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BD1" w:rsidRPr="006D1845" w:rsidRDefault="007F3BBB">
      <w:pPr>
        <w:spacing w:line="360" w:lineRule="auto"/>
        <w:jc w:val="center"/>
        <w:rPr>
          <w:rFonts w:ascii="方正小标宋简体" w:eastAsia="方正小标宋简体" w:hAnsi="宋体"/>
          <w:sz w:val="52"/>
          <w:szCs w:val="52"/>
        </w:rPr>
      </w:pPr>
      <w:r w:rsidRPr="006D1845">
        <w:rPr>
          <w:rFonts w:ascii="方正小标宋简体" w:eastAsia="方正小标宋简体" w:hAnsi="宋体" w:hint="eastAsia"/>
          <w:sz w:val="52"/>
          <w:szCs w:val="52"/>
        </w:rPr>
        <w:t>云之龙咨询集团有限公司</w:t>
      </w:r>
    </w:p>
    <w:p w:rsidR="00234BD1" w:rsidRPr="006D1845" w:rsidRDefault="00234BD1">
      <w:pPr>
        <w:spacing w:line="360" w:lineRule="auto"/>
        <w:rPr>
          <w:rFonts w:ascii="仿宋_GB2312" w:eastAsia="仿宋_GB2312" w:hAnsi="宋体"/>
          <w:b/>
          <w:sz w:val="48"/>
          <w:szCs w:val="48"/>
        </w:rPr>
      </w:pPr>
    </w:p>
    <w:p w:rsidR="00234BD1" w:rsidRPr="006D1845" w:rsidRDefault="007F3BBB" w:rsidP="00821340">
      <w:pPr>
        <w:snapToGrid w:val="0"/>
        <w:spacing w:beforeLines="50" w:before="120" w:line="360" w:lineRule="auto"/>
        <w:jc w:val="center"/>
        <w:rPr>
          <w:rFonts w:ascii="华文新魏" w:eastAsia="华文新魏" w:hAnsi="宋体"/>
          <w:sz w:val="120"/>
          <w:szCs w:val="120"/>
        </w:rPr>
      </w:pPr>
      <w:r w:rsidRPr="006D1845">
        <w:rPr>
          <w:rFonts w:ascii="华文新魏" w:eastAsia="华文新魏" w:hAnsi="宋体" w:hint="eastAsia"/>
          <w:sz w:val="120"/>
          <w:szCs w:val="120"/>
        </w:rPr>
        <w:t>招 标 文 件</w:t>
      </w:r>
    </w:p>
    <w:p w:rsidR="00234BD1" w:rsidRPr="006D1845" w:rsidRDefault="007F3BBB" w:rsidP="00821340">
      <w:pPr>
        <w:snapToGrid w:val="0"/>
        <w:spacing w:beforeLines="50" w:before="120" w:line="360" w:lineRule="auto"/>
        <w:jc w:val="center"/>
        <w:rPr>
          <w:rFonts w:ascii="仿宋_GB2312" w:eastAsia="仿宋_GB2312" w:hAnsi="宋体"/>
          <w:b/>
          <w:sz w:val="48"/>
          <w:szCs w:val="48"/>
        </w:rPr>
      </w:pPr>
      <w:r w:rsidRPr="006D1845">
        <w:rPr>
          <w:rFonts w:ascii="仿宋_GB2312" w:eastAsia="仿宋_GB2312" w:hAnsi="宋体" w:hint="eastAsia"/>
          <w:b/>
          <w:sz w:val="48"/>
          <w:szCs w:val="48"/>
        </w:rPr>
        <w:t>（全流程电子化采购）</w:t>
      </w:r>
    </w:p>
    <w:p w:rsidR="00234BD1" w:rsidRPr="006D1845" w:rsidRDefault="00234BD1">
      <w:pPr>
        <w:snapToGrid w:val="0"/>
        <w:spacing w:line="360" w:lineRule="auto"/>
        <w:rPr>
          <w:rFonts w:ascii="仿宋_GB2312" w:eastAsia="仿宋_GB2312" w:hAnsi="宋体"/>
          <w:sz w:val="30"/>
          <w:szCs w:val="72"/>
        </w:rPr>
      </w:pPr>
    </w:p>
    <w:p w:rsidR="00234BD1" w:rsidRPr="006D1845" w:rsidRDefault="007F3BBB">
      <w:pPr>
        <w:pStyle w:val="aa"/>
        <w:snapToGrid w:val="0"/>
        <w:spacing w:line="360" w:lineRule="auto"/>
        <w:ind w:leftChars="568" w:left="2702" w:hangingChars="501" w:hanging="1509"/>
        <w:rPr>
          <w:rFonts w:ascii="仿宋_GB2312" w:eastAsia="仿宋_GB2312" w:hAnsi="宋体"/>
          <w:b/>
          <w:bCs/>
          <w:sz w:val="30"/>
          <w:szCs w:val="30"/>
        </w:rPr>
      </w:pPr>
      <w:r w:rsidRPr="006D1845">
        <w:rPr>
          <w:rFonts w:ascii="仿宋_GB2312" w:eastAsia="仿宋_GB2312" w:hAnsi="宋体" w:hint="eastAsia"/>
          <w:b/>
          <w:bCs/>
          <w:sz w:val="30"/>
          <w:szCs w:val="30"/>
        </w:rPr>
        <w:t>项目</w:t>
      </w:r>
      <w:r w:rsidRPr="006D1845">
        <w:rPr>
          <w:rFonts w:ascii="仿宋_GB2312" w:eastAsia="仿宋_GB2312" w:hAnsi="宋体" w:cs="Courier New" w:hint="eastAsia"/>
          <w:b/>
          <w:bCs/>
          <w:w w:val="95"/>
          <w:sz w:val="30"/>
          <w:szCs w:val="30"/>
        </w:rPr>
        <w:t>名称</w:t>
      </w:r>
      <w:r w:rsidRPr="006D1845">
        <w:rPr>
          <w:rFonts w:ascii="仿宋_GB2312" w:eastAsia="仿宋_GB2312" w:hAnsi="宋体" w:hint="eastAsia"/>
          <w:b/>
          <w:bCs/>
          <w:sz w:val="30"/>
          <w:szCs w:val="30"/>
        </w:rPr>
        <w:t>：国家特种设备事故应急培训演练基地建设-科普影院设备采购项目</w:t>
      </w:r>
    </w:p>
    <w:p w:rsidR="00234BD1" w:rsidRPr="006D1845" w:rsidRDefault="007F3BBB" w:rsidP="0002037B">
      <w:pPr>
        <w:snapToGrid w:val="0"/>
        <w:spacing w:line="360" w:lineRule="auto"/>
        <w:ind w:firstLineChars="400" w:firstLine="1148"/>
        <w:rPr>
          <w:rFonts w:ascii="仿宋_GB2312" w:eastAsia="仿宋_GB2312" w:hAnsi="宋体" w:cs="Courier New"/>
          <w:b/>
          <w:bCs/>
          <w:w w:val="95"/>
          <w:sz w:val="30"/>
          <w:szCs w:val="30"/>
        </w:rPr>
      </w:pPr>
      <w:r w:rsidRPr="006D1845">
        <w:rPr>
          <w:rFonts w:ascii="仿宋_GB2312" w:eastAsia="仿宋_GB2312" w:hAnsi="宋体" w:cs="Courier New" w:hint="eastAsia"/>
          <w:b/>
          <w:bCs/>
          <w:w w:val="95"/>
          <w:sz w:val="30"/>
          <w:szCs w:val="30"/>
        </w:rPr>
        <w:t>项目</w:t>
      </w:r>
      <w:r w:rsidRPr="006D1845">
        <w:rPr>
          <w:rFonts w:ascii="仿宋_GB2312" w:eastAsia="仿宋_GB2312" w:hAnsi="宋体" w:hint="eastAsia"/>
          <w:b/>
          <w:bCs/>
          <w:sz w:val="30"/>
          <w:szCs w:val="30"/>
        </w:rPr>
        <w:t>编号</w:t>
      </w:r>
      <w:r w:rsidRPr="006D1845">
        <w:rPr>
          <w:rFonts w:ascii="仿宋_GB2312" w:eastAsia="仿宋_GB2312" w:hAnsi="宋体" w:cs="Courier New" w:hint="eastAsia"/>
          <w:b/>
          <w:bCs/>
          <w:w w:val="95"/>
          <w:sz w:val="30"/>
          <w:szCs w:val="30"/>
        </w:rPr>
        <w:t>：</w:t>
      </w:r>
      <w:r w:rsidR="00E055E4" w:rsidRPr="006D1845">
        <w:rPr>
          <w:rFonts w:ascii="仿宋_GB2312" w:eastAsia="仿宋_GB2312" w:hAnsi="宋体" w:cs="Courier New"/>
          <w:b/>
          <w:bCs/>
          <w:w w:val="95"/>
          <w:sz w:val="30"/>
          <w:szCs w:val="30"/>
        </w:rPr>
        <w:t>GXZC2024-G1-005898-YZLZ</w:t>
      </w:r>
    </w:p>
    <w:p w:rsidR="00234BD1" w:rsidRPr="006D1845" w:rsidRDefault="007F3BBB" w:rsidP="0002037B">
      <w:pPr>
        <w:snapToGrid w:val="0"/>
        <w:spacing w:line="360" w:lineRule="auto"/>
        <w:ind w:firstLineChars="400" w:firstLine="1148"/>
        <w:rPr>
          <w:rFonts w:ascii="仿宋_GB2312" w:eastAsia="仿宋_GB2312" w:hAnsi="宋体"/>
          <w:b/>
          <w:bCs/>
          <w:w w:val="95"/>
          <w:sz w:val="30"/>
          <w:szCs w:val="30"/>
        </w:rPr>
      </w:pPr>
      <w:r w:rsidRPr="006D1845">
        <w:rPr>
          <w:rFonts w:ascii="仿宋_GB2312" w:eastAsia="仿宋_GB2312" w:hAnsi="宋体" w:hint="eastAsia"/>
          <w:b/>
          <w:bCs/>
          <w:w w:val="95"/>
          <w:sz w:val="30"/>
          <w:szCs w:val="30"/>
        </w:rPr>
        <w:t>采 购 人： 广西质量工程职业技术学院</w:t>
      </w:r>
    </w:p>
    <w:p w:rsidR="00234BD1" w:rsidRPr="006D1845" w:rsidRDefault="007F3BBB" w:rsidP="0002037B">
      <w:pPr>
        <w:pStyle w:val="aa"/>
        <w:snapToGrid w:val="0"/>
        <w:spacing w:line="360" w:lineRule="auto"/>
        <w:ind w:firstLineChars="393" w:firstLine="1128"/>
        <w:rPr>
          <w:rFonts w:ascii="仿宋_GB2312" w:eastAsia="仿宋_GB2312" w:hAnsi="宋体"/>
          <w:b/>
          <w:bCs/>
          <w:w w:val="95"/>
          <w:sz w:val="30"/>
          <w:szCs w:val="30"/>
        </w:rPr>
      </w:pPr>
      <w:r w:rsidRPr="006D1845">
        <w:rPr>
          <w:rFonts w:ascii="仿宋_GB2312" w:eastAsia="仿宋_GB2312" w:hAnsi="宋体" w:hint="eastAsia"/>
          <w:b/>
          <w:bCs/>
          <w:w w:val="95"/>
          <w:sz w:val="30"/>
          <w:szCs w:val="30"/>
        </w:rPr>
        <w:t>采购代理机构：云之龙咨询集团有限公司</w:t>
      </w:r>
    </w:p>
    <w:p w:rsidR="00234BD1" w:rsidRPr="006D1845" w:rsidRDefault="007F3BBB" w:rsidP="0002037B">
      <w:pPr>
        <w:pStyle w:val="aa"/>
        <w:snapToGrid w:val="0"/>
        <w:spacing w:line="360" w:lineRule="auto"/>
        <w:ind w:firstLineChars="393" w:firstLine="1128"/>
        <w:rPr>
          <w:rFonts w:ascii="仿宋_GB2312" w:eastAsia="仿宋_GB2312" w:hAnsi="宋体"/>
          <w:b/>
          <w:bCs/>
          <w:w w:val="95"/>
          <w:sz w:val="30"/>
          <w:szCs w:val="30"/>
        </w:rPr>
      </w:pPr>
      <w:r w:rsidRPr="006D1845">
        <w:rPr>
          <w:rFonts w:ascii="仿宋_GB2312" w:eastAsia="仿宋_GB2312" w:hAnsi="宋体" w:hint="eastAsia"/>
          <w:b/>
          <w:bCs/>
          <w:w w:val="95"/>
          <w:sz w:val="30"/>
          <w:szCs w:val="30"/>
        </w:rPr>
        <w:t>（采购代理机构编号：</w:t>
      </w:r>
      <w:r w:rsidR="00E055E4" w:rsidRPr="006D1845">
        <w:rPr>
          <w:rFonts w:ascii="仿宋_GB2312" w:eastAsia="仿宋_GB2312" w:hAnsi="宋体"/>
          <w:b/>
          <w:bCs/>
          <w:w w:val="95"/>
          <w:sz w:val="30"/>
          <w:szCs w:val="30"/>
        </w:rPr>
        <w:t>YZLNN2024-G1-513-GXZC</w:t>
      </w:r>
      <w:r w:rsidRPr="006D1845">
        <w:rPr>
          <w:rFonts w:ascii="仿宋_GB2312" w:eastAsia="仿宋_GB2312" w:hAnsi="宋体" w:hint="eastAsia"/>
          <w:b/>
          <w:bCs/>
          <w:w w:val="95"/>
          <w:sz w:val="30"/>
          <w:szCs w:val="30"/>
        </w:rPr>
        <w:t>）</w:t>
      </w:r>
    </w:p>
    <w:p w:rsidR="00234BD1" w:rsidRPr="006D1845" w:rsidRDefault="00234BD1" w:rsidP="0002037B">
      <w:pPr>
        <w:pStyle w:val="aa"/>
        <w:snapToGrid w:val="0"/>
        <w:spacing w:line="360" w:lineRule="auto"/>
        <w:ind w:firstLineChars="393" w:firstLine="1128"/>
        <w:rPr>
          <w:rFonts w:ascii="仿宋_GB2312" w:eastAsia="仿宋_GB2312" w:hAnsi="宋体"/>
          <w:b/>
          <w:bCs/>
          <w:w w:val="95"/>
          <w:sz w:val="30"/>
          <w:szCs w:val="30"/>
        </w:rPr>
      </w:pPr>
    </w:p>
    <w:p w:rsidR="00234BD1" w:rsidRPr="006D1845" w:rsidRDefault="007F3BBB" w:rsidP="0002037B">
      <w:pPr>
        <w:pStyle w:val="aa"/>
        <w:snapToGrid w:val="0"/>
        <w:spacing w:line="360" w:lineRule="auto"/>
        <w:ind w:firstLineChars="294" w:firstLine="844"/>
        <w:jc w:val="center"/>
        <w:rPr>
          <w:rFonts w:ascii="仿宋_GB2312" w:eastAsia="仿宋_GB2312"/>
          <w:szCs w:val="20"/>
        </w:rPr>
      </w:pPr>
      <w:r w:rsidRPr="006D1845">
        <w:rPr>
          <w:rFonts w:ascii="仿宋_GB2312" w:eastAsia="仿宋_GB2312" w:hAnsi="宋体"/>
          <w:b/>
          <w:bCs/>
          <w:w w:val="95"/>
          <w:sz w:val="30"/>
          <w:szCs w:val="30"/>
        </w:rPr>
        <w:t>2024</w:t>
      </w:r>
      <w:r w:rsidRPr="006D1845">
        <w:rPr>
          <w:rFonts w:ascii="仿宋_GB2312" w:eastAsia="仿宋_GB2312" w:hAnsi="宋体" w:hint="eastAsia"/>
          <w:b/>
          <w:bCs/>
          <w:w w:val="95"/>
          <w:sz w:val="30"/>
          <w:szCs w:val="30"/>
        </w:rPr>
        <w:t>年×月×日</w:t>
      </w:r>
    </w:p>
    <w:p w:rsidR="00234BD1" w:rsidRPr="006D1845" w:rsidRDefault="007F3BBB">
      <w:pPr>
        <w:pStyle w:val="a8"/>
        <w:ind w:firstLine="803"/>
        <w:jc w:val="center"/>
        <w:rPr>
          <w:rFonts w:ascii="仿宋_GB2312" w:eastAsia="仿宋_GB2312" w:hAnsi="宋体"/>
        </w:rPr>
      </w:pPr>
      <w:r w:rsidRPr="006D1845">
        <w:rPr>
          <w:rFonts w:ascii="Arial" w:eastAsia="黑体" w:hAnsi="Arial"/>
          <w:bCs/>
          <w:kern w:val="0"/>
          <w:sz w:val="32"/>
          <w:szCs w:val="32"/>
        </w:rPr>
        <w:br w:type="page"/>
      </w:r>
    </w:p>
    <w:p w:rsidR="00234BD1" w:rsidRPr="006D1845" w:rsidRDefault="00234BD1">
      <w:pPr>
        <w:pStyle w:val="aa"/>
        <w:spacing w:before="120" w:after="120" w:line="360" w:lineRule="auto"/>
        <w:jc w:val="center"/>
        <w:rPr>
          <w:rFonts w:ascii="仿宋_GB2312" w:eastAsia="仿宋_GB2312" w:hAnsi="宋体"/>
        </w:rPr>
      </w:pPr>
    </w:p>
    <w:p w:rsidR="00234BD1" w:rsidRPr="006D1845" w:rsidRDefault="007F3BBB">
      <w:pPr>
        <w:spacing w:line="360" w:lineRule="auto"/>
        <w:jc w:val="center"/>
        <w:rPr>
          <w:rFonts w:ascii="宋体" w:hAnsi="宋体"/>
          <w:b/>
          <w:sz w:val="44"/>
          <w:szCs w:val="44"/>
        </w:rPr>
      </w:pPr>
      <w:r w:rsidRPr="006D1845">
        <w:rPr>
          <w:rFonts w:ascii="宋体" w:hAnsi="宋体" w:hint="eastAsia"/>
          <w:b/>
          <w:sz w:val="44"/>
          <w:szCs w:val="44"/>
        </w:rPr>
        <w:t>目  录</w:t>
      </w:r>
    </w:p>
    <w:p w:rsidR="00234BD1" w:rsidRPr="006D1845" w:rsidRDefault="00B4174B">
      <w:pPr>
        <w:pStyle w:val="TOC1"/>
        <w:rPr>
          <w:rFonts w:ascii="Calibri" w:hAnsi="Calibri"/>
          <w:b w:val="0"/>
          <w:bCs w:val="0"/>
          <w:caps w:val="0"/>
          <w:noProof/>
          <w:sz w:val="21"/>
          <w:szCs w:val="22"/>
        </w:rPr>
      </w:pPr>
      <w:r w:rsidRPr="006D1845">
        <w:rPr>
          <w:rFonts w:ascii="仿宋_GB2312" w:eastAsia="仿宋_GB2312"/>
          <w:b w:val="0"/>
        </w:rPr>
        <w:fldChar w:fldCharType="begin"/>
      </w:r>
      <w:r w:rsidR="007F3BBB" w:rsidRPr="006D1845">
        <w:rPr>
          <w:rFonts w:ascii="仿宋_GB2312" w:eastAsia="仿宋_GB2312" w:hint="eastAsia"/>
          <w:b w:val="0"/>
        </w:rPr>
        <w:instrText>TOC \o "1-2" \h \z \u</w:instrText>
      </w:r>
      <w:r w:rsidRPr="006D1845">
        <w:rPr>
          <w:rFonts w:ascii="仿宋_GB2312" w:eastAsia="仿宋_GB2312"/>
          <w:b w:val="0"/>
        </w:rPr>
        <w:fldChar w:fldCharType="separate"/>
      </w:r>
      <w:hyperlink w:anchor="_Toc74320800" w:history="1">
        <w:r w:rsidR="007F3BBB" w:rsidRPr="006D1845">
          <w:rPr>
            <w:rStyle w:val="af8"/>
            <w:rFonts w:hint="eastAsia"/>
            <w:noProof/>
            <w:color w:val="auto"/>
          </w:rPr>
          <w:t>第一章招标公告</w:t>
        </w:r>
        <w:r w:rsidR="007F3BBB" w:rsidRPr="006D1845">
          <w:rPr>
            <w:noProof/>
          </w:rPr>
          <w:tab/>
        </w:r>
        <w:r w:rsidRPr="006D1845">
          <w:rPr>
            <w:noProof/>
          </w:rPr>
          <w:fldChar w:fldCharType="begin"/>
        </w:r>
        <w:r w:rsidR="007F3BBB" w:rsidRPr="006D1845">
          <w:rPr>
            <w:noProof/>
          </w:rPr>
          <w:instrText xml:space="preserve"> PAGEREF _Toc74320800 \h </w:instrText>
        </w:r>
        <w:r w:rsidRPr="006D1845">
          <w:rPr>
            <w:noProof/>
          </w:rPr>
        </w:r>
        <w:r w:rsidRPr="006D1845">
          <w:rPr>
            <w:noProof/>
          </w:rPr>
          <w:fldChar w:fldCharType="separate"/>
        </w:r>
        <w:r w:rsidR="008E5C56" w:rsidRPr="006D1845">
          <w:rPr>
            <w:noProof/>
          </w:rPr>
          <w:t>3</w:t>
        </w:r>
        <w:r w:rsidRPr="006D1845">
          <w:rPr>
            <w:noProof/>
          </w:rPr>
          <w:fldChar w:fldCharType="end"/>
        </w:r>
      </w:hyperlink>
    </w:p>
    <w:p w:rsidR="00234BD1" w:rsidRPr="006D1845" w:rsidRDefault="009C6D55">
      <w:pPr>
        <w:pStyle w:val="TOC1"/>
        <w:ind w:firstLine="241"/>
        <w:rPr>
          <w:rFonts w:ascii="Calibri" w:hAnsi="Calibri"/>
          <w:b w:val="0"/>
          <w:bCs w:val="0"/>
          <w:caps w:val="0"/>
          <w:noProof/>
          <w:sz w:val="21"/>
          <w:szCs w:val="22"/>
        </w:rPr>
      </w:pPr>
      <w:hyperlink w:anchor="_Toc74320801" w:history="1">
        <w:r w:rsidR="007F3BBB" w:rsidRPr="006D1845">
          <w:rPr>
            <w:rStyle w:val="af8"/>
            <w:rFonts w:hint="eastAsia"/>
            <w:noProof/>
            <w:color w:val="auto"/>
          </w:rPr>
          <w:t>第二章采购需求</w:t>
        </w:r>
        <w:r w:rsidR="007F3BBB" w:rsidRPr="006D1845">
          <w:rPr>
            <w:noProof/>
          </w:rPr>
          <w:tab/>
        </w:r>
        <w:r w:rsidR="00B4174B" w:rsidRPr="006D1845">
          <w:rPr>
            <w:noProof/>
          </w:rPr>
          <w:fldChar w:fldCharType="begin"/>
        </w:r>
        <w:r w:rsidR="007F3BBB" w:rsidRPr="006D1845">
          <w:rPr>
            <w:noProof/>
          </w:rPr>
          <w:instrText xml:space="preserve"> PAGEREF _Toc74320801 \h </w:instrText>
        </w:r>
        <w:r w:rsidR="00B4174B" w:rsidRPr="006D1845">
          <w:rPr>
            <w:noProof/>
          </w:rPr>
        </w:r>
        <w:r w:rsidR="00B4174B" w:rsidRPr="006D1845">
          <w:rPr>
            <w:noProof/>
          </w:rPr>
          <w:fldChar w:fldCharType="separate"/>
        </w:r>
        <w:r w:rsidR="008E5C56" w:rsidRPr="006D1845">
          <w:rPr>
            <w:noProof/>
          </w:rPr>
          <w:t>6</w:t>
        </w:r>
        <w:r w:rsidR="00B4174B" w:rsidRPr="006D1845">
          <w:rPr>
            <w:noProof/>
          </w:rPr>
          <w:fldChar w:fldCharType="end"/>
        </w:r>
      </w:hyperlink>
    </w:p>
    <w:p w:rsidR="00234BD1" w:rsidRPr="006D1845" w:rsidRDefault="009C6D55">
      <w:pPr>
        <w:pStyle w:val="TOC1"/>
        <w:ind w:firstLine="241"/>
        <w:rPr>
          <w:rFonts w:ascii="Calibri" w:hAnsi="Calibri"/>
          <w:b w:val="0"/>
          <w:bCs w:val="0"/>
          <w:caps w:val="0"/>
          <w:noProof/>
          <w:sz w:val="21"/>
          <w:szCs w:val="22"/>
        </w:rPr>
      </w:pPr>
      <w:hyperlink w:anchor="_Toc74320802" w:history="1">
        <w:r w:rsidR="007F3BBB" w:rsidRPr="006D1845">
          <w:rPr>
            <w:rStyle w:val="af8"/>
            <w:rFonts w:hint="eastAsia"/>
            <w:noProof/>
            <w:color w:val="auto"/>
          </w:rPr>
          <w:t>第三章投标人须</w:t>
        </w:r>
        <w:bookmarkStart w:id="0" w:name="_Hlt79572744"/>
        <w:bookmarkStart w:id="1" w:name="_Hlt79572745"/>
        <w:r w:rsidR="007F3BBB" w:rsidRPr="006D1845">
          <w:rPr>
            <w:rStyle w:val="af8"/>
            <w:rFonts w:hint="eastAsia"/>
            <w:noProof/>
            <w:color w:val="auto"/>
          </w:rPr>
          <w:t>知</w:t>
        </w:r>
        <w:bookmarkEnd w:id="0"/>
        <w:bookmarkEnd w:id="1"/>
        <w:r w:rsidR="007F3BBB" w:rsidRPr="006D1845">
          <w:rPr>
            <w:noProof/>
          </w:rPr>
          <w:tab/>
        </w:r>
        <w:r w:rsidR="00B4174B" w:rsidRPr="006D1845">
          <w:rPr>
            <w:noProof/>
          </w:rPr>
          <w:fldChar w:fldCharType="begin"/>
        </w:r>
        <w:r w:rsidR="007F3BBB" w:rsidRPr="006D1845">
          <w:rPr>
            <w:noProof/>
          </w:rPr>
          <w:instrText xml:space="preserve"> PAGEREF _Toc74320802 \h </w:instrText>
        </w:r>
        <w:r w:rsidR="00B4174B" w:rsidRPr="006D1845">
          <w:rPr>
            <w:noProof/>
          </w:rPr>
        </w:r>
        <w:r w:rsidR="00B4174B" w:rsidRPr="006D1845">
          <w:rPr>
            <w:noProof/>
          </w:rPr>
          <w:fldChar w:fldCharType="separate"/>
        </w:r>
        <w:r w:rsidR="008E5C56" w:rsidRPr="006D1845">
          <w:rPr>
            <w:noProof/>
          </w:rPr>
          <w:t>29</w:t>
        </w:r>
        <w:r w:rsidR="00B4174B" w:rsidRPr="006D1845">
          <w:rPr>
            <w:noProof/>
          </w:rPr>
          <w:fldChar w:fldCharType="end"/>
        </w:r>
      </w:hyperlink>
    </w:p>
    <w:p w:rsidR="00234BD1" w:rsidRPr="006D1845" w:rsidRDefault="009C6D55">
      <w:pPr>
        <w:pStyle w:val="TOC1"/>
        <w:ind w:firstLine="241"/>
        <w:rPr>
          <w:rFonts w:ascii="Calibri" w:hAnsi="Calibri"/>
          <w:b w:val="0"/>
          <w:bCs w:val="0"/>
          <w:caps w:val="0"/>
          <w:noProof/>
          <w:sz w:val="21"/>
          <w:szCs w:val="22"/>
        </w:rPr>
      </w:pPr>
      <w:hyperlink w:anchor="_Toc74320803" w:history="1">
        <w:r w:rsidR="007F3BBB" w:rsidRPr="006D1845">
          <w:rPr>
            <w:rStyle w:val="af8"/>
            <w:rFonts w:hint="eastAsia"/>
            <w:noProof/>
            <w:color w:val="auto"/>
          </w:rPr>
          <w:t>第四章评标方</w:t>
        </w:r>
        <w:bookmarkStart w:id="2" w:name="_Hlt82186273"/>
        <w:bookmarkStart w:id="3" w:name="_Hlt82186274"/>
        <w:r w:rsidR="007F3BBB" w:rsidRPr="006D1845">
          <w:rPr>
            <w:rStyle w:val="af8"/>
            <w:rFonts w:hint="eastAsia"/>
            <w:noProof/>
            <w:color w:val="auto"/>
          </w:rPr>
          <w:t>法</w:t>
        </w:r>
        <w:bookmarkEnd w:id="2"/>
        <w:bookmarkEnd w:id="3"/>
        <w:r w:rsidR="007F3BBB" w:rsidRPr="006D1845">
          <w:rPr>
            <w:rStyle w:val="af8"/>
            <w:rFonts w:hint="eastAsia"/>
            <w:noProof/>
            <w:color w:val="auto"/>
          </w:rPr>
          <w:t>及评标标准</w:t>
        </w:r>
        <w:r w:rsidR="007F3BBB" w:rsidRPr="006D1845">
          <w:rPr>
            <w:noProof/>
          </w:rPr>
          <w:tab/>
        </w:r>
        <w:r w:rsidR="00B4174B" w:rsidRPr="006D1845">
          <w:rPr>
            <w:noProof/>
          </w:rPr>
          <w:fldChar w:fldCharType="begin"/>
        </w:r>
        <w:r w:rsidR="007F3BBB" w:rsidRPr="006D1845">
          <w:rPr>
            <w:noProof/>
          </w:rPr>
          <w:instrText xml:space="preserve"> PAGEREF _Toc74320803 \h </w:instrText>
        </w:r>
        <w:r w:rsidR="00B4174B" w:rsidRPr="006D1845">
          <w:rPr>
            <w:noProof/>
          </w:rPr>
        </w:r>
        <w:r w:rsidR="00B4174B" w:rsidRPr="006D1845">
          <w:rPr>
            <w:noProof/>
          </w:rPr>
          <w:fldChar w:fldCharType="separate"/>
        </w:r>
        <w:r w:rsidR="008E5C56" w:rsidRPr="006D1845">
          <w:rPr>
            <w:noProof/>
          </w:rPr>
          <w:t>53</w:t>
        </w:r>
        <w:r w:rsidR="00B4174B" w:rsidRPr="006D1845">
          <w:rPr>
            <w:noProof/>
          </w:rPr>
          <w:fldChar w:fldCharType="end"/>
        </w:r>
      </w:hyperlink>
    </w:p>
    <w:p w:rsidR="00234BD1" w:rsidRPr="006D1845" w:rsidRDefault="009C6D55">
      <w:pPr>
        <w:pStyle w:val="TOC1"/>
        <w:ind w:firstLine="241"/>
        <w:rPr>
          <w:rFonts w:ascii="Calibri" w:hAnsi="Calibri"/>
          <w:b w:val="0"/>
          <w:bCs w:val="0"/>
          <w:caps w:val="0"/>
          <w:noProof/>
          <w:sz w:val="21"/>
          <w:szCs w:val="22"/>
        </w:rPr>
      </w:pPr>
      <w:hyperlink w:anchor="_Toc74320804" w:history="1">
        <w:r w:rsidR="007F3BBB" w:rsidRPr="006D1845">
          <w:rPr>
            <w:rStyle w:val="af8"/>
            <w:rFonts w:hint="eastAsia"/>
            <w:noProof/>
            <w:color w:val="auto"/>
          </w:rPr>
          <w:t>第五章拟签订的合同文本</w:t>
        </w:r>
        <w:r w:rsidR="007F3BBB" w:rsidRPr="006D1845">
          <w:rPr>
            <w:noProof/>
          </w:rPr>
          <w:tab/>
        </w:r>
        <w:r w:rsidR="00B4174B" w:rsidRPr="006D1845">
          <w:rPr>
            <w:noProof/>
          </w:rPr>
          <w:fldChar w:fldCharType="begin"/>
        </w:r>
        <w:r w:rsidR="007F3BBB" w:rsidRPr="006D1845">
          <w:rPr>
            <w:noProof/>
          </w:rPr>
          <w:instrText xml:space="preserve"> PAGEREF _Toc74320804 \h </w:instrText>
        </w:r>
        <w:r w:rsidR="00B4174B" w:rsidRPr="006D1845">
          <w:rPr>
            <w:noProof/>
          </w:rPr>
        </w:r>
        <w:r w:rsidR="00B4174B" w:rsidRPr="006D1845">
          <w:rPr>
            <w:noProof/>
          </w:rPr>
          <w:fldChar w:fldCharType="separate"/>
        </w:r>
        <w:r w:rsidR="008E5C56" w:rsidRPr="006D1845">
          <w:rPr>
            <w:noProof/>
          </w:rPr>
          <w:t>63</w:t>
        </w:r>
        <w:r w:rsidR="00B4174B" w:rsidRPr="006D1845">
          <w:rPr>
            <w:noProof/>
          </w:rPr>
          <w:fldChar w:fldCharType="end"/>
        </w:r>
      </w:hyperlink>
    </w:p>
    <w:p w:rsidR="00234BD1" w:rsidRPr="006D1845" w:rsidRDefault="009C6D55">
      <w:pPr>
        <w:pStyle w:val="TOC1"/>
        <w:ind w:firstLine="241"/>
        <w:rPr>
          <w:rFonts w:ascii="Calibri" w:hAnsi="Calibri"/>
          <w:b w:val="0"/>
          <w:bCs w:val="0"/>
          <w:caps w:val="0"/>
          <w:noProof/>
          <w:sz w:val="21"/>
          <w:szCs w:val="22"/>
        </w:rPr>
      </w:pPr>
      <w:hyperlink w:anchor="_Toc74320805" w:history="1">
        <w:r w:rsidR="007F3BBB" w:rsidRPr="006D1845">
          <w:rPr>
            <w:rStyle w:val="af8"/>
            <w:rFonts w:hint="eastAsia"/>
            <w:noProof/>
            <w:color w:val="auto"/>
          </w:rPr>
          <w:t>第六章投标文件格式</w:t>
        </w:r>
        <w:r w:rsidR="007F3BBB" w:rsidRPr="006D1845">
          <w:rPr>
            <w:noProof/>
          </w:rPr>
          <w:tab/>
        </w:r>
        <w:r w:rsidR="00B4174B" w:rsidRPr="006D1845">
          <w:rPr>
            <w:noProof/>
          </w:rPr>
          <w:fldChar w:fldCharType="begin"/>
        </w:r>
        <w:r w:rsidR="007F3BBB" w:rsidRPr="006D1845">
          <w:rPr>
            <w:noProof/>
          </w:rPr>
          <w:instrText xml:space="preserve"> PAGEREF _Toc74320805 \h </w:instrText>
        </w:r>
        <w:r w:rsidR="00B4174B" w:rsidRPr="006D1845">
          <w:rPr>
            <w:noProof/>
          </w:rPr>
        </w:r>
        <w:r w:rsidR="00B4174B" w:rsidRPr="006D1845">
          <w:rPr>
            <w:noProof/>
          </w:rPr>
          <w:fldChar w:fldCharType="separate"/>
        </w:r>
        <w:r w:rsidR="008E5C56" w:rsidRPr="006D1845">
          <w:rPr>
            <w:noProof/>
          </w:rPr>
          <w:t>70</w:t>
        </w:r>
        <w:r w:rsidR="00B4174B" w:rsidRPr="006D1845">
          <w:rPr>
            <w:noProof/>
          </w:rPr>
          <w:fldChar w:fldCharType="end"/>
        </w:r>
      </w:hyperlink>
    </w:p>
    <w:p w:rsidR="00234BD1" w:rsidRPr="006D1845" w:rsidRDefault="00B4174B" w:rsidP="00821340">
      <w:pPr>
        <w:spacing w:beforeLines="50" w:before="120" w:line="480" w:lineRule="exact"/>
        <w:rPr>
          <w:rFonts w:ascii="仿宋_GB2312" w:eastAsia="仿宋_GB2312" w:hAnsi="宋体"/>
          <w:sz w:val="24"/>
        </w:rPr>
      </w:pPr>
      <w:r w:rsidRPr="006D1845">
        <w:rPr>
          <w:rFonts w:ascii="仿宋_GB2312" w:eastAsia="仿宋_GB2312" w:hAnsi="宋体"/>
          <w:b/>
          <w:sz w:val="24"/>
        </w:rPr>
        <w:fldChar w:fldCharType="end"/>
      </w:r>
    </w:p>
    <w:p w:rsidR="00234BD1" w:rsidRPr="006D1845" w:rsidRDefault="00234BD1" w:rsidP="00821340">
      <w:pPr>
        <w:spacing w:beforeLines="50" w:before="120" w:line="480" w:lineRule="exact"/>
        <w:rPr>
          <w:rFonts w:ascii="仿宋_GB2312" w:eastAsia="仿宋_GB2312" w:hAnsi="宋体"/>
          <w:sz w:val="30"/>
        </w:rPr>
      </w:pPr>
    </w:p>
    <w:p w:rsidR="00234BD1" w:rsidRPr="006D1845" w:rsidRDefault="00234BD1"/>
    <w:p w:rsidR="00234BD1" w:rsidRPr="006D1845" w:rsidRDefault="00234BD1" w:rsidP="00821340">
      <w:pPr>
        <w:spacing w:beforeLines="50" w:before="120" w:line="480" w:lineRule="exact"/>
        <w:rPr>
          <w:rFonts w:ascii="仿宋_GB2312" w:eastAsia="仿宋_GB2312" w:hAnsi="宋体"/>
          <w:sz w:val="30"/>
        </w:rPr>
      </w:pPr>
    </w:p>
    <w:p w:rsidR="00234BD1" w:rsidRPr="006D1845" w:rsidRDefault="00234BD1" w:rsidP="00821340">
      <w:pPr>
        <w:spacing w:beforeLines="50" w:before="120" w:line="480" w:lineRule="exact"/>
        <w:rPr>
          <w:rFonts w:ascii="仿宋_GB2312" w:eastAsia="仿宋_GB2312" w:hAnsi="宋体"/>
          <w:sz w:val="30"/>
        </w:rPr>
      </w:pPr>
    </w:p>
    <w:p w:rsidR="00234BD1" w:rsidRPr="006D1845" w:rsidRDefault="00234BD1">
      <w:pPr>
        <w:pStyle w:val="a8"/>
        <w:rPr>
          <w:rFonts w:ascii="宋体" w:hAnsi="宋体" w:cs="宋体"/>
          <w:b/>
          <w:bCs/>
        </w:rPr>
      </w:pPr>
      <w:bookmarkStart w:id="4" w:name="_Toc254970630"/>
      <w:bookmarkStart w:id="5" w:name="_Toc254970489"/>
    </w:p>
    <w:p w:rsidR="00234BD1" w:rsidRPr="006D1845" w:rsidRDefault="007F3BBB">
      <w:pPr>
        <w:pStyle w:val="1"/>
        <w:keepNext w:val="0"/>
        <w:keepLines w:val="0"/>
        <w:tabs>
          <w:tab w:val="left" w:pos="0"/>
          <w:tab w:val="left" w:pos="3165"/>
          <w:tab w:val="center" w:pos="4153"/>
        </w:tabs>
        <w:autoSpaceDE w:val="0"/>
        <w:autoSpaceDN w:val="0"/>
        <w:adjustRightInd w:val="0"/>
        <w:spacing w:before="0" w:after="0" w:line="360" w:lineRule="auto"/>
        <w:jc w:val="center"/>
      </w:pPr>
      <w:r w:rsidRPr="006D1845">
        <w:rPr>
          <w:rFonts w:ascii="宋体" w:hAnsi="宋体" w:cs="宋体"/>
          <w:b w:val="0"/>
          <w:bCs w:val="0"/>
        </w:rPr>
        <w:br w:type="page"/>
      </w:r>
      <w:bookmarkStart w:id="6" w:name="_Toc74320800"/>
      <w:r w:rsidRPr="006D1845">
        <w:rPr>
          <w:rFonts w:hint="eastAsia"/>
        </w:rPr>
        <w:lastRenderedPageBreak/>
        <w:t>第一章</w:t>
      </w:r>
      <w:bookmarkStart w:id="7" w:name="_Toc35393789"/>
      <w:bookmarkStart w:id="8" w:name="_Toc28359001"/>
      <w:bookmarkEnd w:id="4"/>
      <w:bookmarkEnd w:id="5"/>
      <w:r w:rsidRPr="006D1845">
        <w:rPr>
          <w:rFonts w:hint="eastAsia"/>
        </w:rPr>
        <w:t xml:space="preserve"> </w:t>
      </w:r>
      <w:r w:rsidRPr="006D1845">
        <w:rPr>
          <w:rFonts w:hint="eastAsia"/>
        </w:rPr>
        <w:t>招标公告</w:t>
      </w:r>
      <w:bookmarkEnd w:id="6"/>
      <w:bookmarkEnd w:id="7"/>
      <w:bookmarkEnd w:id="8"/>
    </w:p>
    <w:p w:rsidR="00234BD1" w:rsidRPr="006D1845" w:rsidRDefault="00234BD1">
      <w:pPr>
        <w:spacing w:line="360" w:lineRule="auto"/>
        <w:rPr>
          <w:rFonts w:ascii="宋体" w:hAnsi="宋体"/>
          <w:szCs w:val="21"/>
        </w:rPr>
      </w:pPr>
    </w:p>
    <w:p w:rsidR="00234BD1" w:rsidRPr="006D1845" w:rsidRDefault="007F3BB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D1845">
        <w:rPr>
          <w:rFonts w:ascii="宋体" w:hAnsi="宋体" w:hint="eastAsia"/>
          <w:szCs w:val="21"/>
        </w:rPr>
        <w:t>项目概况</w:t>
      </w:r>
    </w:p>
    <w:p w:rsidR="00234BD1" w:rsidRPr="006D1845" w:rsidRDefault="007F3BBB">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r w:rsidRPr="006D1845">
        <w:rPr>
          <w:rFonts w:ascii="宋体" w:hAnsi="宋体" w:hint="eastAsia"/>
          <w:szCs w:val="21"/>
          <w:u w:val="single"/>
        </w:rPr>
        <w:t>国家特种设备事故应急培训演练基地建设-科普影院设备采购项目</w:t>
      </w:r>
      <w:r w:rsidRPr="006D1845">
        <w:rPr>
          <w:rFonts w:ascii="宋体" w:hAnsi="宋体" w:hint="eastAsia"/>
          <w:szCs w:val="21"/>
        </w:rPr>
        <w:t>的潜在投标人应在广西政府采购云平台（</w:t>
      </w:r>
      <w:r w:rsidRPr="006D1845">
        <w:rPr>
          <w:rFonts w:ascii="宋体" w:hAnsi="宋体" w:hint="eastAsia"/>
          <w:bCs/>
          <w:szCs w:val="21"/>
        </w:rPr>
        <w:t>https://www.gcy.zfcg.gxzf.gov.cn/</w:t>
      </w:r>
      <w:r w:rsidRPr="006D1845">
        <w:rPr>
          <w:rFonts w:ascii="宋体" w:hAnsi="宋体" w:hint="eastAsia"/>
          <w:szCs w:val="21"/>
        </w:rPr>
        <w:t>）获取（下载）招标文件，并于</w:t>
      </w:r>
      <w:r w:rsidRPr="006D1845">
        <w:rPr>
          <w:rFonts w:ascii="宋体" w:hAnsi="宋体"/>
          <w:szCs w:val="21"/>
          <w:u w:val="single"/>
        </w:rPr>
        <w:t xml:space="preserve"> 2024</w:t>
      </w:r>
      <w:r w:rsidRPr="006D1845">
        <w:rPr>
          <w:rFonts w:ascii="宋体" w:hAnsi="宋体" w:hint="eastAsia"/>
          <w:bCs/>
          <w:szCs w:val="21"/>
          <w:u w:val="single"/>
        </w:rPr>
        <w:t>年×月×日</w:t>
      </w:r>
      <w:r w:rsidRPr="006D1845">
        <w:rPr>
          <w:rFonts w:ascii="宋体" w:hAnsi="宋体"/>
          <w:bCs/>
          <w:szCs w:val="21"/>
          <w:u w:val="single"/>
        </w:rPr>
        <w:t>9</w:t>
      </w:r>
      <w:r w:rsidRPr="006D1845">
        <w:rPr>
          <w:rFonts w:ascii="宋体" w:hAnsi="宋体" w:hint="eastAsia"/>
          <w:bCs/>
          <w:szCs w:val="21"/>
          <w:u w:val="single"/>
        </w:rPr>
        <w:t xml:space="preserve"> 时 </w:t>
      </w:r>
      <w:r w:rsidRPr="006D1845">
        <w:rPr>
          <w:rFonts w:ascii="宋体" w:hAnsi="宋体"/>
          <w:bCs/>
          <w:szCs w:val="21"/>
          <w:u w:val="single"/>
        </w:rPr>
        <w:t>30</w:t>
      </w:r>
      <w:r w:rsidRPr="006D1845">
        <w:rPr>
          <w:rFonts w:ascii="宋体" w:hAnsi="宋体" w:hint="eastAsia"/>
          <w:bCs/>
          <w:szCs w:val="21"/>
          <w:u w:val="single"/>
        </w:rPr>
        <w:t xml:space="preserve"> 分（</w:t>
      </w:r>
      <w:r w:rsidRPr="006D1845">
        <w:rPr>
          <w:rFonts w:ascii="宋体" w:hAnsi="宋体" w:hint="eastAsia"/>
          <w:bCs/>
          <w:szCs w:val="21"/>
        </w:rPr>
        <w:t>北京时间）前按要求递交（上传）投标</w:t>
      </w:r>
      <w:r w:rsidRPr="006D1845">
        <w:rPr>
          <w:rFonts w:ascii="宋体" w:hAnsi="宋体"/>
          <w:bCs/>
          <w:szCs w:val="21"/>
        </w:rPr>
        <w:t>文件</w:t>
      </w:r>
      <w:r w:rsidRPr="006D1845">
        <w:rPr>
          <w:rFonts w:ascii="宋体" w:hAnsi="宋体" w:hint="eastAsia"/>
          <w:szCs w:val="21"/>
        </w:rPr>
        <w:t>。</w:t>
      </w:r>
    </w:p>
    <w:p w:rsidR="00234BD1" w:rsidRPr="006D1845" w:rsidRDefault="00234BD1">
      <w:pPr>
        <w:spacing w:line="360" w:lineRule="auto"/>
        <w:rPr>
          <w:rFonts w:ascii="宋体" w:hAnsi="宋体"/>
          <w:szCs w:val="21"/>
        </w:rPr>
      </w:pPr>
    </w:p>
    <w:p w:rsidR="00234BD1" w:rsidRPr="006D1845" w:rsidRDefault="007F3BBB">
      <w:pPr>
        <w:spacing w:line="360" w:lineRule="auto"/>
        <w:rPr>
          <w:rFonts w:ascii="黑体" w:eastAsia="黑体" w:hAnsi="黑体"/>
          <w:b/>
          <w:bCs/>
          <w:sz w:val="24"/>
        </w:rPr>
      </w:pPr>
      <w:bookmarkStart w:id="9" w:name="_Toc28359002"/>
      <w:bookmarkStart w:id="10" w:name="_Toc35393621"/>
      <w:bookmarkStart w:id="11" w:name="_Toc35393790"/>
      <w:bookmarkStart w:id="12" w:name="_Toc28359079"/>
      <w:bookmarkStart w:id="13" w:name="_Hlk24379207"/>
      <w:r w:rsidRPr="006D1845">
        <w:rPr>
          <w:rFonts w:ascii="黑体" w:eastAsia="黑体" w:hAnsi="黑体" w:hint="eastAsia"/>
          <w:b/>
          <w:bCs/>
          <w:sz w:val="24"/>
        </w:rPr>
        <w:t>一、项目基本情况</w:t>
      </w:r>
      <w:bookmarkEnd w:id="9"/>
      <w:bookmarkEnd w:id="10"/>
      <w:bookmarkEnd w:id="11"/>
      <w:bookmarkEnd w:id="12"/>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项目编号：</w:t>
      </w:r>
      <w:r w:rsidR="001916F9" w:rsidRPr="006D1845">
        <w:rPr>
          <w:rFonts w:ascii="宋体" w:hAnsi="宋体"/>
          <w:szCs w:val="21"/>
        </w:rPr>
        <w:t>GXZC2024-G1-005898-YZLZ</w:t>
      </w:r>
      <w:r w:rsidRPr="006D1845">
        <w:rPr>
          <w:rFonts w:ascii="宋体" w:hAnsi="宋体" w:hint="eastAsia"/>
          <w:szCs w:val="21"/>
        </w:rPr>
        <w:t>（采购计划编号：</w:t>
      </w:r>
      <w:r w:rsidR="001916F9" w:rsidRPr="006D1845">
        <w:rPr>
          <w:rFonts w:ascii="宋体" w:hAnsi="宋体" w:hint="eastAsia"/>
          <w:szCs w:val="21"/>
        </w:rPr>
        <w:t>广西政采[2024]20311号</w:t>
      </w:r>
      <w:r w:rsidRPr="006D1845">
        <w:rPr>
          <w:rFonts w:ascii="宋体" w:hAnsi="宋体" w:hint="eastAsia"/>
          <w:szCs w:val="21"/>
        </w:rPr>
        <w:t>）</w:t>
      </w:r>
    </w:p>
    <w:p w:rsidR="00234BD1" w:rsidRPr="006D1845" w:rsidRDefault="007F3BBB">
      <w:pPr>
        <w:spacing w:line="360" w:lineRule="auto"/>
        <w:ind w:leftChars="200" w:left="420"/>
        <w:rPr>
          <w:rFonts w:ascii="宋体" w:hAnsi="宋体"/>
          <w:szCs w:val="21"/>
        </w:rPr>
      </w:pPr>
      <w:r w:rsidRPr="006D1845">
        <w:rPr>
          <w:rFonts w:ascii="宋体" w:hAnsi="宋体" w:hint="eastAsia"/>
          <w:szCs w:val="21"/>
        </w:rPr>
        <w:t>项目名称：</w:t>
      </w:r>
      <w:bookmarkEnd w:id="13"/>
      <w:r w:rsidRPr="006D1845">
        <w:rPr>
          <w:rFonts w:ascii="宋体" w:hAnsi="宋体" w:hint="eastAsia"/>
          <w:szCs w:val="21"/>
        </w:rPr>
        <w:t>国家特种设备事故应急培训演练基地建设-科普影院设备采购项目</w:t>
      </w:r>
    </w:p>
    <w:p w:rsidR="00234BD1" w:rsidRPr="006D1845" w:rsidRDefault="007F3BBB">
      <w:pPr>
        <w:spacing w:line="360" w:lineRule="auto"/>
        <w:ind w:leftChars="200" w:left="420"/>
        <w:rPr>
          <w:rFonts w:ascii="宋体" w:hAnsi="宋体"/>
          <w:szCs w:val="21"/>
          <w:u w:val="single"/>
        </w:rPr>
      </w:pPr>
      <w:r w:rsidRPr="006D1845">
        <w:rPr>
          <w:rFonts w:hint="eastAsia"/>
        </w:rPr>
        <w:t>预算总金额</w:t>
      </w:r>
      <w:r w:rsidRPr="006D1845">
        <w:rPr>
          <w:rFonts w:ascii="宋体" w:hAnsi="宋体" w:hint="eastAsia"/>
          <w:szCs w:val="21"/>
        </w:rPr>
        <w:t>：339.805万元。</w:t>
      </w:r>
    </w:p>
    <w:p w:rsidR="00234BD1" w:rsidRPr="006D1845" w:rsidRDefault="007F3BBB">
      <w:pPr>
        <w:spacing w:line="360" w:lineRule="auto"/>
        <w:ind w:leftChars="200" w:left="420"/>
        <w:rPr>
          <w:rFonts w:ascii="宋体" w:hAnsi="宋体"/>
          <w:szCs w:val="21"/>
        </w:rPr>
      </w:pPr>
      <w:r w:rsidRPr="006D1845">
        <w:rPr>
          <w:rFonts w:ascii="宋体" w:hAnsi="宋体" w:hint="eastAsia"/>
          <w:szCs w:val="21"/>
        </w:rPr>
        <w:t>最高限价：339.805万元</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采购需求：</w:t>
      </w:r>
    </w:p>
    <w:tbl>
      <w:tblPr>
        <w:tblW w:w="84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1559"/>
        <w:gridCol w:w="709"/>
        <w:gridCol w:w="709"/>
        <w:gridCol w:w="4678"/>
      </w:tblGrid>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标的的名称</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单位</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简要技术需求或者服务要求</w:t>
            </w:r>
          </w:p>
        </w:tc>
      </w:tr>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裸眼7D沉浸式CAVE互动空间</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包括显示系统、控制系统、特效装置、音频系统等</w:t>
            </w:r>
          </w:p>
          <w:p w:rsidR="00234BD1" w:rsidRPr="006D1845" w:rsidRDefault="007F3BBB">
            <w:pPr>
              <w:snapToGrid w:val="0"/>
              <w:spacing w:line="360" w:lineRule="auto"/>
              <w:jc w:val="left"/>
              <w:rPr>
                <w:rFonts w:ascii="宋体" w:hAnsi="宋体"/>
                <w:szCs w:val="21"/>
              </w:rPr>
            </w:pPr>
            <w:r w:rsidRPr="006D1845">
              <w:rPr>
                <w:rFonts w:ascii="宋体" w:hAnsi="宋体"/>
                <w:szCs w:val="21"/>
              </w:rPr>
              <w:t>……具体详见采购文件。</w:t>
            </w:r>
          </w:p>
        </w:tc>
      </w:tr>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t>2</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前端XR软件内容制作</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hint="eastAsia"/>
                <w:szCs w:val="21"/>
              </w:rPr>
              <w:t>包括电梯内容制作、锅炉内容制作等</w:t>
            </w:r>
          </w:p>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szCs w:val="21"/>
              </w:rPr>
              <w:t>……具体详见采购文件。</w:t>
            </w:r>
          </w:p>
        </w:tc>
      </w:tr>
      <w:tr w:rsidR="001916F9" w:rsidRPr="006D1845">
        <w:tc>
          <w:tcPr>
            <w:tcW w:w="8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t>3</w:t>
            </w:r>
          </w:p>
        </w:tc>
        <w:tc>
          <w:tcPr>
            <w:tcW w:w="15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现场控制系统</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项</w:t>
            </w:r>
          </w:p>
        </w:tc>
        <w:tc>
          <w:tcPr>
            <w:tcW w:w="467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hint="eastAsia"/>
                <w:szCs w:val="21"/>
              </w:rPr>
              <w:t>包括特效控制软件、运营管理软件客户端、运营管理软件服务端等</w:t>
            </w:r>
          </w:p>
          <w:p w:rsidR="00234BD1" w:rsidRPr="006D1845" w:rsidRDefault="007F3BBB">
            <w:pPr>
              <w:widowControl/>
              <w:snapToGrid w:val="0"/>
              <w:spacing w:line="360" w:lineRule="auto"/>
              <w:jc w:val="left"/>
              <w:textAlignment w:val="center"/>
              <w:rPr>
                <w:rFonts w:ascii="宋体" w:hAnsi="宋体"/>
                <w:szCs w:val="21"/>
              </w:rPr>
            </w:pPr>
            <w:r w:rsidRPr="006D1845">
              <w:rPr>
                <w:rFonts w:ascii="宋体" w:hAnsi="宋体"/>
                <w:szCs w:val="21"/>
              </w:rPr>
              <w:t>……具体详见采购文件。</w:t>
            </w:r>
          </w:p>
        </w:tc>
      </w:tr>
    </w:tbl>
    <w:p w:rsidR="00234BD1" w:rsidRPr="006D1845" w:rsidRDefault="007F3BBB">
      <w:pPr>
        <w:spacing w:line="360" w:lineRule="auto"/>
        <w:ind w:firstLineChars="200" w:firstLine="420"/>
        <w:rPr>
          <w:rFonts w:ascii="宋体" w:hAnsi="宋体"/>
          <w:szCs w:val="21"/>
          <w:u w:val="single"/>
        </w:rPr>
      </w:pPr>
      <w:r w:rsidRPr="006D1845">
        <w:rPr>
          <w:rFonts w:ascii="宋体" w:hAnsi="宋体" w:hint="eastAsia"/>
          <w:szCs w:val="21"/>
        </w:rPr>
        <w:t>合同履行期限：自签订合同之日起</w:t>
      </w:r>
      <w:r w:rsidR="0002037B" w:rsidRPr="006D1845">
        <w:rPr>
          <w:rFonts w:ascii="宋体" w:hAnsi="宋体" w:hint="eastAsia"/>
          <w:szCs w:val="21"/>
        </w:rPr>
        <w:t>90</w:t>
      </w:r>
      <w:r w:rsidRPr="006D1845">
        <w:rPr>
          <w:rFonts w:ascii="宋体" w:hAnsi="宋体" w:hint="eastAsia"/>
          <w:szCs w:val="21"/>
        </w:rPr>
        <w:t>个日历日内互动空间设计、软件制作、设备供货、安装施工、系统调试，验收合格并交付使用。</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本项目不接受联合体投标。</w:t>
      </w:r>
    </w:p>
    <w:p w:rsidR="00234BD1" w:rsidRPr="006D1845" w:rsidRDefault="007F3BBB">
      <w:pPr>
        <w:spacing w:line="360" w:lineRule="auto"/>
        <w:rPr>
          <w:rFonts w:ascii="黑体" w:eastAsia="黑体" w:hAnsi="黑体"/>
          <w:b/>
          <w:bCs/>
          <w:sz w:val="24"/>
        </w:rPr>
      </w:pPr>
      <w:bookmarkStart w:id="14" w:name="_Toc35393791"/>
      <w:bookmarkStart w:id="15" w:name="_Toc28359080"/>
      <w:bookmarkStart w:id="16" w:name="_Toc28359003"/>
      <w:bookmarkStart w:id="17" w:name="_Toc35393622"/>
      <w:r w:rsidRPr="006D1845">
        <w:rPr>
          <w:rFonts w:ascii="黑体" w:eastAsia="黑体" w:hAnsi="黑体" w:hint="eastAsia"/>
          <w:b/>
          <w:bCs/>
          <w:sz w:val="24"/>
        </w:rPr>
        <w:t>二、申请人的资格要求：</w:t>
      </w:r>
      <w:bookmarkEnd w:id="14"/>
      <w:bookmarkEnd w:id="15"/>
      <w:bookmarkEnd w:id="16"/>
      <w:bookmarkEnd w:id="17"/>
    </w:p>
    <w:p w:rsidR="00234BD1" w:rsidRPr="006D1845" w:rsidRDefault="007F3BBB">
      <w:pPr>
        <w:spacing w:line="360" w:lineRule="auto"/>
        <w:ind w:firstLineChars="200" w:firstLine="420"/>
        <w:rPr>
          <w:rFonts w:ascii="宋体" w:hAnsi="宋体"/>
          <w:szCs w:val="21"/>
        </w:rPr>
      </w:pPr>
      <w:bookmarkStart w:id="18" w:name="_Hlk51746371"/>
      <w:r w:rsidRPr="006D1845">
        <w:rPr>
          <w:rFonts w:ascii="宋体" w:hAnsi="宋体" w:hint="eastAsia"/>
          <w:szCs w:val="21"/>
        </w:rPr>
        <w:t>1.满足《中华人民共和国政府采购法》第二十二条规定；</w:t>
      </w:r>
    </w:p>
    <w:p w:rsidR="00234BD1" w:rsidRPr="006D1845" w:rsidRDefault="007F3BBB">
      <w:pPr>
        <w:spacing w:line="360" w:lineRule="auto"/>
        <w:ind w:firstLineChars="200" w:firstLine="420"/>
        <w:rPr>
          <w:rFonts w:ascii="宋体" w:hAnsi="宋体"/>
          <w:szCs w:val="21"/>
        </w:rPr>
      </w:pPr>
      <w:bookmarkStart w:id="19" w:name="_Toc28359004"/>
      <w:bookmarkStart w:id="20" w:name="_Toc28359081"/>
      <w:r w:rsidRPr="006D1845">
        <w:rPr>
          <w:rFonts w:ascii="宋体" w:hAnsi="宋体"/>
          <w:szCs w:val="21"/>
        </w:rPr>
        <w:t>2</w:t>
      </w:r>
      <w:r w:rsidRPr="006D1845">
        <w:rPr>
          <w:rFonts w:ascii="宋体" w:hAnsi="宋体" w:hint="eastAsia"/>
          <w:szCs w:val="21"/>
        </w:rPr>
        <w:t>.落实政府采购政策需满足的资格要求：无</w:t>
      </w:r>
      <w:r w:rsidRPr="006D1845">
        <w:rPr>
          <w:rFonts w:ascii="宋体" w:hAnsi="宋体" w:hint="eastAsia"/>
          <w:bCs/>
          <w:szCs w:val="21"/>
        </w:rPr>
        <w:t>。</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3.本项目的特定资格要求：无</w:t>
      </w:r>
      <w:r w:rsidRPr="006D1845">
        <w:rPr>
          <w:rFonts w:ascii="宋体" w:hAnsi="宋体" w:hint="eastAsia"/>
          <w:bCs/>
          <w:szCs w:val="21"/>
        </w:rPr>
        <w:t>；</w:t>
      </w:r>
    </w:p>
    <w:p w:rsidR="00234BD1" w:rsidRPr="006D1845" w:rsidRDefault="007F3BBB">
      <w:pPr>
        <w:spacing w:line="360" w:lineRule="auto"/>
        <w:rPr>
          <w:rFonts w:ascii="黑体" w:eastAsia="黑体" w:hAnsi="黑体"/>
          <w:b/>
          <w:bCs/>
          <w:sz w:val="24"/>
        </w:rPr>
      </w:pPr>
      <w:bookmarkStart w:id="21" w:name="_Toc35393623"/>
      <w:bookmarkStart w:id="22" w:name="_Toc35393792"/>
      <w:bookmarkEnd w:id="18"/>
      <w:r w:rsidRPr="006D1845">
        <w:rPr>
          <w:rFonts w:ascii="黑体" w:eastAsia="黑体" w:hAnsi="黑体" w:hint="eastAsia"/>
          <w:b/>
          <w:bCs/>
          <w:sz w:val="24"/>
        </w:rPr>
        <w:t>三、获取招标文件</w:t>
      </w:r>
      <w:bookmarkEnd w:id="19"/>
      <w:bookmarkEnd w:id="20"/>
      <w:bookmarkEnd w:id="21"/>
      <w:bookmarkEnd w:id="22"/>
    </w:p>
    <w:p w:rsidR="00234BD1" w:rsidRPr="006D1845" w:rsidRDefault="007F3BBB">
      <w:pPr>
        <w:spacing w:line="360" w:lineRule="auto"/>
        <w:ind w:firstLine="540"/>
        <w:rPr>
          <w:rFonts w:ascii="Cambria" w:hAnsi="Cambria" w:cs="Cambria"/>
          <w:bCs/>
          <w:kern w:val="0"/>
          <w:szCs w:val="21"/>
        </w:rPr>
      </w:pPr>
      <w:r w:rsidRPr="006D1845">
        <w:rPr>
          <w:rFonts w:ascii="宋体" w:hAnsi="宋体" w:cs="宋体" w:hint="eastAsia"/>
          <w:bCs/>
          <w:kern w:val="0"/>
          <w:szCs w:val="21"/>
        </w:rPr>
        <w:t xml:space="preserve">时间： </w:t>
      </w:r>
      <w:r w:rsidRPr="006D1845">
        <w:rPr>
          <w:rFonts w:ascii="宋体" w:hAnsi="宋体" w:cs="宋体" w:hint="eastAsia"/>
          <w:bCs/>
          <w:kern w:val="0"/>
          <w:szCs w:val="21"/>
          <w:u w:val="single"/>
        </w:rPr>
        <w:t>202</w:t>
      </w:r>
      <w:r w:rsidRPr="006D1845">
        <w:rPr>
          <w:rFonts w:ascii="宋体" w:hAnsi="宋体" w:cs="宋体"/>
          <w:bCs/>
          <w:kern w:val="0"/>
          <w:szCs w:val="21"/>
          <w:u w:val="single"/>
        </w:rPr>
        <w:t>4</w:t>
      </w:r>
      <w:r w:rsidRPr="006D1845">
        <w:rPr>
          <w:rFonts w:ascii="宋体" w:hAnsi="宋体" w:cs="宋体" w:hint="eastAsia"/>
          <w:bCs/>
          <w:kern w:val="0"/>
          <w:szCs w:val="21"/>
          <w:u w:val="single"/>
        </w:rPr>
        <w:t>年×月×日</w:t>
      </w:r>
      <w:r w:rsidRPr="006D1845">
        <w:rPr>
          <w:rFonts w:ascii="宋体" w:hAnsi="宋体" w:cs="宋体" w:hint="eastAsia"/>
          <w:bCs/>
          <w:kern w:val="0"/>
          <w:szCs w:val="21"/>
        </w:rPr>
        <w:t>至</w:t>
      </w:r>
      <w:r w:rsidRPr="006D1845">
        <w:rPr>
          <w:rFonts w:ascii="宋体" w:hAnsi="宋体" w:cs="宋体" w:hint="eastAsia"/>
          <w:bCs/>
          <w:kern w:val="0"/>
          <w:szCs w:val="21"/>
          <w:u w:val="single"/>
        </w:rPr>
        <w:t>202</w:t>
      </w:r>
      <w:r w:rsidRPr="006D1845">
        <w:rPr>
          <w:rFonts w:ascii="宋体" w:hAnsi="宋体" w:cs="宋体"/>
          <w:bCs/>
          <w:kern w:val="0"/>
          <w:szCs w:val="21"/>
          <w:u w:val="single"/>
        </w:rPr>
        <w:t>4</w:t>
      </w:r>
      <w:r w:rsidRPr="006D1845">
        <w:rPr>
          <w:rFonts w:ascii="宋体" w:hAnsi="宋体" w:cs="宋体" w:hint="eastAsia"/>
          <w:bCs/>
          <w:kern w:val="0"/>
          <w:szCs w:val="21"/>
          <w:u w:val="single"/>
        </w:rPr>
        <w:t>年×月×日</w:t>
      </w:r>
      <w:r w:rsidRPr="006D1845">
        <w:rPr>
          <w:rFonts w:ascii="宋体" w:hAnsi="宋体" w:cs="宋体" w:hint="eastAsia"/>
          <w:bCs/>
          <w:kern w:val="0"/>
          <w:szCs w:val="21"/>
        </w:rPr>
        <w:t>，</w:t>
      </w:r>
      <w:r w:rsidRPr="006D1845">
        <w:rPr>
          <w:rFonts w:ascii="Cambria" w:hAnsi="Cambria" w:cs="Cambria" w:hint="eastAsia"/>
          <w:bCs/>
          <w:kern w:val="0"/>
          <w:szCs w:val="21"/>
        </w:rPr>
        <w:t>每天上午</w:t>
      </w:r>
      <w:r w:rsidRPr="006D1845">
        <w:rPr>
          <w:rFonts w:ascii="Cambria" w:hAnsi="Cambria" w:cs="Cambria"/>
          <w:bCs/>
          <w:kern w:val="0"/>
          <w:szCs w:val="21"/>
          <w:u w:val="single"/>
        </w:rPr>
        <w:t>0</w:t>
      </w:r>
      <w:r w:rsidRPr="006D1845">
        <w:rPr>
          <w:rFonts w:ascii="Cambria" w:hAnsi="Cambria" w:cs="Cambria" w:hint="eastAsia"/>
          <w:bCs/>
          <w:kern w:val="0"/>
          <w:szCs w:val="21"/>
          <w:u w:val="single"/>
        </w:rPr>
        <w:t>：</w:t>
      </w:r>
      <w:r w:rsidRPr="006D1845">
        <w:rPr>
          <w:rFonts w:ascii="Cambria" w:hAnsi="Cambria" w:cs="Cambria"/>
          <w:bCs/>
          <w:kern w:val="0"/>
          <w:szCs w:val="21"/>
          <w:u w:val="single"/>
        </w:rPr>
        <w:t>00</w:t>
      </w:r>
      <w:r w:rsidRPr="006D1845">
        <w:rPr>
          <w:rFonts w:ascii="Cambria" w:hAnsi="Cambria" w:cs="Cambria" w:hint="eastAsia"/>
          <w:bCs/>
          <w:kern w:val="0"/>
          <w:szCs w:val="21"/>
          <w:u w:val="single"/>
        </w:rPr>
        <w:t>至</w:t>
      </w:r>
      <w:r w:rsidRPr="006D1845">
        <w:rPr>
          <w:rFonts w:ascii="Cambria" w:hAnsi="Cambria" w:cs="Cambria"/>
          <w:bCs/>
          <w:kern w:val="0"/>
          <w:szCs w:val="21"/>
          <w:u w:val="single"/>
        </w:rPr>
        <w:t>12:00</w:t>
      </w:r>
      <w:r w:rsidRPr="006D1845">
        <w:rPr>
          <w:rFonts w:ascii="Cambria" w:hAnsi="Cambria" w:cs="Cambria" w:hint="eastAsia"/>
          <w:bCs/>
          <w:kern w:val="0"/>
          <w:szCs w:val="21"/>
        </w:rPr>
        <w:t>，</w:t>
      </w:r>
      <w:r w:rsidRPr="006D1845">
        <w:rPr>
          <w:rFonts w:ascii="Cambria" w:hAnsi="Cambria" w:cs="Cambria" w:hint="eastAsia"/>
          <w:bCs/>
          <w:kern w:val="0"/>
          <w:szCs w:val="21"/>
          <w:u w:val="single"/>
        </w:rPr>
        <w:t>下午</w:t>
      </w:r>
      <w:r w:rsidRPr="006D1845">
        <w:rPr>
          <w:rFonts w:ascii="Cambria" w:hAnsi="Cambria" w:cs="Cambria"/>
          <w:bCs/>
          <w:kern w:val="0"/>
          <w:szCs w:val="21"/>
          <w:u w:val="single"/>
        </w:rPr>
        <w:t>12:00</w:t>
      </w:r>
      <w:r w:rsidRPr="006D1845">
        <w:rPr>
          <w:rFonts w:ascii="Cambria" w:hAnsi="Cambria" w:cs="Cambria" w:hint="eastAsia"/>
          <w:bCs/>
          <w:kern w:val="0"/>
          <w:szCs w:val="21"/>
          <w:u w:val="single"/>
        </w:rPr>
        <w:t>至</w:t>
      </w:r>
      <w:r w:rsidRPr="006D1845">
        <w:rPr>
          <w:rFonts w:ascii="Cambria" w:hAnsi="Cambria" w:cs="Cambria"/>
          <w:bCs/>
          <w:kern w:val="0"/>
          <w:szCs w:val="21"/>
          <w:u w:val="single"/>
        </w:rPr>
        <w:lastRenderedPageBreak/>
        <w:t>23:59</w:t>
      </w:r>
      <w:r w:rsidRPr="006D1845">
        <w:rPr>
          <w:rFonts w:ascii="Cambria" w:hAnsi="Cambria" w:cs="Cambria" w:hint="eastAsia"/>
          <w:bCs/>
          <w:kern w:val="0"/>
          <w:szCs w:val="21"/>
          <w:u w:val="single"/>
        </w:rPr>
        <w:t xml:space="preserve">　</w:t>
      </w:r>
      <w:r w:rsidRPr="006D1845">
        <w:rPr>
          <w:rFonts w:ascii="Cambria" w:hAnsi="Cambria" w:cs="Cambria" w:hint="eastAsia"/>
          <w:bCs/>
          <w:kern w:val="0"/>
          <w:szCs w:val="21"/>
        </w:rPr>
        <w:t>（北京时间）</w:t>
      </w:r>
    </w:p>
    <w:p w:rsidR="00234BD1" w:rsidRPr="006D1845" w:rsidRDefault="007F3BBB">
      <w:pPr>
        <w:spacing w:line="360" w:lineRule="auto"/>
        <w:ind w:firstLine="540"/>
        <w:rPr>
          <w:rFonts w:ascii="宋体" w:hAnsi="宋体" w:cs="宋体"/>
          <w:bCs/>
          <w:kern w:val="0"/>
          <w:szCs w:val="21"/>
        </w:rPr>
      </w:pPr>
      <w:r w:rsidRPr="006D1845">
        <w:rPr>
          <w:rFonts w:ascii="宋体" w:hAnsi="宋体" w:cs="宋体" w:hint="eastAsia"/>
          <w:bCs/>
          <w:kern w:val="0"/>
          <w:szCs w:val="21"/>
        </w:rPr>
        <w:t>地点：</w:t>
      </w:r>
      <w:r w:rsidRPr="006D1845">
        <w:rPr>
          <w:rFonts w:ascii="宋体" w:hAnsi="宋体" w:hint="eastAsia"/>
          <w:szCs w:val="21"/>
        </w:rPr>
        <w:t>广西政府采购云平台（</w:t>
      </w:r>
      <w:r w:rsidRPr="006D1845">
        <w:rPr>
          <w:rFonts w:ascii="宋体" w:hAnsi="宋体" w:hint="eastAsia"/>
          <w:bCs/>
          <w:szCs w:val="21"/>
        </w:rPr>
        <w:t>https://www.gcy.zfcg.gxzf.gov.cn/</w:t>
      </w:r>
      <w:r w:rsidRPr="006D1845">
        <w:rPr>
          <w:rFonts w:ascii="宋体" w:hAnsi="宋体" w:hint="eastAsia"/>
          <w:szCs w:val="21"/>
        </w:rPr>
        <w:t>）</w:t>
      </w:r>
    </w:p>
    <w:p w:rsidR="00234BD1" w:rsidRPr="006D1845" w:rsidRDefault="007F3BBB">
      <w:pPr>
        <w:spacing w:line="360" w:lineRule="auto"/>
        <w:ind w:firstLine="540"/>
        <w:rPr>
          <w:rFonts w:ascii="宋体" w:hAnsi="宋体" w:cs="宋体"/>
          <w:bCs/>
          <w:kern w:val="0"/>
          <w:szCs w:val="21"/>
        </w:rPr>
      </w:pPr>
      <w:r w:rsidRPr="006D1845">
        <w:rPr>
          <w:rFonts w:ascii="宋体" w:hAnsi="宋体" w:cs="宋体" w:hint="eastAsia"/>
          <w:bCs/>
          <w:kern w:val="0"/>
          <w:szCs w:val="21"/>
        </w:rPr>
        <w:t>方式：网上下载。本项目不提供纸质文件，潜在供应商需在</w:t>
      </w:r>
      <w:r w:rsidRPr="006D1845">
        <w:rPr>
          <w:rFonts w:ascii="宋体" w:hAnsi="宋体" w:hint="eastAsia"/>
          <w:szCs w:val="21"/>
        </w:rPr>
        <w:t>广西政府采购云平台（</w:t>
      </w:r>
      <w:r w:rsidRPr="006D1845">
        <w:rPr>
          <w:rFonts w:ascii="宋体" w:hAnsi="宋体" w:hint="eastAsia"/>
          <w:bCs/>
          <w:szCs w:val="21"/>
        </w:rPr>
        <w:t>https://www.gcy.zfcg.gxzf.gov.cn/</w:t>
      </w:r>
      <w:r w:rsidRPr="006D1845">
        <w:rPr>
          <w:rFonts w:ascii="宋体" w:hAnsi="宋体" w:hint="eastAsia"/>
          <w:szCs w:val="21"/>
        </w:rPr>
        <w:t>）</w:t>
      </w:r>
      <w:r w:rsidRPr="006D1845">
        <w:rPr>
          <w:rFonts w:ascii="宋体" w:hAnsi="宋体" w:cs="宋体" w:hint="eastAsia"/>
          <w:bCs/>
          <w:kern w:val="0"/>
          <w:szCs w:val="21"/>
        </w:rPr>
        <w:t>-进入“项目采购”应用，在获取采购文件菜单中选择项目，获取招标文件。</w:t>
      </w:r>
      <w:r w:rsidRPr="006D1845">
        <w:rPr>
          <w:rFonts w:ascii="宋体" w:hAnsi="宋体" w:hint="eastAsia"/>
          <w:szCs w:val="21"/>
        </w:rPr>
        <w:t>电子投标文件制作需要基于广西政府采购云平台获取的招标文件编制，</w:t>
      </w:r>
      <w:r w:rsidRPr="006D1845">
        <w:rPr>
          <w:rFonts w:ascii="宋体" w:hAnsi="宋体" w:cs="宋体" w:hint="eastAsia"/>
          <w:bCs/>
          <w:kern w:val="0"/>
          <w:szCs w:val="21"/>
        </w:rPr>
        <w:t>通过其他方式获取招标文件的，将有可能导致供应商无法在</w:t>
      </w:r>
      <w:r w:rsidRPr="006D1845">
        <w:rPr>
          <w:rFonts w:ascii="宋体" w:hAnsi="宋体" w:hint="eastAsia"/>
          <w:szCs w:val="21"/>
        </w:rPr>
        <w:t>广西政府采购云平台</w:t>
      </w:r>
      <w:r w:rsidRPr="006D1845">
        <w:rPr>
          <w:rFonts w:ascii="宋体" w:hAnsi="宋体" w:cs="宋体" w:hint="eastAsia"/>
          <w:bCs/>
          <w:kern w:val="0"/>
          <w:szCs w:val="21"/>
        </w:rPr>
        <w:t>编制及上传投标文件。</w:t>
      </w:r>
    </w:p>
    <w:p w:rsidR="00234BD1" w:rsidRPr="006D1845" w:rsidRDefault="007F3BBB">
      <w:pPr>
        <w:spacing w:line="360" w:lineRule="auto"/>
        <w:ind w:firstLine="540"/>
        <w:rPr>
          <w:rFonts w:ascii="宋体" w:hAnsi="宋体" w:cs="宋体"/>
          <w:szCs w:val="21"/>
        </w:rPr>
      </w:pPr>
      <w:r w:rsidRPr="006D1845">
        <w:rPr>
          <w:rFonts w:ascii="宋体" w:hAnsi="宋体" w:cs="宋体" w:hint="eastAsia"/>
          <w:bCs/>
          <w:kern w:val="0"/>
          <w:szCs w:val="21"/>
        </w:rPr>
        <w:t>售价：</w:t>
      </w:r>
      <w:r w:rsidRPr="006D1845">
        <w:rPr>
          <w:rFonts w:ascii="宋体" w:hAnsi="宋体" w:cs="宋体" w:hint="eastAsia"/>
          <w:i/>
          <w:szCs w:val="21"/>
          <w:u w:val="single"/>
        </w:rPr>
        <w:t>0</w:t>
      </w:r>
      <w:r w:rsidRPr="006D1845">
        <w:rPr>
          <w:rFonts w:ascii="宋体" w:hAnsi="宋体" w:cs="宋体" w:hint="eastAsia"/>
          <w:szCs w:val="21"/>
        </w:rPr>
        <w:t>元</w:t>
      </w:r>
    </w:p>
    <w:p w:rsidR="00234BD1" w:rsidRPr="006D1845" w:rsidRDefault="007F3BBB">
      <w:pPr>
        <w:spacing w:line="360" w:lineRule="auto"/>
        <w:rPr>
          <w:rFonts w:ascii="黑体" w:eastAsia="黑体" w:hAnsi="黑体"/>
          <w:b/>
          <w:bCs/>
          <w:sz w:val="24"/>
        </w:rPr>
      </w:pPr>
      <w:bookmarkStart w:id="23" w:name="_Toc28359082"/>
      <w:bookmarkStart w:id="24" w:name="_Toc28359005"/>
      <w:bookmarkStart w:id="25" w:name="_Toc35393793"/>
      <w:bookmarkStart w:id="26" w:name="_Toc35393624"/>
      <w:r w:rsidRPr="006D1845">
        <w:rPr>
          <w:rFonts w:ascii="黑体" w:eastAsia="黑体" w:hAnsi="黑体" w:hint="eastAsia"/>
          <w:b/>
          <w:bCs/>
          <w:sz w:val="24"/>
        </w:rPr>
        <w:t>四、提交投标文件</w:t>
      </w:r>
      <w:bookmarkEnd w:id="23"/>
      <w:bookmarkEnd w:id="24"/>
      <w:r w:rsidRPr="006D1845">
        <w:rPr>
          <w:rFonts w:ascii="黑体" w:eastAsia="黑体" w:hAnsi="黑体" w:hint="eastAsia"/>
          <w:b/>
          <w:bCs/>
          <w:sz w:val="24"/>
        </w:rPr>
        <w:t>截止时间、开标时间和地点</w:t>
      </w:r>
      <w:bookmarkEnd w:id="25"/>
      <w:bookmarkEnd w:id="26"/>
    </w:p>
    <w:p w:rsidR="00234BD1" w:rsidRPr="006D1845" w:rsidRDefault="007F3BBB">
      <w:pPr>
        <w:spacing w:line="360" w:lineRule="auto"/>
        <w:ind w:firstLineChars="200" w:firstLine="420"/>
        <w:rPr>
          <w:rFonts w:ascii="宋体" w:hAnsi="宋体"/>
          <w:bCs/>
          <w:szCs w:val="21"/>
        </w:rPr>
      </w:pPr>
      <w:bookmarkStart w:id="27" w:name="_Toc28359007"/>
      <w:bookmarkStart w:id="28" w:name="_Toc35393625"/>
      <w:bookmarkStart w:id="29" w:name="_Toc28359084"/>
      <w:bookmarkStart w:id="30" w:name="_Toc35393794"/>
      <w:r w:rsidRPr="006D1845">
        <w:rPr>
          <w:rFonts w:ascii="宋体" w:hAnsi="宋体"/>
          <w:bCs/>
          <w:szCs w:val="21"/>
          <w:u w:val="single"/>
        </w:rPr>
        <w:t>2024</w:t>
      </w:r>
      <w:r w:rsidRPr="006D1845">
        <w:rPr>
          <w:rFonts w:ascii="宋体" w:hAnsi="宋体" w:hint="eastAsia"/>
          <w:bCs/>
          <w:szCs w:val="21"/>
          <w:u w:val="single"/>
        </w:rPr>
        <w:t xml:space="preserve"> 年</w:t>
      </w:r>
      <w:r w:rsidRPr="006D1845">
        <w:rPr>
          <w:rFonts w:ascii="宋体" w:hAnsi="宋体" w:cs="宋体" w:hint="eastAsia"/>
          <w:bCs/>
          <w:kern w:val="0"/>
          <w:szCs w:val="21"/>
          <w:u w:val="single"/>
        </w:rPr>
        <w:t>×月×日</w:t>
      </w:r>
      <w:r w:rsidRPr="006D1845">
        <w:rPr>
          <w:rFonts w:ascii="宋体" w:hAnsi="宋体"/>
          <w:bCs/>
          <w:szCs w:val="21"/>
          <w:u w:val="single"/>
        </w:rPr>
        <w:t>9</w:t>
      </w:r>
      <w:r w:rsidRPr="006D1845">
        <w:rPr>
          <w:rFonts w:ascii="宋体" w:hAnsi="宋体" w:hint="eastAsia"/>
          <w:bCs/>
          <w:szCs w:val="21"/>
          <w:u w:val="single"/>
        </w:rPr>
        <w:t>时</w:t>
      </w:r>
      <w:r w:rsidRPr="006D1845">
        <w:rPr>
          <w:rFonts w:ascii="宋体" w:hAnsi="宋体"/>
          <w:bCs/>
          <w:szCs w:val="21"/>
          <w:u w:val="single"/>
        </w:rPr>
        <w:t>30</w:t>
      </w:r>
      <w:r w:rsidRPr="006D1845">
        <w:rPr>
          <w:rFonts w:ascii="宋体" w:hAnsi="宋体" w:hint="eastAsia"/>
          <w:bCs/>
          <w:szCs w:val="21"/>
          <w:u w:val="single"/>
        </w:rPr>
        <w:t>分</w:t>
      </w:r>
      <w:r w:rsidRPr="006D1845">
        <w:rPr>
          <w:rFonts w:ascii="宋体" w:hAnsi="宋体" w:hint="eastAsia"/>
          <w:bCs/>
          <w:szCs w:val="21"/>
        </w:rPr>
        <w:t>（北京时间）</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地点：</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投标地点：广西政府采购云平台（</w:t>
      </w:r>
      <w:r w:rsidRPr="006D1845">
        <w:rPr>
          <w:rFonts w:ascii="宋体" w:hAnsi="宋体" w:hint="eastAsia"/>
          <w:bCs/>
          <w:szCs w:val="21"/>
        </w:rPr>
        <w:t>https://www.gcy.zfcg.gxzf.gov.cn/</w:t>
      </w:r>
      <w:r w:rsidRPr="006D1845">
        <w:rPr>
          <w:rFonts w:ascii="宋体" w:hAnsi="宋体" w:hint="eastAsia"/>
          <w:szCs w:val="21"/>
        </w:rPr>
        <w:t>）</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开标地点：广西政府采购云平台电子开标大厅</w:t>
      </w:r>
    </w:p>
    <w:p w:rsidR="00234BD1" w:rsidRPr="006D1845" w:rsidRDefault="007F3BBB">
      <w:pPr>
        <w:spacing w:line="360" w:lineRule="auto"/>
        <w:rPr>
          <w:rFonts w:ascii="黑体" w:eastAsia="黑体" w:hAnsi="黑体"/>
          <w:b/>
          <w:bCs/>
          <w:sz w:val="24"/>
        </w:rPr>
      </w:pPr>
      <w:r w:rsidRPr="006D1845">
        <w:rPr>
          <w:rFonts w:ascii="黑体" w:eastAsia="黑体" w:hAnsi="黑体" w:hint="eastAsia"/>
          <w:b/>
          <w:bCs/>
          <w:sz w:val="24"/>
        </w:rPr>
        <w:t>五、公告期限</w:t>
      </w:r>
      <w:bookmarkEnd w:id="27"/>
      <w:bookmarkEnd w:id="28"/>
      <w:bookmarkEnd w:id="29"/>
      <w:bookmarkEnd w:id="30"/>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自本公告发布之日起5个工作日。</w:t>
      </w:r>
    </w:p>
    <w:p w:rsidR="00234BD1" w:rsidRPr="006D1845" w:rsidRDefault="007F3BBB">
      <w:pPr>
        <w:spacing w:line="360" w:lineRule="auto"/>
        <w:rPr>
          <w:rFonts w:ascii="黑体" w:eastAsia="黑体" w:hAnsi="黑体"/>
          <w:b/>
          <w:bCs/>
          <w:sz w:val="24"/>
        </w:rPr>
      </w:pPr>
      <w:bookmarkStart w:id="31" w:name="_Toc35393795"/>
      <w:bookmarkStart w:id="32" w:name="_Toc35393626"/>
      <w:r w:rsidRPr="006D1845">
        <w:rPr>
          <w:rFonts w:ascii="黑体" w:eastAsia="黑体" w:hAnsi="黑体" w:hint="eastAsia"/>
          <w:b/>
          <w:bCs/>
          <w:sz w:val="24"/>
        </w:rPr>
        <w:t>六、其他补充事宜</w:t>
      </w:r>
      <w:bookmarkEnd w:id="31"/>
      <w:bookmarkEnd w:id="32"/>
    </w:p>
    <w:p w:rsidR="00234BD1" w:rsidRPr="006D1845" w:rsidRDefault="007F3BBB">
      <w:pPr>
        <w:spacing w:line="360" w:lineRule="auto"/>
        <w:ind w:firstLineChars="200" w:firstLine="420"/>
        <w:rPr>
          <w:rFonts w:ascii="宋体" w:hAnsi="宋体" w:cs="宋体"/>
          <w:kern w:val="0"/>
          <w:szCs w:val="21"/>
        </w:rPr>
      </w:pPr>
      <w:bookmarkStart w:id="33" w:name="_Hlk37429585"/>
      <w:bookmarkStart w:id="34" w:name="_Hlk37429595"/>
      <w:r w:rsidRPr="006D1845">
        <w:rPr>
          <w:rFonts w:ascii="宋体" w:hAnsi="宋体" w:cs="宋体" w:hint="eastAsia"/>
          <w:kern w:val="0"/>
          <w:szCs w:val="21"/>
        </w:rPr>
        <w:t>1.网上查询地址</w:t>
      </w:r>
    </w:p>
    <w:p w:rsidR="00234BD1" w:rsidRPr="006D1845" w:rsidRDefault="007F3BBB">
      <w:pPr>
        <w:wordWrap w:val="0"/>
        <w:spacing w:line="360" w:lineRule="auto"/>
        <w:ind w:firstLineChars="202" w:firstLine="424"/>
        <w:jc w:val="left"/>
        <w:rPr>
          <w:rFonts w:ascii="宋体" w:hAnsi="宋体" w:cs="宋体"/>
          <w:kern w:val="0"/>
          <w:szCs w:val="21"/>
        </w:rPr>
      </w:pPr>
      <w:bookmarkStart w:id="35" w:name="_Hlk37429674"/>
      <w:bookmarkEnd w:id="33"/>
      <w:bookmarkEnd w:id="34"/>
      <w:r w:rsidRPr="006D1845">
        <w:rPr>
          <w:rFonts w:ascii="宋体" w:hAnsi="宋体" w:cs="宋体" w:hint="eastAsia"/>
          <w:kern w:val="0"/>
          <w:szCs w:val="21"/>
        </w:rPr>
        <w:t xml:space="preserve">中国政府采购网（http://www.ccgp.gov.cn）、广西壮族自治区政府采购网（http://zfcg.gxzf.gov.cn）、广西壮族自治区公共资源交易中心（ </w:t>
      </w:r>
      <w:hyperlink r:id="rId8" w:history="1">
        <w:r w:rsidRPr="006D1845">
          <w:rPr>
            <w:rFonts w:ascii="宋体" w:hAnsi="宋体" w:cs="宋体" w:hint="eastAsia"/>
            <w:kern w:val="0"/>
            <w:szCs w:val="21"/>
          </w:rPr>
          <w:t>http://gxggzy.gxzf.gov.cn/</w:t>
        </w:r>
      </w:hyperlink>
      <w:r w:rsidRPr="006D1845">
        <w:rPr>
          <w:rFonts w:ascii="宋体" w:hAnsi="宋体" w:cs="宋体" w:hint="eastAsia"/>
          <w:kern w:val="0"/>
          <w:szCs w:val="21"/>
        </w:rPr>
        <w:t>）</w:t>
      </w:r>
    </w:p>
    <w:p w:rsidR="00234BD1" w:rsidRPr="006D1845" w:rsidRDefault="007F3BBB">
      <w:pPr>
        <w:spacing w:line="360" w:lineRule="auto"/>
        <w:ind w:firstLineChars="202" w:firstLine="424"/>
        <w:rPr>
          <w:rFonts w:ascii="宋体" w:hAnsi="宋体" w:cs="宋体"/>
          <w:kern w:val="0"/>
          <w:szCs w:val="21"/>
        </w:rPr>
      </w:pPr>
      <w:r w:rsidRPr="006D1845">
        <w:rPr>
          <w:rFonts w:ascii="宋体" w:hAnsi="宋体" w:hint="eastAsia"/>
          <w:szCs w:val="21"/>
        </w:rPr>
        <w:t>2</w:t>
      </w:r>
      <w:r w:rsidRPr="006D1845">
        <w:rPr>
          <w:rFonts w:ascii="宋体" w:hAnsi="宋体"/>
          <w:szCs w:val="21"/>
        </w:rPr>
        <w:t>.</w:t>
      </w:r>
      <w:r w:rsidRPr="006D1845">
        <w:rPr>
          <w:rFonts w:ascii="宋体" w:hAnsi="宋体" w:cs="宋体" w:hint="eastAsia"/>
          <w:kern w:val="0"/>
          <w:szCs w:val="21"/>
        </w:rPr>
        <w:t>本项目需要落实的政府采购政策</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（1）政府采购促进中小企业发展。</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（2）政府采购支持采用本国产品的政策。</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（3）强制采购节能产品；优先采购节能产品、环境标志产品。</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（4）政府采购促进残疾人就业政策。</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cs="宋体" w:hint="eastAsia"/>
          <w:kern w:val="0"/>
          <w:szCs w:val="21"/>
        </w:rPr>
        <w:t>（5）政府采购支持监狱企业发展。</w:t>
      </w:r>
    </w:p>
    <w:p w:rsidR="00234BD1" w:rsidRPr="006D1845" w:rsidRDefault="007F3BBB">
      <w:pPr>
        <w:widowControl/>
        <w:spacing w:line="360" w:lineRule="auto"/>
        <w:ind w:firstLineChars="200" w:firstLine="420"/>
        <w:jc w:val="left"/>
        <w:rPr>
          <w:rFonts w:ascii="宋体" w:hAnsi="宋体"/>
          <w:szCs w:val="21"/>
        </w:rPr>
      </w:pPr>
      <w:bookmarkStart w:id="36" w:name="_Toc28359085"/>
      <w:bookmarkStart w:id="37" w:name="_Toc28359008"/>
      <w:bookmarkStart w:id="38" w:name="_Toc35393796"/>
      <w:bookmarkStart w:id="39" w:name="_Toc35393627"/>
      <w:bookmarkEnd w:id="35"/>
      <w:r w:rsidRPr="006D1845">
        <w:rPr>
          <w:rFonts w:ascii="宋体" w:hAnsi="宋体" w:cs="宋体" w:hint="eastAsia"/>
          <w:kern w:val="0"/>
          <w:szCs w:val="21"/>
        </w:rPr>
        <w:t>3.投标人</w:t>
      </w:r>
      <w:r w:rsidRPr="006D1845">
        <w:rPr>
          <w:rFonts w:ascii="宋体" w:hAnsi="宋体" w:hint="eastAsia"/>
          <w:szCs w:val="21"/>
        </w:rPr>
        <w:t>投标注意事项</w:t>
      </w:r>
    </w:p>
    <w:p w:rsidR="00234BD1" w:rsidRPr="006D1845" w:rsidRDefault="007F3BBB">
      <w:pPr>
        <w:widowControl/>
        <w:spacing w:line="360" w:lineRule="auto"/>
        <w:ind w:firstLineChars="200" w:firstLine="420"/>
        <w:jc w:val="left"/>
        <w:rPr>
          <w:rFonts w:ascii="宋体" w:hAnsi="宋体"/>
          <w:szCs w:val="21"/>
        </w:rPr>
      </w:pPr>
      <w:r w:rsidRPr="006D1845">
        <w:rPr>
          <w:rFonts w:ascii="宋体" w:hAnsi="宋体" w:hint="eastAsia"/>
          <w:szCs w:val="21"/>
        </w:rPr>
        <w:t>（1）本项目为全流程电子化采购项目，通过广西政府采购云平台（</w:t>
      </w:r>
      <w:r w:rsidRPr="006D1845">
        <w:rPr>
          <w:rFonts w:ascii="宋体" w:hAnsi="宋体" w:hint="eastAsia"/>
          <w:bCs/>
          <w:szCs w:val="21"/>
        </w:rPr>
        <w:t>https://www.gcy.zfcg.gxzf.gov.cn/</w:t>
      </w:r>
      <w:r w:rsidRPr="006D1845">
        <w:rPr>
          <w:rFonts w:ascii="宋体" w:hAnsi="宋体" w:hint="eastAsia"/>
          <w:szCs w:val="21"/>
        </w:rPr>
        <w:t>）实行在线电子投标，投标人应按照本项目招标文件和广西政府采购云平台的要求编制、加密后在投标截止时间前通过网络上传至广西政府采购云平台（加密的电子投标文件是指</w:t>
      </w:r>
      <w:r w:rsidRPr="006D1845">
        <w:rPr>
          <w:rFonts w:hint="eastAsia"/>
        </w:rPr>
        <w:t>后缀名为“</w:t>
      </w:r>
      <w:proofErr w:type="spellStart"/>
      <w:r w:rsidRPr="006D1845">
        <w:t>jmbs</w:t>
      </w:r>
      <w:proofErr w:type="spellEnd"/>
      <w:r w:rsidRPr="006D1845">
        <w:rPr>
          <w:rFonts w:hint="eastAsia"/>
        </w:rPr>
        <w:t>”的文件</w:t>
      </w:r>
      <w:r w:rsidRPr="006D1845">
        <w:rPr>
          <w:rFonts w:ascii="宋体" w:hAnsi="宋体" w:hint="eastAsia"/>
          <w:szCs w:val="21"/>
        </w:rPr>
        <w:t>），</w:t>
      </w:r>
      <w:r w:rsidRPr="006D1845">
        <w:rPr>
          <w:rFonts w:ascii="宋体" w:hAnsi="宋体" w:hint="eastAsia"/>
          <w:b/>
          <w:szCs w:val="21"/>
        </w:rPr>
        <w:t>投标人在</w:t>
      </w:r>
      <w:r w:rsidRPr="006D1845">
        <w:rPr>
          <w:rFonts w:ascii="宋体" w:hAnsi="宋体" w:hint="eastAsia"/>
          <w:szCs w:val="21"/>
        </w:rPr>
        <w:t>广西政府采购云平台</w:t>
      </w:r>
      <w:r w:rsidRPr="006D1845">
        <w:rPr>
          <w:rFonts w:ascii="宋体" w:hAnsi="宋体" w:hint="eastAsia"/>
          <w:b/>
          <w:szCs w:val="21"/>
        </w:rPr>
        <w:t>提交电子投标文件时，请填写参加远程开标活动经办人联系方式。</w:t>
      </w:r>
      <w:r w:rsidRPr="006D1845">
        <w:rPr>
          <w:rFonts w:ascii="宋体" w:hAnsi="宋体" w:hint="eastAsia"/>
          <w:szCs w:val="21"/>
        </w:rPr>
        <w:t>投标人登录广西政府采购</w:t>
      </w:r>
      <w:r w:rsidRPr="006D1845">
        <w:rPr>
          <w:rFonts w:ascii="宋体" w:hAnsi="宋体" w:hint="eastAsia"/>
          <w:szCs w:val="21"/>
        </w:rPr>
        <w:lastRenderedPageBreak/>
        <w:t>云平台，依次进入“服务中心-帮助文档-操作流程-电子招投标-</w:t>
      </w:r>
      <w:r w:rsidRPr="006D1845">
        <w:rPr>
          <w:rFonts w:hint="eastAsia"/>
        </w:rPr>
        <w:t>政府采购项目电子交易管理操作指南</w:t>
      </w:r>
      <w:r w:rsidRPr="006D1845">
        <w:t>-</w:t>
      </w:r>
      <w:r w:rsidRPr="006D1845">
        <w:rPr>
          <w:rFonts w:hint="eastAsia"/>
        </w:rPr>
        <w:t>供应商</w:t>
      </w:r>
      <w:r w:rsidRPr="006D1845">
        <w:rPr>
          <w:rFonts w:ascii="宋体" w:hAnsi="宋体" w:hint="eastAsia"/>
          <w:szCs w:val="21"/>
        </w:rPr>
        <w:t>”查看电子投标具体操作流程。</w:t>
      </w:r>
    </w:p>
    <w:p w:rsidR="00234BD1" w:rsidRPr="006D1845" w:rsidRDefault="007F3BBB">
      <w:pPr>
        <w:widowControl/>
        <w:spacing w:line="360" w:lineRule="auto"/>
        <w:ind w:firstLineChars="200" w:firstLine="420"/>
        <w:jc w:val="left"/>
        <w:rPr>
          <w:rFonts w:ascii="宋体" w:hAnsi="宋体"/>
          <w:szCs w:val="21"/>
        </w:rPr>
      </w:pPr>
      <w:r w:rsidRPr="006D1845">
        <w:rPr>
          <w:rFonts w:ascii="宋体" w:hAnsi="宋体" w:hint="eastAsia"/>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w:t>
      </w:r>
      <w:r w:rsidRPr="006D1845">
        <w:rPr>
          <w:rFonts w:ascii="宋体" w:hAnsi="宋体" w:cs="宋体" w:hint="eastAsia"/>
          <w:kern w:val="0"/>
          <w:szCs w:val="21"/>
        </w:rPr>
        <w:t>，</w:t>
      </w:r>
      <w:r w:rsidRPr="006D1845">
        <w:rPr>
          <w:rFonts w:ascii="宋体" w:hAnsi="宋体" w:hint="eastAsia"/>
          <w:szCs w:val="21"/>
        </w:rPr>
        <w:t>依次进入“服务中心-入驻与配置”中查看CA数字证书办理操作流程。</w:t>
      </w:r>
      <w:r w:rsidRPr="006D1845">
        <w:rPr>
          <w:rFonts w:ascii="宋体" w:hAnsi="宋体" w:cs="宋体" w:hint="eastAsia"/>
          <w:bCs/>
          <w:kern w:val="0"/>
          <w:szCs w:val="21"/>
        </w:rPr>
        <w:t>如在操作过程中遇到问题或者需要技术支持，请致电客服热线：95763</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cs="宋体"/>
          <w:kern w:val="0"/>
          <w:szCs w:val="21"/>
        </w:rPr>
      </w:pPr>
      <w:r w:rsidRPr="006D1845">
        <w:rPr>
          <w:rFonts w:ascii="宋体" w:hAnsi="宋体" w:cs="宋体" w:hint="eastAsia"/>
          <w:kern w:val="0"/>
          <w:szCs w:val="21"/>
        </w:rPr>
        <w:t>（3）CA证书在线解密：投标人投标时，需凭制作投标文件时用来加密的有效数字证书（CA认证）登录</w:t>
      </w:r>
      <w:r w:rsidRPr="006D1845">
        <w:rPr>
          <w:rFonts w:ascii="宋体" w:hAnsi="宋体" w:hint="eastAsia"/>
          <w:szCs w:val="21"/>
        </w:rPr>
        <w:t>广西政府采购云平台</w:t>
      </w:r>
      <w:r w:rsidRPr="006D1845">
        <w:rPr>
          <w:rFonts w:ascii="宋体" w:hAnsi="宋体" w:cs="宋体" w:hint="eastAsia"/>
          <w:kern w:val="0"/>
          <w:szCs w:val="21"/>
        </w:rPr>
        <w:t>电子开标大厅现场按规定时间对加密的投标文件进行解密，否则后果自负。</w:t>
      </w:r>
    </w:p>
    <w:p w:rsidR="00234BD1" w:rsidRPr="006D1845" w:rsidRDefault="007F3BBB">
      <w:pPr>
        <w:spacing w:line="360" w:lineRule="auto"/>
        <w:ind w:firstLineChars="202" w:firstLine="424"/>
        <w:rPr>
          <w:rFonts w:ascii="宋体" w:hAnsi="宋体"/>
          <w:szCs w:val="21"/>
        </w:rPr>
      </w:pPr>
      <w:r w:rsidRPr="006D1845">
        <w:rPr>
          <w:rFonts w:ascii="宋体" w:hAnsi="宋体" w:hint="eastAsia"/>
          <w:szCs w:val="21"/>
        </w:rPr>
        <w:t>注：1）为确保网上操作合法、有效和安全，请投标人确保在电子投标过程中能够对相关数据电文进行加密和使用电子签章，妥善保管CA数字证书并使用有效的CA数字证书参与整个招标活动。</w:t>
      </w:r>
    </w:p>
    <w:p w:rsidR="00234BD1" w:rsidRPr="006D1845" w:rsidRDefault="007F3BBB">
      <w:pPr>
        <w:spacing w:line="360" w:lineRule="auto"/>
        <w:ind w:firstLineChars="202" w:firstLine="424"/>
        <w:rPr>
          <w:rFonts w:ascii="宋体" w:hAnsi="宋体" w:cs="宋体"/>
          <w:kern w:val="0"/>
          <w:szCs w:val="21"/>
        </w:rPr>
      </w:pPr>
      <w:r w:rsidRPr="006D1845">
        <w:rPr>
          <w:rFonts w:ascii="宋体" w:hAnsi="宋体" w:hint="eastAsia"/>
          <w:szCs w:val="21"/>
        </w:rPr>
        <w:t>2）</w:t>
      </w:r>
      <w:r w:rsidRPr="006D1845">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sidRPr="006D1845">
        <w:rPr>
          <w:rFonts w:ascii="宋体" w:hAnsi="宋体" w:hint="eastAsia"/>
          <w:szCs w:val="21"/>
        </w:rPr>
        <w:t>广西政府采购云平台</w:t>
      </w:r>
      <w:r w:rsidRPr="006D1845">
        <w:rPr>
          <w:rFonts w:ascii="宋体" w:hAnsi="宋体" w:hint="eastAsia"/>
          <w:bCs/>
          <w:szCs w:val="21"/>
        </w:rPr>
        <w:t>将予以拒收。</w:t>
      </w:r>
    </w:p>
    <w:p w:rsidR="00234BD1" w:rsidRPr="006D1845" w:rsidRDefault="007F3BBB">
      <w:pPr>
        <w:spacing w:line="360" w:lineRule="auto"/>
        <w:ind w:firstLineChars="200" w:firstLine="482"/>
        <w:rPr>
          <w:rFonts w:ascii="黑体" w:eastAsia="黑体" w:hAnsi="黑体"/>
          <w:b/>
          <w:bCs/>
          <w:sz w:val="24"/>
        </w:rPr>
      </w:pPr>
      <w:r w:rsidRPr="006D1845">
        <w:rPr>
          <w:rFonts w:ascii="黑体" w:eastAsia="黑体" w:hAnsi="黑体" w:hint="eastAsia"/>
          <w:b/>
          <w:bCs/>
          <w:sz w:val="24"/>
        </w:rPr>
        <w:t>七、对本次招标提出询问，请按</w:t>
      </w:r>
      <w:r w:rsidRPr="006D1845">
        <w:rPr>
          <w:rFonts w:ascii="黑体" w:eastAsia="黑体" w:hAnsi="黑体"/>
          <w:b/>
          <w:bCs/>
          <w:sz w:val="24"/>
        </w:rPr>
        <w:t>以下方式</w:t>
      </w:r>
      <w:r w:rsidRPr="006D1845">
        <w:rPr>
          <w:rFonts w:ascii="黑体" w:eastAsia="黑体" w:hAnsi="黑体" w:hint="eastAsia"/>
          <w:b/>
          <w:bCs/>
          <w:sz w:val="24"/>
        </w:rPr>
        <w:t>联系。</w:t>
      </w:r>
      <w:bookmarkEnd w:id="36"/>
      <w:bookmarkEnd w:id="37"/>
      <w:bookmarkEnd w:id="38"/>
      <w:bookmarkEnd w:id="39"/>
    </w:p>
    <w:p w:rsidR="00234BD1" w:rsidRPr="006D1845" w:rsidRDefault="007F3BBB">
      <w:pPr>
        <w:spacing w:line="400" w:lineRule="exact"/>
        <w:ind w:firstLineChars="270" w:firstLine="567"/>
        <w:jc w:val="left"/>
        <w:rPr>
          <w:rFonts w:ascii="宋体" w:hAnsi="宋体" w:cs="宋体"/>
          <w:szCs w:val="21"/>
        </w:rPr>
      </w:pPr>
      <w:r w:rsidRPr="006D1845">
        <w:rPr>
          <w:rFonts w:ascii="宋体" w:hAnsi="宋体" w:cs="宋体" w:hint="eastAsia"/>
          <w:szCs w:val="21"/>
        </w:rPr>
        <w:t>1.采购人信息</w:t>
      </w:r>
    </w:p>
    <w:p w:rsidR="00234BD1" w:rsidRPr="006D1845" w:rsidRDefault="007F3BBB">
      <w:pPr>
        <w:spacing w:line="400" w:lineRule="exact"/>
        <w:ind w:firstLineChars="270" w:firstLine="567"/>
        <w:jc w:val="left"/>
        <w:rPr>
          <w:rFonts w:ascii="宋体" w:hAnsi="宋体"/>
          <w:szCs w:val="21"/>
        </w:rPr>
      </w:pPr>
      <w:r w:rsidRPr="006D1845">
        <w:rPr>
          <w:rFonts w:ascii="宋体" w:hAnsi="宋体" w:hint="eastAsia"/>
          <w:szCs w:val="21"/>
        </w:rPr>
        <w:t>名 称：</w:t>
      </w:r>
      <w:r w:rsidRPr="006D1845">
        <w:rPr>
          <w:rFonts w:ascii="宋体" w:hAnsi="宋体" w:hint="eastAsia"/>
          <w:szCs w:val="21"/>
          <w:u w:val="single"/>
        </w:rPr>
        <w:t xml:space="preserve">广西质量工程职业技术学院　　</w:t>
      </w:r>
    </w:p>
    <w:p w:rsidR="00234BD1" w:rsidRPr="006D1845" w:rsidRDefault="007F3BBB">
      <w:pPr>
        <w:spacing w:line="400" w:lineRule="exact"/>
        <w:ind w:firstLineChars="270" w:firstLine="567"/>
        <w:jc w:val="left"/>
        <w:rPr>
          <w:rFonts w:ascii="宋体" w:hAnsi="宋体"/>
          <w:szCs w:val="21"/>
        </w:rPr>
      </w:pPr>
      <w:r w:rsidRPr="006D1845">
        <w:rPr>
          <w:rFonts w:ascii="宋体" w:hAnsi="宋体" w:hint="eastAsia"/>
          <w:szCs w:val="21"/>
        </w:rPr>
        <w:t>地址：</w:t>
      </w:r>
      <w:r w:rsidRPr="006D1845">
        <w:rPr>
          <w:rFonts w:ascii="宋体" w:hAnsi="宋体" w:hint="eastAsia"/>
          <w:szCs w:val="21"/>
          <w:u w:val="single"/>
        </w:rPr>
        <w:t>南宁武鸣区南宁华侨投资区（广西东盟经济技术开发区）发展大道12号</w:t>
      </w:r>
    </w:p>
    <w:p w:rsidR="00234BD1" w:rsidRPr="006D1845" w:rsidRDefault="007F3BBB">
      <w:pPr>
        <w:spacing w:line="400" w:lineRule="exact"/>
        <w:ind w:firstLineChars="270" w:firstLine="567"/>
        <w:jc w:val="left"/>
        <w:rPr>
          <w:rFonts w:ascii="宋体" w:hAnsi="宋体"/>
          <w:szCs w:val="21"/>
          <w:u w:val="single"/>
        </w:rPr>
      </w:pPr>
      <w:r w:rsidRPr="006D1845">
        <w:rPr>
          <w:rFonts w:ascii="宋体" w:hAnsi="宋体" w:hint="eastAsia"/>
          <w:szCs w:val="21"/>
        </w:rPr>
        <w:t>联系方式：</w:t>
      </w:r>
      <w:r w:rsidRPr="006D1845">
        <w:rPr>
          <w:rFonts w:ascii="宋体" w:hAnsi="宋体" w:hint="eastAsia"/>
          <w:szCs w:val="21"/>
          <w:u w:val="single"/>
        </w:rPr>
        <w:t xml:space="preserve">韦典；0771-2203993　　　　　　　　　　　 </w:t>
      </w:r>
      <w:bookmarkStart w:id="40" w:name="_Toc28359009"/>
      <w:bookmarkStart w:id="41" w:name="_Toc28359086"/>
    </w:p>
    <w:bookmarkEnd w:id="40"/>
    <w:bookmarkEnd w:id="41"/>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2.采购代理机构信息</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名 称：</w:t>
      </w:r>
      <w:r w:rsidRPr="006D1845">
        <w:rPr>
          <w:rFonts w:ascii="宋体" w:hAnsi="宋体" w:cs="宋体" w:hint="eastAsia"/>
          <w:szCs w:val="21"/>
          <w:u w:val="single"/>
        </w:rPr>
        <w:t>云之龙咨询集团有限公司</w:t>
      </w:r>
      <w:r w:rsidRPr="006D1845">
        <w:rPr>
          <w:rFonts w:ascii="宋体" w:hAnsi="宋体" w:cs="宋体" w:hint="eastAsia"/>
          <w:szCs w:val="21"/>
        </w:rPr>
        <w:t xml:space="preserve">　　</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地　址：</w:t>
      </w:r>
      <w:r w:rsidRPr="006D1845">
        <w:rPr>
          <w:rFonts w:ascii="宋体" w:hAnsi="宋体" w:cs="宋体" w:hint="eastAsia"/>
          <w:szCs w:val="21"/>
          <w:u w:val="single"/>
        </w:rPr>
        <w:t xml:space="preserve">南宁市良庆区云英路15号3号楼云之龙咨询集团大厦6楼/530201　</w:t>
      </w:r>
      <w:r w:rsidRPr="006D1845">
        <w:rPr>
          <w:rFonts w:ascii="宋体" w:hAnsi="宋体" w:cs="宋体" w:hint="eastAsia"/>
          <w:szCs w:val="21"/>
        </w:rPr>
        <w:t xml:space="preserve">　</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联系方式：</w:t>
      </w:r>
      <w:r w:rsidRPr="006D1845">
        <w:rPr>
          <w:rFonts w:ascii="宋体" w:hAnsi="宋体" w:cs="宋体" w:hint="eastAsia"/>
          <w:szCs w:val="21"/>
          <w:u w:val="single"/>
        </w:rPr>
        <w:t>0771-2611898、2618118、2618199</w:t>
      </w:r>
      <w:r w:rsidRPr="006D1845">
        <w:rPr>
          <w:rFonts w:ascii="宋体" w:hAnsi="宋体" w:cs="宋体" w:hint="eastAsia"/>
          <w:szCs w:val="21"/>
        </w:rPr>
        <w:t xml:space="preserve">　</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3.项目联系方式</w:t>
      </w:r>
    </w:p>
    <w:p w:rsidR="00234BD1" w:rsidRPr="006D1845" w:rsidRDefault="007F3BBB">
      <w:pPr>
        <w:snapToGrid w:val="0"/>
        <w:spacing w:line="400" w:lineRule="exact"/>
        <w:ind w:firstLineChars="300" w:firstLine="630"/>
        <w:rPr>
          <w:rFonts w:ascii="宋体" w:hAnsi="宋体" w:cs="宋体"/>
          <w:szCs w:val="21"/>
        </w:rPr>
      </w:pPr>
      <w:r w:rsidRPr="006D1845">
        <w:rPr>
          <w:rFonts w:ascii="宋体" w:hAnsi="宋体" w:cs="宋体" w:hint="eastAsia"/>
          <w:szCs w:val="21"/>
        </w:rPr>
        <w:t>项目联系人：</w:t>
      </w:r>
      <w:r w:rsidRPr="006D1845">
        <w:rPr>
          <w:rFonts w:ascii="宋体" w:hAnsi="宋体" w:cs="宋体" w:hint="eastAsia"/>
          <w:szCs w:val="21"/>
          <w:u w:val="single"/>
        </w:rPr>
        <w:t>韦成晓</w:t>
      </w:r>
    </w:p>
    <w:p w:rsidR="00234BD1" w:rsidRPr="006D1845" w:rsidRDefault="007F3BBB">
      <w:pPr>
        <w:snapToGrid w:val="0"/>
        <w:spacing w:line="400" w:lineRule="exact"/>
        <w:ind w:firstLineChars="300" w:firstLine="630"/>
        <w:rPr>
          <w:rFonts w:ascii="仿宋_GB2312" w:eastAsia="仿宋_GB2312" w:hAnsi="宋体"/>
          <w:sz w:val="24"/>
          <w:szCs w:val="20"/>
          <w:u w:val="single"/>
        </w:rPr>
      </w:pPr>
      <w:r w:rsidRPr="006D1845">
        <w:rPr>
          <w:rFonts w:ascii="宋体" w:hAnsi="宋体" w:cs="宋体" w:hint="eastAsia"/>
          <w:szCs w:val="21"/>
        </w:rPr>
        <w:t xml:space="preserve">电　话：　</w:t>
      </w:r>
      <w:r w:rsidRPr="006D1845">
        <w:rPr>
          <w:rFonts w:ascii="宋体" w:hAnsi="宋体" w:cs="宋体" w:hint="eastAsia"/>
          <w:szCs w:val="21"/>
          <w:u w:val="single"/>
        </w:rPr>
        <w:t>0771-2611898、2618118、2618199</w:t>
      </w:r>
    </w:p>
    <w:p w:rsidR="00234BD1" w:rsidRPr="006D1845" w:rsidRDefault="00234BD1">
      <w:pPr>
        <w:snapToGrid w:val="0"/>
        <w:spacing w:line="320" w:lineRule="exact"/>
        <w:rPr>
          <w:rFonts w:ascii="仿宋_GB2312" w:eastAsia="仿宋_GB2312" w:hAnsi="宋体"/>
          <w:sz w:val="24"/>
          <w:szCs w:val="20"/>
        </w:rPr>
      </w:pPr>
    </w:p>
    <w:p w:rsidR="00234BD1" w:rsidRPr="006D1845" w:rsidRDefault="007F3BBB">
      <w:pPr>
        <w:pStyle w:val="1"/>
        <w:jc w:val="center"/>
      </w:pPr>
      <w:bookmarkStart w:id="42" w:name="_Toc74320801"/>
      <w:r w:rsidRPr="006D1845">
        <w:br w:type="page"/>
      </w:r>
      <w:r w:rsidRPr="006D1845">
        <w:rPr>
          <w:rFonts w:hint="eastAsia"/>
        </w:rPr>
        <w:lastRenderedPageBreak/>
        <w:t>第二章</w:t>
      </w:r>
      <w:r w:rsidRPr="006D1845">
        <w:rPr>
          <w:rFonts w:hint="eastAsia"/>
        </w:rPr>
        <w:t xml:space="preserve">  </w:t>
      </w:r>
      <w:r w:rsidRPr="006D1845">
        <w:rPr>
          <w:rFonts w:hint="eastAsia"/>
        </w:rPr>
        <w:t>采购需求</w:t>
      </w:r>
      <w:bookmarkEnd w:id="42"/>
    </w:p>
    <w:p w:rsidR="00234BD1" w:rsidRPr="006D1845" w:rsidRDefault="007F3BBB">
      <w:pPr>
        <w:spacing w:line="360" w:lineRule="auto"/>
        <w:jc w:val="left"/>
        <w:rPr>
          <w:rFonts w:asciiTheme="minorEastAsia" w:eastAsiaTheme="minorEastAsia" w:hAnsiTheme="minorEastAsia" w:cs="宋体"/>
          <w:szCs w:val="21"/>
        </w:rPr>
      </w:pPr>
      <w:bookmarkStart w:id="43" w:name="_Toc254970631"/>
      <w:bookmarkStart w:id="44" w:name="_Toc254970490"/>
      <w:r w:rsidRPr="006D1845">
        <w:rPr>
          <w:rFonts w:asciiTheme="minorEastAsia" w:eastAsiaTheme="minorEastAsia" w:hAnsiTheme="minorEastAsia" w:cs="宋体" w:hint="eastAsia"/>
          <w:szCs w:val="21"/>
        </w:rPr>
        <w:t>说明：</w:t>
      </w:r>
    </w:p>
    <w:p w:rsidR="00234BD1" w:rsidRPr="006D1845" w:rsidRDefault="007F3BBB">
      <w:pPr>
        <w:spacing w:line="360" w:lineRule="auto"/>
        <w:ind w:firstLineChars="200" w:firstLine="420"/>
        <w:jc w:val="left"/>
        <w:rPr>
          <w:rFonts w:asciiTheme="minorEastAsia" w:eastAsiaTheme="minorEastAsia" w:hAnsiTheme="minorEastAsia" w:cs="宋体"/>
          <w:szCs w:val="21"/>
        </w:rPr>
      </w:pPr>
      <w:r w:rsidRPr="006D1845">
        <w:rPr>
          <w:rFonts w:asciiTheme="minorEastAsia" w:eastAsiaTheme="minorEastAsia" w:hAnsiTheme="minorEastAsia" w:hint="eastAsia"/>
          <w:szCs w:val="21"/>
        </w:rPr>
        <w:t>1. 为落实政府采购政策需满足的要求</w:t>
      </w:r>
    </w:p>
    <w:p w:rsidR="00234BD1" w:rsidRPr="006D1845" w:rsidRDefault="007F3BBB">
      <w:pPr>
        <w:spacing w:line="360" w:lineRule="auto"/>
        <w:ind w:firstLineChars="200" w:firstLine="420"/>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（1）本招标文件所称中小企业必须符合《政府采购促进中小企业发展管理办法》（财库〔2020〕46号）的规定。</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扫描件（加盖投标人电子签章），</w:t>
      </w:r>
      <w:r w:rsidRPr="006D1845">
        <w:rPr>
          <w:rFonts w:asciiTheme="minorEastAsia" w:eastAsiaTheme="minorEastAsia" w:hAnsiTheme="minorEastAsia" w:cs="宋体" w:hint="eastAsia"/>
          <w:b/>
          <w:bCs/>
          <w:szCs w:val="21"/>
        </w:rPr>
        <w:t>否则按无效投标处理</w:t>
      </w:r>
      <w:r w:rsidRPr="006D1845">
        <w:rPr>
          <w:rFonts w:asciiTheme="minorEastAsia" w:eastAsiaTheme="minorEastAsia" w:hAnsiTheme="minorEastAsia" w:cs="宋体" w:hint="eastAsia"/>
          <w:szCs w:val="21"/>
        </w:rPr>
        <w:t>。如本项目包含的货物属于品目清单内非标注“★”的产品时，应优先采购，具体详见“第四章 评标方法及评标标准”。</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（3）</w:t>
      </w:r>
      <w:r w:rsidRPr="006D1845">
        <w:rPr>
          <w:rFonts w:asciiTheme="minorEastAsia" w:eastAsiaTheme="minorEastAsia" w:hAnsiTheme="minorEastAsia"/>
          <w:szCs w:val="21"/>
        </w:rPr>
        <w:t>根据《关于调整网络安全专用产品安全管理有关事项的公告》（2023年1号）规定，本项目采购需求中的产品如果包括《网络关键设备和网络安全专用产品目录》的网络安全专用产品，供应商在投标文件中应主动列明供货范围中属于网络安全专用产品的投标产品，并在投标文件（商务及技术文件）中提供由中国网信网（http://www.cac.gov.cn/index.htm）最新发布的《网络关键设备和网络安全专用产品安全认证和安全检测结果》截图证明材料，</w:t>
      </w:r>
      <w:r w:rsidRPr="006D1845">
        <w:rPr>
          <w:rFonts w:asciiTheme="minorEastAsia" w:eastAsiaTheme="minorEastAsia" w:hAnsiTheme="minorEastAsia"/>
          <w:b/>
          <w:szCs w:val="21"/>
        </w:rPr>
        <w:t>不在《网络关键设备和网络安全专用产品安全认证和安全检测结果》中或不在有效期内或未提供有效的《计算机信息系统安全专用产品销售许可证》的，</w:t>
      </w:r>
      <w:r w:rsidRPr="006D1845">
        <w:rPr>
          <w:rFonts w:asciiTheme="minorEastAsia" w:eastAsiaTheme="minorEastAsia" w:hAnsiTheme="minorEastAsia" w:hint="eastAsia"/>
          <w:b/>
          <w:szCs w:val="21"/>
        </w:rPr>
        <w:t>按无效投标处理</w:t>
      </w:r>
      <w:r w:rsidRPr="006D1845">
        <w:rPr>
          <w:rFonts w:asciiTheme="minorEastAsia" w:eastAsiaTheme="minorEastAsia" w:hAnsiTheme="minorEastAsia"/>
          <w:szCs w:val="21"/>
        </w:rPr>
        <w:t>。如属于《网络关键设备和网络安全专用产品目录》中“二、网络安全专用产品”内“产品类别”中的所描述的产品，但不属于所列“产品描述”情形的，应提供相应的说明及证明材料。</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2.“实质性要求”是指招标文件中已经指明不满足则投标无效的条款，或者不能负偏离的条款，或者采购需求中带“▲”的条款。</w:t>
      </w:r>
    </w:p>
    <w:p w:rsidR="00234BD1" w:rsidRPr="006D1845" w:rsidRDefault="007F3BBB">
      <w:pPr>
        <w:spacing w:line="360" w:lineRule="auto"/>
        <w:ind w:firstLineChars="202" w:firstLine="424"/>
        <w:jc w:val="left"/>
        <w:rPr>
          <w:rFonts w:asciiTheme="minorEastAsia" w:eastAsiaTheme="minorEastAsia" w:hAnsiTheme="minorEastAsia" w:cs="宋体"/>
          <w:szCs w:val="21"/>
        </w:rPr>
      </w:pPr>
      <w:r w:rsidRPr="006D1845">
        <w:rPr>
          <w:rFonts w:asciiTheme="minorEastAsia" w:eastAsiaTheme="minorEastAsia" w:hAnsiTheme="minorEastAsia" w:cs="宋体" w:hint="eastAsia"/>
          <w:szCs w:val="21"/>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r w:rsidR="00831F4B" w:rsidRPr="006D1845">
        <w:rPr>
          <w:rFonts w:asciiTheme="minorEastAsia" w:eastAsiaTheme="minorEastAsia" w:hAnsiTheme="minorEastAsia" w:cs="宋体" w:hint="eastAsia"/>
          <w:szCs w:val="21"/>
        </w:rPr>
        <w:t>技术要求中的功能需求，投标时可以使用同等或优于需求的技术替代。</w:t>
      </w:r>
    </w:p>
    <w:p w:rsidR="00234BD1" w:rsidRPr="006D1845" w:rsidRDefault="007F3BBB">
      <w:pPr>
        <w:spacing w:line="360" w:lineRule="auto"/>
        <w:ind w:firstLineChars="202" w:firstLine="424"/>
        <w:jc w:val="left"/>
        <w:rPr>
          <w:rFonts w:asciiTheme="minorEastAsia" w:eastAsiaTheme="minorEastAsia" w:hAnsiTheme="minorEastAsia"/>
          <w:szCs w:val="21"/>
        </w:rPr>
      </w:pPr>
      <w:r w:rsidRPr="006D1845">
        <w:rPr>
          <w:rFonts w:asciiTheme="minorEastAsia" w:eastAsiaTheme="minorEastAsia" w:hAnsiTheme="minorEastAsia" w:cs="宋体" w:hint="eastAsia"/>
          <w:szCs w:val="21"/>
        </w:rPr>
        <w:t>4.</w:t>
      </w:r>
      <w:bookmarkStart w:id="45" w:name="_Hlk65055179"/>
      <w:r w:rsidRPr="006D1845">
        <w:rPr>
          <w:rFonts w:asciiTheme="minorEastAsia" w:eastAsiaTheme="minorEastAsia" w:hAnsiTheme="minorEastAsia" w:cs="宋体" w:hint="eastAsia"/>
          <w:szCs w:val="21"/>
        </w:rPr>
        <w:t xml:space="preserve"> 投标人应根据自身实际情况如实响应招标文件</w:t>
      </w:r>
      <w:r w:rsidRPr="006D1845">
        <w:rPr>
          <w:rFonts w:asciiTheme="minorEastAsia" w:eastAsiaTheme="minorEastAsia" w:hAnsiTheme="minorEastAsia" w:hint="eastAsia"/>
          <w:szCs w:val="21"/>
        </w:rPr>
        <w:t>，对招标文件提出的要求和条件作出明</w:t>
      </w:r>
      <w:r w:rsidRPr="006D1845">
        <w:rPr>
          <w:rFonts w:asciiTheme="minorEastAsia" w:eastAsiaTheme="minorEastAsia" w:hAnsiTheme="minorEastAsia" w:hint="eastAsia"/>
          <w:szCs w:val="21"/>
        </w:rPr>
        <w:lastRenderedPageBreak/>
        <w:t>确响应，</w:t>
      </w:r>
      <w:r w:rsidRPr="006D1845">
        <w:rPr>
          <w:rFonts w:asciiTheme="minorEastAsia" w:eastAsiaTheme="minorEastAsia" w:hAnsiTheme="minorEastAsia" w:hint="eastAsia"/>
          <w:b/>
          <w:bCs/>
          <w:szCs w:val="21"/>
        </w:rPr>
        <w:t>否则将作无效响应处理</w:t>
      </w:r>
      <w:r w:rsidRPr="006D1845">
        <w:rPr>
          <w:rFonts w:asciiTheme="minorEastAsia" w:eastAsiaTheme="minorEastAsia" w:hAnsiTheme="minorEastAsia" w:hint="eastAsia"/>
          <w:szCs w:val="21"/>
        </w:rPr>
        <w:t>。对于重要技术条款或技术参数应当在投标文件中提供技术支持资料，技术支持资料以招标文件中规定的形式为准，</w:t>
      </w:r>
      <w:r w:rsidRPr="006D1845">
        <w:rPr>
          <w:rFonts w:asciiTheme="minorEastAsia" w:eastAsiaTheme="minorEastAsia" w:hAnsiTheme="minorEastAsia" w:hint="eastAsia"/>
          <w:b/>
          <w:bCs/>
          <w:szCs w:val="21"/>
        </w:rPr>
        <w:t>否则将视为无效技术支持资料</w:t>
      </w:r>
      <w:r w:rsidRPr="006D1845">
        <w:rPr>
          <w:rFonts w:asciiTheme="minorEastAsia" w:eastAsiaTheme="minorEastAsia" w:hAnsiTheme="minorEastAsia" w:hint="eastAsia"/>
          <w:szCs w:val="21"/>
        </w:rPr>
        <w:t>。</w:t>
      </w:r>
    </w:p>
    <w:p w:rsidR="00234BD1" w:rsidRPr="006D1845" w:rsidRDefault="007F3BBB">
      <w:pPr>
        <w:spacing w:line="360" w:lineRule="auto"/>
        <w:ind w:firstLineChars="202" w:firstLine="424"/>
        <w:jc w:val="left"/>
        <w:rPr>
          <w:rFonts w:asciiTheme="minorEastAsia" w:eastAsiaTheme="minorEastAsia" w:hAnsiTheme="minorEastAsia"/>
          <w:szCs w:val="21"/>
        </w:rPr>
      </w:pPr>
      <w:r w:rsidRPr="006D1845">
        <w:rPr>
          <w:rFonts w:asciiTheme="minorEastAsia" w:eastAsiaTheme="minorEastAsia" w:hAnsiTheme="minorEastAsia" w:cs="宋体" w:hint="eastAsia"/>
          <w:szCs w:val="21"/>
        </w:rPr>
        <w:t>5.</w:t>
      </w:r>
      <w:r w:rsidRPr="006D1845">
        <w:rPr>
          <w:rFonts w:asciiTheme="minorEastAsia" w:eastAsiaTheme="minorEastAsia" w:hAnsiTheme="minorEastAsia" w:hint="eastAsia"/>
          <w:szCs w:val="21"/>
        </w:rPr>
        <w:t>投标人必须自行为其投标产品侵犯他人的知识产权或者专利成果的行为承担相应法律责任。</w:t>
      </w:r>
    </w:p>
    <w:p w:rsidR="00234BD1" w:rsidRPr="006D1845" w:rsidRDefault="007F3BBB">
      <w:pPr>
        <w:spacing w:line="360" w:lineRule="auto"/>
        <w:ind w:firstLineChars="202" w:firstLine="426"/>
        <w:jc w:val="left"/>
        <w:rPr>
          <w:rFonts w:asciiTheme="minorEastAsia" w:eastAsiaTheme="minorEastAsia" w:hAnsiTheme="minorEastAsia"/>
          <w:b/>
          <w:szCs w:val="21"/>
        </w:rPr>
      </w:pPr>
      <w:r w:rsidRPr="006D1845">
        <w:rPr>
          <w:rFonts w:asciiTheme="minorEastAsia" w:eastAsiaTheme="minorEastAsia" w:hAnsiTheme="minorEastAsia" w:hint="eastAsia"/>
          <w:b/>
          <w:szCs w:val="21"/>
        </w:rPr>
        <w:t>6.投标人对所投设备的技术指标应做到真实响应，如发现有虚假应标情形的，除投标无效外，还将报财政监管部门处理。</w:t>
      </w:r>
    </w:p>
    <w:p w:rsidR="00234BD1" w:rsidRPr="006D1845" w:rsidRDefault="007F3BBB">
      <w:pPr>
        <w:spacing w:line="360" w:lineRule="auto"/>
        <w:ind w:firstLineChars="202" w:firstLine="424"/>
        <w:jc w:val="left"/>
        <w:rPr>
          <w:rFonts w:asciiTheme="minorEastAsia" w:eastAsiaTheme="minorEastAsia" w:hAnsiTheme="minorEastAsia"/>
          <w:szCs w:val="21"/>
        </w:rPr>
      </w:pPr>
      <w:r w:rsidRPr="006D1845">
        <w:rPr>
          <w:rFonts w:asciiTheme="minorEastAsia" w:eastAsiaTheme="minorEastAsia" w:hAnsiTheme="minorEastAsia"/>
          <w:szCs w:val="21"/>
        </w:rPr>
        <w:t>7.</w:t>
      </w:r>
      <w:r w:rsidRPr="006D1845">
        <w:rPr>
          <w:rFonts w:asciiTheme="minorEastAsia" w:eastAsiaTheme="minorEastAsia" w:hAnsiTheme="minorEastAsia" w:hint="eastAsia"/>
          <w:szCs w:val="21"/>
        </w:rPr>
        <w:t>项目各项标的所属行业：“</w:t>
      </w:r>
      <w:r w:rsidRPr="006D1845">
        <w:rPr>
          <w:rFonts w:ascii="宋体" w:hAnsi="宋体" w:hint="eastAsia"/>
          <w:szCs w:val="21"/>
        </w:rPr>
        <w:t>裸眼7D沉浸式CAVE互动空间</w:t>
      </w:r>
      <w:r w:rsidRPr="006D1845">
        <w:rPr>
          <w:rFonts w:asciiTheme="minorEastAsia" w:eastAsiaTheme="minorEastAsia" w:hAnsiTheme="minorEastAsia" w:hint="eastAsia"/>
          <w:szCs w:val="21"/>
        </w:rPr>
        <w:t>”</w:t>
      </w:r>
      <w:r w:rsidRPr="006D1845">
        <w:rPr>
          <w:rFonts w:ascii="宋体" w:hAnsi="宋体" w:hint="eastAsia"/>
          <w:szCs w:val="21"/>
        </w:rPr>
        <w:t>属</w:t>
      </w:r>
      <w:r w:rsidRPr="006D1845">
        <w:rPr>
          <w:rFonts w:asciiTheme="minorEastAsia" w:eastAsiaTheme="minorEastAsia" w:hAnsiTheme="minorEastAsia" w:hint="eastAsia"/>
          <w:szCs w:val="21"/>
        </w:rPr>
        <w:t>工业。“前端XR软件内容制作、现场控制系统”</w:t>
      </w:r>
      <w:r w:rsidRPr="006D1845">
        <w:rPr>
          <w:rFonts w:ascii="宋体" w:hAnsi="宋体" w:hint="eastAsia"/>
          <w:szCs w:val="21"/>
        </w:rPr>
        <w:t>属</w:t>
      </w:r>
      <w:r w:rsidRPr="006D1845">
        <w:rPr>
          <w:rFonts w:hint="eastAsia"/>
          <w:szCs w:val="21"/>
        </w:rPr>
        <w:t>软件和信息技术服务业</w:t>
      </w:r>
      <w:r w:rsidRPr="006D1845">
        <w:rPr>
          <w:rFonts w:asciiTheme="minorEastAsia" w:eastAsiaTheme="minorEastAsia" w:hAnsiTheme="minorEastAsia" w:hint="eastAsia"/>
          <w:szCs w:val="21"/>
        </w:rPr>
        <w:t>。</w:t>
      </w:r>
    </w:p>
    <w:p w:rsidR="00F11AB2" w:rsidRPr="006D1845" w:rsidRDefault="00B52319">
      <w:pPr>
        <w:pStyle w:val="a0"/>
      </w:pPr>
      <w:r w:rsidRPr="006D1845">
        <w:rPr>
          <w:rFonts w:hint="eastAsia"/>
        </w:rPr>
        <w:t>本项目核心产品为</w:t>
      </w:r>
      <w:r w:rsidR="00AD1085" w:rsidRPr="006D1845">
        <w:rPr>
          <w:rFonts w:hint="eastAsia"/>
        </w:rPr>
        <w:t>第</w:t>
      </w:r>
      <w:r w:rsidR="00AD1085" w:rsidRPr="006D1845">
        <w:rPr>
          <w:rFonts w:hint="eastAsia"/>
        </w:rPr>
        <w:t>1</w:t>
      </w:r>
      <w:r w:rsidR="00AD1085" w:rsidRPr="006D1845">
        <w:rPr>
          <w:rFonts w:hint="eastAsia"/>
        </w:rPr>
        <w:t>项货物</w:t>
      </w:r>
      <w:r w:rsidRPr="006D1845">
        <w:rPr>
          <w:rFonts w:hint="eastAsia"/>
        </w:rPr>
        <w:t>“裸眼</w:t>
      </w:r>
      <w:r w:rsidRPr="006D1845">
        <w:rPr>
          <w:rFonts w:hint="eastAsia"/>
        </w:rPr>
        <w:t>7D</w:t>
      </w:r>
      <w:r w:rsidRPr="006D1845">
        <w:rPr>
          <w:rFonts w:hint="eastAsia"/>
        </w:rPr>
        <w:t>沉浸式</w:t>
      </w:r>
      <w:r w:rsidRPr="006D1845">
        <w:rPr>
          <w:rFonts w:hint="eastAsia"/>
        </w:rPr>
        <w:t>CAVE</w:t>
      </w:r>
      <w:r w:rsidRPr="006D1845">
        <w:rPr>
          <w:rFonts w:hint="eastAsia"/>
        </w:rPr>
        <w:t>互动空间”</w:t>
      </w:r>
    </w:p>
    <w:tbl>
      <w:tblPr>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934"/>
        <w:gridCol w:w="708"/>
        <w:gridCol w:w="709"/>
        <w:gridCol w:w="5602"/>
      </w:tblGrid>
      <w:tr w:rsidR="001916F9" w:rsidRPr="006D1845">
        <w:trPr>
          <w:trHeight w:val="702"/>
          <w:jc w:val="center"/>
        </w:trPr>
        <w:tc>
          <w:tcPr>
            <w:tcW w:w="702" w:type="dxa"/>
            <w:tcBorders>
              <w:top w:val="single" w:sz="4" w:space="0" w:color="auto"/>
              <w:left w:val="single" w:sz="4" w:space="0" w:color="auto"/>
              <w:bottom w:val="single" w:sz="4" w:space="0" w:color="auto"/>
              <w:right w:val="single" w:sz="4" w:space="0" w:color="auto"/>
            </w:tcBorders>
            <w:vAlign w:val="center"/>
          </w:tcPr>
          <w:bookmarkEnd w:id="45"/>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序号</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cs="宋体" w:hint="eastAsia"/>
                <w:b/>
                <w:szCs w:val="21"/>
              </w:rPr>
              <w:t>标的的名称</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数量</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单位</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b/>
                <w:szCs w:val="21"/>
              </w:rPr>
              <w:t>技术要求</w:t>
            </w:r>
          </w:p>
        </w:tc>
      </w:tr>
      <w:tr w:rsidR="001916F9" w:rsidRPr="006D184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裸眼7D沉浸式CAVE互动空间</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项</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一、场地概况</w:t>
            </w:r>
          </w:p>
          <w:p w:rsidR="00234BD1" w:rsidRPr="006D1845" w:rsidRDefault="007F3BBB">
            <w:pPr>
              <w:pStyle w:val="a0"/>
              <w:spacing w:line="240" w:lineRule="auto"/>
              <w:rPr>
                <w:sz w:val="21"/>
                <w:szCs w:val="21"/>
              </w:rPr>
            </w:pPr>
            <w:r w:rsidRPr="006D1845">
              <w:rPr>
                <w:rFonts w:hint="eastAsia"/>
                <w:sz w:val="21"/>
                <w:szCs w:val="21"/>
              </w:rPr>
              <w:t>场地位于广西质量工程职业技术学院</w:t>
            </w:r>
            <w:r w:rsidRPr="006D1845">
              <w:rPr>
                <w:rFonts w:hint="eastAsia"/>
                <w:sz w:val="21"/>
                <w:szCs w:val="21"/>
              </w:rPr>
              <w:t>3#</w:t>
            </w:r>
            <w:r w:rsidRPr="006D1845">
              <w:rPr>
                <w:rFonts w:hint="eastAsia"/>
                <w:sz w:val="21"/>
                <w:szCs w:val="21"/>
              </w:rPr>
              <w:t>教学实训综合楼（科技园）</w:t>
            </w:r>
            <w:r w:rsidRPr="006D1845">
              <w:rPr>
                <w:rFonts w:hint="eastAsia"/>
                <w:sz w:val="21"/>
                <w:szCs w:val="21"/>
              </w:rPr>
              <w:t>A</w:t>
            </w:r>
            <w:r w:rsidRPr="006D1845">
              <w:rPr>
                <w:rFonts w:hint="eastAsia"/>
                <w:sz w:val="21"/>
                <w:szCs w:val="21"/>
              </w:rPr>
              <w:t>座一楼，场地长</w:t>
            </w:r>
            <w:r w:rsidRPr="006D1845">
              <w:rPr>
                <w:rFonts w:hint="eastAsia"/>
                <w:sz w:val="21"/>
                <w:szCs w:val="21"/>
              </w:rPr>
              <w:t>9.4</w:t>
            </w:r>
            <w:r w:rsidRPr="006D1845">
              <w:rPr>
                <w:rFonts w:hint="eastAsia"/>
                <w:sz w:val="21"/>
                <w:szCs w:val="21"/>
              </w:rPr>
              <w:t>米、宽</w:t>
            </w:r>
            <w:r w:rsidRPr="006D1845">
              <w:rPr>
                <w:rFonts w:hint="eastAsia"/>
                <w:sz w:val="21"/>
                <w:szCs w:val="21"/>
              </w:rPr>
              <w:t>8.5</w:t>
            </w:r>
            <w:r w:rsidRPr="006D1845">
              <w:rPr>
                <w:rFonts w:hint="eastAsia"/>
                <w:sz w:val="21"/>
                <w:szCs w:val="21"/>
              </w:rPr>
              <w:t>米、高</w:t>
            </w:r>
            <w:r w:rsidRPr="006D1845">
              <w:rPr>
                <w:rFonts w:hint="eastAsia"/>
                <w:sz w:val="21"/>
                <w:szCs w:val="21"/>
              </w:rPr>
              <w:t>5.2</w:t>
            </w:r>
            <w:r w:rsidRPr="006D1845">
              <w:rPr>
                <w:rFonts w:hint="eastAsia"/>
                <w:sz w:val="21"/>
                <w:szCs w:val="21"/>
              </w:rPr>
              <w:t>米。</w:t>
            </w:r>
          </w:p>
          <w:p w:rsidR="00234BD1" w:rsidRPr="006D1845" w:rsidRDefault="007F3BBB">
            <w:pPr>
              <w:pStyle w:val="a0"/>
              <w:spacing w:line="240" w:lineRule="auto"/>
              <w:rPr>
                <w:sz w:val="21"/>
                <w:szCs w:val="21"/>
              </w:rPr>
            </w:pPr>
            <w:r w:rsidRPr="006D1845">
              <w:rPr>
                <w:rFonts w:hint="eastAsia"/>
                <w:sz w:val="21"/>
                <w:szCs w:val="21"/>
              </w:rPr>
              <w:t>二、空间功能要求</w:t>
            </w:r>
          </w:p>
          <w:p w:rsidR="00234BD1" w:rsidRPr="006D1845" w:rsidRDefault="007F3BBB">
            <w:pPr>
              <w:pStyle w:val="a0"/>
              <w:spacing w:line="240" w:lineRule="auto"/>
              <w:rPr>
                <w:sz w:val="21"/>
                <w:szCs w:val="21"/>
              </w:rPr>
            </w:pPr>
            <w:r w:rsidRPr="006D1845">
              <w:rPr>
                <w:rFonts w:hint="eastAsia"/>
                <w:sz w:val="21"/>
                <w:szCs w:val="21"/>
              </w:rPr>
              <w:t>（一）显示系统</w:t>
            </w:r>
          </w:p>
          <w:p w:rsidR="00234BD1" w:rsidRPr="006D1845" w:rsidRDefault="007F3BBB">
            <w:pPr>
              <w:pStyle w:val="a0"/>
              <w:spacing w:line="240" w:lineRule="auto"/>
              <w:rPr>
                <w:sz w:val="21"/>
                <w:szCs w:val="21"/>
              </w:rPr>
            </w:pPr>
            <w:r w:rsidRPr="006D1845">
              <w:rPr>
                <w:rFonts w:hint="eastAsia"/>
                <w:sz w:val="21"/>
                <w:szCs w:val="21"/>
              </w:rPr>
              <w:t>沉浸式</w:t>
            </w:r>
            <w:r w:rsidRPr="006D1845">
              <w:rPr>
                <w:rFonts w:hint="eastAsia"/>
                <w:sz w:val="21"/>
                <w:szCs w:val="21"/>
              </w:rPr>
              <w:t>CAVE</w:t>
            </w:r>
            <w:r w:rsidRPr="006D1845">
              <w:rPr>
                <w:rFonts w:hint="eastAsia"/>
                <w:sz w:val="21"/>
                <w:szCs w:val="21"/>
              </w:rPr>
              <w:t>互动空间由</w:t>
            </w:r>
            <w:r w:rsidRPr="006D1845">
              <w:rPr>
                <w:sz w:val="21"/>
                <w:szCs w:val="21"/>
              </w:rPr>
              <w:t>5</w:t>
            </w:r>
            <w:r w:rsidRPr="006D1845">
              <w:rPr>
                <w:rFonts w:hint="eastAsia"/>
                <w:sz w:val="21"/>
                <w:szCs w:val="21"/>
              </w:rPr>
              <w:t>面大面积弧角</w:t>
            </w:r>
            <w:r w:rsidRPr="006D1845">
              <w:rPr>
                <w:rFonts w:hint="eastAsia"/>
                <w:sz w:val="21"/>
                <w:szCs w:val="21"/>
              </w:rPr>
              <w:t>LED</w:t>
            </w:r>
            <w:r w:rsidRPr="006D1845">
              <w:rPr>
                <w:rFonts w:hint="eastAsia"/>
                <w:sz w:val="21"/>
                <w:szCs w:val="21"/>
              </w:rPr>
              <w:t>高清屏幕和控制系统构成，含</w:t>
            </w:r>
            <w:r w:rsidRPr="006D1845">
              <w:rPr>
                <w:rFonts w:hint="eastAsia"/>
                <w:sz w:val="21"/>
                <w:szCs w:val="21"/>
              </w:rPr>
              <w:t>4</w:t>
            </w:r>
            <w:r w:rsidRPr="006D1845">
              <w:rPr>
                <w:rFonts w:hint="eastAsia"/>
                <w:sz w:val="21"/>
                <w:szCs w:val="21"/>
              </w:rPr>
              <w:t>面</w:t>
            </w:r>
            <w:r w:rsidRPr="006D1845">
              <w:rPr>
                <w:rFonts w:hint="eastAsia"/>
                <w:sz w:val="21"/>
                <w:szCs w:val="21"/>
              </w:rPr>
              <w:t>P2.5</w:t>
            </w:r>
            <w:r w:rsidRPr="006D1845">
              <w:rPr>
                <w:rFonts w:hint="eastAsia"/>
                <w:sz w:val="21"/>
                <w:szCs w:val="21"/>
              </w:rPr>
              <w:t>级高清</w:t>
            </w:r>
            <w:r w:rsidRPr="006D1845">
              <w:rPr>
                <w:rFonts w:hint="eastAsia"/>
                <w:sz w:val="21"/>
                <w:szCs w:val="21"/>
              </w:rPr>
              <w:t>LED CAVE</w:t>
            </w:r>
            <w:r w:rsidRPr="006D1845">
              <w:rPr>
                <w:rFonts w:hint="eastAsia"/>
                <w:sz w:val="21"/>
                <w:szCs w:val="21"/>
              </w:rPr>
              <w:t>屏幕及</w:t>
            </w:r>
            <w:r w:rsidRPr="006D1845">
              <w:rPr>
                <w:rFonts w:hint="eastAsia"/>
                <w:sz w:val="21"/>
                <w:szCs w:val="21"/>
              </w:rPr>
              <w:t>1</w:t>
            </w:r>
            <w:r w:rsidRPr="006D1845">
              <w:rPr>
                <w:rFonts w:hint="eastAsia"/>
                <w:sz w:val="21"/>
                <w:szCs w:val="21"/>
              </w:rPr>
              <w:t>面</w:t>
            </w:r>
            <w:r w:rsidRPr="006D1845">
              <w:rPr>
                <w:rFonts w:hint="eastAsia"/>
                <w:sz w:val="21"/>
                <w:szCs w:val="21"/>
              </w:rPr>
              <w:t>P3.91</w:t>
            </w:r>
            <w:r w:rsidRPr="006D1845">
              <w:rPr>
                <w:rFonts w:hint="eastAsia"/>
                <w:sz w:val="21"/>
                <w:szCs w:val="21"/>
              </w:rPr>
              <w:t>级</w:t>
            </w:r>
            <w:r w:rsidRPr="006D1845">
              <w:rPr>
                <w:rFonts w:hint="eastAsia"/>
                <w:sz w:val="21"/>
                <w:szCs w:val="21"/>
              </w:rPr>
              <w:t>LED</w:t>
            </w:r>
            <w:r w:rsidRPr="006D1845">
              <w:rPr>
                <w:rFonts w:hint="eastAsia"/>
                <w:sz w:val="21"/>
                <w:szCs w:val="21"/>
              </w:rPr>
              <w:t>地面显示屏</w:t>
            </w:r>
            <w:r w:rsidRPr="006D1845">
              <w:rPr>
                <w:rFonts w:hint="eastAsia"/>
                <w:sz w:val="21"/>
                <w:szCs w:val="21"/>
              </w:rPr>
              <w:t>(</w:t>
            </w:r>
            <w:r w:rsidRPr="006D1845">
              <w:rPr>
                <w:rFonts w:hint="eastAsia"/>
                <w:sz w:val="21"/>
                <w:szCs w:val="21"/>
              </w:rPr>
              <w:t>可踩踏</w:t>
            </w:r>
            <w:r w:rsidRPr="006D1845">
              <w:rPr>
                <w:rFonts w:hint="eastAsia"/>
                <w:sz w:val="21"/>
                <w:szCs w:val="21"/>
              </w:rPr>
              <w:t>)</w:t>
            </w:r>
            <w:r w:rsidRPr="006D1845">
              <w:rPr>
                <w:rFonts w:hint="eastAsia"/>
                <w:sz w:val="21"/>
                <w:szCs w:val="21"/>
              </w:rPr>
              <w:t>，可以将裸眼</w:t>
            </w:r>
            <w:r w:rsidRPr="006D1845">
              <w:rPr>
                <w:rFonts w:hint="eastAsia"/>
                <w:sz w:val="21"/>
                <w:szCs w:val="21"/>
              </w:rPr>
              <w:t>7D</w:t>
            </w:r>
            <w:r w:rsidRPr="006D1845">
              <w:rPr>
                <w:rFonts w:hint="eastAsia"/>
                <w:sz w:val="21"/>
                <w:szCs w:val="21"/>
              </w:rPr>
              <w:t>视频内容全方位投射于演示空间；</w:t>
            </w:r>
            <w:r w:rsidRPr="006D1845">
              <w:rPr>
                <w:sz w:val="21"/>
                <w:szCs w:val="21"/>
              </w:rPr>
              <w:t>5</w:t>
            </w:r>
            <w:r w:rsidRPr="006D1845">
              <w:rPr>
                <w:rFonts w:hint="eastAsia"/>
                <w:sz w:val="21"/>
                <w:szCs w:val="21"/>
              </w:rPr>
              <w:t>面环绕视角，配合</w:t>
            </w:r>
            <w:r w:rsidRPr="006D1845">
              <w:rPr>
                <w:sz w:val="21"/>
                <w:szCs w:val="21"/>
              </w:rPr>
              <w:t>360</w:t>
            </w:r>
            <w:r w:rsidRPr="006D1845">
              <w:rPr>
                <w:rFonts w:hint="eastAsia"/>
                <w:sz w:val="21"/>
                <w:szCs w:val="21"/>
              </w:rPr>
              <w:t>°环绕立体声音响系统，将体验者包裹在一个身临其境的体验空间。其他配套软、硬件还包括</w:t>
            </w:r>
            <w:r w:rsidRPr="006D1845">
              <w:rPr>
                <w:rFonts w:hint="eastAsia"/>
                <w:sz w:val="21"/>
                <w:szCs w:val="21"/>
              </w:rPr>
              <w:t>LED</w:t>
            </w:r>
            <w:r w:rsidRPr="006D1845">
              <w:rPr>
                <w:rFonts w:hint="eastAsia"/>
                <w:sz w:val="21"/>
                <w:szCs w:val="21"/>
              </w:rPr>
              <w:t>视觉融合软件、裸眼</w:t>
            </w:r>
            <w:r w:rsidRPr="006D1845">
              <w:rPr>
                <w:sz w:val="21"/>
                <w:szCs w:val="21"/>
              </w:rPr>
              <w:t>7</w:t>
            </w:r>
            <w:r w:rsidRPr="006D1845">
              <w:rPr>
                <w:rFonts w:hint="eastAsia"/>
                <w:sz w:val="21"/>
                <w:szCs w:val="21"/>
              </w:rPr>
              <w:t>D</w:t>
            </w:r>
            <w:r w:rsidRPr="006D1845">
              <w:rPr>
                <w:rFonts w:hint="eastAsia"/>
                <w:sz w:val="21"/>
                <w:szCs w:val="21"/>
              </w:rPr>
              <w:t>视频播放器、</w:t>
            </w:r>
            <w:r w:rsidRPr="006D1845">
              <w:rPr>
                <w:rFonts w:hint="eastAsia"/>
                <w:sz w:val="21"/>
                <w:szCs w:val="21"/>
              </w:rPr>
              <w:t>LED</w:t>
            </w:r>
            <w:r w:rsidRPr="006D1845">
              <w:rPr>
                <w:rFonts w:hint="eastAsia"/>
                <w:sz w:val="21"/>
                <w:szCs w:val="21"/>
              </w:rPr>
              <w:t>单元板、专业</w:t>
            </w:r>
            <w:r w:rsidRPr="006D1845">
              <w:rPr>
                <w:rFonts w:hint="eastAsia"/>
                <w:sz w:val="21"/>
                <w:szCs w:val="21"/>
              </w:rPr>
              <w:t>LED</w:t>
            </w:r>
            <w:r w:rsidRPr="006D1845">
              <w:rPr>
                <w:rFonts w:hint="eastAsia"/>
                <w:sz w:val="21"/>
                <w:szCs w:val="21"/>
              </w:rPr>
              <w:t>电源、接收卡等。</w:t>
            </w:r>
          </w:p>
          <w:p w:rsidR="00234BD1" w:rsidRPr="006D1845" w:rsidRDefault="007F3BBB">
            <w:pPr>
              <w:pStyle w:val="a0"/>
              <w:spacing w:line="240" w:lineRule="auto"/>
              <w:rPr>
                <w:sz w:val="21"/>
                <w:szCs w:val="21"/>
              </w:rPr>
            </w:pPr>
            <w:r w:rsidRPr="006D1845">
              <w:rPr>
                <w:rFonts w:hint="eastAsia"/>
                <w:sz w:val="21"/>
                <w:szCs w:val="21"/>
              </w:rPr>
              <w:t>（二）专业控制系统</w:t>
            </w:r>
          </w:p>
          <w:p w:rsidR="00234BD1" w:rsidRPr="006D1845" w:rsidRDefault="007F3BBB">
            <w:pPr>
              <w:pStyle w:val="a0"/>
              <w:spacing w:line="240" w:lineRule="auto"/>
              <w:rPr>
                <w:sz w:val="21"/>
                <w:szCs w:val="21"/>
              </w:rPr>
            </w:pPr>
            <w:r w:rsidRPr="006D1845">
              <w:rPr>
                <w:rFonts w:hint="eastAsia"/>
                <w:sz w:val="21"/>
                <w:szCs w:val="21"/>
              </w:rPr>
              <w:t>专业控制系统用于对整个</w:t>
            </w:r>
            <w:r w:rsidRPr="006D1845">
              <w:rPr>
                <w:rFonts w:hint="eastAsia"/>
                <w:sz w:val="21"/>
                <w:szCs w:val="21"/>
              </w:rPr>
              <w:t>CAVE</w:t>
            </w:r>
            <w:r w:rsidRPr="006D1845">
              <w:rPr>
                <w:rFonts w:hint="eastAsia"/>
                <w:sz w:val="21"/>
                <w:szCs w:val="21"/>
              </w:rPr>
              <w:t>互动空间的开启、运营、关闭进行综合控制，由裸眼</w:t>
            </w:r>
            <w:r w:rsidRPr="006D1845">
              <w:rPr>
                <w:sz w:val="21"/>
                <w:szCs w:val="21"/>
              </w:rPr>
              <w:t>7</w:t>
            </w:r>
            <w:r w:rsidRPr="006D1845">
              <w:rPr>
                <w:rFonts w:hint="eastAsia"/>
                <w:sz w:val="21"/>
                <w:szCs w:val="21"/>
              </w:rPr>
              <w:t>D</w:t>
            </w:r>
            <w:r w:rsidRPr="006D1845">
              <w:rPr>
                <w:rFonts w:hint="eastAsia"/>
                <w:sz w:val="21"/>
                <w:szCs w:val="21"/>
              </w:rPr>
              <w:t>多媒体服务器（图形工作站）、视频控制器、显示器、</w:t>
            </w:r>
            <w:r w:rsidRPr="006D1845">
              <w:rPr>
                <w:rFonts w:hint="eastAsia"/>
                <w:sz w:val="21"/>
                <w:szCs w:val="21"/>
              </w:rPr>
              <w:t>Pad</w:t>
            </w:r>
            <w:r w:rsidRPr="006D1845">
              <w:rPr>
                <w:rFonts w:hint="eastAsia"/>
                <w:sz w:val="21"/>
                <w:szCs w:val="21"/>
              </w:rPr>
              <w:t>运营终端、机柜、智能配电箱、</w:t>
            </w:r>
            <w:r w:rsidRPr="006D1845">
              <w:rPr>
                <w:sz w:val="21"/>
                <w:szCs w:val="21"/>
              </w:rPr>
              <w:t>5</w:t>
            </w:r>
            <w:r w:rsidRPr="006D1845">
              <w:rPr>
                <w:rFonts w:hint="eastAsia"/>
                <w:sz w:val="21"/>
                <w:szCs w:val="21"/>
              </w:rPr>
              <w:t>G</w:t>
            </w:r>
            <w:r w:rsidRPr="006D1845">
              <w:rPr>
                <w:rFonts w:hint="eastAsia"/>
                <w:sz w:val="21"/>
                <w:szCs w:val="21"/>
              </w:rPr>
              <w:t>路由器、电源时序器等部分组成，能对整个项目进行简便、高效的操作和控制。</w:t>
            </w:r>
          </w:p>
          <w:p w:rsidR="00234BD1" w:rsidRPr="006D1845" w:rsidRDefault="007F3BBB">
            <w:pPr>
              <w:pStyle w:val="a0"/>
              <w:spacing w:line="240" w:lineRule="auto"/>
              <w:rPr>
                <w:sz w:val="21"/>
                <w:szCs w:val="21"/>
              </w:rPr>
            </w:pPr>
            <w:r w:rsidRPr="006D1845">
              <w:rPr>
                <w:rFonts w:hint="eastAsia"/>
                <w:sz w:val="21"/>
                <w:szCs w:val="21"/>
              </w:rPr>
              <w:t>（三）特效装置系统</w:t>
            </w:r>
          </w:p>
          <w:p w:rsidR="00234BD1" w:rsidRPr="006D1845" w:rsidRDefault="007F3BBB">
            <w:pPr>
              <w:pStyle w:val="a0"/>
              <w:spacing w:line="240" w:lineRule="auto"/>
              <w:rPr>
                <w:sz w:val="21"/>
                <w:szCs w:val="21"/>
              </w:rPr>
            </w:pPr>
            <w:r w:rsidRPr="006D1845">
              <w:rPr>
                <w:rFonts w:hint="eastAsia"/>
                <w:sz w:val="21"/>
                <w:szCs w:val="21"/>
              </w:rPr>
              <w:t xml:space="preserve">1. </w:t>
            </w:r>
            <w:r w:rsidRPr="006D1845">
              <w:rPr>
                <w:rFonts w:hint="eastAsia"/>
                <w:sz w:val="21"/>
                <w:szCs w:val="21"/>
              </w:rPr>
              <w:t>特效控制系统</w:t>
            </w:r>
          </w:p>
          <w:p w:rsidR="00234BD1" w:rsidRPr="006D1845" w:rsidRDefault="007F3BBB">
            <w:pPr>
              <w:pStyle w:val="a0"/>
              <w:spacing w:line="240" w:lineRule="auto"/>
              <w:rPr>
                <w:sz w:val="21"/>
                <w:szCs w:val="21"/>
              </w:rPr>
            </w:pPr>
            <w:r w:rsidRPr="006D1845">
              <w:rPr>
                <w:rFonts w:hint="eastAsia"/>
                <w:sz w:val="21"/>
                <w:szCs w:val="21"/>
              </w:rPr>
              <w:t>特效装置系统由声波震动控制系统、烟尘模拟特效控制系统（集成气味特效）、水雾模拟特效控制系统、风特效控制系统组成。特效控制系统负责</w:t>
            </w:r>
            <w:r w:rsidRPr="006D1845">
              <w:rPr>
                <w:rFonts w:hint="eastAsia"/>
                <w:sz w:val="21"/>
                <w:szCs w:val="21"/>
              </w:rPr>
              <w:t>CAVE</w:t>
            </w:r>
            <w:r w:rsidRPr="006D1845">
              <w:rPr>
                <w:rFonts w:hint="eastAsia"/>
                <w:sz w:val="21"/>
                <w:szCs w:val="21"/>
              </w:rPr>
              <w:t>空间中根据内容需要模拟的各类型特效开关、用量控制，为整体互动体验提供真实的体感特效，增强体验者在体验过程中的沉浸感和亲临感。</w:t>
            </w:r>
          </w:p>
          <w:p w:rsidR="00234BD1" w:rsidRPr="006D1845" w:rsidRDefault="007F3BBB">
            <w:pPr>
              <w:pStyle w:val="a0"/>
              <w:spacing w:line="240" w:lineRule="auto"/>
              <w:rPr>
                <w:sz w:val="21"/>
                <w:szCs w:val="21"/>
              </w:rPr>
            </w:pPr>
            <w:r w:rsidRPr="006D1845">
              <w:rPr>
                <w:rFonts w:hint="eastAsia"/>
                <w:sz w:val="21"/>
                <w:szCs w:val="21"/>
              </w:rPr>
              <w:t xml:space="preserve">2. </w:t>
            </w:r>
            <w:r w:rsidRPr="006D1845">
              <w:rPr>
                <w:rFonts w:hint="eastAsia"/>
                <w:sz w:val="21"/>
                <w:szCs w:val="21"/>
              </w:rPr>
              <w:t>烟尘模拟特效控制系统</w:t>
            </w:r>
          </w:p>
          <w:p w:rsidR="00234BD1" w:rsidRPr="006D1845" w:rsidRDefault="007F3BBB">
            <w:pPr>
              <w:pStyle w:val="a0"/>
              <w:spacing w:line="240" w:lineRule="auto"/>
              <w:rPr>
                <w:sz w:val="21"/>
                <w:szCs w:val="21"/>
              </w:rPr>
            </w:pPr>
            <w:r w:rsidRPr="006D1845">
              <w:rPr>
                <w:rFonts w:hint="eastAsia"/>
                <w:sz w:val="21"/>
                <w:szCs w:val="21"/>
              </w:rPr>
              <w:t>烟尘模拟特效控制系统由不同形态的烟机组成，通过食品级烟油的加热形成细腻的烟雾，实现在互动环境中烟雾环绕的真实效果，烟雾存留时间长，同时可以对烟雾的气味进行定制。</w:t>
            </w:r>
          </w:p>
          <w:p w:rsidR="00234BD1" w:rsidRPr="006D1845" w:rsidRDefault="007F3BBB">
            <w:pPr>
              <w:pStyle w:val="a0"/>
              <w:spacing w:line="240" w:lineRule="auto"/>
              <w:rPr>
                <w:sz w:val="21"/>
                <w:szCs w:val="21"/>
              </w:rPr>
            </w:pPr>
            <w:r w:rsidRPr="006D1845">
              <w:rPr>
                <w:rFonts w:hint="eastAsia"/>
                <w:sz w:val="21"/>
                <w:szCs w:val="21"/>
              </w:rPr>
              <w:t xml:space="preserve">3. </w:t>
            </w:r>
            <w:r w:rsidRPr="006D1845">
              <w:rPr>
                <w:rFonts w:hint="eastAsia"/>
                <w:sz w:val="21"/>
                <w:szCs w:val="21"/>
              </w:rPr>
              <w:t>水雾模拟特效控制系统</w:t>
            </w:r>
          </w:p>
          <w:p w:rsidR="00234BD1" w:rsidRPr="006D1845" w:rsidRDefault="007F3BBB">
            <w:pPr>
              <w:pStyle w:val="a0"/>
              <w:spacing w:line="240" w:lineRule="auto"/>
              <w:rPr>
                <w:sz w:val="21"/>
                <w:szCs w:val="21"/>
              </w:rPr>
            </w:pPr>
            <w:r w:rsidRPr="006D1845">
              <w:rPr>
                <w:rFonts w:hint="eastAsia"/>
                <w:sz w:val="21"/>
                <w:szCs w:val="21"/>
              </w:rPr>
              <w:t>水雾模拟特效控制系统由水雾发射器组成，通过高压将水分子打成水雾状，模拟真实互动环境中的水雾效果。</w:t>
            </w:r>
          </w:p>
          <w:p w:rsidR="00234BD1" w:rsidRPr="006D1845" w:rsidRDefault="007F3BBB">
            <w:pPr>
              <w:pStyle w:val="a0"/>
              <w:spacing w:line="240" w:lineRule="auto"/>
              <w:rPr>
                <w:sz w:val="21"/>
                <w:szCs w:val="21"/>
              </w:rPr>
            </w:pPr>
            <w:r w:rsidRPr="006D1845">
              <w:rPr>
                <w:rFonts w:hint="eastAsia"/>
                <w:sz w:val="21"/>
                <w:szCs w:val="21"/>
              </w:rPr>
              <w:lastRenderedPageBreak/>
              <w:t xml:space="preserve">4. </w:t>
            </w:r>
            <w:r w:rsidRPr="006D1845">
              <w:rPr>
                <w:rFonts w:hint="eastAsia"/>
                <w:sz w:val="21"/>
                <w:szCs w:val="21"/>
              </w:rPr>
              <w:t>风特效控制系统</w:t>
            </w:r>
          </w:p>
          <w:p w:rsidR="00234BD1" w:rsidRPr="006D1845" w:rsidRDefault="007F3BBB">
            <w:pPr>
              <w:pStyle w:val="a0"/>
              <w:spacing w:line="240" w:lineRule="auto"/>
              <w:rPr>
                <w:rFonts w:ascii="仿宋_GB2312" w:eastAsia="仿宋_GB2312" w:hAnsi="仿宋_GB2312" w:cs="仿宋_GB2312"/>
                <w:sz w:val="21"/>
                <w:szCs w:val="21"/>
              </w:rPr>
            </w:pPr>
            <w:r w:rsidRPr="006D1845">
              <w:rPr>
                <w:rFonts w:hint="eastAsia"/>
                <w:sz w:val="21"/>
                <w:szCs w:val="21"/>
              </w:rPr>
              <w:t>风特效控制系统由变速风机阵列组成，其中风机为无级档位风机或多档风机，可以模拟不同环境下不同大小的风力，实现真实、自然的风感模拟</w:t>
            </w:r>
            <w:r w:rsidRPr="006D1845">
              <w:rPr>
                <w:rFonts w:ascii="仿宋_GB2312" w:eastAsia="仿宋_GB2312" w:hAnsi="仿宋_GB2312" w:cs="仿宋_GB2312" w:hint="eastAsia"/>
                <w:sz w:val="21"/>
                <w:szCs w:val="21"/>
              </w:rPr>
              <w:t>。</w:t>
            </w:r>
          </w:p>
          <w:p w:rsidR="00234BD1" w:rsidRPr="006D1845" w:rsidRDefault="007F3BBB">
            <w:pPr>
              <w:pStyle w:val="a0"/>
              <w:spacing w:line="240" w:lineRule="auto"/>
              <w:rPr>
                <w:sz w:val="21"/>
                <w:szCs w:val="21"/>
              </w:rPr>
            </w:pPr>
            <w:r w:rsidRPr="006D1845">
              <w:rPr>
                <w:rFonts w:hint="eastAsia"/>
                <w:sz w:val="21"/>
                <w:szCs w:val="21"/>
              </w:rPr>
              <w:t>（四）音频系统</w:t>
            </w:r>
          </w:p>
          <w:p w:rsidR="00234BD1" w:rsidRPr="006D1845" w:rsidRDefault="007F3BBB">
            <w:pPr>
              <w:pStyle w:val="a0"/>
              <w:spacing w:line="240" w:lineRule="auto"/>
              <w:rPr>
                <w:sz w:val="21"/>
                <w:szCs w:val="21"/>
              </w:rPr>
            </w:pPr>
            <w:r w:rsidRPr="006D1845">
              <w:rPr>
                <w:rFonts w:hint="eastAsia"/>
                <w:sz w:val="21"/>
                <w:szCs w:val="21"/>
              </w:rPr>
              <w:t>音频系统为</w:t>
            </w:r>
            <w:r w:rsidR="00E357DB" w:rsidRPr="006D1845">
              <w:rPr>
                <w:rFonts w:hint="eastAsia"/>
                <w:sz w:val="21"/>
                <w:szCs w:val="21"/>
              </w:rPr>
              <w:t>等同或相当于</w:t>
            </w:r>
            <w:r w:rsidRPr="006D1845">
              <w:rPr>
                <w:rFonts w:hint="eastAsia"/>
                <w:sz w:val="21"/>
                <w:szCs w:val="21"/>
              </w:rPr>
              <w:t>杜比</w:t>
            </w:r>
            <w:r w:rsidRPr="006D1845">
              <w:rPr>
                <w:sz w:val="21"/>
                <w:szCs w:val="21"/>
              </w:rPr>
              <w:t>5.1</w:t>
            </w:r>
            <w:r w:rsidRPr="006D1845">
              <w:rPr>
                <w:rFonts w:hint="eastAsia"/>
                <w:sz w:val="21"/>
                <w:szCs w:val="21"/>
              </w:rPr>
              <w:t>，组成部分包括专业影院数码功放机、音箱（包括</w:t>
            </w:r>
            <w:r w:rsidRPr="006D1845">
              <w:rPr>
                <w:sz w:val="21"/>
                <w:szCs w:val="21"/>
              </w:rPr>
              <w:t>12</w:t>
            </w:r>
            <w:r w:rsidRPr="006D1845">
              <w:rPr>
                <w:rFonts w:hint="eastAsia"/>
                <w:sz w:val="21"/>
                <w:szCs w:val="21"/>
              </w:rPr>
              <w:t>寸有源低音炮、主音箱、中置音箱、嵌入式环绕音箱）以及线材及配件等，为整个</w:t>
            </w:r>
            <w:r w:rsidRPr="006D1845">
              <w:rPr>
                <w:rFonts w:hint="eastAsia"/>
                <w:sz w:val="21"/>
                <w:szCs w:val="21"/>
              </w:rPr>
              <w:t>CAVE</w:t>
            </w:r>
            <w:r w:rsidRPr="006D1845">
              <w:rPr>
                <w:rFonts w:hint="eastAsia"/>
                <w:sz w:val="21"/>
                <w:szCs w:val="21"/>
              </w:rPr>
              <w:t>空间提供模拟音效配套，让教学者、学习者和体验者能够体验到身临其境的沉浸式感受。</w:t>
            </w:r>
          </w:p>
          <w:p w:rsidR="00234BD1" w:rsidRPr="006D1845" w:rsidRDefault="007F3BBB">
            <w:pPr>
              <w:pStyle w:val="a0"/>
              <w:spacing w:line="240" w:lineRule="auto"/>
              <w:rPr>
                <w:sz w:val="21"/>
                <w:szCs w:val="21"/>
              </w:rPr>
            </w:pPr>
            <w:r w:rsidRPr="006D1845">
              <w:rPr>
                <w:rFonts w:hint="eastAsia"/>
                <w:sz w:val="21"/>
                <w:szCs w:val="21"/>
              </w:rPr>
              <w:t>（五）其他结构构件</w:t>
            </w:r>
          </w:p>
          <w:p w:rsidR="00234BD1" w:rsidRPr="006D1845" w:rsidRDefault="007F3BBB">
            <w:pPr>
              <w:pStyle w:val="a0"/>
              <w:spacing w:line="240" w:lineRule="auto"/>
              <w:rPr>
                <w:sz w:val="21"/>
                <w:szCs w:val="21"/>
              </w:rPr>
            </w:pPr>
            <w:r w:rsidRPr="006D1845">
              <w:rPr>
                <w:rFonts w:hint="eastAsia"/>
                <w:sz w:val="21"/>
                <w:szCs w:val="21"/>
              </w:rPr>
              <w:t>其他结构构件包括屏体钢结构及包边、玻璃桥钢结构、钢化玻璃、光影台结构、光影地板，以及灯箱吊顶、观众台阶、隔音墙等配件。</w:t>
            </w:r>
          </w:p>
          <w:p w:rsidR="00234BD1" w:rsidRPr="006D1845" w:rsidRDefault="007F3BBB">
            <w:pPr>
              <w:pStyle w:val="a0"/>
              <w:spacing w:line="240" w:lineRule="auto"/>
              <w:rPr>
                <w:sz w:val="21"/>
                <w:szCs w:val="21"/>
              </w:rPr>
            </w:pPr>
            <w:r w:rsidRPr="006D1845">
              <w:rPr>
                <w:rFonts w:hint="eastAsia"/>
                <w:sz w:val="21"/>
                <w:szCs w:val="21"/>
              </w:rPr>
              <w:t>三、设备配置要求</w:t>
            </w:r>
          </w:p>
          <w:tbl>
            <w:tblPr>
              <w:tblW w:w="5274" w:type="dxa"/>
              <w:tblLayout w:type="fixed"/>
              <w:tblLook w:val="04A0" w:firstRow="1" w:lastRow="0" w:firstColumn="1" w:lastColumn="0" w:noHBand="0" w:noVBand="1"/>
            </w:tblPr>
            <w:tblGrid>
              <w:gridCol w:w="454"/>
              <w:gridCol w:w="709"/>
              <w:gridCol w:w="567"/>
              <w:gridCol w:w="567"/>
              <w:gridCol w:w="2977"/>
            </w:tblGrid>
            <w:tr w:rsidR="001916F9" w:rsidRPr="006D1845">
              <w:trPr>
                <w:trHeight w:hRule="exact" w:val="1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系统</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设备名称</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单位</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技术参数要求</w:t>
                  </w:r>
                </w:p>
              </w:tc>
            </w:tr>
            <w:tr w:rsidR="001916F9" w:rsidRPr="006D1845">
              <w:trPr>
                <w:trHeight w:val="545"/>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部位</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名称</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数量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单位</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技术参数</w:t>
                  </w:r>
                </w:p>
              </w:tc>
            </w:tr>
            <w:tr w:rsidR="001916F9" w:rsidRPr="006D1845">
              <w:trPr>
                <w:trHeight w:val="3016"/>
              </w:trPr>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BD1" w:rsidRPr="006D1845" w:rsidRDefault="007F3BBB" w:rsidP="00E53FC9">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裸眼</w:t>
                  </w:r>
                  <w:r w:rsidR="00E53FC9" w:rsidRPr="006D1845">
                    <w:rPr>
                      <w:rFonts w:asciiTheme="minorEastAsia" w:eastAsiaTheme="minorEastAsia" w:hAnsiTheme="minorEastAsia" w:cs="宋体" w:hint="eastAsia"/>
                      <w:kern w:val="0"/>
                      <w:szCs w:val="21"/>
                    </w:rPr>
                    <w:t xml:space="preserve">7D </w:t>
                  </w:r>
                  <w:r w:rsidRPr="006D1845">
                    <w:rPr>
                      <w:rFonts w:asciiTheme="minorEastAsia" w:eastAsiaTheme="minorEastAsia" w:hAnsiTheme="minorEastAsia" w:cs="宋体" w:hint="eastAsia"/>
                      <w:kern w:val="0"/>
                      <w:szCs w:val="21"/>
                    </w:rPr>
                    <w:t>显示系统</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视觉融合软件</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1、支持任意分辨率投影机/LED大屏/液晶拼接屏，任意旋转安装；</w:t>
                  </w:r>
                  <w:r w:rsidRPr="006D1845">
                    <w:rPr>
                      <w:rFonts w:asciiTheme="minorEastAsia" w:eastAsiaTheme="minorEastAsia" w:hAnsiTheme="minorEastAsia" w:cs="宋体" w:hint="eastAsia"/>
                      <w:kern w:val="0"/>
                      <w:szCs w:val="21"/>
                    </w:rPr>
                    <w:br/>
                    <w:t>2、图像上下左右前五面边缘羽化融合处理系统；</w:t>
                  </w:r>
                  <w:r w:rsidRPr="006D1845">
                    <w:rPr>
                      <w:rFonts w:asciiTheme="minorEastAsia" w:eastAsiaTheme="minorEastAsia" w:hAnsiTheme="minorEastAsia" w:cs="宋体" w:hint="eastAsia"/>
                      <w:kern w:val="0"/>
                      <w:szCs w:val="21"/>
                    </w:rPr>
                    <w:br/>
                    <w:t>3、多通道投影颜色校正、亮度、色彩、饱和度、均匀性调整处理；</w:t>
                  </w:r>
                  <w:r w:rsidRPr="006D1845">
                    <w:rPr>
                      <w:rFonts w:asciiTheme="minorEastAsia" w:eastAsiaTheme="minorEastAsia" w:hAnsiTheme="minorEastAsia" w:cs="宋体" w:hint="eastAsia"/>
                      <w:kern w:val="0"/>
                      <w:szCs w:val="21"/>
                    </w:rPr>
                    <w:br/>
                    <w:t>4、支持桌面融合、视频融合、采集卡输入。</w:t>
                  </w:r>
                </w:p>
              </w:tc>
            </w:tr>
            <w:tr w:rsidR="001916F9" w:rsidRPr="006D1845">
              <w:trPr>
                <w:trHeight w:val="702"/>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裸眼</w:t>
                  </w:r>
                  <w:r w:rsidRPr="006D1845">
                    <w:rPr>
                      <w:rFonts w:asciiTheme="minorEastAsia" w:eastAsiaTheme="minorEastAsia" w:hAnsiTheme="minorEastAsia" w:hint="eastAsia"/>
                      <w:kern w:val="0"/>
                      <w:szCs w:val="21"/>
                    </w:rPr>
                    <w:t>7</w:t>
                  </w:r>
                  <w:r w:rsidRPr="006D1845">
                    <w:rPr>
                      <w:rFonts w:asciiTheme="minorEastAsia" w:eastAsiaTheme="minorEastAsia" w:hAnsiTheme="minorEastAsia" w:cs="宋体" w:hint="eastAsia"/>
                      <w:kern w:val="0"/>
                      <w:szCs w:val="21"/>
                    </w:rPr>
                    <w:t>D视频播放器</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超高清片源及5面融合画面的视频播放器，支持10K超高清分辨率视频播放。</w:t>
                  </w:r>
                </w:p>
              </w:tc>
            </w:tr>
            <w:tr w:rsidR="001916F9" w:rsidRPr="006D1845">
              <w:trPr>
                <w:trHeight w:val="270"/>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专业电源</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专供LED电源，5V、40A、200W</w:t>
                  </w:r>
                </w:p>
              </w:tc>
            </w:tr>
            <w:tr w:rsidR="001916F9" w:rsidRPr="006D1845">
              <w:trPr>
                <w:trHeight w:val="1116"/>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接收卡</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1.LAN：数量：2</w:t>
                  </w:r>
                  <w:r w:rsidRPr="006D1845">
                    <w:rPr>
                      <w:rFonts w:asciiTheme="minorEastAsia" w:eastAsiaTheme="minorEastAsia" w:hAnsiTheme="minorEastAsia" w:cs="宋体" w:hint="eastAsia"/>
                      <w:kern w:val="0"/>
                      <w:szCs w:val="21"/>
                    </w:rPr>
                    <w:br/>
                    <w:t>2.HUB75E：数量：16</w:t>
                  </w:r>
                  <w:r w:rsidRPr="006D1845">
                    <w:rPr>
                      <w:rFonts w:asciiTheme="minorEastAsia" w:eastAsiaTheme="minorEastAsia" w:hAnsiTheme="minorEastAsia" w:cs="宋体" w:hint="eastAsia"/>
                      <w:kern w:val="0"/>
                      <w:szCs w:val="21"/>
                    </w:rPr>
                    <w:br/>
                    <w:t xml:space="preserve">3.输入电压：3.5-6V </w:t>
                  </w:r>
                  <w:r w:rsidRPr="006D1845">
                    <w:rPr>
                      <w:rFonts w:asciiTheme="minorEastAsia" w:eastAsiaTheme="minorEastAsia" w:hAnsiTheme="minorEastAsia" w:cs="宋体" w:hint="eastAsia"/>
                      <w:kern w:val="0"/>
                      <w:szCs w:val="21"/>
                    </w:rPr>
                    <w:br/>
                    <w:t>4.接口类型：5V直插端子、4针插座</w:t>
                  </w:r>
                  <w:r w:rsidRPr="006D1845">
                    <w:rPr>
                      <w:rFonts w:asciiTheme="minorEastAsia" w:eastAsiaTheme="minorEastAsia" w:hAnsiTheme="minorEastAsia" w:cs="宋体" w:hint="eastAsia"/>
                      <w:kern w:val="0"/>
                      <w:szCs w:val="21"/>
                    </w:rPr>
                    <w:br/>
                    <w:t>5.单卡16个标准接口，输出32RGB数据，最大带载13.1W像素；</w:t>
                  </w:r>
                  <w:r w:rsidRPr="006D1845">
                    <w:rPr>
                      <w:rFonts w:asciiTheme="minorEastAsia" w:eastAsiaTheme="minorEastAsia" w:hAnsiTheme="minorEastAsia" w:cs="宋体" w:hint="eastAsia"/>
                      <w:kern w:val="0"/>
                      <w:szCs w:val="21"/>
                    </w:rPr>
                    <w:br/>
                    <w:t>6.支持高灰高刷、低亮高灰显示；</w:t>
                  </w:r>
                  <w:r w:rsidRPr="006D1845">
                    <w:rPr>
                      <w:rFonts w:asciiTheme="minorEastAsia" w:eastAsiaTheme="minorEastAsia" w:hAnsiTheme="minorEastAsia" w:cs="宋体" w:hint="eastAsia"/>
                      <w:kern w:val="0"/>
                      <w:szCs w:val="21"/>
                    </w:rPr>
                    <w:br/>
                    <w:t>7.支持亮度、色度逐点校正，提供校正低灰补偿，保障低灰显示效果；</w:t>
                  </w:r>
                  <w:r w:rsidRPr="006D1845">
                    <w:rPr>
                      <w:rFonts w:asciiTheme="minorEastAsia" w:eastAsiaTheme="minorEastAsia" w:hAnsiTheme="minorEastAsia" w:cs="宋体" w:hint="eastAsia"/>
                      <w:kern w:val="0"/>
                      <w:szCs w:val="21"/>
                    </w:rPr>
                    <w:br/>
                    <w:t>8.支持各种PWM芯片、双锁存</w:t>
                  </w:r>
                  <w:r w:rsidRPr="006D1845">
                    <w:rPr>
                      <w:rFonts w:asciiTheme="minorEastAsia" w:eastAsiaTheme="minorEastAsia" w:hAnsiTheme="minorEastAsia" w:cs="宋体" w:hint="eastAsia"/>
                      <w:kern w:val="0"/>
                      <w:szCs w:val="21"/>
                    </w:rPr>
                    <w:lastRenderedPageBreak/>
                    <w:t>芯片、逐点检测芯片及通用芯片</w:t>
                  </w:r>
                  <w:r w:rsidRPr="006D1845">
                    <w:rPr>
                      <w:rFonts w:asciiTheme="minorEastAsia" w:eastAsiaTheme="minorEastAsia" w:hAnsiTheme="minorEastAsia" w:cs="宋体" w:hint="eastAsia"/>
                      <w:kern w:val="0"/>
                      <w:szCs w:val="21"/>
                    </w:rPr>
                    <w:br/>
                    <w:t>9.支持静态屏、1/2-1/64扫之间的任意扫描类型；</w:t>
                  </w:r>
                  <w:r w:rsidRPr="006D1845">
                    <w:rPr>
                      <w:rFonts w:asciiTheme="minorEastAsia" w:eastAsiaTheme="minorEastAsia" w:hAnsiTheme="minorEastAsia" w:cs="宋体" w:hint="eastAsia"/>
                      <w:kern w:val="0"/>
                      <w:szCs w:val="21"/>
                    </w:rPr>
                    <w:br/>
                    <w:t>10.支持一键回读所有配置文件信息；</w:t>
                  </w:r>
                  <w:r w:rsidRPr="006D1845">
                    <w:rPr>
                      <w:rFonts w:asciiTheme="minorEastAsia" w:eastAsiaTheme="minorEastAsia" w:hAnsiTheme="minorEastAsia" w:cs="宋体" w:hint="eastAsia"/>
                      <w:kern w:val="0"/>
                      <w:szCs w:val="21"/>
                    </w:rPr>
                    <w:br/>
                    <w:t>11.支持一键修复功能，换卡无忧</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br/>
                    <w:t>12.支持网络通信状态的实时检测，及网线连接顺序的检测；</w:t>
                  </w:r>
                  <w:r w:rsidRPr="006D1845">
                    <w:rPr>
                      <w:rFonts w:asciiTheme="minorEastAsia" w:eastAsiaTheme="minorEastAsia" w:hAnsiTheme="minorEastAsia" w:cs="宋体" w:hint="eastAsia"/>
                      <w:kern w:val="0"/>
                      <w:szCs w:val="21"/>
                    </w:rPr>
                    <w:br/>
                    <w:t>13.支持电源反接保护；</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14.色彩变换技术，使人脸肤色更真实；</w:t>
                  </w:r>
                  <w:r w:rsidRPr="006D1845">
                    <w:rPr>
                      <w:rFonts w:asciiTheme="minorEastAsia" w:eastAsiaTheme="minorEastAsia" w:hAnsiTheme="minorEastAsia" w:cs="宋体" w:hint="eastAsia"/>
                      <w:kern w:val="0"/>
                      <w:szCs w:val="21"/>
                    </w:rPr>
                    <w:br/>
                    <w:t>15.任意倍频技术，手机拍摄无扫描线。</w:t>
                  </w:r>
                </w:p>
              </w:tc>
            </w:tr>
            <w:tr w:rsidR="001916F9" w:rsidRPr="006D1845">
              <w:trPr>
                <w:trHeight w:val="270"/>
              </w:trPr>
              <w:tc>
                <w:tcPr>
                  <w:tcW w:w="454" w:type="dxa"/>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综合布线</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组</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视频信号线、超六类网线多根,满足项目功能需求。</w:t>
                  </w:r>
                </w:p>
              </w:tc>
            </w:tr>
            <w:tr w:rsidR="001916F9" w:rsidRPr="006D1845">
              <w:trPr>
                <w:trHeight w:val="548"/>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专业控制系统</w:t>
                  </w: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图形工作站（主机）</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▲1．支持目前主流视频格式，包括但不限于以下格式：Hap、</w:t>
                  </w:r>
                  <w:proofErr w:type="spellStart"/>
                  <w:r w:rsidRPr="006D1845">
                    <w:rPr>
                      <w:rFonts w:asciiTheme="minorEastAsia" w:eastAsiaTheme="minorEastAsia" w:hAnsiTheme="minorEastAsia" w:cs="宋体" w:hint="eastAsia"/>
                      <w:kern w:val="0"/>
                      <w:szCs w:val="21"/>
                    </w:rPr>
                    <w:t>HapQ</w:t>
                  </w:r>
                  <w:proofErr w:type="spellEnd"/>
                  <w:r w:rsidRPr="006D1845">
                    <w:rPr>
                      <w:rFonts w:asciiTheme="minorEastAsia" w:eastAsiaTheme="minorEastAsia" w:hAnsiTheme="minorEastAsia" w:cs="宋体" w:hint="eastAsia"/>
                      <w:kern w:val="0"/>
                      <w:szCs w:val="21"/>
                    </w:rPr>
                    <w:t xml:space="preserve">、Hap </w:t>
                  </w:r>
                  <w:proofErr w:type="spellStart"/>
                  <w:r w:rsidRPr="006D1845">
                    <w:rPr>
                      <w:rFonts w:asciiTheme="minorEastAsia" w:eastAsiaTheme="minorEastAsia" w:hAnsiTheme="minorEastAsia" w:cs="宋体" w:hint="eastAsia"/>
                      <w:kern w:val="0"/>
                      <w:szCs w:val="21"/>
                    </w:rPr>
                    <w:t>Alpah</w:t>
                  </w:r>
                  <w:proofErr w:type="spellEnd"/>
                  <w:r w:rsidRPr="006D1845">
                    <w:rPr>
                      <w:rFonts w:asciiTheme="minorEastAsia" w:eastAsiaTheme="minorEastAsia" w:hAnsiTheme="minorEastAsia" w:cs="宋体" w:hint="eastAsia"/>
                      <w:kern w:val="0"/>
                      <w:szCs w:val="21"/>
                    </w:rPr>
                    <w:t>、H.264、HEVC、VP9等编码的mov、</w:t>
                  </w:r>
                  <w:proofErr w:type="spellStart"/>
                  <w:r w:rsidRPr="006D1845">
                    <w:rPr>
                      <w:rFonts w:asciiTheme="minorEastAsia" w:eastAsiaTheme="minorEastAsia" w:hAnsiTheme="minorEastAsia" w:cs="宋体" w:hint="eastAsia"/>
                      <w:kern w:val="0"/>
                      <w:szCs w:val="21"/>
                    </w:rPr>
                    <w:t>avi</w:t>
                  </w:r>
                  <w:proofErr w:type="spellEnd"/>
                  <w:r w:rsidRPr="006D1845">
                    <w:rPr>
                      <w:rFonts w:asciiTheme="minorEastAsia" w:eastAsiaTheme="minorEastAsia" w:hAnsiTheme="minorEastAsia" w:cs="宋体" w:hint="eastAsia"/>
                      <w:kern w:val="0"/>
                      <w:szCs w:val="21"/>
                    </w:rPr>
                    <w:t>、mp4等系统带。解码引擎:HAP格式，可以流畅播放16K×8K@60FPS视频；码率20Gbps，大型鸟瞰画面无卡顿。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2．在多节点融合项目中，视频内容无需在制作环节进行预先分割。</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3．支持多种输入设备通过采集硬件、NDI等方式支持各种外部设备信号接入上屏，单设备支持不低于8K信号。</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4．多图层混合输出支持任意异形拼接；支持多层混合输出，用户可管理图片、视频、RTSP、NDI和交互程序，通过标操作显示区域实现素材移动、对齐、调整大小和优先级设置，满足多种媒体类型的节目播放。</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5．多级联控：实现多设备联集控制，通过一台主控服务器即可编辑和控制多台显示服务器的画面。支持模式多屏联动，一键实现多屏显示相同或者不相同的资源内容。</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6．提供外部接口支持中控一键控制。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7．屏幕打折显示，可扩展支持屏幕打折功能，即使仅接收一</w:t>
                  </w:r>
                  <w:r w:rsidRPr="006D1845">
                    <w:rPr>
                      <w:rFonts w:asciiTheme="minorEastAsia" w:eastAsiaTheme="minorEastAsia" w:hAnsiTheme="minorEastAsia" w:cs="宋体" w:hint="eastAsia"/>
                      <w:kern w:val="0"/>
                      <w:szCs w:val="21"/>
                    </w:rPr>
                    <w:lastRenderedPageBreak/>
                    <w:t>个标准4K信号，也能切片后在LED长条屏幕上显示。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8．支持无限开窗，无限图层。开窗区域可独立或共同显示网页、PPT、视频、互动程序、U3D等。</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 8192×8192@24、25、30、50、60fps单机播放，60fps多机帧同步播放.</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10.支持对不同LED大屏进行批量管理和独立播控；单台设备可链接多种不同分辨率的屏幕映射输出。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11.支持开机自动启动设置，无人值守定时开启模式；开机自动加载项目工程，自动播放；支持服务器主控与被控模式，可与第三方控制台对接。</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12.支持保存多个切片工程，通过控制系统可以随意切换。支持不少于500个视频、图片、U3D程序、UE4程序、NDI、RTSP、采集卡等信号的不同和异步显示。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13.系统可通过客户端软件对显示屏系统进行设置管理、监控设备状态、信号显示控制操作。</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14.支持服务器数据备份，数据、配置不会发生丢失、混乱。</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15.支持单墙、多墙管理与控制，一套软件支持管理本地多套拼墙进行信号调度。</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▲16.支持节目预案管理，实现对全屏布局的快速切换应用；可以进行自动的预案轮巡应用。</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17.支持自动启动预案轮巡，启动可按日、周、月、年循环，也可以定时循环固定次数。</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▲18.声道支持：左右声道、杜比、PCM、DTS等格式的5.1、7.1、7.2数字音频、杜比、PCM、DTS等格式的5.1、7.1、7.2数字音频。</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19.支持中控界面自定义编辑，可根据用户的使用习惯自定义控制界面，系统界面按钮可定义设置名称、底图、样式，满</w:t>
                  </w:r>
                  <w:r w:rsidRPr="006D1845">
                    <w:rPr>
                      <w:rFonts w:asciiTheme="minorEastAsia" w:eastAsiaTheme="minorEastAsia" w:hAnsiTheme="minorEastAsia" w:cs="宋体" w:hint="eastAsia"/>
                      <w:kern w:val="0"/>
                      <w:szCs w:val="21"/>
                    </w:rPr>
                    <w:lastRenderedPageBreak/>
                    <w:t>足个性化需要。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20.系统支持配置控制室周边中控设备的控制方式（TCP，串口）和控制协议码，实现对设备控制支持通过网络、串口等接口或协议接入摄像头、云台、DVD播放器、媒体播放器、灯光、窗帘、音响等设备，支持根据现场实际情况对接，实现中控、环境设备统一管理，集中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21.支持窗口锁定功能，将不需替换的资源窗口进行锁定及解锁，锁定后资源窗口不会被替换、删除。</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22.支持普通视频转换CAVE透视效果。</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23.系统内置雷达的</w:t>
                  </w:r>
                  <w:r w:rsidR="00E53FC9" w:rsidRPr="006D1845">
                    <w:rPr>
                      <w:rFonts w:asciiTheme="minorEastAsia" w:eastAsiaTheme="minorEastAsia" w:hAnsiTheme="minorEastAsia" w:cs="宋体" w:hint="eastAsia"/>
                      <w:kern w:val="0"/>
                      <w:szCs w:val="21"/>
                    </w:rPr>
                    <w:t>（同等或相当于）</w:t>
                  </w:r>
                  <w:r w:rsidRPr="006D1845">
                    <w:rPr>
                      <w:rFonts w:asciiTheme="minorEastAsia" w:eastAsiaTheme="minorEastAsia" w:hAnsiTheme="minorEastAsia" w:cs="宋体" w:hint="eastAsia"/>
                      <w:kern w:val="0"/>
                      <w:szCs w:val="21"/>
                    </w:rPr>
                    <w:t>TUIO、Windows Touch、鼠标等交互方式功能。</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▲24.支持HDR视频播放</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27.支持异性屏幕矫正和色彩校正、预设模式、场景预览。</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28.支持P2P网络素材分发方式，以快捷同步素材并播放</w:t>
                  </w:r>
                  <w:r w:rsidRPr="006D1845">
                    <w:rPr>
                      <w:rFonts w:asciiTheme="minorEastAsia" w:eastAsiaTheme="minorEastAsia" w:hAnsiTheme="minorEastAsia" w:cs="宋体" w:hint="eastAsia"/>
                      <w:kern w:val="0"/>
                      <w:szCs w:val="21"/>
                    </w:rPr>
                    <w:br/>
                    <w:t>29.基本硬件规格：</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（1）运行电压: 100-240V, 50-60Hz；</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▲（2）机箱规格：≤3U，前置温控液晶面板；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（3）操作系统: 同等或相当于Windows 10 Embedded 定制版系统；</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（4）CPU处理器: 同等或相当于Intel 酷睿 I7-11代 8核16线程；</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（5）系统内存: 32GB  DDR4 3200 RAM；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（6）系统硬盘：NVME M.2  500G；</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▲（7）无需拆机，一键重置BIOS；</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▲（8）无需Bios设置，拨钮</w:t>
                  </w:r>
                  <w:r w:rsidR="00E53FC9" w:rsidRPr="006D1845">
                    <w:rPr>
                      <w:rFonts w:asciiTheme="minorEastAsia" w:eastAsiaTheme="minorEastAsia" w:hAnsiTheme="minorEastAsia" w:cs="宋体" w:hint="eastAsia"/>
                      <w:kern w:val="0"/>
                      <w:szCs w:val="21"/>
                    </w:rPr>
                    <w:t>可直接</w:t>
                  </w:r>
                  <w:r w:rsidRPr="006D1845">
                    <w:rPr>
                      <w:rFonts w:asciiTheme="minorEastAsia" w:eastAsiaTheme="minorEastAsia" w:hAnsiTheme="minorEastAsia" w:cs="宋体" w:hint="eastAsia"/>
                      <w:kern w:val="0"/>
                      <w:szCs w:val="21"/>
                    </w:rPr>
                    <w:t>设置来电开机/来电不开机；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（9）无需设置默认支持网络唤醒，重置Bios也可一键唤醒；</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▲（10）支持板载6个串口，支持各种工业设备联动控制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lastRenderedPageBreak/>
                    <w:t>后置6个USB，高功率供电，支持各种互动摄像头远距离链接；</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 xml:space="preserve">（11）主板内置USB，允许用户内置 </w:t>
                  </w:r>
                  <w:proofErr w:type="spellStart"/>
                  <w:r w:rsidRPr="006D1845">
                    <w:rPr>
                      <w:rFonts w:asciiTheme="minorEastAsia" w:eastAsiaTheme="minorEastAsia" w:hAnsiTheme="minorEastAsia" w:cs="宋体" w:hint="eastAsia"/>
                      <w:kern w:val="0"/>
                      <w:szCs w:val="21"/>
                    </w:rPr>
                    <w:t>Ukey</w:t>
                  </w:r>
                  <w:proofErr w:type="spellEnd"/>
                  <w:r w:rsidRPr="006D1845">
                    <w:rPr>
                      <w:rFonts w:asciiTheme="minorEastAsia" w:eastAsiaTheme="minorEastAsia" w:hAnsiTheme="minorEastAsia" w:cs="宋体" w:hint="eastAsia"/>
                      <w:kern w:val="0"/>
                      <w:szCs w:val="21"/>
                    </w:rPr>
                    <w:t xml:space="preserve"> 或其他关键 USB 部件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（12）板载SPDIF接口，可支持DTS、PMC、杜比等各种5.1/7.1音频输出；双通道内存设计，最高支持64G 3200HMz处理；</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▲（13）采用笔记本内存设计，可达到A级抗震级别。</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（14）采用NVME4.0协议，支持</w:t>
                  </w:r>
                  <w:r w:rsidR="00E53FC9" w:rsidRPr="006D1845">
                    <w:rPr>
                      <w:rFonts w:asciiTheme="minorEastAsia" w:eastAsiaTheme="minorEastAsia" w:hAnsiTheme="minorEastAsia" w:cs="宋体" w:hint="eastAsia"/>
                      <w:kern w:val="0"/>
                      <w:szCs w:val="21"/>
                    </w:rPr>
                    <w:t>至少</w:t>
                  </w:r>
                  <w:r w:rsidRPr="006D1845">
                    <w:rPr>
                      <w:rFonts w:asciiTheme="minorEastAsia" w:eastAsiaTheme="minorEastAsia" w:hAnsiTheme="minorEastAsia" w:cs="宋体" w:hint="eastAsia"/>
                      <w:kern w:val="0"/>
                      <w:szCs w:val="21"/>
                    </w:rPr>
                    <w:t>6000MB/s读取速度。</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1个PCI-E 16x 4.0接口，最大限度的发挥显卡性能。</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2个PCI- E 4x 3.0接口，可连接各种扩展卡。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（15）具有独立WS开关跳针，可对接中控的开关卡，无需破坏机箱条线；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（16）显卡：NVIDIA Quadro A4500（参照或相当于）  接口4个DP（20GB显存）；</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（17）码率支持：最高支持10Gbit码率视频；</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（18）控制：支持通过网络控制设备开机、关机无需增加控制卡；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 xml:space="preserve">（19）运行环境要求: </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温度: -2-65°C</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湿度: 5%-95% (</w:t>
                  </w:r>
                  <w:r w:rsidR="00E53FC9" w:rsidRPr="006D1845">
                    <w:rPr>
                      <w:rFonts w:asciiTheme="minorEastAsia" w:eastAsiaTheme="minorEastAsia" w:hAnsiTheme="minorEastAsia" w:cs="宋体" w:hint="eastAsia"/>
                      <w:kern w:val="0"/>
                      <w:szCs w:val="21"/>
                    </w:rPr>
                    <w:t>不冷凝</w:t>
                  </w:r>
                  <w:r w:rsidRPr="006D1845">
                    <w:rPr>
                      <w:rFonts w:asciiTheme="minorEastAsia" w:eastAsiaTheme="minorEastAsia" w:hAnsiTheme="minorEastAsia" w:cs="宋体" w:hint="eastAsia"/>
                      <w:kern w:val="0"/>
                      <w:szCs w:val="21"/>
                    </w:rPr>
                    <w:t>)</w:t>
                  </w:r>
                </w:p>
                <w:p w:rsidR="00234BD1" w:rsidRPr="006D1845" w:rsidRDefault="007F3BBB" w:rsidP="00E357D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海拔高度:0-</w:t>
                  </w:r>
                  <w:r w:rsidR="00E357DB" w:rsidRPr="006D1845">
                    <w:rPr>
                      <w:rFonts w:asciiTheme="minorEastAsia" w:eastAsiaTheme="minorEastAsia" w:hAnsiTheme="minorEastAsia" w:cs="宋体" w:hint="eastAsia"/>
                      <w:kern w:val="0"/>
                      <w:szCs w:val="21"/>
                    </w:rPr>
                    <w:t>2000m</w:t>
                  </w:r>
                </w:p>
              </w:tc>
            </w:tr>
            <w:tr w:rsidR="001916F9" w:rsidRPr="006D1845">
              <w:trPr>
                <w:trHeight w:val="324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视频控制器</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1.尺寸：</w:t>
                  </w:r>
                  <w:r w:rsidR="00E53FC9" w:rsidRPr="006D1845">
                    <w:rPr>
                      <w:rFonts w:asciiTheme="minorEastAsia" w:eastAsiaTheme="minorEastAsia" w:hAnsiTheme="minorEastAsia" w:cs="宋体" w:hint="eastAsia"/>
                      <w:kern w:val="0"/>
                      <w:szCs w:val="21"/>
                    </w:rPr>
                    <w:t>（约）</w:t>
                  </w:r>
                  <w:r w:rsidRPr="006D1845">
                    <w:rPr>
                      <w:rFonts w:asciiTheme="minorEastAsia" w:eastAsiaTheme="minorEastAsia" w:hAnsiTheme="minorEastAsia" w:cs="宋体" w:hint="eastAsia"/>
                      <w:kern w:val="0"/>
                      <w:szCs w:val="21"/>
                    </w:rPr>
                    <w:t>长483mm,宽297mm，高66mm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2.额定功耗：80W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3.重量：</w:t>
                  </w:r>
                  <w:r w:rsidR="00E53FC9" w:rsidRPr="006D1845">
                    <w:rPr>
                      <w:rFonts w:asciiTheme="minorEastAsia" w:eastAsiaTheme="minorEastAsia" w:hAnsiTheme="minorEastAsia" w:cs="宋体" w:hint="eastAsia"/>
                      <w:kern w:val="0"/>
                      <w:szCs w:val="21"/>
                    </w:rPr>
                    <w:t>约</w:t>
                  </w:r>
                  <w:r w:rsidRPr="006D1845">
                    <w:rPr>
                      <w:rFonts w:asciiTheme="minorEastAsia" w:eastAsiaTheme="minorEastAsia" w:hAnsiTheme="minorEastAsia" w:cs="宋体" w:hint="eastAsia"/>
                      <w:kern w:val="0"/>
                      <w:szCs w:val="21"/>
                    </w:rPr>
                    <w:t>5Kg</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4.输入电压：100-240V AC~50/60HZ 2.1A</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5.工作温度：0-45℃</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6.USB-CFG：串口控制，与上位机软件通信，控制发送卡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7.NET：网络控制端口，与上位机软件通信，控制发送卡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8.COM：RS232转RJ11控制端口，与上位机软件通信，控制发送卡</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9.3D-SYNC：连接3D信号发射</w:t>
                  </w:r>
                  <w:r w:rsidRPr="006D1845">
                    <w:rPr>
                      <w:rFonts w:asciiTheme="minorEastAsia" w:eastAsiaTheme="minorEastAsia" w:hAnsiTheme="minorEastAsia" w:cs="宋体" w:hint="eastAsia"/>
                      <w:kern w:val="0"/>
                      <w:szCs w:val="21"/>
                    </w:rPr>
                    <w:lastRenderedPageBreak/>
                    <w:t>器，3D同步信号输出端口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10.SYNC IN：KFS同步信号输入端口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11.SYNC OUT：KFS同步信号输出端口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12.LAN：输出网口，数量18</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13.HDMI：环出端口，可设置环出DP信号或HDMI信号</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14.输入接口：DVI-D×4，</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15.支持自定义输入分辨率，可在线设置EDID信息</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16.输入端口：DP 1.2×1</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17.最大支持4096×2160@60Hz或7680×1080@60Hz</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18.输入端口：HDMI 2.0×1</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19.最大支持4096×2160@60Hz或7680×1080@60Hz</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20.输入信号：1路DP1.2、1路HDMI2.0及4路DVI输入，DP及HDMI输入最高分辨率可达4K@60Hz，可自定义输入分辨率，最宽8000像素，最高4000像素。</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21.输出信号：18个千兆网口输出，最大带载1000万像素，最宽8000像素，最高4000像素。</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22.4K主控模式：使用DP或HDMI输入时可作为一个4K主控，18个输出网口共同完成输入信号的显示。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23.4×2K主控模式：使用DVI输入时，可作为4个独立的2K主控，每个DVI输入信号对应4个输出网口。</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24.3D显示：可使LED显示屏完成3D显示，并能实现2D/3D显示一键切换；支持60Hz及120Hz输入源的3D显示，支持调节3D显示左右眼先后顺序。</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25.数据存储与一键恢复：支持存储备份数据功能，发送控制器能保存整屏调试参数信息，通过发送卡可一键恢复屏幕完整参数。</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26.K-HDR功能：能够对图像进行实时处理，使得显示屏在播放普通SDR图像素材时可以实现HDR显示效果。</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lastRenderedPageBreak/>
                    <w:t>27.KFS同步技术：具备主动同步功能，保证多台服务器级联工作时实现帧同步输出。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28.接收卡信息回传：可回传发送控制器控制的接收卡信息，包括接收卡所在网口、序号、型号、版本号、温度、网线通讯状态、配置参数等内容。</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29.发送控制器信息回传：可回传发送控制器的序号、型号、版本号、带载的接收卡信息、配置参数信息等内容。</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30.色温调节：可更改显示屏的色温显示。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31.连接关系实时下发与保存：发送控制器连接关系变更时可以在屏幕中看到实时效果反馈，并可快速保存连接关系参数到发送控制器中。</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32.参数一键回读：可通过控制软件回读每一张接收的参数、连接关系及本发送控制器参数，支持多个发送控制器连接图回读。</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33.低亮高灰：支持亮度调节在低亮度时完成高灰度显示。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34.亮度、对比度调节：可实现0-255级亮度及对比度调节。</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35.多机级联：多个发送控制器可进行级联拼接，各个控制器之间保持严格同步，支持USB接口控制，可级联多台进行统一控制。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36.接收卡标定：支持发送控制区域接收卡任意位置标定。</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37.冗余备份：多个发送控制器之间、发送控制器各个网口之间，可指定区域进行备份显示控制。</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38.测试模式：支持测试模板用于参数设置测试。</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39.锁定功能：支持锁定功能，可设定锁定时间，开启后屏幕呈现灰色状态。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40.一键修缝：支持一键修缝功能，可消除显示屏单元之间的亮暗线。</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41.校正参数导入导出：可导入导出发送控制器的校正参数。</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lastRenderedPageBreak/>
                    <w:t>42.指示灯显示：通讯、电源状态指示灯显示。</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43.恢复出厂设置：可重置发送控制器所有参数，恢复到出厂状态。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44.电源反接保护：具备电源反接保护电路，防范电源反接伤害。</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45.自动亮度调节：可配合亮度传感器实现根据环境亮度调节屏幕显示亮度。</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46.色彩还原：具备色彩还原技术，能够针对LED屏显示特性，真实地展现图像原本色彩。</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47.发送卡显示控制：可通过上位机软件设置发送卡显示正常、黑屏、锁屏的状态。</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48.发送卡名称设置：可单独设置每张发送卡的名称，在多机级联时可便捷选择控制。</w:t>
                  </w:r>
                </w:p>
              </w:tc>
            </w:tr>
            <w:tr w:rsidR="001916F9" w:rsidRPr="006D1845">
              <w:trPr>
                <w:trHeight w:val="108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PAD运营终端</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1.屏幕尺寸：≥10.4英寸</w:t>
                  </w:r>
                  <w:r w:rsidRPr="006D1845">
                    <w:rPr>
                      <w:rFonts w:asciiTheme="minorEastAsia" w:eastAsiaTheme="minorEastAsia" w:hAnsiTheme="minorEastAsia" w:cs="宋体" w:hint="eastAsia"/>
                      <w:kern w:val="0"/>
                      <w:szCs w:val="21"/>
                    </w:rPr>
                    <w:br/>
                    <w:t>2.内存容量：</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t>128GB</w:t>
                  </w:r>
                  <w:r w:rsidRPr="006D1845">
                    <w:rPr>
                      <w:rFonts w:asciiTheme="minorEastAsia" w:eastAsiaTheme="minorEastAsia" w:hAnsiTheme="minorEastAsia" w:cs="宋体" w:hint="eastAsia"/>
                      <w:kern w:val="0"/>
                      <w:szCs w:val="21"/>
                    </w:rPr>
                    <w:br/>
                    <w:t>3.运行内存：</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t>6GB</w:t>
                  </w:r>
                  <w:r w:rsidRPr="006D1845">
                    <w:rPr>
                      <w:rFonts w:asciiTheme="minorEastAsia" w:eastAsiaTheme="minorEastAsia" w:hAnsiTheme="minorEastAsia" w:cs="宋体" w:hint="eastAsia"/>
                      <w:kern w:val="0"/>
                      <w:szCs w:val="21"/>
                    </w:rPr>
                    <w:br/>
                    <w:t>4.分辨率：</w:t>
                  </w:r>
                  <w:r w:rsidR="00E357DB"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t>2000×1200</w:t>
                  </w:r>
                </w:p>
              </w:tc>
            </w:tr>
            <w:tr w:rsidR="001916F9" w:rsidRPr="006D1845">
              <w:trPr>
                <w:trHeight w:val="27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机柜</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rsidP="00E357D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约高1600mm×宽600mm×深800mm，</w:t>
                  </w:r>
                  <w:r w:rsidR="00E357DB" w:rsidRPr="006D1845">
                    <w:rPr>
                      <w:rFonts w:asciiTheme="minorEastAsia" w:eastAsiaTheme="minorEastAsia" w:hAnsiTheme="minorEastAsia" w:cs="宋体" w:hint="eastAsia"/>
                      <w:kern w:val="0"/>
                      <w:szCs w:val="21"/>
                    </w:rPr>
                    <w:t>与</w:t>
                  </w:r>
                  <w:r w:rsidRPr="006D1845">
                    <w:rPr>
                      <w:rFonts w:asciiTheme="minorEastAsia" w:eastAsiaTheme="minorEastAsia" w:hAnsiTheme="minorEastAsia" w:cs="宋体" w:hint="eastAsia"/>
                      <w:kern w:val="0"/>
                      <w:szCs w:val="21"/>
                    </w:rPr>
                    <w:t>服务器及运营设备</w:t>
                  </w:r>
                  <w:r w:rsidR="00E357DB" w:rsidRPr="006D1845">
                    <w:rPr>
                      <w:rFonts w:asciiTheme="minorEastAsia" w:eastAsiaTheme="minorEastAsia" w:hAnsiTheme="minorEastAsia" w:cs="宋体" w:hint="eastAsia"/>
                      <w:kern w:val="0"/>
                      <w:szCs w:val="21"/>
                    </w:rPr>
                    <w:t>相匹配</w:t>
                  </w:r>
                  <w:r w:rsidRPr="006D1845">
                    <w:rPr>
                      <w:rFonts w:asciiTheme="minorEastAsia" w:eastAsiaTheme="minorEastAsia" w:hAnsiTheme="minorEastAsia" w:cs="宋体" w:hint="eastAsia"/>
                      <w:kern w:val="0"/>
                      <w:szCs w:val="21"/>
                    </w:rPr>
                    <w:t>。</w:t>
                  </w:r>
                </w:p>
              </w:tc>
            </w:tr>
            <w:tr w:rsidR="001916F9" w:rsidRPr="006D1845">
              <w:trPr>
                <w:trHeight w:val="289"/>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智能配电箱</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1.壁挂式双开门，网口+RS485，一键启动与停止；</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2.国家3相5线输入电压：输入电压：3相380V，50Hz；</w:t>
                  </w:r>
                  <w:r w:rsidRPr="006D1845">
                    <w:rPr>
                      <w:rFonts w:asciiTheme="minorEastAsia" w:eastAsiaTheme="minorEastAsia" w:hAnsiTheme="minorEastAsia" w:cs="宋体" w:hint="eastAsia"/>
                      <w:kern w:val="0"/>
                      <w:szCs w:val="21"/>
                    </w:rPr>
                    <w:br/>
                    <w:t>输入电缆YJV-4×150mm²+70m m²，输出电缆 RVV-3×2.5mm²</w:t>
                  </w:r>
                  <w:r w:rsidRPr="006D1845">
                    <w:rPr>
                      <w:rFonts w:asciiTheme="minorEastAsia" w:eastAsiaTheme="minorEastAsia" w:hAnsiTheme="minorEastAsia" w:cs="宋体" w:hint="eastAsia"/>
                      <w:kern w:val="0"/>
                      <w:szCs w:val="21"/>
                    </w:rPr>
                    <w:br/>
                    <w:t>3.接线方式：单相3线，L、N、PE输出电压单相220V ，单路功能率3.5KW；</w:t>
                  </w:r>
                  <w:r w:rsidRPr="006D1845">
                    <w:rPr>
                      <w:rFonts w:asciiTheme="minorEastAsia" w:eastAsiaTheme="minorEastAsia" w:hAnsiTheme="minorEastAsia" w:cs="宋体" w:hint="eastAsia"/>
                      <w:kern w:val="0"/>
                      <w:szCs w:val="21"/>
                    </w:rPr>
                    <w:br/>
                    <w:t>4.输出路数：54</w:t>
                  </w:r>
                  <w:r w:rsidRPr="006D1845">
                    <w:rPr>
                      <w:rFonts w:asciiTheme="minorEastAsia" w:eastAsiaTheme="minorEastAsia" w:hAnsiTheme="minorEastAsia" w:cs="宋体" w:hint="eastAsia"/>
                      <w:kern w:val="0"/>
                      <w:szCs w:val="21"/>
                    </w:rPr>
                    <w:br/>
                    <w:t>5.工作环境：温度-10℃～40℃，湿度≤80％ RH</w:t>
                  </w:r>
                </w:p>
              </w:tc>
            </w:tr>
            <w:tr w:rsidR="001916F9" w:rsidRPr="006D1845">
              <w:trPr>
                <w:trHeight w:val="27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5G路由器</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5G双频6000M速率频段路由器。</w:t>
                  </w:r>
                </w:p>
              </w:tc>
            </w:tr>
            <w:tr w:rsidR="001916F9" w:rsidRPr="006D1845">
              <w:trPr>
                <w:trHeight w:val="27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电源时序器</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稳定的电源时序器，确保电源及电压稳定。</w:t>
                  </w:r>
                </w:p>
              </w:tc>
            </w:tr>
            <w:tr w:rsidR="001916F9" w:rsidRPr="006D1845">
              <w:trPr>
                <w:trHeight w:val="243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3dof人机交互手柄</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righ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w:t>
                  </w:r>
                </w:p>
              </w:tc>
              <w:tc>
                <w:tcPr>
                  <w:tcW w:w="567" w:type="dxa"/>
                  <w:tcBorders>
                    <w:top w:val="nil"/>
                    <w:left w:val="nil"/>
                    <w:bottom w:val="single" w:sz="4" w:space="0" w:color="auto"/>
                    <w:right w:val="single" w:sz="4" w:space="0" w:color="auto"/>
                  </w:tcBorders>
                  <w:shd w:val="clear" w:color="auto" w:fill="auto"/>
                  <w:noWrap/>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个</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1.延迟：15ms</w:t>
                  </w:r>
                  <w:r w:rsidRPr="006D1845">
                    <w:rPr>
                      <w:rFonts w:asciiTheme="minorEastAsia" w:eastAsiaTheme="minorEastAsia" w:hAnsiTheme="minorEastAsia" w:cs="宋体" w:hint="eastAsia"/>
                      <w:kern w:val="0"/>
                      <w:szCs w:val="21"/>
                    </w:rPr>
                    <w:br/>
                    <w:t>2.功耗：运行状态：&lt;15mA</w:t>
                  </w:r>
                  <w:r w:rsidRPr="006D1845">
                    <w:rPr>
                      <w:rFonts w:asciiTheme="minorEastAsia" w:eastAsiaTheme="minorEastAsia" w:hAnsiTheme="minorEastAsia" w:cs="宋体" w:hint="eastAsia"/>
                      <w:kern w:val="0"/>
                      <w:szCs w:val="21"/>
                    </w:rPr>
                    <w:br/>
                    <w:t>3.工作时间：60 hours</w:t>
                  </w:r>
                  <w:r w:rsidRPr="006D1845">
                    <w:rPr>
                      <w:rFonts w:asciiTheme="minorEastAsia" w:eastAsiaTheme="minorEastAsia" w:hAnsiTheme="minorEastAsia" w:cs="宋体" w:hint="eastAsia"/>
                      <w:kern w:val="0"/>
                      <w:szCs w:val="21"/>
                    </w:rPr>
                    <w:br/>
                    <w:t>4.待机时间：10 months</w:t>
                  </w:r>
                  <w:r w:rsidRPr="006D1845">
                    <w:rPr>
                      <w:rFonts w:asciiTheme="minorEastAsia" w:eastAsiaTheme="minorEastAsia" w:hAnsiTheme="minorEastAsia" w:cs="宋体" w:hint="eastAsia"/>
                      <w:kern w:val="0"/>
                      <w:szCs w:val="21"/>
                    </w:rPr>
                    <w:br/>
                    <w:t>5.蓝牙链接：支持蓝牙4.2；支持 BLE GATT 协议，蓝牙通信速度支持每秒 100帧的数据传输；免密配对。</w:t>
                  </w:r>
                  <w:r w:rsidRPr="006D1845">
                    <w:rPr>
                      <w:rFonts w:asciiTheme="minorEastAsia" w:eastAsiaTheme="minorEastAsia" w:hAnsiTheme="minorEastAsia" w:cs="宋体" w:hint="eastAsia"/>
                      <w:kern w:val="0"/>
                      <w:szCs w:val="21"/>
                    </w:rPr>
                    <w:br/>
                    <w:t>6.传感器类型：6 轴传感器，加速度计+陀螺仪。</w:t>
                  </w:r>
                </w:p>
              </w:tc>
            </w:tr>
            <w:tr w:rsidR="001916F9" w:rsidRPr="006D1845">
              <w:trPr>
                <w:trHeight w:val="300"/>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5.1杜比音频系统</w:t>
                  </w: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专业影院数码功放机</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台</w:t>
                  </w:r>
                </w:p>
              </w:tc>
              <w:tc>
                <w:tcPr>
                  <w:tcW w:w="2977" w:type="dxa"/>
                  <w:tcBorders>
                    <w:top w:val="nil"/>
                    <w:left w:val="single" w:sz="4" w:space="0" w:color="auto"/>
                    <w:bottom w:val="single" w:sz="4" w:space="0" w:color="000000"/>
                    <w:right w:val="single" w:sz="4" w:space="0" w:color="auto"/>
                  </w:tcBorders>
                  <w:shd w:val="clear" w:color="auto" w:fill="auto"/>
                  <w:noWrap/>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1.多种音源设备输入接口，数码定位、光纤、铜轴输入。</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2.三进一出4K版本HDMI高清音、音频电路，与蓝光DVD直接对接。</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3.智能操作系统、全数码微电脑菜单控制。</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4.标准5.1声道独立输入接口、支持DVD家庭影院系统。</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5.6+1声道音量独立调节、智能输出保护电路。</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6.过载短路证扬声器功能。</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7.采用解码芯片杜比定向逻辑环绕声解码技术。</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8.频响范围（±1db）35Hz-20KHz</w:t>
                  </w:r>
                </w:p>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消耗功率 800W（4Ohm）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9.输出功率 : 主声道 （RMS 4~8Ω）150W +150W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10.重低音炮 （RMS 4~8Ω） 150W"</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kern w:val="0"/>
                      <w:szCs w:val="21"/>
                    </w:rPr>
                  </w:pPr>
                  <w:r w:rsidRPr="006D1845">
                    <w:rPr>
                      <w:rFonts w:asciiTheme="minorEastAsia" w:eastAsiaTheme="minorEastAsia" w:hAnsiTheme="minorEastAsia"/>
                      <w:kern w:val="0"/>
                      <w:szCs w:val="21"/>
                    </w:rPr>
                    <w:t>12</w:t>
                  </w:r>
                  <w:r w:rsidRPr="006D1845">
                    <w:rPr>
                      <w:rFonts w:asciiTheme="minorEastAsia" w:eastAsiaTheme="minorEastAsia" w:hAnsiTheme="minorEastAsia" w:hint="eastAsia"/>
                      <w:kern w:val="0"/>
                      <w:szCs w:val="21"/>
                    </w:rPr>
                    <w:t>寸有源低音炮</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1.8Ω负载：2×1000W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2.4Ω负载： 2×1500W</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3.频率响应： 20Hz-20KHz （+1/-3dB）</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4.信噪比： 1KHz 1V输入，A计权&gt;110dB</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5.总谐波失真： 60Hz/7kH-4/1 （0.075%）</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6.输入阻抗： 1KHz    平衡 输入20kΩ</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7.输入灵敏度： 0.775V</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8.输入接口： XLR</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 xml:space="preserve">9.输出接口： </w:t>
                  </w:r>
                  <w:proofErr w:type="spellStart"/>
                  <w:r w:rsidRPr="006D1845">
                    <w:rPr>
                      <w:rFonts w:asciiTheme="minorEastAsia" w:eastAsiaTheme="minorEastAsia" w:hAnsiTheme="minorEastAsia" w:cs="宋体" w:hint="eastAsia"/>
                      <w:kern w:val="0"/>
                      <w:szCs w:val="21"/>
                    </w:rPr>
                    <w:t>Neutrik</w:t>
                  </w:r>
                  <w:proofErr w:type="spellEnd"/>
                  <w:r w:rsidRPr="006D1845">
                    <w:rPr>
                      <w:rFonts w:asciiTheme="minorEastAsia" w:eastAsiaTheme="minorEastAsia" w:hAnsiTheme="minorEastAsia" w:cs="宋体" w:hint="eastAsia"/>
                      <w:kern w:val="0"/>
                      <w:szCs w:val="21"/>
                    </w:rPr>
                    <w:t xml:space="preserve"> </w:t>
                  </w:r>
                  <w:proofErr w:type="spellStart"/>
                  <w:r w:rsidRPr="006D1845">
                    <w:rPr>
                      <w:rFonts w:asciiTheme="minorEastAsia" w:eastAsiaTheme="minorEastAsia" w:hAnsiTheme="minorEastAsia" w:cs="宋体" w:hint="eastAsia"/>
                      <w:kern w:val="0"/>
                      <w:szCs w:val="21"/>
                    </w:rPr>
                    <w:t>Speakon</w:t>
                  </w:r>
                  <w:proofErr w:type="spellEnd"/>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10.开关模式： Stereo/Bridge/Parallel</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11.电源供电： 220V/50HZ-60HZ</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主音箱（长条音柱）</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1.频率响应：100Hz -21 kHz</w:t>
                  </w:r>
                  <w:r w:rsidRPr="006D1845">
                    <w:rPr>
                      <w:rFonts w:asciiTheme="minorEastAsia" w:eastAsiaTheme="minorEastAsia" w:hAnsiTheme="minorEastAsia" w:cs="宋体" w:hint="eastAsia"/>
                      <w:kern w:val="0"/>
                      <w:szCs w:val="21"/>
                    </w:rPr>
                    <w:br/>
                    <w:t>2.灵敏度：1w/1m 87±2dB</w:t>
                  </w:r>
                  <w:r w:rsidRPr="006D1845">
                    <w:rPr>
                      <w:rFonts w:asciiTheme="minorEastAsia" w:eastAsiaTheme="minorEastAsia" w:hAnsiTheme="minorEastAsia" w:cs="宋体" w:hint="eastAsia"/>
                      <w:kern w:val="0"/>
                      <w:szCs w:val="21"/>
                    </w:rPr>
                    <w:br/>
                    <w:t>3.阻抗：6Ω</w:t>
                  </w:r>
                  <w:r w:rsidRPr="006D1845">
                    <w:rPr>
                      <w:rFonts w:asciiTheme="minorEastAsia" w:eastAsiaTheme="minorEastAsia" w:hAnsiTheme="minorEastAsia" w:cs="宋体" w:hint="eastAsia"/>
                      <w:kern w:val="0"/>
                      <w:szCs w:val="21"/>
                    </w:rPr>
                    <w:br/>
                    <w:t>4.正常功率：50W</w:t>
                  </w:r>
                  <w:r w:rsidRPr="006D1845">
                    <w:rPr>
                      <w:rFonts w:asciiTheme="minorEastAsia" w:eastAsiaTheme="minorEastAsia" w:hAnsiTheme="minorEastAsia" w:cs="宋体" w:hint="eastAsia"/>
                      <w:kern w:val="0"/>
                      <w:szCs w:val="21"/>
                    </w:rPr>
                    <w:br/>
                    <w:t>5.最大声压级：100±2dB</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中置音箱（长条音柱）</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hint="eastAsia"/>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1.频率响应：100Hz -21 kHz</w:t>
                  </w:r>
                  <w:r w:rsidRPr="006D1845">
                    <w:rPr>
                      <w:rFonts w:asciiTheme="minorEastAsia" w:eastAsiaTheme="minorEastAsia" w:hAnsiTheme="minorEastAsia" w:cs="宋体" w:hint="eastAsia"/>
                      <w:kern w:val="0"/>
                      <w:szCs w:val="21"/>
                    </w:rPr>
                    <w:br/>
                    <w:t>2.灵敏度：1w/1m 87±2dB</w:t>
                  </w:r>
                  <w:r w:rsidRPr="006D1845">
                    <w:rPr>
                      <w:rFonts w:asciiTheme="minorEastAsia" w:eastAsiaTheme="minorEastAsia" w:hAnsiTheme="minorEastAsia" w:cs="宋体" w:hint="eastAsia"/>
                      <w:kern w:val="0"/>
                      <w:szCs w:val="21"/>
                    </w:rPr>
                    <w:br/>
                    <w:t>3.阻抗：6Ω</w:t>
                  </w:r>
                  <w:r w:rsidRPr="006D1845">
                    <w:rPr>
                      <w:rFonts w:asciiTheme="minorEastAsia" w:eastAsiaTheme="minorEastAsia" w:hAnsiTheme="minorEastAsia" w:cs="宋体" w:hint="eastAsia"/>
                      <w:kern w:val="0"/>
                      <w:szCs w:val="21"/>
                    </w:rPr>
                    <w:br/>
                    <w:t>4.正常功率：50W</w:t>
                  </w:r>
                  <w:r w:rsidRPr="006D1845">
                    <w:rPr>
                      <w:rFonts w:asciiTheme="minorEastAsia" w:eastAsiaTheme="minorEastAsia" w:hAnsiTheme="minorEastAsia" w:cs="宋体" w:hint="eastAsia"/>
                      <w:kern w:val="0"/>
                      <w:szCs w:val="21"/>
                    </w:rPr>
                    <w:br/>
                    <w:t>5.最大声压级：100±2dB</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壁挂音箱</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2</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只</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1.喇叭单元： 8"×1, 1"×1</w:t>
                  </w:r>
                  <w:r w:rsidRPr="006D1845">
                    <w:rPr>
                      <w:rFonts w:asciiTheme="minorEastAsia" w:eastAsiaTheme="minorEastAsia" w:hAnsiTheme="minorEastAsia" w:cs="宋体" w:hint="eastAsia"/>
                      <w:kern w:val="0"/>
                      <w:szCs w:val="21"/>
                    </w:rPr>
                    <w:br/>
                    <w:t>2.额定功率：40W</w:t>
                  </w:r>
                  <w:r w:rsidRPr="006D1845">
                    <w:rPr>
                      <w:rFonts w:asciiTheme="minorEastAsia" w:eastAsiaTheme="minorEastAsia" w:hAnsiTheme="minorEastAsia" w:cs="宋体" w:hint="eastAsia"/>
                      <w:kern w:val="0"/>
                      <w:szCs w:val="21"/>
                    </w:rPr>
                    <w:br/>
                    <w:t>3.输入电压：8Ω</w:t>
                  </w:r>
                  <w:r w:rsidRPr="006D1845">
                    <w:rPr>
                      <w:rFonts w:asciiTheme="minorEastAsia" w:eastAsiaTheme="minorEastAsia" w:hAnsiTheme="minorEastAsia" w:cs="宋体" w:hint="eastAsia"/>
                      <w:kern w:val="0"/>
                      <w:szCs w:val="21"/>
                    </w:rPr>
                    <w:br/>
                    <w:t>4.灵敏度：1m,1W 88dB</w:t>
                  </w:r>
                  <w:r w:rsidRPr="006D1845">
                    <w:rPr>
                      <w:rFonts w:asciiTheme="minorEastAsia" w:eastAsiaTheme="minorEastAsia" w:hAnsiTheme="minorEastAsia" w:cs="宋体" w:hint="eastAsia"/>
                      <w:kern w:val="0"/>
                      <w:szCs w:val="21"/>
                    </w:rPr>
                    <w:br/>
                    <w:t>5.频率响应：40-20kHz</w:t>
                  </w:r>
                  <w:r w:rsidRPr="006D1845">
                    <w:rPr>
                      <w:rFonts w:asciiTheme="minorEastAsia" w:eastAsiaTheme="minorEastAsia" w:hAnsiTheme="minorEastAsia" w:cs="宋体" w:hint="eastAsia"/>
                      <w:kern w:val="0"/>
                      <w:szCs w:val="21"/>
                    </w:rPr>
                    <w:br/>
                    <w:t>6.材质：ABS</w:t>
                  </w:r>
                  <w:r w:rsidRPr="006D1845">
                    <w:rPr>
                      <w:rFonts w:asciiTheme="minorEastAsia" w:eastAsiaTheme="minorEastAsia" w:hAnsiTheme="minorEastAsia" w:cs="宋体" w:hint="eastAsia"/>
                      <w:kern w:val="0"/>
                      <w:szCs w:val="21"/>
                    </w:rPr>
                    <w:br/>
                    <w:t>7.颜色：白色</w:t>
                  </w:r>
                </w:p>
              </w:tc>
            </w:tr>
            <w:tr w:rsidR="001916F9" w:rsidRPr="006D1845">
              <w:trPr>
                <w:trHeight w:val="3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线材及配件</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组</w:t>
                  </w:r>
                </w:p>
              </w:tc>
              <w:tc>
                <w:tcPr>
                  <w:tcW w:w="2977" w:type="dxa"/>
                  <w:tcBorders>
                    <w:top w:val="nil"/>
                    <w:left w:val="single" w:sz="4" w:space="0" w:color="auto"/>
                    <w:bottom w:val="single" w:sz="4" w:space="0" w:color="000000"/>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1.5音箱线、过机线、光纤线等</w:t>
                  </w:r>
                </w:p>
              </w:tc>
            </w:tr>
            <w:tr w:rsidR="001916F9" w:rsidRPr="006D1845">
              <w:trPr>
                <w:trHeight w:val="1350"/>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特效装置</w:t>
                  </w: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风特效控制系统</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1.功率：200W</w:t>
                  </w:r>
                  <w:r w:rsidRPr="006D1845">
                    <w:rPr>
                      <w:rFonts w:asciiTheme="minorEastAsia" w:eastAsiaTheme="minorEastAsia" w:hAnsiTheme="minorEastAsia" w:cs="宋体" w:hint="eastAsia"/>
                      <w:kern w:val="0"/>
                      <w:szCs w:val="21"/>
                    </w:rPr>
                    <w:br/>
                    <w:t>2.最大风速：12m/s</w:t>
                  </w:r>
                  <w:r w:rsidRPr="006D1845">
                    <w:rPr>
                      <w:rFonts w:asciiTheme="minorEastAsia" w:eastAsiaTheme="minorEastAsia" w:hAnsiTheme="minorEastAsia" w:cs="宋体" w:hint="eastAsia"/>
                      <w:kern w:val="0"/>
                      <w:szCs w:val="21"/>
                    </w:rPr>
                    <w:br/>
                    <w:t>3.最大风量：1.2m³/s</w:t>
                  </w:r>
                  <w:r w:rsidRPr="006D1845">
                    <w:rPr>
                      <w:rFonts w:asciiTheme="minorEastAsia" w:eastAsiaTheme="minorEastAsia" w:hAnsiTheme="minorEastAsia" w:cs="宋体" w:hint="eastAsia"/>
                      <w:kern w:val="0"/>
                      <w:szCs w:val="21"/>
                    </w:rPr>
                    <w:br/>
                    <w:t>4.通过DMX 512协议进行控制，可以实现无级变速效果</w:t>
                  </w:r>
                </w:p>
              </w:tc>
            </w:tr>
            <w:tr w:rsidR="001916F9" w:rsidRPr="006D1845">
              <w:trPr>
                <w:trHeight w:val="135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烟尘模拟特效控制系统</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1.功率：1500W</w:t>
                  </w:r>
                  <w:r w:rsidRPr="006D1845">
                    <w:rPr>
                      <w:rFonts w:asciiTheme="minorEastAsia" w:eastAsiaTheme="minorEastAsia" w:hAnsiTheme="minorEastAsia" w:cs="宋体" w:hint="eastAsia"/>
                      <w:kern w:val="0"/>
                      <w:szCs w:val="21"/>
                    </w:rPr>
                    <w:br/>
                    <w:t>2.烟量输出：10000cuft/min</w:t>
                  </w:r>
                  <w:r w:rsidRPr="006D1845">
                    <w:rPr>
                      <w:rFonts w:asciiTheme="minorEastAsia" w:eastAsiaTheme="minorEastAsia" w:hAnsiTheme="minorEastAsia" w:cs="宋体" w:hint="eastAsia"/>
                      <w:kern w:val="0"/>
                      <w:szCs w:val="21"/>
                    </w:rPr>
                    <w:br/>
                    <w:t>3.通过DMX 512协议进行控制</w:t>
                  </w:r>
                  <w:r w:rsidRPr="006D1845">
                    <w:rPr>
                      <w:rFonts w:asciiTheme="minorEastAsia" w:eastAsiaTheme="minorEastAsia" w:hAnsiTheme="minorEastAsia" w:cs="宋体" w:hint="eastAsia"/>
                      <w:kern w:val="0"/>
                      <w:szCs w:val="21"/>
                    </w:rPr>
                    <w:br/>
                    <w:t>4.可对烟油气味进行定制</w:t>
                  </w:r>
                  <w:r w:rsidRPr="006D1845">
                    <w:rPr>
                      <w:rFonts w:asciiTheme="minorEastAsia" w:eastAsiaTheme="minorEastAsia" w:hAnsiTheme="minorEastAsia" w:cs="宋体" w:hint="eastAsia"/>
                      <w:kern w:val="0"/>
                      <w:szCs w:val="21"/>
                    </w:rPr>
                    <w:br/>
                    <w:t>5.烟油均采用食品级</w:t>
                  </w:r>
                  <w:r w:rsidR="00831F4B" w:rsidRPr="006D1845">
                    <w:rPr>
                      <w:rFonts w:asciiTheme="minorEastAsia" w:eastAsiaTheme="minorEastAsia" w:hAnsiTheme="minorEastAsia" w:cs="宋体" w:hint="eastAsia"/>
                      <w:kern w:val="0"/>
                      <w:szCs w:val="21"/>
                    </w:rPr>
                    <w:t>材料</w:t>
                  </w:r>
                </w:p>
              </w:tc>
            </w:tr>
            <w:tr w:rsidR="001916F9" w:rsidRPr="006D1845">
              <w:trPr>
                <w:trHeight w:val="2441"/>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水雾模拟特效控制系统（集成气味机）</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套</w:t>
                  </w:r>
                </w:p>
              </w:tc>
              <w:tc>
                <w:tcPr>
                  <w:tcW w:w="297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1.功率：1100-3000W</w:t>
                  </w:r>
                  <w:r w:rsidRPr="006D1845">
                    <w:rPr>
                      <w:rFonts w:asciiTheme="minorEastAsia" w:eastAsiaTheme="minorEastAsia" w:hAnsiTheme="minorEastAsia" w:cs="宋体" w:hint="eastAsia"/>
                      <w:kern w:val="0"/>
                      <w:szCs w:val="21"/>
                    </w:rPr>
                    <w:br/>
                    <w:t>2.工作压力：4-6Mpa可调</w:t>
                  </w:r>
                  <w:r w:rsidRPr="006D1845">
                    <w:rPr>
                      <w:rFonts w:asciiTheme="minorEastAsia" w:eastAsiaTheme="minorEastAsia" w:hAnsiTheme="minorEastAsia" w:cs="宋体" w:hint="eastAsia"/>
                      <w:kern w:val="0"/>
                      <w:szCs w:val="21"/>
                    </w:rPr>
                    <w:br/>
                    <w:t>3.通过DMX 512协议进行控制</w:t>
                  </w:r>
                </w:p>
              </w:tc>
            </w:tr>
            <w:tr w:rsidR="001916F9" w:rsidRPr="006D1845">
              <w:trPr>
                <w:trHeight w:val="1620"/>
              </w:trPr>
              <w:tc>
                <w:tcPr>
                  <w:tcW w:w="454" w:type="dxa"/>
                  <w:vMerge w:val="restart"/>
                  <w:tcBorders>
                    <w:top w:val="nil"/>
                    <w:left w:val="single" w:sz="4" w:space="0" w:color="auto"/>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结构件及装饰</w:t>
                  </w: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屏体钢结构及包边</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vAlign w:val="center"/>
                </w:tcPr>
                <w:p w:rsidR="00F11AB2" w:rsidRPr="006D1845" w:rsidRDefault="007F3BBB" w:rsidP="00821340">
                  <w:pPr>
                    <w:widowControl/>
                    <w:numPr>
                      <w:ilvl w:val="0"/>
                      <w:numId w:val="3"/>
                    </w:numPr>
                    <w:spacing w:after="120"/>
                    <w:jc w:val="left"/>
                    <w:rPr>
                      <w:rFonts w:asciiTheme="minorEastAsia" w:eastAsiaTheme="minorEastAsia" w:hAnsiTheme="minorEastAsia" w:cs="宋体"/>
                      <w:kern w:val="0"/>
                      <w:sz w:val="24"/>
                      <w:szCs w:val="21"/>
                    </w:rPr>
                  </w:pPr>
                  <w:r w:rsidRPr="006D1845">
                    <w:rPr>
                      <w:rFonts w:asciiTheme="minorEastAsia" w:eastAsiaTheme="minorEastAsia" w:hAnsiTheme="minorEastAsia" w:cs="宋体" w:hint="eastAsia"/>
                      <w:kern w:val="0"/>
                      <w:szCs w:val="21"/>
                    </w:rPr>
                    <w:t>钢结构</w:t>
                  </w:r>
                </w:p>
                <w:p w:rsidR="00F11AB2" w:rsidRPr="006D1845" w:rsidRDefault="007F3BBB" w:rsidP="00821340">
                  <w:pPr>
                    <w:widowControl/>
                    <w:numPr>
                      <w:ilvl w:val="255"/>
                      <w:numId w:val="0"/>
                    </w:numPr>
                    <w:spacing w:after="120"/>
                    <w:jc w:val="left"/>
                    <w:rPr>
                      <w:rFonts w:asciiTheme="minorEastAsia" w:eastAsiaTheme="minorEastAsia" w:hAnsiTheme="minorEastAsia" w:cs="宋体"/>
                      <w:kern w:val="0"/>
                      <w:sz w:val="24"/>
                      <w:szCs w:val="21"/>
                    </w:rPr>
                  </w:pPr>
                  <w:r w:rsidRPr="006D1845">
                    <w:rPr>
                      <w:rFonts w:asciiTheme="minorEastAsia" w:eastAsiaTheme="minorEastAsia" w:hAnsiTheme="minorEastAsia" w:cs="宋体" w:hint="eastAsia"/>
                      <w:kern w:val="0"/>
                      <w:szCs w:val="21"/>
                    </w:rPr>
                    <w:t>2.包边处理：美观优化；</w:t>
                  </w:r>
                  <w:r w:rsidRPr="006D1845">
                    <w:rPr>
                      <w:rFonts w:asciiTheme="minorEastAsia" w:eastAsiaTheme="minorEastAsia" w:hAnsiTheme="minorEastAsia" w:cs="宋体" w:hint="eastAsia"/>
                      <w:kern w:val="0"/>
                      <w:szCs w:val="21"/>
                    </w:rPr>
                    <w:br/>
                    <w:t>3.需根据项目实际情况定制</w:t>
                  </w:r>
                  <w:r w:rsidRPr="006D1845">
                    <w:rPr>
                      <w:rFonts w:asciiTheme="minorEastAsia" w:eastAsiaTheme="minorEastAsia" w:hAnsiTheme="minorEastAsia" w:cs="宋体" w:hint="eastAsia"/>
                      <w:kern w:val="0"/>
                      <w:szCs w:val="21"/>
                    </w:rPr>
                    <w:br/>
                    <w:t>4.钢材参数：规格40mm×40mm×2mm, 材质Q235B，屈服强度355MPa，抗拉强度390MPa，伸长率9%。</w:t>
                  </w:r>
                </w:p>
              </w:tc>
            </w:tr>
            <w:tr w:rsidR="001916F9" w:rsidRPr="006D1845">
              <w:trPr>
                <w:trHeight w:val="135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光影台结构</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1.稳固、安全的光影台钢结构, 需根据项目实际情况定制。</w:t>
                  </w:r>
                  <w:r w:rsidRPr="006D1845">
                    <w:rPr>
                      <w:rFonts w:asciiTheme="minorEastAsia" w:eastAsiaTheme="minorEastAsia" w:hAnsiTheme="minorEastAsia" w:cs="宋体" w:hint="eastAsia"/>
                      <w:kern w:val="0"/>
                      <w:szCs w:val="21"/>
                    </w:rPr>
                    <w:br/>
                    <w:t>2.参数（不低于）：规格40mm×40mm×2mm, 材质Q235B，屈服强度355MPa，抗拉强度390MPa，伸长率9%。</w:t>
                  </w:r>
                </w:p>
              </w:tc>
            </w:tr>
            <w:tr w:rsidR="001916F9" w:rsidRPr="006D1845">
              <w:trPr>
                <w:trHeight w:val="2700"/>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光影地板</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nil"/>
                    <w:left w:val="nil"/>
                    <w:bottom w:val="single" w:sz="4" w:space="0" w:color="auto"/>
                    <w:right w:val="single" w:sz="4" w:space="0" w:color="auto"/>
                  </w:tcBorders>
                  <w:shd w:val="clear" w:color="auto" w:fill="auto"/>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1.科技感、发光的深渊镜光影地板，提升观感体验, 需根据</w:t>
                  </w:r>
                  <w:r w:rsidR="00831F4B" w:rsidRPr="006D1845">
                    <w:rPr>
                      <w:rFonts w:asciiTheme="minorEastAsia" w:eastAsiaTheme="minorEastAsia" w:hAnsiTheme="minorEastAsia" w:cs="宋体" w:hint="eastAsia"/>
                      <w:kern w:val="0"/>
                      <w:szCs w:val="21"/>
                    </w:rPr>
                    <w:t>互动空间设计进行制作</w:t>
                  </w:r>
                  <w:r w:rsidRPr="006D1845">
                    <w:rPr>
                      <w:rFonts w:asciiTheme="minorEastAsia" w:eastAsiaTheme="minorEastAsia" w:hAnsiTheme="minorEastAsia" w:cs="宋体" w:hint="eastAsia"/>
                      <w:kern w:val="0"/>
                      <w:szCs w:val="21"/>
                    </w:rPr>
                    <w:t>。</w:t>
                  </w:r>
                  <w:r w:rsidRPr="006D1845">
                    <w:rPr>
                      <w:rFonts w:asciiTheme="minorEastAsia" w:eastAsiaTheme="minorEastAsia" w:hAnsiTheme="minorEastAsia" w:cs="宋体" w:hint="eastAsia"/>
                      <w:kern w:val="0"/>
                      <w:szCs w:val="21"/>
                    </w:rPr>
                    <w:br/>
                    <w:t>2.参数（不低于）：</w:t>
                  </w:r>
                  <w:r w:rsidRPr="006D1845">
                    <w:rPr>
                      <w:rFonts w:asciiTheme="minorEastAsia" w:eastAsiaTheme="minorEastAsia" w:hAnsiTheme="minorEastAsia" w:cs="宋体" w:hint="eastAsia"/>
                      <w:kern w:val="0"/>
                      <w:szCs w:val="21"/>
                    </w:rPr>
                    <w:br/>
                    <w:t>总共面积：4 × 8.5 m</w:t>
                  </w:r>
                </w:p>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单元板尺寸：50×50cm</w:t>
                  </w:r>
                  <w:r w:rsidRPr="006D1845">
                    <w:rPr>
                      <w:rFonts w:asciiTheme="minorEastAsia" w:eastAsiaTheme="minorEastAsia" w:hAnsiTheme="minorEastAsia" w:cs="宋体" w:hint="eastAsia"/>
                      <w:kern w:val="0"/>
                      <w:szCs w:val="21"/>
                    </w:rPr>
                    <w:br/>
                    <w:t>电压:dc12v</w:t>
                  </w:r>
                  <w:r w:rsidRPr="006D1845">
                    <w:rPr>
                      <w:rFonts w:asciiTheme="minorEastAsia" w:eastAsiaTheme="minorEastAsia" w:hAnsiTheme="minorEastAsia" w:cs="宋体" w:hint="eastAsia"/>
                      <w:kern w:val="0"/>
                      <w:szCs w:val="21"/>
                    </w:rPr>
                    <w:br/>
                    <w:t>功率: 20w</w:t>
                  </w:r>
                  <w:r w:rsidRPr="006D1845">
                    <w:rPr>
                      <w:rFonts w:asciiTheme="minorEastAsia" w:eastAsiaTheme="minorEastAsia" w:hAnsiTheme="minorEastAsia" w:cs="宋体" w:hint="eastAsia"/>
                      <w:kern w:val="0"/>
                      <w:szCs w:val="21"/>
                    </w:rPr>
                    <w:br/>
                    <w:t>色温: 单红光</w:t>
                  </w:r>
                  <w:r w:rsidRPr="006D1845">
                    <w:rPr>
                      <w:rFonts w:asciiTheme="minorEastAsia" w:eastAsiaTheme="minorEastAsia" w:hAnsiTheme="minorEastAsia" w:cs="宋体" w:hint="eastAsia"/>
                      <w:kern w:val="0"/>
                      <w:szCs w:val="21"/>
                    </w:rPr>
                    <w:br/>
                    <w:t>材质: abs塑钢外壳</w:t>
                  </w:r>
                  <w:r w:rsidRPr="006D1845">
                    <w:rPr>
                      <w:rFonts w:asciiTheme="minorEastAsia" w:eastAsiaTheme="minorEastAsia" w:hAnsiTheme="minorEastAsia" w:cs="宋体" w:hint="eastAsia"/>
                      <w:kern w:val="0"/>
                      <w:szCs w:val="21"/>
                    </w:rPr>
                    <w:br/>
                    <w:t>面板: 钢化玻璃面</w:t>
                  </w:r>
                  <w:r w:rsidRPr="006D1845">
                    <w:rPr>
                      <w:rFonts w:asciiTheme="minorEastAsia" w:eastAsiaTheme="minorEastAsia" w:hAnsiTheme="minorEastAsia" w:cs="宋体" w:hint="eastAsia"/>
                      <w:kern w:val="0"/>
                      <w:szCs w:val="21"/>
                    </w:rPr>
                    <w:br/>
                    <w:t xml:space="preserve">承重: </w:t>
                  </w:r>
                  <w:r w:rsidR="00E53FC9" w:rsidRPr="006D1845">
                    <w:rPr>
                      <w:rFonts w:asciiTheme="minorEastAsia" w:eastAsiaTheme="minorEastAsia" w:hAnsiTheme="minorEastAsia" w:cs="宋体" w:hint="eastAsia"/>
                      <w:kern w:val="0"/>
                      <w:szCs w:val="21"/>
                    </w:rPr>
                    <w:t>约</w:t>
                  </w:r>
                  <w:r w:rsidRPr="006D1845">
                    <w:rPr>
                      <w:rFonts w:asciiTheme="minorEastAsia" w:eastAsiaTheme="minorEastAsia" w:hAnsiTheme="minorEastAsia" w:cs="宋体" w:hint="eastAsia"/>
                      <w:kern w:val="0"/>
                      <w:szCs w:val="21"/>
                    </w:rPr>
                    <w:t>300kg</w:t>
                  </w:r>
                </w:p>
              </w:tc>
            </w:tr>
            <w:tr w:rsidR="001916F9" w:rsidRPr="006D1845">
              <w:trPr>
                <w:trHeight w:val="968"/>
              </w:trPr>
              <w:tc>
                <w:tcPr>
                  <w:tcW w:w="454" w:type="dxa"/>
                  <w:vMerge/>
                  <w:tcBorders>
                    <w:top w:val="nil"/>
                    <w:left w:val="single" w:sz="4" w:space="0" w:color="auto"/>
                    <w:bottom w:val="single" w:sz="4" w:space="0" w:color="auto"/>
                    <w:right w:val="single" w:sz="4" w:space="0" w:color="auto"/>
                  </w:tcBorders>
                  <w:vAlign w:val="center"/>
                </w:tcPr>
                <w:p w:rsidR="00234BD1" w:rsidRPr="006D1845" w:rsidRDefault="00234BD1">
                  <w:pPr>
                    <w:widowControl/>
                    <w:jc w:val="left"/>
                    <w:rPr>
                      <w:rFonts w:asciiTheme="minorEastAsia" w:eastAsiaTheme="minorEastAsia" w:hAnsiTheme="minorEastAsia" w:cs="宋体"/>
                      <w:kern w:val="0"/>
                      <w:szCs w:val="21"/>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发光地板控制器</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kern w:val="0"/>
                      <w:szCs w:val="21"/>
                    </w:rPr>
                  </w:pPr>
                  <w:r w:rsidRPr="006D1845">
                    <w:rPr>
                      <w:rFonts w:asciiTheme="minorEastAsia" w:eastAsiaTheme="minorEastAsia" w:hAnsiTheme="minorEastAsia"/>
                      <w:kern w:val="0"/>
                      <w:szCs w:val="21"/>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234BD1" w:rsidRPr="006D1845" w:rsidRDefault="007F3BBB">
                  <w:pPr>
                    <w:widowControl/>
                    <w:jc w:val="center"/>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项</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234BD1" w:rsidRPr="006D1845" w:rsidRDefault="007F3BBB">
                  <w:pPr>
                    <w:widowControl/>
                    <w:jc w:val="left"/>
                    <w:rPr>
                      <w:rFonts w:asciiTheme="minorEastAsia" w:eastAsiaTheme="minorEastAsia" w:hAnsiTheme="minorEastAsia" w:cs="宋体"/>
                      <w:kern w:val="0"/>
                      <w:szCs w:val="21"/>
                    </w:rPr>
                  </w:pPr>
                  <w:r w:rsidRPr="006D1845">
                    <w:rPr>
                      <w:rFonts w:asciiTheme="minorEastAsia" w:eastAsiaTheme="minorEastAsia" w:hAnsiTheme="minorEastAsia" w:cs="宋体" w:hint="eastAsia"/>
                      <w:kern w:val="0"/>
                      <w:szCs w:val="21"/>
                    </w:rPr>
                    <w:t>符合国家强制性标准，满足项目使用功能需求。</w:t>
                  </w:r>
                </w:p>
              </w:tc>
            </w:tr>
          </w:tbl>
          <w:p w:rsidR="00234BD1" w:rsidRPr="006D1845" w:rsidRDefault="00234BD1">
            <w:pPr>
              <w:pStyle w:val="a0"/>
              <w:spacing w:line="240" w:lineRule="auto"/>
              <w:rPr>
                <w:sz w:val="21"/>
                <w:szCs w:val="21"/>
              </w:rPr>
            </w:pPr>
          </w:p>
        </w:tc>
      </w:tr>
      <w:tr w:rsidR="001916F9" w:rsidRPr="006D1845">
        <w:trPr>
          <w:trHeight w:val="278"/>
          <w:jc w:val="center"/>
        </w:trPr>
        <w:tc>
          <w:tcPr>
            <w:tcW w:w="7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szCs w:val="21"/>
              </w:rPr>
              <w:lastRenderedPageBreak/>
              <w:t>2</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前端XR软件内容制作</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项</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一、电梯内容制作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（一）电梯危害场景内容要求</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1.事故特点展示</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（1）电梯事故中人身伤害事故较多，伤亡者中电梯操作人员和维修工占比例大。</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（2）电梯门系统的事故发生率较高，因为电梯的每一运行过程都要经过开门动作两次，关门动作两次，门锁工作频繁，老化速度快，久而久之，易造成门锁机械或电气保护装置动作老化失效。</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2.事故原因展示</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（1）电梯维修保养单位或人员没有严格执行“安全为主，预检预修，计划保养”的原则。</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（2）电梯门系统事故发生的主要原因是门锁工作频繁、老化速度快，容易造成门锁机械或电气保护装置动作不可靠。</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（3）冲顶或蹾底事故一般是由于电梯的制动器发生故障所致，制动器是电梯十分重要的部件，如果制动器失效或带有隐患，那么电梯将处于失控状态。</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（二）电梯应急处置措施内容要求</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（1）电梯运行中因供电中断、电梯故障等原因而突然停驶，乘客被困轿厢内时，应通过警铃、对讲系统、移动电话或电梯轿厢内的提示方式进行求援，不要擅自行动，以免发生“剪切”、“坠井”等事故。</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为解救被困的乘客，应由维修人员或在专业人员指导下进行盘车放人操作。盘车时应缓慢进行，尤其当轿厢轻载状态下往上盘车时，要防止因对重侧重造成溜车。当对无齿轮曳引机的高速电梯进行盘车时，应采用“渐渐式”，一步步松动制动器，以防止电梯失控。</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lastRenderedPageBreak/>
              <w:t>（三）制作工作要求：包括模型处理、UE</w:t>
            </w:r>
            <w:r w:rsidRPr="006D1845">
              <w:rPr>
                <w:rFonts w:ascii="宋体" w:hAnsi="宋体" w:cs="宋体"/>
                <w:szCs w:val="21"/>
              </w:rPr>
              <w:t>5</w:t>
            </w:r>
            <w:r w:rsidRPr="006D1845">
              <w:rPr>
                <w:rFonts w:ascii="宋体" w:hAnsi="宋体" w:cs="宋体" w:hint="eastAsia"/>
                <w:szCs w:val="21"/>
              </w:rPr>
              <w:t>引擎美术、引擎烘焙、系统音效、UI设计、系统特效、动画制作、程序框架设计、内容模块、系统集成等工作。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二、锅炉内容制作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（一）锅炉危害场景内容制作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（1）锅炉事故类型、危害演示</w:t>
            </w:r>
          </w:p>
          <w:tbl>
            <w:tblPr>
              <w:tblW w:w="5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4"/>
              <w:gridCol w:w="3683"/>
            </w:tblGrid>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爆炸类型</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主要现象</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水蒸气爆炸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过饱和水瞬间汽化、体积骤然膨胀</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超压爆炸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主要承压部件的压力超过其承载能力</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缺陷导致爆炸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承压部件缺陷导致丧失承载能力</w:t>
                  </w:r>
                </w:p>
              </w:tc>
            </w:tr>
            <w:tr w:rsidR="001916F9" w:rsidRPr="006D1845">
              <w:trPr>
                <w:jc w:val="center"/>
              </w:trPr>
              <w:tc>
                <w:tcPr>
                  <w:tcW w:w="1484"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严重缺水爆炸</w:t>
                  </w:r>
                </w:p>
              </w:tc>
              <w:tc>
                <w:tcPr>
                  <w:tcW w:w="3683" w:type="dxa"/>
                </w:tcPr>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金属温度急剧上升被烧红</w:t>
                  </w:r>
                </w:p>
              </w:tc>
            </w:tr>
          </w:tbl>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（2）事故原因分析</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超压运行、超温运行、锅炉水位过低或过高、质量管理不善、水循环被破坏、违章操作等。</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（二）锅炉应急处置措施内容制作</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1.锅炉爆炸事故正确应急措施</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（1）司炉人员立即判断和查明原因，并及时进行处理。</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（2）启动爆炸事故处置应急预案，保护好现场。</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（3）发生锅炉爆炸事故后，应尽快组织人员撤离。</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（4）爆炸停止后立即查看是否有伤亡人员，并组织进行救助。</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2.锅炉爆炸事故正确应急处置</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（1）切断燃料供给:停止供给燃料和送风，减弱引风。</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（2）消除明火环境:用黄砂或湿煤灰将红火压灭。</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（3）限制复燃温度:打开炉门、灰门，烟风道闸门。</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（4）截断系统联系:切断锅炉同蒸汽总管的联系。</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（5）加速锅炉冷却:如锅炉严重缺水应向锅炉进水、放水。</w:t>
            </w:r>
          </w:p>
          <w:p w:rsidR="00234BD1" w:rsidRPr="006D1845" w:rsidRDefault="007F3BBB">
            <w:pPr>
              <w:widowControl/>
              <w:jc w:val="left"/>
              <w:textAlignment w:val="center"/>
              <w:rPr>
                <w:rFonts w:ascii="宋体" w:hAnsi="宋体" w:cs="宋体"/>
                <w:szCs w:val="21"/>
              </w:rPr>
            </w:pPr>
            <w:r w:rsidRPr="006D1845">
              <w:rPr>
                <w:rFonts w:ascii="宋体" w:hAnsi="宋体" w:cs="宋体" w:hint="eastAsia"/>
                <w:szCs w:val="21"/>
              </w:rPr>
              <w:t>（三）制作工作要求：包括模型处理、UE</w:t>
            </w:r>
            <w:r w:rsidRPr="006D1845">
              <w:rPr>
                <w:rFonts w:ascii="宋体" w:hAnsi="宋体" w:cs="宋体"/>
                <w:szCs w:val="21"/>
              </w:rPr>
              <w:t>5</w:t>
            </w:r>
            <w:r w:rsidRPr="006D1845">
              <w:rPr>
                <w:rFonts w:ascii="宋体" w:hAnsi="宋体" w:cs="宋体" w:hint="eastAsia"/>
                <w:szCs w:val="21"/>
              </w:rPr>
              <w:t>引擎美术、引擎烘焙、系统音效、UI设计、系统特效、动画制作、程序框架设计、内容模块、系统集成等工作。</w:t>
            </w:r>
          </w:p>
        </w:tc>
      </w:tr>
      <w:tr w:rsidR="001916F9" w:rsidRPr="006D1845">
        <w:trPr>
          <w:trHeight w:val="663"/>
          <w:jc w:val="center"/>
        </w:trPr>
        <w:tc>
          <w:tcPr>
            <w:tcW w:w="7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szCs w:val="21"/>
              </w:rPr>
              <w:lastRenderedPageBreak/>
              <w:t>3</w:t>
            </w:r>
          </w:p>
        </w:tc>
        <w:tc>
          <w:tcPr>
            <w:tcW w:w="9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现场控制系统</w:t>
            </w:r>
          </w:p>
        </w:tc>
        <w:tc>
          <w:tcPr>
            <w:tcW w:w="70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jc w:val="center"/>
              <w:rPr>
                <w:rFonts w:ascii="宋体" w:hAnsi="宋体"/>
                <w:szCs w:val="21"/>
              </w:rPr>
            </w:pPr>
            <w:r w:rsidRPr="006D1845">
              <w:rPr>
                <w:rFonts w:ascii="宋体" w:hAnsi="宋体" w:hint="eastAsia"/>
                <w:szCs w:val="21"/>
              </w:rPr>
              <w:t>项</w:t>
            </w:r>
          </w:p>
        </w:tc>
        <w:tc>
          <w:tcPr>
            <w:tcW w:w="560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rPr>
                <w:rFonts w:asciiTheme="minorEastAsia" w:eastAsiaTheme="minorEastAsia" w:hAnsiTheme="minorEastAsia" w:cs="仿宋_GB2312"/>
                <w:b/>
                <w:bCs/>
                <w:szCs w:val="21"/>
              </w:rPr>
            </w:pPr>
            <w:r w:rsidRPr="006D1845">
              <w:rPr>
                <w:rFonts w:asciiTheme="minorEastAsia" w:eastAsiaTheme="minorEastAsia" w:hAnsiTheme="minorEastAsia" w:hint="eastAsia"/>
                <w:b/>
                <w:bCs/>
                <w:szCs w:val="21"/>
              </w:rPr>
              <w:t>一、</w:t>
            </w:r>
            <w:r w:rsidRPr="006D1845">
              <w:rPr>
                <w:rFonts w:asciiTheme="minorEastAsia" w:eastAsiaTheme="minorEastAsia" w:hAnsiTheme="minorEastAsia" w:cs="仿宋_GB2312" w:hint="eastAsia"/>
                <w:b/>
                <w:bCs/>
                <w:szCs w:val="21"/>
              </w:rPr>
              <w:t>特效控制软件</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1.</w:t>
            </w:r>
            <w:r w:rsidRPr="006D1845">
              <w:rPr>
                <w:rFonts w:asciiTheme="minorEastAsia" w:eastAsiaTheme="minorEastAsia" w:hAnsiTheme="minorEastAsia" w:cs="仿宋_GB2312" w:hint="eastAsia"/>
                <w:szCs w:val="21"/>
              </w:rPr>
              <w:t>自定义网络协议，设置接口和功能，支持通过TCP/IP协议，通过自定义网络协议被外部软件、场控系统、互动CAVE内容前端等多端控制。</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2.</w:t>
            </w:r>
            <w:r w:rsidRPr="006D1845">
              <w:rPr>
                <w:rFonts w:asciiTheme="minorEastAsia" w:eastAsiaTheme="minorEastAsia" w:hAnsiTheme="minorEastAsia" w:cs="仿宋_GB2312" w:hint="eastAsia"/>
                <w:szCs w:val="21"/>
              </w:rPr>
              <w:t>能够控制多种特效硬件，并且支持动态增加或更新其他特效硬件的控制，如无极风机、灯光闪烁、喷水喷雾等。</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3.</w:t>
            </w:r>
            <w:r w:rsidRPr="006D1845">
              <w:rPr>
                <w:rFonts w:asciiTheme="minorEastAsia" w:eastAsiaTheme="minorEastAsia" w:hAnsiTheme="minorEastAsia" w:cs="仿宋_GB2312" w:hint="eastAsia"/>
                <w:szCs w:val="21"/>
              </w:rPr>
              <w:t>常规情况下需要挂载在系统后台稳定托管运行，特殊情况下支持生成动态面板对各种特效进行调试。</w:t>
            </w:r>
          </w:p>
          <w:p w:rsidR="00234BD1" w:rsidRPr="006D1845" w:rsidRDefault="007F3BBB">
            <w:pPr>
              <w:rPr>
                <w:rFonts w:asciiTheme="minorEastAsia" w:eastAsiaTheme="minorEastAsia" w:hAnsiTheme="minorEastAsia" w:cs="仿宋_GB2312"/>
                <w:b/>
                <w:bCs/>
                <w:szCs w:val="21"/>
              </w:rPr>
            </w:pPr>
            <w:r w:rsidRPr="006D1845">
              <w:rPr>
                <w:rFonts w:asciiTheme="minorEastAsia" w:eastAsiaTheme="minorEastAsia" w:hAnsiTheme="minorEastAsia" w:hint="eastAsia"/>
                <w:b/>
                <w:bCs/>
                <w:szCs w:val="21"/>
              </w:rPr>
              <w:t>二、</w:t>
            </w:r>
            <w:r w:rsidRPr="006D1845">
              <w:rPr>
                <w:rFonts w:asciiTheme="minorEastAsia" w:eastAsiaTheme="minorEastAsia" w:hAnsiTheme="minorEastAsia" w:cs="仿宋_GB2312" w:hint="eastAsia"/>
                <w:b/>
                <w:bCs/>
                <w:szCs w:val="21"/>
              </w:rPr>
              <w:t>运营管理软件客户端</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1.</w:t>
            </w:r>
            <w:r w:rsidRPr="006D1845">
              <w:rPr>
                <w:rFonts w:asciiTheme="minorEastAsia" w:eastAsiaTheme="minorEastAsia" w:hAnsiTheme="minorEastAsia" w:cs="仿宋_GB2312" w:hint="eastAsia"/>
                <w:szCs w:val="21"/>
              </w:rPr>
              <w:t>通过网络协议与服务端进行通信，实时获取程序运行情况，并在服务端中进行展示。</w:t>
            </w:r>
          </w:p>
          <w:p w:rsidR="00234BD1" w:rsidRPr="006D1845" w:rsidRDefault="007F3BBB">
            <w:pPr>
              <w:rPr>
                <w:rFonts w:asciiTheme="minorEastAsia" w:eastAsiaTheme="minorEastAsia" w:hAnsiTheme="minorEastAsia" w:cs="仿宋_GB2312"/>
                <w:i/>
                <w:iCs/>
                <w:szCs w:val="21"/>
              </w:rPr>
            </w:pPr>
            <w:r w:rsidRPr="006D1845">
              <w:rPr>
                <w:rFonts w:asciiTheme="minorEastAsia" w:eastAsiaTheme="minorEastAsia" w:hAnsiTheme="minorEastAsia" w:hint="eastAsia"/>
                <w:szCs w:val="21"/>
              </w:rPr>
              <w:t>2.</w:t>
            </w:r>
            <w:r w:rsidRPr="006D1845">
              <w:rPr>
                <w:rFonts w:asciiTheme="minorEastAsia" w:eastAsiaTheme="minorEastAsia" w:hAnsiTheme="minorEastAsia" w:cs="仿宋_GB2312" w:hint="eastAsia"/>
                <w:szCs w:val="21"/>
              </w:rPr>
              <w:t>支持对硬件状态进行实时监测，如网络连接状态、蓝牙连接状态，应用运行情况。</w:t>
            </w:r>
          </w:p>
          <w:p w:rsidR="00234BD1" w:rsidRPr="006D1845" w:rsidRDefault="007F3BBB">
            <w:pPr>
              <w:rPr>
                <w:rFonts w:asciiTheme="minorEastAsia" w:eastAsiaTheme="minorEastAsia" w:hAnsiTheme="minorEastAsia" w:cs="仿宋_GB2312"/>
                <w:b/>
                <w:bCs/>
                <w:szCs w:val="21"/>
              </w:rPr>
            </w:pPr>
            <w:r w:rsidRPr="006D1845">
              <w:rPr>
                <w:rFonts w:asciiTheme="minorEastAsia" w:eastAsiaTheme="minorEastAsia" w:hAnsiTheme="minorEastAsia" w:hint="eastAsia"/>
                <w:b/>
                <w:bCs/>
                <w:szCs w:val="21"/>
              </w:rPr>
              <w:t>三、</w:t>
            </w:r>
            <w:r w:rsidRPr="006D1845">
              <w:rPr>
                <w:rFonts w:asciiTheme="minorEastAsia" w:eastAsiaTheme="minorEastAsia" w:hAnsiTheme="minorEastAsia" w:cs="仿宋_GB2312" w:hint="eastAsia"/>
                <w:b/>
                <w:bCs/>
                <w:szCs w:val="21"/>
              </w:rPr>
              <w:t>运营管理软件服务端</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1.</w:t>
            </w:r>
            <w:r w:rsidRPr="006D1845">
              <w:rPr>
                <w:rFonts w:asciiTheme="minorEastAsia" w:eastAsiaTheme="minorEastAsia" w:hAnsiTheme="minorEastAsia" w:cs="仿宋_GB2312" w:hint="eastAsia"/>
                <w:szCs w:val="21"/>
              </w:rPr>
              <w:t>掌握实际场地运营情况，运营数据统计整理，可预览近期运营数据。</w:t>
            </w:r>
          </w:p>
          <w:p w:rsidR="00234BD1" w:rsidRPr="006D1845" w:rsidRDefault="007F3BBB">
            <w:pPr>
              <w:rPr>
                <w:rFonts w:asciiTheme="minorEastAsia" w:eastAsiaTheme="minorEastAsia" w:hAnsiTheme="minorEastAsia" w:cs="仿宋_GB2312"/>
                <w:szCs w:val="21"/>
              </w:rPr>
            </w:pPr>
            <w:r w:rsidRPr="006D1845">
              <w:rPr>
                <w:rFonts w:asciiTheme="minorEastAsia" w:eastAsiaTheme="minorEastAsia" w:hAnsiTheme="minorEastAsia" w:hint="eastAsia"/>
                <w:szCs w:val="21"/>
              </w:rPr>
              <w:t>2.</w:t>
            </w:r>
            <w:r w:rsidRPr="006D1845">
              <w:rPr>
                <w:rFonts w:asciiTheme="minorEastAsia" w:eastAsiaTheme="minorEastAsia" w:hAnsiTheme="minorEastAsia" w:cs="仿宋_GB2312" w:hint="eastAsia"/>
                <w:szCs w:val="21"/>
              </w:rPr>
              <w:t>实时与客户端进行通信，掌控客户端本机的实时情况，支持远程启动应用。</w:t>
            </w:r>
          </w:p>
          <w:p w:rsidR="00234BD1" w:rsidRPr="006D1845" w:rsidRDefault="007F3BBB">
            <w:pPr>
              <w:rPr>
                <w:rFonts w:asciiTheme="minorEastAsia" w:eastAsiaTheme="minorEastAsia" w:hAnsiTheme="minorEastAsia" w:cs="宋体"/>
                <w:szCs w:val="21"/>
              </w:rPr>
            </w:pPr>
            <w:r w:rsidRPr="006D1845">
              <w:rPr>
                <w:rFonts w:asciiTheme="minorEastAsia" w:eastAsiaTheme="minorEastAsia" w:hAnsiTheme="minorEastAsia" w:hint="eastAsia"/>
                <w:szCs w:val="21"/>
              </w:rPr>
              <w:t>3.</w:t>
            </w:r>
            <w:r w:rsidRPr="006D1845">
              <w:rPr>
                <w:rFonts w:asciiTheme="minorEastAsia" w:eastAsiaTheme="minorEastAsia" w:hAnsiTheme="minorEastAsia" w:cs="仿宋_GB2312" w:hint="eastAsia"/>
                <w:szCs w:val="21"/>
              </w:rPr>
              <w:t>承担运营终端角色，方便管理人员进行运营管理。</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lastRenderedPageBreak/>
              <w:t>▲一、商务要求</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合同签订时间</w:t>
            </w:r>
          </w:p>
        </w:tc>
        <w:tc>
          <w:tcPr>
            <w:tcW w:w="7019" w:type="dxa"/>
            <w:gridSpan w:val="3"/>
            <w:tcBorders>
              <w:top w:val="single" w:sz="4" w:space="0" w:color="auto"/>
              <w:left w:val="single" w:sz="4" w:space="0" w:color="auto"/>
              <w:bottom w:val="single" w:sz="4" w:space="0" w:color="auto"/>
              <w:right w:val="single" w:sz="4" w:space="0" w:color="auto"/>
            </w:tcBorders>
            <w:vAlign w:val="center"/>
          </w:tcPr>
          <w:p w:rsidR="00234BD1" w:rsidRPr="006D1845" w:rsidRDefault="007F3BBB">
            <w:pPr>
              <w:jc w:val="left"/>
              <w:rPr>
                <w:rFonts w:asciiTheme="minorEastAsia" w:eastAsiaTheme="minorEastAsia" w:hAnsiTheme="minorEastAsia"/>
                <w:szCs w:val="21"/>
              </w:rPr>
            </w:pPr>
            <w:r w:rsidRPr="006D1845">
              <w:rPr>
                <w:rFonts w:asciiTheme="minorEastAsia" w:eastAsiaTheme="minorEastAsia" w:hAnsiTheme="minorEastAsia" w:hint="eastAsia"/>
                <w:szCs w:val="21"/>
              </w:rPr>
              <w:t xml:space="preserve">自中标通知书发出之日起 </w:t>
            </w:r>
            <w:r w:rsidRPr="006D1845">
              <w:rPr>
                <w:rFonts w:asciiTheme="minorEastAsia" w:eastAsiaTheme="minorEastAsia" w:hAnsiTheme="minorEastAsia" w:hint="eastAsia"/>
                <w:szCs w:val="21"/>
                <w:u w:val="single"/>
              </w:rPr>
              <w:t>1</w:t>
            </w:r>
            <w:r w:rsidRPr="006D1845">
              <w:rPr>
                <w:rFonts w:asciiTheme="minorEastAsia" w:eastAsiaTheme="minorEastAsia" w:hAnsiTheme="minorEastAsia"/>
                <w:szCs w:val="21"/>
                <w:u w:val="single"/>
              </w:rPr>
              <w:t>0</w:t>
            </w:r>
            <w:r w:rsidRPr="006D1845">
              <w:rPr>
                <w:rFonts w:asciiTheme="minorEastAsia" w:eastAsiaTheme="minorEastAsia" w:hAnsiTheme="minorEastAsia" w:hint="eastAsia"/>
                <w:szCs w:val="21"/>
              </w:rPr>
              <w:t>个日历日内。</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报价要求</w:t>
            </w:r>
          </w:p>
        </w:tc>
        <w:tc>
          <w:tcPr>
            <w:tcW w:w="7019" w:type="dxa"/>
            <w:gridSpan w:val="3"/>
            <w:tcBorders>
              <w:top w:val="single" w:sz="4" w:space="0" w:color="auto"/>
              <w:left w:val="single" w:sz="4" w:space="0" w:color="auto"/>
              <w:bottom w:val="single" w:sz="4" w:space="0" w:color="auto"/>
              <w:right w:val="single" w:sz="4" w:space="0" w:color="auto"/>
            </w:tcBorders>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本次报价须为人民币报价，包括投标货物（包括备品备件、专用工具等）的价格，投标货物运输（含保险）、安装、调试、检验、技术服务、培训、履约验收及招标文件要求提供的所有伴随工程、服务等费用和税费。对于本文件中未列明，而投标人认为必需的费用也需列入总报价。在合同实施时，采购人将不予支付中标人没有列入的项目费用，并认为此项目的费用已包括在投标总报价中。</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cs="宋体" w:hint="eastAsia"/>
                <w:szCs w:val="21"/>
              </w:rPr>
              <w:t>交付的时间和地点</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1. 交付的时间：</w:t>
            </w:r>
            <w:r w:rsidRPr="006D1845">
              <w:rPr>
                <w:rFonts w:ascii="宋体" w:hAnsi="宋体" w:hint="eastAsia"/>
                <w:szCs w:val="21"/>
              </w:rPr>
              <w:t>自签订合同之日起90个日历日内互动空间设计、软件制作、设备供货、安装施工、系统调试，验收合格并交付使用。</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2. 交付的地点：广西南宁市广西-东盟经济技术开发区采购人指定地点。</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b/>
                <w:szCs w:val="21"/>
              </w:rPr>
            </w:pPr>
            <w:r w:rsidRPr="006D1845">
              <w:rPr>
                <w:rFonts w:asciiTheme="minorEastAsia" w:eastAsiaTheme="minorEastAsia" w:hAnsiTheme="minorEastAsia" w:hint="eastAsia"/>
                <w:szCs w:val="21"/>
              </w:rPr>
              <w:t>付款条件</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签订合同后10个工作日内采购人支付合同款的</w:t>
            </w:r>
            <w:r w:rsidRPr="006D1845">
              <w:rPr>
                <w:rFonts w:asciiTheme="minorEastAsia" w:eastAsiaTheme="minorEastAsia" w:hAnsiTheme="minorEastAsia"/>
                <w:szCs w:val="21"/>
              </w:rPr>
              <w:t>5</w:t>
            </w:r>
            <w:r w:rsidRPr="006D1845">
              <w:rPr>
                <w:rFonts w:asciiTheme="minorEastAsia" w:eastAsiaTheme="minorEastAsia" w:hAnsiTheme="minorEastAsia" w:hint="eastAsia"/>
                <w:szCs w:val="21"/>
              </w:rPr>
              <w:t>0%，中标人供货后10个工作日内采购人支付至合同款的80%，项目验收合格后15个工作日内采购人付完剩余合同款。</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售后服务</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1.送货上门、调试直至设备验收合格（期间所需器材及费用均由中标供应商承担）；</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2.软件、硬件</w:t>
            </w:r>
            <w:r w:rsidRPr="006D1845">
              <w:rPr>
                <w:rFonts w:ascii="宋体" w:hAnsi="宋体" w:cs="宋体" w:hint="eastAsia"/>
                <w:kern w:val="0"/>
                <w:szCs w:val="21"/>
              </w:rPr>
              <w:t>质保期均为2年，每年不少于 2 次的检查维护</w:t>
            </w:r>
            <w:r w:rsidRPr="006D1845">
              <w:rPr>
                <w:rFonts w:asciiTheme="minorEastAsia" w:eastAsiaTheme="minorEastAsia" w:hAnsiTheme="minorEastAsia" w:hint="eastAsia"/>
                <w:szCs w:val="21"/>
              </w:rPr>
              <w:t>。投标人对采购人维修或维护要求应在 2 小时内作出响应，提出处理意见,如果需要现场服务的，保证技术人员在 12 小时内到达现场；</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后中标供应商在接到通知的 48 小时内作出响应，提出处理意见，如果需要现场服务的，保证技术人员在 2 个工作日内到达现场。如需更换零配件及消耗品，不超过 10 天（自然日）。如发生非用户导致的重大损坏，在设备更换或维修正常工作后延长相应时间的</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设备在运输过程中出现损坏的，由中标供应商负责该损坏设备的更换或维修；质保期结束后，如果采购人需要进行维保的，每年按照本项目合同额的5%收取维保费用。后续如有功能升级拓展，另按专项另行协商收费。</w:t>
            </w:r>
          </w:p>
          <w:p w:rsidR="00234BD1" w:rsidRPr="006D1845" w:rsidRDefault="007F3BBB">
            <w:pPr>
              <w:rPr>
                <w:rFonts w:asciiTheme="minorEastAsia" w:eastAsiaTheme="minorEastAsia" w:hAnsiTheme="minorEastAsia"/>
                <w:b/>
                <w:bCs/>
                <w:szCs w:val="21"/>
              </w:rPr>
            </w:pPr>
            <w:r w:rsidRPr="006D1845">
              <w:rPr>
                <w:rFonts w:asciiTheme="minorEastAsia" w:eastAsiaTheme="minorEastAsia" w:hAnsiTheme="minorEastAsia" w:hint="eastAsia"/>
                <w:b/>
                <w:bCs/>
                <w:szCs w:val="21"/>
              </w:rPr>
              <w:t>3.为保证原厂合法渠道的全新正品，供货时必须提供相应的合格证、检测报告等出厂证明材料，符合国家标准或行业标准要求。</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4.提供的货物均应按采购文件要求的包装材料、包装标准、包装方式进行包装，每一包装单元内应附详细的装箱单和质量合格证。</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5.</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内非用户原因引起的质量事故中标供应商应负全部责任；</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6.设备维修或更换后其</w:t>
            </w:r>
            <w:r w:rsidR="004875DF" w:rsidRPr="006D1845">
              <w:rPr>
                <w:rFonts w:asciiTheme="minorEastAsia" w:eastAsiaTheme="minorEastAsia" w:hAnsiTheme="minorEastAsia" w:hint="eastAsia"/>
                <w:szCs w:val="21"/>
              </w:rPr>
              <w:t>质保期</w:t>
            </w:r>
            <w:r w:rsidRPr="006D1845">
              <w:rPr>
                <w:rFonts w:asciiTheme="minorEastAsia" w:eastAsiaTheme="minorEastAsia" w:hAnsiTheme="minorEastAsia" w:hint="eastAsia"/>
                <w:szCs w:val="21"/>
              </w:rPr>
              <w:t>相应顺延；</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7.所有非故意性损坏以及在要求质量标准范围内的正常使用造成的损坏均要免费维修；</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8.对因采购人的不正当使用所造成的损坏不归中标供应商负责保修，但中标供应商也要积极帮助采购人修理，并保证提供优惠价格的配件和服务；</w:t>
            </w:r>
          </w:p>
          <w:p w:rsidR="00234BD1" w:rsidRPr="006D1845" w:rsidRDefault="007F3BBB">
            <w:pPr>
              <w:spacing w:after="120"/>
              <w:rPr>
                <w:rFonts w:asciiTheme="minorEastAsia" w:eastAsiaTheme="minorEastAsia" w:hAnsiTheme="minorEastAsia"/>
                <w:szCs w:val="21"/>
              </w:rPr>
            </w:pPr>
            <w:r w:rsidRPr="006D1845">
              <w:rPr>
                <w:rFonts w:asciiTheme="minorEastAsia" w:eastAsiaTheme="minorEastAsia" w:hAnsiTheme="minorEastAsia" w:hint="eastAsia"/>
                <w:szCs w:val="21"/>
              </w:rPr>
              <w:t>9.现场培训（有培训要求的）：中标供应商提供现场技术培训，对采购人技术人员进行操作、维修、保养等技术的培训指导（并且提供电子档和纸质档的项目操作流程指导书），培训至采购人技术人员能独立操作，简单故障排除，售后服务人员不少于1名。培训所产生费用由中标供应商支付。</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10.本项目要求投入人员不少于3人，包含1名项目经理。</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jc w:val="center"/>
              <w:rPr>
                <w:rFonts w:asciiTheme="minorEastAsia" w:eastAsiaTheme="minorEastAsia" w:hAnsiTheme="minorEastAsia"/>
                <w:szCs w:val="21"/>
              </w:rPr>
            </w:pPr>
            <w:r w:rsidRPr="006D1845">
              <w:rPr>
                <w:rFonts w:asciiTheme="minorEastAsia" w:eastAsiaTheme="minorEastAsia" w:hAnsiTheme="minorEastAsia" w:hint="eastAsia"/>
                <w:szCs w:val="21"/>
              </w:rPr>
              <w:t>包装和运输要求</w:t>
            </w:r>
          </w:p>
        </w:tc>
        <w:tc>
          <w:tcPr>
            <w:tcW w:w="7019" w:type="dxa"/>
            <w:gridSpan w:val="3"/>
            <w:tcBorders>
              <w:top w:val="single" w:sz="4" w:space="0" w:color="auto"/>
              <w:left w:val="single" w:sz="4" w:space="0" w:color="auto"/>
              <w:bottom w:val="single" w:sz="4" w:space="0" w:color="auto"/>
              <w:right w:val="single" w:sz="4" w:space="0" w:color="auto"/>
            </w:tcBorders>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产品包装和运输均由中标人负责。</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包装：根据《财政部等三部门联合印发商品包装和快递包装政府采购需求标准（试行）》财办库【</w:t>
            </w:r>
            <w:r w:rsidRPr="006D1845">
              <w:rPr>
                <w:rFonts w:asciiTheme="minorEastAsia" w:eastAsiaTheme="minorEastAsia" w:hAnsiTheme="minorEastAsia"/>
                <w:szCs w:val="21"/>
              </w:rPr>
              <w:t>2020</w:t>
            </w:r>
            <w:r w:rsidRPr="006D1845">
              <w:rPr>
                <w:rFonts w:asciiTheme="minorEastAsia" w:eastAsiaTheme="minorEastAsia" w:hAnsiTheme="minorEastAsia" w:hint="eastAsia"/>
                <w:szCs w:val="21"/>
              </w:rPr>
              <w:t>】</w:t>
            </w:r>
            <w:r w:rsidRPr="006D1845">
              <w:rPr>
                <w:rFonts w:asciiTheme="minorEastAsia" w:eastAsiaTheme="minorEastAsia" w:hAnsiTheme="minorEastAsia"/>
                <w:szCs w:val="21"/>
              </w:rPr>
              <w:t>123</w:t>
            </w:r>
            <w:r w:rsidRPr="006D1845">
              <w:rPr>
                <w:rFonts w:asciiTheme="minorEastAsia" w:eastAsiaTheme="minorEastAsia" w:hAnsiTheme="minorEastAsia" w:hint="eastAsia"/>
                <w:szCs w:val="21"/>
              </w:rPr>
              <w:t>号文规定，若投标产品使用塑料、纸质、木质等包装材料时应满足《商品包装政府采购需求标准（试行）》要求，</w:t>
            </w:r>
            <w:r w:rsidRPr="006D1845">
              <w:rPr>
                <w:rFonts w:asciiTheme="minorEastAsia" w:eastAsiaTheme="minorEastAsia" w:hAnsiTheme="minorEastAsia" w:hint="eastAsia"/>
                <w:szCs w:val="21"/>
              </w:rPr>
              <w:lastRenderedPageBreak/>
              <w:t>若投标产品需要快递包装，快递封装材料应满足《快递包装政府采购需求标准（试行）》要求。</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货物的运输方式：不限。</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widowControl/>
              <w:jc w:val="center"/>
              <w:rPr>
                <w:rFonts w:asciiTheme="minorEastAsia" w:eastAsiaTheme="minorEastAsia" w:hAnsiTheme="minorEastAsia" w:cs="宋体"/>
                <w:szCs w:val="21"/>
              </w:rPr>
            </w:pPr>
            <w:r w:rsidRPr="006D1845">
              <w:rPr>
                <w:rFonts w:asciiTheme="minorEastAsia" w:eastAsiaTheme="minorEastAsia" w:hAnsiTheme="minorEastAsia" w:cs="宋体" w:hint="eastAsia"/>
                <w:szCs w:val="21"/>
              </w:rPr>
              <w:lastRenderedPageBreak/>
              <w:t>其他要求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pStyle w:val="a0"/>
              <w:spacing w:line="240" w:lineRule="auto"/>
              <w:rPr>
                <w:rFonts w:asciiTheme="minorEastAsia" w:eastAsiaTheme="minorEastAsia" w:hAnsiTheme="minorEastAsia" w:cs="宋体"/>
                <w:sz w:val="21"/>
                <w:szCs w:val="21"/>
              </w:rPr>
            </w:pPr>
            <w:r w:rsidRPr="006D1845">
              <w:rPr>
                <w:rFonts w:asciiTheme="minorEastAsia" w:eastAsiaTheme="minorEastAsia" w:hAnsiTheme="minorEastAsia" w:cs="宋体" w:hint="eastAsia"/>
                <w:sz w:val="21"/>
                <w:szCs w:val="21"/>
              </w:rPr>
              <w:t>互动空间的设计、配套土建、硬件安装、软件安装、整体调试等工作由中标人负责，费用包含在投标总价中。</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bCs/>
                <w:szCs w:val="21"/>
              </w:rPr>
              <w:t>二、与实现项目目标相关的其他要求</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（一）投标人的履约能力要求</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质量管理、企业信用要求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详见《第四章评标办法及评分标准》。</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能力或者业绩</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要  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详见《第四章评标办法及评分标准》。</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（二）政策性加分条件</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条件</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符合节能环保等国家政策要求</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（三）验收标准</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要求</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1.验收过程中所产生的一切费用均由中标供应商承担。报价时应考虑相关费用。</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2、设备到货后，供应商须为验收提供必需的设备、工具及其他便利条件。供应商和采购人应在现场进行清点开箱（现场开启原厂封贴）；清点过程中如果发现非厂家原厂包装，采购人有权不予验收。因包装或运输不当引起的仪器外观或内部的损坏，供货商应负责更换；若发现错发/漏发情况，供货商应负责更换和补发。</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3、采购项目进行验收时，采购人可以邀请参加本项目的其他投标人或者第三方机构参与验收。参与验收的投标人或者第三方机构的意见作为验收书的参考资料一并存档。验收所产生的一切费用由中标供应商承担。如供应商提供的货物不是采购人指定品牌型号的货物，采购人不予验收。</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4.在货物验收时由采购人对照招标文件的功能目标及技术指标全面核对检验，所提供设备的性能应与投标时提供的证明文件及响应的功能、参数完全一致，如不符合招标文件的技术需求及要求以及提供虚假承诺的，按相关规定做退货处理及违约处理，中标供应商承担所有责任和费用，采购人保留进一步追究责任的权利。</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▲5.所有产品均已运输至指定地点，并安装调试完毕。</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▲6.供应商投标承诺及采购合同约定的附件、工具、技术资料等齐全；提供产品使用说明书、合格证。</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7.验收不合格或不能按期履行合同的处理；</w:t>
            </w:r>
          </w:p>
          <w:p w:rsidR="00234BD1" w:rsidRPr="006D1845" w:rsidRDefault="007F3BBB">
            <w:pPr>
              <w:tabs>
                <w:tab w:val="left" w:pos="180"/>
                <w:tab w:val="left" w:pos="1620"/>
              </w:tabs>
              <w:rPr>
                <w:rFonts w:asciiTheme="minorEastAsia" w:eastAsiaTheme="minorEastAsia" w:hAnsiTheme="minorEastAsia"/>
                <w:szCs w:val="21"/>
              </w:rPr>
            </w:pPr>
            <w:r w:rsidRPr="006D1845">
              <w:rPr>
                <w:rFonts w:asciiTheme="minorEastAsia" w:eastAsiaTheme="minorEastAsia" w:hAnsiTheme="minorEastAsia" w:hint="eastAsia"/>
                <w:szCs w:val="21"/>
              </w:rPr>
              <w:t>8.为了保证本项目的质量，中标供应商在合同签订前，采购人有权要求中标供应商提供本项目中设备按照招标文件技术参数及要求进行现场测试（测试相关费用由中标供应商承担）；如发现中标供应商提供的产品性能不满足招标文件要求或其投标文件所承诺，采购单位有权不予以接收，采购人有权单方面终止合同，并且保留追究中标供应商虚假应标的法律责任</w:t>
            </w:r>
          </w:p>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lastRenderedPageBreak/>
              <w:t>9.其他验收要求按第五章《合同主要条款格式》执行，未尽事宜按照《关于印发广西壮族自治区政府采购项目履约验收管理办法的通知》[桂财采〔2015〕22号]以及《财政部关于进一步加强政府采购需求和履约验收管理的指导意见》[财库〔2016〕205号]规定执行。</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lastRenderedPageBreak/>
              <w:t>（四）进口产品说明</w:t>
            </w:r>
          </w:p>
        </w:tc>
      </w:tr>
      <w:tr w:rsidR="001916F9" w:rsidRPr="006D1845">
        <w:trPr>
          <w:trHeight w:val="702"/>
          <w:jc w:val="center"/>
        </w:trPr>
        <w:tc>
          <w:tcPr>
            <w:tcW w:w="1636" w:type="dxa"/>
            <w:gridSpan w:val="2"/>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进口产品说明</w:t>
            </w:r>
          </w:p>
        </w:tc>
        <w:tc>
          <w:tcPr>
            <w:tcW w:w="7019" w:type="dxa"/>
            <w:gridSpan w:val="3"/>
            <w:tcBorders>
              <w:top w:val="single" w:sz="4" w:space="0" w:color="auto"/>
              <w:left w:val="single" w:sz="4" w:space="0" w:color="auto"/>
              <w:bottom w:val="single" w:sz="4" w:space="0" w:color="auto"/>
              <w:right w:val="single" w:sz="4" w:space="0" w:color="auto"/>
            </w:tcBorders>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本表的第项货物已按规定办妥进口产品采购审核手续，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创新方案的投标人的进口产品。其他货物不接受进口产品参与投标，</w:t>
            </w:r>
            <w:r w:rsidRPr="006D1845">
              <w:rPr>
                <w:rFonts w:asciiTheme="minorEastAsia" w:eastAsiaTheme="minorEastAsia" w:hAnsiTheme="minorEastAsia" w:hint="eastAsia"/>
                <w:b/>
                <w:szCs w:val="21"/>
              </w:rPr>
              <w:t>否则作无效标处理</w:t>
            </w:r>
            <w:r w:rsidRPr="006D1845">
              <w:rPr>
                <w:rFonts w:asciiTheme="minorEastAsia" w:eastAsiaTheme="minorEastAsia" w:hAnsiTheme="minorEastAsia" w:hint="eastAsia"/>
                <w:szCs w:val="21"/>
              </w:rPr>
              <w:t>。</w:t>
            </w:r>
          </w:p>
          <w:p w:rsidR="00234BD1" w:rsidRPr="006D1845" w:rsidRDefault="007F3BBB">
            <w:pPr>
              <w:rPr>
                <w:rFonts w:asciiTheme="minorEastAsia" w:eastAsiaTheme="minorEastAsia" w:hAnsiTheme="minorEastAsia"/>
                <w:szCs w:val="21"/>
              </w:rPr>
            </w:pPr>
            <w:r w:rsidRPr="006D1845">
              <w:rPr>
                <w:rFonts w:ascii="MS Mincho" w:eastAsia="MS Mincho" w:hAnsi="MS Mincho" w:cs="MS Mincho" w:hint="eastAsia"/>
                <w:szCs w:val="21"/>
              </w:rPr>
              <w:t>☑</w:t>
            </w:r>
            <w:r w:rsidRPr="006D1845">
              <w:rPr>
                <w:rFonts w:asciiTheme="minorEastAsia" w:eastAsiaTheme="minorEastAsia" w:hAnsiTheme="minorEastAsia" w:hint="eastAsia"/>
                <w:szCs w:val="21"/>
              </w:rPr>
              <w:t>本表的货物不接受进口产品（即通过中国海关报关验放进入中国境内且产自关境外的产品）参与投标，</w:t>
            </w:r>
            <w:r w:rsidRPr="006D1845">
              <w:rPr>
                <w:rFonts w:asciiTheme="minorEastAsia" w:eastAsiaTheme="minorEastAsia" w:hAnsiTheme="minorEastAsia" w:hint="eastAsia"/>
                <w:b/>
                <w:szCs w:val="21"/>
              </w:rPr>
              <w:t>如有进口产品参与投标的作无效标处理</w:t>
            </w:r>
            <w:r w:rsidRPr="006D1845">
              <w:rPr>
                <w:rFonts w:asciiTheme="minorEastAsia" w:eastAsiaTheme="minorEastAsia" w:hAnsiTheme="minorEastAsia" w:hint="eastAsia"/>
                <w:szCs w:val="21"/>
              </w:rPr>
              <w:t>。</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vAlign w:val="center"/>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szCs w:val="21"/>
              </w:rPr>
              <w:t>（五）其他要求</w:t>
            </w:r>
          </w:p>
        </w:tc>
      </w:tr>
      <w:tr w:rsidR="001916F9"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234BD1" w:rsidRPr="006D1845" w:rsidRDefault="007F3BBB">
            <w:pPr>
              <w:rPr>
                <w:rFonts w:asciiTheme="minorEastAsia" w:eastAsiaTheme="minorEastAsia" w:hAnsiTheme="minorEastAsia"/>
                <w:szCs w:val="21"/>
              </w:rPr>
            </w:pPr>
            <w:r w:rsidRPr="006D1845">
              <w:rPr>
                <w:rFonts w:asciiTheme="minorEastAsia" w:eastAsiaTheme="minorEastAsia" w:hAnsiTheme="minorEastAsia" w:hint="eastAsia"/>
                <w:b/>
                <w:szCs w:val="21"/>
              </w:rPr>
              <w:t>1、对“技术要求”中标</w:t>
            </w:r>
            <w:r w:rsidRPr="006D1845">
              <w:rPr>
                <w:rFonts w:asciiTheme="minorEastAsia" w:eastAsiaTheme="minorEastAsia" w:hAnsiTheme="minorEastAsia" w:cs="宋体" w:hint="eastAsia"/>
                <w:b/>
                <w:szCs w:val="21"/>
              </w:rPr>
              <w:t>▲的条款，投标人在</w:t>
            </w:r>
            <w:r w:rsidRPr="006D1845">
              <w:rPr>
                <w:rFonts w:asciiTheme="minorEastAsia" w:eastAsiaTheme="minorEastAsia" w:hAnsiTheme="minorEastAsia" w:hint="eastAsia"/>
                <w:b/>
                <w:szCs w:val="21"/>
              </w:rPr>
              <w:t>投标文件中提供投标设备对外公开的产品彩页或说明书（体现技术参数，可以是从生产厂家网页下载的PDF或HTM文件或检测报告或生产厂家盖章的技术参数证明材料），以供评标时核对。当投标文件提供的设备性能参数与该设备生产商提供的性能参数不符合时，以后者为准。</w:t>
            </w:r>
          </w:p>
        </w:tc>
      </w:tr>
      <w:tr w:rsidR="00234BD1" w:rsidRPr="006D1845">
        <w:trPr>
          <w:trHeight w:val="702"/>
          <w:jc w:val="center"/>
        </w:trPr>
        <w:tc>
          <w:tcPr>
            <w:tcW w:w="8655" w:type="dxa"/>
            <w:gridSpan w:val="5"/>
            <w:tcBorders>
              <w:top w:val="single" w:sz="4" w:space="0" w:color="auto"/>
              <w:left w:val="single" w:sz="4" w:space="0" w:color="auto"/>
              <w:bottom w:val="single" w:sz="4" w:space="0" w:color="auto"/>
              <w:right w:val="single" w:sz="4" w:space="0" w:color="auto"/>
            </w:tcBorders>
            <w:noWrap/>
          </w:tcPr>
          <w:p w:rsidR="00234BD1" w:rsidRPr="006D1845" w:rsidRDefault="007F3BBB">
            <w:pPr>
              <w:rPr>
                <w:rFonts w:asciiTheme="minorEastAsia" w:eastAsiaTheme="minorEastAsia" w:hAnsiTheme="minorEastAsia"/>
                <w:b/>
                <w:szCs w:val="21"/>
              </w:rPr>
            </w:pPr>
            <w:r w:rsidRPr="006D1845">
              <w:rPr>
                <w:rFonts w:asciiTheme="minorEastAsia" w:eastAsiaTheme="minorEastAsia" w:hAnsiTheme="minorEastAsia" w:hint="eastAsia"/>
                <w:b/>
                <w:kern w:val="0"/>
                <w:szCs w:val="21"/>
              </w:rPr>
              <w:t>2、</w:t>
            </w:r>
            <w:r w:rsidRPr="006D1845">
              <w:rPr>
                <w:rFonts w:asciiTheme="minorEastAsia" w:eastAsiaTheme="minorEastAsia" w:hAnsiTheme="minorEastAsia" w:hint="eastAsia"/>
                <w:kern w:val="0"/>
                <w:szCs w:val="21"/>
              </w:rPr>
              <w:t>投标人可根据评分标准在投标文件提供技术实施方案、项目人员配置、培训方案、售后服务方案、履约能力、业绩等</w:t>
            </w:r>
            <w:r w:rsidRPr="006D1845">
              <w:rPr>
                <w:rFonts w:asciiTheme="minorEastAsia" w:eastAsiaTheme="minorEastAsia" w:hAnsiTheme="minorEastAsia" w:hint="eastAsia"/>
                <w:bCs/>
                <w:szCs w:val="21"/>
              </w:rPr>
              <w:t>。</w:t>
            </w:r>
          </w:p>
        </w:tc>
      </w:tr>
      <w:bookmarkEnd w:id="43"/>
      <w:bookmarkEnd w:id="44"/>
    </w:tbl>
    <w:p w:rsidR="00234BD1" w:rsidRPr="006D1845" w:rsidRDefault="00234BD1">
      <w:pPr>
        <w:pStyle w:val="a0"/>
        <w:rPr>
          <w:rFonts w:asciiTheme="minorEastAsia" w:eastAsiaTheme="minorEastAsia" w:hAnsiTheme="minorEastAsia"/>
          <w:b/>
          <w:sz w:val="21"/>
          <w:szCs w:val="21"/>
        </w:rPr>
      </w:pPr>
    </w:p>
    <w:p w:rsidR="00234BD1" w:rsidRPr="006D1845" w:rsidRDefault="007F3BBB">
      <w:pPr>
        <w:spacing w:line="428" w:lineRule="exact"/>
        <w:ind w:left="119"/>
        <w:rPr>
          <w:rFonts w:ascii="Arial Unicode MS" w:eastAsia="Arial Unicode MS" w:hAnsi="Arial Unicode MS" w:cs="Arial Unicode MS"/>
          <w:sz w:val="32"/>
          <w:szCs w:val="32"/>
        </w:rPr>
      </w:pPr>
      <w:r w:rsidRPr="006D1845">
        <w:rPr>
          <w:rFonts w:ascii="黑体" w:eastAsia="黑体" w:hAnsi="黑体" w:cs="黑体" w:hint="eastAsia"/>
          <w:sz w:val="32"/>
          <w:szCs w:val="32"/>
        </w:rPr>
        <w:t>附件1：</w:t>
      </w:r>
    </w:p>
    <w:p w:rsidR="00234BD1" w:rsidRPr="006D1845" w:rsidRDefault="00234BD1">
      <w:pPr>
        <w:spacing w:before="7"/>
        <w:rPr>
          <w:rFonts w:ascii="Arial Unicode MS" w:eastAsia="Arial Unicode MS" w:hAnsi="Arial Unicode MS" w:cs="Arial Unicode MS"/>
          <w:sz w:val="17"/>
          <w:szCs w:val="17"/>
        </w:rPr>
      </w:pPr>
    </w:p>
    <w:p w:rsidR="00234BD1" w:rsidRPr="006D1845" w:rsidRDefault="007F3BBB">
      <w:pPr>
        <w:spacing w:line="528" w:lineRule="exact"/>
        <w:ind w:left="1871"/>
        <w:rPr>
          <w:rFonts w:ascii="Arial Unicode MS" w:eastAsia="Arial Unicode MS" w:hAnsi="Arial Unicode MS" w:cs="Arial Unicode MS"/>
          <w:sz w:val="40"/>
          <w:szCs w:val="40"/>
        </w:rPr>
      </w:pPr>
      <w:r w:rsidRPr="006D1845">
        <w:rPr>
          <w:rFonts w:ascii="方正小标宋简体" w:eastAsia="方正小标宋简体" w:hAnsi="方正小标宋简体" w:cs="方正小标宋简体" w:hint="eastAsia"/>
          <w:sz w:val="44"/>
          <w:szCs w:val="44"/>
        </w:rPr>
        <w:t>节能产品政府采购品目清单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422"/>
        <w:gridCol w:w="1496"/>
        <w:gridCol w:w="1481"/>
        <w:gridCol w:w="3452"/>
      </w:tblGrid>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Calibri" w:hAnsi="Calibri"/>
                <w:szCs w:val="22"/>
              </w:rPr>
            </w:pPr>
            <w:r w:rsidRPr="006D1845">
              <w:rPr>
                <w:rFonts w:ascii="宋体" w:hAnsi="宋体" w:cs="宋体" w:hint="eastAsia"/>
                <w:b/>
                <w:bCs/>
                <w:w w:val="99"/>
              </w:rPr>
              <w:t>品目序号</w:t>
            </w:r>
          </w:p>
        </w:tc>
        <w:tc>
          <w:tcPr>
            <w:tcW w:w="4399" w:type="dxa"/>
            <w:gridSpan w:val="3"/>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Calibri" w:hAnsi="Calibri"/>
                <w:szCs w:val="22"/>
              </w:rPr>
            </w:pPr>
            <w:r w:rsidRPr="006D1845">
              <w:rPr>
                <w:rFonts w:ascii="宋体" w:hAnsi="宋体" w:cs="宋体" w:hint="eastAsia"/>
                <w:b/>
                <w:bCs/>
                <w:w w:val="99"/>
              </w:rPr>
              <w:t>名称</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Calibri" w:hAnsi="Calibri"/>
                <w:szCs w:val="22"/>
              </w:rPr>
            </w:pPr>
            <w:r w:rsidRPr="006D1845">
              <w:rPr>
                <w:rFonts w:ascii="宋体" w:hAnsi="宋体" w:cs="宋体" w:hint="eastAsia"/>
                <w:b/>
                <w:bCs/>
                <w:w w:val="99"/>
              </w:rPr>
              <w:t>依据的标准</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仿宋_GB2312" w:hint="eastAsia"/>
                <w:szCs w:val="21"/>
              </w:rPr>
              <w:t>A02010100</w:t>
            </w:r>
            <w:r w:rsidRPr="006D1845">
              <w:rPr>
                <w:rFonts w:ascii="宋体" w:hAnsi="宋体" w:cs="宋体" w:hint="eastAsia"/>
                <w:w w:val="99"/>
                <w:szCs w:val="21"/>
              </w:rPr>
              <w:t>计算机</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93"/>
              <w:ind w:left="7" w:right="5"/>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A02010105</w:t>
            </w:r>
            <w:r w:rsidRPr="006D1845">
              <w:rPr>
                <w:rFonts w:ascii="宋体" w:hAnsi="宋体" w:cs="宋体" w:hint="eastAsia"/>
                <w:w w:val="99"/>
                <w:kern w:val="2"/>
                <w:sz w:val="21"/>
                <w:szCs w:val="21"/>
              </w:rPr>
              <w:t>台式计算机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93"/>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《微型计算机能效限定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及能</w:t>
            </w:r>
            <w:r w:rsidRPr="006D1845">
              <w:rPr>
                <w:rFonts w:ascii="宋体" w:hAnsi="宋体" w:cs="宋体" w:hint="eastAsia"/>
                <w:w w:val="99"/>
                <w:kern w:val="2"/>
                <w:sz w:val="21"/>
                <w:szCs w:val="21"/>
                <w:lang w:eastAsia="zh-CN"/>
              </w:rPr>
              <w:t>效等级》（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28380</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44"/>
              <w:ind w:left="7" w:right="5"/>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A02010108</w:t>
            </w:r>
            <w:r w:rsidRPr="006D1845">
              <w:rPr>
                <w:rFonts w:ascii="宋体" w:hAnsi="宋体" w:cs="宋体" w:hint="eastAsia"/>
                <w:w w:val="99"/>
                <w:kern w:val="2"/>
                <w:sz w:val="21"/>
                <w:szCs w:val="21"/>
              </w:rPr>
              <w:t>便携式计算机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4"/>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《微型计算机能效限定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及能</w:t>
            </w:r>
            <w:r w:rsidRPr="006D1845">
              <w:rPr>
                <w:rFonts w:ascii="宋体" w:hAnsi="宋体" w:cs="宋体" w:hint="eastAsia"/>
                <w:w w:val="99"/>
                <w:kern w:val="2"/>
                <w:sz w:val="21"/>
                <w:szCs w:val="21"/>
                <w:lang w:eastAsia="zh-CN"/>
              </w:rPr>
              <w:t>效等级》（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28380</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64"/>
              <w:ind w:left="7" w:right="5"/>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w:t>
            </w:r>
            <w:r w:rsidRPr="006D1845">
              <w:rPr>
                <w:rFonts w:ascii="宋体" w:hAnsi="宋体" w:cs="仿宋_GB2312" w:hint="eastAsia"/>
                <w:kern w:val="2"/>
                <w:sz w:val="21"/>
                <w:szCs w:val="21"/>
                <w:lang w:eastAsia="zh-CN"/>
              </w:rPr>
              <w:t>A02010109平板式计算机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64"/>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《微型计算机能效限定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及能</w:t>
            </w:r>
            <w:r w:rsidRPr="006D1845">
              <w:rPr>
                <w:rFonts w:ascii="宋体" w:hAnsi="宋体" w:cs="宋体" w:hint="eastAsia"/>
                <w:w w:val="99"/>
                <w:kern w:val="2"/>
                <w:sz w:val="21"/>
                <w:szCs w:val="21"/>
                <w:lang w:eastAsia="zh-CN"/>
              </w:rPr>
              <w:t>效等级》（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28380</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2</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left="7"/>
              <w:jc w:val="center"/>
              <w:rPr>
                <w:rFonts w:ascii="宋体" w:hAnsi="宋体" w:cs="宋体"/>
                <w:kern w:val="2"/>
                <w:sz w:val="21"/>
                <w:szCs w:val="21"/>
              </w:rPr>
            </w:pPr>
            <w:r w:rsidRPr="006D1845">
              <w:rPr>
                <w:rFonts w:ascii="宋体" w:hAnsi="宋体" w:cs="仿宋_GB2312" w:hint="eastAsia"/>
                <w:kern w:val="2"/>
                <w:sz w:val="21"/>
                <w:szCs w:val="21"/>
              </w:rPr>
              <w:t>A02020000</w:t>
            </w:r>
            <w:r w:rsidRPr="006D1845">
              <w:rPr>
                <w:rFonts w:ascii="宋体" w:hAnsi="宋体" w:cs="宋体" w:hint="eastAsia"/>
                <w:w w:val="99"/>
                <w:kern w:val="2"/>
                <w:sz w:val="21"/>
                <w:szCs w:val="21"/>
              </w:rPr>
              <w:t>办公设备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宋体" w:hint="eastAsia"/>
                <w:spacing w:val="1"/>
                <w:w w:val="99"/>
                <w:szCs w:val="21"/>
              </w:rPr>
              <w:t>A02021000</w:t>
            </w:r>
            <w:r w:rsidRPr="006D1845">
              <w:rPr>
                <w:rFonts w:ascii="宋体" w:hAnsi="宋体" w:cs="Arial" w:hint="eastAsia"/>
                <w:szCs w:val="21"/>
                <w:shd w:val="clear" w:color="auto" w:fill="FFFFFF"/>
              </w:rPr>
              <w:t>打印机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A02021001 A3黑白打印机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A02021002 A3彩色打印机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A02021003 A4黑白打印机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A02021004 A4彩色打印机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A02021005 3D</w:t>
            </w:r>
            <w:r w:rsidRPr="006D1845">
              <w:rPr>
                <w:rFonts w:ascii="宋体" w:hAnsi="宋体" w:hint="eastAsia"/>
                <w:szCs w:val="21"/>
              </w:rPr>
              <w:lastRenderedPageBreak/>
              <w:t>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lastRenderedPageBreak/>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w:t>
            </w:r>
            <w:r w:rsidRPr="006D1845">
              <w:rPr>
                <w:rFonts w:ascii="宋体" w:hAnsi="宋体" w:cs="宋体" w:hint="eastAsia"/>
                <w:w w:val="99"/>
                <w:kern w:val="2"/>
                <w:sz w:val="21"/>
                <w:szCs w:val="21"/>
                <w:lang w:eastAsia="zh-CN"/>
              </w:rPr>
              <w:lastRenderedPageBreak/>
              <w:t>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A02021006票据打印机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A02021007条码打印机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A02021008地址打印机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A02021099其他打印机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《复印</w:t>
            </w:r>
            <w:r w:rsidRPr="006D1845">
              <w:rPr>
                <w:rFonts w:ascii="宋体" w:hAnsi="宋体" w:cs="宋体" w:hint="eastAsia"/>
                <w:spacing w:val="2"/>
                <w:w w:val="99"/>
                <w:kern w:val="2"/>
                <w:sz w:val="21"/>
                <w:szCs w:val="21"/>
                <w:lang w:eastAsia="zh-CN"/>
              </w:rPr>
              <w:t>机</w:t>
            </w:r>
            <w:r w:rsidRPr="006D1845">
              <w:rPr>
                <w:rFonts w:ascii="宋体" w:hAnsi="宋体" w:cs="宋体" w:hint="eastAsia"/>
                <w:spacing w:val="-58"/>
                <w:w w:val="99"/>
                <w:kern w:val="2"/>
                <w:sz w:val="21"/>
                <w:szCs w:val="21"/>
                <w:lang w:eastAsia="zh-CN"/>
              </w:rPr>
              <w:t>、</w:t>
            </w:r>
            <w:r w:rsidRPr="006D1845">
              <w:rPr>
                <w:rFonts w:ascii="宋体" w:hAnsi="宋体" w:cs="宋体" w:hint="eastAsia"/>
                <w:spacing w:val="2"/>
                <w:w w:val="99"/>
                <w:kern w:val="2"/>
                <w:sz w:val="21"/>
                <w:szCs w:val="21"/>
                <w:lang w:eastAsia="zh-CN"/>
              </w:rPr>
              <w:t>打</w:t>
            </w:r>
            <w:r w:rsidRPr="006D1845">
              <w:rPr>
                <w:rFonts w:ascii="宋体" w:hAnsi="宋体" w:cs="宋体" w:hint="eastAsia"/>
                <w:w w:val="99"/>
                <w:kern w:val="2"/>
                <w:sz w:val="21"/>
                <w:szCs w:val="21"/>
                <w:lang w:eastAsia="zh-CN"/>
              </w:rPr>
              <w:t>印机</w:t>
            </w:r>
            <w:r w:rsidRPr="006D1845">
              <w:rPr>
                <w:rFonts w:ascii="宋体" w:hAnsi="宋体" w:cs="宋体" w:hint="eastAsia"/>
                <w:spacing w:val="2"/>
                <w:w w:val="99"/>
                <w:kern w:val="2"/>
                <w:sz w:val="21"/>
                <w:szCs w:val="21"/>
                <w:lang w:eastAsia="zh-CN"/>
              </w:rPr>
              <w:t>和</w:t>
            </w:r>
            <w:r w:rsidRPr="006D1845">
              <w:rPr>
                <w:rFonts w:ascii="宋体" w:hAnsi="宋体" w:cs="宋体" w:hint="eastAsia"/>
                <w:w w:val="99"/>
                <w:kern w:val="2"/>
                <w:sz w:val="21"/>
                <w:szCs w:val="21"/>
                <w:lang w:eastAsia="zh-CN"/>
              </w:rPr>
              <w:t>传真</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A02021100输入输出设备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宋体" w:hint="eastAsia"/>
                <w:w w:val="99"/>
                <w:szCs w:val="21"/>
              </w:rPr>
              <w:t>★</w:t>
            </w:r>
            <w:r w:rsidRPr="006D1845">
              <w:rPr>
                <w:rFonts w:ascii="宋体" w:hAnsi="宋体" w:hint="eastAsia"/>
                <w:szCs w:val="21"/>
              </w:rPr>
              <w:t>A02021104液晶显示器</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spacing w:val="12"/>
                <w:w w:val="99"/>
                <w:szCs w:val="21"/>
              </w:rPr>
              <w:t>《计算机显示器能效限</w:t>
            </w:r>
            <w:r w:rsidRPr="006D1845">
              <w:rPr>
                <w:rFonts w:ascii="宋体" w:hAnsi="宋体" w:cs="宋体" w:hint="eastAsia"/>
                <w:spacing w:val="9"/>
                <w:w w:val="99"/>
                <w:szCs w:val="21"/>
              </w:rPr>
              <w:t>定</w:t>
            </w:r>
            <w:r w:rsidRPr="006D1845">
              <w:rPr>
                <w:rFonts w:ascii="宋体" w:hAnsi="宋体" w:cs="宋体" w:hint="eastAsia"/>
                <w:spacing w:val="12"/>
                <w:w w:val="99"/>
                <w:szCs w:val="21"/>
              </w:rPr>
              <w:t>值及</w:t>
            </w:r>
            <w:r w:rsidRPr="006D1845">
              <w:rPr>
                <w:rFonts w:ascii="宋体" w:hAnsi="宋体" w:cs="宋体" w:hint="eastAsia"/>
                <w:w w:val="99"/>
                <w:szCs w:val="21"/>
              </w:rPr>
              <w:t>能效等级</w:t>
            </w:r>
            <w:r w:rsidRPr="006D1845">
              <w:rPr>
                <w:rFonts w:ascii="宋体" w:hAnsi="宋体" w:cs="宋体" w:hint="eastAsia"/>
                <w:spacing w:val="2"/>
                <w:w w:val="99"/>
                <w:szCs w:val="21"/>
              </w:rPr>
              <w:t>》</w:t>
            </w:r>
            <w:r w:rsidRPr="006D1845">
              <w:rPr>
                <w:rFonts w:ascii="宋体" w:hAnsi="宋体" w:cs="宋体" w:hint="eastAsia"/>
                <w:w w:val="99"/>
                <w:szCs w:val="21"/>
              </w:rPr>
              <w:t>（</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21</w:t>
            </w:r>
            <w:r w:rsidRPr="006D1845">
              <w:rPr>
                <w:rFonts w:ascii="宋体" w:hAnsi="宋体" w:cs="宋体" w:hint="eastAsia"/>
                <w:w w:val="99"/>
                <w:szCs w:val="21"/>
              </w:rPr>
              <w:t>52</w:t>
            </w:r>
            <w:r w:rsidRPr="006D1845">
              <w:rPr>
                <w:rFonts w:ascii="宋体" w:hAnsi="宋体" w:cs="宋体" w:hint="eastAsia"/>
                <w:spacing w:val="1"/>
                <w:w w:val="99"/>
                <w:szCs w:val="21"/>
              </w:rPr>
              <w:t>0</w:t>
            </w:r>
            <w:r w:rsidRPr="006D1845">
              <w:rPr>
                <w:rFonts w:ascii="宋体" w:hAnsi="宋体" w:cs="宋体" w:hint="eastAsia"/>
                <w:w w:val="99"/>
                <w:szCs w:val="21"/>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A02021118扫描仪</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w w:val="99"/>
                <w:szCs w:val="21"/>
              </w:rPr>
              <w:t>参</w:t>
            </w:r>
            <w:r w:rsidRPr="006D1845">
              <w:rPr>
                <w:rFonts w:ascii="宋体" w:hAnsi="宋体" w:cs="宋体" w:hint="eastAsia"/>
                <w:spacing w:val="-29"/>
                <w:w w:val="99"/>
                <w:szCs w:val="21"/>
              </w:rPr>
              <w:t>照</w:t>
            </w:r>
            <w:r w:rsidRPr="006D1845">
              <w:rPr>
                <w:rFonts w:ascii="宋体" w:hAnsi="宋体" w:cs="宋体" w:hint="eastAsia"/>
                <w:w w:val="99"/>
                <w:szCs w:val="21"/>
              </w:rPr>
              <w:t>《</w:t>
            </w:r>
            <w:r w:rsidRPr="006D1845">
              <w:rPr>
                <w:rFonts w:ascii="宋体" w:hAnsi="宋体" w:cs="宋体" w:hint="eastAsia"/>
                <w:spacing w:val="2"/>
                <w:w w:val="99"/>
                <w:szCs w:val="21"/>
              </w:rPr>
              <w:t>复</w:t>
            </w:r>
            <w:r w:rsidRPr="006D1845">
              <w:rPr>
                <w:rFonts w:ascii="宋体" w:hAnsi="宋体" w:cs="宋体" w:hint="eastAsia"/>
                <w:w w:val="99"/>
                <w:szCs w:val="21"/>
              </w:rPr>
              <w:t>印</w:t>
            </w:r>
            <w:r w:rsidRPr="006D1845">
              <w:rPr>
                <w:rFonts w:ascii="宋体" w:hAnsi="宋体" w:cs="宋体" w:hint="eastAsia"/>
                <w:spacing w:val="2"/>
                <w:w w:val="99"/>
                <w:szCs w:val="21"/>
              </w:rPr>
              <w:t>机</w:t>
            </w:r>
            <w:r w:rsidRPr="006D1845">
              <w:rPr>
                <w:rFonts w:ascii="宋体" w:hAnsi="宋体" w:cs="宋体" w:hint="eastAsia"/>
                <w:spacing w:val="-29"/>
                <w:w w:val="99"/>
                <w:szCs w:val="21"/>
              </w:rPr>
              <w:t>、</w:t>
            </w:r>
            <w:r w:rsidRPr="006D1845">
              <w:rPr>
                <w:rFonts w:ascii="宋体" w:hAnsi="宋体" w:cs="宋体" w:hint="eastAsia"/>
                <w:w w:val="99"/>
                <w:szCs w:val="21"/>
              </w:rPr>
              <w:t>打</w:t>
            </w:r>
            <w:r w:rsidRPr="006D1845">
              <w:rPr>
                <w:rFonts w:ascii="宋体" w:hAnsi="宋体" w:cs="宋体" w:hint="eastAsia"/>
                <w:spacing w:val="2"/>
                <w:w w:val="99"/>
                <w:szCs w:val="21"/>
              </w:rPr>
              <w:t>印</w:t>
            </w:r>
            <w:r w:rsidRPr="006D1845">
              <w:rPr>
                <w:rFonts w:ascii="宋体" w:hAnsi="宋体" w:cs="宋体" w:hint="eastAsia"/>
                <w:w w:val="99"/>
                <w:szCs w:val="21"/>
              </w:rPr>
              <w:t>机和</w:t>
            </w:r>
            <w:r w:rsidRPr="006D1845">
              <w:rPr>
                <w:rFonts w:ascii="宋体" w:hAnsi="宋体" w:cs="宋体" w:hint="eastAsia"/>
                <w:spacing w:val="2"/>
                <w:w w:val="99"/>
                <w:szCs w:val="21"/>
              </w:rPr>
              <w:t>传</w:t>
            </w:r>
            <w:r w:rsidRPr="006D1845">
              <w:rPr>
                <w:rFonts w:ascii="宋体" w:hAnsi="宋体" w:cs="宋体" w:hint="eastAsia"/>
                <w:w w:val="99"/>
                <w:szCs w:val="21"/>
              </w:rPr>
              <w:t>真机能效限定</w:t>
            </w:r>
            <w:r w:rsidRPr="006D1845">
              <w:rPr>
                <w:rFonts w:ascii="宋体" w:hAnsi="宋体" w:cs="宋体" w:hint="eastAsia"/>
                <w:spacing w:val="2"/>
                <w:w w:val="99"/>
                <w:szCs w:val="21"/>
              </w:rPr>
              <w:t>值</w:t>
            </w:r>
            <w:r w:rsidRPr="006D1845">
              <w:rPr>
                <w:rFonts w:ascii="宋体" w:hAnsi="宋体" w:cs="宋体" w:hint="eastAsia"/>
                <w:w w:val="99"/>
                <w:szCs w:val="21"/>
              </w:rPr>
              <w:t>及能</w:t>
            </w:r>
            <w:r w:rsidRPr="006D1845">
              <w:rPr>
                <w:rFonts w:ascii="宋体" w:hAnsi="宋体" w:cs="宋体" w:hint="eastAsia"/>
                <w:spacing w:val="2"/>
                <w:w w:val="99"/>
                <w:szCs w:val="21"/>
              </w:rPr>
              <w:t>效</w:t>
            </w:r>
            <w:r w:rsidRPr="006D1845">
              <w:rPr>
                <w:rFonts w:ascii="宋体" w:hAnsi="宋体" w:cs="宋体" w:hint="eastAsia"/>
                <w:w w:val="99"/>
                <w:szCs w:val="21"/>
              </w:rPr>
              <w:t>等级</w:t>
            </w:r>
            <w:r w:rsidRPr="006D1845">
              <w:rPr>
                <w:rFonts w:ascii="宋体" w:hAnsi="宋体" w:cs="宋体" w:hint="eastAsia"/>
                <w:spacing w:val="-106"/>
                <w:w w:val="99"/>
                <w:szCs w:val="21"/>
              </w:rPr>
              <w:t>》</w:t>
            </w:r>
            <w:r w:rsidRPr="006D1845">
              <w:rPr>
                <w:rFonts w:ascii="宋体" w:hAnsi="宋体" w:cs="宋体" w:hint="eastAsia"/>
                <w:w w:val="99"/>
                <w:szCs w:val="21"/>
              </w:rPr>
              <w:t>（</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2152</w:t>
            </w:r>
            <w:r w:rsidRPr="006D1845">
              <w:rPr>
                <w:rFonts w:ascii="宋体" w:hAnsi="宋体" w:cs="宋体" w:hint="eastAsia"/>
                <w:w w:val="99"/>
                <w:szCs w:val="21"/>
              </w:rPr>
              <w:t>1）</w:t>
            </w:r>
            <w:r w:rsidRPr="006D1845">
              <w:rPr>
                <w:rFonts w:ascii="宋体" w:hAnsi="宋体" w:cs="宋体" w:hint="eastAsia"/>
                <w:spacing w:val="2"/>
                <w:w w:val="99"/>
                <w:szCs w:val="21"/>
              </w:rPr>
              <w:t>中</w:t>
            </w:r>
            <w:r w:rsidRPr="006D1845">
              <w:rPr>
                <w:rFonts w:ascii="宋体" w:hAnsi="宋体" w:cs="宋体" w:hint="eastAsia"/>
                <w:spacing w:val="4"/>
                <w:w w:val="99"/>
                <w:szCs w:val="21"/>
              </w:rPr>
              <w:t>打印速</w:t>
            </w:r>
            <w:r w:rsidRPr="006D1845">
              <w:rPr>
                <w:rFonts w:ascii="宋体" w:hAnsi="宋体" w:cs="宋体" w:hint="eastAsia"/>
                <w:spacing w:val="2"/>
                <w:w w:val="99"/>
                <w:szCs w:val="21"/>
              </w:rPr>
              <w:t>度</w:t>
            </w:r>
            <w:r w:rsidRPr="006D1845">
              <w:rPr>
                <w:rFonts w:ascii="宋体" w:hAnsi="宋体" w:cs="宋体" w:hint="eastAsia"/>
                <w:w w:val="99"/>
                <w:szCs w:val="21"/>
              </w:rPr>
              <w:t>为</w:t>
            </w:r>
            <w:r w:rsidRPr="006D1845">
              <w:rPr>
                <w:rFonts w:ascii="宋体" w:hAnsi="宋体" w:cs="宋体" w:hint="eastAsia"/>
                <w:spacing w:val="1"/>
                <w:w w:val="99"/>
                <w:szCs w:val="21"/>
              </w:rPr>
              <w:t>1</w:t>
            </w:r>
            <w:r w:rsidRPr="006D1845">
              <w:rPr>
                <w:rFonts w:ascii="宋体" w:hAnsi="宋体" w:cs="宋体" w:hint="eastAsia"/>
                <w:w w:val="99"/>
                <w:szCs w:val="21"/>
              </w:rPr>
              <w:t>5</w:t>
            </w:r>
            <w:r w:rsidRPr="006D1845">
              <w:rPr>
                <w:rFonts w:ascii="宋体" w:hAnsi="宋体" w:cs="宋体" w:hint="eastAsia"/>
                <w:spacing w:val="2"/>
                <w:w w:val="99"/>
                <w:szCs w:val="21"/>
              </w:rPr>
              <w:t>页</w:t>
            </w:r>
            <w:r w:rsidRPr="006D1845">
              <w:rPr>
                <w:rFonts w:ascii="宋体" w:hAnsi="宋体" w:cs="宋体" w:hint="eastAsia"/>
                <w:spacing w:val="5"/>
                <w:w w:val="99"/>
                <w:szCs w:val="21"/>
              </w:rPr>
              <w:t>/</w:t>
            </w:r>
            <w:r w:rsidRPr="006D1845">
              <w:rPr>
                <w:rFonts w:ascii="宋体" w:hAnsi="宋体" w:cs="宋体" w:hint="eastAsia"/>
                <w:spacing w:val="4"/>
                <w:w w:val="99"/>
                <w:szCs w:val="21"/>
              </w:rPr>
              <w:t>分的</w:t>
            </w:r>
            <w:r w:rsidRPr="006D1845">
              <w:rPr>
                <w:rFonts w:ascii="宋体" w:hAnsi="宋体" w:cs="宋体" w:hint="eastAsia"/>
                <w:spacing w:val="2"/>
                <w:w w:val="99"/>
                <w:szCs w:val="21"/>
              </w:rPr>
              <w:t>针</w:t>
            </w:r>
            <w:r w:rsidRPr="006D1845">
              <w:rPr>
                <w:rFonts w:ascii="宋体" w:hAnsi="宋体" w:cs="宋体" w:hint="eastAsia"/>
                <w:spacing w:val="4"/>
                <w:w w:val="99"/>
                <w:szCs w:val="21"/>
              </w:rPr>
              <w:t>式</w:t>
            </w:r>
            <w:r w:rsidRPr="006D1845">
              <w:rPr>
                <w:rFonts w:ascii="宋体" w:hAnsi="宋体" w:cs="宋体" w:hint="eastAsia"/>
                <w:w w:val="99"/>
                <w:szCs w:val="21"/>
              </w:rPr>
              <w:t>打印机相</w:t>
            </w:r>
            <w:r w:rsidRPr="006D1845">
              <w:rPr>
                <w:rFonts w:ascii="宋体" w:hAnsi="宋体" w:cs="宋体" w:hint="eastAsia"/>
                <w:spacing w:val="2"/>
                <w:w w:val="99"/>
                <w:szCs w:val="21"/>
              </w:rPr>
              <w:t>关</w:t>
            </w:r>
            <w:r w:rsidRPr="006D1845">
              <w:rPr>
                <w:rFonts w:ascii="宋体" w:hAnsi="宋体" w:cs="宋体" w:hint="eastAsia"/>
                <w:w w:val="99"/>
                <w:szCs w:val="21"/>
              </w:rPr>
              <w:t>要求</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w w:val="99"/>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A02020200投影仪</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w w:val="99"/>
                <w:szCs w:val="21"/>
              </w:rPr>
              <w:t>《投影</w:t>
            </w:r>
            <w:r w:rsidRPr="006D1845">
              <w:rPr>
                <w:rFonts w:ascii="宋体" w:hAnsi="宋体" w:cs="宋体" w:hint="eastAsia"/>
                <w:spacing w:val="2"/>
                <w:w w:val="99"/>
                <w:szCs w:val="21"/>
              </w:rPr>
              <w:t>机</w:t>
            </w:r>
            <w:r w:rsidRPr="006D1845">
              <w:rPr>
                <w:rFonts w:ascii="宋体" w:hAnsi="宋体" w:cs="宋体" w:hint="eastAsia"/>
                <w:w w:val="99"/>
                <w:szCs w:val="21"/>
              </w:rPr>
              <w:t>能效</w:t>
            </w:r>
            <w:r w:rsidRPr="006D1845">
              <w:rPr>
                <w:rFonts w:ascii="宋体" w:hAnsi="宋体" w:cs="宋体" w:hint="eastAsia"/>
                <w:spacing w:val="2"/>
                <w:w w:val="99"/>
                <w:szCs w:val="21"/>
              </w:rPr>
              <w:t>限</w:t>
            </w:r>
            <w:r w:rsidRPr="006D1845">
              <w:rPr>
                <w:rFonts w:ascii="宋体" w:hAnsi="宋体" w:cs="宋体" w:hint="eastAsia"/>
                <w:w w:val="99"/>
                <w:szCs w:val="21"/>
              </w:rPr>
              <w:t>定值</w:t>
            </w:r>
            <w:r w:rsidRPr="006D1845">
              <w:rPr>
                <w:rFonts w:ascii="宋体" w:hAnsi="宋体" w:cs="宋体" w:hint="eastAsia"/>
                <w:spacing w:val="2"/>
                <w:w w:val="99"/>
                <w:szCs w:val="21"/>
              </w:rPr>
              <w:t>及</w:t>
            </w:r>
            <w:r w:rsidRPr="006D1845">
              <w:rPr>
                <w:rFonts w:ascii="宋体" w:hAnsi="宋体" w:cs="宋体" w:hint="eastAsia"/>
                <w:w w:val="99"/>
                <w:szCs w:val="21"/>
              </w:rPr>
              <w:t>能</w:t>
            </w:r>
            <w:r w:rsidRPr="006D1845">
              <w:rPr>
                <w:rFonts w:ascii="宋体" w:hAnsi="宋体" w:cs="宋体" w:hint="eastAsia"/>
                <w:spacing w:val="2"/>
                <w:w w:val="99"/>
                <w:szCs w:val="21"/>
              </w:rPr>
              <w:t>效</w:t>
            </w:r>
            <w:r w:rsidRPr="006D1845">
              <w:rPr>
                <w:rFonts w:ascii="宋体" w:hAnsi="宋体" w:cs="宋体" w:hint="eastAsia"/>
                <w:w w:val="99"/>
                <w:szCs w:val="21"/>
              </w:rPr>
              <w:t>等级》（</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3</w:t>
            </w:r>
            <w:r w:rsidRPr="006D1845">
              <w:rPr>
                <w:rFonts w:ascii="宋体" w:hAnsi="宋体" w:cs="宋体" w:hint="eastAsia"/>
                <w:w w:val="99"/>
                <w:szCs w:val="21"/>
              </w:rPr>
              <w:t>20</w:t>
            </w:r>
            <w:r w:rsidRPr="006D1845">
              <w:rPr>
                <w:rFonts w:ascii="宋体" w:hAnsi="宋体" w:cs="宋体" w:hint="eastAsia"/>
                <w:spacing w:val="1"/>
                <w:w w:val="99"/>
                <w:szCs w:val="21"/>
              </w:rPr>
              <w:t>28</w:t>
            </w:r>
            <w:r w:rsidRPr="006D1845">
              <w:rPr>
                <w:rFonts w:ascii="宋体" w:hAnsi="宋体" w:cs="宋体" w:hint="eastAsia"/>
                <w:w w:val="99"/>
                <w:szCs w:val="21"/>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66"/>
              <w:ind w:left="7"/>
              <w:jc w:val="center"/>
              <w:rPr>
                <w:rFonts w:ascii="宋体" w:hAnsi="宋体" w:cs="宋体"/>
                <w:kern w:val="2"/>
                <w:sz w:val="21"/>
                <w:szCs w:val="21"/>
              </w:rPr>
            </w:pPr>
            <w:r w:rsidRPr="006D1845">
              <w:rPr>
                <w:rFonts w:ascii="宋体" w:hAnsi="宋体" w:cs="仿宋_GB2312" w:hint="eastAsia"/>
                <w:kern w:val="2"/>
                <w:sz w:val="21"/>
                <w:szCs w:val="21"/>
              </w:rPr>
              <w:t>A02020400</w:t>
            </w:r>
            <w:r w:rsidRPr="006D1845">
              <w:rPr>
                <w:rFonts w:ascii="宋体" w:hAnsi="宋体" w:cs="宋体" w:hint="eastAsia"/>
                <w:w w:val="99"/>
                <w:kern w:val="2"/>
                <w:sz w:val="21"/>
                <w:szCs w:val="21"/>
              </w:rPr>
              <w:t>多功能一体机</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rPr>
                <w:rFonts w:ascii="宋体" w:hAnsi="宋体"/>
                <w:szCs w:val="21"/>
              </w:rPr>
            </w:pPr>
            <w:r w:rsidRPr="006D1845">
              <w:rPr>
                <w:rFonts w:ascii="宋体" w:hAnsi="宋体" w:cs="宋体" w:hint="eastAsia"/>
                <w:w w:val="99"/>
                <w:szCs w:val="21"/>
              </w:rPr>
              <w:t>《复印</w:t>
            </w:r>
            <w:r w:rsidRPr="006D1845">
              <w:rPr>
                <w:rFonts w:ascii="宋体" w:hAnsi="宋体" w:cs="宋体" w:hint="eastAsia"/>
                <w:spacing w:val="2"/>
                <w:w w:val="99"/>
                <w:szCs w:val="21"/>
              </w:rPr>
              <w:t>机</w:t>
            </w:r>
            <w:r w:rsidRPr="006D1845">
              <w:rPr>
                <w:rFonts w:ascii="宋体" w:hAnsi="宋体" w:cs="宋体" w:hint="eastAsia"/>
                <w:spacing w:val="-58"/>
                <w:w w:val="99"/>
                <w:szCs w:val="21"/>
              </w:rPr>
              <w:t>、</w:t>
            </w:r>
            <w:r w:rsidRPr="006D1845">
              <w:rPr>
                <w:rFonts w:ascii="宋体" w:hAnsi="宋体" w:cs="宋体" w:hint="eastAsia"/>
                <w:spacing w:val="2"/>
                <w:w w:val="99"/>
                <w:szCs w:val="21"/>
              </w:rPr>
              <w:t>打</w:t>
            </w:r>
            <w:r w:rsidRPr="006D1845">
              <w:rPr>
                <w:rFonts w:ascii="宋体" w:hAnsi="宋体" w:cs="宋体" w:hint="eastAsia"/>
                <w:w w:val="99"/>
                <w:szCs w:val="21"/>
              </w:rPr>
              <w:t>印机</w:t>
            </w:r>
            <w:r w:rsidRPr="006D1845">
              <w:rPr>
                <w:rFonts w:ascii="宋体" w:hAnsi="宋体" w:cs="宋体" w:hint="eastAsia"/>
                <w:spacing w:val="2"/>
                <w:w w:val="99"/>
                <w:szCs w:val="21"/>
              </w:rPr>
              <w:t>和</w:t>
            </w:r>
            <w:r w:rsidRPr="006D1845">
              <w:rPr>
                <w:rFonts w:ascii="宋体" w:hAnsi="宋体" w:cs="宋体" w:hint="eastAsia"/>
                <w:w w:val="99"/>
                <w:szCs w:val="21"/>
              </w:rPr>
              <w:t>传真</w:t>
            </w:r>
            <w:r w:rsidRPr="006D1845">
              <w:rPr>
                <w:rFonts w:ascii="宋体" w:hAnsi="宋体" w:cs="宋体" w:hint="eastAsia"/>
                <w:spacing w:val="2"/>
                <w:w w:val="99"/>
                <w:szCs w:val="21"/>
              </w:rPr>
              <w:t>机</w:t>
            </w:r>
            <w:r w:rsidRPr="006D1845">
              <w:rPr>
                <w:rFonts w:ascii="宋体" w:hAnsi="宋体" w:cs="宋体" w:hint="eastAsia"/>
                <w:w w:val="99"/>
                <w:szCs w:val="21"/>
              </w:rPr>
              <w:t>能效限定值及</w:t>
            </w:r>
            <w:r w:rsidRPr="006D1845">
              <w:rPr>
                <w:rFonts w:ascii="宋体" w:hAnsi="宋体" w:cs="宋体" w:hint="eastAsia"/>
                <w:spacing w:val="2"/>
                <w:w w:val="99"/>
                <w:szCs w:val="21"/>
              </w:rPr>
              <w:t>能</w:t>
            </w:r>
            <w:r w:rsidRPr="006D1845">
              <w:rPr>
                <w:rFonts w:ascii="宋体" w:hAnsi="宋体" w:cs="宋体" w:hint="eastAsia"/>
                <w:w w:val="99"/>
                <w:szCs w:val="21"/>
              </w:rPr>
              <w:t>效等</w:t>
            </w:r>
            <w:r w:rsidRPr="006D1845">
              <w:rPr>
                <w:rFonts w:ascii="宋体" w:hAnsi="宋体" w:cs="宋体" w:hint="eastAsia"/>
                <w:spacing w:val="2"/>
                <w:w w:val="99"/>
                <w:szCs w:val="21"/>
              </w:rPr>
              <w:t>级</w:t>
            </w:r>
            <w:r w:rsidRPr="006D1845">
              <w:rPr>
                <w:rFonts w:ascii="宋体" w:hAnsi="宋体" w:cs="宋体" w:hint="eastAsia"/>
                <w:w w:val="99"/>
                <w:szCs w:val="21"/>
              </w:rPr>
              <w:t>》（</w:t>
            </w:r>
            <w:r w:rsidRPr="006D1845">
              <w:rPr>
                <w:rFonts w:ascii="宋体" w:hAnsi="宋体" w:cs="宋体" w:hint="eastAsia"/>
                <w:spacing w:val="1"/>
                <w:w w:val="99"/>
                <w:szCs w:val="21"/>
              </w:rPr>
              <w:t>G</w:t>
            </w:r>
            <w:r w:rsidRPr="006D1845">
              <w:rPr>
                <w:rFonts w:ascii="宋体" w:hAnsi="宋体" w:cs="宋体" w:hint="eastAsia"/>
                <w:w w:val="99"/>
                <w:szCs w:val="21"/>
              </w:rPr>
              <w:t>B</w:t>
            </w:r>
            <w:r w:rsidRPr="006D1845">
              <w:rPr>
                <w:rFonts w:ascii="宋体" w:hAnsi="宋体" w:cs="宋体" w:hint="eastAsia"/>
                <w:spacing w:val="1"/>
                <w:w w:val="99"/>
                <w:szCs w:val="21"/>
              </w:rPr>
              <w:t>21</w:t>
            </w:r>
            <w:r w:rsidRPr="006D1845">
              <w:rPr>
                <w:rFonts w:ascii="宋体" w:hAnsi="宋体" w:cs="宋体" w:hint="eastAsia"/>
                <w:w w:val="99"/>
                <w:szCs w:val="21"/>
              </w:rPr>
              <w:t>52</w:t>
            </w:r>
            <w:r w:rsidRPr="006D1845">
              <w:rPr>
                <w:rFonts w:ascii="宋体" w:hAnsi="宋体" w:cs="宋体" w:hint="eastAsia"/>
                <w:spacing w:val="1"/>
                <w:w w:val="99"/>
                <w:szCs w:val="21"/>
              </w:rPr>
              <w:t>1</w:t>
            </w:r>
            <w:r w:rsidRPr="006D1845">
              <w:rPr>
                <w:rFonts w:ascii="宋体" w:hAnsi="宋体" w:cs="宋体" w:hint="eastAsia"/>
                <w:w w:val="99"/>
                <w:szCs w:val="21"/>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0"/>
              <w:ind w:right="1"/>
              <w:jc w:val="center"/>
              <w:rPr>
                <w:rFonts w:ascii="宋体" w:hAnsi="宋体" w:cs="宋体"/>
                <w:kern w:val="2"/>
                <w:sz w:val="21"/>
                <w:szCs w:val="21"/>
              </w:rPr>
            </w:pPr>
            <w:r w:rsidRPr="006D1845">
              <w:rPr>
                <w:rFonts w:ascii="宋体" w:hAnsi="宋体" w:hint="eastAsia"/>
                <w:w w:val="99"/>
                <w:kern w:val="2"/>
                <w:sz w:val="21"/>
                <w:szCs w:val="21"/>
              </w:rPr>
              <w:t>5</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0"/>
              <w:ind w:left="7"/>
              <w:jc w:val="center"/>
              <w:rPr>
                <w:rFonts w:ascii="宋体" w:hAnsi="宋体" w:cs="宋体"/>
                <w:kern w:val="2"/>
                <w:sz w:val="21"/>
                <w:szCs w:val="21"/>
              </w:rPr>
            </w:pPr>
            <w:r w:rsidRPr="006D1845">
              <w:rPr>
                <w:rFonts w:ascii="宋体" w:hAnsi="宋体" w:cs="仿宋_GB2312" w:hint="eastAsia"/>
                <w:kern w:val="2"/>
                <w:sz w:val="21"/>
                <w:szCs w:val="21"/>
              </w:rPr>
              <w:t>A02051900</w:t>
            </w:r>
            <w:r w:rsidRPr="006D1845">
              <w:rPr>
                <w:rFonts w:ascii="宋体" w:hAnsi="宋体" w:cs="宋体" w:hint="eastAsia"/>
                <w:w w:val="99"/>
                <w:kern w:val="2"/>
                <w:sz w:val="21"/>
                <w:szCs w:val="21"/>
              </w:rPr>
              <w:t>泵</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0"/>
              <w:ind w:left="7"/>
              <w:jc w:val="center"/>
              <w:rPr>
                <w:rFonts w:ascii="宋体" w:hAnsi="宋体" w:cs="宋体"/>
                <w:kern w:val="2"/>
                <w:sz w:val="21"/>
                <w:szCs w:val="21"/>
              </w:rPr>
            </w:pPr>
            <w:r w:rsidRPr="006D1845">
              <w:rPr>
                <w:rFonts w:ascii="宋体" w:hAnsi="宋体" w:cs="宋体" w:hint="eastAsia"/>
                <w:spacing w:val="1"/>
                <w:w w:val="99"/>
                <w:kern w:val="2"/>
                <w:sz w:val="21"/>
                <w:szCs w:val="21"/>
              </w:rPr>
              <w:t>A02</w:t>
            </w:r>
            <w:r w:rsidRPr="006D1845">
              <w:rPr>
                <w:rFonts w:ascii="宋体" w:hAnsi="宋体" w:cs="宋体" w:hint="eastAsia"/>
                <w:w w:val="99"/>
                <w:kern w:val="2"/>
                <w:sz w:val="21"/>
                <w:szCs w:val="21"/>
              </w:rPr>
              <w:t>05</w:t>
            </w:r>
            <w:r w:rsidRPr="006D1845">
              <w:rPr>
                <w:rFonts w:ascii="宋体" w:hAnsi="宋体" w:cs="宋体" w:hint="eastAsia"/>
                <w:spacing w:val="1"/>
                <w:w w:val="99"/>
                <w:kern w:val="2"/>
                <w:sz w:val="21"/>
                <w:szCs w:val="21"/>
              </w:rPr>
              <w:t>1</w:t>
            </w:r>
            <w:r w:rsidRPr="006D1845">
              <w:rPr>
                <w:rFonts w:ascii="宋体" w:hAnsi="宋体" w:cs="宋体" w:hint="eastAsia"/>
                <w:w w:val="99"/>
                <w:kern w:val="2"/>
                <w:sz w:val="21"/>
                <w:szCs w:val="21"/>
              </w:rPr>
              <w:t>901离心泵</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《清水离心泵能效限定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及节</w:t>
            </w:r>
            <w:r w:rsidRPr="006D1845">
              <w:rPr>
                <w:rFonts w:ascii="宋体" w:hAnsi="宋体" w:cs="宋体" w:hint="eastAsia"/>
                <w:w w:val="99"/>
                <w:kern w:val="2"/>
                <w:sz w:val="21"/>
                <w:szCs w:val="21"/>
                <w:lang w:eastAsia="zh-CN"/>
              </w:rPr>
              <w:t>能评价值</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19</w:t>
            </w:r>
            <w:r w:rsidRPr="006D1845">
              <w:rPr>
                <w:rFonts w:ascii="宋体" w:hAnsi="宋体" w:cs="宋体" w:hint="eastAsia"/>
                <w:w w:val="99"/>
                <w:kern w:val="2"/>
                <w:sz w:val="21"/>
                <w:szCs w:val="21"/>
                <w:lang w:eastAsia="zh-CN"/>
              </w:rPr>
              <w:t>76</w:t>
            </w:r>
            <w:r w:rsidRPr="006D1845">
              <w:rPr>
                <w:rFonts w:ascii="宋体" w:hAnsi="宋体" w:cs="宋体" w:hint="eastAsia"/>
                <w:spacing w:val="1"/>
                <w:w w:val="99"/>
                <w:kern w:val="2"/>
                <w:sz w:val="21"/>
                <w:szCs w:val="21"/>
                <w:lang w:eastAsia="zh-CN"/>
              </w:rPr>
              <w:t>2</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6</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仿宋_GB2312" w:hint="eastAsia"/>
                <w:kern w:val="2"/>
                <w:sz w:val="21"/>
                <w:szCs w:val="21"/>
              </w:rPr>
              <w:t>A02052300</w:t>
            </w:r>
            <w:r w:rsidRPr="006D1845">
              <w:rPr>
                <w:rFonts w:ascii="宋体" w:hAnsi="宋体" w:cs="宋体" w:hint="eastAsia"/>
                <w:w w:val="99"/>
                <w:kern w:val="2"/>
                <w:sz w:val="21"/>
                <w:szCs w:val="21"/>
              </w:rPr>
              <w:t>制冷空调设备</w:t>
            </w: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5"/>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A020</w:t>
            </w:r>
            <w:r w:rsidRPr="006D1845">
              <w:rPr>
                <w:rFonts w:ascii="宋体" w:hAnsi="宋体" w:cs="宋体" w:hint="eastAsia"/>
                <w:w w:val="99"/>
                <w:kern w:val="2"/>
                <w:sz w:val="21"/>
                <w:szCs w:val="21"/>
              </w:rPr>
              <w:t>52</w:t>
            </w:r>
            <w:r w:rsidRPr="006D1845">
              <w:rPr>
                <w:rFonts w:ascii="宋体" w:hAnsi="宋体" w:cs="宋体" w:hint="eastAsia"/>
                <w:spacing w:val="1"/>
                <w:w w:val="99"/>
                <w:kern w:val="2"/>
                <w:sz w:val="21"/>
                <w:szCs w:val="21"/>
              </w:rPr>
              <w:t>3</w:t>
            </w:r>
            <w:r w:rsidRPr="006D1845">
              <w:rPr>
                <w:rFonts w:ascii="宋体" w:hAnsi="宋体" w:cs="宋体" w:hint="eastAsia"/>
                <w:w w:val="99"/>
                <w:kern w:val="2"/>
                <w:sz w:val="21"/>
                <w:szCs w:val="21"/>
              </w:rPr>
              <w:t>01制冷压缩机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冷水机组</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30" w:line="276" w:lineRule="auto"/>
              <w:ind w:left="7" w:right="4"/>
              <w:jc w:val="both"/>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《冷水机组能效限定值</w:t>
            </w:r>
            <w:r w:rsidRPr="006D1845">
              <w:rPr>
                <w:rFonts w:ascii="宋体" w:hAnsi="宋体" w:cs="宋体" w:hint="eastAsia"/>
                <w:spacing w:val="9"/>
                <w:w w:val="99"/>
                <w:kern w:val="2"/>
                <w:sz w:val="21"/>
                <w:szCs w:val="21"/>
                <w:lang w:eastAsia="zh-CN"/>
              </w:rPr>
              <w:t>及</w:t>
            </w:r>
            <w:r w:rsidRPr="006D1845">
              <w:rPr>
                <w:rFonts w:ascii="宋体" w:hAnsi="宋体" w:cs="宋体" w:hint="eastAsia"/>
                <w:spacing w:val="12"/>
                <w:w w:val="99"/>
                <w:kern w:val="2"/>
                <w:sz w:val="21"/>
                <w:szCs w:val="21"/>
                <w:lang w:eastAsia="zh-CN"/>
              </w:rPr>
              <w:t>能效</w:t>
            </w:r>
            <w:r w:rsidRPr="006D1845">
              <w:rPr>
                <w:rFonts w:ascii="宋体" w:hAnsi="宋体" w:cs="宋体" w:hint="eastAsia"/>
                <w:w w:val="99"/>
                <w:kern w:val="2"/>
                <w:sz w:val="21"/>
                <w:szCs w:val="21"/>
                <w:lang w:eastAsia="zh-CN"/>
              </w:rPr>
              <w:t>等级</w:t>
            </w:r>
            <w:r w:rsidRPr="006D1845">
              <w:rPr>
                <w:rFonts w:ascii="宋体" w:hAnsi="宋体" w:cs="宋体" w:hint="eastAsia"/>
                <w:spacing w:val="-3"/>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195</w:t>
            </w:r>
            <w:r w:rsidRPr="006D1845">
              <w:rPr>
                <w:rFonts w:ascii="宋体" w:hAnsi="宋体" w:cs="宋体" w:hint="eastAsia"/>
                <w:w w:val="99"/>
                <w:kern w:val="2"/>
                <w:sz w:val="21"/>
                <w:szCs w:val="21"/>
                <w:lang w:eastAsia="zh-CN"/>
              </w:rPr>
              <w:t>77</w:t>
            </w:r>
            <w:r w:rsidRPr="006D1845">
              <w:rPr>
                <w:rFonts w:ascii="宋体" w:hAnsi="宋体" w:cs="宋体" w:hint="eastAsia"/>
                <w:spacing w:val="-3"/>
                <w:w w:val="99"/>
                <w:kern w:val="2"/>
                <w:sz w:val="21"/>
                <w:szCs w:val="21"/>
                <w:lang w:eastAsia="zh-CN"/>
              </w:rPr>
              <w:t>），</w:t>
            </w:r>
            <w:r w:rsidRPr="006D1845">
              <w:rPr>
                <w:rFonts w:ascii="宋体" w:hAnsi="宋体" w:cs="宋体" w:hint="eastAsia"/>
                <w:w w:val="99"/>
                <w:kern w:val="2"/>
                <w:sz w:val="21"/>
                <w:szCs w:val="21"/>
                <w:lang w:eastAsia="zh-CN"/>
              </w:rPr>
              <w:t>《低</w:t>
            </w:r>
            <w:r w:rsidRPr="006D1845">
              <w:rPr>
                <w:rFonts w:ascii="宋体" w:hAnsi="宋体" w:cs="宋体" w:hint="eastAsia"/>
                <w:spacing w:val="2"/>
                <w:w w:val="99"/>
                <w:kern w:val="2"/>
                <w:sz w:val="21"/>
                <w:szCs w:val="21"/>
                <w:lang w:eastAsia="zh-CN"/>
              </w:rPr>
              <w:t>环</w:t>
            </w:r>
            <w:r w:rsidRPr="006D1845">
              <w:rPr>
                <w:rFonts w:ascii="宋体" w:hAnsi="宋体" w:cs="宋体" w:hint="eastAsia"/>
                <w:w w:val="99"/>
                <w:kern w:val="2"/>
                <w:sz w:val="21"/>
                <w:szCs w:val="21"/>
                <w:lang w:eastAsia="zh-CN"/>
              </w:rPr>
              <w:t>境温度空气源</w:t>
            </w:r>
            <w:r w:rsidRPr="006D1845">
              <w:rPr>
                <w:rFonts w:ascii="宋体" w:hAnsi="宋体" w:cs="宋体" w:hint="eastAsia"/>
                <w:spacing w:val="2"/>
                <w:w w:val="99"/>
                <w:kern w:val="2"/>
                <w:sz w:val="21"/>
                <w:szCs w:val="21"/>
                <w:lang w:eastAsia="zh-CN"/>
              </w:rPr>
              <w:t>热</w:t>
            </w:r>
            <w:r w:rsidRPr="006D1845">
              <w:rPr>
                <w:rFonts w:ascii="宋体" w:hAnsi="宋体" w:cs="宋体" w:hint="eastAsia"/>
                <w:spacing w:val="-29"/>
                <w:w w:val="99"/>
                <w:kern w:val="2"/>
                <w:sz w:val="21"/>
                <w:szCs w:val="21"/>
                <w:lang w:eastAsia="zh-CN"/>
              </w:rPr>
              <w:t>泵</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冷水</w:t>
            </w:r>
            <w:r w:rsidRPr="006D1845">
              <w:rPr>
                <w:rFonts w:ascii="宋体" w:hAnsi="宋体" w:cs="宋体" w:hint="eastAsia"/>
                <w:spacing w:val="-27"/>
                <w:w w:val="99"/>
                <w:kern w:val="2"/>
                <w:sz w:val="21"/>
                <w:szCs w:val="21"/>
                <w:lang w:eastAsia="zh-CN"/>
              </w:rPr>
              <w:t>）</w:t>
            </w:r>
            <w:r w:rsidRPr="006D1845">
              <w:rPr>
                <w:rFonts w:ascii="宋体" w:hAnsi="宋体" w:cs="宋体" w:hint="eastAsia"/>
                <w:w w:val="99"/>
                <w:kern w:val="2"/>
                <w:sz w:val="21"/>
                <w:szCs w:val="21"/>
                <w:lang w:eastAsia="zh-CN"/>
              </w:rPr>
              <w:t>机组</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效限定值及能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37</w:t>
            </w:r>
            <w:r w:rsidRPr="006D1845">
              <w:rPr>
                <w:rFonts w:ascii="宋体" w:hAnsi="宋体" w:cs="宋体" w:hint="eastAsia"/>
                <w:w w:val="99"/>
                <w:kern w:val="2"/>
                <w:sz w:val="21"/>
                <w:szCs w:val="21"/>
                <w:lang w:eastAsia="zh-CN"/>
              </w:rPr>
              <w:t>48</w:t>
            </w:r>
            <w:r w:rsidRPr="006D1845">
              <w:rPr>
                <w:rFonts w:ascii="宋体" w:hAnsi="宋体" w:cs="宋体" w:hint="eastAsia"/>
                <w:spacing w:val="-2"/>
                <w:w w:val="99"/>
                <w:kern w:val="2"/>
                <w:sz w:val="21"/>
                <w:szCs w:val="21"/>
                <w:lang w:eastAsia="zh-CN"/>
              </w:rPr>
              <w:t>0</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溴化锂吸收式冷水机组</w:t>
            </w:r>
          </w:p>
        </w:tc>
        <w:tc>
          <w:tcPr>
            <w:tcW w:w="345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93"/>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《溴化锂吸收式冷水机组能效限</w:t>
            </w:r>
          </w:p>
          <w:p w:rsidR="00234BD1" w:rsidRPr="006D1845" w:rsidRDefault="007F3BBB">
            <w:pPr>
              <w:rPr>
                <w:rFonts w:ascii="宋体" w:hAnsi="宋体"/>
                <w:szCs w:val="21"/>
              </w:rPr>
            </w:pPr>
            <w:r w:rsidRPr="006D1845">
              <w:rPr>
                <w:rFonts w:ascii="宋体" w:hAnsi="宋体" w:cs="宋体" w:hint="eastAsia"/>
                <w:w w:val="99"/>
                <w:szCs w:val="21"/>
              </w:rPr>
              <w:t>定值及能效等级》（GB29540）</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5"/>
              <w:jc w:val="center"/>
              <w:rPr>
                <w:rFonts w:ascii="宋体" w:hAnsi="宋体" w:cs="宋体"/>
                <w:kern w:val="2"/>
                <w:sz w:val="21"/>
                <w:szCs w:val="21"/>
              </w:rPr>
            </w:pPr>
            <w:r w:rsidRPr="006D1845">
              <w:rPr>
                <w:rFonts w:ascii="宋体" w:hAnsi="宋体" w:cs="宋体" w:hint="eastAsia"/>
                <w:w w:val="99"/>
                <w:kern w:val="2"/>
                <w:sz w:val="21"/>
                <w:szCs w:val="21"/>
              </w:rPr>
              <w:t>★A02052305空调机组</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4" w:line="276" w:lineRule="auto"/>
              <w:ind w:left="7" w:right="7"/>
              <w:jc w:val="center"/>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多联式空调（热泵）机组（制冷量&gt;14000W）</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60" w:line="276" w:lineRule="auto"/>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《多联式空调（热泵）机组能效限定值及能源效率等级》（GB21454）</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cs="宋体" w:hint="eastAsia"/>
                <w:w w:val="99"/>
                <w:szCs w:val="21"/>
              </w:rPr>
              <w:t>单元式空气调节机</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rPr>
                <w:rFonts w:ascii="宋体" w:hAnsi="宋体"/>
                <w:szCs w:val="21"/>
              </w:rPr>
            </w:pPr>
            <w:r w:rsidRPr="006D1845">
              <w:rPr>
                <w:rFonts w:ascii="宋体" w:hAnsi="宋体" w:cs="宋体" w:hint="eastAsia"/>
                <w:w w:val="99"/>
                <w:szCs w:val="21"/>
              </w:rPr>
              <w:t>《单元式空气调节机能效限定值及能效等级》（GB19576）《风管送风式空调机组能效限定值及能效等级》（GB37479）</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83"/>
              <w:ind w:left="7"/>
              <w:jc w:val="center"/>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★A02052309专用制冷、空调设备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机房空调</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83"/>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《单元式空气调节机能效限定值</w:t>
            </w:r>
          </w:p>
          <w:p w:rsidR="00234BD1" w:rsidRPr="006D1845" w:rsidRDefault="007F3BBB">
            <w:pPr>
              <w:pStyle w:val="TableParagraph"/>
              <w:spacing w:before="83"/>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及能效等级》（GB19576）</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54" w:lineRule="exact"/>
              <w:ind w:left="7"/>
              <w:jc w:val="center"/>
              <w:rPr>
                <w:rFonts w:ascii="宋体" w:hAnsi="宋体" w:cs="宋体"/>
                <w:w w:val="99"/>
                <w:kern w:val="2"/>
                <w:sz w:val="21"/>
                <w:szCs w:val="21"/>
              </w:rPr>
            </w:pPr>
            <w:r w:rsidRPr="006D1845">
              <w:rPr>
                <w:rFonts w:ascii="宋体" w:hAnsi="宋体" w:cs="宋体" w:hint="eastAsia"/>
                <w:w w:val="99"/>
                <w:kern w:val="2"/>
                <w:sz w:val="21"/>
                <w:szCs w:val="21"/>
              </w:rPr>
              <w:t>A02052399其他制冷</w:t>
            </w:r>
          </w:p>
          <w:p w:rsidR="00234BD1" w:rsidRPr="006D1845" w:rsidRDefault="007F3BBB">
            <w:pPr>
              <w:pStyle w:val="TableParagraph"/>
              <w:spacing w:line="254" w:lineRule="exact"/>
              <w:ind w:left="7"/>
              <w:jc w:val="center"/>
              <w:rPr>
                <w:rFonts w:ascii="宋体" w:hAnsi="宋体" w:cs="宋体"/>
                <w:kern w:val="2"/>
                <w:sz w:val="21"/>
                <w:szCs w:val="21"/>
              </w:rPr>
            </w:pPr>
            <w:proofErr w:type="spellStart"/>
            <w:r w:rsidRPr="006D1845">
              <w:rPr>
                <w:rFonts w:ascii="宋体" w:hAnsi="宋体" w:cs="宋体" w:hint="eastAsia"/>
                <w:w w:val="99"/>
                <w:kern w:val="2"/>
                <w:sz w:val="21"/>
                <w:szCs w:val="21"/>
              </w:rPr>
              <w:t>空调设备</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widowControl/>
              <w:jc w:val="center"/>
              <w:rPr>
                <w:rFonts w:ascii="宋体" w:hAnsi="宋体" w:cs="宋体"/>
                <w:szCs w:val="21"/>
                <w:lang w:eastAsia="en-US"/>
              </w:rPr>
            </w:pPr>
            <w:r w:rsidRPr="006D1845">
              <w:rPr>
                <w:rFonts w:ascii="宋体" w:hAnsi="宋体" w:cs="宋体" w:hint="eastAsia"/>
                <w:w w:val="99"/>
                <w:szCs w:val="21"/>
              </w:rPr>
              <w:t>冷却塔</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line="254" w:lineRule="exact"/>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《机械通风冷却塔第1部分：中小型开式冷却塔》（GB/T7190.1）</w:t>
            </w:r>
          </w:p>
          <w:p w:rsidR="00234BD1" w:rsidRPr="006D1845" w:rsidRDefault="007F3BBB">
            <w:pPr>
              <w:pStyle w:val="TableParagraph"/>
              <w:spacing w:line="254" w:lineRule="exact"/>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《机械通风冷却塔第2部分：大型开式冷却塔》（GB/T7190.2）</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right="1"/>
              <w:jc w:val="center"/>
              <w:rPr>
                <w:rFonts w:ascii="宋体" w:hAnsi="宋体" w:cs="宋体"/>
                <w:kern w:val="2"/>
                <w:sz w:val="21"/>
                <w:szCs w:val="21"/>
              </w:rPr>
            </w:pPr>
            <w:r w:rsidRPr="006D1845">
              <w:rPr>
                <w:rFonts w:ascii="宋体" w:hAnsi="宋体" w:hint="eastAsia"/>
                <w:w w:val="99"/>
                <w:kern w:val="2"/>
                <w:sz w:val="21"/>
                <w:szCs w:val="21"/>
              </w:rPr>
              <w:t>7</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仿宋_GB2312" w:hint="eastAsia"/>
                <w:kern w:val="2"/>
                <w:sz w:val="21"/>
                <w:szCs w:val="21"/>
              </w:rPr>
              <w:t>A02060100</w:t>
            </w:r>
            <w:r w:rsidRPr="006D1845">
              <w:rPr>
                <w:rFonts w:ascii="宋体" w:hAnsi="宋体" w:cs="宋体" w:hint="eastAsia"/>
                <w:w w:val="99"/>
                <w:kern w:val="2"/>
                <w:sz w:val="21"/>
                <w:szCs w:val="21"/>
              </w:rPr>
              <w:t>电机</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line="276" w:lineRule="auto"/>
              <w:ind w:left="7" w:right="4"/>
              <w:rPr>
                <w:rFonts w:ascii="宋体" w:hAnsi="宋体" w:cs="宋体"/>
                <w:kern w:val="2"/>
                <w:sz w:val="21"/>
                <w:szCs w:val="21"/>
                <w:lang w:eastAsia="zh-CN"/>
              </w:rPr>
            </w:pPr>
            <w:r w:rsidRPr="006D1845">
              <w:rPr>
                <w:rFonts w:ascii="宋体" w:hAnsi="宋体" w:cs="宋体" w:hint="eastAsia"/>
                <w:w w:val="99"/>
                <w:kern w:val="2"/>
                <w:sz w:val="21"/>
                <w:szCs w:val="21"/>
                <w:lang w:eastAsia="zh-CN"/>
              </w:rPr>
              <w:t>《中小型三相异步电动机能效限定值及能效等级》（GB18613）</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right="1"/>
              <w:jc w:val="center"/>
              <w:rPr>
                <w:rFonts w:ascii="宋体" w:hAnsi="宋体" w:cs="宋体"/>
                <w:kern w:val="2"/>
                <w:sz w:val="21"/>
                <w:szCs w:val="21"/>
              </w:rPr>
            </w:pPr>
            <w:r w:rsidRPr="006D1845">
              <w:rPr>
                <w:rFonts w:ascii="宋体" w:hAnsi="宋体" w:hint="eastAsia"/>
                <w:w w:val="99"/>
                <w:kern w:val="2"/>
                <w:sz w:val="21"/>
                <w:szCs w:val="21"/>
              </w:rPr>
              <w:lastRenderedPageBreak/>
              <w:t>8</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30"/>
              <w:ind w:left="7"/>
              <w:jc w:val="center"/>
              <w:rPr>
                <w:rFonts w:ascii="宋体" w:hAnsi="宋体" w:cs="宋体"/>
                <w:kern w:val="2"/>
                <w:sz w:val="21"/>
                <w:szCs w:val="21"/>
              </w:rPr>
            </w:pPr>
            <w:r w:rsidRPr="006D1845">
              <w:rPr>
                <w:rFonts w:ascii="宋体" w:hAnsi="宋体" w:cs="仿宋_GB2312" w:hint="eastAsia"/>
                <w:kern w:val="2"/>
                <w:sz w:val="21"/>
                <w:szCs w:val="21"/>
              </w:rPr>
              <w:t>A02060200</w:t>
            </w:r>
            <w:r w:rsidRPr="006D1845">
              <w:rPr>
                <w:rFonts w:ascii="宋体" w:hAnsi="宋体" w:cs="宋体" w:hint="eastAsia"/>
                <w:w w:val="99"/>
                <w:kern w:val="2"/>
                <w:sz w:val="21"/>
                <w:szCs w:val="21"/>
              </w:rPr>
              <w:t>变压</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配电变压器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a8"/>
              <w:rPr>
                <w:rFonts w:ascii="宋体" w:hAnsi="宋体" w:cs="宋体"/>
                <w:szCs w:val="21"/>
              </w:rPr>
            </w:pPr>
            <w:r w:rsidRPr="006D1845">
              <w:rPr>
                <w:rFonts w:ascii="宋体" w:hAnsi="宋体" w:cs="宋体" w:hint="eastAsia"/>
                <w:spacing w:val="10"/>
                <w:szCs w:val="21"/>
              </w:rPr>
              <w:t>《三相配电变压器能效限定值及能效等级》（GB 20052）</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ind w:right="1"/>
              <w:jc w:val="center"/>
              <w:rPr>
                <w:rFonts w:ascii="宋体" w:hAnsi="宋体" w:cs="宋体"/>
                <w:kern w:val="2"/>
                <w:sz w:val="21"/>
                <w:szCs w:val="21"/>
              </w:rPr>
            </w:pPr>
            <w:r w:rsidRPr="006D1845">
              <w:rPr>
                <w:rFonts w:ascii="宋体" w:hAnsi="宋体" w:hint="eastAsia"/>
                <w:w w:val="99"/>
                <w:kern w:val="2"/>
                <w:sz w:val="21"/>
                <w:szCs w:val="21"/>
              </w:rPr>
              <w:t>9</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26"/>
              <w:ind w:left="7"/>
              <w:jc w:val="center"/>
              <w:rPr>
                <w:rFonts w:ascii="宋体" w:hAnsi="宋体" w:cs="宋体"/>
                <w:kern w:val="2"/>
                <w:sz w:val="21"/>
                <w:szCs w:val="21"/>
              </w:rPr>
            </w:pPr>
            <w:r w:rsidRPr="006D1845">
              <w:rPr>
                <w:rFonts w:ascii="宋体" w:hAnsi="宋体" w:cs="宋体" w:hint="eastAsia"/>
                <w:w w:val="99"/>
                <w:kern w:val="2"/>
                <w:sz w:val="21"/>
                <w:szCs w:val="21"/>
              </w:rPr>
              <w:t>★A02060900镇流器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管型荧光灯镇流器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6"/>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《管形荧光灯镇流器能效限定值及能效等级》（GB17896）</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w w:val="99"/>
                <w:kern w:val="2"/>
                <w:sz w:val="21"/>
                <w:szCs w:val="21"/>
              </w:rPr>
              <w:t>10</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A02061800生活用电器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A02061801电冰箱</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6"/>
              <w:ind w:left="7"/>
              <w:rPr>
                <w:rFonts w:ascii="宋体" w:hAnsi="宋体" w:cs="宋体"/>
                <w:w w:val="99"/>
                <w:kern w:val="2"/>
                <w:sz w:val="21"/>
                <w:szCs w:val="21"/>
                <w:lang w:eastAsia="zh-CN"/>
              </w:rPr>
            </w:pPr>
            <w:r w:rsidRPr="006D1845">
              <w:rPr>
                <w:rFonts w:ascii="宋体" w:hAnsi="宋体" w:cs="宋体" w:hint="eastAsia"/>
                <w:w w:val="99"/>
                <w:kern w:val="2"/>
                <w:sz w:val="21"/>
                <w:szCs w:val="21"/>
                <w:lang w:eastAsia="zh-CN"/>
              </w:rPr>
              <w:t>《家用电冰箱耗电量限定值及能效等级》（GB12021.2）</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71"/>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A02061804</w:t>
            </w:r>
            <w:r w:rsidRPr="006D1845">
              <w:rPr>
                <w:rFonts w:ascii="宋体" w:hAnsi="宋体" w:cs="宋体" w:hint="eastAsia"/>
                <w:w w:val="99"/>
                <w:kern w:val="2"/>
                <w:sz w:val="21"/>
                <w:szCs w:val="21"/>
              </w:rPr>
              <w:t>空调机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房间空气调节器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line="256" w:lineRule="exact"/>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《房间空气调节器能效限定值及能效等级》（GB21455-2019）</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4" w:line="276" w:lineRule="auto"/>
              <w:ind w:left="7" w:right="7"/>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多联式空调（热泵）机组（制冷量≤ 14000W）</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60" w:line="276" w:lineRule="auto"/>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《多联式空调（热泵）机组能效限定值及能源效率等级》（GB21454）</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单元式空气调节机（制冷量≤ 14000W）</w:t>
            </w: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《单元式空气调节机能效限定值及能源效率等级》（GB19576）《风管送风式空调机组能效限定值及能效等级》（GB37479）</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2"/>
              <w:ind w:left="7"/>
              <w:jc w:val="center"/>
              <w:rPr>
                <w:rFonts w:ascii="宋体" w:hAnsi="宋体" w:cs="宋体"/>
                <w:kern w:val="2"/>
                <w:sz w:val="21"/>
                <w:szCs w:val="21"/>
              </w:rPr>
            </w:pPr>
            <w:r w:rsidRPr="006D1845">
              <w:rPr>
                <w:rFonts w:ascii="宋体" w:hAnsi="宋体" w:cs="仿宋_GB2312" w:hint="eastAsia"/>
                <w:kern w:val="2"/>
                <w:sz w:val="21"/>
                <w:szCs w:val="21"/>
              </w:rPr>
              <w:t>A02061810</w:t>
            </w:r>
            <w:r w:rsidRPr="006D1845">
              <w:rPr>
                <w:rFonts w:ascii="宋体" w:hAnsi="宋体" w:cs="宋体" w:hint="eastAsia"/>
                <w:w w:val="99"/>
                <w:kern w:val="2"/>
                <w:sz w:val="21"/>
                <w:szCs w:val="21"/>
              </w:rPr>
              <w:t>洗衣机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6" w:line="276" w:lineRule="auto"/>
              <w:ind w:left="7" w:right="4"/>
              <w:rPr>
                <w:rFonts w:ascii="宋体" w:hAnsi="宋体" w:cs="宋体"/>
                <w:kern w:val="2"/>
                <w:sz w:val="21"/>
                <w:szCs w:val="21"/>
                <w:lang w:eastAsia="zh-CN"/>
              </w:rPr>
            </w:pPr>
            <w:r w:rsidRPr="006D1845">
              <w:rPr>
                <w:rFonts w:ascii="宋体" w:hAnsi="宋体" w:cs="宋体" w:hint="eastAsia"/>
                <w:w w:val="99"/>
                <w:kern w:val="2"/>
                <w:sz w:val="21"/>
                <w:szCs w:val="21"/>
                <w:lang w:eastAsia="zh-CN"/>
              </w:rPr>
              <w:t>《电动洗衣机能效水效限定值及等级》（GB12021.4）</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61"/>
              <w:jc w:val="center"/>
              <w:rPr>
                <w:rFonts w:ascii="宋体" w:hAnsi="宋体" w:cs="宋体"/>
                <w:kern w:val="2"/>
                <w:sz w:val="21"/>
                <w:szCs w:val="21"/>
              </w:rPr>
            </w:pPr>
            <w:r w:rsidRPr="006D1845">
              <w:rPr>
                <w:rFonts w:ascii="宋体" w:hAnsi="宋体" w:cs="仿宋_GB2312" w:hint="eastAsia"/>
                <w:kern w:val="2"/>
                <w:sz w:val="21"/>
                <w:szCs w:val="21"/>
              </w:rPr>
              <w:t>A02061819</w:t>
            </w:r>
            <w:r w:rsidRPr="006D1845">
              <w:rPr>
                <w:rFonts w:ascii="宋体" w:hAnsi="宋体" w:cs="宋体" w:hint="eastAsia"/>
                <w:w w:val="99"/>
                <w:kern w:val="2"/>
                <w:sz w:val="21"/>
                <w:szCs w:val="21"/>
              </w:rPr>
              <w:t>热水器</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w:t>
            </w:r>
            <w:proofErr w:type="spellStart"/>
            <w:r w:rsidRPr="006D1845">
              <w:rPr>
                <w:rFonts w:ascii="宋体" w:hAnsi="宋体" w:cs="宋体" w:hint="eastAsia"/>
                <w:w w:val="99"/>
                <w:kern w:val="2"/>
                <w:sz w:val="21"/>
                <w:szCs w:val="21"/>
              </w:rPr>
              <w:t>电热</w:t>
            </w:r>
            <w:r w:rsidRPr="006D1845">
              <w:rPr>
                <w:rFonts w:ascii="宋体" w:hAnsi="宋体" w:cs="宋体" w:hint="eastAsia"/>
                <w:spacing w:val="2"/>
                <w:w w:val="99"/>
                <w:kern w:val="2"/>
                <w:sz w:val="21"/>
                <w:szCs w:val="21"/>
              </w:rPr>
              <w:t>水</w:t>
            </w:r>
            <w:r w:rsidRPr="006D1845">
              <w:rPr>
                <w:rFonts w:ascii="宋体" w:hAnsi="宋体" w:cs="宋体" w:hint="eastAsia"/>
                <w:w w:val="99"/>
                <w:kern w:val="2"/>
                <w:sz w:val="21"/>
                <w:szCs w:val="21"/>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tabs>
                <w:tab w:val="left" w:pos="1608"/>
              </w:tabs>
              <w:spacing w:before="52"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《储水式电热水器能效</w:t>
            </w:r>
            <w:r w:rsidRPr="006D1845">
              <w:rPr>
                <w:rFonts w:ascii="宋体" w:hAnsi="宋体" w:cs="宋体" w:hint="eastAsia"/>
                <w:spacing w:val="9"/>
                <w:w w:val="99"/>
                <w:kern w:val="2"/>
                <w:sz w:val="21"/>
                <w:szCs w:val="21"/>
                <w:lang w:eastAsia="zh-CN"/>
              </w:rPr>
              <w:t>限</w:t>
            </w:r>
            <w:r w:rsidRPr="006D1845">
              <w:rPr>
                <w:rFonts w:ascii="宋体" w:hAnsi="宋体" w:cs="宋体" w:hint="eastAsia"/>
                <w:spacing w:val="12"/>
                <w:w w:val="99"/>
                <w:kern w:val="2"/>
                <w:sz w:val="21"/>
                <w:szCs w:val="21"/>
                <w:lang w:eastAsia="zh-CN"/>
              </w:rPr>
              <w:t>定值</w:t>
            </w:r>
            <w:r w:rsidRPr="006D1845">
              <w:rPr>
                <w:rFonts w:ascii="宋体" w:hAnsi="宋体" w:cs="宋体" w:hint="eastAsia"/>
                <w:w w:val="99"/>
                <w:kern w:val="2"/>
                <w:sz w:val="21"/>
                <w:szCs w:val="21"/>
                <w:lang w:eastAsia="zh-CN"/>
              </w:rPr>
              <w:t>及能效等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51</w:t>
            </w:r>
            <w:r w:rsidRPr="006D1845">
              <w:rPr>
                <w:rFonts w:ascii="宋体" w:hAnsi="宋体" w:cs="宋体" w:hint="eastAsia"/>
                <w:spacing w:val="1"/>
                <w:w w:val="99"/>
                <w:kern w:val="2"/>
                <w:sz w:val="21"/>
                <w:szCs w:val="21"/>
                <w:lang w:eastAsia="zh-CN"/>
              </w:rPr>
              <w:t>9</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燃气热</w:t>
            </w:r>
            <w:r w:rsidRPr="006D1845">
              <w:rPr>
                <w:rFonts w:ascii="宋体" w:hAnsi="宋体" w:cs="宋体" w:hint="eastAsia"/>
                <w:spacing w:val="2"/>
                <w:w w:val="99"/>
                <w:kern w:val="2"/>
                <w:sz w:val="21"/>
                <w:szCs w:val="21"/>
              </w:rPr>
              <w:t>水</w:t>
            </w:r>
            <w:r w:rsidRPr="006D1845">
              <w:rPr>
                <w:rFonts w:ascii="宋体" w:hAnsi="宋体" w:cs="宋体" w:hint="eastAsia"/>
                <w:w w:val="99"/>
                <w:kern w:val="2"/>
                <w:sz w:val="21"/>
                <w:szCs w:val="21"/>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《家用燃气快速热水器</w:t>
            </w:r>
            <w:r w:rsidRPr="006D1845">
              <w:rPr>
                <w:rFonts w:ascii="宋体" w:hAnsi="宋体" w:cs="宋体" w:hint="eastAsia"/>
                <w:spacing w:val="9"/>
                <w:w w:val="99"/>
                <w:kern w:val="2"/>
                <w:sz w:val="21"/>
                <w:szCs w:val="21"/>
                <w:lang w:eastAsia="zh-CN"/>
              </w:rPr>
              <w:t>和</w:t>
            </w:r>
            <w:r w:rsidRPr="006D1845">
              <w:rPr>
                <w:rFonts w:ascii="宋体" w:hAnsi="宋体" w:cs="宋体" w:hint="eastAsia"/>
                <w:spacing w:val="12"/>
                <w:w w:val="99"/>
                <w:kern w:val="2"/>
                <w:sz w:val="21"/>
                <w:szCs w:val="21"/>
                <w:lang w:eastAsia="zh-CN"/>
              </w:rPr>
              <w:t>燃气</w:t>
            </w:r>
            <w:r w:rsidRPr="006D1845">
              <w:rPr>
                <w:rFonts w:ascii="宋体" w:hAnsi="宋体" w:cs="宋体" w:hint="eastAsia"/>
                <w:w w:val="99"/>
                <w:kern w:val="2"/>
                <w:sz w:val="21"/>
                <w:szCs w:val="21"/>
                <w:lang w:eastAsia="zh-CN"/>
              </w:rPr>
              <w:t>采暖热水</w:t>
            </w:r>
            <w:r w:rsidRPr="006D1845">
              <w:rPr>
                <w:rFonts w:ascii="宋体" w:hAnsi="宋体" w:cs="宋体" w:hint="eastAsia"/>
                <w:spacing w:val="2"/>
                <w:w w:val="99"/>
                <w:kern w:val="2"/>
                <w:sz w:val="21"/>
                <w:szCs w:val="21"/>
                <w:lang w:eastAsia="zh-CN"/>
              </w:rPr>
              <w:t>炉</w:t>
            </w:r>
            <w:r w:rsidRPr="006D1845">
              <w:rPr>
                <w:rFonts w:ascii="宋体" w:hAnsi="宋体" w:cs="宋体" w:hint="eastAsia"/>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w:t>
            </w:r>
            <w:r w:rsidRPr="006D1845">
              <w:rPr>
                <w:rFonts w:ascii="宋体" w:hAnsi="宋体" w:cs="宋体" w:hint="eastAsia"/>
                <w:spacing w:val="2"/>
                <w:w w:val="99"/>
                <w:kern w:val="2"/>
                <w:sz w:val="21"/>
                <w:szCs w:val="21"/>
                <w:lang w:eastAsia="zh-CN"/>
              </w:rPr>
              <w:t>及</w:t>
            </w:r>
            <w:r w:rsidRPr="006D1845">
              <w:rPr>
                <w:rFonts w:ascii="宋体" w:hAnsi="宋体" w:cs="宋体" w:hint="eastAsia"/>
                <w:w w:val="99"/>
                <w:kern w:val="2"/>
                <w:sz w:val="21"/>
                <w:szCs w:val="21"/>
                <w:lang w:eastAsia="zh-CN"/>
              </w:rPr>
              <w:t>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w:t>
            </w:r>
            <w:r w:rsidRPr="006D1845">
              <w:rPr>
                <w:rFonts w:ascii="宋体" w:hAnsi="宋体" w:cs="宋体" w:hint="eastAsia"/>
                <w:w w:val="99"/>
                <w:kern w:val="2"/>
                <w:sz w:val="21"/>
                <w:szCs w:val="21"/>
                <w:lang w:eastAsia="zh-CN"/>
              </w:rPr>
              <w:t>06</w:t>
            </w:r>
            <w:r w:rsidRPr="006D1845">
              <w:rPr>
                <w:rFonts w:ascii="宋体" w:hAnsi="宋体" w:cs="宋体" w:hint="eastAsia"/>
                <w:spacing w:val="1"/>
                <w:w w:val="99"/>
                <w:kern w:val="2"/>
                <w:sz w:val="21"/>
                <w:szCs w:val="21"/>
                <w:lang w:eastAsia="zh-CN"/>
              </w:rPr>
              <w:t>65</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热泵热</w:t>
            </w:r>
            <w:r w:rsidRPr="006D1845">
              <w:rPr>
                <w:rFonts w:ascii="宋体" w:hAnsi="宋体" w:cs="宋体" w:hint="eastAsia"/>
                <w:spacing w:val="2"/>
                <w:w w:val="99"/>
                <w:kern w:val="2"/>
                <w:sz w:val="21"/>
                <w:szCs w:val="21"/>
              </w:rPr>
              <w:t>水</w:t>
            </w:r>
            <w:r w:rsidRPr="006D1845">
              <w:rPr>
                <w:rFonts w:ascii="宋体" w:hAnsi="宋体" w:cs="宋体" w:hint="eastAsia"/>
                <w:w w:val="99"/>
                <w:kern w:val="2"/>
                <w:sz w:val="21"/>
                <w:szCs w:val="21"/>
              </w:rPr>
              <w:t>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93" w:line="276" w:lineRule="auto"/>
              <w:ind w:left="7" w:right="7"/>
              <w:rPr>
                <w:rFonts w:ascii="宋体" w:hAnsi="宋体" w:cs="宋体"/>
                <w:kern w:val="2"/>
                <w:sz w:val="21"/>
                <w:szCs w:val="21"/>
                <w:lang w:eastAsia="zh-CN"/>
              </w:rPr>
            </w:pPr>
            <w:r w:rsidRPr="006D1845">
              <w:rPr>
                <w:rFonts w:ascii="宋体" w:hAnsi="宋体" w:cs="宋体" w:hint="eastAsia"/>
                <w:w w:val="99"/>
                <w:kern w:val="2"/>
                <w:sz w:val="21"/>
                <w:szCs w:val="21"/>
                <w:lang w:eastAsia="zh-CN"/>
              </w:rPr>
              <w:t>《热泵</w:t>
            </w:r>
            <w:r w:rsidRPr="006D1845">
              <w:rPr>
                <w:rFonts w:ascii="宋体" w:hAnsi="宋体" w:cs="宋体" w:hint="eastAsia"/>
                <w:spacing w:val="2"/>
                <w:w w:val="99"/>
                <w:kern w:val="2"/>
                <w:sz w:val="21"/>
                <w:szCs w:val="21"/>
                <w:lang w:eastAsia="zh-CN"/>
              </w:rPr>
              <w:t>热</w:t>
            </w:r>
            <w:r w:rsidRPr="006D1845">
              <w:rPr>
                <w:rFonts w:ascii="宋体" w:hAnsi="宋体" w:cs="宋体" w:hint="eastAsia"/>
                <w:w w:val="99"/>
                <w:kern w:val="2"/>
                <w:sz w:val="21"/>
                <w:szCs w:val="21"/>
                <w:lang w:eastAsia="zh-CN"/>
              </w:rPr>
              <w:t>水</w:t>
            </w:r>
            <w:r w:rsidRPr="006D1845">
              <w:rPr>
                <w:rFonts w:ascii="宋体" w:hAnsi="宋体" w:cs="宋体" w:hint="eastAsia"/>
                <w:spacing w:val="-27"/>
                <w:w w:val="99"/>
                <w:kern w:val="2"/>
                <w:sz w:val="21"/>
                <w:szCs w:val="21"/>
                <w:lang w:eastAsia="zh-CN"/>
              </w:rPr>
              <w:t>机</w:t>
            </w:r>
            <w:r w:rsidRPr="006D1845">
              <w:rPr>
                <w:rFonts w:ascii="宋体" w:hAnsi="宋体" w:cs="宋体" w:hint="eastAsia"/>
                <w:w w:val="99"/>
                <w:kern w:val="2"/>
                <w:sz w:val="21"/>
                <w:szCs w:val="21"/>
                <w:lang w:eastAsia="zh-CN"/>
              </w:rPr>
              <w:t>（器</w:t>
            </w:r>
            <w:r w:rsidRPr="006D1845">
              <w:rPr>
                <w:rFonts w:ascii="宋体" w:hAnsi="宋体" w:cs="宋体" w:hint="eastAsia"/>
                <w:spacing w:val="-27"/>
                <w:w w:val="99"/>
                <w:kern w:val="2"/>
                <w:sz w:val="21"/>
                <w:szCs w:val="21"/>
                <w:lang w:eastAsia="zh-CN"/>
              </w:rPr>
              <w:t>）</w:t>
            </w:r>
            <w:r w:rsidRPr="006D1845">
              <w:rPr>
                <w:rFonts w:ascii="宋体" w:hAnsi="宋体" w:cs="宋体" w:hint="eastAsia"/>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定值及能效等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295</w:t>
            </w:r>
            <w:r w:rsidRPr="006D1845">
              <w:rPr>
                <w:rFonts w:ascii="宋体" w:hAnsi="宋体" w:cs="宋体" w:hint="eastAsia"/>
                <w:w w:val="99"/>
                <w:kern w:val="2"/>
                <w:sz w:val="21"/>
                <w:szCs w:val="21"/>
                <w:lang w:eastAsia="zh-CN"/>
              </w:rPr>
              <w:t>4</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太阳能</w:t>
            </w:r>
            <w:r w:rsidRPr="006D1845">
              <w:rPr>
                <w:rFonts w:ascii="宋体" w:hAnsi="宋体" w:cs="宋体" w:hint="eastAsia"/>
                <w:spacing w:val="2"/>
                <w:w w:val="99"/>
                <w:kern w:val="2"/>
                <w:sz w:val="21"/>
                <w:szCs w:val="21"/>
              </w:rPr>
              <w:t>热</w:t>
            </w:r>
            <w:r w:rsidRPr="006D1845">
              <w:rPr>
                <w:rFonts w:ascii="宋体" w:hAnsi="宋体" w:cs="宋体" w:hint="eastAsia"/>
                <w:w w:val="99"/>
                <w:kern w:val="2"/>
                <w:sz w:val="21"/>
                <w:szCs w:val="21"/>
              </w:rPr>
              <w:t>水系统</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52"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《家用太阳能热水系统</w:t>
            </w:r>
            <w:r w:rsidRPr="006D1845">
              <w:rPr>
                <w:rFonts w:ascii="宋体" w:hAnsi="宋体" w:cs="宋体" w:hint="eastAsia"/>
                <w:spacing w:val="9"/>
                <w:w w:val="99"/>
                <w:kern w:val="2"/>
                <w:sz w:val="21"/>
                <w:szCs w:val="21"/>
                <w:lang w:eastAsia="zh-CN"/>
              </w:rPr>
              <w:t>能</w:t>
            </w:r>
            <w:r w:rsidRPr="006D1845">
              <w:rPr>
                <w:rFonts w:ascii="宋体" w:hAnsi="宋体" w:cs="宋体" w:hint="eastAsia"/>
                <w:spacing w:val="12"/>
                <w:w w:val="99"/>
                <w:kern w:val="2"/>
                <w:sz w:val="21"/>
                <w:szCs w:val="21"/>
                <w:lang w:eastAsia="zh-CN"/>
              </w:rPr>
              <w:t>效限</w:t>
            </w:r>
            <w:r w:rsidRPr="006D1845">
              <w:rPr>
                <w:rFonts w:ascii="宋体" w:hAnsi="宋体" w:cs="宋体" w:hint="eastAsia"/>
                <w:w w:val="99"/>
                <w:kern w:val="2"/>
                <w:sz w:val="21"/>
                <w:szCs w:val="21"/>
                <w:lang w:eastAsia="zh-CN"/>
              </w:rPr>
              <w:t>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26</w:t>
            </w:r>
            <w:r w:rsidRPr="006D1845">
              <w:rPr>
                <w:rFonts w:ascii="宋体" w:hAnsi="宋体" w:cs="宋体" w:hint="eastAsia"/>
                <w:w w:val="99"/>
                <w:kern w:val="2"/>
                <w:sz w:val="21"/>
                <w:szCs w:val="21"/>
                <w:lang w:eastAsia="zh-CN"/>
              </w:rPr>
              <w:t>96</w:t>
            </w:r>
            <w:r w:rsidRPr="006D1845">
              <w:rPr>
                <w:rFonts w:ascii="宋体" w:hAnsi="宋体" w:cs="宋体" w:hint="eastAsia"/>
                <w:spacing w:val="-2"/>
                <w:w w:val="99"/>
                <w:kern w:val="2"/>
                <w:sz w:val="21"/>
                <w:szCs w:val="21"/>
                <w:lang w:eastAsia="zh-CN"/>
              </w:rPr>
              <w:t>9</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t>1</w:t>
            </w:r>
            <w:r w:rsidRPr="006D1845">
              <w:rPr>
                <w:rFonts w:ascii="宋体" w:hAnsi="宋体" w:hint="eastAsia"/>
                <w:w w:val="99"/>
                <w:kern w:val="2"/>
                <w:sz w:val="21"/>
                <w:szCs w:val="21"/>
              </w:rPr>
              <w:t>1</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57"/>
              <w:jc w:val="center"/>
              <w:rPr>
                <w:rFonts w:ascii="宋体" w:hAnsi="宋体" w:cs="宋体"/>
                <w:kern w:val="2"/>
                <w:sz w:val="21"/>
                <w:szCs w:val="21"/>
              </w:rPr>
            </w:pPr>
            <w:r w:rsidRPr="006D1845">
              <w:rPr>
                <w:rFonts w:ascii="宋体" w:hAnsi="宋体" w:cs="宋体" w:hint="eastAsia"/>
                <w:spacing w:val="1"/>
                <w:w w:val="99"/>
                <w:kern w:val="2"/>
                <w:sz w:val="21"/>
                <w:szCs w:val="21"/>
              </w:rPr>
              <w:t>A02</w:t>
            </w:r>
            <w:r w:rsidRPr="006D1845">
              <w:rPr>
                <w:rFonts w:ascii="宋体" w:hAnsi="宋体" w:cs="宋体" w:hint="eastAsia"/>
                <w:w w:val="99"/>
                <w:kern w:val="2"/>
                <w:sz w:val="21"/>
                <w:szCs w:val="21"/>
              </w:rPr>
              <w:t>06</w:t>
            </w:r>
            <w:r w:rsidRPr="006D1845">
              <w:rPr>
                <w:rFonts w:ascii="宋体" w:hAnsi="宋体" w:cs="宋体" w:hint="eastAsia"/>
                <w:spacing w:val="1"/>
                <w:w w:val="99"/>
                <w:kern w:val="2"/>
                <w:sz w:val="21"/>
                <w:szCs w:val="21"/>
              </w:rPr>
              <w:t>1</w:t>
            </w:r>
            <w:r w:rsidRPr="006D1845">
              <w:rPr>
                <w:rFonts w:ascii="宋体" w:hAnsi="宋体" w:cs="宋体" w:hint="eastAsia"/>
                <w:w w:val="99"/>
                <w:kern w:val="2"/>
                <w:sz w:val="21"/>
                <w:szCs w:val="21"/>
              </w:rPr>
              <w:t>900照明设备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33" w:line="276" w:lineRule="auto"/>
              <w:ind w:left="7" w:right="7"/>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★普通照明用双端荧光灯</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33"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《普通照明用双端荧光</w:t>
            </w:r>
            <w:r w:rsidRPr="006D1845">
              <w:rPr>
                <w:rFonts w:ascii="宋体" w:hAnsi="宋体" w:cs="宋体" w:hint="eastAsia"/>
                <w:spacing w:val="9"/>
                <w:w w:val="99"/>
                <w:kern w:val="2"/>
                <w:sz w:val="21"/>
                <w:szCs w:val="21"/>
                <w:lang w:eastAsia="zh-CN"/>
              </w:rPr>
              <w:t>灯</w:t>
            </w:r>
            <w:r w:rsidRPr="006D1845">
              <w:rPr>
                <w:rFonts w:ascii="宋体" w:hAnsi="宋体" w:cs="宋体" w:hint="eastAsia"/>
                <w:spacing w:val="12"/>
                <w:w w:val="99"/>
                <w:kern w:val="2"/>
                <w:sz w:val="21"/>
                <w:szCs w:val="21"/>
                <w:lang w:eastAsia="zh-CN"/>
              </w:rPr>
              <w:t>能效</w:t>
            </w:r>
            <w:r w:rsidRPr="006D1845">
              <w:rPr>
                <w:rFonts w:ascii="宋体" w:hAnsi="宋体" w:cs="宋体" w:hint="eastAsia"/>
                <w:w w:val="99"/>
                <w:kern w:val="2"/>
                <w:sz w:val="21"/>
                <w:szCs w:val="21"/>
                <w:lang w:eastAsia="zh-CN"/>
              </w:rPr>
              <w:t>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19</w:t>
            </w:r>
            <w:r w:rsidRPr="006D1845">
              <w:rPr>
                <w:rFonts w:ascii="宋体" w:hAnsi="宋体" w:cs="宋体" w:hint="eastAsia"/>
                <w:w w:val="99"/>
                <w:kern w:val="2"/>
                <w:sz w:val="21"/>
                <w:szCs w:val="21"/>
                <w:lang w:eastAsia="zh-CN"/>
              </w:rPr>
              <w:t>04</w:t>
            </w:r>
            <w:r w:rsidRPr="006D1845">
              <w:rPr>
                <w:rFonts w:ascii="宋体" w:hAnsi="宋体" w:cs="宋体" w:hint="eastAsia"/>
                <w:spacing w:val="1"/>
                <w:w w:val="99"/>
                <w:kern w:val="2"/>
                <w:sz w:val="21"/>
                <w:szCs w:val="21"/>
                <w:lang w:eastAsia="zh-CN"/>
              </w:rPr>
              <w:t>3</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92" w:line="276" w:lineRule="auto"/>
              <w:ind w:left="7" w:right="2"/>
              <w:jc w:val="center"/>
              <w:rPr>
                <w:rFonts w:ascii="宋体" w:hAnsi="宋体" w:cs="宋体"/>
                <w:kern w:val="2"/>
                <w:sz w:val="21"/>
                <w:szCs w:val="21"/>
              </w:rPr>
            </w:pPr>
            <w:proofErr w:type="spellStart"/>
            <w:r w:rsidRPr="006D1845">
              <w:rPr>
                <w:rFonts w:ascii="宋体" w:hAnsi="宋体" w:cs="宋体" w:hint="eastAsia"/>
                <w:spacing w:val="1"/>
                <w:w w:val="99"/>
                <w:kern w:val="2"/>
                <w:sz w:val="21"/>
                <w:szCs w:val="21"/>
              </w:rPr>
              <w:t>LE</w:t>
            </w:r>
            <w:r w:rsidRPr="006D1845">
              <w:rPr>
                <w:rFonts w:ascii="宋体" w:hAnsi="宋体" w:cs="宋体" w:hint="eastAsia"/>
                <w:w w:val="99"/>
                <w:kern w:val="2"/>
                <w:sz w:val="21"/>
                <w:szCs w:val="21"/>
              </w:rPr>
              <w:t>D</w:t>
            </w:r>
            <w:r w:rsidRPr="006D1845">
              <w:rPr>
                <w:rFonts w:ascii="宋体" w:hAnsi="宋体" w:cs="宋体" w:hint="eastAsia"/>
                <w:spacing w:val="12"/>
                <w:w w:val="99"/>
                <w:kern w:val="2"/>
                <w:sz w:val="21"/>
                <w:szCs w:val="21"/>
              </w:rPr>
              <w:t>道</w:t>
            </w:r>
            <w:r w:rsidRPr="006D1845">
              <w:rPr>
                <w:rFonts w:ascii="宋体" w:hAnsi="宋体" w:cs="宋体" w:hint="eastAsia"/>
                <w:spacing w:val="9"/>
                <w:w w:val="99"/>
                <w:kern w:val="2"/>
                <w:sz w:val="21"/>
                <w:szCs w:val="21"/>
              </w:rPr>
              <w:t>路</w:t>
            </w:r>
            <w:proofErr w:type="spellEnd"/>
            <w:r w:rsidRPr="006D1845">
              <w:rPr>
                <w:rFonts w:ascii="宋体" w:hAnsi="宋体" w:cs="宋体" w:hint="eastAsia"/>
                <w:spacing w:val="13"/>
                <w:w w:val="99"/>
                <w:kern w:val="2"/>
                <w:sz w:val="21"/>
                <w:szCs w:val="21"/>
              </w:rPr>
              <w:t>/</w:t>
            </w:r>
            <w:proofErr w:type="spellStart"/>
            <w:r w:rsidRPr="006D1845">
              <w:rPr>
                <w:rFonts w:ascii="宋体" w:hAnsi="宋体" w:cs="宋体" w:hint="eastAsia"/>
                <w:spacing w:val="12"/>
                <w:w w:val="99"/>
                <w:kern w:val="2"/>
                <w:sz w:val="21"/>
                <w:szCs w:val="21"/>
              </w:rPr>
              <w:t>隧道照</w:t>
            </w:r>
            <w:r w:rsidRPr="006D1845">
              <w:rPr>
                <w:rFonts w:ascii="宋体" w:hAnsi="宋体" w:cs="宋体" w:hint="eastAsia"/>
                <w:w w:val="99"/>
                <w:kern w:val="2"/>
                <w:sz w:val="21"/>
                <w:szCs w:val="21"/>
              </w:rPr>
              <w:t>明产品</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92" w:line="276" w:lineRule="auto"/>
              <w:ind w:left="7" w:right="7"/>
              <w:rPr>
                <w:rFonts w:ascii="宋体" w:hAnsi="宋体" w:cs="宋体"/>
                <w:kern w:val="2"/>
                <w:sz w:val="21"/>
                <w:szCs w:val="21"/>
                <w:lang w:eastAsia="zh-CN"/>
              </w:rPr>
            </w:pPr>
            <w:r w:rsidRPr="006D1845">
              <w:rPr>
                <w:rFonts w:ascii="宋体" w:hAnsi="宋体" w:cs="宋体" w:hint="eastAsia"/>
                <w:spacing w:val="4"/>
                <w:w w:val="99"/>
                <w:kern w:val="2"/>
                <w:sz w:val="21"/>
                <w:szCs w:val="21"/>
                <w:lang w:eastAsia="zh-CN"/>
              </w:rPr>
              <w:t>《</w:t>
            </w:r>
            <w:r w:rsidRPr="006D1845">
              <w:rPr>
                <w:rFonts w:ascii="宋体" w:hAnsi="宋体" w:cs="宋体" w:hint="eastAsia"/>
                <w:spacing w:val="2"/>
                <w:w w:val="99"/>
                <w:kern w:val="2"/>
                <w:sz w:val="21"/>
                <w:szCs w:val="21"/>
                <w:lang w:eastAsia="zh-CN"/>
              </w:rPr>
              <w:t>道</w:t>
            </w:r>
            <w:r w:rsidRPr="006D1845">
              <w:rPr>
                <w:rFonts w:ascii="宋体" w:hAnsi="宋体" w:cs="宋体" w:hint="eastAsia"/>
                <w:spacing w:val="4"/>
                <w:w w:val="99"/>
                <w:kern w:val="2"/>
                <w:sz w:val="21"/>
                <w:szCs w:val="21"/>
                <w:lang w:eastAsia="zh-CN"/>
              </w:rPr>
              <w:t>路和隧道照</w:t>
            </w:r>
            <w:r w:rsidRPr="006D1845">
              <w:rPr>
                <w:rFonts w:ascii="宋体" w:hAnsi="宋体" w:cs="宋体" w:hint="eastAsia"/>
                <w:spacing w:val="2"/>
                <w:w w:val="99"/>
                <w:kern w:val="2"/>
                <w:sz w:val="21"/>
                <w:szCs w:val="21"/>
                <w:lang w:eastAsia="zh-CN"/>
              </w:rPr>
              <w:t>明</w:t>
            </w:r>
            <w:r w:rsidRPr="006D1845">
              <w:rPr>
                <w:rFonts w:ascii="宋体" w:hAnsi="宋体" w:cs="宋体" w:hint="eastAsia"/>
                <w:w w:val="99"/>
                <w:kern w:val="2"/>
                <w:sz w:val="21"/>
                <w:szCs w:val="21"/>
                <w:lang w:eastAsia="zh-CN"/>
              </w:rPr>
              <w:t>用</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w:t>
            </w:r>
            <w:r w:rsidRPr="006D1845">
              <w:rPr>
                <w:rFonts w:ascii="宋体" w:hAnsi="宋体" w:cs="宋体" w:hint="eastAsia"/>
                <w:spacing w:val="4"/>
                <w:w w:val="99"/>
                <w:kern w:val="2"/>
                <w:sz w:val="21"/>
                <w:szCs w:val="21"/>
                <w:lang w:eastAsia="zh-CN"/>
              </w:rPr>
              <w:t>灯</w:t>
            </w:r>
            <w:r w:rsidRPr="006D1845">
              <w:rPr>
                <w:rFonts w:ascii="宋体" w:hAnsi="宋体" w:cs="宋体" w:hint="eastAsia"/>
                <w:spacing w:val="2"/>
                <w:w w:val="99"/>
                <w:kern w:val="2"/>
                <w:sz w:val="21"/>
                <w:szCs w:val="21"/>
                <w:lang w:eastAsia="zh-CN"/>
              </w:rPr>
              <w:t>具</w:t>
            </w:r>
            <w:r w:rsidRPr="006D1845">
              <w:rPr>
                <w:rFonts w:ascii="宋体" w:hAnsi="宋体" w:cs="宋体" w:hint="eastAsia"/>
                <w:w w:val="99"/>
                <w:kern w:val="2"/>
                <w:sz w:val="21"/>
                <w:szCs w:val="21"/>
                <w:lang w:eastAsia="zh-CN"/>
              </w:rPr>
              <w:t>能效限定</w:t>
            </w:r>
            <w:r w:rsidRPr="006D1845">
              <w:rPr>
                <w:rFonts w:ascii="宋体" w:hAnsi="宋体" w:cs="宋体" w:hint="eastAsia"/>
                <w:spacing w:val="2"/>
                <w:w w:val="99"/>
                <w:kern w:val="2"/>
                <w:sz w:val="21"/>
                <w:szCs w:val="21"/>
                <w:lang w:eastAsia="zh-CN"/>
              </w:rPr>
              <w:t>值</w:t>
            </w:r>
            <w:r w:rsidRPr="006D1845">
              <w:rPr>
                <w:rFonts w:ascii="宋体" w:hAnsi="宋体" w:cs="宋体" w:hint="eastAsia"/>
                <w:w w:val="99"/>
                <w:kern w:val="2"/>
                <w:sz w:val="21"/>
                <w:szCs w:val="21"/>
                <w:lang w:eastAsia="zh-CN"/>
              </w:rPr>
              <w:t>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106"/>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3747</w:t>
            </w:r>
            <w:r w:rsidRPr="006D1845">
              <w:rPr>
                <w:rFonts w:ascii="宋体" w:hAnsi="宋体" w:cs="宋体" w:hint="eastAsia"/>
                <w:w w:val="99"/>
                <w:kern w:val="2"/>
                <w:sz w:val="21"/>
                <w:szCs w:val="21"/>
                <w:lang w:eastAsia="zh-CN"/>
              </w:rPr>
              <w:t>8</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spacing w:val="1"/>
                <w:w w:val="99"/>
                <w:kern w:val="2"/>
                <w:sz w:val="21"/>
                <w:szCs w:val="21"/>
              </w:rPr>
              <w:t>LE</w:t>
            </w:r>
            <w:r w:rsidRPr="006D1845">
              <w:rPr>
                <w:rFonts w:ascii="宋体" w:hAnsi="宋体" w:cs="宋体" w:hint="eastAsia"/>
                <w:w w:val="99"/>
                <w:kern w:val="2"/>
                <w:sz w:val="21"/>
                <w:szCs w:val="21"/>
              </w:rPr>
              <w:t>D筒灯</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83" w:line="276" w:lineRule="auto"/>
              <w:ind w:left="7" w:right="7"/>
              <w:rPr>
                <w:rFonts w:ascii="宋体" w:hAnsi="宋体" w:cs="宋体"/>
                <w:kern w:val="2"/>
                <w:sz w:val="21"/>
                <w:szCs w:val="21"/>
                <w:lang w:eastAsia="zh-CN"/>
              </w:rPr>
            </w:pPr>
            <w:r w:rsidRPr="006D1845">
              <w:rPr>
                <w:rFonts w:ascii="宋体" w:hAnsi="宋体" w:cs="宋体" w:hint="eastAsia"/>
                <w:spacing w:val="4"/>
                <w:w w:val="99"/>
                <w:kern w:val="2"/>
                <w:sz w:val="21"/>
                <w:szCs w:val="21"/>
                <w:lang w:eastAsia="zh-CN"/>
              </w:rPr>
              <w:t>《</w:t>
            </w:r>
            <w:r w:rsidRPr="006D1845">
              <w:rPr>
                <w:rFonts w:ascii="宋体" w:hAnsi="宋体" w:cs="宋体" w:hint="eastAsia"/>
                <w:spacing w:val="2"/>
                <w:w w:val="99"/>
                <w:kern w:val="2"/>
                <w:sz w:val="21"/>
                <w:szCs w:val="21"/>
                <w:lang w:eastAsia="zh-CN"/>
              </w:rPr>
              <w:t>室</w:t>
            </w:r>
            <w:r w:rsidRPr="006D1845">
              <w:rPr>
                <w:rFonts w:ascii="宋体" w:hAnsi="宋体" w:cs="宋体" w:hint="eastAsia"/>
                <w:spacing w:val="4"/>
                <w:w w:val="99"/>
                <w:kern w:val="2"/>
                <w:sz w:val="21"/>
                <w:szCs w:val="21"/>
                <w:lang w:eastAsia="zh-CN"/>
              </w:rPr>
              <w:t>内照明</w:t>
            </w:r>
            <w:r w:rsidRPr="006D1845">
              <w:rPr>
                <w:rFonts w:ascii="宋体" w:hAnsi="宋体" w:cs="宋体" w:hint="eastAsia"/>
                <w:w w:val="99"/>
                <w:kern w:val="2"/>
                <w:sz w:val="21"/>
                <w:szCs w:val="21"/>
                <w:lang w:eastAsia="zh-CN"/>
              </w:rPr>
              <w:t>用</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w:t>
            </w:r>
            <w:r w:rsidRPr="006D1845">
              <w:rPr>
                <w:rFonts w:ascii="宋体" w:hAnsi="宋体" w:cs="宋体" w:hint="eastAsia"/>
                <w:spacing w:val="4"/>
                <w:w w:val="99"/>
                <w:kern w:val="2"/>
                <w:sz w:val="21"/>
                <w:szCs w:val="21"/>
                <w:lang w:eastAsia="zh-CN"/>
              </w:rPr>
              <w:t>产</w:t>
            </w:r>
            <w:r w:rsidRPr="006D1845">
              <w:rPr>
                <w:rFonts w:ascii="宋体" w:hAnsi="宋体" w:cs="宋体" w:hint="eastAsia"/>
                <w:spacing w:val="2"/>
                <w:w w:val="99"/>
                <w:kern w:val="2"/>
                <w:sz w:val="21"/>
                <w:szCs w:val="21"/>
                <w:lang w:eastAsia="zh-CN"/>
              </w:rPr>
              <w:t>品</w:t>
            </w:r>
            <w:r w:rsidRPr="006D1845">
              <w:rPr>
                <w:rFonts w:ascii="宋体" w:hAnsi="宋体" w:cs="宋体" w:hint="eastAsia"/>
                <w:spacing w:val="4"/>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w:t>
            </w:r>
            <w:r w:rsidRPr="006D1845">
              <w:rPr>
                <w:rFonts w:ascii="宋体" w:hAnsi="宋体" w:cs="宋体" w:hint="eastAsia"/>
                <w:w w:val="99"/>
                <w:kern w:val="2"/>
                <w:sz w:val="21"/>
                <w:szCs w:val="21"/>
                <w:lang w:eastAsia="zh-CN"/>
              </w:rPr>
              <w:t>25</w:t>
            </w:r>
            <w:r w:rsidRPr="006D1845">
              <w:rPr>
                <w:rFonts w:ascii="宋体" w:hAnsi="宋体" w:cs="宋体" w:hint="eastAsia"/>
                <w:spacing w:val="-2"/>
                <w:w w:val="99"/>
                <w:kern w:val="2"/>
                <w:sz w:val="21"/>
                <w:szCs w:val="21"/>
                <w:lang w:eastAsia="zh-CN"/>
              </w:rPr>
              <w:t>5</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7"/>
              <w:jc w:val="center"/>
              <w:rPr>
                <w:rFonts w:ascii="宋体" w:hAnsi="宋体" w:cs="宋体"/>
                <w:kern w:val="2"/>
                <w:sz w:val="21"/>
                <w:szCs w:val="21"/>
                <w:lang w:eastAsia="zh-CN"/>
              </w:rPr>
            </w:pPr>
            <w:r w:rsidRPr="006D1845">
              <w:rPr>
                <w:rFonts w:ascii="宋体" w:hAnsi="宋体" w:cs="宋体" w:hint="eastAsia"/>
                <w:w w:val="99"/>
                <w:kern w:val="2"/>
                <w:sz w:val="21"/>
                <w:szCs w:val="21"/>
                <w:lang w:eastAsia="zh-CN"/>
              </w:rPr>
              <w:t>普</w:t>
            </w:r>
            <w:r w:rsidRPr="006D1845">
              <w:rPr>
                <w:rFonts w:ascii="宋体" w:hAnsi="宋体" w:cs="宋体" w:hint="eastAsia"/>
                <w:spacing w:val="24"/>
                <w:w w:val="99"/>
                <w:kern w:val="2"/>
                <w:sz w:val="21"/>
                <w:szCs w:val="21"/>
                <w:lang w:eastAsia="zh-CN"/>
              </w:rPr>
              <w:t>通</w:t>
            </w:r>
            <w:r w:rsidRPr="006D1845">
              <w:rPr>
                <w:rFonts w:ascii="宋体" w:hAnsi="宋体" w:cs="宋体" w:hint="eastAsia"/>
                <w:w w:val="99"/>
                <w:kern w:val="2"/>
                <w:sz w:val="21"/>
                <w:szCs w:val="21"/>
                <w:lang w:eastAsia="zh-CN"/>
              </w:rPr>
              <w:t>照明用非</w:t>
            </w:r>
            <w:r w:rsidRPr="006D1845">
              <w:rPr>
                <w:rFonts w:ascii="宋体" w:hAnsi="宋体" w:cs="宋体" w:hint="eastAsia"/>
                <w:spacing w:val="24"/>
                <w:w w:val="99"/>
                <w:kern w:val="2"/>
                <w:sz w:val="21"/>
                <w:szCs w:val="21"/>
                <w:lang w:eastAsia="zh-CN"/>
              </w:rPr>
              <w:t>定</w:t>
            </w:r>
            <w:r w:rsidRPr="006D1845">
              <w:rPr>
                <w:rFonts w:ascii="宋体" w:hAnsi="宋体" w:cs="宋体" w:hint="eastAsia"/>
                <w:w w:val="99"/>
                <w:kern w:val="2"/>
                <w:sz w:val="21"/>
                <w:szCs w:val="21"/>
                <w:lang w:eastAsia="zh-CN"/>
              </w:rPr>
              <w:t>向自镇流</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D灯</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234BD1">
            <w:pPr>
              <w:pStyle w:val="TableParagraph"/>
              <w:spacing w:before="5"/>
              <w:rPr>
                <w:rFonts w:ascii="宋体" w:hAnsi="宋体" w:cs="宋体"/>
                <w:kern w:val="2"/>
                <w:sz w:val="21"/>
                <w:szCs w:val="21"/>
                <w:lang w:eastAsia="zh-CN"/>
              </w:rPr>
            </w:pPr>
          </w:p>
          <w:p w:rsidR="00234BD1" w:rsidRPr="006D1845" w:rsidRDefault="007F3BBB">
            <w:pPr>
              <w:pStyle w:val="TableParagraph"/>
              <w:spacing w:line="276" w:lineRule="auto"/>
              <w:ind w:left="7" w:right="7"/>
              <w:rPr>
                <w:rFonts w:ascii="宋体" w:hAnsi="宋体" w:cs="宋体"/>
                <w:kern w:val="2"/>
                <w:sz w:val="21"/>
                <w:szCs w:val="21"/>
                <w:lang w:eastAsia="zh-CN"/>
              </w:rPr>
            </w:pPr>
            <w:r w:rsidRPr="006D1845">
              <w:rPr>
                <w:rFonts w:ascii="宋体" w:hAnsi="宋体" w:cs="宋体" w:hint="eastAsia"/>
                <w:spacing w:val="4"/>
                <w:w w:val="99"/>
                <w:kern w:val="2"/>
                <w:sz w:val="21"/>
                <w:szCs w:val="21"/>
                <w:lang w:eastAsia="zh-CN"/>
              </w:rPr>
              <w:t>《</w:t>
            </w:r>
            <w:r w:rsidRPr="006D1845">
              <w:rPr>
                <w:rFonts w:ascii="宋体" w:hAnsi="宋体" w:cs="宋体" w:hint="eastAsia"/>
                <w:spacing w:val="2"/>
                <w:w w:val="99"/>
                <w:kern w:val="2"/>
                <w:sz w:val="21"/>
                <w:szCs w:val="21"/>
                <w:lang w:eastAsia="zh-CN"/>
              </w:rPr>
              <w:t>室</w:t>
            </w:r>
            <w:r w:rsidRPr="006D1845">
              <w:rPr>
                <w:rFonts w:ascii="宋体" w:hAnsi="宋体" w:cs="宋体" w:hint="eastAsia"/>
                <w:spacing w:val="4"/>
                <w:w w:val="99"/>
                <w:kern w:val="2"/>
                <w:sz w:val="21"/>
                <w:szCs w:val="21"/>
                <w:lang w:eastAsia="zh-CN"/>
              </w:rPr>
              <w:t>内照明</w:t>
            </w:r>
            <w:r w:rsidRPr="006D1845">
              <w:rPr>
                <w:rFonts w:ascii="宋体" w:hAnsi="宋体" w:cs="宋体" w:hint="eastAsia"/>
                <w:w w:val="99"/>
                <w:kern w:val="2"/>
                <w:sz w:val="21"/>
                <w:szCs w:val="21"/>
                <w:lang w:eastAsia="zh-CN"/>
              </w:rPr>
              <w:t>用</w:t>
            </w:r>
            <w:r w:rsidRPr="006D1845">
              <w:rPr>
                <w:rFonts w:ascii="宋体" w:hAnsi="宋体" w:cs="宋体" w:hint="eastAsia"/>
                <w:spacing w:val="1"/>
                <w:w w:val="99"/>
                <w:kern w:val="2"/>
                <w:sz w:val="21"/>
                <w:szCs w:val="21"/>
                <w:lang w:eastAsia="zh-CN"/>
              </w:rPr>
              <w:t>LE</w:t>
            </w:r>
            <w:r w:rsidRPr="006D1845">
              <w:rPr>
                <w:rFonts w:ascii="宋体" w:hAnsi="宋体" w:cs="宋体" w:hint="eastAsia"/>
                <w:w w:val="99"/>
                <w:kern w:val="2"/>
                <w:sz w:val="21"/>
                <w:szCs w:val="21"/>
                <w:lang w:eastAsia="zh-CN"/>
              </w:rPr>
              <w:t>D</w:t>
            </w:r>
            <w:r w:rsidRPr="006D1845">
              <w:rPr>
                <w:rFonts w:ascii="宋体" w:hAnsi="宋体" w:cs="宋体" w:hint="eastAsia"/>
                <w:spacing w:val="4"/>
                <w:w w:val="99"/>
                <w:kern w:val="2"/>
                <w:sz w:val="21"/>
                <w:szCs w:val="21"/>
                <w:lang w:eastAsia="zh-CN"/>
              </w:rPr>
              <w:t>产</w:t>
            </w:r>
            <w:r w:rsidRPr="006D1845">
              <w:rPr>
                <w:rFonts w:ascii="宋体" w:hAnsi="宋体" w:cs="宋体" w:hint="eastAsia"/>
                <w:spacing w:val="2"/>
                <w:w w:val="99"/>
                <w:kern w:val="2"/>
                <w:sz w:val="21"/>
                <w:szCs w:val="21"/>
                <w:lang w:eastAsia="zh-CN"/>
              </w:rPr>
              <w:t>品</w:t>
            </w:r>
            <w:r w:rsidRPr="006D1845">
              <w:rPr>
                <w:rFonts w:ascii="宋体" w:hAnsi="宋体" w:cs="宋体" w:hint="eastAsia"/>
                <w:spacing w:val="4"/>
                <w:w w:val="99"/>
                <w:kern w:val="2"/>
                <w:sz w:val="21"/>
                <w:szCs w:val="21"/>
                <w:lang w:eastAsia="zh-CN"/>
              </w:rPr>
              <w:t>能效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定值及能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w:t>
            </w:r>
            <w:r w:rsidRPr="006D1845">
              <w:rPr>
                <w:rFonts w:ascii="宋体" w:hAnsi="宋体" w:cs="宋体" w:hint="eastAsia"/>
                <w:w w:val="99"/>
                <w:kern w:val="2"/>
                <w:sz w:val="21"/>
                <w:szCs w:val="21"/>
                <w:lang w:eastAsia="zh-CN"/>
              </w:rPr>
              <w:t>25</w:t>
            </w:r>
            <w:r w:rsidRPr="006D1845">
              <w:rPr>
                <w:rFonts w:ascii="宋体" w:hAnsi="宋体" w:cs="宋体" w:hint="eastAsia"/>
                <w:spacing w:val="-2"/>
                <w:w w:val="99"/>
                <w:kern w:val="2"/>
                <w:sz w:val="21"/>
                <w:szCs w:val="21"/>
                <w:lang w:eastAsia="zh-CN"/>
              </w:rPr>
              <w:t>5</w:t>
            </w:r>
            <w:r w:rsidRPr="006D1845">
              <w:rPr>
                <w:rFonts w:ascii="宋体" w:hAnsi="宋体" w:cs="宋体" w:hint="eastAsia"/>
                <w:w w:val="99"/>
                <w:kern w:val="2"/>
                <w:sz w:val="21"/>
                <w:szCs w:val="21"/>
                <w:lang w:eastAsia="zh-CN"/>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t>1</w:t>
            </w:r>
            <w:r w:rsidRPr="006D1845">
              <w:rPr>
                <w:rFonts w:ascii="宋体" w:hAnsi="宋体" w:hint="eastAsia"/>
                <w:w w:val="99"/>
                <w:kern w:val="2"/>
                <w:sz w:val="21"/>
                <w:szCs w:val="21"/>
              </w:rPr>
              <w:t>2</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81"/>
              <w:ind w:left="7"/>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A020</w:t>
            </w:r>
            <w:r w:rsidRPr="006D1845">
              <w:rPr>
                <w:rFonts w:ascii="宋体" w:hAnsi="宋体" w:cs="宋体" w:hint="eastAsia"/>
                <w:w w:val="99"/>
                <w:kern w:val="2"/>
                <w:sz w:val="21"/>
                <w:szCs w:val="21"/>
              </w:rPr>
              <w:t>91000电视设备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81" w:line="276" w:lineRule="auto"/>
              <w:ind w:left="7" w:right="5"/>
              <w:jc w:val="center"/>
              <w:rPr>
                <w:rFonts w:ascii="宋体" w:hAnsi="宋体" w:cs="宋体"/>
                <w:kern w:val="2"/>
                <w:sz w:val="21"/>
                <w:szCs w:val="21"/>
                <w:lang w:eastAsia="zh-CN"/>
              </w:rPr>
            </w:pPr>
            <w:r w:rsidRPr="006D1845">
              <w:rPr>
                <w:rFonts w:ascii="宋体" w:hAnsi="宋体" w:cs="宋体" w:hint="eastAsia"/>
                <w:spacing w:val="1"/>
                <w:w w:val="99"/>
                <w:kern w:val="2"/>
                <w:sz w:val="21"/>
                <w:szCs w:val="21"/>
                <w:lang w:eastAsia="zh-CN"/>
              </w:rPr>
              <w:t>A02</w:t>
            </w:r>
            <w:r w:rsidRPr="006D1845">
              <w:rPr>
                <w:rFonts w:ascii="宋体" w:hAnsi="宋体" w:cs="宋体" w:hint="eastAsia"/>
                <w:w w:val="99"/>
                <w:kern w:val="2"/>
                <w:sz w:val="21"/>
                <w:szCs w:val="21"/>
                <w:lang w:eastAsia="zh-CN"/>
              </w:rPr>
              <w:t>09</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001普通电视设备（</w:t>
            </w:r>
            <w:r w:rsidRPr="006D1845">
              <w:rPr>
                <w:rFonts w:ascii="宋体" w:hAnsi="宋体" w:cs="宋体" w:hint="eastAsia"/>
                <w:spacing w:val="2"/>
                <w:w w:val="99"/>
                <w:kern w:val="2"/>
                <w:sz w:val="21"/>
                <w:szCs w:val="21"/>
                <w:lang w:eastAsia="zh-CN"/>
              </w:rPr>
              <w:t>电</w:t>
            </w:r>
            <w:r w:rsidRPr="006D1845">
              <w:rPr>
                <w:rFonts w:ascii="宋体" w:hAnsi="宋体" w:cs="宋体" w:hint="eastAsia"/>
                <w:w w:val="99"/>
                <w:kern w:val="2"/>
                <w:sz w:val="21"/>
                <w:szCs w:val="21"/>
                <w:lang w:eastAsia="zh-CN"/>
              </w:rPr>
              <w:t>视机）</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81"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《平板电视能效限定值</w:t>
            </w:r>
            <w:r w:rsidRPr="006D1845">
              <w:rPr>
                <w:rFonts w:ascii="宋体" w:hAnsi="宋体" w:cs="宋体" w:hint="eastAsia"/>
                <w:spacing w:val="9"/>
                <w:w w:val="99"/>
                <w:kern w:val="2"/>
                <w:sz w:val="21"/>
                <w:szCs w:val="21"/>
                <w:lang w:eastAsia="zh-CN"/>
              </w:rPr>
              <w:t>及</w:t>
            </w:r>
            <w:r w:rsidRPr="006D1845">
              <w:rPr>
                <w:rFonts w:ascii="宋体" w:hAnsi="宋体" w:cs="宋体" w:hint="eastAsia"/>
                <w:spacing w:val="12"/>
                <w:w w:val="99"/>
                <w:kern w:val="2"/>
                <w:sz w:val="21"/>
                <w:szCs w:val="21"/>
                <w:lang w:eastAsia="zh-CN"/>
              </w:rPr>
              <w:t>能效</w:t>
            </w:r>
            <w:r w:rsidRPr="006D1845">
              <w:rPr>
                <w:rFonts w:ascii="宋体" w:hAnsi="宋体" w:cs="宋体" w:hint="eastAsia"/>
                <w:w w:val="99"/>
                <w:kern w:val="2"/>
                <w:sz w:val="21"/>
                <w:szCs w:val="21"/>
                <w:lang w:eastAsia="zh-CN"/>
              </w:rPr>
              <w:t>等级》（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248</w:t>
            </w:r>
            <w:r w:rsidRPr="006D1845">
              <w:rPr>
                <w:rFonts w:ascii="宋体" w:hAnsi="宋体" w:cs="宋体" w:hint="eastAsia"/>
                <w:w w:val="99"/>
                <w:kern w:val="2"/>
                <w:sz w:val="21"/>
                <w:szCs w:val="21"/>
                <w:lang w:eastAsia="zh-CN"/>
              </w:rPr>
              <w:t>50）</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t>1</w:t>
            </w:r>
            <w:r w:rsidRPr="006D1845">
              <w:rPr>
                <w:rFonts w:ascii="宋体" w:hAnsi="宋体" w:hint="eastAsia"/>
                <w:w w:val="99"/>
                <w:kern w:val="2"/>
                <w:sz w:val="21"/>
                <w:szCs w:val="21"/>
              </w:rPr>
              <w:t>3</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A020</w:t>
            </w:r>
            <w:r w:rsidRPr="006D1845">
              <w:rPr>
                <w:rFonts w:ascii="宋体" w:hAnsi="宋体" w:cs="宋体" w:hint="eastAsia"/>
                <w:w w:val="99"/>
                <w:kern w:val="2"/>
                <w:sz w:val="21"/>
                <w:szCs w:val="21"/>
              </w:rPr>
              <w:t>91100视频设备</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line="276" w:lineRule="auto"/>
              <w:ind w:right="5"/>
              <w:jc w:val="center"/>
              <w:rPr>
                <w:rFonts w:ascii="宋体" w:hAnsi="宋体" w:cs="宋体"/>
                <w:kern w:val="2"/>
                <w:sz w:val="21"/>
                <w:szCs w:val="21"/>
              </w:rPr>
            </w:pPr>
            <w:r w:rsidRPr="006D1845">
              <w:rPr>
                <w:rFonts w:ascii="宋体" w:hAnsi="宋体" w:cs="宋体" w:hint="eastAsia"/>
                <w:spacing w:val="1"/>
                <w:w w:val="99"/>
                <w:kern w:val="2"/>
                <w:sz w:val="21"/>
                <w:szCs w:val="21"/>
              </w:rPr>
              <w:t>A02</w:t>
            </w:r>
            <w:r w:rsidRPr="006D1845">
              <w:rPr>
                <w:rFonts w:ascii="宋体" w:hAnsi="宋体" w:cs="宋体" w:hint="eastAsia"/>
                <w:w w:val="99"/>
                <w:kern w:val="2"/>
                <w:sz w:val="21"/>
                <w:szCs w:val="21"/>
              </w:rPr>
              <w:t>09</w:t>
            </w:r>
            <w:r w:rsidRPr="006D1845">
              <w:rPr>
                <w:rFonts w:ascii="宋体" w:hAnsi="宋体" w:cs="宋体" w:hint="eastAsia"/>
                <w:spacing w:val="1"/>
                <w:w w:val="99"/>
                <w:kern w:val="2"/>
                <w:sz w:val="21"/>
                <w:szCs w:val="21"/>
              </w:rPr>
              <w:t>1</w:t>
            </w:r>
            <w:r w:rsidRPr="006D1845">
              <w:rPr>
                <w:rFonts w:ascii="宋体" w:hAnsi="宋体" w:cs="宋体" w:hint="eastAsia"/>
                <w:w w:val="99"/>
                <w:kern w:val="2"/>
                <w:sz w:val="21"/>
                <w:szCs w:val="21"/>
              </w:rPr>
              <w:t>107视</w:t>
            </w:r>
            <w:r w:rsidRPr="006D1845">
              <w:rPr>
                <w:rFonts w:ascii="宋体" w:hAnsi="宋体" w:cs="宋体" w:hint="eastAsia"/>
                <w:w w:val="99"/>
                <w:kern w:val="2"/>
                <w:sz w:val="21"/>
                <w:szCs w:val="21"/>
              </w:rPr>
              <w:lastRenderedPageBreak/>
              <w:t>频监控设备</w:t>
            </w: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lastRenderedPageBreak/>
              <w:t>监视器</w:t>
            </w:r>
            <w:proofErr w:type="spellEnd"/>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28" w:line="276" w:lineRule="auto"/>
              <w:ind w:left="7" w:right="5"/>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以射频信号为主要信号</w:t>
            </w:r>
            <w:r w:rsidRPr="006D1845">
              <w:rPr>
                <w:rFonts w:ascii="宋体" w:hAnsi="宋体" w:cs="宋体" w:hint="eastAsia"/>
                <w:spacing w:val="9"/>
                <w:w w:val="99"/>
                <w:kern w:val="2"/>
                <w:sz w:val="21"/>
                <w:szCs w:val="21"/>
                <w:lang w:eastAsia="zh-CN"/>
              </w:rPr>
              <w:t>输</w:t>
            </w:r>
            <w:r w:rsidRPr="006D1845">
              <w:rPr>
                <w:rFonts w:ascii="宋体" w:hAnsi="宋体" w:cs="宋体" w:hint="eastAsia"/>
                <w:spacing w:val="12"/>
                <w:w w:val="99"/>
                <w:kern w:val="2"/>
                <w:sz w:val="21"/>
                <w:szCs w:val="21"/>
                <w:lang w:eastAsia="zh-CN"/>
              </w:rPr>
              <w:t>入的</w:t>
            </w:r>
            <w:r w:rsidRPr="006D1845">
              <w:rPr>
                <w:rFonts w:ascii="宋体" w:hAnsi="宋体" w:cs="宋体" w:hint="eastAsia"/>
                <w:w w:val="99"/>
                <w:kern w:val="2"/>
                <w:sz w:val="21"/>
                <w:szCs w:val="21"/>
                <w:lang w:eastAsia="zh-CN"/>
              </w:rPr>
              <w:t>监</w:t>
            </w:r>
            <w:r w:rsidRPr="006D1845">
              <w:rPr>
                <w:rFonts w:ascii="宋体" w:hAnsi="宋体" w:cs="宋体" w:hint="eastAsia"/>
                <w:w w:val="99"/>
                <w:kern w:val="2"/>
                <w:sz w:val="21"/>
                <w:szCs w:val="21"/>
                <w:lang w:eastAsia="zh-CN"/>
              </w:rPr>
              <w:lastRenderedPageBreak/>
              <w:t>视器应</w:t>
            </w:r>
            <w:r w:rsidRPr="006D1845">
              <w:rPr>
                <w:rFonts w:ascii="宋体" w:hAnsi="宋体" w:cs="宋体" w:hint="eastAsia"/>
                <w:spacing w:val="2"/>
                <w:w w:val="99"/>
                <w:kern w:val="2"/>
                <w:sz w:val="21"/>
                <w:szCs w:val="21"/>
                <w:lang w:eastAsia="zh-CN"/>
              </w:rPr>
              <w:t>符</w:t>
            </w:r>
            <w:r w:rsidRPr="006D1845">
              <w:rPr>
                <w:rFonts w:ascii="宋体" w:hAnsi="宋体" w:cs="宋体" w:hint="eastAsia"/>
                <w:spacing w:val="-58"/>
                <w:w w:val="99"/>
                <w:kern w:val="2"/>
                <w:sz w:val="21"/>
                <w:szCs w:val="21"/>
                <w:lang w:eastAsia="zh-CN"/>
              </w:rPr>
              <w:t>合</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平板</w:t>
            </w:r>
            <w:r w:rsidRPr="006D1845">
              <w:rPr>
                <w:rFonts w:ascii="宋体" w:hAnsi="宋体" w:cs="宋体" w:hint="eastAsia"/>
                <w:spacing w:val="2"/>
                <w:w w:val="99"/>
                <w:kern w:val="2"/>
                <w:sz w:val="21"/>
                <w:szCs w:val="21"/>
                <w:lang w:eastAsia="zh-CN"/>
              </w:rPr>
              <w:t>电</w:t>
            </w:r>
            <w:r w:rsidRPr="006D1845">
              <w:rPr>
                <w:rFonts w:ascii="宋体" w:hAnsi="宋体" w:cs="宋体" w:hint="eastAsia"/>
                <w:w w:val="99"/>
                <w:kern w:val="2"/>
                <w:sz w:val="21"/>
                <w:szCs w:val="21"/>
                <w:lang w:eastAsia="zh-CN"/>
              </w:rPr>
              <w:t>视能</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限定值及能效</w:t>
            </w:r>
            <w:r w:rsidRPr="006D1845">
              <w:rPr>
                <w:rFonts w:ascii="宋体" w:hAnsi="宋体" w:cs="宋体" w:hint="eastAsia"/>
                <w:spacing w:val="2"/>
                <w:w w:val="99"/>
                <w:kern w:val="2"/>
                <w:sz w:val="21"/>
                <w:szCs w:val="21"/>
                <w:lang w:eastAsia="zh-CN"/>
              </w:rPr>
              <w:t>等</w:t>
            </w:r>
            <w:r w:rsidRPr="006D1845">
              <w:rPr>
                <w:rFonts w:ascii="宋体" w:hAnsi="宋体" w:cs="宋体" w:hint="eastAsia"/>
                <w:w w:val="99"/>
                <w:kern w:val="2"/>
                <w:sz w:val="21"/>
                <w:szCs w:val="21"/>
                <w:lang w:eastAsia="zh-CN"/>
              </w:rPr>
              <w:t>级》（</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24850</w:t>
            </w:r>
            <w:r w:rsidRPr="006D1845">
              <w:rPr>
                <w:rFonts w:ascii="宋体" w:hAnsi="宋体" w:cs="宋体" w:hint="eastAsia"/>
                <w:spacing w:val="-3"/>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2"/>
                <w:w w:val="99"/>
                <w:kern w:val="2"/>
                <w:sz w:val="21"/>
                <w:szCs w:val="21"/>
                <w:lang w:eastAsia="zh-CN"/>
              </w:rPr>
              <w:t>以数字信号为主要信号</w:t>
            </w:r>
            <w:r w:rsidRPr="006D1845">
              <w:rPr>
                <w:rFonts w:ascii="宋体" w:hAnsi="宋体" w:cs="宋体" w:hint="eastAsia"/>
                <w:spacing w:val="9"/>
                <w:w w:val="99"/>
                <w:kern w:val="2"/>
                <w:sz w:val="21"/>
                <w:szCs w:val="21"/>
                <w:lang w:eastAsia="zh-CN"/>
              </w:rPr>
              <w:t>输</w:t>
            </w:r>
            <w:r w:rsidRPr="006D1845">
              <w:rPr>
                <w:rFonts w:ascii="宋体" w:hAnsi="宋体" w:cs="宋体" w:hint="eastAsia"/>
                <w:spacing w:val="12"/>
                <w:w w:val="99"/>
                <w:kern w:val="2"/>
                <w:sz w:val="21"/>
                <w:szCs w:val="21"/>
                <w:lang w:eastAsia="zh-CN"/>
              </w:rPr>
              <w:t>入的</w:t>
            </w:r>
            <w:r w:rsidRPr="006D1845">
              <w:rPr>
                <w:rFonts w:ascii="宋体" w:hAnsi="宋体" w:cs="宋体" w:hint="eastAsia"/>
                <w:w w:val="99"/>
                <w:kern w:val="2"/>
                <w:sz w:val="21"/>
                <w:szCs w:val="21"/>
                <w:lang w:eastAsia="zh-CN"/>
              </w:rPr>
              <w:t>监视器应</w:t>
            </w:r>
            <w:r w:rsidRPr="006D1845">
              <w:rPr>
                <w:rFonts w:ascii="宋体" w:hAnsi="宋体" w:cs="宋体" w:hint="eastAsia"/>
                <w:spacing w:val="2"/>
                <w:w w:val="99"/>
                <w:kern w:val="2"/>
                <w:sz w:val="21"/>
                <w:szCs w:val="21"/>
                <w:lang w:eastAsia="zh-CN"/>
              </w:rPr>
              <w:t>符</w:t>
            </w:r>
            <w:r w:rsidRPr="006D1845">
              <w:rPr>
                <w:rFonts w:ascii="宋体" w:hAnsi="宋体" w:cs="宋体" w:hint="eastAsia"/>
                <w:spacing w:val="-58"/>
                <w:w w:val="99"/>
                <w:kern w:val="2"/>
                <w:sz w:val="21"/>
                <w:szCs w:val="21"/>
                <w:lang w:eastAsia="zh-CN"/>
              </w:rPr>
              <w:t>合</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计算</w:t>
            </w:r>
            <w:r w:rsidRPr="006D1845">
              <w:rPr>
                <w:rFonts w:ascii="宋体" w:hAnsi="宋体" w:cs="宋体" w:hint="eastAsia"/>
                <w:spacing w:val="2"/>
                <w:w w:val="99"/>
                <w:kern w:val="2"/>
                <w:sz w:val="21"/>
                <w:szCs w:val="21"/>
                <w:lang w:eastAsia="zh-CN"/>
              </w:rPr>
              <w:t>机</w:t>
            </w:r>
            <w:r w:rsidRPr="006D1845">
              <w:rPr>
                <w:rFonts w:ascii="宋体" w:hAnsi="宋体" w:cs="宋体" w:hint="eastAsia"/>
                <w:w w:val="99"/>
                <w:kern w:val="2"/>
                <w:sz w:val="21"/>
                <w:szCs w:val="21"/>
                <w:lang w:eastAsia="zh-CN"/>
              </w:rPr>
              <w:t>显示</w:t>
            </w:r>
            <w:r w:rsidRPr="006D1845">
              <w:rPr>
                <w:rFonts w:ascii="宋体" w:hAnsi="宋体" w:cs="宋体" w:hint="eastAsia"/>
                <w:spacing w:val="2"/>
                <w:w w:val="99"/>
                <w:kern w:val="2"/>
                <w:sz w:val="21"/>
                <w:szCs w:val="21"/>
                <w:lang w:eastAsia="zh-CN"/>
              </w:rPr>
              <w:t>器</w:t>
            </w:r>
            <w:r w:rsidRPr="006D1845">
              <w:rPr>
                <w:rFonts w:ascii="宋体" w:hAnsi="宋体" w:cs="宋体" w:hint="eastAsia"/>
                <w:w w:val="99"/>
                <w:kern w:val="2"/>
                <w:sz w:val="21"/>
                <w:szCs w:val="21"/>
                <w:lang w:eastAsia="zh-CN"/>
              </w:rPr>
              <w:t>能效限定值及</w:t>
            </w:r>
            <w:r w:rsidRPr="006D1845">
              <w:rPr>
                <w:rFonts w:ascii="宋体" w:hAnsi="宋体" w:cs="宋体" w:hint="eastAsia"/>
                <w:spacing w:val="2"/>
                <w:w w:val="99"/>
                <w:kern w:val="2"/>
                <w:sz w:val="21"/>
                <w:szCs w:val="21"/>
                <w:lang w:eastAsia="zh-CN"/>
              </w:rPr>
              <w:t>能</w:t>
            </w:r>
            <w:r w:rsidRPr="006D1845">
              <w:rPr>
                <w:rFonts w:ascii="宋体" w:hAnsi="宋体" w:cs="宋体" w:hint="eastAsia"/>
                <w:w w:val="99"/>
                <w:kern w:val="2"/>
                <w:sz w:val="21"/>
                <w:szCs w:val="21"/>
                <w:lang w:eastAsia="zh-CN"/>
              </w:rPr>
              <w:t>效等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21</w:t>
            </w:r>
            <w:r w:rsidRPr="006D1845">
              <w:rPr>
                <w:rFonts w:ascii="宋体" w:hAnsi="宋体" w:cs="宋体" w:hint="eastAsia"/>
                <w:w w:val="99"/>
                <w:kern w:val="2"/>
                <w:sz w:val="21"/>
                <w:szCs w:val="21"/>
                <w:lang w:eastAsia="zh-CN"/>
              </w:rPr>
              <w:t>52</w:t>
            </w:r>
            <w:r w:rsidRPr="006D1845">
              <w:rPr>
                <w:rFonts w:ascii="宋体" w:hAnsi="宋体" w:cs="宋体" w:hint="eastAsia"/>
                <w:spacing w:val="1"/>
                <w:w w:val="99"/>
                <w:kern w:val="2"/>
                <w:sz w:val="21"/>
                <w:szCs w:val="21"/>
                <w:lang w:eastAsia="zh-CN"/>
              </w:rPr>
              <w:t>0</w:t>
            </w:r>
            <w:r w:rsidRPr="006D1845">
              <w:rPr>
                <w:rFonts w:ascii="宋体" w:hAnsi="宋体" w:cs="宋体" w:hint="eastAsia"/>
                <w:w w:val="99"/>
                <w:kern w:val="2"/>
                <w:sz w:val="21"/>
                <w:szCs w:val="21"/>
                <w:lang w:eastAsia="zh-CN"/>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spacing w:val="1"/>
                <w:w w:val="99"/>
                <w:kern w:val="2"/>
                <w:sz w:val="21"/>
                <w:szCs w:val="21"/>
              </w:rPr>
              <w:lastRenderedPageBreak/>
              <w:t>1</w:t>
            </w:r>
            <w:r w:rsidRPr="006D1845">
              <w:rPr>
                <w:rFonts w:ascii="宋体" w:hAnsi="宋体" w:hint="eastAsia"/>
                <w:w w:val="99"/>
                <w:kern w:val="2"/>
                <w:sz w:val="21"/>
                <w:szCs w:val="21"/>
              </w:rPr>
              <w:t>4</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76"/>
              <w:ind w:left="7"/>
              <w:jc w:val="center"/>
              <w:rPr>
                <w:rFonts w:ascii="宋体" w:hAnsi="宋体" w:cs="宋体"/>
                <w:kern w:val="2"/>
                <w:sz w:val="21"/>
                <w:szCs w:val="21"/>
              </w:rPr>
            </w:pPr>
            <w:r w:rsidRPr="006D1845">
              <w:rPr>
                <w:rFonts w:ascii="宋体" w:hAnsi="宋体" w:cs="仿宋_GB2312" w:hint="eastAsia"/>
                <w:kern w:val="2"/>
                <w:sz w:val="21"/>
                <w:szCs w:val="21"/>
              </w:rPr>
              <w:t>A02241000</w:t>
            </w:r>
            <w:r w:rsidRPr="006D1845">
              <w:rPr>
                <w:rFonts w:ascii="宋体" w:hAnsi="宋体" w:cs="宋体" w:hint="eastAsia"/>
                <w:w w:val="99"/>
                <w:kern w:val="2"/>
                <w:sz w:val="21"/>
                <w:szCs w:val="21"/>
              </w:rPr>
              <w:t>饮食炊事机械</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商用燃</w:t>
            </w:r>
            <w:r w:rsidRPr="006D1845">
              <w:rPr>
                <w:rFonts w:ascii="宋体" w:hAnsi="宋体" w:cs="宋体" w:hint="eastAsia"/>
                <w:spacing w:val="2"/>
                <w:w w:val="99"/>
                <w:kern w:val="2"/>
                <w:sz w:val="21"/>
                <w:szCs w:val="21"/>
              </w:rPr>
              <w:t>气</w:t>
            </w:r>
            <w:r w:rsidRPr="006D1845">
              <w:rPr>
                <w:rFonts w:ascii="宋体" w:hAnsi="宋体" w:cs="宋体" w:hint="eastAsia"/>
                <w:w w:val="99"/>
                <w:kern w:val="2"/>
                <w:sz w:val="21"/>
                <w:szCs w:val="21"/>
              </w:rPr>
              <w:t>灶具</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76"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《商用燃气灶具能效限</w:t>
            </w:r>
            <w:r w:rsidRPr="006D1845">
              <w:rPr>
                <w:rFonts w:ascii="宋体" w:hAnsi="宋体" w:cs="宋体" w:hint="eastAsia"/>
                <w:spacing w:val="9"/>
                <w:w w:val="99"/>
                <w:kern w:val="2"/>
                <w:sz w:val="21"/>
                <w:szCs w:val="21"/>
                <w:lang w:eastAsia="zh-CN"/>
              </w:rPr>
              <w:t>定</w:t>
            </w:r>
            <w:r w:rsidRPr="006D1845">
              <w:rPr>
                <w:rFonts w:ascii="宋体" w:hAnsi="宋体" w:cs="宋体" w:hint="eastAsia"/>
                <w:spacing w:val="12"/>
                <w:w w:val="99"/>
                <w:kern w:val="2"/>
                <w:sz w:val="21"/>
                <w:szCs w:val="21"/>
                <w:lang w:eastAsia="zh-CN"/>
              </w:rPr>
              <w:t>值及</w:t>
            </w:r>
            <w:r w:rsidRPr="006D1845">
              <w:rPr>
                <w:rFonts w:ascii="宋体" w:hAnsi="宋体" w:cs="宋体" w:hint="eastAsia"/>
                <w:w w:val="99"/>
                <w:kern w:val="2"/>
                <w:sz w:val="21"/>
                <w:szCs w:val="21"/>
                <w:lang w:eastAsia="zh-CN"/>
              </w:rPr>
              <w:t>能效等级</w:t>
            </w:r>
            <w:r w:rsidRPr="006D1845">
              <w:rPr>
                <w:rFonts w:ascii="宋体" w:hAnsi="宋体" w:cs="宋体" w:hint="eastAsia"/>
                <w:spacing w:val="2"/>
                <w:w w:val="99"/>
                <w:kern w:val="2"/>
                <w:sz w:val="21"/>
                <w:szCs w:val="21"/>
                <w:lang w:eastAsia="zh-CN"/>
              </w:rPr>
              <w:t>》</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w:t>
            </w:r>
            <w:r w:rsidRPr="006D1845">
              <w:rPr>
                <w:rFonts w:ascii="宋体" w:hAnsi="宋体" w:cs="宋体" w:hint="eastAsia"/>
                <w:w w:val="99"/>
                <w:kern w:val="2"/>
                <w:sz w:val="21"/>
                <w:szCs w:val="21"/>
                <w:lang w:eastAsia="zh-CN"/>
              </w:rPr>
              <w:t>53</w:t>
            </w:r>
            <w:r w:rsidRPr="006D1845">
              <w:rPr>
                <w:rFonts w:ascii="宋体" w:hAnsi="宋体" w:cs="宋体" w:hint="eastAsia"/>
                <w:spacing w:val="1"/>
                <w:w w:val="99"/>
                <w:kern w:val="2"/>
                <w:sz w:val="21"/>
                <w:szCs w:val="21"/>
                <w:lang w:eastAsia="zh-CN"/>
              </w:rPr>
              <w:t>1</w:t>
            </w:r>
            <w:r w:rsidRPr="006D1845">
              <w:rPr>
                <w:rFonts w:ascii="宋体" w:hAnsi="宋体" w:cs="宋体" w:hint="eastAsia"/>
                <w:w w:val="99"/>
                <w:kern w:val="2"/>
                <w:sz w:val="21"/>
                <w:szCs w:val="21"/>
                <w:lang w:eastAsia="zh-CN"/>
              </w:rPr>
              <w:t>）</w:t>
            </w:r>
          </w:p>
        </w:tc>
      </w:tr>
      <w:tr w:rsidR="006D1845" w:rsidRPr="006D1845">
        <w:tc>
          <w:tcPr>
            <w:tcW w:w="671"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jc w:val="center"/>
              <w:rPr>
                <w:rFonts w:ascii="宋体" w:hAnsi="宋体"/>
                <w:szCs w:val="21"/>
              </w:rPr>
            </w:pPr>
            <w:r w:rsidRPr="006D1845">
              <w:rPr>
                <w:rFonts w:ascii="宋体" w:hAnsi="宋体" w:hint="eastAsia"/>
                <w:szCs w:val="21"/>
              </w:rPr>
              <w:t>15</w:t>
            </w:r>
          </w:p>
        </w:tc>
        <w:tc>
          <w:tcPr>
            <w:tcW w:w="1422" w:type="dxa"/>
            <w:vMerge w:val="restart"/>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w w:val="99"/>
                <w:kern w:val="2"/>
                <w:sz w:val="21"/>
                <w:szCs w:val="21"/>
              </w:rPr>
            </w:pPr>
            <w:r w:rsidRPr="006D1845">
              <w:rPr>
                <w:rFonts w:ascii="宋体" w:hAnsi="宋体" w:cs="宋体" w:hint="eastAsia"/>
                <w:w w:val="99"/>
                <w:kern w:val="2"/>
                <w:sz w:val="21"/>
                <w:szCs w:val="21"/>
              </w:rPr>
              <w:t>★</w:t>
            </w:r>
            <w:r w:rsidRPr="006D1845">
              <w:rPr>
                <w:rFonts w:ascii="宋体" w:hAnsi="宋体" w:cs="仿宋_GB2312" w:hint="eastAsia"/>
                <w:kern w:val="2"/>
                <w:sz w:val="21"/>
                <w:szCs w:val="21"/>
              </w:rPr>
              <w:t>A05020105</w:t>
            </w:r>
            <w:r w:rsidRPr="006D1845">
              <w:rPr>
                <w:rFonts w:ascii="宋体" w:hAnsi="宋体" w:cs="宋体" w:hint="eastAsia"/>
                <w:w w:val="99"/>
                <w:kern w:val="2"/>
                <w:sz w:val="21"/>
                <w:szCs w:val="21"/>
              </w:rPr>
              <w:t>便器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坐便器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4"/>
              <w:ind w:left="7"/>
              <w:rPr>
                <w:rFonts w:ascii="宋体" w:hAnsi="宋体" w:cs="宋体"/>
                <w:kern w:val="2"/>
                <w:sz w:val="21"/>
                <w:szCs w:val="21"/>
                <w:lang w:eastAsia="zh-CN"/>
              </w:rPr>
            </w:pPr>
            <w:r w:rsidRPr="006D1845">
              <w:rPr>
                <w:rFonts w:ascii="宋体" w:hAnsi="宋体" w:cs="宋体" w:hint="eastAsia"/>
                <w:w w:val="99"/>
                <w:kern w:val="2"/>
                <w:sz w:val="21"/>
                <w:szCs w:val="21"/>
                <w:lang w:eastAsia="zh-CN"/>
              </w:rPr>
              <w:t>《坐便</w:t>
            </w:r>
            <w:r w:rsidRPr="006D1845">
              <w:rPr>
                <w:rFonts w:ascii="宋体" w:hAnsi="宋体" w:cs="宋体" w:hint="eastAsia"/>
                <w:spacing w:val="2"/>
                <w:w w:val="99"/>
                <w:kern w:val="2"/>
                <w:sz w:val="21"/>
                <w:szCs w:val="21"/>
                <w:lang w:eastAsia="zh-CN"/>
              </w:rPr>
              <w:t>器</w:t>
            </w:r>
            <w:r w:rsidRPr="006D1845">
              <w:rPr>
                <w:rFonts w:ascii="宋体" w:hAnsi="宋体" w:cs="宋体" w:hint="eastAsia"/>
                <w:w w:val="99"/>
                <w:kern w:val="2"/>
                <w:sz w:val="21"/>
                <w:szCs w:val="21"/>
                <w:lang w:eastAsia="zh-CN"/>
              </w:rPr>
              <w:t>水效</w:t>
            </w:r>
            <w:r w:rsidRPr="006D1845">
              <w:rPr>
                <w:rFonts w:ascii="宋体" w:hAnsi="宋体" w:cs="宋体" w:hint="eastAsia"/>
                <w:spacing w:val="2"/>
                <w:w w:val="99"/>
                <w:kern w:val="2"/>
                <w:sz w:val="21"/>
                <w:szCs w:val="21"/>
                <w:lang w:eastAsia="zh-CN"/>
              </w:rPr>
              <w:t>限</w:t>
            </w:r>
            <w:r w:rsidRPr="006D1845">
              <w:rPr>
                <w:rFonts w:ascii="宋体" w:hAnsi="宋体" w:cs="宋体" w:hint="eastAsia"/>
                <w:w w:val="99"/>
                <w:kern w:val="2"/>
                <w:sz w:val="21"/>
                <w:szCs w:val="21"/>
                <w:lang w:eastAsia="zh-CN"/>
              </w:rPr>
              <w:t>定值</w:t>
            </w:r>
            <w:r w:rsidRPr="006D1845">
              <w:rPr>
                <w:rFonts w:ascii="宋体" w:hAnsi="宋体" w:cs="宋体" w:hint="eastAsia"/>
                <w:spacing w:val="2"/>
                <w:w w:val="99"/>
                <w:kern w:val="2"/>
                <w:sz w:val="21"/>
                <w:szCs w:val="21"/>
                <w:lang w:eastAsia="zh-CN"/>
              </w:rPr>
              <w:t>及</w:t>
            </w:r>
            <w:r w:rsidRPr="006D1845">
              <w:rPr>
                <w:rFonts w:ascii="宋体" w:hAnsi="宋体" w:cs="宋体" w:hint="eastAsia"/>
                <w:w w:val="99"/>
                <w:kern w:val="2"/>
                <w:sz w:val="21"/>
                <w:szCs w:val="21"/>
                <w:lang w:eastAsia="zh-CN"/>
              </w:rPr>
              <w:t>水</w:t>
            </w:r>
            <w:r w:rsidRPr="006D1845">
              <w:rPr>
                <w:rFonts w:ascii="宋体" w:hAnsi="宋体" w:cs="宋体" w:hint="eastAsia"/>
                <w:spacing w:val="2"/>
                <w:w w:val="99"/>
                <w:kern w:val="2"/>
                <w:sz w:val="21"/>
                <w:szCs w:val="21"/>
                <w:lang w:eastAsia="zh-CN"/>
              </w:rPr>
              <w:t>效</w:t>
            </w:r>
            <w:r w:rsidRPr="006D1845">
              <w:rPr>
                <w:rFonts w:ascii="宋体" w:hAnsi="宋体" w:cs="宋体" w:hint="eastAsia"/>
                <w:w w:val="99"/>
                <w:kern w:val="2"/>
                <w:sz w:val="21"/>
                <w:szCs w:val="21"/>
                <w:lang w:eastAsia="zh-CN"/>
              </w:rPr>
              <w:t>等级》</w:t>
            </w:r>
          </w:p>
          <w:p w:rsidR="00234BD1" w:rsidRPr="006D1845" w:rsidRDefault="007F3BBB">
            <w:pPr>
              <w:pStyle w:val="TableParagraph"/>
              <w:spacing w:before="50"/>
              <w:ind w:left="7"/>
              <w:rPr>
                <w:rFonts w:ascii="宋体" w:hAnsi="宋体" w:cs="宋体"/>
                <w:kern w:val="2"/>
                <w:sz w:val="21"/>
                <w:szCs w:val="21"/>
              </w:rPr>
            </w:pPr>
            <w:r w:rsidRPr="006D1845">
              <w:rPr>
                <w:rFonts w:ascii="宋体" w:hAnsi="宋体" w:cs="宋体" w:hint="eastAsia"/>
                <w:w w:val="99"/>
                <w:kern w:val="2"/>
                <w:sz w:val="21"/>
                <w:szCs w:val="21"/>
              </w:rPr>
              <w:t>（</w:t>
            </w:r>
            <w:r w:rsidRPr="006D1845">
              <w:rPr>
                <w:rFonts w:ascii="宋体" w:hAnsi="宋体" w:cs="宋体" w:hint="eastAsia"/>
                <w:spacing w:val="1"/>
                <w:w w:val="99"/>
                <w:kern w:val="2"/>
                <w:sz w:val="21"/>
                <w:szCs w:val="21"/>
              </w:rPr>
              <w:t>G</w:t>
            </w:r>
            <w:r w:rsidRPr="006D1845">
              <w:rPr>
                <w:rFonts w:ascii="宋体" w:hAnsi="宋体" w:cs="宋体" w:hint="eastAsia"/>
                <w:w w:val="99"/>
                <w:kern w:val="2"/>
                <w:sz w:val="21"/>
                <w:szCs w:val="21"/>
              </w:rPr>
              <w:t>B</w:t>
            </w:r>
            <w:r w:rsidRPr="006D1845">
              <w:rPr>
                <w:rFonts w:ascii="宋体" w:hAnsi="宋体" w:cs="宋体" w:hint="eastAsia"/>
                <w:spacing w:val="1"/>
                <w:w w:val="99"/>
                <w:kern w:val="2"/>
                <w:sz w:val="21"/>
                <w:szCs w:val="21"/>
              </w:rPr>
              <w:t>2</w:t>
            </w:r>
            <w:r w:rsidRPr="006D1845">
              <w:rPr>
                <w:rFonts w:ascii="宋体" w:hAnsi="宋体" w:cs="宋体" w:hint="eastAsia"/>
                <w:w w:val="99"/>
                <w:kern w:val="2"/>
                <w:sz w:val="21"/>
                <w:szCs w:val="21"/>
              </w:rPr>
              <w:t>55</w:t>
            </w:r>
            <w:r w:rsidRPr="006D1845">
              <w:rPr>
                <w:rFonts w:ascii="宋体" w:hAnsi="宋体" w:cs="宋体" w:hint="eastAsia"/>
                <w:spacing w:val="1"/>
                <w:w w:val="99"/>
                <w:kern w:val="2"/>
                <w:sz w:val="21"/>
                <w:szCs w:val="21"/>
              </w:rPr>
              <w:t>02</w:t>
            </w:r>
            <w:r w:rsidRPr="006D1845">
              <w:rPr>
                <w:rFonts w:ascii="宋体" w:hAnsi="宋体" w:cs="宋体" w:hint="eastAsia"/>
                <w:w w:val="99"/>
                <w:kern w:val="2"/>
                <w:sz w:val="21"/>
                <w:szCs w:val="21"/>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w w:val="99"/>
                <w:szCs w:val="21"/>
                <w:lang w:eastAsia="en-US"/>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蹲便器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《蹲便器用水效率限定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及用</w:t>
            </w:r>
            <w:r w:rsidRPr="006D1845">
              <w:rPr>
                <w:rFonts w:ascii="宋体" w:hAnsi="宋体" w:cs="宋体" w:hint="eastAsia"/>
                <w:w w:val="99"/>
                <w:kern w:val="2"/>
                <w:sz w:val="21"/>
                <w:szCs w:val="21"/>
                <w:lang w:eastAsia="zh-CN"/>
              </w:rPr>
              <w:t>水效率等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307</w:t>
            </w:r>
            <w:r w:rsidRPr="006D1845">
              <w:rPr>
                <w:rFonts w:ascii="宋体" w:hAnsi="宋体" w:cs="宋体" w:hint="eastAsia"/>
                <w:w w:val="99"/>
                <w:kern w:val="2"/>
                <w:sz w:val="21"/>
                <w:szCs w:val="21"/>
                <w:lang w:eastAsia="zh-CN"/>
              </w:rPr>
              <w:t>1</w:t>
            </w:r>
            <w:r w:rsidRPr="006D1845">
              <w:rPr>
                <w:rFonts w:ascii="宋体" w:hAnsi="宋体" w:cs="宋体" w:hint="eastAsia"/>
                <w:spacing w:val="-1"/>
                <w:w w:val="99"/>
                <w:kern w:val="2"/>
                <w:sz w:val="21"/>
                <w:szCs w:val="21"/>
                <w:lang w:eastAsia="zh-CN"/>
              </w:rPr>
              <w:t>7</w:t>
            </w:r>
            <w:r w:rsidRPr="006D1845">
              <w:rPr>
                <w:rFonts w:ascii="宋体" w:hAnsi="宋体" w:cs="宋体" w:hint="eastAsia"/>
                <w:w w:val="99"/>
                <w:kern w:val="2"/>
                <w:sz w:val="21"/>
                <w:szCs w:val="21"/>
                <w:lang w:eastAsia="zh-CN"/>
              </w:rPr>
              <w:t>）</w:t>
            </w:r>
          </w:p>
        </w:tc>
      </w:tr>
      <w:tr w:rsidR="006D1845" w:rsidRPr="006D1845">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widowControl/>
              <w:jc w:val="left"/>
              <w:rPr>
                <w:rFonts w:ascii="宋体" w:hAnsi="宋体" w:cs="宋体"/>
                <w:w w:val="99"/>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proofErr w:type="spellStart"/>
            <w:r w:rsidRPr="006D1845">
              <w:rPr>
                <w:rFonts w:ascii="宋体" w:hAnsi="宋体" w:cs="宋体" w:hint="eastAsia"/>
                <w:w w:val="99"/>
                <w:kern w:val="2"/>
                <w:sz w:val="21"/>
                <w:szCs w:val="21"/>
              </w:rPr>
              <w:t>小便器</w:t>
            </w:r>
            <w:proofErr w:type="spellEnd"/>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24" w:line="276" w:lineRule="auto"/>
              <w:ind w:left="7" w:right="4"/>
              <w:rPr>
                <w:rFonts w:ascii="宋体" w:hAnsi="宋体" w:cs="宋体"/>
                <w:kern w:val="2"/>
                <w:sz w:val="21"/>
                <w:szCs w:val="21"/>
                <w:lang w:eastAsia="zh-CN"/>
              </w:rPr>
            </w:pPr>
            <w:r w:rsidRPr="006D1845">
              <w:rPr>
                <w:rFonts w:ascii="宋体" w:hAnsi="宋体" w:cs="宋体" w:hint="eastAsia"/>
                <w:spacing w:val="12"/>
                <w:w w:val="99"/>
                <w:kern w:val="2"/>
                <w:sz w:val="21"/>
                <w:szCs w:val="21"/>
                <w:lang w:eastAsia="zh-CN"/>
              </w:rPr>
              <w:t>《小便器用水效率限定</w:t>
            </w:r>
            <w:r w:rsidRPr="006D1845">
              <w:rPr>
                <w:rFonts w:ascii="宋体" w:hAnsi="宋体" w:cs="宋体" w:hint="eastAsia"/>
                <w:spacing w:val="9"/>
                <w:w w:val="99"/>
                <w:kern w:val="2"/>
                <w:sz w:val="21"/>
                <w:szCs w:val="21"/>
                <w:lang w:eastAsia="zh-CN"/>
              </w:rPr>
              <w:t>值</w:t>
            </w:r>
            <w:r w:rsidRPr="006D1845">
              <w:rPr>
                <w:rFonts w:ascii="宋体" w:hAnsi="宋体" w:cs="宋体" w:hint="eastAsia"/>
                <w:spacing w:val="12"/>
                <w:w w:val="99"/>
                <w:kern w:val="2"/>
                <w:sz w:val="21"/>
                <w:szCs w:val="21"/>
                <w:lang w:eastAsia="zh-CN"/>
              </w:rPr>
              <w:t>及用</w:t>
            </w:r>
            <w:r w:rsidRPr="006D1845">
              <w:rPr>
                <w:rFonts w:ascii="宋体" w:hAnsi="宋体" w:cs="宋体" w:hint="eastAsia"/>
                <w:w w:val="99"/>
                <w:kern w:val="2"/>
                <w:sz w:val="21"/>
                <w:szCs w:val="21"/>
                <w:lang w:eastAsia="zh-CN"/>
              </w:rPr>
              <w:t>水效率等</w:t>
            </w:r>
            <w:r w:rsidRPr="006D1845">
              <w:rPr>
                <w:rFonts w:ascii="宋体" w:hAnsi="宋体" w:cs="宋体" w:hint="eastAsia"/>
                <w:spacing w:val="2"/>
                <w:w w:val="99"/>
                <w:kern w:val="2"/>
                <w:sz w:val="21"/>
                <w:szCs w:val="21"/>
                <w:lang w:eastAsia="zh-CN"/>
              </w:rPr>
              <w:t>级</w:t>
            </w:r>
            <w:r w:rsidRPr="006D1845">
              <w:rPr>
                <w:rFonts w:ascii="宋体" w:hAnsi="宋体" w:cs="宋体" w:hint="eastAsia"/>
                <w:w w:val="99"/>
                <w:kern w:val="2"/>
                <w:sz w:val="21"/>
                <w:szCs w:val="21"/>
                <w:lang w:eastAsia="zh-CN"/>
              </w:rPr>
              <w:t>》（</w:t>
            </w:r>
            <w:r w:rsidRPr="006D1845">
              <w:rPr>
                <w:rFonts w:ascii="宋体" w:hAnsi="宋体" w:cs="宋体" w:hint="eastAsia"/>
                <w:spacing w:val="1"/>
                <w:w w:val="99"/>
                <w:kern w:val="2"/>
                <w:sz w:val="21"/>
                <w:szCs w:val="21"/>
                <w:lang w:eastAsia="zh-CN"/>
              </w:rPr>
              <w:t>G</w:t>
            </w:r>
            <w:r w:rsidRPr="006D1845">
              <w:rPr>
                <w:rFonts w:ascii="宋体" w:hAnsi="宋体" w:cs="宋体" w:hint="eastAsia"/>
                <w:w w:val="99"/>
                <w:kern w:val="2"/>
                <w:sz w:val="21"/>
                <w:szCs w:val="21"/>
                <w:lang w:eastAsia="zh-CN"/>
              </w:rPr>
              <w:t>B</w:t>
            </w:r>
            <w:r w:rsidRPr="006D1845">
              <w:rPr>
                <w:rFonts w:ascii="宋体" w:hAnsi="宋体" w:cs="宋体" w:hint="eastAsia"/>
                <w:spacing w:val="1"/>
                <w:w w:val="99"/>
                <w:kern w:val="2"/>
                <w:sz w:val="21"/>
                <w:szCs w:val="21"/>
                <w:lang w:eastAsia="zh-CN"/>
              </w:rPr>
              <w:t>283</w:t>
            </w:r>
            <w:r w:rsidRPr="006D1845">
              <w:rPr>
                <w:rFonts w:ascii="宋体" w:hAnsi="宋体" w:cs="宋体" w:hint="eastAsia"/>
                <w:w w:val="99"/>
                <w:kern w:val="2"/>
                <w:sz w:val="21"/>
                <w:szCs w:val="21"/>
                <w:lang w:eastAsia="zh-CN"/>
              </w:rPr>
              <w:t>7</w:t>
            </w:r>
            <w:r w:rsidRPr="006D1845">
              <w:rPr>
                <w:rFonts w:ascii="宋体" w:hAnsi="宋体" w:cs="宋体" w:hint="eastAsia"/>
                <w:spacing w:val="-1"/>
                <w:w w:val="99"/>
                <w:kern w:val="2"/>
                <w:sz w:val="21"/>
                <w:szCs w:val="21"/>
                <w:lang w:eastAsia="zh-CN"/>
              </w:rPr>
              <w:t>7</w:t>
            </w:r>
            <w:r w:rsidRPr="006D1845">
              <w:rPr>
                <w:rFonts w:ascii="宋体" w:hAnsi="宋体" w:cs="宋体" w:hint="eastAsia"/>
                <w:w w:val="99"/>
                <w:kern w:val="2"/>
                <w:sz w:val="21"/>
                <w:szCs w:val="21"/>
                <w:lang w:eastAsia="zh-CN"/>
              </w:rPr>
              <w:t>）</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kern w:val="2"/>
                <w:sz w:val="21"/>
                <w:szCs w:val="21"/>
              </w:rPr>
              <w:t>16</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53"/>
              <w:ind w:left="7"/>
              <w:jc w:val="center"/>
              <w:rPr>
                <w:rFonts w:ascii="宋体" w:hAnsi="宋体" w:cs="宋体"/>
                <w:kern w:val="2"/>
                <w:sz w:val="21"/>
                <w:szCs w:val="21"/>
              </w:rPr>
            </w:pPr>
            <w:r w:rsidRPr="006D1845">
              <w:rPr>
                <w:rFonts w:ascii="宋体" w:hAnsi="宋体" w:cs="宋体" w:hint="eastAsia"/>
                <w:kern w:val="2"/>
                <w:sz w:val="21"/>
                <w:szCs w:val="21"/>
              </w:rPr>
              <w:t>★</w:t>
            </w:r>
            <w:r w:rsidRPr="006D1845">
              <w:rPr>
                <w:rFonts w:ascii="宋体" w:hAnsi="宋体" w:cs="仿宋_GB2312" w:hint="eastAsia"/>
                <w:kern w:val="2"/>
                <w:sz w:val="21"/>
                <w:szCs w:val="21"/>
              </w:rPr>
              <w:t>A05020106</w:t>
            </w:r>
            <w:r w:rsidRPr="006D1845">
              <w:rPr>
                <w:rFonts w:ascii="宋体" w:hAnsi="宋体" w:cs="宋体" w:hint="eastAsia"/>
                <w:kern w:val="2"/>
                <w:sz w:val="21"/>
                <w:szCs w:val="21"/>
              </w:rPr>
              <w:t>水</w:t>
            </w:r>
            <w:r w:rsidRPr="006D1845">
              <w:rPr>
                <w:rFonts w:ascii="宋体" w:hAnsi="宋体" w:cs="宋体" w:hint="eastAsia"/>
                <w:w w:val="99"/>
                <w:kern w:val="2"/>
                <w:sz w:val="21"/>
                <w:szCs w:val="21"/>
              </w:rPr>
              <w:t>嘴</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53" w:line="276" w:lineRule="auto"/>
              <w:ind w:left="7" w:right="4"/>
              <w:rPr>
                <w:rFonts w:ascii="宋体" w:hAnsi="宋体" w:cs="宋体"/>
                <w:kern w:val="2"/>
                <w:sz w:val="21"/>
                <w:szCs w:val="21"/>
                <w:lang w:eastAsia="zh-CN"/>
              </w:rPr>
            </w:pPr>
            <w:r w:rsidRPr="006D1845">
              <w:rPr>
                <w:rFonts w:ascii="宋体" w:hAnsi="宋体" w:cs="宋体" w:hint="eastAsia"/>
                <w:spacing w:val="10"/>
                <w:kern w:val="2"/>
                <w:sz w:val="21"/>
                <w:szCs w:val="21"/>
                <w:lang w:eastAsia="zh-CN"/>
              </w:rPr>
              <w:t>《水嘴用水效率限定值及用水效</w:t>
            </w:r>
            <w:r w:rsidRPr="006D1845">
              <w:rPr>
                <w:rFonts w:ascii="宋体" w:hAnsi="宋体" w:cs="宋体" w:hint="eastAsia"/>
                <w:kern w:val="2"/>
                <w:sz w:val="21"/>
                <w:szCs w:val="21"/>
                <w:lang w:eastAsia="zh-CN"/>
              </w:rPr>
              <w:t>率等级》（GB 25501）</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kern w:val="2"/>
                <w:sz w:val="21"/>
                <w:szCs w:val="21"/>
              </w:rPr>
              <w:t>17</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12"/>
              <w:ind w:left="7"/>
              <w:jc w:val="center"/>
              <w:rPr>
                <w:rFonts w:ascii="宋体" w:hAnsi="宋体" w:cs="宋体"/>
                <w:kern w:val="2"/>
                <w:sz w:val="21"/>
                <w:szCs w:val="21"/>
              </w:rPr>
            </w:pPr>
            <w:r w:rsidRPr="006D1845">
              <w:rPr>
                <w:rFonts w:ascii="宋体" w:hAnsi="宋体" w:cs="仿宋_GB2312" w:hint="eastAsia"/>
                <w:kern w:val="2"/>
                <w:sz w:val="21"/>
                <w:szCs w:val="21"/>
              </w:rPr>
              <w:t>A05020107</w:t>
            </w:r>
            <w:r w:rsidRPr="006D1845">
              <w:rPr>
                <w:rFonts w:ascii="宋体" w:hAnsi="宋体" w:cs="宋体" w:hint="eastAsia"/>
                <w:kern w:val="2"/>
                <w:sz w:val="21"/>
                <w:szCs w:val="21"/>
              </w:rPr>
              <w:t>便器冲洗阀</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12" w:line="276" w:lineRule="auto"/>
              <w:ind w:left="7" w:right="4"/>
              <w:rPr>
                <w:rFonts w:ascii="宋体" w:hAnsi="宋体" w:cs="宋体"/>
                <w:kern w:val="2"/>
                <w:sz w:val="21"/>
                <w:szCs w:val="21"/>
                <w:lang w:eastAsia="zh-CN"/>
              </w:rPr>
            </w:pPr>
            <w:r w:rsidRPr="006D1845">
              <w:rPr>
                <w:rFonts w:ascii="宋体" w:hAnsi="宋体" w:cs="宋体" w:hint="eastAsia"/>
                <w:spacing w:val="10"/>
                <w:kern w:val="2"/>
                <w:sz w:val="21"/>
                <w:szCs w:val="21"/>
                <w:lang w:eastAsia="zh-CN"/>
              </w:rPr>
              <w:t>《便器冲洗阀用水效率限定值及</w:t>
            </w:r>
            <w:r w:rsidRPr="006D1845">
              <w:rPr>
                <w:rFonts w:ascii="宋体" w:hAnsi="宋体" w:cs="宋体" w:hint="eastAsia"/>
                <w:kern w:val="2"/>
                <w:sz w:val="21"/>
                <w:szCs w:val="21"/>
                <w:lang w:eastAsia="zh-CN"/>
              </w:rPr>
              <w:t>用水效率等级》（GB28379）</w:t>
            </w:r>
          </w:p>
        </w:tc>
      </w:tr>
      <w:tr w:rsidR="006D1845" w:rsidRPr="006D1845">
        <w:tc>
          <w:tcPr>
            <w:tcW w:w="67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jc w:val="center"/>
              <w:rPr>
                <w:rFonts w:ascii="宋体" w:hAnsi="宋体" w:cs="宋体"/>
                <w:kern w:val="2"/>
                <w:sz w:val="21"/>
                <w:szCs w:val="21"/>
              </w:rPr>
            </w:pPr>
            <w:r w:rsidRPr="006D1845">
              <w:rPr>
                <w:rFonts w:ascii="宋体" w:hAnsi="宋体" w:hint="eastAsia"/>
                <w:kern w:val="2"/>
                <w:sz w:val="21"/>
                <w:szCs w:val="21"/>
              </w:rPr>
              <w:t>18</w:t>
            </w:r>
          </w:p>
        </w:tc>
        <w:tc>
          <w:tcPr>
            <w:tcW w:w="1422"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7F3BBB">
            <w:pPr>
              <w:pStyle w:val="TableParagraph"/>
              <w:spacing w:before="131"/>
              <w:ind w:left="7"/>
              <w:jc w:val="center"/>
              <w:rPr>
                <w:rFonts w:ascii="宋体" w:hAnsi="宋体" w:cs="宋体"/>
                <w:kern w:val="2"/>
                <w:sz w:val="21"/>
                <w:szCs w:val="21"/>
              </w:rPr>
            </w:pPr>
            <w:r w:rsidRPr="006D1845">
              <w:rPr>
                <w:rFonts w:ascii="宋体" w:hAnsi="宋体" w:cs="仿宋_GB2312" w:hint="eastAsia"/>
                <w:kern w:val="2"/>
                <w:sz w:val="21"/>
                <w:szCs w:val="21"/>
              </w:rPr>
              <w:t>A05020110</w:t>
            </w:r>
            <w:r w:rsidRPr="006D1845">
              <w:rPr>
                <w:rFonts w:ascii="宋体" w:hAnsi="宋体" w:cs="宋体" w:hint="eastAsia"/>
                <w:kern w:val="2"/>
                <w:sz w:val="21"/>
                <w:szCs w:val="21"/>
              </w:rPr>
              <w:t>淋浴</w:t>
            </w:r>
            <w:r w:rsidRPr="006D1845">
              <w:rPr>
                <w:rFonts w:ascii="宋体" w:hAnsi="宋体" w:cs="宋体" w:hint="eastAsia"/>
                <w:w w:val="99"/>
                <w:kern w:val="2"/>
                <w:sz w:val="21"/>
                <w:szCs w:val="21"/>
              </w:rPr>
              <w:t>器</w:t>
            </w:r>
          </w:p>
        </w:tc>
        <w:tc>
          <w:tcPr>
            <w:tcW w:w="1496"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1481" w:type="dxa"/>
            <w:tcBorders>
              <w:top w:val="single" w:sz="4" w:space="0" w:color="000000"/>
              <w:left w:val="single" w:sz="4" w:space="0" w:color="000000"/>
              <w:bottom w:val="single" w:sz="4" w:space="0" w:color="000000"/>
              <w:right w:val="single" w:sz="4" w:space="0" w:color="000000"/>
            </w:tcBorders>
            <w:vAlign w:val="center"/>
          </w:tcPr>
          <w:p w:rsidR="00234BD1" w:rsidRPr="006D1845" w:rsidRDefault="00234BD1">
            <w:pPr>
              <w:jc w:val="center"/>
              <w:rPr>
                <w:rFonts w:ascii="宋体" w:hAnsi="宋体"/>
                <w:szCs w:val="21"/>
                <w:lang w:eastAsia="en-US"/>
              </w:rPr>
            </w:pPr>
          </w:p>
        </w:tc>
        <w:tc>
          <w:tcPr>
            <w:tcW w:w="3452" w:type="dxa"/>
            <w:tcBorders>
              <w:top w:val="single" w:sz="4" w:space="0" w:color="000000"/>
              <w:left w:val="single" w:sz="4" w:space="0" w:color="000000"/>
              <w:bottom w:val="single" w:sz="4" w:space="0" w:color="000000"/>
              <w:right w:val="single" w:sz="4" w:space="0" w:color="000000"/>
            </w:tcBorders>
          </w:tcPr>
          <w:p w:rsidR="00234BD1" w:rsidRPr="006D1845" w:rsidRDefault="007F3BBB">
            <w:pPr>
              <w:pStyle w:val="TableParagraph"/>
              <w:spacing w:before="131" w:line="276" w:lineRule="auto"/>
              <w:ind w:left="7" w:right="4"/>
              <w:rPr>
                <w:rFonts w:ascii="宋体" w:hAnsi="宋体" w:cs="宋体"/>
                <w:kern w:val="2"/>
                <w:sz w:val="21"/>
                <w:szCs w:val="21"/>
                <w:lang w:eastAsia="zh-CN"/>
              </w:rPr>
            </w:pPr>
            <w:r w:rsidRPr="006D1845">
              <w:rPr>
                <w:rFonts w:ascii="宋体" w:hAnsi="宋体" w:cs="宋体" w:hint="eastAsia"/>
                <w:spacing w:val="10"/>
                <w:kern w:val="2"/>
                <w:sz w:val="21"/>
                <w:szCs w:val="21"/>
                <w:lang w:eastAsia="zh-CN"/>
              </w:rPr>
              <w:t>《淋浴器用水效率限定值及用水</w:t>
            </w:r>
            <w:r w:rsidRPr="006D1845">
              <w:rPr>
                <w:rFonts w:ascii="宋体" w:hAnsi="宋体" w:cs="宋体" w:hint="eastAsia"/>
                <w:kern w:val="2"/>
                <w:sz w:val="21"/>
                <w:szCs w:val="21"/>
                <w:lang w:eastAsia="zh-CN"/>
              </w:rPr>
              <w:t>效率等级》（GB28378）</w:t>
            </w:r>
          </w:p>
        </w:tc>
      </w:tr>
    </w:tbl>
    <w:p w:rsidR="00234BD1" w:rsidRPr="006D1845" w:rsidRDefault="007F3BBB">
      <w:pPr>
        <w:pStyle w:val="a0"/>
        <w:spacing w:line="360" w:lineRule="auto"/>
        <w:rPr>
          <w:rFonts w:ascii="宋体" w:hAnsi="宋体"/>
          <w:kern w:val="2"/>
          <w:sz w:val="21"/>
          <w:szCs w:val="21"/>
        </w:rPr>
      </w:pPr>
      <w:r w:rsidRPr="006D1845">
        <w:rPr>
          <w:rFonts w:ascii="宋体" w:hAnsi="宋体" w:hint="eastAsia"/>
          <w:spacing w:val="-3"/>
          <w:sz w:val="21"/>
          <w:szCs w:val="21"/>
        </w:rPr>
        <w:t>注：</w:t>
      </w:r>
      <w:r w:rsidRPr="006D1845">
        <w:rPr>
          <w:rFonts w:ascii="宋体" w:hAnsi="宋体"/>
          <w:spacing w:val="-3"/>
          <w:sz w:val="21"/>
          <w:szCs w:val="21"/>
        </w:rPr>
        <w:t>1.</w:t>
      </w:r>
      <w:r w:rsidRPr="006D1845">
        <w:rPr>
          <w:rFonts w:ascii="宋体" w:hAnsi="宋体" w:hint="eastAsia"/>
          <w:spacing w:val="-3"/>
          <w:sz w:val="21"/>
          <w:szCs w:val="21"/>
        </w:rPr>
        <w:t>节能产品认证应依据相关国家标准的最新版本，依据国家标准中二级能效（水效）</w:t>
      </w:r>
      <w:r w:rsidRPr="006D1845">
        <w:rPr>
          <w:rFonts w:ascii="宋体" w:hAnsi="宋体" w:hint="eastAsia"/>
          <w:sz w:val="21"/>
          <w:szCs w:val="21"/>
        </w:rPr>
        <w:t>指标。</w:t>
      </w:r>
    </w:p>
    <w:p w:rsidR="00234BD1" w:rsidRPr="006D1845" w:rsidRDefault="007F3BBB">
      <w:pPr>
        <w:pStyle w:val="a0"/>
        <w:spacing w:line="360" w:lineRule="auto"/>
        <w:ind w:firstLine="465"/>
        <w:rPr>
          <w:rFonts w:ascii="宋体" w:hAnsi="宋体"/>
          <w:sz w:val="21"/>
          <w:szCs w:val="21"/>
        </w:rPr>
      </w:pPr>
      <w:r w:rsidRPr="006D1845">
        <w:rPr>
          <w:rFonts w:ascii="宋体" w:hAnsi="宋体"/>
          <w:sz w:val="21"/>
          <w:szCs w:val="21"/>
        </w:rPr>
        <w:t>2</w:t>
      </w:r>
      <w:r w:rsidRPr="006D1845">
        <w:rPr>
          <w:rFonts w:ascii="宋体" w:hAnsi="宋体" w:hint="eastAsia"/>
          <w:sz w:val="21"/>
          <w:szCs w:val="21"/>
        </w:rPr>
        <w:t>.以</w:t>
      </w:r>
      <w:r w:rsidRPr="006D1845">
        <w:rPr>
          <w:rFonts w:ascii="宋体" w:hAnsi="宋体"/>
          <w:sz w:val="21"/>
          <w:szCs w:val="21"/>
        </w:rPr>
        <w:t>“</w:t>
      </w:r>
      <w:r w:rsidRPr="006D1845">
        <w:rPr>
          <w:rFonts w:ascii="宋体" w:hAnsi="宋体" w:hint="eastAsia"/>
          <w:sz w:val="21"/>
          <w:szCs w:val="21"/>
        </w:rPr>
        <w:t>★</w:t>
      </w:r>
      <w:r w:rsidRPr="006D1845">
        <w:rPr>
          <w:rFonts w:ascii="宋体" w:hAnsi="宋体"/>
          <w:sz w:val="21"/>
          <w:szCs w:val="21"/>
        </w:rPr>
        <w:t>”</w:t>
      </w:r>
      <w:r w:rsidRPr="006D1845">
        <w:rPr>
          <w:rFonts w:ascii="宋体" w:hAnsi="宋体" w:hint="eastAsia"/>
          <w:sz w:val="21"/>
          <w:szCs w:val="21"/>
        </w:rPr>
        <w:t>标注的为政府强制采购产品。</w:t>
      </w:r>
    </w:p>
    <w:p w:rsidR="00234BD1" w:rsidRPr="006D1845" w:rsidRDefault="007F3BBB">
      <w:pPr>
        <w:pStyle w:val="a0"/>
        <w:spacing w:line="360" w:lineRule="auto"/>
        <w:ind w:firstLine="465"/>
        <w:rPr>
          <w:rFonts w:ascii="宋体" w:hAnsi="宋体"/>
          <w:sz w:val="21"/>
          <w:szCs w:val="21"/>
        </w:rPr>
      </w:pPr>
      <w:r w:rsidRPr="006D1845">
        <w:rPr>
          <w:rFonts w:ascii="宋体" w:hAnsi="宋体" w:hint="eastAsia"/>
          <w:sz w:val="21"/>
          <w:szCs w:val="21"/>
        </w:rPr>
        <w:t>3.本表格原为《关于印发节能产品政府采购品目清单的通知》（财库〔2019〕19号）规定的表格附件，其中名称及编码已根据《财政部关于印发〈政府采购品目分类目录〉的通知》（财库〔2022〕31号）修改。</w:t>
      </w:r>
    </w:p>
    <w:p w:rsidR="00234BD1" w:rsidRPr="006D1845" w:rsidRDefault="00234BD1">
      <w:pPr>
        <w:widowControl/>
        <w:jc w:val="left"/>
        <w:rPr>
          <w:rFonts w:ascii="宋体" w:hAnsi="宋体" w:cs="宋体"/>
          <w:sz w:val="20"/>
          <w:szCs w:val="20"/>
        </w:rPr>
      </w:pPr>
    </w:p>
    <w:p w:rsidR="00234BD1" w:rsidRPr="006D1845" w:rsidRDefault="00234BD1">
      <w:pPr>
        <w:widowControl/>
        <w:jc w:val="left"/>
        <w:rPr>
          <w:rFonts w:ascii="宋体" w:hAnsi="宋体" w:cs="宋体"/>
          <w:sz w:val="20"/>
          <w:szCs w:val="20"/>
        </w:rPr>
      </w:pPr>
    </w:p>
    <w:p w:rsidR="00234BD1" w:rsidRPr="006D1845" w:rsidRDefault="007F3BBB">
      <w:pPr>
        <w:widowControl/>
        <w:jc w:val="left"/>
        <w:rPr>
          <w:rFonts w:ascii="黑体" w:eastAsia="黑体" w:hAnsi="黑体" w:cs="黑体"/>
          <w:sz w:val="32"/>
          <w:szCs w:val="32"/>
        </w:rPr>
      </w:pPr>
      <w:r w:rsidRPr="006D1845">
        <w:rPr>
          <w:rFonts w:ascii="宋体" w:hAnsi="宋体" w:cs="宋体"/>
          <w:sz w:val="20"/>
          <w:szCs w:val="20"/>
        </w:rPr>
        <w:br w:type="page"/>
      </w:r>
      <w:r w:rsidRPr="006D1845">
        <w:rPr>
          <w:rFonts w:ascii="黑体" w:eastAsia="黑体" w:hAnsi="黑体" w:cs="黑体" w:hint="eastAsia"/>
          <w:sz w:val="32"/>
          <w:szCs w:val="32"/>
        </w:rPr>
        <w:lastRenderedPageBreak/>
        <w:t>附件2：</w:t>
      </w:r>
    </w:p>
    <w:p w:rsidR="00234BD1" w:rsidRPr="006D1845" w:rsidRDefault="007F3BBB">
      <w:pPr>
        <w:pStyle w:val="a0"/>
        <w:jc w:val="center"/>
        <w:rPr>
          <w:b/>
          <w:sz w:val="28"/>
          <w:szCs w:val="28"/>
        </w:rPr>
      </w:pPr>
      <w:r w:rsidRPr="006D1845">
        <w:rPr>
          <w:rFonts w:hint="eastAsia"/>
          <w:b/>
          <w:sz w:val="28"/>
          <w:szCs w:val="28"/>
        </w:rPr>
        <w:t>中小企业划型标准规定</w:t>
      </w:r>
    </w:p>
    <w:p w:rsidR="00234BD1" w:rsidRPr="006D1845" w:rsidRDefault="007F3BBB">
      <w:pPr>
        <w:pStyle w:val="a0"/>
        <w:jc w:val="center"/>
        <w:rPr>
          <w:rFonts w:ascii="宋体" w:hAnsi="宋体"/>
          <w:sz w:val="21"/>
          <w:szCs w:val="21"/>
        </w:rPr>
      </w:pPr>
      <w:r w:rsidRPr="006D1845">
        <w:rPr>
          <w:rFonts w:ascii="宋体" w:hAnsi="宋体" w:hint="eastAsia"/>
          <w:sz w:val="21"/>
          <w:szCs w:val="21"/>
        </w:rPr>
        <w:t>工信部联企业[2011]300号</w:t>
      </w:r>
    </w:p>
    <w:p w:rsidR="00234BD1" w:rsidRPr="006D1845" w:rsidRDefault="00234BD1">
      <w:pPr>
        <w:pStyle w:val="a0"/>
        <w:rPr>
          <w:sz w:val="21"/>
          <w:szCs w:val="21"/>
        </w:rPr>
      </w:pPr>
    </w:p>
    <w:p w:rsidR="00234BD1" w:rsidRPr="006D1845" w:rsidRDefault="007F3BBB">
      <w:pPr>
        <w:pStyle w:val="a0"/>
        <w:rPr>
          <w:sz w:val="21"/>
          <w:szCs w:val="21"/>
        </w:rPr>
      </w:pPr>
      <w:r w:rsidRPr="006D1845">
        <w:rPr>
          <w:rFonts w:hint="eastAsia"/>
          <w:sz w:val="21"/>
          <w:szCs w:val="21"/>
        </w:rPr>
        <w:t xml:space="preserve">　　一、根据《中华人民共和国中小企业促进法》和《国务院关于进一步促进中小企业发展的若干意见》</w:t>
      </w:r>
      <w:r w:rsidRPr="006D1845">
        <w:rPr>
          <w:rFonts w:hint="eastAsia"/>
          <w:sz w:val="21"/>
          <w:szCs w:val="21"/>
        </w:rPr>
        <w:t>(</w:t>
      </w:r>
      <w:r w:rsidRPr="006D1845">
        <w:rPr>
          <w:rFonts w:hint="eastAsia"/>
          <w:sz w:val="21"/>
          <w:szCs w:val="21"/>
        </w:rPr>
        <w:t>国发</w:t>
      </w:r>
      <w:r w:rsidRPr="006D1845">
        <w:rPr>
          <w:rFonts w:hint="eastAsia"/>
          <w:sz w:val="21"/>
          <w:szCs w:val="21"/>
        </w:rPr>
        <w:t>[2009]36</w:t>
      </w:r>
      <w:r w:rsidRPr="006D1845">
        <w:rPr>
          <w:rFonts w:hint="eastAsia"/>
          <w:sz w:val="21"/>
          <w:szCs w:val="21"/>
        </w:rPr>
        <w:t>号</w:t>
      </w:r>
      <w:r w:rsidRPr="006D1845">
        <w:rPr>
          <w:rFonts w:hint="eastAsia"/>
          <w:sz w:val="21"/>
          <w:szCs w:val="21"/>
        </w:rPr>
        <w:t>)</w:t>
      </w:r>
      <w:r w:rsidRPr="006D1845">
        <w:rPr>
          <w:rFonts w:hint="eastAsia"/>
          <w:sz w:val="21"/>
          <w:szCs w:val="21"/>
        </w:rPr>
        <w:t>，制定本规定。</w:t>
      </w:r>
    </w:p>
    <w:p w:rsidR="00234BD1" w:rsidRPr="006D1845" w:rsidRDefault="007F3BBB">
      <w:pPr>
        <w:pStyle w:val="a0"/>
        <w:rPr>
          <w:sz w:val="21"/>
          <w:szCs w:val="21"/>
        </w:rPr>
      </w:pPr>
      <w:r w:rsidRPr="006D1845">
        <w:rPr>
          <w:rFonts w:hint="eastAsia"/>
          <w:sz w:val="21"/>
          <w:szCs w:val="21"/>
        </w:rPr>
        <w:t xml:space="preserve">　　二、中小企业划分为中型、小型、微型三种类型，具体标准根据企业从业人员、营业收入、资产总额等指标，结合行业特点制定。</w:t>
      </w:r>
    </w:p>
    <w:p w:rsidR="00234BD1" w:rsidRPr="006D1845" w:rsidRDefault="007F3BBB">
      <w:pPr>
        <w:pStyle w:val="a0"/>
        <w:rPr>
          <w:sz w:val="21"/>
          <w:szCs w:val="21"/>
        </w:rPr>
      </w:pPr>
      <w:r w:rsidRPr="006D1845">
        <w:rPr>
          <w:rFonts w:hint="eastAsia"/>
          <w:sz w:val="21"/>
          <w:szCs w:val="21"/>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rsidR="00234BD1" w:rsidRPr="006D1845" w:rsidRDefault="007F3BBB">
      <w:pPr>
        <w:pStyle w:val="a0"/>
        <w:rPr>
          <w:sz w:val="21"/>
          <w:szCs w:val="21"/>
        </w:rPr>
      </w:pPr>
      <w:r w:rsidRPr="006D1845">
        <w:rPr>
          <w:rFonts w:hint="eastAsia"/>
          <w:sz w:val="21"/>
          <w:szCs w:val="21"/>
        </w:rPr>
        <w:t xml:space="preserve">　　四、各行业划型标准为：</w:t>
      </w:r>
    </w:p>
    <w:p w:rsidR="00234BD1" w:rsidRPr="006D1845" w:rsidRDefault="007F3BBB">
      <w:pPr>
        <w:pStyle w:val="a0"/>
        <w:rPr>
          <w:sz w:val="21"/>
          <w:szCs w:val="21"/>
        </w:rPr>
      </w:pPr>
      <w:r w:rsidRPr="006D1845">
        <w:rPr>
          <w:rFonts w:hint="eastAsia"/>
          <w:sz w:val="21"/>
          <w:szCs w:val="21"/>
        </w:rPr>
        <w:t xml:space="preserve">　　（一）农、林、牧、渔业。营业收入</w:t>
      </w:r>
      <w:r w:rsidRPr="006D1845">
        <w:rPr>
          <w:rFonts w:hint="eastAsia"/>
          <w:sz w:val="21"/>
          <w:szCs w:val="21"/>
        </w:rPr>
        <w:t>20000</w:t>
      </w:r>
      <w:r w:rsidRPr="006D1845">
        <w:rPr>
          <w:rFonts w:hint="eastAsia"/>
          <w:sz w:val="21"/>
          <w:szCs w:val="21"/>
        </w:rPr>
        <w:t>万元以下的为中小微型企业。其中，营业收入</w:t>
      </w:r>
      <w:r w:rsidRPr="006D1845">
        <w:rPr>
          <w:rFonts w:hint="eastAsia"/>
          <w:sz w:val="21"/>
          <w:szCs w:val="21"/>
        </w:rPr>
        <w:t>500</w:t>
      </w:r>
      <w:r w:rsidRPr="006D1845">
        <w:rPr>
          <w:rFonts w:hint="eastAsia"/>
          <w:sz w:val="21"/>
          <w:szCs w:val="21"/>
        </w:rPr>
        <w:t>万元及以上的为中型企业，营业收入</w:t>
      </w:r>
      <w:r w:rsidRPr="006D1845">
        <w:rPr>
          <w:rFonts w:hint="eastAsia"/>
          <w:sz w:val="21"/>
          <w:szCs w:val="21"/>
        </w:rPr>
        <w:t>50</w:t>
      </w:r>
      <w:r w:rsidRPr="006D1845">
        <w:rPr>
          <w:rFonts w:hint="eastAsia"/>
          <w:sz w:val="21"/>
          <w:szCs w:val="21"/>
        </w:rPr>
        <w:t>万元及以上的为小型企业，营业收入</w:t>
      </w:r>
      <w:r w:rsidRPr="006D1845">
        <w:rPr>
          <w:rFonts w:hint="eastAsia"/>
          <w:sz w:val="21"/>
          <w:szCs w:val="21"/>
        </w:rPr>
        <w:t>50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（二）工业。从业人员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40000</w:t>
      </w:r>
      <w:r w:rsidRPr="006D1845">
        <w:rPr>
          <w:rFonts w:hint="eastAsia"/>
          <w:sz w:val="21"/>
          <w:szCs w:val="21"/>
        </w:rPr>
        <w:t>万元以下的为中小微型企业。其中，从业人员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300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300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（三）建筑业。营业收入</w:t>
      </w:r>
      <w:r w:rsidRPr="006D1845">
        <w:rPr>
          <w:rFonts w:hint="eastAsia"/>
          <w:sz w:val="21"/>
          <w:szCs w:val="21"/>
        </w:rPr>
        <w:t>80000</w:t>
      </w:r>
      <w:r w:rsidRPr="006D1845">
        <w:rPr>
          <w:rFonts w:hint="eastAsia"/>
          <w:sz w:val="21"/>
          <w:szCs w:val="21"/>
        </w:rPr>
        <w:t>万元以下或资产总额</w:t>
      </w:r>
      <w:r w:rsidRPr="006D1845">
        <w:rPr>
          <w:rFonts w:hint="eastAsia"/>
          <w:sz w:val="21"/>
          <w:szCs w:val="21"/>
        </w:rPr>
        <w:t>80000</w:t>
      </w:r>
      <w:r w:rsidRPr="006D1845">
        <w:rPr>
          <w:rFonts w:hint="eastAsia"/>
          <w:sz w:val="21"/>
          <w:szCs w:val="21"/>
        </w:rPr>
        <w:t>万元以下的为中小微型企业。其中，营业收入</w:t>
      </w:r>
      <w:r w:rsidRPr="006D1845">
        <w:rPr>
          <w:rFonts w:hint="eastAsia"/>
          <w:sz w:val="21"/>
          <w:szCs w:val="21"/>
        </w:rPr>
        <w:t>6000</w:t>
      </w:r>
      <w:r w:rsidRPr="006D1845">
        <w:rPr>
          <w:rFonts w:hint="eastAsia"/>
          <w:sz w:val="21"/>
          <w:szCs w:val="21"/>
        </w:rPr>
        <w:t>万元及以上，且资产总额</w:t>
      </w:r>
      <w:r w:rsidRPr="006D1845">
        <w:rPr>
          <w:rFonts w:hint="eastAsia"/>
          <w:sz w:val="21"/>
          <w:szCs w:val="21"/>
        </w:rPr>
        <w:t>5000</w:t>
      </w:r>
      <w:r w:rsidRPr="006D1845">
        <w:rPr>
          <w:rFonts w:hint="eastAsia"/>
          <w:sz w:val="21"/>
          <w:szCs w:val="21"/>
        </w:rPr>
        <w:t>万元及以上的为中型企业；营业收入</w:t>
      </w:r>
      <w:r w:rsidRPr="006D1845">
        <w:rPr>
          <w:rFonts w:hint="eastAsia"/>
          <w:sz w:val="21"/>
          <w:szCs w:val="21"/>
        </w:rPr>
        <w:t>300</w:t>
      </w:r>
      <w:r w:rsidRPr="006D1845">
        <w:rPr>
          <w:rFonts w:hint="eastAsia"/>
          <w:sz w:val="21"/>
          <w:szCs w:val="21"/>
        </w:rPr>
        <w:t>万元及以上，且资产总额</w:t>
      </w:r>
      <w:r w:rsidRPr="006D1845">
        <w:rPr>
          <w:rFonts w:hint="eastAsia"/>
          <w:sz w:val="21"/>
          <w:szCs w:val="21"/>
        </w:rPr>
        <w:t>300</w:t>
      </w:r>
      <w:r w:rsidRPr="006D1845">
        <w:rPr>
          <w:rFonts w:hint="eastAsia"/>
          <w:sz w:val="21"/>
          <w:szCs w:val="21"/>
        </w:rPr>
        <w:t>万元及以上的为小型企业；营业收入</w:t>
      </w:r>
      <w:r w:rsidRPr="006D1845">
        <w:rPr>
          <w:rFonts w:hint="eastAsia"/>
          <w:sz w:val="21"/>
          <w:szCs w:val="21"/>
        </w:rPr>
        <w:t>300</w:t>
      </w:r>
      <w:r w:rsidRPr="006D1845">
        <w:rPr>
          <w:rFonts w:hint="eastAsia"/>
          <w:sz w:val="21"/>
          <w:szCs w:val="21"/>
        </w:rPr>
        <w:t>万元以下或资产总额</w:t>
      </w:r>
      <w:r w:rsidRPr="006D1845">
        <w:rPr>
          <w:rFonts w:hint="eastAsia"/>
          <w:sz w:val="21"/>
          <w:szCs w:val="21"/>
        </w:rPr>
        <w:t>300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（四）批发业。从业人员</w:t>
      </w:r>
      <w:r w:rsidRPr="006D1845">
        <w:rPr>
          <w:rFonts w:hint="eastAsia"/>
          <w:sz w:val="21"/>
          <w:szCs w:val="21"/>
        </w:rPr>
        <w:t>200</w:t>
      </w:r>
      <w:r w:rsidRPr="006D1845">
        <w:rPr>
          <w:rFonts w:hint="eastAsia"/>
          <w:sz w:val="21"/>
          <w:szCs w:val="21"/>
        </w:rPr>
        <w:t>人以下或营业收入</w:t>
      </w:r>
      <w:r w:rsidRPr="006D1845">
        <w:rPr>
          <w:rFonts w:hint="eastAsia"/>
          <w:sz w:val="21"/>
          <w:szCs w:val="21"/>
        </w:rPr>
        <w:t>40000</w:t>
      </w:r>
      <w:r w:rsidRPr="006D1845">
        <w:rPr>
          <w:rFonts w:hint="eastAsia"/>
          <w:sz w:val="21"/>
          <w:szCs w:val="21"/>
        </w:rPr>
        <w:t>万元以下的为中小微型企业。其中，从业人员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5000</w:t>
      </w:r>
      <w:r w:rsidRPr="006D1845">
        <w:rPr>
          <w:rFonts w:hint="eastAsia"/>
          <w:sz w:val="21"/>
          <w:szCs w:val="21"/>
        </w:rPr>
        <w:t>万元及以上的为中型企业；从业人员</w:t>
      </w:r>
      <w:r w:rsidRPr="006D1845">
        <w:rPr>
          <w:rFonts w:hint="eastAsia"/>
          <w:sz w:val="21"/>
          <w:szCs w:val="21"/>
        </w:rPr>
        <w:t>5</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万元及以上的为小型企业；从业人员</w:t>
      </w:r>
      <w:r w:rsidRPr="006D1845">
        <w:rPr>
          <w:rFonts w:hint="eastAsia"/>
          <w:sz w:val="21"/>
          <w:szCs w:val="21"/>
        </w:rPr>
        <w:t>5</w:t>
      </w:r>
      <w:r w:rsidRPr="006D1845">
        <w:rPr>
          <w:rFonts w:hint="eastAsia"/>
          <w:sz w:val="21"/>
          <w:szCs w:val="21"/>
        </w:rPr>
        <w:t>人以下或营业收入</w:t>
      </w:r>
      <w:r w:rsidRPr="006D1845">
        <w:rPr>
          <w:rFonts w:hint="eastAsia"/>
          <w:sz w:val="21"/>
          <w:szCs w:val="21"/>
        </w:rPr>
        <w:t>1000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（五）零售业。从业人员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20000</w:t>
      </w:r>
      <w:r w:rsidRPr="006D1845">
        <w:rPr>
          <w:rFonts w:hint="eastAsia"/>
          <w:sz w:val="21"/>
          <w:szCs w:val="21"/>
        </w:rPr>
        <w:t>万元以下的为中小微型企业。其中，从业人员</w:t>
      </w:r>
      <w:r w:rsidRPr="006D1845">
        <w:rPr>
          <w:rFonts w:hint="eastAsia"/>
          <w:sz w:val="21"/>
          <w:szCs w:val="21"/>
        </w:rPr>
        <w:t>50</w:t>
      </w:r>
      <w:r w:rsidRPr="006D1845">
        <w:rPr>
          <w:rFonts w:hint="eastAsia"/>
          <w:sz w:val="21"/>
          <w:szCs w:val="21"/>
        </w:rPr>
        <w:t>人及以上，且营业收入</w:t>
      </w:r>
      <w:r w:rsidRPr="006D1845">
        <w:rPr>
          <w:rFonts w:hint="eastAsia"/>
          <w:sz w:val="21"/>
          <w:szCs w:val="21"/>
        </w:rPr>
        <w:t>500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（六）交通运输业。从业人员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30000</w:t>
      </w:r>
      <w:r w:rsidRPr="006D1845">
        <w:rPr>
          <w:rFonts w:hint="eastAsia"/>
          <w:sz w:val="21"/>
          <w:szCs w:val="21"/>
        </w:rPr>
        <w:t>万元以下的为中小微型企业。</w:t>
      </w:r>
      <w:r w:rsidRPr="006D1845">
        <w:rPr>
          <w:rFonts w:hint="eastAsia"/>
          <w:sz w:val="21"/>
          <w:szCs w:val="21"/>
        </w:rPr>
        <w:lastRenderedPageBreak/>
        <w:t>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3000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200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200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（七）仓储业。从业人员</w:t>
      </w:r>
      <w:r w:rsidRPr="006D1845">
        <w:rPr>
          <w:rFonts w:hint="eastAsia"/>
          <w:sz w:val="21"/>
          <w:szCs w:val="21"/>
        </w:rPr>
        <w:t>200</w:t>
      </w:r>
      <w:r w:rsidRPr="006D1845">
        <w:rPr>
          <w:rFonts w:hint="eastAsia"/>
          <w:sz w:val="21"/>
          <w:szCs w:val="21"/>
        </w:rPr>
        <w:t>人以下或营业收入</w:t>
      </w:r>
      <w:r w:rsidRPr="006D1845">
        <w:rPr>
          <w:rFonts w:hint="eastAsia"/>
          <w:sz w:val="21"/>
          <w:szCs w:val="21"/>
        </w:rPr>
        <w:t>30000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（八）邮政业。从业人员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30000</w:t>
      </w:r>
      <w:r w:rsidRPr="006D1845">
        <w:rPr>
          <w:rFonts w:hint="eastAsia"/>
          <w:sz w:val="21"/>
          <w:szCs w:val="21"/>
        </w:rPr>
        <w:t>万元以下的为中小微型企业。其中，从业人员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20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20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（九）住宿业。从业人员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10000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（十）餐饮业。从业人员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10000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2000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（十一）信息传输业。从业人员</w:t>
      </w:r>
      <w:r w:rsidRPr="006D1845">
        <w:rPr>
          <w:rFonts w:hint="eastAsia"/>
          <w:sz w:val="21"/>
          <w:szCs w:val="21"/>
        </w:rPr>
        <w:t>2000</w:t>
      </w:r>
      <w:r w:rsidRPr="006D1845">
        <w:rPr>
          <w:rFonts w:hint="eastAsia"/>
          <w:sz w:val="21"/>
          <w:szCs w:val="21"/>
        </w:rPr>
        <w:t>人以下或营业收入</w:t>
      </w:r>
      <w:r w:rsidRPr="006D1845">
        <w:rPr>
          <w:rFonts w:hint="eastAsia"/>
          <w:sz w:val="21"/>
          <w:szCs w:val="21"/>
        </w:rPr>
        <w:t>100000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（十二）软件和信息技术服务业。从业人员</w:t>
      </w:r>
      <w:r w:rsidRPr="006D1845">
        <w:rPr>
          <w:rFonts w:hint="eastAsia"/>
          <w:sz w:val="21"/>
          <w:szCs w:val="21"/>
        </w:rPr>
        <w:t>300</w:t>
      </w:r>
      <w:r w:rsidRPr="006D1845">
        <w:rPr>
          <w:rFonts w:hint="eastAsia"/>
          <w:sz w:val="21"/>
          <w:szCs w:val="21"/>
        </w:rPr>
        <w:t>人以下或营业收入</w:t>
      </w:r>
      <w:r w:rsidRPr="006D1845">
        <w:rPr>
          <w:rFonts w:hint="eastAsia"/>
          <w:sz w:val="21"/>
          <w:szCs w:val="21"/>
        </w:rPr>
        <w:t>10000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人及以上，且营业收入</w:t>
      </w:r>
      <w:r w:rsidRPr="006D1845">
        <w:rPr>
          <w:rFonts w:hint="eastAsia"/>
          <w:sz w:val="21"/>
          <w:szCs w:val="21"/>
        </w:rPr>
        <w:t>50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人以下或营业收入</w:t>
      </w:r>
      <w:r w:rsidRPr="006D1845">
        <w:rPr>
          <w:rFonts w:hint="eastAsia"/>
          <w:sz w:val="21"/>
          <w:szCs w:val="21"/>
        </w:rPr>
        <w:t>50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（十三）房地产开发经营。营业收入</w:t>
      </w:r>
      <w:r w:rsidRPr="006D1845">
        <w:rPr>
          <w:rFonts w:hint="eastAsia"/>
          <w:sz w:val="21"/>
          <w:szCs w:val="21"/>
        </w:rPr>
        <w:t>200000</w:t>
      </w:r>
      <w:r w:rsidRPr="006D1845">
        <w:rPr>
          <w:rFonts w:hint="eastAsia"/>
          <w:sz w:val="21"/>
          <w:szCs w:val="21"/>
        </w:rPr>
        <w:t>万元以下或资产总额</w:t>
      </w:r>
      <w:r w:rsidRPr="006D1845">
        <w:rPr>
          <w:rFonts w:hint="eastAsia"/>
          <w:sz w:val="21"/>
          <w:szCs w:val="21"/>
        </w:rPr>
        <w:t>10000</w:t>
      </w:r>
      <w:r w:rsidRPr="006D1845">
        <w:rPr>
          <w:rFonts w:hint="eastAsia"/>
          <w:sz w:val="21"/>
          <w:szCs w:val="21"/>
        </w:rPr>
        <w:t>万元以下的为中小微型企业。其中，营业收入</w:t>
      </w:r>
      <w:r w:rsidRPr="006D1845">
        <w:rPr>
          <w:rFonts w:hint="eastAsia"/>
          <w:sz w:val="21"/>
          <w:szCs w:val="21"/>
        </w:rPr>
        <w:t>1000</w:t>
      </w:r>
      <w:r w:rsidRPr="006D1845">
        <w:rPr>
          <w:rFonts w:hint="eastAsia"/>
          <w:sz w:val="21"/>
          <w:szCs w:val="21"/>
        </w:rPr>
        <w:t>万元及以上，且资产总额</w:t>
      </w:r>
      <w:r w:rsidRPr="006D1845">
        <w:rPr>
          <w:rFonts w:hint="eastAsia"/>
          <w:sz w:val="21"/>
          <w:szCs w:val="21"/>
        </w:rPr>
        <w:t>5000</w:t>
      </w:r>
      <w:r w:rsidRPr="006D1845">
        <w:rPr>
          <w:rFonts w:hint="eastAsia"/>
          <w:sz w:val="21"/>
          <w:szCs w:val="21"/>
        </w:rPr>
        <w:t>万元及以上的为中型企业；营业收入</w:t>
      </w:r>
      <w:r w:rsidRPr="006D1845">
        <w:rPr>
          <w:rFonts w:hint="eastAsia"/>
          <w:sz w:val="21"/>
          <w:szCs w:val="21"/>
        </w:rPr>
        <w:t>100</w:t>
      </w:r>
      <w:r w:rsidRPr="006D1845">
        <w:rPr>
          <w:rFonts w:hint="eastAsia"/>
          <w:sz w:val="21"/>
          <w:szCs w:val="21"/>
        </w:rPr>
        <w:t>万元及以上，且资产总额</w:t>
      </w:r>
      <w:r w:rsidRPr="006D1845">
        <w:rPr>
          <w:rFonts w:hint="eastAsia"/>
          <w:sz w:val="21"/>
          <w:szCs w:val="21"/>
        </w:rPr>
        <w:t>2000</w:t>
      </w:r>
      <w:r w:rsidRPr="006D1845">
        <w:rPr>
          <w:rFonts w:hint="eastAsia"/>
          <w:sz w:val="21"/>
          <w:szCs w:val="21"/>
        </w:rPr>
        <w:t>万元及以上的为小型企业；营业收入</w:t>
      </w:r>
      <w:r w:rsidRPr="006D1845">
        <w:rPr>
          <w:rFonts w:hint="eastAsia"/>
          <w:sz w:val="21"/>
          <w:szCs w:val="21"/>
        </w:rPr>
        <w:t>100</w:t>
      </w:r>
      <w:r w:rsidRPr="006D1845">
        <w:rPr>
          <w:rFonts w:hint="eastAsia"/>
          <w:sz w:val="21"/>
          <w:szCs w:val="21"/>
        </w:rPr>
        <w:t>万元以下或资产总额</w:t>
      </w:r>
      <w:r w:rsidRPr="006D1845">
        <w:rPr>
          <w:rFonts w:hint="eastAsia"/>
          <w:sz w:val="21"/>
          <w:szCs w:val="21"/>
        </w:rPr>
        <w:t>2000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（十四）物业管理。从业人员</w:t>
      </w:r>
      <w:r w:rsidRPr="006D1845">
        <w:rPr>
          <w:rFonts w:hint="eastAsia"/>
          <w:sz w:val="21"/>
          <w:szCs w:val="21"/>
        </w:rPr>
        <w:t>1000</w:t>
      </w:r>
      <w:r w:rsidRPr="006D1845">
        <w:rPr>
          <w:rFonts w:hint="eastAsia"/>
          <w:sz w:val="21"/>
          <w:szCs w:val="21"/>
        </w:rPr>
        <w:t>人以下或营业收入</w:t>
      </w:r>
      <w:r w:rsidRPr="006D1845">
        <w:rPr>
          <w:rFonts w:hint="eastAsia"/>
          <w:sz w:val="21"/>
          <w:szCs w:val="21"/>
        </w:rPr>
        <w:t>5000</w:t>
      </w:r>
      <w:r w:rsidRPr="006D1845">
        <w:rPr>
          <w:rFonts w:hint="eastAsia"/>
          <w:sz w:val="21"/>
          <w:szCs w:val="21"/>
        </w:rPr>
        <w:t>万元以下的为中小微型企业。其中，从业人员</w:t>
      </w:r>
      <w:r w:rsidRPr="006D1845">
        <w:rPr>
          <w:rFonts w:hint="eastAsia"/>
          <w:sz w:val="21"/>
          <w:szCs w:val="21"/>
        </w:rPr>
        <w:t>300</w:t>
      </w:r>
      <w:r w:rsidRPr="006D1845">
        <w:rPr>
          <w:rFonts w:hint="eastAsia"/>
          <w:sz w:val="21"/>
          <w:szCs w:val="21"/>
        </w:rPr>
        <w:t>人及以上，且营业收入</w:t>
      </w:r>
      <w:r w:rsidRPr="006D1845">
        <w:rPr>
          <w:rFonts w:hint="eastAsia"/>
          <w:sz w:val="21"/>
          <w:szCs w:val="21"/>
        </w:rPr>
        <w:t>1000</w:t>
      </w:r>
      <w:r w:rsidRPr="006D1845">
        <w:rPr>
          <w:rFonts w:hint="eastAsia"/>
          <w:sz w:val="21"/>
          <w:szCs w:val="21"/>
        </w:rPr>
        <w:t>万元及以上的为中型企业；从业人员</w:t>
      </w:r>
      <w:r w:rsidRPr="006D1845">
        <w:rPr>
          <w:rFonts w:hint="eastAsia"/>
          <w:sz w:val="21"/>
          <w:szCs w:val="21"/>
        </w:rPr>
        <w:t>100</w:t>
      </w:r>
      <w:r w:rsidRPr="006D1845">
        <w:rPr>
          <w:rFonts w:hint="eastAsia"/>
          <w:sz w:val="21"/>
          <w:szCs w:val="21"/>
        </w:rPr>
        <w:t>人及以上，且营业收入</w:t>
      </w:r>
      <w:r w:rsidRPr="006D1845">
        <w:rPr>
          <w:rFonts w:hint="eastAsia"/>
          <w:sz w:val="21"/>
          <w:szCs w:val="21"/>
        </w:rPr>
        <w:t>500</w:t>
      </w:r>
      <w:r w:rsidRPr="006D1845">
        <w:rPr>
          <w:rFonts w:hint="eastAsia"/>
          <w:sz w:val="21"/>
          <w:szCs w:val="21"/>
        </w:rPr>
        <w:t>万元及以上的为小型企业；从业人员</w:t>
      </w:r>
      <w:r w:rsidRPr="006D1845">
        <w:rPr>
          <w:rFonts w:hint="eastAsia"/>
          <w:sz w:val="21"/>
          <w:szCs w:val="21"/>
        </w:rPr>
        <w:t>100</w:t>
      </w:r>
      <w:r w:rsidRPr="006D1845">
        <w:rPr>
          <w:rFonts w:hint="eastAsia"/>
          <w:sz w:val="21"/>
          <w:szCs w:val="21"/>
        </w:rPr>
        <w:t>人以下或营业收入</w:t>
      </w:r>
      <w:r w:rsidRPr="006D1845">
        <w:rPr>
          <w:rFonts w:hint="eastAsia"/>
          <w:sz w:val="21"/>
          <w:szCs w:val="21"/>
        </w:rPr>
        <w:t>500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lastRenderedPageBreak/>
        <w:t xml:space="preserve">　　（十五）租赁和商务服务业。从业人员</w:t>
      </w:r>
      <w:r w:rsidRPr="006D1845">
        <w:rPr>
          <w:rFonts w:hint="eastAsia"/>
          <w:sz w:val="21"/>
          <w:szCs w:val="21"/>
        </w:rPr>
        <w:t>300</w:t>
      </w:r>
      <w:r w:rsidRPr="006D1845">
        <w:rPr>
          <w:rFonts w:hint="eastAsia"/>
          <w:sz w:val="21"/>
          <w:szCs w:val="21"/>
        </w:rPr>
        <w:t>人以下或资产总额</w:t>
      </w:r>
      <w:r w:rsidRPr="006D1845">
        <w:rPr>
          <w:rFonts w:hint="eastAsia"/>
          <w:sz w:val="21"/>
          <w:szCs w:val="21"/>
        </w:rPr>
        <w:t>120000</w:t>
      </w:r>
      <w:r w:rsidRPr="006D1845">
        <w:rPr>
          <w:rFonts w:hint="eastAsia"/>
          <w:sz w:val="21"/>
          <w:szCs w:val="21"/>
        </w:rPr>
        <w:t>万元以下的为中小微型企业。其中，从业人员</w:t>
      </w:r>
      <w:r w:rsidRPr="006D1845">
        <w:rPr>
          <w:rFonts w:hint="eastAsia"/>
          <w:sz w:val="21"/>
          <w:szCs w:val="21"/>
        </w:rPr>
        <w:t>100</w:t>
      </w:r>
      <w:r w:rsidRPr="006D1845">
        <w:rPr>
          <w:rFonts w:hint="eastAsia"/>
          <w:sz w:val="21"/>
          <w:szCs w:val="21"/>
        </w:rPr>
        <w:t>人及以上，且资产总额</w:t>
      </w:r>
      <w:r w:rsidRPr="006D1845">
        <w:rPr>
          <w:rFonts w:hint="eastAsia"/>
          <w:sz w:val="21"/>
          <w:szCs w:val="21"/>
        </w:rPr>
        <w:t>8000</w:t>
      </w:r>
      <w:r w:rsidRPr="006D1845">
        <w:rPr>
          <w:rFonts w:hint="eastAsia"/>
          <w:sz w:val="21"/>
          <w:szCs w:val="21"/>
        </w:rPr>
        <w:t>万元及以上的为中型企业；从业人员</w:t>
      </w:r>
      <w:r w:rsidRPr="006D1845">
        <w:rPr>
          <w:rFonts w:hint="eastAsia"/>
          <w:sz w:val="21"/>
          <w:szCs w:val="21"/>
        </w:rPr>
        <w:t>10</w:t>
      </w:r>
      <w:r w:rsidRPr="006D1845">
        <w:rPr>
          <w:rFonts w:hint="eastAsia"/>
          <w:sz w:val="21"/>
          <w:szCs w:val="21"/>
        </w:rPr>
        <w:t>人及以上，且资产总额</w:t>
      </w:r>
      <w:r w:rsidRPr="006D1845">
        <w:rPr>
          <w:rFonts w:hint="eastAsia"/>
          <w:sz w:val="21"/>
          <w:szCs w:val="21"/>
        </w:rPr>
        <w:t>100</w:t>
      </w:r>
      <w:r w:rsidRPr="006D1845">
        <w:rPr>
          <w:rFonts w:hint="eastAsia"/>
          <w:sz w:val="21"/>
          <w:szCs w:val="21"/>
        </w:rPr>
        <w:t>万元及以上的为小型企业；从业人员</w:t>
      </w:r>
      <w:r w:rsidRPr="006D1845">
        <w:rPr>
          <w:rFonts w:hint="eastAsia"/>
          <w:sz w:val="21"/>
          <w:szCs w:val="21"/>
        </w:rPr>
        <w:t>10</w:t>
      </w:r>
      <w:r w:rsidRPr="006D1845">
        <w:rPr>
          <w:rFonts w:hint="eastAsia"/>
          <w:sz w:val="21"/>
          <w:szCs w:val="21"/>
        </w:rPr>
        <w:t>人以下或资产总额</w:t>
      </w:r>
      <w:r w:rsidRPr="006D1845">
        <w:rPr>
          <w:rFonts w:hint="eastAsia"/>
          <w:sz w:val="21"/>
          <w:szCs w:val="21"/>
        </w:rPr>
        <w:t>100</w:t>
      </w:r>
      <w:r w:rsidRPr="006D1845">
        <w:rPr>
          <w:rFonts w:hint="eastAsia"/>
          <w:sz w:val="21"/>
          <w:szCs w:val="21"/>
        </w:rPr>
        <w:t>万元以下的为微型企业。</w:t>
      </w:r>
    </w:p>
    <w:p w:rsidR="00234BD1" w:rsidRPr="006D1845" w:rsidRDefault="007F3BBB">
      <w:pPr>
        <w:pStyle w:val="a0"/>
        <w:rPr>
          <w:sz w:val="21"/>
          <w:szCs w:val="21"/>
        </w:rPr>
      </w:pPr>
      <w:r w:rsidRPr="006D1845">
        <w:rPr>
          <w:rFonts w:hint="eastAsia"/>
          <w:sz w:val="21"/>
          <w:szCs w:val="21"/>
        </w:rPr>
        <w:t xml:space="preserve">　　（十六）其他未列明行业。从业人员</w:t>
      </w:r>
      <w:r w:rsidRPr="006D1845">
        <w:rPr>
          <w:rFonts w:hint="eastAsia"/>
          <w:sz w:val="21"/>
          <w:szCs w:val="21"/>
        </w:rPr>
        <w:t>300</w:t>
      </w:r>
      <w:r w:rsidRPr="006D1845">
        <w:rPr>
          <w:rFonts w:hint="eastAsia"/>
          <w:sz w:val="21"/>
          <w:szCs w:val="21"/>
        </w:rPr>
        <w:t>人以下的为中小微型企业。其中，从业人员</w:t>
      </w:r>
      <w:r w:rsidRPr="006D1845">
        <w:rPr>
          <w:rFonts w:hint="eastAsia"/>
          <w:sz w:val="21"/>
          <w:szCs w:val="21"/>
        </w:rPr>
        <w:t>100</w:t>
      </w:r>
      <w:r w:rsidRPr="006D1845">
        <w:rPr>
          <w:rFonts w:hint="eastAsia"/>
          <w:sz w:val="21"/>
          <w:szCs w:val="21"/>
        </w:rPr>
        <w:t>人及以上的为中型企业；从业人员</w:t>
      </w:r>
      <w:r w:rsidRPr="006D1845">
        <w:rPr>
          <w:rFonts w:hint="eastAsia"/>
          <w:sz w:val="21"/>
          <w:szCs w:val="21"/>
        </w:rPr>
        <w:t>10</w:t>
      </w:r>
      <w:r w:rsidRPr="006D1845">
        <w:rPr>
          <w:rFonts w:hint="eastAsia"/>
          <w:sz w:val="21"/>
          <w:szCs w:val="21"/>
        </w:rPr>
        <w:t>人及以上的为小型企业；从业人员</w:t>
      </w:r>
      <w:r w:rsidRPr="006D1845">
        <w:rPr>
          <w:rFonts w:hint="eastAsia"/>
          <w:sz w:val="21"/>
          <w:szCs w:val="21"/>
        </w:rPr>
        <w:t>10</w:t>
      </w:r>
      <w:r w:rsidRPr="006D1845">
        <w:rPr>
          <w:rFonts w:hint="eastAsia"/>
          <w:sz w:val="21"/>
          <w:szCs w:val="21"/>
        </w:rPr>
        <w:t>人以下的为微型企业。</w:t>
      </w:r>
    </w:p>
    <w:p w:rsidR="00234BD1" w:rsidRPr="006D1845" w:rsidRDefault="007F3BBB">
      <w:pPr>
        <w:pStyle w:val="a0"/>
        <w:rPr>
          <w:sz w:val="21"/>
          <w:szCs w:val="21"/>
        </w:rPr>
      </w:pPr>
      <w:r w:rsidRPr="006D1845">
        <w:rPr>
          <w:rFonts w:hint="eastAsia"/>
          <w:sz w:val="21"/>
          <w:szCs w:val="21"/>
        </w:rPr>
        <w:t xml:space="preserve">　　五、企业类型的划分以统计部门的统计数据为依据。</w:t>
      </w:r>
    </w:p>
    <w:p w:rsidR="00234BD1" w:rsidRPr="006D1845" w:rsidRDefault="007F3BBB">
      <w:pPr>
        <w:pStyle w:val="a0"/>
        <w:rPr>
          <w:sz w:val="21"/>
          <w:szCs w:val="21"/>
        </w:rPr>
      </w:pPr>
      <w:r w:rsidRPr="006D1845">
        <w:rPr>
          <w:rFonts w:hint="eastAsia"/>
          <w:sz w:val="21"/>
          <w:szCs w:val="21"/>
        </w:rPr>
        <w:t xml:space="preserve">　　六、本规定适用于在中华人民共和国境内依法设立的各类所有制和各种组织形式的企业。个体工商户和本规定以外的行业，参照本规定进行划型。</w:t>
      </w:r>
    </w:p>
    <w:p w:rsidR="00234BD1" w:rsidRPr="006D1845" w:rsidRDefault="007F3BBB">
      <w:pPr>
        <w:pStyle w:val="a0"/>
        <w:rPr>
          <w:sz w:val="21"/>
          <w:szCs w:val="21"/>
        </w:rPr>
      </w:pPr>
      <w:r w:rsidRPr="006D1845">
        <w:rPr>
          <w:rFonts w:hint="eastAsia"/>
          <w:sz w:val="21"/>
          <w:szCs w:val="21"/>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rsidR="00234BD1" w:rsidRPr="006D1845" w:rsidRDefault="007F3BBB">
      <w:pPr>
        <w:pStyle w:val="a0"/>
        <w:rPr>
          <w:sz w:val="21"/>
          <w:szCs w:val="21"/>
        </w:rPr>
      </w:pPr>
      <w:r w:rsidRPr="006D1845">
        <w:rPr>
          <w:rFonts w:hint="eastAsia"/>
          <w:sz w:val="21"/>
          <w:szCs w:val="21"/>
        </w:rPr>
        <w:t xml:space="preserve">　　八、本规定由工业和信息化部、国家统计局会同有关部门根据《国民经济行业分类》修订情况和企业发展变化情况适时修订。</w:t>
      </w:r>
    </w:p>
    <w:p w:rsidR="00234BD1" w:rsidRPr="006D1845" w:rsidRDefault="007F3BBB">
      <w:pPr>
        <w:pStyle w:val="a0"/>
        <w:rPr>
          <w:sz w:val="21"/>
          <w:szCs w:val="21"/>
        </w:rPr>
      </w:pPr>
      <w:r w:rsidRPr="006D1845">
        <w:rPr>
          <w:rFonts w:hint="eastAsia"/>
          <w:sz w:val="21"/>
          <w:szCs w:val="21"/>
        </w:rPr>
        <w:t xml:space="preserve">　　九、本规定由工业和信息化部、国家统计局会同有关部门负责解释。</w:t>
      </w:r>
    </w:p>
    <w:p w:rsidR="00234BD1" w:rsidRPr="006D1845" w:rsidRDefault="007F3BBB">
      <w:pPr>
        <w:pStyle w:val="a0"/>
        <w:ind w:firstLine="420"/>
        <w:rPr>
          <w:sz w:val="21"/>
          <w:szCs w:val="21"/>
        </w:rPr>
      </w:pPr>
      <w:r w:rsidRPr="006D1845">
        <w:rPr>
          <w:rFonts w:hint="eastAsia"/>
          <w:sz w:val="21"/>
          <w:szCs w:val="21"/>
        </w:rPr>
        <w:t>十、本规定自发布之日起执行，原国家经贸委、原国家计委、财政部和国家统计局</w:t>
      </w:r>
      <w:r w:rsidRPr="006D1845">
        <w:rPr>
          <w:rFonts w:hint="eastAsia"/>
          <w:sz w:val="21"/>
          <w:szCs w:val="21"/>
        </w:rPr>
        <w:t>2003</w:t>
      </w:r>
      <w:r w:rsidRPr="006D1845">
        <w:rPr>
          <w:rFonts w:hint="eastAsia"/>
          <w:sz w:val="21"/>
          <w:szCs w:val="21"/>
        </w:rPr>
        <w:t>年颁布的《中小企业标准暂行规定》同时废止。</w:t>
      </w:r>
    </w:p>
    <w:p w:rsidR="00234BD1" w:rsidRPr="006D1845" w:rsidRDefault="00234BD1">
      <w:pPr>
        <w:pStyle w:val="a0"/>
        <w:ind w:firstLine="420"/>
        <w:rPr>
          <w:sz w:val="21"/>
          <w:szCs w:val="21"/>
        </w:rPr>
      </w:pPr>
    </w:p>
    <w:p w:rsidR="00234BD1" w:rsidRPr="006D1845" w:rsidRDefault="007F3BBB">
      <w:pPr>
        <w:pStyle w:val="1"/>
        <w:spacing w:before="0" w:after="0" w:line="360" w:lineRule="auto"/>
        <w:jc w:val="center"/>
      </w:pPr>
      <w:bookmarkStart w:id="46" w:name="_Toc74320802"/>
      <w:r w:rsidRPr="006D1845">
        <w:br w:type="page"/>
      </w:r>
      <w:r w:rsidRPr="006D1845">
        <w:rPr>
          <w:rFonts w:hint="eastAsia"/>
        </w:rPr>
        <w:lastRenderedPageBreak/>
        <w:t>第三章</w:t>
      </w:r>
      <w:r w:rsidRPr="006D1845">
        <w:rPr>
          <w:rFonts w:hint="eastAsia"/>
        </w:rPr>
        <w:t xml:space="preserve">  </w:t>
      </w:r>
      <w:r w:rsidRPr="006D1845">
        <w:rPr>
          <w:rFonts w:hint="eastAsia"/>
        </w:rPr>
        <w:t>投标人须知</w:t>
      </w:r>
      <w:bookmarkEnd w:id="46"/>
    </w:p>
    <w:p w:rsidR="00234BD1" w:rsidRPr="006D1845" w:rsidRDefault="007F3BBB">
      <w:pPr>
        <w:jc w:val="center"/>
        <w:rPr>
          <w:sz w:val="36"/>
          <w:szCs w:val="36"/>
        </w:rPr>
      </w:pPr>
      <w:bookmarkStart w:id="47" w:name="_Toc254970526"/>
      <w:bookmarkStart w:id="48" w:name="_Toc254970667"/>
      <w:r w:rsidRPr="006D1845">
        <w:rPr>
          <w:rFonts w:hint="eastAsia"/>
          <w:sz w:val="36"/>
          <w:szCs w:val="36"/>
        </w:rPr>
        <w:t>投标人须知前附表</w:t>
      </w:r>
      <w:bookmarkEnd w:id="47"/>
      <w:bookmarkEnd w:id="48"/>
    </w:p>
    <w:tbl>
      <w:tblPr>
        <w:tblW w:w="95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5"/>
        <w:gridCol w:w="8670"/>
      </w:tblGrid>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条款号</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编列内容</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3</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1</w:t>
            </w:r>
            <w:r w:rsidRPr="006D1845">
              <w:rPr>
                <w:rFonts w:ascii="宋体" w:hAnsi="宋体"/>
                <w:szCs w:val="21"/>
              </w:rPr>
              <w:t>.</w:t>
            </w:r>
            <w:r w:rsidRPr="006D1845">
              <w:rPr>
                <w:rFonts w:ascii="宋体" w:hAnsi="宋体" w:hint="eastAsia"/>
                <w:szCs w:val="21"/>
              </w:rPr>
              <w:t>投标人的资格要求详见招标公告。</w:t>
            </w:r>
          </w:p>
          <w:p w:rsidR="00234BD1" w:rsidRPr="006D1845" w:rsidRDefault="007F3BBB">
            <w:pPr>
              <w:snapToGrid w:val="0"/>
              <w:spacing w:line="360" w:lineRule="auto"/>
              <w:jc w:val="left"/>
              <w:rPr>
                <w:rFonts w:ascii="宋体" w:hAnsi="宋体"/>
                <w:szCs w:val="21"/>
              </w:rPr>
            </w:pPr>
            <w:r w:rsidRPr="006D1845">
              <w:rPr>
                <w:rFonts w:ascii="宋体" w:hAnsi="宋体" w:hint="eastAsia"/>
                <w:szCs w:val="21"/>
              </w:rPr>
              <w:t>2</w:t>
            </w:r>
            <w:r w:rsidRPr="006D1845">
              <w:rPr>
                <w:rFonts w:ascii="宋体" w:hAnsi="宋体"/>
                <w:szCs w:val="21"/>
              </w:rPr>
              <w:t>.</w:t>
            </w:r>
            <w:r w:rsidRPr="006D1845">
              <w:rPr>
                <w:rFonts w:ascii="宋体" w:hAnsi="宋体" w:hint="eastAsia"/>
                <w:szCs w:val="21"/>
              </w:rPr>
              <w:t>投标人出现下列情形之一的，不得参加政府采购活动：</w:t>
            </w:r>
          </w:p>
          <w:p w:rsidR="00234BD1" w:rsidRPr="006D1845" w:rsidRDefault="007F3BBB">
            <w:pPr>
              <w:snapToGrid w:val="0"/>
              <w:spacing w:line="360" w:lineRule="auto"/>
              <w:jc w:val="left"/>
              <w:rPr>
                <w:rFonts w:ascii="宋体" w:hAnsi="宋体"/>
                <w:szCs w:val="21"/>
              </w:rPr>
            </w:pPr>
            <w:r w:rsidRPr="006D1845">
              <w:rPr>
                <w:rFonts w:ascii="宋体" w:hAnsi="宋体"/>
                <w:szCs w:val="21"/>
              </w:rPr>
              <w:t>2.1</w:t>
            </w:r>
            <w:r w:rsidRPr="006D1845">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34BD1" w:rsidRPr="006D1845" w:rsidRDefault="007F3BBB">
            <w:pPr>
              <w:snapToGrid w:val="0"/>
              <w:spacing w:line="360" w:lineRule="auto"/>
              <w:jc w:val="left"/>
              <w:rPr>
                <w:rFonts w:ascii="宋体" w:hAnsi="宋体"/>
                <w:szCs w:val="21"/>
              </w:rPr>
            </w:pPr>
            <w:r w:rsidRPr="006D1845">
              <w:rPr>
                <w:rFonts w:ascii="宋体" w:hAnsi="宋体"/>
                <w:szCs w:val="21"/>
              </w:rPr>
              <w:t>2.2</w:t>
            </w:r>
            <w:r w:rsidRPr="006D1845">
              <w:rPr>
                <w:rFonts w:ascii="宋体" w:hAnsi="宋体" w:hint="eastAsia"/>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49" w:name="_9.2"/>
            <w:bookmarkStart w:id="50" w:name="_8.1"/>
            <w:bookmarkStart w:id="51" w:name="_5"/>
            <w:bookmarkEnd w:id="49"/>
            <w:bookmarkEnd w:id="50"/>
            <w:bookmarkEnd w:id="51"/>
            <w:r w:rsidRPr="006D1845">
              <w:rPr>
                <w:rFonts w:ascii="宋体" w:hAnsi="宋体" w:hint="eastAsia"/>
                <w:szCs w:val="21"/>
              </w:rPr>
              <w:t>6.1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8"/>
              <w:spacing w:line="360" w:lineRule="auto"/>
              <w:rPr>
                <w:rFonts w:ascii="宋体" w:hAnsi="宋体"/>
                <w:szCs w:val="21"/>
              </w:rPr>
            </w:pPr>
            <w:r w:rsidRPr="006D1845">
              <w:rPr>
                <w:rFonts w:ascii="宋体" w:hAnsi="宋体" w:hint="eastAsia"/>
                <w:szCs w:val="21"/>
              </w:rPr>
              <w:t>本项目是否接受联合体投标：详见招标公告。</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szCs w:val="21"/>
              </w:rPr>
              <w:t>6.2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8"/>
              <w:spacing w:line="360" w:lineRule="auto"/>
              <w:rPr>
                <w:rFonts w:ascii="宋体" w:hAnsi="宋体"/>
                <w:szCs w:val="21"/>
              </w:rPr>
            </w:pPr>
            <w:bookmarkStart w:id="52" w:name="_Hlk54105293"/>
            <w:r w:rsidRPr="006D1845">
              <w:rPr>
                <w:rFonts w:ascii="宋体" w:hAnsi="宋体" w:hint="eastAsia"/>
                <w:szCs w:val="21"/>
              </w:rPr>
              <w:t>如接受联合体投标，</w:t>
            </w:r>
            <w:bookmarkEnd w:id="52"/>
            <w:r w:rsidRPr="006D1845">
              <w:rPr>
                <w:rFonts w:ascii="宋体" w:hAnsi="宋体" w:hint="eastAsia"/>
                <w:szCs w:val="21"/>
              </w:rPr>
              <w:t>联合体投标要求如下：</w:t>
            </w:r>
          </w:p>
          <w:p w:rsidR="00234BD1" w:rsidRPr="006D1845" w:rsidRDefault="007F3BBB">
            <w:pPr>
              <w:pStyle w:val="a8"/>
              <w:spacing w:line="360" w:lineRule="auto"/>
              <w:rPr>
                <w:rFonts w:ascii="宋体" w:hAnsi="宋体"/>
                <w:szCs w:val="21"/>
              </w:rPr>
            </w:pPr>
            <w:r w:rsidRPr="006D1845">
              <w:rPr>
                <w:rFonts w:ascii="宋体" w:hAnsi="宋体" w:hint="eastAsia"/>
                <w:szCs w:val="21"/>
              </w:rPr>
              <w:t>1</w:t>
            </w:r>
            <w:r w:rsidRPr="006D1845">
              <w:rPr>
                <w:rFonts w:ascii="宋体" w:hAnsi="宋体"/>
                <w:szCs w:val="21"/>
              </w:rPr>
              <w:t>.</w:t>
            </w:r>
            <w:r w:rsidRPr="006D1845">
              <w:rPr>
                <w:rFonts w:ascii="宋体" w:hAnsi="宋体" w:hint="eastAsia"/>
                <w:szCs w:val="21"/>
              </w:rPr>
              <w:t>两个以上投标人可以组成一个投标联合体，以一个投标人的身份共同参加投标。联合体投标的，须提供《联合体投标协议书》（格式后附）。</w:t>
            </w:r>
          </w:p>
          <w:p w:rsidR="00234BD1" w:rsidRPr="006D1845" w:rsidRDefault="007F3BBB">
            <w:pPr>
              <w:pStyle w:val="a8"/>
              <w:spacing w:line="360" w:lineRule="auto"/>
              <w:rPr>
                <w:rFonts w:ascii="宋体" w:hAnsi="宋体"/>
                <w:szCs w:val="21"/>
              </w:rPr>
            </w:pPr>
            <w:r w:rsidRPr="006D1845">
              <w:rPr>
                <w:rFonts w:ascii="宋体" w:hAnsi="宋体" w:hint="eastAsia"/>
                <w:szCs w:val="21"/>
              </w:rPr>
              <w:t>2</w:t>
            </w:r>
            <w:r w:rsidRPr="006D1845">
              <w:rPr>
                <w:rFonts w:ascii="宋体" w:hAnsi="宋体"/>
                <w:szCs w:val="21"/>
              </w:rPr>
              <w:t>.</w:t>
            </w:r>
            <w:r w:rsidRPr="006D1845">
              <w:rPr>
                <w:rFonts w:ascii="宋体" w:hAnsi="宋体" w:hint="eastAsia"/>
                <w:szCs w:val="21"/>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rsidR="00234BD1" w:rsidRPr="006D1845" w:rsidRDefault="007F3BBB">
            <w:pPr>
              <w:pStyle w:val="a8"/>
              <w:spacing w:line="360" w:lineRule="auto"/>
              <w:rPr>
                <w:rFonts w:ascii="宋体" w:hAnsi="宋体"/>
                <w:szCs w:val="21"/>
              </w:rPr>
            </w:pPr>
            <w:r w:rsidRPr="006D1845">
              <w:rPr>
                <w:rFonts w:ascii="宋体" w:hAnsi="宋体" w:hint="eastAsia"/>
                <w:szCs w:val="21"/>
              </w:rPr>
              <w:t>3</w:t>
            </w:r>
            <w:r w:rsidRPr="006D1845">
              <w:rPr>
                <w:rFonts w:ascii="宋体" w:hAnsi="宋体"/>
                <w:szCs w:val="21"/>
              </w:rPr>
              <w:t>.</w:t>
            </w:r>
            <w:r w:rsidRPr="006D1845">
              <w:rPr>
                <w:rFonts w:ascii="宋体" w:hAnsi="宋体" w:hint="eastAsia"/>
                <w:szCs w:val="21"/>
              </w:rPr>
              <w:t>联合体各方之间必须签订联合投标协议，协议书必须明确主体方（或者牵头方）并明确约定联合体各方承担的工作和相应的责任（各方承担责任与义务的分工必须符合采购需求，否则，</w:t>
            </w:r>
            <w:r w:rsidRPr="006D1845">
              <w:rPr>
                <w:rFonts w:ascii="宋体" w:hAnsi="宋体" w:hint="eastAsia"/>
                <w:b/>
                <w:bCs/>
                <w:szCs w:val="21"/>
              </w:rPr>
              <w:t>联合体投标无效</w:t>
            </w:r>
            <w:r w:rsidRPr="006D1845">
              <w:rPr>
                <w:rFonts w:ascii="宋体" w:hAnsi="宋体" w:hint="eastAsia"/>
                <w:szCs w:val="21"/>
              </w:rPr>
              <w:t>），并将联合投标协议放入投标文件。联合体各方必须共同与采购人签订采购合同，就采购合同约定的事项对采购人承担连带责任。</w:t>
            </w:r>
          </w:p>
          <w:p w:rsidR="00234BD1" w:rsidRPr="006D1845" w:rsidRDefault="007F3BBB">
            <w:pPr>
              <w:pStyle w:val="a8"/>
              <w:spacing w:line="360" w:lineRule="auto"/>
              <w:rPr>
                <w:rFonts w:ascii="宋体" w:hAnsi="宋体"/>
                <w:szCs w:val="21"/>
              </w:rPr>
            </w:pPr>
            <w:r w:rsidRPr="006D1845">
              <w:rPr>
                <w:rFonts w:ascii="宋体" w:hAnsi="宋体" w:hint="eastAsia"/>
                <w:szCs w:val="21"/>
              </w:rPr>
              <w:t>4</w:t>
            </w:r>
            <w:r w:rsidRPr="006D1845">
              <w:rPr>
                <w:rFonts w:ascii="宋体" w:hAnsi="宋体"/>
                <w:szCs w:val="21"/>
              </w:rPr>
              <w:t>.</w:t>
            </w:r>
            <w:r w:rsidRPr="006D1845">
              <w:rPr>
                <w:rFonts w:ascii="宋体" w:hAnsi="宋体" w:hint="eastAsia"/>
                <w:szCs w:val="21"/>
              </w:rPr>
              <w:t>以联合体形式参加政府采购活动的，联合体各方不得再单独参加或者与其他投标人另外组成联合体参加同一合同项下的政府采购活动。</w:t>
            </w:r>
          </w:p>
          <w:p w:rsidR="00234BD1" w:rsidRPr="006D1845" w:rsidRDefault="007F3BBB">
            <w:pPr>
              <w:pStyle w:val="a8"/>
              <w:spacing w:line="360" w:lineRule="auto"/>
              <w:rPr>
                <w:rFonts w:ascii="宋体" w:hAnsi="宋体"/>
                <w:szCs w:val="21"/>
              </w:rPr>
            </w:pPr>
            <w:r w:rsidRPr="006D1845">
              <w:rPr>
                <w:rFonts w:ascii="宋体" w:hAnsi="宋体" w:hint="eastAsia"/>
                <w:szCs w:val="21"/>
              </w:rPr>
              <w:t>5</w:t>
            </w:r>
            <w:r w:rsidRPr="006D1845">
              <w:rPr>
                <w:rFonts w:ascii="宋体" w:hAnsi="宋体"/>
                <w:szCs w:val="21"/>
              </w:rPr>
              <w:t>.</w:t>
            </w:r>
            <w:r w:rsidRPr="006D1845">
              <w:rPr>
                <w:rFonts w:ascii="宋体" w:hAnsi="宋体" w:hint="eastAsia"/>
                <w:szCs w:val="21"/>
              </w:rPr>
              <w:t>联合体中有同类资质的投标人按照联合体分工承担相同工作的，应当按照资质等级较低的投标人确定资质等级。</w:t>
            </w:r>
          </w:p>
          <w:p w:rsidR="00234BD1" w:rsidRPr="006D1845" w:rsidRDefault="007F3BBB">
            <w:pPr>
              <w:pStyle w:val="a8"/>
              <w:spacing w:line="360" w:lineRule="auto"/>
              <w:rPr>
                <w:rFonts w:ascii="宋体" w:hAnsi="宋体"/>
                <w:szCs w:val="21"/>
              </w:rPr>
            </w:pPr>
            <w:r w:rsidRPr="006D1845">
              <w:rPr>
                <w:rFonts w:ascii="宋体" w:hAnsi="宋体" w:hint="eastAsia"/>
                <w:szCs w:val="21"/>
              </w:rPr>
              <w:t>6</w:t>
            </w:r>
            <w:r w:rsidRPr="006D1845">
              <w:rPr>
                <w:rFonts w:ascii="宋体" w:hAnsi="宋体"/>
                <w:szCs w:val="21"/>
              </w:rPr>
              <w:t>.</w:t>
            </w:r>
            <w:r w:rsidRPr="006D1845">
              <w:rPr>
                <w:rFonts w:ascii="宋体" w:hAnsi="宋体" w:hint="eastAsia"/>
                <w:szCs w:val="21"/>
              </w:rPr>
              <w:t>联合体投标业绩、履约能力按照联合体各方其中较高的一方认定并计算（招标文件另有规定的除外）。</w:t>
            </w:r>
          </w:p>
          <w:p w:rsidR="00234BD1" w:rsidRPr="006D1845" w:rsidRDefault="007F3BBB">
            <w:pPr>
              <w:pStyle w:val="a8"/>
              <w:spacing w:line="360" w:lineRule="auto"/>
              <w:rPr>
                <w:rFonts w:ascii="宋体" w:hAnsi="宋体"/>
                <w:szCs w:val="21"/>
              </w:rPr>
            </w:pPr>
            <w:r w:rsidRPr="006D1845">
              <w:rPr>
                <w:rFonts w:ascii="宋体" w:hAnsi="宋体" w:hint="eastAsia"/>
                <w:szCs w:val="21"/>
              </w:rPr>
              <w:t>7</w:t>
            </w:r>
            <w:r w:rsidRPr="006D1845">
              <w:rPr>
                <w:rFonts w:ascii="宋体" w:hAnsi="宋体"/>
                <w:szCs w:val="21"/>
              </w:rPr>
              <w:t>.</w:t>
            </w:r>
            <w:r w:rsidRPr="006D1845">
              <w:rPr>
                <w:rFonts w:ascii="宋体" w:hAnsi="宋体" w:hint="eastAsia"/>
                <w:szCs w:val="21"/>
              </w:rPr>
              <w:t>投标人为联合体的，可以由联合体中的一方或者多方共同交纳投标保证金，其交纳的保证</w:t>
            </w:r>
            <w:r w:rsidRPr="006D1845">
              <w:rPr>
                <w:rFonts w:ascii="宋体" w:hAnsi="宋体" w:hint="eastAsia"/>
                <w:szCs w:val="21"/>
              </w:rPr>
              <w:lastRenderedPageBreak/>
              <w:t>金对联合体各方均具有约束力。</w:t>
            </w:r>
          </w:p>
          <w:p w:rsidR="00234BD1" w:rsidRPr="006D1845" w:rsidRDefault="007F3BBB">
            <w:pPr>
              <w:pStyle w:val="a8"/>
              <w:spacing w:line="360" w:lineRule="auto"/>
              <w:rPr>
                <w:rFonts w:ascii="宋体" w:hAnsi="宋体"/>
                <w:szCs w:val="21"/>
              </w:rPr>
            </w:pPr>
            <w:r w:rsidRPr="006D1845">
              <w:rPr>
                <w:rFonts w:ascii="宋体" w:hAnsi="宋体" w:hint="eastAsia"/>
                <w:szCs w:val="21"/>
              </w:rPr>
              <w:t>8</w:t>
            </w:r>
            <w:r w:rsidRPr="006D1845">
              <w:rPr>
                <w:rFonts w:ascii="宋体" w:hAnsi="宋体"/>
                <w:szCs w:val="21"/>
              </w:rPr>
              <w:t>.</w:t>
            </w:r>
            <w:r w:rsidRPr="006D1845">
              <w:rPr>
                <w:rFonts w:ascii="宋体" w:hAnsi="宋体" w:hint="eastAsia"/>
                <w:szCs w:val="21"/>
              </w:rPr>
              <w:t>联合体各方均应按照招标文件的规定提交资格证明文件。</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lastRenderedPageBreak/>
              <w:t>7.2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8"/>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不允许分包</w:t>
            </w:r>
          </w:p>
          <w:p w:rsidR="00234BD1" w:rsidRPr="006D1845" w:rsidRDefault="007F3BBB">
            <w:pPr>
              <w:pStyle w:val="a8"/>
              <w:spacing w:line="360" w:lineRule="auto"/>
              <w:rPr>
                <w:rFonts w:ascii="宋体" w:hAnsi="宋体"/>
                <w:szCs w:val="21"/>
              </w:rPr>
            </w:pPr>
            <w:r w:rsidRPr="006D1845">
              <w:rPr>
                <w:rFonts w:ascii="宋体" w:hAnsi="宋体" w:hint="eastAsia"/>
                <w:szCs w:val="21"/>
              </w:rPr>
              <w:t>□允许分包</w:t>
            </w:r>
          </w:p>
          <w:p w:rsidR="00234BD1" w:rsidRPr="006D1845" w:rsidRDefault="007F3BBB">
            <w:pPr>
              <w:pStyle w:val="a8"/>
              <w:spacing w:line="360" w:lineRule="auto"/>
              <w:rPr>
                <w:rFonts w:ascii="宋体" w:hAnsi="宋体"/>
                <w:szCs w:val="21"/>
                <w:u w:val="single"/>
              </w:rPr>
            </w:pPr>
            <w:r w:rsidRPr="006D1845">
              <w:rPr>
                <w:rFonts w:ascii="宋体" w:hAnsi="宋体" w:hint="eastAsia"/>
                <w:szCs w:val="21"/>
              </w:rPr>
              <w:t>分包内容：</w:t>
            </w:r>
            <w:r w:rsidRPr="006D1845">
              <w:rPr>
                <w:rFonts w:ascii="宋体" w:hAnsi="宋体" w:hint="eastAsia"/>
                <w:szCs w:val="21"/>
                <w:u w:val="single"/>
              </w:rPr>
              <w:t xml:space="preserve">                                     。</w:t>
            </w:r>
          </w:p>
          <w:p w:rsidR="00234BD1" w:rsidRPr="006D1845" w:rsidRDefault="007F3BBB">
            <w:pPr>
              <w:pStyle w:val="a8"/>
              <w:spacing w:line="360" w:lineRule="auto"/>
              <w:jc w:val="both"/>
              <w:rPr>
                <w:rFonts w:ascii="宋体" w:hAnsi="宋体"/>
                <w:szCs w:val="21"/>
                <w:u w:val="single"/>
              </w:rPr>
            </w:pPr>
            <w:r w:rsidRPr="006D1845">
              <w:rPr>
                <w:rFonts w:ascii="宋体" w:hAnsi="宋体" w:hint="eastAsia"/>
                <w:szCs w:val="21"/>
              </w:rPr>
              <w:t>分包金额或者比例：</w:t>
            </w:r>
            <w:r w:rsidRPr="006D1845">
              <w:rPr>
                <w:rFonts w:ascii="宋体" w:hAnsi="宋体" w:hint="eastAsia"/>
                <w:szCs w:val="21"/>
                <w:u w:val="single"/>
              </w:rPr>
              <w:t xml:space="preserve">                                     。</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8.1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 w:val="22"/>
                <w:szCs w:val="22"/>
              </w:rPr>
              <w:t>采用综合评分法的采购项目，</w:t>
            </w:r>
            <w:r w:rsidRPr="006D1845">
              <w:rPr>
                <w:rFonts w:ascii="宋体" w:hAnsi="宋体" w:hint="eastAsia"/>
                <w:szCs w:val="21"/>
              </w:rPr>
              <w:t>提供相同品牌产品（非单一产品采购项目的，指核心产品）的不同投标人评审得分相同时，按照下列方式确定一个投标人获得中标人推荐资格：</w:t>
            </w:r>
          </w:p>
          <w:p w:rsidR="00234BD1" w:rsidRPr="006D1845" w:rsidRDefault="007F3BBB">
            <w:pPr>
              <w:autoSpaceDE w:val="0"/>
              <w:autoSpaceDN w:val="0"/>
              <w:snapToGrid w:val="0"/>
              <w:spacing w:line="360" w:lineRule="auto"/>
              <w:textAlignment w:val="bottom"/>
              <w:rPr>
                <w:rFonts w:ascii="宋体" w:hAnsi="宋体"/>
                <w:i/>
                <w:szCs w:val="21"/>
              </w:rPr>
            </w:pPr>
            <w:r w:rsidRPr="006D1845">
              <w:rPr>
                <w:rFonts w:ascii="MS Mincho" w:eastAsia="MS Mincho" w:hAnsi="MS Mincho" w:cs="MS Mincho" w:hint="eastAsia"/>
                <w:szCs w:val="21"/>
              </w:rPr>
              <w:t>☑</w:t>
            </w:r>
            <w:r w:rsidRPr="006D1845">
              <w:rPr>
                <w:rFonts w:ascii="宋体" w:hAnsi="宋体" w:hint="eastAsia"/>
                <w:szCs w:val="21"/>
              </w:rPr>
              <w:t>依次按投标报价低的优先、政策分得分高的优先、技术评分高的优先、商务评分高的优先、</w:t>
            </w:r>
            <w:r w:rsidR="004875DF" w:rsidRPr="006D1845">
              <w:rPr>
                <w:rFonts w:ascii="宋体" w:hAnsi="宋体" w:hint="eastAsia"/>
                <w:szCs w:val="21"/>
              </w:rPr>
              <w:t>质保期</w:t>
            </w:r>
            <w:r w:rsidRPr="006D1845">
              <w:rPr>
                <w:rFonts w:ascii="宋体" w:hAnsi="宋体" w:hint="eastAsia"/>
                <w:szCs w:val="21"/>
              </w:rPr>
              <w:t>长优先、交货期短优先、故障响应时间短优先的顺序推荐；</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□随机抽取；</w:t>
            </w:r>
          </w:p>
        </w:tc>
      </w:tr>
      <w:tr w:rsidR="006D1845" w:rsidRPr="006D1845">
        <w:trPr>
          <w:trHeight w:val="1511"/>
        </w:trPr>
        <w:tc>
          <w:tcPr>
            <w:tcW w:w="895" w:type="dxa"/>
            <w:vMerge w:val="restart"/>
            <w:tcBorders>
              <w:top w:val="single" w:sz="4" w:space="0" w:color="auto"/>
              <w:left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1</w:t>
            </w:r>
            <w:r w:rsidRPr="006D1845">
              <w:rPr>
                <w:rFonts w:ascii="宋体" w:hAnsi="宋体"/>
                <w:szCs w:val="21"/>
              </w:rPr>
              <w:t>1.2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不组织现场考察</w:t>
            </w:r>
          </w:p>
          <w:p w:rsidR="00234BD1" w:rsidRPr="006D1845" w:rsidRDefault="007F3BBB">
            <w:pPr>
              <w:snapToGrid w:val="0"/>
              <w:spacing w:line="360" w:lineRule="auto"/>
              <w:rPr>
                <w:rFonts w:ascii="宋体" w:hAnsi="宋体"/>
                <w:szCs w:val="21"/>
              </w:rPr>
            </w:pPr>
            <w:r w:rsidRPr="006D1845">
              <w:rPr>
                <w:rFonts w:ascii="宋体" w:hAnsi="宋体" w:hint="eastAsia"/>
                <w:szCs w:val="21"/>
              </w:rPr>
              <w:t>□组织现场考察：</w:t>
            </w: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集中时间：</w:t>
            </w:r>
            <w:r w:rsidR="006423B4" w:rsidRPr="006D1845">
              <w:rPr>
                <w:rFonts w:ascii="宋体" w:hAnsi="宋体" w:hint="eastAsia"/>
                <w:szCs w:val="21"/>
              </w:rPr>
              <w:t xml:space="preserve">    年  月  日</w:t>
            </w:r>
            <w:r w:rsidRPr="006D1845">
              <w:rPr>
                <w:rFonts w:ascii="宋体" w:hAnsi="宋体" w:hint="eastAsia"/>
                <w:szCs w:val="21"/>
              </w:rPr>
              <w:t xml:space="preserve"> 时</w:t>
            </w:r>
            <w:r w:rsidRPr="006D1845">
              <w:rPr>
                <w:rFonts w:ascii="宋体" w:hAnsi="宋体" w:hint="eastAsia"/>
                <w:szCs w:val="21"/>
                <w:u w:val="single"/>
              </w:rPr>
              <w:t xml:space="preserve">  分</w:t>
            </w:r>
            <w:r w:rsidRPr="006D1845">
              <w:rPr>
                <w:rFonts w:ascii="宋体" w:hAnsi="宋体" w:hint="eastAsia"/>
                <w:szCs w:val="21"/>
              </w:rPr>
              <w:t>，逾期后果自负。集中地点：</w:t>
            </w:r>
          </w:p>
          <w:p w:rsidR="00234BD1" w:rsidRPr="006D1845" w:rsidRDefault="007F3BBB">
            <w:pPr>
              <w:snapToGrid w:val="0"/>
              <w:spacing w:line="360" w:lineRule="auto"/>
              <w:rPr>
                <w:rFonts w:ascii="宋体" w:hAnsi="宋体"/>
                <w:szCs w:val="21"/>
              </w:rPr>
            </w:pPr>
            <w:r w:rsidRPr="006D1845">
              <w:rPr>
                <w:rFonts w:ascii="宋体" w:hAnsi="宋体" w:hint="eastAsia"/>
                <w:szCs w:val="21"/>
              </w:rPr>
              <w:t>联系人：；联系电话：</w:t>
            </w:r>
          </w:p>
        </w:tc>
      </w:tr>
      <w:tr w:rsidR="006D1845" w:rsidRPr="006D1845">
        <w:trPr>
          <w:trHeight w:val="1358"/>
        </w:trPr>
        <w:tc>
          <w:tcPr>
            <w:tcW w:w="895" w:type="dxa"/>
            <w:vMerge/>
            <w:tcBorders>
              <w:left w:val="single" w:sz="4" w:space="0" w:color="auto"/>
              <w:bottom w:val="single" w:sz="4" w:space="0" w:color="auto"/>
              <w:right w:val="single" w:sz="4" w:space="0" w:color="auto"/>
            </w:tcBorders>
            <w:vAlign w:val="center"/>
          </w:tcPr>
          <w:p w:rsidR="00234BD1" w:rsidRPr="006D1845" w:rsidRDefault="00234BD1">
            <w:pPr>
              <w:spacing w:line="360" w:lineRule="auto"/>
              <w:jc w:val="center"/>
              <w:rPr>
                <w:rFonts w:ascii="宋体" w:hAnsi="宋体"/>
                <w:szCs w:val="21"/>
              </w:rPr>
            </w:pP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不组织召开开标前答疑会</w:t>
            </w:r>
          </w:p>
          <w:p w:rsidR="00234BD1" w:rsidRPr="006D1845" w:rsidRDefault="007F3BBB">
            <w:pPr>
              <w:snapToGrid w:val="0"/>
              <w:spacing w:line="360" w:lineRule="auto"/>
              <w:rPr>
                <w:rFonts w:ascii="宋体" w:hAnsi="宋体"/>
                <w:szCs w:val="21"/>
              </w:rPr>
            </w:pPr>
            <w:r w:rsidRPr="006D1845">
              <w:rPr>
                <w:rFonts w:ascii="宋体" w:hAnsi="宋体" w:hint="eastAsia"/>
                <w:szCs w:val="21"/>
              </w:rPr>
              <w:t>□组织召开开标前答疑会</w:t>
            </w:r>
          </w:p>
          <w:p w:rsidR="00234BD1" w:rsidRPr="006D1845" w:rsidRDefault="007F3BBB">
            <w:pPr>
              <w:snapToGrid w:val="0"/>
              <w:spacing w:line="360" w:lineRule="auto"/>
              <w:rPr>
                <w:rFonts w:ascii="宋体" w:hAnsi="宋体"/>
                <w:szCs w:val="21"/>
              </w:rPr>
            </w:pPr>
            <w:r w:rsidRPr="006D1845">
              <w:rPr>
                <w:rFonts w:ascii="宋体" w:hAnsi="宋体" w:hint="eastAsia"/>
                <w:szCs w:val="21"/>
              </w:rPr>
              <w:t>会议开始时间：</w:t>
            </w:r>
            <w:r w:rsidR="006423B4" w:rsidRPr="006D1845">
              <w:rPr>
                <w:rFonts w:ascii="宋体" w:hAnsi="宋体" w:hint="eastAsia"/>
                <w:szCs w:val="21"/>
              </w:rPr>
              <w:t xml:space="preserve">    年  月  日</w:t>
            </w:r>
            <w:r w:rsidRPr="006D1845">
              <w:rPr>
                <w:rFonts w:ascii="宋体" w:hAnsi="宋体" w:hint="eastAsia"/>
                <w:szCs w:val="21"/>
              </w:rPr>
              <w:t xml:space="preserve"> 时</w:t>
            </w:r>
            <w:r w:rsidRPr="006D1845">
              <w:rPr>
                <w:rFonts w:ascii="宋体" w:hAnsi="宋体" w:hint="eastAsia"/>
                <w:szCs w:val="21"/>
                <w:u w:val="single"/>
              </w:rPr>
              <w:t xml:space="preserve">  分</w:t>
            </w:r>
            <w:r w:rsidRPr="006D1845">
              <w:rPr>
                <w:rFonts w:ascii="宋体" w:hAnsi="宋体" w:hint="eastAsia"/>
                <w:szCs w:val="21"/>
              </w:rPr>
              <w:t>，逾期后果自负。会议地点：</w:t>
            </w:r>
          </w:p>
        </w:tc>
      </w:tr>
      <w:tr w:rsidR="006D1845" w:rsidRPr="006D1845">
        <w:tc>
          <w:tcPr>
            <w:tcW w:w="895" w:type="dxa"/>
            <w:vMerge w:val="restart"/>
            <w:tcBorders>
              <w:top w:val="single" w:sz="4" w:space="0" w:color="auto"/>
              <w:left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53" w:name="_13.1"/>
            <w:bookmarkEnd w:id="53"/>
            <w:r w:rsidRPr="006D1845">
              <w:rPr>
                <w:rFonts w:ascii="宋体" w:hAnsi="宋体" w:hint="eastAsia"/>
                <w:szCs w:val="21"/>
              </w:rPr>
              <w:t>13</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cs="Courier New"/>
                <w:b/>
                <w:szCs w:val="21"/>
              </w:rPr>
            </w:pPr>
            <w:r w:rsidRPr="006D1845">
              <w:rPr>
                <w:rFonts w:ascii="宋体" w:hAnsi="宋体" w:cs="Courier New" w:hint="eastAsia"/>
                <w:b/>
                <w:szCs w:val="21"/>
              </w:rPr>
              <w:t>报价文件：</w:t>
            </w:r>
          </w:p>
          <w:p w:rsidR="00234BD1" w:rsidRPr="006D1845" w:rsidRDefault="007F3BBB">
            <w:pPr>
              <w:tabs>
                <w:tab w:val="left" w:pos="459"/>
              </w:tabs>
              <w:snapToGrid w:val="0"/>
              <w:spacing w:line="360" w:lineRule="auto"/>
              <w:ind w:left="420"/>
              <w:jc w:val="left"/>
              <w:rPr>
                <w:rFonts w:ascii="宋体" w:hAnsi="宋体"/>
                <w:szCs w:val="21"/>
              </w:rPr>
            </w:pPr>
            <w:r w:rsidRPr="006D1845">
              <w:rPr>
                <w:rFonts w:ascii="宋体" w:hAnsi="宋体" w:hint="eastAsia"/>
                <w:szCs w:val="21"/>
              </w:rPr>
              <w:t>1.投标函（格式后附）；</w:t>
            </w:r>
            <w:r w:rsidRPr="006D1845">
              <w:rPr>
                <w:rFonts w:ascii="宋体" w:hAnsi="宋体" w:hint="eastAsia"/>
                <w:b/>
                <w:szCs w:val="21"/>
              </w:rPr>
              <w:t>（必须提供，否则按无效投标处理）</w:t>
            </w:r>
          </w:p>
          <w:p w:rsidR="00234BD1" w:rsidRPr="006D1845" w:rsidRDefault="007F3BBB">
            <w:pPr>
              <w:tabs>
                <w:tab w:val="left" w:pos="459"/>
              </w:tabs>
              <w:snapToGrid w:val="0"/>
              <w:spacing w:line="360" w:lineRule="auto"/>
              <w:ind w:left="420"/>
              <w:jc w:val="left"/>
              <w:rPr>
                <w:rFonts w:ascii="宋体" w:hAnsi="宋体"/>
                <w:szCs w:val="21"/>
              </w:rPr>
            </w:pPr>
            <w:bookmarkStart w:id="54" w:name="_Hlk71299233"/>
            <w:r w:rsidRPr="006D1845">
              <w:rPr>
                <w:rFonts w:ascii="宋体" w:hAnsi="宋体" w:hint="eastAsia"/>
                <w:szCs w:val="21"/>
              </w:rPr>
              <w:t>2.开标一览表</w:t>
            </w:r>
            <w:bookmarkEnd w:id="54"/>
            <w:r w:rsidRPr="006D1845">
              <w:rPr>
                <w:rFonts w:ascii="宋体" w:hAnsi="宋体" w:hint="eastAsia"/>
                <w:szCs w:val="21"/>
              </w:rPr>
              <w:t>（格式后附）； （</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tabs>
                <w:tab w:val="left" w:pos="459"/>
              </w:tabs>
              <w:snapToGrid w:val="0"/>
              <w:spacing w:line="360" w:lineRule="auto"/>
              <w:ind w:left="420"/>
              <w:jc w:val="left"/>
              <w:rPr>
                <w:rFonts w:ascii="宋体" w:hAnsi="宋体"/>
                <w:szCs w:val="21"/>
              </w:rPr>
            </w:pPr>
            <w:r w:rsidRPr="006D1845">
              <w:rPr>
                <w:rFonts w:ascii="宋体" w:hAnsi="宋体" w:hint="eastAsia"/>
                <w:szCs w:val="21"/>
              </w:rPr>
              <w:t>3.投标人针对报价需要说明的其他文件和说明，如《中小企业声明函》或《残疾人福利性单位声明函》或监狱企业的证明文件。</w:t>
            </w:r>
          </w:p>
          <w:p w:rsidR="00234BD1" w:rsidRPr="006D1845" w:rsidRDefault="007F3BBB">
            <w:pPr>
              <w:snapToGrid w:val="0"/>
              <w:spacing w:line="360" w:lineRule="auto"/>
              <w:ind w:firstLineChars="200" w:firstLine="422"/>
              <w:jc w:val="left"/>
              <w:rPr>
                <w:rFonts w:ascii="宋体" w:hAnsi="宋体" w:cs="宋体"/>
                <w:b/>
                <w:szCs w:val="21"/>
              </w:rPr>
            </w:pPr>
            <w:r w:rsidRPr="006D1845">
              <w:rPr>
                <w:rFonts w:ascii="宋体" w:hAnsi="宋体" w:cs="宋体" w:hint="eastAsia"/>
                <w:b/>
                <w:szCs w:val="21"/>
              </w:rPr>
              <w:t>注：</w:t>
            </w:r>
            <w:r w:rsidRPr="006D1845">
              <w:rPr>
                <w:rFonts w:ascii="宋体" w:hAnsi="宋体" w:hint="eastAsia"/>
                <w:b/>
                <w:bCs/>
                <w:szCs w:val="21"/>
              </w:rPr>
              <w:t>以上标明“必须提供”的材料，格式</w:t>
            </w:r>
            <w:r w:rsidRPr="006D1845">
              <w:rPr>
                <w:rFonts w:ascii="宋体" w:hAnsi="宋体" w:cs="宋体" w:hint="eastAsia"/>
                <w:b/>
                <w:szCs w:val="21"/>
              </w:rPr>
              <w:t>中有要求法定代表人或者委托代理人签字的，必须按要求签字并加盖投标人电子签章</w:t>
            </w:r>
            <w:r w:rsidRPr="006D1845">
              <w:rPr>
                <w:rFonts w:ascii="宋体" w:hAnsi="宋体" w:hint="eastAsia"/>
                <w:b/>
                <w:bCs/>
                <w:szCs w:val="21"/>
              </w:rPr>
              <w:t>，否则按无效投标</w:t>
            </w:r>
            <w:r w:rsidRPr="006D1845">
              <w:rPr>
                <w:rFonts w:ascii="宋体" w:hAnsi="宋体" w:cs="Courier New" w:hint="eastAsia"/>
                <w:b/>
                <w:szCs w:val="21"/>
              </w:rPr>
              <w:t>处理。</w:t>
            </w:r>
          </w:p>
        </w:tc>
      </w:tr>
      <w:tr w:rsidR="006D1845" w:rsidRPr="006D1845">
        <w:tc>
          <w:tcPr>
            <w:tcW w:w="895" w:type="dxa"/>
            <w:vMerge/>
            <w:tcBorders>
              <w:left w:val="single" w:sz="4" w:space="0" w:color="auto"/>
              <w:right w:val="single" w:sz="4" w:space="0" w:color="auto"/>
            </w:tcBorders>
            <w:vAlign w:val="center"/>
          </w:tcPr>
          <w:p w:rsidR="00234BD1" w:rsidRPr="006D1845" w:rsidRDefault="00234BD1">
            <w:pPr>
              <w:spacing w:line="360" w:lineRule="auto"/>
              <w:rPr>
                <w:rFonts w:ascii="宋体" w:hAnsi="宋体"/>
                <w:szCs w:val="21"/>
              </w:rPr>
            </w:pPr>
            <w:bookmarkStart w:id="55" w:name="_13.2"/>
            <w:bookmarkEnd w:id="55"/>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cs="Courier New"/>
                <w:b/>
                <w:szCs w:val="21"/>
              </w:rPr>
            </w:pPr>
            <w:r w:rsidRPr="006D1845">
              <w:rPr>
                <w:rFonts w:ascii="宋体" w:hAnsi="宋体" w:cs="Courier New" w:hint="eastAsia"/>
                <w:b/>
                <w:szCs w:val="21"/>
              </w:rPr>
              <w:t>资格证明文件</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hint="eastAsia"/>
                <w:szCs w:val="21"/>
              </w:rPr>
              <w:t>1.投标人为法人或者其他组织的，提供营业执照等证明文件</w:t>
            </w:r>
            <w:r w:rsidRPr="006D1845">
              <w:rPr>
                <w:rFonts w:ascii="宋体" w:hAnsi="宋体" w:cs="宋体" w:hint="eastAsia"/>
                <w:szCs w:val="21"/>
              </w:rPr>
              <w:t>（如营业执照或者事业单位法人证书或者</w:t>
            </w:r>
            <w:r w:rsidRPr="006D1845">
              <w:rPr>
                <w:rStyle w:val="260pt"/>
                <w:color w:val="auto"/>
                <w:sz w:val="21"/>
                <w:szCs w:val="21"/>
              </w:rPr>
              <w:t>执业许可证</w:t>
            </w:r>
            <w:r w:rsidRPr="006D1845">
              <w:rPr>
                <w:rFonts w:ascii="宋体" w:hAnsi="宋体" w:cs="宋体" w:hint="eastAsia"/>
                <w:szCs w:val="21"/>
              </w:rPr>
              <w:t>或者登记证书等）</w:t>
            </w:r>
            <w:r w:rsidRPr="006D1845">
              <w:rPr>
                <w:rFonts w:ascii="宋体" w:hAnsi="宋体" w:hint="eastAsia"/>
                <w:szCs w:val="21"/>
              </w:rPr>
              <w:t>，投标人为自然人的，提供身份证</w:t>
            </w:r>
            <w:r w:rsidRPr="006D1845">
              <w:rPr>
                <w:rFonts w:ascii="宋体" w:hAnsi="宋体" w:cs="宋体" w:hint="eastAsia"/>
                <w:szCs w:val="21"/>
              </w:rPr>
              <w:t>扫描件</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cs="宋体" w:hint="eastAsia"/>
                <w:szCs w:val="21"/>
              </w:rPr>
              <w:t>2.投标人依法缴纳税收的相关材料（</w:t>
            </w:r>
            <w:r w:rsidRPr="006D1845">
              <w:rPr>
                <w:rFonts w:ascii="宋体" w:hAnsi="宋体" w:cs="宋体"/>
                <w:szCs w:val="21"/>
                <w:u w:val="single"/>
              </w:rPr>
              <w:t>202</w:t>
            </w:r>
            <w:r w:rsidRPr="006D1845">
              <w:rPr>
                <w:rFonts w:ascii="宋体" w:hAnsi="宋体" w:cs="宋体" w:hint="eastAsia"/>
                <w:szCs w:val="21"/>
                <w:u w:val="single"/>
              </w:rPr>
              <w:t>4</w:t>
            </w:r>
            <w:r w:rsidRPr="006D1845">
              <w:rPr>
                <w:rFonts w:ascii="宋体" w:hAnsi="宋体" w:cs="宋体"/>
                <w:szCs w:val="21"/>
                <w:u w:val="single"/>
              </w:rPr>
              <w:t>年</w:t>
            </w:r>
            <w:r w:rsidRPr="006D1845">
              <w:rPr>
                <w:rFonts w:ascii="宋体" w:hAnsi="宋体" w:cs="宋体" w:hint="eastAsia"/>
                <w:szCs w:val="21"/>
                <w:u w:val="single"/>
              </w:rPr>
              <w:t>6</w:t>
            </w:r>
            <w:r w:rsidRPr="006D1845">
              <w:rPr>
                <w:rFonts w:ascii="宋体" w:hAnsi="宋体" w:cs="宋体"/>
                <w:szCs w:val="21"/>
                <w:u w:val="single"/>
              </w:rPr>
              <w:t>月至2024年</w:t>
            </w:r>
            <w:r w:rsidRPr="006D1845">
              <w:rPr>
                <w:rFonts w:ascii="宋体" w:hAnsi="宋体" w:cs="宋体" w:hint="eastAsia"/>
                <w:szCs w:val="21"/>
                <w:u w:val="single"/>
              </w:rPr>
              <w:t>11</w:t>
            </w:r>
            <w:r w:rsidRPr="006D1845">
              <w:rPr>
                <w:rFonts w:ascii="宋体" w:hAnsi="宋体" w:cs="宋体"/>
                <w:szCs w:val="21"/>
                <w:u w:val="single"/>
              </w:rPr>
              <w:t>月</w:t>
            </w:r>
            <w:r w:rsidRPr="006D1845">
              <w:rPr>
                <w:rFonts w:ascii="宋体" w:hAnsi="宋体" w:cs="宋体" w:hint="eastAsia"/>
                <w:szCs w:val="21"/>
              </w:rPr>
              <w:t>内连续</w:t>
            </w:r>
            <w:r w:rsidRPr="006D1845">
              <w:rPr>
                <w:rFonts w:ascii="宋体" w:hAnsi="宋体" w:cs="宋体"/>
                <w:szCs w:val="21"/>
                <w:u w:val="single"/>
              </w:rPr>
              <w:t>3</w:t>
            </w:r>
            <w:r w:rsidRPr="006D1845">
              <w:rPr>
                <w:rFonts w:ascii="宋体" w:hAnsi="宋体" w:cs="宋体" w:hint="eastAsia"/>
                <w:szCs w:val="21"/>
              </w:rPr>
              <w:t>个月的依法缴纳税收的</w:t>
            </w:r>
            <w:r w:rsidRPr="006D1845">
              <w:rPr>
                <w:rFonts w:hint="eastAsia"/>
              </w:rPr>
              <w:t>证明材料</w:t>
            </w:r>
            <w:r w:rsidRPr="006D1845">
              <w:rPr>
                <w:rFonts w:ascii="宋体" w:hAnsi="宋体" w:cs="宋体" w:hint="eastAsia"/>
                <w:szCs w:val="21"/>
              </w:rPr>
              <w:t>扫描件；</w:t>
            </w:r>
            <w:r w:rsidRPr="006D1845">
              <w:rPr>
                <w:rFonts w:ascii="宋体" w:hAnsi="宋体" w:hint="eastAsia"/>
                <w:szCs w:val="21"/>
              </w:rPr>
              <w:t>依法免税的供应商，</w:t>
            </w:r>
            <w:r w:rsidRPr="006D1845">
              <w:rPr>
                <w:rFonts w:hint="eastAsia"/>
              </w:rPr>
              <w:t>必须提供符合免税条件的证明材料</w:t>
            </w:r>
            <w:r w:rsidRPr="006D1845">
              <w:rPr>
                <w:rFonts w:ascii="宋体" w:hAnsi="宋体" w:hint="eastAsia"/>
                <w:szCs w:val="21"/>
              </w:rPr>
              <w:t>。</w:t>
            </w:r>
            <w:r w:rsidRPr="006D1845">
              <w:rPr>
                <w:rFonts w:ascii="宋体" w:hAnsi="宋体" w:cs="宋体" w:hint="eastAsia"/>
                <w:szCs w:val="21"/>
              </w:rPr>
              <w:t>从</w:t>
            </w:r>
            <w:r w:rsidRPr="006D1845">
              <w:rPr>
                <w:rFonts w:hint="eastAsia"/>
                <w:szCs w:val="21"/>
              </w:rPr>
              <w:t>成立之日</w:t>
            </w:r>
            <w:r w:rsidRPr="006D1845">
              <w:rPr>
                <w:rFonts w:ascii="宋体" w:hAnsi="宋体" w:cs="宋体" w:hint="eastAsia"/>
                <w:szCs w:val="21"/>
              </w:rPr>
              <w:t>起到投标文件提交截止时间止不足要求月数的，只需提供从</w:t>
            </w:r>
            <w:r w:rsidRPr="006D1845">
              <w:rPr>
                <w:rFonts w:hint="eastAsia"/>
                <w:szCs w:val="21"/>
              </w:rPr>
              <w:t>成立之日起</w:t>
            </w:r>
            <w:r w:rsidRPr="006D1845">
              <w:rPr>
                <w:rFonts w:ascii="宋体" w:hAnsi="宋体" w:cs="宋体" w:hint="eastAsia"/>
                <w:szCs w:val="21"/>
              </w:rPr>
              <w:t>的依法缴纳税收</w:t>
            </w:r>
            <w:r w:rsidRPr="006D1845">
              <w:rPr>
                <w:rFonts w:ascii="宋体" w:hAnsi="宋体" w:hint="eastAsia"/>
                <w:szCs w:val="21"/>
              </w:rPr>
              <w:lastRenderedPageBreak/>
              <w:t>相应证明文件</w:t>
            </w:r>
            <w:r w:rsidRPr="006D1845">
              <w:rPr>
                <w:rFonts w:ascii="宋体" w:hAnsi="宋体" w:cs="宋体" w:hint="eastAsia"/>
                <w:szCs w:val="21"/>
              </w:rPr>
              <w:t>）</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cs="宋体" w:hint="eastAsia"/>
                <w:szCs w:val="21"/>
              </w:rPr>
              <w:t>3.投标人依法缴纳社会保障资金的相关材料[</w:t>
            </w:r>
            <w:r w:rsidRPr="006D1845">
              <w:rPr>
                <w:rFonts w:ascii="宋体" w:hAnsi="宋体" w:cs="宋体"/>
                <w:szCs w:val="21"/>
                <w:u w:val="single"/>
              </w:rPr>
              <w:t>202</w:t>
            </w:r>
            <w:r w:rsidRPr="006D1845">
              <w:rPr>
                <w:rFonts w:ascii="宋体" w:hAnsi="宋体" w:cs="宋体" w:hint="eastAsia"/>
                <w:szCs w:val="21"/>
                <w:u w:val="single"/>
              </w:rPr>
              <w:t>4</w:t>
            </w:r>
            <w:r w:rsidRPr="006D1845">
              <w:rPr>
                <w:rFonts w:ascii="宋体" w:hAnsi="宋体" w:cs="宋体"/>
                <w:szCs w:val="21"/>
                <w:u w:val="single"/>
              </w:rPr>
              <w:t>年</w:t>
            </w:r>
            <w:r w:rsidRPr="006D1845">
              <w:rPr>
                <w:rFonts w:ascii="宋体" w:hAnsi="宋体" w:cs="宋体" w:hint="eastAsia"/>
                <w:szCs w:val="21"/>
                <w:u w:val="single"/>
              </w:rPr>
              <w:t>6</w:t>
            </w:r>
            <w:r w:rsidRPr="006D1845">
              <w:rPr>
                <w:rFonts w:ascii="宋体" w:hAnsi="宋体" w:cs="宋体"/>
                <w:szCs w:val="21"/>
                <w:u w:val="single"/>
              </w:rPr>
              <w:t>月至2024年</w:t>
            </w:r>
            <w:r w:rsidRPr="006D1845">
              <w:rPr>
                <w:rFonts w:ascii="宋体" w:hAnsi="宋体" w:cs="宋体" w:hint="eastAsia"/>
                <w:szCs w:val="21"/>
                <w:u w:val="single"/>
              </w:rPr>
              <w:t>11</w:t>
            </w:r>
            <w:r w:rsidRPr="006D1845">
              <w:rPr>
                <w:rFonts w:ascii="宋体" w:hAnsi="宋体" w:cs="宋体"/>
                <w:szCs w:val="21"/>
                <w:u w:val="single"/>
              </w:rPr>
              <w:t>月</w:t>
            </w:r>
            <w:r w:rsidRPr="006D1845">
              <w:rPr>
                <w:rFonts w:ascii="宋体" w:hAnsi="宋体" w:cs="宋体" w:hint="eastAsia"/>
                <w:szCs w:val="21"/>
              </w:rPr>
              <w:t>内连续</w:t>
            </w:r>
            <w:r w:rsidRPr="006D1845">
              <w:rPr>
                <w:rFonts w:ascii="宋体" w:hAnsi="宋体" w:cs="宋体"/>
                <w:szCs w:val="21"/>
                <w:u w:val="single"/>
              </w:rPr>
              <w:t>3</w:t>
            </w:r>
            <w:r w:rsidRPr="006D1845">
              <w:rPr>
                <w:rFonts w:ascii="宋体" w:hAnsi="宋体" w:cs="宋体" w:hint="eastAsia"/>
                <w:szCs w:val="21"/>
              </w:rPr>
              <w:t>个月的依法缴纳社会保障资金的缴费</w:t>
            </w:r>
            <w:r w:rsidRPr="006D1845">
              <w:rPr>
                <w:rFonts w:hint="eastAsia"/>
              </w:rPr>
              <w:t>证明材料</w:t>
            </w:r>
            <w:r w:rsidRPr="006D1845">
              <w:rPr>
                <w:rFonts w:ascii="宋体" w:hAnsi="宋体" w:cs="宋体" w:hint="eastAsia"/>
                <w:szCs w:val="21"/>
              </w:rPr>
              <w:t>（</w:t>
            </w:r>
            <w:r w:rsidRPr="006D1845">
              <w:rPr>
                <w:rFonts w:hint="eastAsia"/>
              </w:rPr>
              <w:t>如：</w:t>
            </w:r>
            <w:r w:rsidRPr="006D1845">
              <w:rPr>
                <w:rFonts w:ascii="宋体" w:hAnsi="宋体" w:cs="宋体" w:hint="eastAsia"/>
                <w:szCs w:val="21"/>
              </w:rPr>
              <w:t>专用收据、社会保险缴纳清单或者社保部门的证明）扫描件；</w:t>
            </w:r>
            <w:r w:rsidRPr="006D1845">
              <w:rPr>
                <w:rFonts w:ascii="宋体" w:hAnsi="宋体" w:hint="eastAsia"/>
                <w:szCs w:val="21"/>
              </w:rPr>
              <w:t>依法不需要缴纳社会保障资金的供应商，必须提供相应文件证明不需要缴纳社会保障资金。</w:t>
            </w:r>
            <w:r w:rsidRPr="006D1845">
              <w:rPr>
                <w:rFonts w:ascii="宋体" w:hAnsi="宋体" w:cs="宋体" w:hint="eastAsia"/>
                <w:szCs w:val="21"/>
              </w:rPr>
              <w:t>从</w:t>
            </w:r>
            <w:r w:rsidRPr="006D1845">
              <w:rPr>
                <w:rFonts w:hint="eastAsia"/>
                <w:szCs w:val="21"/>
              </w:rPr>
              <w:t>成立之日起</w:t>
            </w:r>
            <w:r w:rsidRPr="006D1845">
              <w:rPr>
                <w:rFonts w:ascii="宋体" w:hAnsi="宋体" w:cs="宋体" w:hint="eastAsia"/>
                <w:szCs w:val="21"/>
              </w:rPr>
              <w:t>到投标文件提交截止时间止不足要求月数的只需提供从</w:t>
            </w:r>
            <w:r w:rsidRPr="006D1845">
              <w:rPr>
                <w:rFonts w:hint="eastAsia"/>
                <w:szCs w:val="21"/>
              </w:rPr>
              <w:t>成立之日起</w:t>
            </w:r>
            <w:r w:rsidRPr="006D1845">
              <w:rPr>
                <w:rFonts w:ascii="宋体" w:hAnsi="宋体" w:cs="宋体" w:hint="eastAsia"/>
                <w:szCs w:val="21"/>
              </w:rPr>
              <w:t>的依法缴纳社会保障资金的</w:t>
            </w:r>
            <w:r w:rsidRPr="006D1845">
              <w:rPr>
                <w:rFonts w:ascii="宋体" w:hAnsi="宋体" w:hint="eastAsia"/>
                <w:szCs w:val="21"/>
              </w:rPr>
              <w:t>相应证明文件</w:t>
            </w:r>
            <w:r w:rsidRPr="006D1845">
              <w:rPr>
                <w:rFonts w:ascii="宋体" w:hAnsi="宋体" w:cs="宋体" w:hint="eastAsia"/>
                <w:szCs w:val="21"/>
              </w:rPr>
              <w:t>]</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cs="宋体" w:hint="eastAsia"/>
                <w:szCs w:val="21"/>
              </w:rPr>
              <w:t>4.投标人</w:t>
            </w:r>
            <w:r w:rsidRPr="006D1845">
              <w:rPr>
                <w:rFonts w:hint="eastAsia"/>
                <w:szCs w:val="21"/>
              </w:rPr>
              <w:t>财务状况报告</w:t>
            </w:r>
            <w:r w:rsidRPr="006D1845">
              <w:rPr>
                <w:rFonts w:ascii="宋体" w:hAnsi="宋体" w:hint="eastAsia"/>
                <w:szCs w:val="21"/>
              </w:rPr>
              <w:t>[</w:t>
            </w:r>
            <w:r w:rsidRPr="006D1845">
              <w:rPr>
                <w:rFonts w:ascii="宋体" w:hAnsi="宋体" w:hint="eastAsia"/>
                <w:szCs w:val="21"/>
                <w:u w:val="single"/>
              </w:rPr>
              <w:t>2</w:t>
            </w:r>
            <w:r w:rsidRPr="006D1845">
              <w:rPr>
                <w:rFonts w:ascii="宋体" w:hAnsi="宋体"/>
                <w:szCs w:val="21"/>
                <w:u w:val="single"/>
              </w:rPr>
              <w:t xml:space="preserve">023 </w:t>
            </w:r>
            <w:r w:rsidRPr="006D1845">
              <w:rPr>
                <w:rFonts w:ascii="宋体" w:hAnsi="宋体" w:hint="eastAsia"/>
                <w:szCs w:val="21"/>
              </w:rPr>
              <w:t>年度财务报表扫描件，或者银行出具的资信证明，或者中国人民银行征信中心出具的信用报告（企业投标的提供企业信用报告，自然人投标的提供个人信用报告</w:t>
            </w:r>
            <w:r w:rsidRPr="006D1845">
              <w:rPr>
                <w:rFonts w:ascii="宋体" w:hAnsi="宋体" w:hint="eastAsia"/>
              </w:rPr>
              <w:t>，投标人</w:t>
            </w:r>
            <w:r w:rsidRPr="006D1845">
              <w:rPr>
                <w:rFonts w:ascii="宋体" w:hAnsi="宋体"/>
              </w:rPr>
              <w:t>属于成立时间在规定年度之后的法人或其他组织</w:t>
            </w:r>
            <w:r w:rsidRPr="006D1845">
              <w:rPr>
                <w:rFonts w:ascii="宋体" w:hAnsi="宋体" w:hint="eastAsia"/>
              </w:rPr>
              <w:t>，需提供成立之日起至投标截止时间前的月报表</w:t>
            </w:r>
            <w:r w:rsidRPr="006D1845">
              <w:rPr>
                <w:rFonts w:ascii="宋体" w:hAnsi="宋体" w:hint="eastAsia"/>
                <w:szCs w:val="21"/>
              </w:rPr>
              <w:t>或银行出具的资信证明或者中国人民银行征信中心出具的企业信用报告；资信证明应在有效期内，未注明有效期的，银行出具时间至投标截止时间不超过一年]</w:t>
            </w:r>
            <w:r w:rsidRPr="006D1845">
              <w:rPr>
                <w:rFonts w:hint="eastAsia"/>
                <w:szCs w:val="21"/>
              </w:rPr>
              <w:t>；</w:t>
            </w:r>
            <w:r w:rsidRPr="006D1845">
              <w:rPr>
                <w:rFonts w:ascii="宋体" w:hAnsi="宋体" w:hint="eastAsia"/>
                <w:szCs w:val="21"/>
              </w:rPr>
              <w:t>（</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5.投标人直接控股股东信息表（格式后附）；（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6. 投标人直接管理关系信息表（格式后附）；（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hint="eastAsia"/>
                <w:szCs w:val="21"/>
              </w:rPr>
              <w:t>7.投标声明（格式后附）；（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8.特定资格要求证明材料；（</w:t>
            </w:r>
            <w:r w:rsidRPr="006D1845">
              <w:rPr>
                <w:rFonts w:ascii="宋体" w:hAnsi="宋体" w:hint="eastAsia"/>
                <w:b/>
                <w:szCs w:val="21"/>
              </w:rPr>
              <w:t>如有要求，必须提供，否则按无效投标处理</w:t>
            </w:r>
            <w:r w:rsidRPr="006D1845">
              <w:rPr>
                <w:rFonts w:ascii="宋体" w:hAnsi="宋体" w:hint="eastAsia"/>
                <w:szCs w:val="21"/>
              </w:rPr>
              <w:t>）</w:t>
            </w:r>
          </w:p>
          <w:p w:rsidR="00234BD1" w:rsidRPr="006D1845" w:rsidRDefault="007F3BBB">
            <w:pPr>
              <w:snapToGrid w:val="0"/>
              <w:spacing w:line="360" w:lineRule="auto"/>
              <w:ind w:firstLineChars="200" w:firstLine="420"/>
              <w:jc w:val="left"/>
              <w:rPr>
                <w:rFonts w:ascii="宋体" w:hAnsi="宋体" w:cs="Courier New"/>
                <w:b/>
                <w:szCs w:val="21"/>
              </w:rPr>
            </w:pPr>
            <w:r w:rsidRPr="006D1845">
              <w:rPr>
                <w:rFonts w:ascii="宋体" w:hAnsi="宋体" w:hint="eastAsia"/>
                <w:szCs w:val="21"/>
              </w:rPr>
              <w:t>10.除招标文件规定必须提供以外，投标人认为需要提供的其他证明材料。</w:t>
            </w:r>
          </w:p>
          <w:p w:rsidR="00234BD1" w:rsidRPr="006D1845" w:rsidRDefault="00234BD1">
            <w:pPr>
              <w:snapToGrid w:val="0"/>
              <w:spacing w:line="360" w:lineRule="auto"/>
              <w:ind w:left="413"/>
              <w:jc w:val="left"/>
              <w:rPr>
                <w:rFonts w:ascii="宋体" w:hAnsi="宋体"/>
                <w:szCs w:val="21"/>
              </w:rPr>
            </w:pPr>
          </w:p>
          <w:p w:rsidR="00234BD1" w:rsidRPr="006D1845" w:rsidRDefault="007F3BBB">
            <w:pPr>
              <w:snapToGrid w:val="0"/>
              <w:spacing w:line="360" w:lineRule="auto"/>
              <w:ind w:firstLineChars="200" w:firstLine="422"/>
              <w:jc w:val="left"/>
              <w:rPr>
                <w:rFonts w:ascii="宋体" w:hAnsi="宋体" w:cs="Courier New"/>
                <w:b/>
                <w:szCs w:val="21"/>
              </w:rPr>
            </w:pPr>
            <w:r w:rsidRPr="006D1845">
              <w:rPr>
                <w:rFonts w:ascii="宋体" w:hAnsi="宋体" w:hint="eastAsia"/>
                <w:b/>
                <w:bCs/>
                <w:szCs w:val="21"/>
              </w:rPr>
              <w:t>注：1.</w:t>
            </w:r>
            <w:r w:rsidRPr="006D1845">
              <w:rPr>
                <w:rFonts w:ascii="宋体" w:hAnsi="宋体" w:cs="宋体" w:hint="eastAsia"/>
                <w:b/>
                <w:szCs w:val="21"/>
              </w:rPr>
              <w:t xml:space="preserve"> 注：</w:t>
            </w:r>
            <w:r w:rsidRPr="006D1845">
              <w:rPr>
                <w:rFonts w:ascii="宋体" w:hAnsi="宋体" w:hint="eastAsia"/>
                <w:b/>
                <w:bCs/>
                <w:szCs w:val="21"/>
              </w:rPr>
              <w:t>以上标明“必须提供”的材料，格式</w:t>
            </w:r>
            <w:r w:rsidRPr="006D1845">
              <w:rPr>
                <w:rFonts w:ascii="宋体" w:hAnsi="宋体" w:cs="宋体" w:hint="eastAsia"/>
                <w:b/>
                <w:szCs w:val="21"/>
              </w:rPr>
              <w:t>中有要求法定代表人或者委托代理人签字的，必须按要求签字并加盖投标人电子签章</w:t>
            </w:r>
            <w:r w:rsidRPr="006D1845">
              <w:rPr>
                <w:rFonts w:ascii="宋体" w:hAnsi="宋体" w:hint="eastAsia"/>
                <w:b/>
                <w:bCs/>
                <w:szCs w:val="21"/>
              </w:rPr>
              <w:t>，否则按无效投标</w:t>
            </w:r>
            <w:r w:rsidRPr="006D1845">
              <w:rPr>
                <w:rFonts w:ascii="宋体" w:hAnsi="宋体" w:cs="Courier New" w:hint="eastAsia"/>
                <w:b/>
                <w:szCs w:val="21"/>
              </w:rPr>
              <w:t>处理。</w:t>
            </w:r>
          </w:p>
          <w:p w:rsidR="00234BD1" w:rsidRPr="006D1845" w:rsidRDefault="007F3BBB">
            <w:pPr>
              <w:snapToGrid w:val="0"/>
              <w:spacing w:line="360" w:lineRule="auto"/>
              <w:ind w:firstLineChars="200" w:firstLine="422"/>
              <w:jc w:val="left"/>
              <w:rPr>
                <w:rFonts w:ascii="宋体" w:hAnsi="宋体"/>
                <w:b/>
                <w:bCs/>
                <w:szCs w:val="21"/>
              </w:rPr>
            </w:pPr>
            <w:r w:rsidRPr="006D1845">
              <w:rPr>
                <w:rFonts w:ascii="宋体" w:hAnsi="宋体" w:hint="eastAsia"/>
                <w:b/>
                <w:bCs/>
                <w:szCs w:val="21"/>
              </w:rPr>
              <w:t>2.联合体投标时，第1-6、8项资格证明文件联合体各方均必须分别提供，</w:t>
            </w:r>
            <w:r w:rsidRPr="006D1845">
              <w:rPr>
                <w:rFonts w:hint="eastAsia"/>
                <w:b/>
              </w:rPr>
              <w:t>并由</w:t>
            </w:r>
            <w:r w:rsidRPr="006D1845">
              <w:rPr>
                <w:rFonts w:ascii="宋体" w:hAnsi="宋体" w:cs="宋体" w:hint="eastAsia"/>
                <w:b/>
                <w:szCs w:val="21"/>
              </w:rPr>
              <w:t>联合体</w:t>
            </w:r>
            <w:r w:rsidRPr="006D1845">
              <w:rPr>
                <w:rFonts w:hint="eastAsia"/>
                <w:b/>
              </w:rPr>
              <w:t>牵头人加盖电子签章</w:t>
            </w:r>
            <w:r w:rsidRPr="006D1845">
              <w:rPr>
                <w:rFonts w:ascii="宋体" w:hAnsi="宋体" w:cs="宋体" w:hint="eastAsia"/>
                <w:b/>
                <w:szCs w:val="21"/>
              </w:rPr>
              <w:t>，</w:t>
            </w:r>
            <w:r w:rsidRPr="006D1845">
              <w:rPr>
                <w:rFonts w:hint="eastAsia"/>
                <w:b/>
              </w:rPr>
              <w:t>规定签字</w:t>
            </w:r>
            <w:r w:rsidRPr="006D1845">
              <w:rPr>
                <w:rFonts w:ascii="宋体" w:hAnsi="宋体" w:cs="宋体" w:hint="eastAsia"/>
                <w:b/>
                <w:szCs w:val="21"/>
              </w:rPr>
              <w:t>处签字</w:t>
            </w:r>
            <w:r w:rsidRPr="006D1845">
              <w:rPr>
                <w:rFonts w:ascii="宋体" w:hAnsi="宋体" w:hint="eastAsia"/>
                <w:b/>
                <w:bCs/>
                <w:szCs w:val="21"/>
              </w:rPr>
              <w:t>（或者电子签名），否则按无效投标</w:t>
            </w:r>
            <w:r w:rsidRPr="006D1845">
              <w:rPr>
                <w:rFonts w:ascii="宋体" w:hAnsi="宋体" w:cs="Courier New" w:hint="eastAsia"/>
                <w:b/>
                <w:szCs w:val="21"/>
              </w:rPr>
              <w:t>处理</w:t>
            </w:r>
            <w:r w:rsidRPr="006D1845">
              <w:rPr>
                <w:rFonts w:ascii="宋体" w:hAnsi="宋体" w:hint="eastAsia"/>
                <w:b/>
                <w:bCs/>
                <w:szCs w:val="21"/>
              </w:rPr>
              <w:t>。</w:t>
            </w:r>
          </w:p>
          <w:p w:rsidR="00234BD1" w:rsidRPr="006D1845" w:rsidRDefault="00234BD1">
            <w:pPr>
              <w:snapToGrid w:val="0"/>
              <w:spacing w:line="360" w:lineRule="auto"/>
              <w:ind w:firstLineChars="200" w:firstLine="422"/>
              <w:jc w:val="left"/>
              <w:rPr>
                <w:rFonts w:ascii="宋体" w:hAnsi="宋体"/>
                <w:b/>
                <w:bCs/>
                <w:szCs w:val="21"/>
              </w:rPr>
            </w:pPr>
          </w:p>
        </w:tc>
      </w:tr>
      <w:tr w:rsidR="006D1845" w:rsidRPr="006D1845">
        <w:tc>
          <w:tcPr>
            <w:tcW w:w="895" w:type="dxa"/>
            <w:vMerge/>
            <w:tcBorders>
              <w:left w:val="single" w:sz="4" w:space="0" w:color="auto"/>
              <w:right w:val="single" w:sz="4" w:space="0" w:color="auto"/>
            </w:tcBorders>
            <w:vAlign w:val="center"/>
          </w:tcPr>
          <w:p w:rsidR="00234BD1" w:rsidRPr="006D1845" w:rsidRDefault="00234BD1">
            <w:pPr>
              <w:spacing w:line="360" w:lineRule="auto"/>
              <w:rPr>
                <w:rFonts w:ascii="宋体" w:hAnsi="宋体"/>
                <w:szCs w:val="21"/>
              </w:rPr>
            </w:pPr>
            <w:bookmarkStart w:id="56" w:name="_13.3"/>
            <w:bookmarkEnd w:id="56"/>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left"/>
              <w:rPr>
                <w:rFonts w:ascii="宋体" w:hAnsi="宋体" w:cs="Courier New"/>
                <w:b/>
                <w:szCs w:val="21"/>
              </w:rPr>
            </w:pPr>
            <w:r w:rsidRPr="006D1845">
              <w:rPr>
                <w:rFonts w:hint="eastAsia"/>
                <w:b/>
                <w:kern w:val="0"/>
                <w:u w:val="single"/>
              </w:rPr>
              <w:t>商务及技术文件</w:t>
            </w:r>
            <w:r w:rsidRPr="006D1845">
              <w:rPr>
                <w:rFonts w:ascii="宋体" w:hAnsi="宋体" w:cs="Courier New" w:hint="eastAsia"/>
                <w:b/>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1.无串通投标行为的承诺函（格式后附）；（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2.投标保证金提交凭证；（</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3.法定代表人身份证明及法定代表人有效身份证正反面扫描件（格式后附）；（</w:t>
            </w:r>
            <w:r w:rsidRPr="006D1845">
              <w:rPr>
                <w:rFonts w:ascii="宋体" w:hAnsi="宋体" w:cs="宋体" w:hint="eastAsia"/>
                <w:b/>
                <w:bCs/>
                <w:szCs w:val="21"/>
              </w:rPr>
              <w:t>除自然人投标外</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4.授权委托书及委托代理人有效身份证正反面扫描件（格式后附）；（</w:t>
            </w:r>
            <w:r w:rsidRPr="006D1845">
              <w:rPr>
                <w:rFonts w:ascii="宋体" w:hAnsi="宋体" w:hint="eastAsia"/>
                <w:b/>
                <w:szCs w:val="21"/>
              </w:rPr>
              <w:t>委托时必须提供，否则按无效投标处理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5</w:t>
            </w:r>
            <w:r w:rsidRPr="006D1845">
              <w:rPr>
                <w:rFonts w:ascii="宋体" w:hAnsi="宋体"/>
                <w:szCs w:val="21"/>
              </w:rPr>
              <w:t>.</w:t>
            </w:r>
            <w:r w:rsidRPr="006D1845">
              <w:rPr>
                <w:rFonts w:ascii="宋体" w:hAnsi="宋体" w:hint="eastAsia"/>
                <w:szCs w:val="21"/>
              </w:rPr>
              <w:t>商务要求偏离表（格式后附）；（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t>6</w:t>
            </w:r>
            <w:r w:rsidRPr="006D1845">
              <w:rPr>
                <w:rFonts w:ascii="宋体" w:hAnsi="宋体" w:hint="eastAsia"/>
                <w:szCs w:val="21"/>
              </w:rPr>
              <w:t>.售后服务承诺（格式自拟）；（</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lastRenderedPageBreak/>
              <w:t>7</w:t>
            </w:r>
            <w:r w:rsidRPr="006D1845">
              <w:rPr>
                <w:rFonts w:ascii="宋体" w:hAnsi="宋体" w:hint="eastAsia"/>
                <w:szCs w:val="21"/>
              </w:rPr>
              <w:t>.投标人情况介绍（格式自拟）；</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t>8</w:t>
            </w:r>
            <w:r w:rsidRPr="006D1845">
              <w:rPr>
                <w:rFonts w:ascii="宋体" w:hAnsi="宋体" w:hint="eastAsia"/>
                <w:szCs w:val="21"/>
              </w:rPr>
              <w:t>.联合体协议书（格式后附）；（</w:t>
            </w:r>
            <w:r w:rsidRPr="006D1845">
              <w:rPr>
                <w:rFonts w:ascii="宋体" w:hAnsi="宋体" w:hint="eastAsia"/>
                <w:b/>
                <w:szCs w:val="21"/>
              </w:rPr>
              <w:t>联合体投标时必须提供，否则按无效投标处理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szCs w:val="21"/>
              </w:rPr>
              <w:t>9</w:t>
            </w:r>
            <w:r w:rsidRPr="006D1845">
              <w:rPr>
                <w:rFonts w:ascii="宋体" w:hAnsi="宋体" w:hint="eastAsia"/>
                <w:szCs w:val="21"/>
              </w:rPr>
              <w:t>.代理服务费承诺书（格式后附）；</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10.设备性能配置清单（格式后附）；（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11.技术要求偏离表（格式后附）；（</w:t>
            </w:r>
            <w:r w:rsidRPr="006D1845">
              <w:rPr>
                <w:rFonts w:ascii="宋体" w:hAnsi="宋体" w:hint="eastAsia"/>
                <w:b/>
                <w:szCs w:val="21"/>
              </w:rPr>
              <w:t>必须提供，否则按无效投标处理</w:t>
            </w:r>
            <w:r w:rsidRPr="006D1845">
              <w:rPr>
                <w:rFonts w:ascii="宋体" w:hAnsi="宋体" w:hint="eastAsia"/>
                <w:szCs w:val="21"/>
              </w:rPr>
              <w:t>）</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12.项目实施方案（格式自拟）【包括但不限于项目前期准备、项目实施计划（项目实施人员一览表（格式后附）、技术服务、技术培训的内容和措施）】；</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13.对本项目系统总体要求的理解。包括：功能说明、性能指标及设备选型说明（质量、性能、价格、外观、体积等方面进行比较和选择的理由及过程，格式自拟）；</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14.产品出厂标准、质量检测报告【其中有精度要求的仪器设备类政府采购项目，应当要求投标人提供精度数据（</w:t>
            </w:r>
            <w:r w:rsidRPr="006D1845">
              <w:t>国家认可的有资质的第三方检测机构出具的检测报告扫描件</w:t>
            </w:r>
            <w:r w:rsidRPr="006D1845">
              <w:rPr>
                <w:rFonts w:ascii="宋体" w:hAnsi="宋体" w:hint="eastAsia"/>
                <w:szCs w:val="21"/>
              </w:rPr>
              <w:t>或者由采购人在投标前组织的实测获得）】</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15.优惠条件：投标人承诺给予招标人的各种优惠条件，包括售后服务、备品备件、专用耗材等方面的优惠；投标人不得给予赠品或者与采购无关的其他商品、服务；</w:t>
            </w:r>
          </w:p>
          <w:p w:rsidR="00234BD1" w:rsidRPr="006D1845" w:rsidRDefault="007F3BBB">
            <w:pPr>
              <w:snapToGrid w:val="0"/>
              <w:spacing w:line="360" w:lineRule="auto"/>
              <w:ind w:left="420"/>
              <w:jc w:val="left"/>
              <w:rPr>
                <w:rFonts w:ascii="宋体" w:hAnsi="宋体"/>
                <w:szCs w:val="21"/>
              </w:rPr>
            </w:pPr>
            <w:r w:rsidRPr="006D1845">
              <w:rPr>
                <w:rFonts w:ascii="宋体" w:hAnsi="宋体" w:hint="eastAsia"/>
                <w:szCs w:val="21"/>
              </w:rPr>
              <w:t>16.投标人对本项目的合理化建议和改进措施（格式自拟）；</w:t>
            </w:r>
          </w:p>
          <w:p w:rsidR="00234BD1" w:rsidRPr="006D1845" w:rsidRDefault="007F3BBB">
            <w:pPr>
              <w:snapToGrid w:val="0"/>
              <w:spacing w:line="360" w:lineRule="auto"/>
              <w:ind w:left="420"/>
              <w:jc w:val="left"/>
              <w:rPr>
                <w:rFonts w:ascii="宋体" w:hAnsi="宋体"/>
                <w:bCs/>
                <w:szCs w:val="21"/>
              </w:rPr>
            </w:pPr>
            <w:r w:rsidRPr="006D1845">
              <w:rPr>
                <w:rFonts w:ascii="宋体" w:hAnsi="宋体" w:hint="eastAsia"/>
                <w:szCs w:val="21"/>
              </w:rPr>
              <w:t>17.除招标文件规定必须提供以外，投标人认为需要提供的其他证明材料（格式自拟）。</w:t>
            </w:r>
          </w:p>
          <w:p w:rsidR="00234BD1" w:rsidRPr="006D1845" w:rsidRDefault="007F3BBB">
            <w:pPr>
              <w:snapToGrid w:val="0"/>
              <w:spacing w:line="360" w:lineRule="auto"/>
              <w:ind w:left="413"/>
              <w:jc w:val="left"/>
              <w:rPr>
                <w:rFonts w:ascii="宋体" w:hAnsi="宋体"/>
                <w:szCs w:val="21"/>
              </w:rPr>
            </w:pPr>
            <w:r w:rsidRPr="006D1845">
              <w:rPr>
                <w:rFonts w:ascii="宋体" w:hAnsi="宋体" w:hint="eastAsia"/>
                <w:szCs w:val="21"/>
              </w:rPr>
              <w:t>（投标人根据“第二章 采购需求”及“第四章 评标方法及评标标准”提供有关证明材料）。</w:t>
            </w:r>
          </w:p>
          <w:p w:rsidR="00234BD1" w:rsidRPr="006D1845" w:rsidRDefault="007F3BBB">
            <w:pPr>
              <w:snapToGrid w:val="0"/>
              <w:spacing w:line="360" w:lineRule="auto"/>
              <w:jc w:val="left"/>
              <w:rPr>
                <w:rFonts w:ascii="宋体" w:hAnsi="宋体"/>
                <w:szCs w:val="21"/>
              </w:rPr>
            </w:pPr>
            <w:r w:rsidRPr="006D1845">
              <w:rPr>
                <w:rFonts w:ascii="宋体" w:hAnsi="宋体" w:hint="eastAsia"/>
                <w:b/>
                <w:bCs/>
                <w:szCs w:val="21"/>
              </w:rPr>
              <w:t>注：以上标明“必须提供”的材料，格式</w:t>
            </w:r>
            <w:r w:rsidRPr="006D1845">
              <w:rPr>
                <w:rFonts w:ascii="宋体" w:hAnsi="宋体" w:cs="宋体" w:hint="eastAsia"/>
                <w:b/>
                <w:szCs w:val="21"/>
              </w:rPr>
              <w:t>中有要求法定代表人或者委托代理人签字的，必须按要求签字并加盖投标人电子签章</w:t>
            </w:r>
            <w:r w:rsidRPr="006D1845">
              <w:rPr>
                <w:rFonts w:ascii="宋体" w:hAnsi="宋体" w:hint="eastAsia"/>
                <w:b/>
                <w:bCs/>
                <w:szCs w:val="21"/>
              </w:rPr>
              <w:t>，否则按无效投标</w:t>
            </w:r>
            <w:r w:rsidRPr="006D1845">
              <w:rPr>
                <w:rFonts w:ascii="宋体" w:hAnsi="宋体" w:cs="Courier New" w:hint="eastAsia"/>
                <w:b/>
                <w:szCs w:val="21"/>
              </w:rPr>
              <w:t>处理。</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57" w:name="_13.4"/>
            <w:bookmarkStart w:id="58" w:name="_13.5"/>
            <w:bookmarkStart w:id="59" w:name="_16.2"/>
            <w:bookmarkEnd w:id="57"/>
            <w:bookmarkEnd w:id="58"/>
            <w:bookmarkEnd w:id="59"/>
            <w:r w:rsidRPr="006D1845">
              <w:rPr>
                <w:rFonts w:ascii="宋体" w:hAnsi="宋体" w:hint="eastAsia"/>
                <w:szCs w:val="21"/>
              </w:rPr>
              <w:lastRenderedPageBreak/>
              <w:t>16</w:t>
            </w:r>
            <w:bookmarkStart w:id="60" w:name="_Hlt19194066"/>
            <w:bookmarkStart w:id="61" w:name="_Hlt19693759"/>
            <w:bookmarkStart w:id="62" w:name="_Hlt19194067"/>
            <w:bookmarkStart w:id="63" w:name="_Hlt19693758"/>
            <w:r w:rsidRPr="006D1845">
              <w:rPr>
                <w:rFonts w:ascii="宋体" w:hAnsi="宋体" w:hint="eastAsia"/>
                <w:szCs w:val="21"/>
              </w:rPr>
              <w:t>.</w:t>
            </w:r>
            <w:bookmarkEnd w:id="60"/>
            <w:bookmarkEnd w:id="61"/>
            <w:bookmarkEnd w:id="62"/>
            <w:bookmarkEnd w:id="63"/>
            <w:r w:rsidRPr="006D1845">
              <w:rPr>
                <w:rFonts w:ascii="宋体" w:hAnsi="宋体" w:hint="eastAsia"/>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b/>
                <w:szCs w:val="21"/>
              </w:rPr>
            </w:pPr>
            <w:r w:rsidRPr="006D1845">
              <w:rPr>
                <w:rFonts w:ascii="宋体" w:hAnsi="宋体" w:hint="eastAsia"/>
                <w:szCs w:val="21"/>
              </w:rPr>
              <w:t>投标报价是履行合同的最终价格，包括投标货物（包括备品备件、专用工具等）的价格，投标货物运输（含保险）、安装、调试、检验、技术服务、培训、履约验收及招标文件要求提供的所有伴随服务、工程等费用和税费。对于本文件中未列明，而投标人认为必需的费用也需列入总报价。在合同实施时，采购人将不予支付中标人没有列入的项目费用，并认为此项目的费用已包括在投标总报价中。</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4" w:name="_17.1"/>
            <w:bookmarkEnd w:id="64"/>
            <w:r w:rsidRPr="006D1845">
              <w:rPr>
                <w:rFonts w:ascii="宋体" w:hAnsi="宋体" w:hint="eastAsia"/>
                <w:szCs w:val="21"/>
              </w:rPr>
              <w:t>17.</w:t>
            </w:r>
            <w:r w:rsidRPr="006D1845">
              <w:rPr>
                <w:rFonts w:ascii="宋体" w:hAnsi="宋体"/>
                <w:szCs w:val="21"/>
              </w:rPr>
              <w:t>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投标有效期：自投标截止之日起</w:t>
            </w:r>
            <w:r w:rsidRPr="006D1845">
              <w:rPr>
                <w:rFonts w:ascii="宋体" w:hAnsi="宋体"/>
                <w:szCs w:val="21"/>
                <w:u w:val="single"/>
              </w:rPr>
              <w:t xml:space="preserve"> 90 </w:t>
            </w:r>
            <w:r w:rsidRPr="006D1845">
              <w:rPr>
                <w:rFonts w:ascii="宋体" w:hAnsi="宋体" w:hint="eastAsia"/>
                <w:szCs w:val="21"/>
              </w:rPr>
              <w:t>日。</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5" w:name="_18"/>
            <w:bookmarkEnd w:id="65"/>
            <w:r w:rsidRPr="006D1845">
              <w:rPr>
                <w:rFonts w:ascii="宋体" w:hAnsi="宋体" w:hint="eastAsia"/>
                <w:szCs w:val="21"/>
              </w:rPr>
              <w:t>18</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□本项目不收取投标保证金。</w:t>
            </w:r>
          </w:p>
          <w:p w:rsidR="00234BD1" w:rsidRPr="006D1845" w:rsidRDefault="007F3BBB">
            <w:pPr>
              <w:snapToGrid w:val="0"/>
              <w:spacing w:line="360" w:lineRule="auto"/>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本项目收取投标保证金，具体规定如下：</w:t>
            </w:r>
          </w:p>
          <w:p w:rsidR="00234BD1" w:rsidRPr="006D1845" w:rsidRDefault="007F3BBB">
            <w:pPr>
              <w:snapToGrid w:val="0"/>
              <w:spacing w:line="360" w:lineRule="auto"/>
              <w:ind w:firstLine="420"/>
              <w:rPr>
                <w:rFonts w:ascii="宋体" w:hAnsi="宋体" w:cs="宋体"/>
                <w:kern w:val="0"/>
                <w:szCs w:val="21"/>
              </w:rPr>
            </w:pPr>
            <w:r w:rsidRPr="006D1845">
              <w:rPr>
                <w:rFonts w:ascii="宋体" w:hAnsi="宋体" w:cs="宋体" w:hint="eastAsia"/>
                <w:kern w:val="0"/>
                <w:szCs w:val="21"/>
              </w:rPr>
              <w:t>投标保证金人民币</w:t>
            </w:r>
            <w:r w:rsidRPr="006D1845">
              <w:rPr>
                <w:rFonts w:ascii="宋体" w:hAnsi="宋体" w:cs="宋体" w:hint="eastAsia"/>
                <w:kern w:val="0"/>
                <w:szCs w:val="21"/>
                <w:u w:val="single"/>
              </w:rPr>
              <w:t>30000.00元</w:t>
            </w:r>
            <w:r w:rsidRPr="006D1845">
              <w:rPr>
                <w:rFonts w:ascii="宋体" w:hAnsi="宋体" w:cs="宋体" w:hint="eastAsia"/>
                <w:kern w:val="0"/>
                <w:szCs w:val="21"/>
              </w:rPr>
              <w:t>。</w:t>
            </w:r>
          </w:p>
          <w:p w:rsidR="00234BD1" w:rsidRPr="006D1845" w:rsidRDefault="007F3BBB">
            <w:pPr>
              <w:snapToGrid w:val="0"/>
              <w:spacing w:line="360" w:lineRule="auto"/>
              <w:ind w:firstLine="420"/>
              <w:rPr>
                <w:rFonts w:ascii="宋体" w:hAnsi="宋体"/>
                <w:szCs w:val="21"/>
              </w:rPr>
            </w:pPr>
            <w:r w:rsidRPr="006D1845">
              <w:rPr>
                <w:rFonts w:ascii="宋体" w:hAnsi="宋体" w:cs="宋体" w:hint="eastAsia"/>
                <w:kern w:val="0"/>
                <w:szCs w:val="21"/>
              </w:rPr>
              <w:t>投标保证金的交纳方式：银行转账、支票、汇票、本票或者银行、保险机构出具的保函</w:t>
            </w:r>
            <w:r w:rsidRPr="006D1845">
              <w:rPr>
                <w:rFonts w:hint="eastAsia"/>
              </w:rPr>
              <w:t>（包含电子保函）</w:t>
            </w:r>
            <w:r w:rsidRPr="006D1845">
              <w:rPr>
                <w:rFonts w:ascii="宋体" w:hAnsi="宋体" w:cs="宋体" w:hint="eastAsia"/>
                <w:kern w:val="0"/>
                <w:szCs w:val="21"/>
              </w:rPr>
              <w:t>，禁止采用现钞方式。采用银行转账方式的，在投标截止时间前</w:t>
            </w:r>
            <w:r w:rsidRPr="006D1845">
              <w:rPr>
                <w:rFonts w:hint="eastAsia"/>
              </w:rPr>
              <w:t>从投标人账户</w:t>
            </w:r>
            <w:r w:rsidRPr="006D1845">
              <w:rPr>
                <w:rFonts w:ascii="宋体" w:hAnsi="宋体" w:cs="宋体" w:hint="eastAsia"/>
                <w:kern w:val="0"/>
                <w:szCs w:val="21"/>
              </w:rPr>
              <w:t>交至指定账户并且到账</w:t>
            </w:r>
            <w:r w:rsidRPr="006D1845">
              <w:rPr>
                <w:rFonts w:ascii="Cambria Math" w:hAnsi="Cambria Math" w:cs="Cambria Math" w:hint="eastAsia"/>
                <w:kern w:val="0"/>
                <w:szCs w:val="21"/>
              </w:rPr>
              <w:t>（开户名称：云之龙咨询集团有限公司，开户银行：中国银行南</w:t>
            </w:r>
            <w:r w:rsidRPr="006D1845">
              <w:rPr>
                <w:rFonts w:ascii="Cambria Math" w:hAnsi="Cambria Math" w:cs="Cambria Math" w:hint="eastAsia"/>
                <w:kern w:val="0"/>
                <w:szCs w:val="21"/>
              </w:rPr>
              <w:lastRenderedPageBreak/>
              <w:t>宁市民主支行（网银支付可选中国银行股份有限公司南宁分行），银行账号：</w:t>
            </w:r>
            <w:r w:rsidRPr="006D1845">
              <w:rPr>
                <w:rFonts w:ascii="Cambria Math" w:hAnsi="Cambria Math" w:cs="Cambria Math"/>
                <w:kern w:val="0"/>
                <w:szCs w:val="21"/>
              </w:rPr>
              <w:t>623661021638</w:t>
            </w:r>
            <w:r w:rsidRPr="006D1845">
              <w:rPr>
                <w:rFonts w:ascii="Cambria Math" w:hAnsi="Cambria Math" w:cs="Cambria Math" w:hint="eastAsia"/>
                <w:kern w:val="0"/>
                <w:szCs w:val="21"/>
              </w:rPr>
              <w:t>，开户行行号：</w:t>
            </w:r>
            <w:r w:rsidRPr="006D1845">
              <w:rPr>
                <w:rFonts w:ascii="Cambria Math" w:hAnsi="Cambria Math" w:cs="Cambria Math"/>
                <w:kern w:val="0"/>
                <w:szCs w:val="21"/>
              </w:rPr>
              <w:t>104611010017</w:t>
            </w:r>
            <w:r w:rsidRPr="006D1845">
              <w:rPr>
                <w:rFonts w:ascii="Cambria Math" w:hAnsi="Cambria Math" w:cs="Cambria Math" w:hint="eastAsia"/>
                <w:kern w:val="0"/>
                <w:szCs w:val="21"/>
              </w:rPr>
              <w:t>）</w:t>
            </w:r>
            <w:r w:rsidRPr="006D1845">
              <w:rPr>
                <w:rFonts w:ascii="宋体" w:hAnsi="宋体" w:cs="宋体" w:hint="eastAsia"/>
                <w:kern w:val="0"/>
                <w:szCs w:val="21"/>
              </w:rPr>
              <w:t>；采用支票、汇票、本票或者保函等方式的，在投标截止时间前，投标人必须递交单独密封的支票、汇票、本票或者保函原件。</w:t>
            </w:r>
            <w:r w:rsidRPr="006D1845">
              <w:rPr>
                <w:rFonts w:ascii="宋体" w:hAnsi="宋体" w:cs="宋体" w:hint="eastAsia"/>
                <w:b/>
                <w:kern w:val="0"/>
                <w:szCs w:val="21"/>
              </w:rPr>
              <w:t>否则视为无效投标保证金。</w:t>
            </w:r>
          </w:p>
          <w:p w:rsidR="00234BD1" w:rsidRPr="006D1845" w:rsidRDefault="007F3BBB">
            <w:pPr>
              <w:snapToGrid w:val="0"/>
              <w:spacing w:line="360" w:lineRule="auto"/>
              <w:rPr>
                <w:rFonts w:ascii="宋体" w:hAnsi="宋体"/>
                <w:szCs w:val="21"/>
              </w:rPr>
            </w:pPr>
            <w:r w:rsidRPr="006D1845">
              <w:rPr>
                <w:rFonts w:ascii="宋体" w:hAnsi="宋体" w:hint="eastAsia"/>
                <w:szCs w:val="21"/>
              </w:rPr>
              <w:t>相关要求：</w:t>
            </w:r>
          </w:p>
          <w:p w:rsidR="00234BD1" w:rsidRPr="006D1845" w:rsidRDefault="007F3BBB">
            <w:pPr>
              <w:pStyle w:val="a8"/>
              <w:spacing w:line="360" w:lineRule="auto"/>
              <w:rPr>
                <w:rFonts w:ascii="宋体" w:hAnsi="宋体"/>
                <w:szCs w:val="21"/>
              </w:rPr>
            </w:pPr>
            <w:r w:rsidRPr="006D1845">
              <w:rPr>
                <w:rFonts w:ascii="宋体" w:hAnsi="宋体" w:hint="eastAsia"/>
                <w:szCs w:val="21"/>
              </w:rPr>
              <w:t>1.投标保证金采用银行转账交纳方式，在投标截止时间前交至指定账户并且到账，投标人应将银行转账底单的扫描件作为投标保证金提交凭证，放置于商务及技术文件中，</w:t>
            </w:r>
            <w:r w:rsidRPr="006D1845">
              <w:rPr>
                <w:rFonts w:ascii="宋体" w:hAnsi="宋体" w:hint="eastAsia"/>
                <w:b/>
                <w:szCs w:val="21"/>
              </w:rPr>
              <w:t>否则投标无效</w:t>
            </w:r>
            <w:r w:rsidRPr="006D1845">
              <w:rPr>
                <w:rFonts w:ascii="宋体" w:hAnsi="宋体" w:hint="eastAsia"/>
                <w:szCs w:val="21"/>
              </w:rPr>
              <w:t>。</w:t>
            </w:r>
          </w:p>
          <w:p w:rsidR="00234BD1" w:rsidRPr="006D1845" w:rsidRDefault="007F3BBB">
            <w:pPr>
              <w:snapToGrid w:val="0"/>
              <w:spacing w:line="360" w:lineRule="auto"/>
              <w:rPr>
                <w:rFonts w:ascii="宋体" w:hAnsi="宋体"/>
                <w:szCs w:val="21"/>
              </w:rPr>
            </w:pPr>
            <w:r w:rsidRPr="006D1845">
              <w:rPr>
                <w:rFonts w:ascii="宋体" w:hAnsi="宋体" w:hint="eastAsia"/>
                <w:szCs w:val="21"/>
              </w:rPr>
              <w:t>2.投标保证金采用支票、汇票、本票或者银行、保险机构出具的保函</w:t>
            </w:r>
            <w:r w:rsidRPr="006D1845">
              <w:rPr>
                <w:rFonts w:hint="eastAsia"/>
              </w:rPr>
              <w:t>（包含电子保函）</w:t>
            </w:r>
            <w:r w:rsidRPr="006D1845">
              <w:rPr>
                <w:rFonts w:ascii="宋体" w:hAnsi="宋体" w:hint="eastAsia"/>
                <w:szCs w:val="21"/>
              </w:rPr>
              <w:t>交纳方式的，投标人应将支票、汇票、本票或者银行、保险机构出具的保函</w:t>
            </w:r>
            <w:r w:rsidRPr="006D1845">
              <w:rPr>
                <w:rFonts w:hint="eastAsia"/>
              </w:rPr>
              <w:t>（包含电子保函）</w:t>
            </w:r>
            <w:r w:rsidRPr="006D1845">
              <w:rPr>
                <w:rFonts w:ascii="宋体" w:hAnsi="宋体" w:hint="eastAsia"/>
                <w:szCs w:val="21"/>
              </w:rPr>
              <w:t>的扫描件作为投标保证金提交凭证，放置于商务及技术文件中，</w:t>
            </w:r>
            <w:r w:rsidRPr="006D1845">
              <w:rPr>
                <w:rFonts w:ascii="宋体" w:hAnsi="宋体" w:hint="eastAsia"/>
                <w:b/>
                <w:szCs w:val="21"/>
              </w:rPr>
              <w:t>否则投标无效</w:t>
            </w:r>
            <w:r w:rsidRPr="006D1845">
              <w:rPr>
                <w:rFonts w:ascii="宋体" w:hAnsi="宋体" w:hint="eastAsia"/>
                <w:szCs w:val="21"/>
              </w:rPr>
              <w:t>。投标人必须</w:t>
            </w:r>
            <w:r w:rsidRPr="006D1845">
              <w:rPr>
                <w:rFonts w:hint="eastAsia"/>
              </w:rPr>
              <w:t>在投标截止时间前采用现场或邮寄方式</w:t>
            </w:r>
            <w:r w:rsidRPr="006D1845">
              <w:rPr>
                <w:rFonts w:ascii="Cambria Math" w:hAnsi="Cambria Math" w:hint="eastAsia"/>
                <w:szCs w:val="21"/>
              </w:rPr>
              <w:t>（现场提交地址：广西壮族自治区公共资源交易中心（南宁市星湖路</w:t>
            </w:r>
            <w:r w:rsidRPr="006D1845">
              <w:rPr>
                <w:rFonts w:ascii="Cambria Math" w:hAnsi="Cambria Math" w:hint="eastAsia"/>
                <w:szCs w:val="21"/>
              </w:rPr>
              <w:t>2</w:t>
            </w:r>
            <w:r w:rsidRPr="006D1845">
              <w:rPr>
                <w:rFonts w:ascii="Cambria Math" w:hAnsi="Cambria Math"/>
                <w:szCs w:val="21"/>
              </w:rPr>
              <w:t>2</w:t>
            </w:r>
            <w:r w:rsidRPr="006D1845">
              <w:rPr>
                <w:rFonts w:ascii="Cambria Math" w:hAnsi="Cambria Math" w:hint="eastAsia"/>
                <w:szCs w:val="21"/>
              </w:rPr>
              <w:t>号）；邮寄地址：南宁市良庆区云英路</w:t>
            </w:r>
            <w:r w:rsidRPr="006D1845">
              <w:rPr>
                <w:rFonts w:ascii="Cambria Math" w:hAnsi="Cambria Math"/>
                <w:szCs w:val="21"/>
              </w:rPr>
              <w:t>15</w:t>
            </w:r>
            <w:r w:rsidRPr="006D1845">
              <w:rPr>
                <w:rFonts w:ascii="Cambria Math" w:hAnsi="Cambria Math" w:hint="eastAsia"/>
                <w:szCs w:val="21"/>
              </w:rPr>
              <w:t>号</w:t>
            </w:r>
            <w:r w:rsidRPr="006D1845">
              <w:rPr>
                <w:rFonts w:ascii="Cambria Math" w:hAnsi="Cambria Math"/>
                <w:szCs w:val="21"/>
              </w:rPr>
              <w:t>3</w:t>
            </w:r>
            <w:r w:rsidRPr="006D1845">
              <w:rPr>
                <w:rFonts w:ascii="Cambria Math" w:hAnsi="Cambria Math" w:hint="eastAsia"/>
                <w:szCs w:val="21"/>
              </w:rPr>
              <w:t>号楼云之龙咨询集团大厦</w:t>
            </w:r>
            <w:r w:rsidRPr="006D1845">
              <w:rPr>
                <w:rFonts w:ascii="Cambria Math" w:hAnsi="Cambria Math"/>
                <w:szCs w:val="21"/>
              </w:rPr>
              <w:t>6</w:t>
            </w:r>
            <w:r w:rsidRPr="006D1845">
              <w:rPr>
                <w:rFonts w:ascii="Cambria Math" w:hAnsi="Cambria Math" w:hint="eastAsia"/>
                <w:szCs w:val="21"/>
              </w:rPr>
              <w:t>楼，收件人：韦成晓，联系方式：</w:t>
            </w:r>
            <w:r w:rsidRPr="006D1845">
              <w:rPr>
                <w:rFonts w:ascii="Cambria Math" w:hAnsi="Cambria Math"/>
                <w:szCs w:val="21"/>
              </w:rPr>
              <w:t>0771-2611898</w:t>
            </w:r>
            <w:r w:rsidRPr="006D1845">
              <w:rPr>
                <w:rFonts w:ascii="Cambria Math" w:hAnsi="Cambria Math" w:hint="eastAsia"/>
                <w:szCs w:val="21"/>
              </w:rPr>
              <w:t>、</w:t>
            </w:r>
            <w:r w:rsidRPr="006D1845">
              <w:rPr>
                <w:rFonts w:ascii="Cambria Math" w:hAnsi="Cambria Math"/>
                <w:szCs w:val="21"/>
              </w:rPr>
              <w:t>2618118</w:t>
            </w:r>
            <w:r w:rsidRPr="006D1845">
              <w:rPr>
                <w:rFonts w:ascii="Cambria Math" w:hAnsi="Cambria Math" w:hint="eastAsia"/>
                <w:szCs w:val="21"/>
              </w:rPr>
              <w:t>、</w:t>
            </w:r>
            <w:r w:rsidRPr="006D1845">
              <w:rPr>
                <w:rFonts w:ascii="Cambria Math" w:hAnsi="Cambria Math"/>
                <w:szCs w:val="21"/>
              </w:rPr>
              <w:t xml:space="preserve">2618199  </w:t>
            </w:r>
            <w:r w:rsidRPr="006D1845">
              <w:rPr>
                <w:rFonts w:ascii="Cambria Math" w:hAnsi="Cambria Math" w:hint="eastAsia"/>
                <w:szCs w:val="21"/>
              </w:rPr>
              <w:t>）</w:t>
            </w:r>
            <w:r w:rsidRPr="006D1845">
              <w:rPr>
                <w:rFonts w:ascii="宋体" w:hAnsi="宋体" w:hint="eastAsia"/>
                <w:szCs w:val="21"/>
              </w:rPr>
              <w:t>将</w:t>
            </w:r>
            <w:r w:rsidRPr="006D1845">
              <w:rPr>
                <w:rFonts w:ascii="宋体" w:hAnsi="宋体" w:cs="宋体" w:hint="eastAsia"/>
                <w:kern w:val="0"/>
                <w:szCs w:val="21"/>
              </w:rPr>
              <w:t>单独密封的</w:t>
            </w:r>
            <w:r w:rsidRPr="006D1845">
              <w:rPr>
                <w:rFonts w:ascii="宋体" w:hAnsi="宋体" w:hint="eastAsia"/>
                <w:szCs w:val="21"/>
              </w:rPr>
              <w:t>支票、汇票、本票或者银行、保险机构出具的保函原件提交给采购人或者采购代理机构，未按时提交的</w:t>
            </w:r>
            <w:r w:rsidRPr="006D1845">
              <w:rPr>
                <w:rFonts w:ascii="宋体" w:hAnsi="宋体" w:hint="eastAsia"/>
                <w:b/>
                <w:szCs w:val="21"/>
              </w:rPr>
              <w:t>，投标无效</w:t>
            </w:r>
            <w:r w:rsidRPr="006D1845">
              <w:rPr>
                <w:rFonts w:ascii="宋体" w:hAnsi="宋体" w:hint="eastAsia"/>
                <w:szCs w:val="21"/>
              </w:rPr>
              <w:t>，由采购人或者采购代理机构向投标人出具回执（邮寄方式的除外），并妥善保管。</w:t>
            </w:r>
          </w:p>
          <w:p w:rsidR="00234BD1" w:rsidRPr="006D1845" w:rsidRDefault="007F3BBB">
            <w:pPr>
              <w:snapToGrid w:val="0"/>
              <w:spacing w:line="360" w:lineRule="auto"/>
              <w:rPr>
                <w:rFonts w:ascii="宋体" w:hAnsi="宋体" w:cs="宋体"/>
                <w:szCs w:val="21"/>
              </w:rPr>
            </w:pPr>
            <w:r w:rsidRPr="006D1845">
              <w:rPr>
                <w:rFonts w:ascii="宋体" w:hAnsi="宋体" w:hint="eastAsia"/>
                <w:szCs w:val="21"/>
              </w:rPr>
              <w:t>3</w:t>
            </w:r>
            <w:r w:rsidRPr="006D1845">
              <w:rPr>
                <w:rFonts w:ascii="宋体" w:hAnsi="宋体" w:cs="宋体" w:hint="eastAsia"/>
                <w:szCs w:val="21"/>
              </w:rPr>
              <w:t>.投标人为联合体的，可以由联合体中的一方或者多方共同交纳投标保证金，其交纳的保证金对联合体各方均具有约束力。</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rPr>
                <w:rFonts w:ascii="宋体" w:hAnsi="宋体"/>
                <w:b/>
                <w:szCs w:val="21"/>
              </w:rPr>
            </w:pPr>
            <w:r w:rsidRPr="006D1845">
              <w:rPr>
                <w:rFonts w:ascii="宋体" w:hAnsi="宋体" w:hint="eastAsia"/>
                <w:b/>
                <w:szCs w:val="21"/>
              </w:rPr>
              <w:t xml:space="preserve">备注： </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1. 投标保证金在投标截止时间后提交的，或者不按规定交纳方式交纳的，或者未足额交纳的（包含保函额度不足的），视为无效投标保证金。</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2.投标人采用现钞方式或者从个人账户（自然人投标除外）转出的投标保证金，视为无效投标保证金。</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3.支票、汇票或者本票出现无效或者背书情形的，视为无效投标保证金。</w:t>
            </w:r>
          </w:p>
          <w:p w:rsidR="00234BD1" w:rsidRPr="006D1845" w:rsidRDefault="007F3BBB">
            <w:pPr>
              <w:snapToGrid w:val="0"/>
              <w:spacing w:line="360" w:lineRule="auto"/>
              <w:rPr>
                <w:rFonts w:ascii="宋体" w:hAnsi="宋体"/>
                <w:b/>
                <w:szCs w:val="21"/>
              </w:rPr>
            </w:pPr>
            <w:r w:rsidRPr="006D1845">
              <w:rPr>
                <w:rFonts w:ascii="宋体" w:hAnsi="宋体" w:hint="eastAsia"/>
                <w:b/>
                <w:szCs w:val="21"/>
              </w:rPr>
              <w:t>4.保函有效期低于投标有效期的，视为无效投标保证金。</w:t>
            </w:r>
          </w:p>
          <w:p w:rsidR="00234BD1" w:rsidRPr="006D1845" w:rsidRDefault="007F3BBB">
            <w:pPr>
              <w:snapToGrid w:val="0"/>
              <w:spacing w:line="360" w:lineRule="auto"/>
            </w:pPr>
            <w:r w:rsidRPr="006D1845">
              <w:rPr>
                <w:rFonts w:ascii="宋体" w:hAnsi="宋体" w:hint="eastAsia"/>
                <w:b/>
                <w:szCs w:val="21"/>
              </w:rPr>
              <w:t>5.采用银行、保险机构出具保函的，必须为无条件保函，否则视为无效投标保证金。</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6" w:name="_19.2"/>
            <w:bookmarkEnd w:id="66"/>
            <w:r w:rsidRPr="006D1845">
              <w:rPr>
                <w:rFonts w:ascii="宋体" w:hAnsi="宋体" w:hint="eastAsia"/>
                <w:szCs w:val="21"/>
              </w:rPr>
              <w:lastRenderedPageBreak/>
              <w:t>20</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adjustRightIn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本项目不接受</w:t>
            </w:r>
            <w:r w:rsidRPr="006D1845">
              <w:rPr>
                <w:rFonts w:hint="eastAsia"/>
              </w:rPr>
              <w:t>电子</w:t>
            </w:r>
            <w:r w:rsidRPr="006D1845">
              <w:rPr>
                <w:rFonts w:ascii="宋体" w:hAnsi="宋体" w:hint="eastAsia"/>
                <w:szCs w:val="21"/>
              </w:rPr>
              <w:t>备份投标文件；</w:t>
            </w:r>
          </w:p>
          <w:p w:rsidR="00234BD1" w:rsidRPr="006D1845" w:rsidRDefault="007F3BBB">
            <w:pPr>
              <w:autoSpaceDE w:val="0"/>
              <w:autoSpaceDN w:val="0"/>
              <w:adjustRightInd w:val="0"/>
              <w:spacing w:line="360" w:lineRule="auto"/>
              <w:textAlignment w:val="bottom"/>
            </w:pPr>
            <w:r w:rsidRPr="006D1845">
              <w:rPr>
                <w:rFonts w:ascii="宋体" w:hAnsi="宋体" w:hint="eastAsia"/>
                <w:szCs w:val="21"/>
              </w:rPr>
              <w:t>□</w:t>
            </w:r>
            <w:r w:rsidRPr="006D1845">
              <w:rPr>
                <w:rFonts w:hint="eastAsia"/>
              </w:rPr>
              <w:t>本项目接受电子备份投标文件。</w:t>
            </w:r>
          </w:p>
          <w:p w:rsidR="00234BD1" w:rsidRPr="006D1845" w:rsidRDefault="007F3BBB">
            <w:pPr>
              <w:autoSpaceDE w:val="0"/>
              <w:autoSpaceDN w:val="0"/>
              <w:adjustRightInd w:val="0"/>
              <w:spacing w:line="360" w:lineRule="auto"/>
              <w:ind w:firstLineChars="200" w:firstLine="420"/>
              <w:textAlignment w:val="bottom"/>
            </w:pPr>
            <w:r w:rsidRPr="006D1845">
              <w:rPr>
                <w:rFonts w:hint="eastAsia"/>
              </w:rPr>
              <w:t>电子</w:t>
            </w:r>
            <w:r w:rsidRPr="006D1845">
              <w:rPr>
                <w:rFonts w:ascii="宋体" w:hAnsi="宋体" w:hint="eastAsia"/>
                <w:szCs w:val="21"/>
              </w:rPr>
              <w:t>备份投标文件</w:t>
            </w:r>
            <w:r w:rsidRPr="006D1845">
              <w:rPr>
                <w:rFonts w:hint="eastAsia"/>
              </w:rPr>
              <w:t>提交方式：投标人可以在投标截止时间前采用以下种方式向采购代理机构提交电子备份投标文件：</w:t>
            </w:r>
          </w:p>
          <w:p w:rsidR="00234BD1" w:rsidRPr="006D1845" w:rsidRDefault="007F3BBB">
            <w:pPr>
              <w:autoSpaceDE w:val="0"/>
              <w:autoSpaceDN w:val="0"/>
              <w:adjustRightInd w:val="0"/>
              <w:spacing w:line="360" w:lineRule="auto"/>
              <w:textAlignment w:val="bottom"/>
            </w:pPr>
            <w:r w:rsidRPr="006D1845">
              <w:rPr>
                <w:rFonts w:hint="eastAsia"/>
              </w:rPr>
              <w:t>（</w:t>
            </w:r>
            <w:r w:rsidRPr="006D1845">
              <w:t>1</w:t>
            </w:r>
            <w:r w:rsidRPr="006D1845">
              <w:rPr>
                <w:rFonts w:hint="eastAsia"/>
              </w:rPr>
              <w:t>）现场提交方式，应采用</w:t>
            </w:r>
            <w:r w:rsidRPr="006D1845">
              <w:t>U</w:t>
            </w:r>
            <w:r w:rsidRPr="006D1845">
              <w:rPr>
                <w:rFonts w:hint="eastAsia"/>
              </w:rPr>
              <w:t>盘进行存储，提交地址：；提交截止时间：；外包装上注明投</w:t>
            </w:r>
            <w:r w:rsidRPr="006D1845">
              <w:rPr>
                <w:rFonts w:hint="eastAsia"/>
              </w:rPr>
              <w:lastRenderedPageBreak/>
              <w:t>标人名称、项目名称及项目编号（外包装不作密封要求）。</w:t>
            </w:r>
          </w:p>
          <w:p w:rsidR="00234BD1" w:rsidRPr="006D1845" w:rsidRDefault="007F3BBB">
            <w:pPr>
              <w:autoSpaceDE w:val="0"/>
              <w:autoSpaceDN w:val="0"/>
              <w:adjustRightInd w:val="0"/>
              <w:spacing w:line="360" w:lineRule="auto"/>
              <w:textAlignment w:val="bottom"/>
            </w:pPr>
            <w:r w:rsidRPr="006D1845">
              <w:rPr>
                <w:rFonts w:hint="eastAsia"/>
              </w:rPr>
              <w:t>（</w:t>
            </w:r>
            <w:r w:rsidRPr="006D1845">
              <w:t>2</w:t>
            </w:r>
            <w:r w:rsidRPr="006D1845">
              <w:rPr>
                <w:rFonts w:hint="eastAsia"/>
              </w:rPr>
              <w:t>）电子邮件方式，接收电子备份投标文件的电子邮箱为：。</w:t>
            </w:r>
          </w:p>
          <w:p w:rsidR="00234BD1" w:rsidRPr="006D1845" w:rsidRDefault="007F3BBB">
            <w:pPr>
              <w:pStyle w:val="a8"/>
              <w:spacing w:line="360" w:lineRule="auto"/>
            </w:pPr>
            <w:r w:rsidRPr="006D1845">
              <w:rPr>
                <w:rFonts w:hint="eastAsia"/>
              </w:rPr>
              <w:t>（</w:t>
            </w:r>
            <w:r w:rsidRPr="006D1845">
              <w:t>3</w:t>
            </w:r>
            <w:r w:rsidRPr="006D1845">
              <w:rPr>
                <w:rFonts w:hint="eastAsia"/>
              </w:rPr>
              <w:t>）邮寄方式，应采用</w:t>
            </w:r>
            <w:r w:rsidRPr="006D1845">
              <w:t>U</w:t>
            </w:r>
            <w:r w:rsidRPr="006D1845">
              <w:rPr>
                <w:rFonts w:hint="eastAsia"/>
              </w:rPr>
              <w:t>盘进行存储，邮寄地址：，截止接收时间：，</w:t>
            </w:r>
          </w:p>
          <w:p w:rsidR="00234BD1" w:rsidRPr="006D1845" w:rsidRDefault="007F3BBB">
            <w:pPr>
              <w:autoSpaceDE w:val="0"/>
              <w:autoSpaceDN w:val="0"/>
              <w:adjustRightInd w:val="0"/>
              <w:spacing w:line="360" w:lineRule="auto"/>
              <w:textAlignment w:val="bottom"/>
            </w:pPr>
            <w:r w:rsidRPr="006D1845">
              <w:rPr>
                <w:rFonts w:hint="eastAsia"/>
              </w:rPr>
              <w:t>收件人：，联系方式：；外包装上注明投标人名称、项目名称及项目编号（外包装不作密封要求）。</w:t>
            </w:r>
          </w:p>
          <w:p w:rsidR="00234BD1" w:rsidRPr="006D1845" w:rsidRDefault="007F3BBB">
            <w:pPr>
              <w:autoSpaceDE w:val="0"/>
              <w:autoSpaceDN w:val="0"/>
              <w:snapToGrid w:val="0"/>
              <w:spacing w:line="360" w:lineRule="auto"/>
              <w:ind w:firstLineChars="200" w:firstLine="420"/>
              <w:textAlignment w:val="bottom"/>
              <w:rPr>
                <w:rFonts w:ascii="宋体" w:hAnsi="宋体"/>
                <w:szCs w:val="21"/>
              </w:rPr>
            </w:pPr>
            <w:r w:rsidRPr="006D1845">
              <w:rPr>
                <w:rFonts w:hint="eastAsia"/>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广西政府采购云平台”操作规范上传至“广西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sidRPr="006D1845">
              <w:rPr>
                <w:rFonts w:hint="eastAsia"/>
                <w:b/>
              </w:rPr>
              <w:t>投标人的投标文件作无效处理</w:t>
            </w:r>
            <w:r w:rsidRPr="006D1845">
              <w:rPr>
                <w:rFonts w:hint="eastAsia"/>
              </w:rPr>
              <w:t>。</w:t>
            </w:r>
          </w:p>
        </w:tc>
      </w:tr>
      <w:tr w:rsidR="006D1845" w:rsidRPr="006D1845">
        <w:trPr>
          <w:trHeight w:val="876"/>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7" w:name="_21.1"/>
            <w:bookmarkEnd w:id="67"/>
            <w:r w:rsidRPr="006D1845">
              <w:rPr>
                <w:rFonts w:ascii="宋体" w:hAnsi="宋体" w:hint="eastAsia"/>
                <w:szCs w:val="21"/>
              </w:rPr>
              <w:lastRenderedPageBreak/>
              <w:t>21.1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1. 提交投标文件截止时间：详见招标公告</w:t>
            </w:r>
          </w:p>
          <w:p w:rsidR="00234BD1" w:rsidRPr="006D1845" w:rsidRDefault="007F3BBB">
            <w:pPr>
              <w:snapToGrid w:val="0"/>
              <w:spacing w:line="360" w:lineRule="auto"/>
              <w:rPr>
                <w:rFonts w:ascii="宋体" w:hAnsi="宋体"/>
                <w:szCs w:val="21"/>
              </w:rPr>
            </w:pPr>
            <w:r w:rsidRPr="006D1845">
              <w:rPr>
                <w:rFonts w:ascii="宋体" w:hAnsi="宋体" w:hint="eastAsia"/>
                <w:szCs w:val="21"/>
              </w:rPr>
              <w:t>2.投标地点：详见招标公告</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8" w:name="_23"/>
            <w:bookmarkEnd w:id="68"/>
            <w:r w:rsidRPr="006D1845">
              <w:rPr>
                <w:rFonts w:ascii="宋体" w:hAnsi="宋体" w:hint="eastAsia"/>
                <w:szCs w:val="21"/>
              </w:rPr>
              <w:t>23</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1.开标时间：详见招标公告</w:t>
            </w:r>
          </w:p>
          <w:p w:rsidR="00234BD1" w:rsidRPr="006D1845" w:rsidRDefault="007F3BBB">
            <w:pPr>
              <w:snapToGrid w:val="0"/>
              <w:spacing w:line="360" w:lineRule="auto"/>
              <w:rPr>
                <w:rFonts w:ascii="宋体" w:hAnsi="宋体"/>
                <w:szCs w:val="21"/>
              </w:rPr>
            </w:pPr>
            <w:r w:rsidRPr="006D1845">
              <w:rPr>
                <w:rFonts w:ascii="宋体" w:hAnsi="宋体" w:hint="eastAsia"/>
                <w:szCs w:val="21"/>
              </w:rPr>
              <w:t>2.开标地点：详见招标公告</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24.3（1）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hAnsi="宋体"/>
                <w:u w:val="single"/>
              </w:rPr>
            </w:pPr>
            <w:r w:rsidRPr="006D1845">
              <w:rPr>
                <w:rFonts w:hAnsi="宋体" w:hint="eastAsia"/>
              </w:rPr>
              <w:t>电子投标文件解密时间：</w:t>
            </w:r>
            <w:r w:rsidRPr="006D1845">
              <w:rPr>
                <w:rFonts w:hAnsi="宋体"/>
                <w:u w:val="single"/>
              </w:rPr>
              <w:t>30</w:t>
            </w:r>
            <w:r w:rsidRPr="006D1845">
              <w:rPr>
                <w:rFonts w:hAnsi="宋体" w:hint="eastAsia"/>
              </w:rPr>
              <w:t>分钟</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24</w:t>
            </w:r>
            <w:r w:rsidRPr="006D1845">
              <w:rPr>
                <w:rFonts w:ascii="宋体" w:hAnsi="宋体"/>
                <w:szCs w:val="21"/>
              </w:rPr>
              <w:t>.3</w:t>
            </w:r>
            <w:r w:rsidRPr="006D1845">
              <w:rPr>
                <w:rFonts w:ascii="宋体" w:hAnsi="宋体" w:hint="eastAsia"/>
                <w:szCs w:val="21"/>
              </w:rPr>
              <w:t>（</w:t>
            </w:r>
            <w:r w:rsidRPr="006D1845">
              <w:rPr>
                <w:rFonts w:ascii="宋体" w:hAnsi="宋体"/>
                <w:szCs w:val="21"/>
              </w:rPr>
              <w:t>2</w:t>
            </w:r>
            <w:r w:rsidRPr="006D1845">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hint="eastAsia"/>
              </w:rPr>
              <w:t>宣布的内容</w:t>
            </w:r>
            <w:r w:rsidRPr="006D1845">
              <w:rPr>
                <w:rFonts w:hAnsi="宋体" w:hint="eastAsia"/>
              </w:rPr>
              <w:t>：投标人名称、投标价格</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69" w:name="_25.3"/>
            <w:bookmarkEnd w:id="69"/>
            <w:r w:rsidRPr="006D1845">
              <w:rPr>
                <w:rFonts w:ascii="宋体" w:hAnsi="宋体" w:hint="eastAsia"/>
                <w:szCs w:val="21"/>
              </w:rPr>
              <w:t>25.3（</w:t>
            </w:r>
            <w:r w:rsidRPr="006D1845">
              <w:rPr>
                <w:rFonts w:ascii="宋体" w:hAnsi="宋体"/>
                <w:szCs w:val="21"/>
              </w:rPr>
              <w:t>2</w:t>
            </w:r>
            <w:r w:rsidRPr="006D1845">
              <w:rPr>
                <w:rFonts w:ascii="宋体" w:hAnsi="宋体" w:hint="eastAsia"/>
                <w:szCs w:val="21"/>
              </w:rPr>
              <w:t>）</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采购人或者采购代理机构在资格审查结束前，对投标人进行信用查询。</w:t>
            </w:r>
          </w:p>
          <w:p w:rsidR="00234BD1" w:rsidRPr="006D1845" w:rsidRDefault="007F3BBB">
            <w:pPr>
              <w:snapToGrid w:val="0"/>
              <w:spacing w:line="360" w:lineRule="auto"/>
              <w:rPr>
                <w:rFonts w:ascii="宋体" w:hAnsi="宋体"/>
                <w:szCs w:val="21"/>
              </w:rPr>
            </w:pPr>
            <w:r w:rsidRPr="006D1845">
              <w:rPr>
                <w:rFonts w:ascii="宋体" w:hAnsi="宋体" w:hint="eastAsia"/>
                <w:szCs w:val="21"/>
              </w:rPr>
              <w:t>查询渠道：“信用中国”网站（www.creditchina.gov.cn） 、中国政府采购网（www.ccgp.gov.cn）。</w:t>
            </w:r>
          </w:p>
          <w:p w:rsidR="00234BD1" w:rsidRPr="006D1845" w:rsidRDefault="007F3BBB">
            <w:pPr>
              <w:snapToGrid w:val="0"/>
              <w:spacing w:line="360" w:lineRule="auto"/>
              <w:rPr>
                <w:rFonts w:ascii="宋体" w:hAnsi="宋体"/>
                <w:szCs w:val="21"/>
              </w:rPr>
            </w:pPr>
            <w:r w:rsidRPr="006D1845">
              <w:rPr>
                <w:rFonts w:ascii="宋体" w:hAnsi="宋体" w:hint="eastAsia"/>
                <w:szCs w:val="21"/>
              </w:rPr>
              <w:t>信用查询截止时点：资格审查结束前</w:t>
            </w:r>
          </w:p>
          <w:p w:rsidR="00234BD1" w:rsidRPr="006D1845" w:rsidRDefault="007F3BBB">
            <w:pPr>
              <w:snapToGrid w:val="0"/>
              <w:spacing w:line="360" w:lineRule="auto"/>
              <w:rPr>
                <w:rFonts w:ascii="宋体" w:hAnsi="宋体"/>
                <w:szCs w:val="21"/>
              </w:rPr>
            </w:pPr>
            <w:r w:rsidRPr="006D1845">
              <w:rPr>
                <w:rFonts w:ascii="宋体" w:hAnsi="宋体" w:hint="eastAsia"/>
                <w:szCs w:val="21"/>
              </w:rPr>
              <w:t>查询记录和证据留存方式：在查询网站中直接截图查询记录，截图作为在广西政府采购云平台（</w:t>
            </w:r>
            <w:r w:rsidRPr="006D1845">
              <w:rPr>
                <w:rFonts w:ascii="宋体" w:hAnsi="宋体" w:hint="eastAsia"/>
                <w:bCs/>
                <w:szCs w:val="21"/>
              </w:rPr>
              <w:t>https://www.gcy.zfcg.gxzf.gov.cn/</w:t>
            </w:r>
            <w:r w:rsidRPr="006D1845">
              <w:rPr>
                <w:rFonts w:ascii="宋体" w:hAnsi="宋体" w:hint="eastAsia"/>
                <w:szCs w:val="21"/>
              </w:rPr>
              <w:t>）作为附件上传保存。</w:t>
            </w:r>
          </w:p>
          <w:p w:rsidR="00234BD1" w:rsidRPr="006D1845" w:rsidRDefault="007F3BBB">
            <w:pPr>
              <w:snapToGrid w:val="0"/>
              <w:spacing w:line="360" w:lineRule="auto"/>
              <w:rPr>
                <w:rFonts w:ascii="宋体" w:hAnsi="宋体"/>
                <w:b/>
                <w:szCs w:val="21"/>
              </w:rPr>
            </w:pPr>
            <w:r w:rsidRPr="006D1845">
              <w:rPr>
                <w:rFonts w:ascii="宋体" w:hAnsi="宋体" w:hint="eastAsia"/>
                <w:szCs w:val="21"/>
              </w:rPr>
              <w:t>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w:t>
            </w:r>
            <w:r w:rsidRPr="006D1845">
              <w:rPr>
                <w:rFonts w:hint="eastAsia"/>
                <w:sz w:val="22"/>
                <w:szCs w:val="22"/>
              </w:rPr>
              <w:t>应当拒绝其参与政府采购活动</w:t>
            </w:r>
            <w:r w:rsidRPr="006D1845">
              <w:rPr>
                <w:rFonts w:ascii="宋体" w:hAnsi="宋体" w:hint="eastAsia"/>
                <w:szCs w:val="21"/>
              </w:rPr>
              <w:t>。两个以上的自然人、法人或者其他组织组成一个联合体，以一个供应商的身份共同参加政府采购活动的，应当对所有联合体成员进行信用记录查询，联合体成员存在不良信用记录（被列入失信被执行人、重大税收违法</w:t>
            </w:r>
            <w:r w:rsidRPr="006D1845">
              <w:rPr>
                <w:rFonts w:ascii="宋体" w:hAnsi="宋体" w:hint="eastAsia"/>
                <w:szCs w:val="21"/>
              </w:rPr>
              <w:lastRenderedPageBreak/>
              <w:t>失信主体、政府采购严重违法失信行为记录名单及其他不符合《中华人民共和国政府采购法》第二十二条规定条件的供应商）的，视同联合体存在不良信用记录。</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0" w:name="_26"/>
            <w:bookmarkEnd w:id="70"/>
            <w:r w:rsidRPr="006D1845">
              <w:rPr>
                <w:rFonts w:ascii="宋体" w:hAnsi="宋体" w:hint="eastAsia"/>
                <w:szCs w:val="21"/>
              </w:rPr>
              <w:lastRenderedPageBreak/>
              <w:t>26</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评标委员会的人数：</w:t>
            </w:r>
            <w:r w:rsidRPr="006D1845">
              <w:rPr>
                <w:rFonts w:ascii="宋体" w:hAnsi="宋体" w:hint="eastAsia"/>
                <w:szCs w:val="21"/>
                <w:u w:val="single"/>
              </w:rPr>
              <w:t>5</w:t>
            </w:r>
            <w:r w:rsidRPr="006D1845">
              <w:rPr>
                <w:rFonts w:ascii="宋体" w:hAnsi="宋体" w:hint="eastAsia"/>
                <w:szCs w:val="21"/>
              </w:rPr>
              <w:t>人或以上单数</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1" w:name="_28.3"/>
            <w:bookmarkEnd w:id="71"/>
            <w:r w:rsidRPr="006D1845">
              <w:rPr>
                <w:rFonts w:ascii="宋体" w:hAnsi="宋体"/>
                <w:szCs w:val="21"/>
              </w:rPr>
              <w:t>29.1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评标方法：</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综合评分法</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□最低评标价法</w:t>
            </w:r>
          </w:p>
        </w:tc>
      </w:tr>
      <w:tr w:rsidR="006D1845" w:rsidRPr="006D1845">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2" w:name="_29.2.2（2）"/>
            <w:bookmarkEnd w:id="72"/>
            <w:r w:rsidRPr="006D1845">
              <w:rPr>
                <w:rFonts w:ascii="宋体" w:hAnsi="宋体" w:hint="eastAsia"/>
                <w:szCs w:val="21"/>
              </w:rPr>
              <w:t>2</w:t>
            </w:r>
            <w:r w:rsidRPr="006D1845">
              <w:rPr>
                <w:rFonts w:ascii="宋体" w:hAnsi="宋体"/>
                <w:szCs w:val="21"/>
              </w:rPr>
              <w:t>9.2</w:t>
            </w:r>
          </w:p>
        </w:tc>
        <w:tc>
          <w:tcPr>
            <w:tcW w:w="8670" w:type="dxa"/>
            <w:tcBorders>
              <w:top w:val="single" w:sz="4" w:space="0" w:color="auto"/>
              <w:left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cs="宋体" w:hint="eastAsia"/>
                <w:szCs w:val="21"/>
              </w:rPr>
              <w:t>商务要求</w:t>
            </w:r>
            <w:r w:rsidRPr="006D1845">
              <w:rPr>
                <w:rFonts w:ascii="宋体" w:hAnsi="宋体" w:hint="eastAsia"/>
                <w:szCs w:val="21"/>
              </w:rPr>
              <w:t>评审中允许负偏离的条款数均为</w:t>
            </w:r>
            <w:r w:rsidRPr="006D1845">
              <w:rPr>
                <w:rFonts w:ascii="宋体" w:hAnsi="宋体"/>
                <w:szCs w:val="21"/>
                <w:u w:val="single"/>
              </w:rPr>
              <w:t>0</w:t>
            </w:r>
            <w:r w:rsidRPr="006D1845">
              <w:rPr>
                <w:rFonts w:ascii="宋体" w:hAnsi="宋体" w:hint="eastAsia"/>
                <w:szCs w:val="21"/>
              </w:rPr>
              <w:t>项。</w:t>
            </w:r>
          </w:p>
          <w:p w:rsidR="00234BD1" w:rsidRPr="006D1845" w:rsidRDefault="007F3BBB">
            <w:pPr>
              <w:snapToGrid w:val="0"/>
              <w:spacing w:line="360" w:lineRule="auto"/>
              <w:rPr>
                <w:rFonts w:ascii="宋体" w:hAnsi="宋体"/>
                <w:szCs w:val="21"/>
              </w:rPr>
            </w:pPr>
            <w:r w:rsidRPr="006D1845">
              <w:rPr>
                <w:rFonts w:ascii="宋体" w:hAnsi="宋体" w:cs="宋体" w:hint="eastAsia"/>
                <w:szCs w:val="21"/>
              </w:rPr>
              <w:t>技术要求</w:t>
            </w:r>
            <w:r w:rsidRPr="006D1845">
              <w:rPr>
                <w:rFonts w:ascii="宋体" w:hAnsi="宋体" w:hint="eastAsia"/>
                <w:szCs w:val="21"/>
              </w:rPr>
              <w:t>评审中允许负偏离的条款数为：</w:t>
            </w:r>
            <w:r w:rsidRPr="006D1845">
              <w:rPr>
                <w:rFonts w:ascii="宋体" w:hAnsi="宋体" w:hint="eastAsia"/>
                <w:szCs w:val="21"/>
                <w:u w:val="single"/>
              </w:rPr>
              <w:t xml:space="preserve"> 4</w:t>
            </w:r>
            <w:r w:rsidRPr="006D1845">
              <w:rPr>
                <w:rFonts w:ascii="宋体" w:hAnsi="宋体" w:hint="eastAsia"/>
                <w:szCs w:val="21"/>
              </w:rPr>
              <w:t>项。</w:t>
            </w:r>
          </w:p>
        </w:tc>
      </w:tr>
      <w:tr w:rsidR="006D1845" w:rsidRPr="006D1845">
        <w:trPr>
          <w:trHeight w:val="555"/>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2</w:t>
            </w:r>
            <w:r w:rsidRPr="006D1845">
              <w:rPr>
                <w:rFonts w:ascii="宋体" w:hAnsi="宋体"/>
                <w:szCs w:val="21"/>
              </w:rPr>
              <w:t>9.3</w:t>
            </w:r>
          </w:p>
        </w:tc>
        <w:tc>
          <w:tcPr>
            <w:tcW w:w="8670" w:type="dxa"/>
            <w:tcBorders>
              <w:top w:val="single" w:sz="4" w:space="0" w:color="auto"/>
              <w:left w:val="single" w:sz="4" w:space="0" w:color="auto"/>
              <w:right w:val="single" w:sz="4" w:space="0" w:color="auto"/>
            </w:tcBorders>
            <w:vAlign w:val="center"/>
          </w:tcPr>
          <w:p w:rsidR="00234BD1" w:rsidRPr="006D1845" w:rsidRDefault="007F3BBB">
            <w:pPr>
              <w:snapToGrid w:val="0"/>
              <w:spacing w:line="360" w:lineRule="auto"/>
              <w:rPr>
                <w:rFonts w:hAnsi="宋体"/>
              </w:rPr>
            </w:pPr>
            <w:r w:rsidRPr="006D1845">
              <w:rPr>
                <w:rFonts w:hAnsi="宋体"/>
              </w:rPr>
              <w:t>中标候选人推荐数量</w:t>
            </w:r>
            <w:r w:rsidRPr="006D1845">
              <w:rPr>
                <w:rFonts w:hAnsi="宋体" w:hint="eastAsia"/>
              </w:rPr>
              <w:t>：</w:t>
            </w:r>
          </w:p>
          <w:p w:rsidR="00234BD1" w:rsidRPr="006D1845" w:rsidRDefault="007F3BBB">
            <w:pPr>
              <w:snapToGrid w:val="0"/>
              <w:spacing w:line="360" w:lineRule="auto"/>
              <w:rPr>
                <w:rFonts w:hAnsi="宋体"/>
              </w:rPr>
            </w:pPr>
            <w:r w:rsidRPr="006D1845">
              <w:rPr>
                <w:rFonts w:ascii="宋体" w:hAnsi="宋体" w:hint="eastAsia"/>
                <w:szCs w:val="21"/>
              </w:rPr>
              <w:t>□</w:t>
            </w:r>
            <w:r w:rsidRPr="006D1845">
              <w:rPr>
                <w:rFonts w:hAnsi="宋体"/>
              </w:rPr>
              <w:t>名</w:t>
            </w:r>
          </w:p>
          <w:p w:rsidR="00234BD1" w:rsidRPr="006D1845" w:rsidRDefault="007F3BBB">
            <w:pPr>
              <w:snapToGrid w:val="0"/>
              <w:spacing w:line="360" w:lineRule="auto"/>
              <w:rPr>
                <w:rFonts w:ascii="宋体" w:hAnsi="宋体" w:cs="宋体"/>
                <w:szCs w:val="21"/>
                <w:u w:val="single"/>
              </w:rPr>
            </w:pPr>
            <w:r w:rsidRPr="006D1845">
              <w:rPr>
                <w:rFonts w:ascii="MS Mincho" w:eastAsia="MS Mincho" w:hAnsi="MS Mincho" w:cs="MS Mincho" w:hint="eastAsia"/>
                <w:szCs w:val="21"/>
              </w:rPr>
              <w:t>☑</w:t>
            </w:r>
            <w:r w:rsidRPr="006D1845">
              <w:rPr>
                <w:rFonts w:hAnsi="宋体" w:hint="eastAsia"/>
              </w:rPr>
              <w:t>根据</w:t>
            </w:r>
            <w:r w:rsidRPr="006D1845">
              <w:rPr>
                <w:rFonts w:hAnsi="宋体" w:hint="eastAsia"/>
              </w:rPr>
              <w:t>[</w:t>
            </w:r>
            <w:r w:rsidRPr="006D1845">
              <w:rPr>
                <w:rFonts w:hAnsi="宋体" w:hint="eastAsia"/>
              </w:rPr>
              <w:t>总得分由高到低（综合评分法）</w:t>
            </w:r>
            <w:r w:rsidRPr="006D1845">
              <w:rPr>
                <w:rFonts w:hAnsi="宋体"/>
              </w:rPr>
              <w:t>]</w:t>
            </w:r>
            <w:r w:rsidRPr="006D1845">
              <w:rPr>
                <w:rFonts w:hAnsi="宋体" w:hint="eastAsia"/>
              </w:rPr>
              <w:t>排列次序并全部推荐为中标候选人</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30</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 w:val="22"/>
                <w:szCs w:val="22"/>
              </w:rPr>
              <w:t>采用综合评分法的采购项目，</w:t>
            </w:r>
            <w:r w:rsidRPr="006D1845">
              <w:rPr>
                <w:rFonts w:ascii="宋体" w:hAnsi="宋体" w:hint="eastAsia"/>
                <w:szCs w:val="21"/>
              </w:rPr>
              <w:t>采购人确定中标人时，出现中标候选人并列的情形，采购人按以下的方式确定中标人：</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依次按投标报价低的优先、政策分得分高的优先、技术评分高的优先、商务评分高的优先、</w:t>
            </w:r>
            <w:r w:rsidR="004875DF" w:rsidRPr="006D1845">
              <w:rPr>
                <w:rFonts w:ascii="宋体" w:hAnsi="宋体" w:hint="eastAsia"/>
                <w:szCs w:val="21"/>
              </w:rPr>
              <w:t>质保期</w:t>
            </w:r>
            <w:r w:rsidRPr="006D1845">
              <w:rPr>
                <w:rFonts w:ascii="宋体" w:hAnsi="宋体" w:hint="eastAsia"/>
                <w:szCs w:val="21"/>
              </w:rPr>
              <w:t>长优先、货期短优先、故障响应时间短优先的顺序确定；</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□随机抽取；</w:t>
            </w:r>
          </w:p>
        </w:tc>
      </w:tr>
      <w:tr w:rsidR="006D1845" w:rsidRPr="006D1845">
        <w:trPr>
          <w:trHeight w:val="360"/>
        </w:trPr>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3" w:name="_39.1"/>
            <w:bookmarkEnd w:id="73"/>
            <w:r w:rsidRPr="006D1845">
              <w:rPr>
                <w:rFonts w:ascii="宋体" w:hAnsi="宋体" w:hint="eastAsia"/>
                <w:szCs w:val="21"/>
              </w:rPr>
              <w:t>35</w:t>
            </w:r>
            <w:r w:rsidRPr="006D1845">
              <w:rPr>
                <w:rFonts w:ascii="宋体" w:hAnsi="宋体"/>
                <w:szCs w:val="21"/>
              </w:rPr>
              <w:t>.1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MS Mincho" w:eastAsia="MS Mincho" w:hAnsi="MS Mincho" w:cs="MS Mincho" w:hint="eastAsia"/>
                <w:szCs w:val="21"/>
              </w:rPr>
              <w:t>☑</w:t>
            </w:r>
            <w:r w:rsidRPr="006D1845">
              <w:rPr>
                <w:rFonts w:ascii="宋体" w:hAnsi="宋体" w:hint="eastAsia"/>
                <w:szCs w:val="21"/>
              </w:rPr>
              <w:t>本项目不收取履约保证金。</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□本项目收取履约保证金，具体规定如下：</w:t>
            </w:r>
          </w:p>
          <w:p w:rsidR="00234BD1" w:rsidRPr="006D1845" w:rsidRDefault="007F3BBB">
            <w:pPr>
              <w:pStyle w:val="a8"/>
              <w:spacing w:line="360" w:lineRule="auto"/>
              <w:rPr>
                <w:rFonts w:ascii="宋体" w:hAnsi="宋体"/>
                <w:szCs w:val="21"/>
              </w:rPr>
            </w:pPr>
            <w:r w:rsidRPr="006D1845">
              <w:rPr>
                <w:rFonts w:ascii="宋体" w:hAnsi="宋体" w:hint="eastAsia"/>
                <w:szCs w:val="21"/>
              </w:rPr>
              <w:t>履约保证金金额：</w:t>
            </w:r>
            <w:r w:rsidRPr="006D1845">
              <w:rPr>
                <w:rFonts w:ascii="宋体" w:hAnsi="宋体" w:cs="宋体" w:hint="eastAsia"/>
                <w:szCs w:val="21"/>
              </w:rPr>
              <w:t>非中小企业按合同金额的 5 %，中小企业按合同金额的 2 %。</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履约保证金递交方式：银行转账、支票、汇票、本票或者银行、保险机构出具的保函（含电子保函）等非现金方式</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szCs w:val="21"/>
              </w:rPr>
              <w:t>履约保证金缴纳期限</w:t>
            </w:r>
            <w:r w:rsidRPr="006D1845">
              <w:rPr>
                <w:rFonts w:ascii="宋体" w:hAnsi="宋体" w:hint="eastAsia"/>
                <w:szCs w:val="21"/>
              </w:rPr>
              <w:t xml:space="preserve">:自中标通知书发出之日起 </w:t>
            </w:r>
            <w:r w:rsidRPr="006D1845">
              <w:rPr>
                <w:rFonts w:ascii="宋体" w:hAnsi="宋体"/>
                <w:szCs w:val="21"/>
              </w:rPr>
              <w:t>5</w:t>
            </w:r>
            <w:r w:rsidRPr="006D1845">
              <w:rPr>
                <w:rFonts w:ascii="宋体" w:hAnsi="宋体" w:hint="eastAsia"/>
                <w:szCs w:val="21"/>
              </w:rPr>
              <w:t>日内。</w:t>
            </w:r>
          </w:p>
          <w:p w:rsidR="00234BD1" w:rsidRPr="006D1845" w:rsidRDefault="007F3BBB">
            <w:pPr>
              <w:snapToGrid w:val="0"/>
              <w:spacing w:line="360" w:lineRule="auto"/>
              <w:rPr>
                <w:rFonts w:ascii="Cambria Math" w:hAnsi="Cambria Math" w:cs="Cambria Math"/>
                <w:szCs w:val="21"/>
              </w:rPr>
            </w:pPr>
            <w:r w:rsidRPr="006D1845">
              <w:rPr>
                <w:rFonts w:ascii="宋体" w:hAnsi="宋体" w:hint="eastAsia"/>
                <w:szCs w:val="21"/>
              </w:rPr>
              <w:t>履约保证金退付方式、时间及条件：</w:t>
            </w:r>
            <w:r w:rsidRPr="006D1845">
              <w:rPr>
                <w:rFonts w:ascii="Cambria Math" w:hAnsi="Cambria Math" w:hint="eastAsia"/>
                <w:szCs w:val="21"/>
              </w:rPr>
              <w:t>履约保证金在项目履约完成（按合同约定履行完合同所有内容，包括但不限于承诺的免费保修）后无息退还。</w:t>
            </w:r>
            <w:r w:rsidRPr="006D1845">
              <w:rPr>
                <w:rFonts w:ascii="Cambria Math" w:hAnsi="Cambria Math" w:cs="Cambria Math" w:hint="eastAsia"/>
                <w:szCs w:val="21"/>
              </w:rPr>
              <w:t>由中标人向履约保证金收取单位提供《广西壮族自治区政府采购项目合同验收书》（详见桂财采〔</w:t>
            </w:r>
            <w:r w:rsidRPr="006D1845">
              <w:rPr>
                <w:rFonts w:ascii="Cambria Math" w:hAnsi="Cambria Math" w:cs="Cambria Math"/>
                <w:szCs w:val="21"/>
              </w:rPr>
              <w:t>2015</w:t>
            </w:r>
            <w:r w:rsidRPr="006D1845">
              <w:rPr>
                <w:rFonts w:ascii="Cambria Math" w:hAnsi="Cambria Math" w:cs="Cambria Math" w:hint="eastAsia"/>
                <w:szCs w:val="21"/>
              </w:rPr>
              <w:t>〕</w:t>
            </w:r>
            <w:r w:rsidRPr="006D1845">
              <w:rPr>
                <w:rFonts w:ascii="Cambria Math" w:hAnsi="Cambria Math" w:cs="Cambria Math"/>
                <w:szCs w:val="21"/>
              </w:rPr>
              <w:t>22</w:t>
            </w:r>
            <w:r w:rsidRPr="006D1845">
              <w:rPr>
                <w:rFonts w:ascii="Cambria Math" w:hAnsi="Cambria Math" w:cs="Cambria Math" w:hint="eastAsia"/>
                <w:szCs w:val="21"/>
              </w:rPr>
              <w:t>号），保证金收取单位在收到合格材料后</w:t>
            </w:r>
            <w:r w:rsidRPr="006D1845">
              <w:rPr>
                <w:rFonts w:ascii="Cambria Math" w:hAnsi="Cambria Math" w:cs="Cambria Math"/>
                <w:szCs w:val="21"/>
              </w:rPr>
              <w:t>5</w:t>
            </w:r>
            <w:r w:rsidRPr="006D1845">
              <w:rPr>
                <w:rFonts w:ascii="Cambria Math" w:hAnsi="Cambria Math" w:cs="Cambria Math" w:hint="eastAsia"/>
                <w:szCs w:val="21"/>
              </w:rPr>
              <w:t>个工作日内办理退还手续（不计利息）。</w:t>
            </w:r>
          </w:p>
          <w:p w:rsidR="00234BD1" w:rsidRPr="006D1845" w:rsidRDefault="007F3BBB">
            <w:pPr>
              <w:snapToGrid w:val="0"/>
              <w:spacing w:line="360" w:lineRule="auto"/>
              <w:rPr>
                <w:rFonts w:ascii="宋体" w:hAnsi="宋体"/>
                <w:szCs w:val="21"/>
                <w:u w:val="single"/>
              </w:rPr>
            </w:pPr>
            <w:r w:rsidRPr="006D1845">
              <w:rPr>
                <w:rFonts w:ascii="Cambria Math" w:hAnsi="Cambria Math" w:cs="Cambria Math" w:hint="eastAsia"/>
                <w:szCs w:val="21"/>
              </w:rPr>
              <w:t>不予退还的情形：签订合同后，如中标人不按双方签订的合同规定履约，则其全部履约保证金不予退还。</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 xml:space="preserve">履约保证金指定账户： </w:t>
            </w:r>
          </w:p>
          <w:p w:rsidR="00234BD1" w:rsidRPr="006D1845" w:rsidRDefault="007F3BBB">
            <w:pPr>
              <w:spacing w:line="360" w:lineRule="auto"/>
              <w:jc w:val="left"/>
              <w:rPr>
                <w:rFonts w:ascii="宋体" w:hAnsi="宋体" w:cs="Courier New"/>
                <w:szCs w:val="21"/>
              </w:rPr>
            </w:pPr>
            <w:r w:rsidRPr="006D1845">
              <w:rPr>
                <w:rFonts w:ascii="宋体" w:hAnsi="宋体" w:cs="Courier New"/>
                <w:szCs w:val="21"/>
              </w:rPr>
              <w:t>备注：</w:t>
            </w:r>
          </w:p>
          <w:p w:rsidR="00234BD1" w:rsidRPr="006D1845" w:rsidRDefault="007F3BBB">
            <w:pPr>
              <w:spacing w:line="360" w:lineRule="auto"/>
              <w:jc w:val="left"/>
              <w:rPr>
                <w:rFonts w:ascii="宋体" w:hAnsi="宋体"/>
                <w:b/>
                <w:szCs w:val="21"/>
              </w:rPr>
            </w:pPr>
            <w:r w:rsidRPr="006D1845">
              <w:rPr>
                <w:rFonts w:ascii="宋体" w:hAnsi="宋体"/>
                <w:b/>
                <w:szCs w:val="21"/>
              </w:rPr>
              <w:t>1.</w:t>
            </w:r>
            <w:bookmarkStart w:id="74" w:name="_Hlk54170335"/>
            <w:r w:rsidRPr="006D1845">
              <w:rPr>
                <w:rFonts w:ascii="宋体" w:hAnsi="宋体" w:hint="eastAsia"/>
                <w:b/>
                <w:szCs w:val="21"/>
              </w:rPr>
              <w:t>根据《广西壮族自治区财政厅关于持续优化政府采购营商环境推动高质量发展的通知》（桂财采〔2024〕55号）的规定，履约保证金数额不得超过政府采购合同金额的5%；政府采购要</w:t>
            </w:r>
            <w:r w:rsidRPr="006D1845">
              <w:rPr>
                <w:rFonts w:ascii="宋体" w:hAnsi="宋体" w:hint="eastAsia"/>
                <w:b/>
                <w:szCs w:val="21"/>
              </w:rPr>
              <w:lastRenderedPageBreak/>
              <w:t>加大对中小企业发展的扶持力度，对中小企业收取的履约保证金数额不得超过政府采购合同金额的2%</w:t>
            </w:r>
            <w:bookmarkEnd w:id="74"/>
            <w:r w:rsidRPr="006D1845">
              <w:rPr>
                <w:rFonts w:ascii="宋体" w:hAnsi="宋体" w:hint="eastAsia"/>
                <w:b/>
                <w:szCs w:val="21"/>
              </w:rPr>
              <w:t>。</w:t>
            </w:r>
          </w:p>
          <w:p w:rsidR="00234BD1" w:rsidRPr="006D1845" w:rsidRDefault="007F3BBB">
            <w:pPr>
              <w:spacing w:line="360" w:lineRule="auto"/>
              <w:jc w:val="left"/>
              <w:rPr>
                <w:rFonts w:ascii="宋体" w:hAnsi="宋体"/>
                <w:b/>
                <w:szCs w:val="21"/>
              </w:rPr>
            </w:pPr>
            <w:r w:rsidRPr="006D1845">
              <w:rPr>
                <w:rFonts w:ascii="宋体" w:hAnsi="宋体"/>
                <w:b/>
                <w:szCs w:val="21"/>
              </w:rPr>
              <w:t>2.</w:t>
            </w:r>
            <w:r w:rsidRPr="006D1845">
              <w:rPr>
                <w:rFonts w:ascii="宋体" w:hAnsi="宋体" w:hint="eastAsia"/>
                <w:b/>
                <w:szCs w:val="21"/>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rsidR="00234BD1" w:rsidRPr="006D1845" w:rsidRDefault="007F3BBB">
            <w:pPr>
              <w:spacing w:line="360" w:lineRule="auto"/>
              <w:jc w:val="left"/>
              <w:rPr>
                <w:rFonts w:ascii="宋体" w:hAnsi="宋体"/>
                <w:b/>
                <w:szCs w:val="21"/>
              </w:rPr>
            </w:pPr>
            <w:r w:rsidRPr="006D1845">
              <w:rPr>
                <w:rFonts w:ascii="宋体" w:hAnsi="宋体"/>
                <w:b/>
                <w:szCs w:val="21"/>
              </w:rPr>
              <w:t>3.采用银行、保险机构出具的保函</w:t>
            </w:r>
            <w:r w:rsidRPr="006D1845">
              <w:rPr>
                <w:rFonts w:ascii="宋体" w:hAnsi="宋体" w:hint="eastAsia"/>
                <w:b/>
                <w:szCs w:val="21"/>
              </w:rPr>
              <w:t>（含电子保函）</w:t>
            </w:r>
            <w:r w:rsidRPr="006D1845">
              <w:rPr>
                <w:rFonts w:ascii="宋体" w:hAnsi="宋体"/>
                <w:b/>
                <w:szCs w:val="21"/>
              </w:rPr>
              <w:t>的，必须为无条件保函，否则不予签订合同。</w:t>
            </w:r>
          </w:p>
          <w:p w:rsidR="00234BD1" w:rsidRPr="006D1845" w:rsidRDefault="007F3BBB">
            <w:pPr>
              <w:spacing w:line="360" w:lineRule="auto"/>
              <w:jc w:val="left"/>
              <w:rPr>
                <w:rFonts w:ascii="宋体" w:hAnsi="宋体" w:cs="宋体"/>
                <w:kern w:val="0"/>
                <w:szCs w:val="21"/>
              </w:rPr>
            </w:pPr>
            <w:r w:rsidRPr="006D1845">
              <w:rPr>
                <w:rFonts w:ascii="宋体" w:hAnsi="宋体"/>
                <w:b/>
                <w:szCs w:val="21"/>
              </w:rPr>
              <w:t>4.</w:t>
            </w:r>
            <w:r w:rsidRPr="006D1845">
              <w:rPr>
                <w:rFonts w:ascii="宋体" w:hAnsi="宋体" w:hint="eastAsia"/>
                <w:b/>
                <w:szCs w:val="21"/>
              </w:rPr>
              <w:t>投标人为联合体的，由联合体其中一方按规定提交的履约保证金，视为有效履约保证金。</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5" w:name="_40.1"/>
            <w:bookmarkEnd w:id="75"/>
            <w:r w:rsidRPr="006D1845">
              <w:rPr>
                <w:rFonts w:ascii="宋体" w:hAnsi="宋体" w:hint="eastAsia"/>
                <w:szCs w:val="21"/>
              </w:rPr>
              <w:lastRenderedPageBreak/>
              <w:t>36.1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 xml:space="preserve">签订合同携带的证明材料： </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委托代理人负责签订合同的，须携带授权委托书及委托代理人身份证原件等其他资格证件。</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ascii="宋体" w:hAnsi="宋体" w:hint="eastAsia"/>
                <w:szCs w:val="21"/>
              </w:rPr>
              <w:t>法定代表人负责签订合同的，须携带法定代表人</w:t>
            </w:r>
            <w:r w:rsidRPr="006D1845">
              <w:rPr>
                <w:rFonts w:ascii="宋体" w:hAnsi="宋体"/>
                <w:szCs w:val="21"/>
              </w:rPr>
              <w:t>身份证明原件</w:t>
            </w:r>
            <w:r w:rsidRPr="006D1845">
              <w:rPr>
                <w:rFonts w:ascii="宋体" w:hAnsi="宋体" w:hint="eastAsia"/>
                <w:szCs w:val="21"/>
              </w:rPr>
              <w:t>及</w:t>
            </w:r>
            <w:r w:rsidRPr="006D1845">
              <w:rPr>
                <w:rFonts w:ascii="宋体" w:hAnsi="宋体"/>
                <w:szCs w:val="21"/>
              </w:rPr>
              <w:t>身份证原件</w:t>
            </w:r>
            <w:r w:rsidRPr="006D1845">
              <w:rPr>
                <w:rFonts w:ascii="宋体" w:hAnsi="宋体" w:hint="eastAsia"/>
                <w:szCs w:val="21"/>
              </w:rPr>
              <w:t>等其他证明材料。</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3</w:t>
            </w:r>
            <w:r w:rsidRPr="006D1845">
              <w:rPr>
                <w:rFonts w:ascii="宋体" w:hAnsi="宋体"/>
                <w:szCs w:val="21"/>
              </w:rPr>
              <w:t>8.2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接收质疑函方式：以书面形式</w:t>
            </w:r>
          </w:p>
          <w:p w:rsidR="00234BD1" w:rsidRPr="006D1845" w:rsidRDefault="007F3BBB">
            <w:pPr>
              <w:snapToGrid w:val="0"/>
              <w:spacing w:line="360" w:lineRule="auto"/>
              <w:rPr>
                <w:rFonts w:ascii="宋体" w:hAnsi="宋体"/>
                <w:szCs w:val="21"/>
              </w:rPr>
            </w:pPr>
            <w:r w:rsidRPr="006D1845">
              <w:rPr>
                <w:rFonts w:ascii="宋体" w:hAnsi="宋体" w:hint="eastAsia"/>
                <w:szCs w:val="21"/>
              </w:rPr>
              <w:t>质疑联系部门及联系方式：云之龙咨询集团有限公司</w:t>
            </w:r>
          </w:p>
          <w:p w:rsidR="00234BD1" w:rsidRPr="006D1845" w:rsidRDefault="007F3BBB">
            <w:pPr>
              <w:snapToGrid w:val="0"/>
              <w:spacing w:line="360" w:lineRule="auto"/>
              <w:rPr>
                <w:rFonts w:ascii="宋体" w:hAnsi="宋体"/>
                <w:szCs w:val="21"/>
              </w:rPr>
            </w:pPr>
            <w:r w:rsidRPr="006D1845">
              <w:rPr>
                <w:rFonts w:ascii="宋体" w:hAnsi="宋体" w:hint="eastAsia"/>
                <w:szCs w:val="21"/>
              </w:rPr>
              <w:t>联系电话：0771-2611898、2618118、2618199，</w:t>
            </w:r>
          </w:p>
          <w:p w:rsidR="00234BD1" w:rsidRPr="006D1845" w:rsidRDefault="007F3BBB">
            <w:pPr>
              <w:snapToGrid w:val="0"/>
              <w:spacing w:line="360" w:lineRule="auto"/>
              <w:rPr>
                <w:rFonts w:ascii="宋体" w:hAnsi="宋体"/>
                <w:szCs w:val="21"/>
              </w:rPr>
            </w:pPr>
            <w:r w:rsidRPr="006D1845">
              <w:rPr>
                <w:rFonts w:ascii="宋体" w:hAnsi="宋体" w:hint="eastAsia"/>
                <w:szCs w:val="21"/>
              </w:rPr>
              <w:t>通讯地址：南宁市良庆区云英路15号南宁城建集团总部地块项目3号写字楼6楼</w:t>
            </w:r>
          </w:p>
          <w:p w:rsidR="00234BD1" w:rsidRPr="006D1845" w:rsidRDefault="007F3BBB">
            <w:pPr>
              <w:autoSpaceDE w:val="0"/>
              <w:autoSpaceDN w:val="0"/>
              <w:snapToGrid w:val="0"/>
              <w:spacing w:line="360" w:lineRule="auto"/>
              <w:textAlignment w:val="bottom"/>
              <w:rPr>
                <w:rFonts w:ascii="宋体" w:hAnsi="宋体"/>
                <w:szCs w:val="21"/>
              </w:rPr>
            </w:pPr>
            <w:r w:rsidRPr="006D1845">
              <w:rPr>
                <w:rFonts w:hAnsi="宋体" w:cs="宋体" w:hint="eastAsia"/>
              </w:rPr>
              <w:t>业务时间：工作日每天上午</w:t>
            </w:r>
            <w:r w:rsidRPr="006D1845">
              <w:rPr>
                <w:rFonts w:hAnsi="宋体" w:cs="宋体"/>
              </w:rPr>
              <w:t>8</w:t>
            </w:r>
            <w:r w:rsidRPr="006D1845">
              <w:rPr>
                <w:rFonts w:hAnsi="宋体" w:cs="宋体" w:hint="eastAsia"/>
              </w:rPr>
              <w:t>时</w:t>
            </w:r>
            <w:r w:rsidRPr="006D1845">
              <w:rPr>
                <w:rFonts w:hAnsi="宋体" w:cs="宋体"/>
              </w:rPr>
              <w:t>00</w:t>
            </w:r>
            <w:r w:rsidRPr="006D1845">
              <w:rPr>
                <w:rFonts w:hAnsi="宋体" w:cs="宋体" w:hint="eastAsia"/>
              </w:rPr>
              <w:t>分到</w:t>
            </w:r>
            <w:r w:rsidRPr="006D1845">
              <w:rPr>
                <w:rFonts w:hAnsi="宋体" w:cs="宋体"/>
              </w:rPr>
              <w:t>12</w:t>
            </w:r>
            <w:r w:rsidRPr="006D1845">
              <w:rPr>
                <w:rFonts w:hAnsi="宋体" w:cs="宋体" w:hint="eastAsia"/>
              </w:rPr>
              <w:t>时</w:t>
            </w:r>
            <w:r w:rsidRPr="006D1845">
              <w:rPr>
                <w:rFonts w:hAnsi="宋体" w:cs="宋体"/>
              </w:rPr>
              <w:t>00</w:t>
            </w:r>
            <w:r w:rsidRPr="006D1845">
              <w:rPr>
                <w:rFonts w:hAnsi="宋体" w:cs="宋体" w:hint="eastAsia"/>
              </w:rPr>
              <w:t>分，下午</w:t>
            </w:r>
            <w:r w:rsidRPr="006D1845">
              <w:rPr>
                <w:rFonts w:hAnsi="宋体" w:cs="宋体"/>
              </w:rPr>
              <w:t>3</w:t>
            </w:r>
            <w:r w:rsidRPr="006D1845">
              <w:rPr>
                <w:rFonts w:hAnsi="宋体" w:cs="宋体" w:hint="eastAsia"/>
              </w:rPr>
              <w:t>时</w:t>
            </w:r>
            <w:r w:rsidRPr="006D1845">
              <w:rPr>
                <w:rFonts w:hAnsi="宋体" w:cs="宋体"/>
              </w:rPr>
              <w:t>00</w:t>
            </w:r>
            <w:r w:rsidRPr="006D1845">
              <w:rPr>
                <w:rFonts w:hAnsi="宋体" w:cs="宋体" w:hint="eastAsia"/>
              </w:rPr>
              <w:t>分到</w:t>
            </w:r>
            <w:r w:rsidRPr="006D1845">
              <w:rPr>
                <w:rFonts w:hAnsi="宋体" w:cs="宋体"/>
              </w:rPr>
              <w:t>6</w:t>
            </w:r>
            <w:r w:rsidRPr="006D1845">
              <w:rPr>
                <w:rFonts w:hAnsi="宋体" w:cs="宋体" w:hint="eastAsia"/>
              </w:rPr>
              <w:t>时</w:t>
            </w:r>
            <w:r w:rsidRPr="006D1845">
              <w:rPr>
                <w:rFonts w:hAnsi="宋体" w:cs="宋体"/>
              </w:rPr>
              <w:t>00</w:t>
            </w:r>
            <w:r w:rsidRPr="006D1845">
              <w:rPr>
                <w:rFonts w:hAnsi="宋体" w:cs="宋体" w:hint="eastAsia"/>
              </w:rPr>
              <w:t>分。</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bookmarkStart w:id="76" w:name="_41"/>
            <w:bookmarkStart w:id="77" w:name="_42"/>
            <w:bookmarkStart w:id="78" w:name="_Hlt17709148"/>
            <w:bookmarkEnd w:id="76"/>
            <w:bookmarkEnd w:id="77"/>
            <w:r w:rsidRPr="006D1845">
              <w:rPr>
                <w:rFonts w:ascii="宋体" w:hAnsi="宋体" w:hint="eastAsia"/>
                <w:szCs w:val="21"/>
              </w:rPr>
              <w:t>3</w:t>
            </w:r>
            <w:bookmarkEnd w:id="78"/>
            <w:r w:rsidRPr="006D1845">
              <w:rPr>
                <w:rFonts w:ascii="宋体" w:hAnsi="宋体"/>
                <w:szCs w:val="21"/>
              </w:rPr>
              <w:t>9.1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a"/>
              <w:snapToGrid w:val="0"/>
              <w:spacing w:line="360" w:lineRule="auto"/>
              <w:rPr>
                <w:rFonts w:hAnsi="宋体" w:cs="宋体"/>
                <w:sz w:val="21"/>
              </w:rPr>
            </w:pPr>
            <w:r w:rsidRPr="006D1845">
              <w:rPr>
                <w:rFonts w:hAnsi="宋体" w:cs="宋体" w:hint="eastAsia"/>
                <w:sz w:val="21"/>
              </w:rPr>
              <w:t>1.采购代理费支付方式：</w:t>
            </w:r>
          </w:p>
          <w:p w:rsidR="00234BD1" w:rsidRPr="006D1845" w:rsidRDefault="007F3BBB">
            <w:pPr>
              <w:pStyle w:val="aa"/>
              <w:snapToGrid w:val="0"/>
              <w:spacing w:line="360" w:lineRule="auto"/>
              <w:rPr>
                <w:rFonts w:hAnsi="宋体" w:cs="宋体"/>
                <w:sz w:val="21"/>
              </w:rPr>
            </w:pPr>
            <w:r w:rsidRPr="006D1845">
              <w:rPr>
                <w:rFonts w:ascii="MS Mincho" w:eastAsia="MS Mincho" w:hAnsi="MS Mincho" w:cs="MS Mincho" w:hint="eastAsia"/>
              </w:rPr>
              <w:t>☑</w:t>
            </w:r>
            <w:r w:rsidRPr="006D1845">
              <w:rPr>
                <w:rFonts w:hAnsi="宋体" w:cs="宋体" w:hint="eastAsia"/>
                <w:sz w:val="21"/>
              </w:rPr>
              <w:t>本项目代理服务费由</w:t>
            </w:r>
            <w:r w:rsidRPr="006D1845">
              <w:rPr>
                <w:rFonts w:hAnsi="宋体" w:cs="宋体" w:hint="eastAsia"/>
                <w:sz w:val="21"/>
                <w:u w:val="single"/>
              </w:rPr>
              <w:t>中标人</w:t>
            </w:r>
            <w:r w:rsidRPr="006D1845">
              <w:rPr>
                <w:rFonts w:hAnsi="宋体" w:cs="宋体" w:hint="eastAsia"/>
                <w:sz w:val="21"/>
              </w:rPr>
              <w:t>一次性向采购代理机构支付。</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□采购人支付。</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2.采购代理费收取标准：</w:t>
            </w:r>
          </w:p>
          <w:p w:rsidR="00234BD1" w:rsidRPr="006D1845" w:rsidRDefault="007F3BBB">
            <w:pPr>
              <w:pStyle w:val="aa"/>
              <w:snapToGrid w:val="0"/>
              <w:spacing w:line="360" w:lineRule="auto"/>
              <w:rPr>
                <w:rFonts w:hAnsi="宋体" w:cs="宋体"/>
                <w:sz w:val="21"/>
              </w:rPr>
            </w:pPr>
            <w:r w:rsidRPr="006D1845">
              <w:rPr>
                <w:rFonts w:ascii="MS Mincho" w:eastAsia="MS Mincho" w:hAnsi="MS Mincho" w:cs="MS Mincho" w:hint="eastAsia"/>
              </w:rPr>
              <w:t>☑</w:t>
            </w:r>
            <w:r w:rsidRPr="006D1845">
              <w:rPr>
                <w:rFonts w:hAnsi="宋体" w:cs="宋体" w:hint="eastAsia"/>
                <w:sz w:val="21"/>
              </w:rPr>
              <w:t>以分标（</w:t>
            </w:r>
            <w:r w:rsidRPr="006D1845">
              <w:rPr>
                <w:rFonts w:ascii="MS Mincho" w:eastAsia="MS Mincho" w:hAnsi="MS Mincho" w:cs="MS Mincho" w:hint="eastAsia"/>
              </w:rPr>
              <w:t>☑</w:t>
            </w:r>
            <w:r w:rsidRPr="006D1845">
              <w:rPr>
                <w:rFonts w:hAnsi="宋体" w:cs="宋体" w:hint="eastAsia"/>
                <w:sz w:val="21"/>
              </w:rPr>
              <w:t>中标金额/□采购预算/□暂定中标金额/□其他）为计费额，按本须知正文第39.2条规定的收费计算标准（</w:t>
            </w:r>
            <w:r w:rsidRPr="006D1845">
              <w:rPr>
                <w:rFonts w:ascii="MS Mincho" w:eastAsia="MS Mincho" w:hAnsi="MS Mincho" w:cs="MS Mincho" w:hint="eastAsia"/>
              </w:rPr>
              <w:t>☑</w:t>
            </w:r>
            <w:r w:rsidRPr="006D1845">
              <w:rPr>
                <w:rFonts w:hAnsi="宋体" w:cs="宋体" w:hint="eastAsia"/>
                <w:sz w:val="21"/>
              </w:rPr>
              <w:t>货物招标/□服务招标/□工程招标）采用差额定率累进法计算出收费基准价格，采购代理收费以（</w:t>
            </w:r>
            <w:r w:rsidRPr="006D1845">
              <w:rPr>
                <w:rFonts w:ascii="MS Mincho" w:eastAsia="MS Mincho" w:hAnsi="MS Mincho" w:cs="MS Mincho" w:hint="eastAsia"/>
              </w:rPr>
              <w:t>☑</w:t>
            </w:r>
            <w:r w:rsidRPr="006D1845">
              <w:rPr>
                <w:rFonts w:hAnsi="宋体" w:cs="宋体" w:hint="eastAsia"/>
                <w:sz w:val="21"/>
              </w:rPr>
              <w:t>收费基准价格/□收费基准价格下浮</w:t>
            </w:r>
            <w:r w:rsidRPr="006D1845">
              <w:rPr>
                <w:rFonts w:hAnsi="宋体" w:cs="宋体" w:hint="eastAsia"/>
                <w:sz w:val="21"/>
                <w:u w:val="single"/>
              </w:rPr>
              <w:t xml:space="preserve">  %</w:t>
            </w:r>
            <w:r w:rsidRPr="006D1845">
              <w:rPr>
                <w:rFonts w:hAnsi="宋体" w:cs="宋体" w:hint="eastAsia"/>
                <w:sz w:val="21"/>
              </w:rPr>
              <w:t>/□收费基准价格上浮</w:t>
            </w:r>
            <w:r w:rsidRPr="006D1845">
              <w:rPr>
                <w:rFonts w:hAnsi="宋体" w:cs="宋体" w:hint="eastAsia"/>
                <w:sz w:val="21"/>
                <w:u w:val="single"/>
              </w:rPr>
              <w:t xml:space="preserve">   %</w:t>
            </w:r>
            <w:r w:rsidRPr="006D1845">
              <w:rPr>
                <w:rFonts w:hAnsi="宋体" w:cs="宋体" w:hint="eastAsia"/>
                <w:sz w:val="21"/>
              </w:rPr>
              <w:t>）收取。</w:t>
            </w:r>
          </w:p>
          <w:p w:rsidR="00234BD1" w:rsidRPr="006D1845" w:rsidRDefault="007F3BBB">
            <w:pPr>
              <w:pStyle w:val="aa"/>
              <w:snapToGrid w:val="0"/>
              <w:spacing w:line="360" w:lineRule="auto"/>
              <w:rPr>
                <w:rFonts w:hAnsi="宋体" w:cs="宋体"/>
                <w:sz w:val="21"/>
                <w:u w:val="single"/>
              </w:rPr>
            </w:pPr>
            <w:r w:rsidRPr="006D1845">
              <w:rPr>
                <w:rFonts w:hAnsi="宋体" w:cs="宋体" w:hint="eastAsia"/>
                <w:sz w:val="21"/>
              </w:rPr>
              <w:t>□固定采购代理收费</w:t>
            </w:r>
            <w:r w:rsidRPr="006D1845">
              <w:rPr>
                <w:rFonts w:hAnsi="宋体" w:cs="宋体" w:hint="eastAsia"/>
                <w:sz w:val="21"/>
                <w:u w:val="single"/>
              </w:rPr>
              <w:t xml:space="preserve">              。</w:t>
            </w:r>
          </w:p>
          <w:p w:rsidR="006277AB" w:rsidRPr="006D1845" w:rsidRDefault="007F3BBB">
            <w:pPr>
              <w:pStyle w:val="aa"/>
              <w:snapToGrid w:val="0"/>
              <w:spacing w:line="360" w:lineRule="auto"/>
              <w:rPr>
                <w:rFonts w:hAnsi="宋体" w:cs="宋体"/>
                <w:sz w:val="21"/>
              </w:rPr>
            </w:pPr>
            <w:r w:rsidRPr="006D1845">
              <w:rPr>
                <w:rFonts w:hAnsi="宋体" w:cs="宋体" w:hint="eastAsia"/>
                <w:sz w:val="21"/>
              </w:rPr>
              <w:t>3. 履约验收费：按中标金额的0.8%收取，由中标人一次性向采购代理机构支付。</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 xml:space="preserve">4.账户名称： </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 xml:space="preserve">开户名称：云之龙咨询集团有限公司 </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 xml:space="preserve">开户银行：中国银行南宁市民主支行（网银支付可选中国银行股份有限公司南宁分行） </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银行账号：623661021638</w:t>
            </w:r>
          </w:p>
          <w:p w:rsidR="00234BD1" w:rsidRPr="006D1845" w:rsidRDefault="007F3BBB">
            <w:pPr>
              <w:pStyle w:val="aa"/>
              <w:snapToGrid w:val="0"/>
              <w:spacing w:line="360" w:lineRule="auto"/>
              <w:rPr>
                <w:rFonts w:hAnsi="宋体" w:cs="宋体"/>
                <w:sz w:val="21"/>
              </w:rPr>
            </w:pPr>
            <w:r w:rsidRPr="006D1845">
              <w:rPr>
                <w:rFonts w:hAnsi="宋体" w:cs="宋体" w:hint="eastAsia"/>
                <w:sz w:val="21"/>
              </w:rPr>
              <w:t>开户行行号：104611010017</w:t>
            </w:r>
          </w:p>
        </w:tc>
      </w:tr>
      <w:tr w:rsidR="006D1845"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t>40.1</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解释：</w:t>
            </w:r>
            <w:r w:rsidRPr="006D1845">
              <w:rPr>
                <w:rFonts w:ascii="宋体" w:hAnsi="宋体"/>
                <w:szCs w:val="21"/>
              </w:rPr>
              <w:t>构成本招标文件的各个组成文件应互为解释，互为说明；除招标文件中有特别规定外，</w:t>
            </w:r>
            <w:r w:rsidRPr="006D1845">
              <w:rPr>
                <w:rFonts w:ascii="宋体" w:hAnsi="宋体"/>
                <w:szCs w:val="21"/>
              </w:rPr>
              <w:lastRenderedPageBreak/>
              <w:t>仅适用于招标投标阶段的规定，按</w:t>
            </w:r>
            <w:r w:rsidRPr="006D1845">
              <w:rPr>
                <w:rFonts w:ascii="宋体" w:hAnsi="宋体" w:hint="eastAsia"/>
                <w:szCs w:val="21"/>
              </w:rPr>
              <w:t>更正公告（澄清公告）</w:t>
            </w:r>
            <w:r w:rsidRPr="006D1845">
              <w:rPr>
                <w:rFonts w:ascii="宋体" w:hAnsi="宋体"/>
                <w:szCs w:val="21"/>
              </w:rPr>
              <w:t>、招标公告、</w:t>
            </w:r>
            <w:r w:rsidRPr="006D1845">
              <w:rPr>
                <w:rFonts w:ascii="宋体" w:hAnsi="宋体" w:hint="eastAsia"/>
                <w:szCs w:val="21"/>
              </w:rPr>
              <w:t>采购需求、</w:t>
            </w:r>
            <w:r w:rsidRPr="006D1845">
              <w:rPr>
                <w:rFonts w:ascii="宋体" w:hAnsi="宋体"/>
                <w:szCs w:val="21"/>
              </w:rPr>
              <w:t>投标人须知、</w:t>
            </w:r>
            <w:r w:rsidRPr="006D1845">
              <w:rPr>
                <w:rFonts w:ascii="宋体" w:hAnsi="宋体" w:hint="eastAsia"/>
                <w:szCs w:val="21"/>
              </w:rPr>
              <w:t>评标方法及评标标准</w:t>
            </w:r>
            <w:r w:rsidRPr="006D1845">
              <w:rPr>
                <w:rFonts w:ascii="宋体" w:hAnsi="宋体"/>
                <w:szCs w:val="21"/>
              </w:rPr>
              <w:t>、</w:t>
            </w:r>
            <w:r w:rsidRPr="006D1845">
              <w:rPr>
                <w:rFonts w:ascii="宋体" w:hAnsi="宋体" w:hint="eastAsia"/>
                <w:szCs w:val="21"/>
              </w:rPr>
              <w:t>拟签订的合同文本、</w:t>
            </w:r>
            <w:r w:rsidRPr="006D1845">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sidRPr="006D1845">
              <w:rPr>
                <w:rFonts w:ascii="宋体" w:hAnsi="宋体" w:hint="eastAsia"/>
                <w:szCs w:val="21"/>
              </w:rPr>
              <w:t>更正公告（澄清公告）</w:t>
            </w:r>
            <w:r w:rsidRPr="006D1845">
              <w:rPr>
                <w:rFonts w:ascii="宋体" w:hAnsi="宋体"/>
                <w:szCs w:val="21"/>
              </w:rPr>
              <w:t>与同步更新的招标文件不一致时以</w:t>
            </w:r>
            <w:r w:rsidRPr="006D1845">
              <w:rPr>
                <w:rFonts w:ascii="宋体" w:hAnsi="宋体" w:hint="eastAsia"/>
                <w:szCs w:val="21"/>
              </w:rPr>
              <w:t>更正公告（澄清公告）</w:t>
            </w:r>
            <w:r w:rsidRPr="006D1845">
              <w:rPr>
                <w:rFonts w:ascii="宋体" w:hAnsi="宋体"/>
                <w:szCs w:val="21"/>
              </w:rPr>
              <w:t>为准。按本款前述规定仍不能形成结论的，由</w:t>
            </w:r>
            <w:r w:rsidRPr="006D1845">
              <w:rPr>
                <w:rFonts w:ascii="宋体" w:hAnsi="宋体" w:hint="eastAsia"/>
                <w:szCs w:val="21"/>
              </w:rPr>
              <w:t>采购</w:t>
            </w:r>
            <w:r w:rsidRPr="006D1845">
              <w:rPr>
                <w:rFonts w:ascii="宋体" w:hAnsi="宋体"/>
                <w:szCs w:val="21"/>
              </w:rPr>
              <w:t>人</w:t>
            </w:r>
            <w:r w:rsidRPr="006D1845">
              <w:rPr>
                <w:rFonts w:ascii="宋体" w:hAnsi="宋体" w:hint="eastAsia"/>
                <w:szCs w:val="21"/>
              </w:rPr>
              <w:t>或者采购代理机构</w:t>
            </w:r>
            <w:r w:rsidRPr="006D1845">
              <w:rPr>
                <w:rFonts w:ascii="宋体" w:hAnsi="宋体"/>
                <w:szCs w:val="21"/>
              </w:rPr>
              <w:t>负责解释。</w:t>
            </w:r>
          </w:p>
        </w:tc>
      </w:tr>
      <w:tr w:rsidR="00234BD1" w:rsidRPr="006D1845">
        <w:tc>
          <w:tcPr>
            <w:tcW w:w="89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szCs w:val="21"/>
              </w:rPr>
              <w:lastRenderedPageBreak/>
              <w:t>40.2</w:t>
            </w:r>
          </w:p>
        </w:tc>
        <w:tc>
          <w:tcPr>
            <w:tcW w:w="867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2.本招标文件所称的“</w:t>
            </w:r>
            <w:r w:rsidRPr="006D1845">
              <w:rPr>
                <w:rFonts w:hAnsi="宋体" w:hint="eastAsia"/>
                <w:sz w:val="21"/>
              </w:rPr>
              <w:t>电子签章</w:t>
            </w:r>
            <w:r w:rsidRPr="006D1845">
              <w:rPr>
                <w:rFonts w:hAnsi="宋体" w:cs="宋体" w:hint="eastAsia"/>
                <w:bCs/>
                <w:sz w:val="21"/>
              </w:rPr>
              <w:t>”、“电子签名”</w:t>
            </w:r>
            <w:r w:rsidRPr="006D1845">
              <w:rPr>
                <w:rFonts w:hAnsi="宋体" w:hint="eastAsia"/>
                <w:sz w:val="21"/>
              </w:rPr>
              <w:t>，是指经广西政府采购云平台认可的CA认证的电子签名数据为表现形式的印章，可用于签署电子投标文件，电子印章与实物印章具有同等法律效力，不因其采用电子化表现形式而否定其法律效力。</w:t>
            </w:r>
          </w:p>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rsidR="00234BD1" w:rsidRPr="006D1845" w:rsidRDefault="007F3BBB">
            <w:pPr>
              <w:pStyle w:val="aa"/>
              <w:snapToGrid w:val="0"/>
              <w:spacing w:line="360" w:lineRule="auto"/>
              <w:rPr>
                <w:rFonts w:hAnsi="宋体" w:cs="宋体"/>
                <w:bCs/>
                <w:sz w:val="21"/>
              </w:rPr>
            </w:pPr>
            <w:r w:rsidRPr="006D1845">
              <w:rPr>
                <w:rFonts w:hAnsi="宋体" w:cs="宋体" w:hint="eastAsia"/>
                <w:bCs/>
                <w:sz w:val="21"/>
              </w:rPr>
              <w:t>4.本招标文件中描述投标人的“签字”是指投标人的法定代表人或者委托代理人亲自在文件规定签字处亲笔写上个人的名字的行为，私章、签字章、印鉴、影印等其他形式均不能代替亲笔签字。</w:t>
            </w:r>
          </w:p>
          <w:p w:rsidR="00234BD1" w:rsidRPr="006D1845" w:rsidRDefault="007F3BBB">
            <w:pPr>
              <w:pStyle w:val="aa"/>
              <w:snapToGrid w:val="0"/>
              <w:spacing w:line="360" w:lineRule="auto"/>
              <w:rPr>
                <w:sz w:val="21"/>
              </w:rPr>
            </w:pPr>
            <w:r w:rsidRPr="006D1845">
              <w:rPr>
                <w:rFonts w:hAnsi="宋体" w:cs="宋体" w:hint="eastAsia"/>
                <w:bCs/>
                <w:sz w:val="21"/>
              </w:rPr>
              <w:t>5.本招标文件所称的“以上”“以下”“以内”“届满”，包括本数；所称的“不满”“超过”“以外”，不包括本数。</w:t>
            </w:r>
          </w:p>
        </w:tc>
      </w:tr>
    </w:tbl>
    <w:p w:rsidR="00234BD1" w:rsidRPr="006D1845" w:rsidRDefault="00234BD1">
      <w:pPr>
        <w:snapToGrid w:val="0"/>
        <w:rPr>
          <w:rFonts w:ascii="宋体" w:hAnsi="宋体"/>
          <w:sz w:val="24"/>
          <w:szCs w:val="20"/>
        </w:rPr>
      </w:pPr>
    </w:p>
    <w:p w:rsidR="00234BD1" w:rsidRPr="006D1845" w:rsidRDefault="00234BD1">
      <w:pPr>
        <w:snapToGrid w:val="0"/>
        <w:rPr>
          <w:rFonts w:ascii="宋体" w:hAnsi="宋体"/>
          <w:sz w:val="24"/>
          <w:szCs w:val="20"/>
        </w:rPr>
      </w:pPr>
    </w:p>
    <w:p w:rsidR="00234BD1" w:rsidRPr="006D1845" w:rsidRDefault="007F3BBB">
      <w:pPr>
        <w:pStyle w:val="30"/>
        <w:keepNext w:val="0"/>
        <w:keepLines w:val="0"/>
        <w:jc w:val="center"/>
      </w:pPr>
      <w:r w:rsidRPr="006D1845">
        <w:br w:type="page"/>
      </w:r>
      <w:r w:rsidRPr="006D1845">
        <w:rPr>
          <w:rFonts w:hint="eastAsia"/>
        </w:rPr>
        <w:lastRenderedPageBreak/>
        <w:t>投标人须知正文</w:t>
      </w:r>
    </w:p>
    <w:p w:rsidR="00234BD1" w:rsidRPr="006D1845" w:rsidRDefault="007F3BBB">
      <w:pPr>
        <w:pStyle w:val="30"/>
        <w:keepNext w:val="0"/>
        <w:keepLines w:val="0"/>
        <w:jc w:val="center"/>
      </w:pPr>
      <w:r w:rsidRPr="006D1845">
        <w:rPr>
          <w:rFonts w:hint="eastAsia"/>
        </w:rPr>
        <w:t>一、总</w:t>
      </w:r>
      <w:r w:rsidRPr="006D1845">
        <w:rPr>
          <w:rFonts w:hint="eastAsia"/>
        </w:rPr>
        <w:t xml:space="preserve">  </w:t>
      </w:r>
      <w:r w:rsidRPr="006D1845">
        <w:rPr>
          <w:rFonts w:hint="eastAsia"/>
        </w:rPr>
        <w:t>则</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79" w:name="_Toc254970527"/>
      <w:bookmarkStart w:id="80" w:name="_Toc254970668"/>
      <w:r w:rsidRPr="006D1845">
        <w:rPr>
          <w:rFonts w:ascii="黑体" w:eastAsia="黑体" w:hAnsi="黑体" w:hint="eastAsia"/>
          <w:sz w:val="24"/>
        </w:rPr>
        <w:t>1.适用范围</w:t>
      </w:r>
      <w:bookmarkEnd w:id="79"/>
      <w:bookmarkEnd w:id="80"/>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234BD1" w:rsidRPr="006D1845" w:rsidRDefault="007F3BBB">
      <w:pPr>
        <w:snapToGrid w:val="0"/>
        <w:spacing w:line="360" w:lineRule="auto"/>
        <w:ind w:firstLineChars="200" w:firstLine="420"/>
        <w:jc w:val="left"/>
        <w:rPr>
          <w:rFonts w:ascii="宋体" w:hAnsi="宋体" w:cs="宋体"/>
          <w:spacing w:val="-6"/>
          <w:szCs w:val="21"/>
        </w:rPr>
      </w:pPr>
      <w:r w:rsidRPr="006D1845">
        <w:rPr>
          <w:rFonts w:ascii="宋体" w:hAnsi="宋体" w:hint="eastAsia"/>
          <w:szCs w:val="21"/>
        </w:rPr>
        <w:t>1.2本招标文件</w:t>
      </w:r>
      <w:r w:rsidRPr="006D1845">
        <w:rPr>
          <w:rFonts w:ascii="宋体" w:hAnsi="宋体" w:cs="宋体" w:hint="eastAsia"/>
          <w:spacing w:val="-6"/>
          <w:szCs w:val="21"/>
        </w:rPr>
        <w:t>适用于本项目的所有采购程序和环节（法律、法规另有规定的，从其规定）。</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81" w:name="_Toc254970669"/>
      <w:bookmarkStart w:id="82" w:name="_Toc254970528"/>
      <w:r w:rsidRPr="006D1845">
        <w:rPr>
          <w:rFonts w:ascii="黑体" w:eastAsia="黑体" w:hAnsi="黑体" w:hint="eastAsia"/>
          <w:sz w:val="24"/>
        </w:rPr>
        <w:t>2.定义</w:t>
      </w:r>
      <w:bookmarkEnd w:id="81"/>
      <w:bookmarkEnd w:id="82"/>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2.1“采购人”是指依法进行政府采购的国家机关、事业单位、团体组织。</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2.2“采购代理机构”是指政府采购集中采购机构和集中采购机构以外的采购代理机构。</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2.3“供应商”是指向采购人提供货物、工程或者服务的法人、其他组织或者自然人。</w:t>
      </w:r>
    </w:p>
    <w:p w:rsidR="00234BD1" w:rsidRPr="006D1845" w:rsidRDefault="007F3BBB">
      <w:pPr>
        <w:pStyle w:val="a1"/>
        <w:spacing w:line="360" w:lineRule="auto"/>
        <w:rPr>
          <w:rFonts w:ascii="宋体" w:hAnsi="宋体"/>
          <w:szCs w:val="21"/>
        </w:rPr>
      </w:pPr>
      <w:r w:rsidRPr="006D1845">
        <w:rPr>
          <w:rFonts w:ascii="宋体" w:hAnsi="宋体" w:hint="eastAsia"/>
          <w:szCs w:val="21"/>
        </w:rPr>
        <w:t>2.4“投标人”是指响应招标、参加投标竞争的法人、其他组织或者自然人。</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2.5“货物”是指各种形态和种类的物品，包括原材料、燃料、设备、产品等。</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2.6“售后服务” 是指商品出售以后所提供的各种服务，包含但不限于投标人须承担的备品备件、包装、运输、装卸、保险、货到就位以及安装、调试、培训、质保以及其他各种服务。</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hint="eastAsia"/>
          <w:b w:val="0"/>
          <w:sz w:val="21"/>
          <w:szCs w:val="21"/>
        </w:rPr>
        <w:t xml:space="preserve">    2.7“书面形式”是指合同书、信件和数据电文（包括电报、电传、传真、电子数据交换和电子邮件）等可以有形地表现所载内容的形式。</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2.8“实质性要求”是指招标文件中已经指明不满足则投标无效的条款，或者不能负偏离的条款，或者采购需求中带“▲”的条款。</w:t>
      </w:r>
    </w:p>
    <w:p w:rsidR="00234BD1" w:rsidRPr="006D1845" w:rsidRDefault="007F3BBB">
      <w:pPr>
        <w:snapToGrid w:val="0"/>
        <w:spacing w:line="360" w:lineRule="auto"/>
        <w:ind w:firstLineChars="200" w:firstLine="420"/>
        <w:jc w:val="left"/>
        <w:rPr>
          <w:rFonts w:ascii="宋体" w:hAnsi="宋体" w:cs="宋体"/>
          <w:szCs w:val="21"/>
        </w:rPr>
      </w:pPr>
      <w:r w:rsidRPr="006D1845">
        <w:rPr>
          <w:rFonts w:ascii="宋体" w:hAnsi="宋体" w:hint="eastAsia"/>
          <w:szCs w:val="21"/>
        </w:rPr>
        <w:t xml:space="preserve">2.9 </w:t>
      </w:r>
      <w:r w:rsidRPr="006D1845">
        <w:rPr>
          <w:rFonts w:ascii="宋体" w:hAnsi="宋体" w:cs="宋体" w:hint="eastAsia"/>
          <w:szCs w:val="21"/>
        </w:rPr>
        <w:t>“正偏离”，是指投标文件对招标文件“采购需求”中有关条款作出的响应优于条款要求并有利于采购人的情形。</w:t>
      </w:r>
    </w:p>
    <w:p w:rsidR="00234BD1" w:rsidRPr="006D1845" w:rsidRDefault="007F3BBB">
      <w:pPr>
        <w:snapToGrid w:val="0"/>
        <w:spacing w:line="360" w:lineRule="auto"/>
        <w:ind w:firstLineChars="200" w:firstLine="420"/>
        <w:jc w:val="left"/>
        <w:rPr>
          <w:rFonts w:ascii="宋体" w:hAnsi="宋体" w:cs="宋体"/>
          <w:szCs w:val="21"/>
        </w:rPr>
      </w:pPr>
      <w:r w:rsidRPr="006D1845">
        <w:rPr>
          <w:rFonts w:ascii="宋体" w:hAnsi="宋体" w:cs="宋体"/>
          <w:szCs w:val="21"/>
        </w:rPr>
        <w:t>2.10</w:t>
      </w:r>
      <w:r w:rsidRPr="006D1845">
        <w:rPr>
          <w:rFonts w:ascii="宋体" w:hAnsi="宋体" w:cs="宋体" w:hint="eastAsia"/>
          <w:szCs w:val="21"/>
        </w:rPr>
        <w:t>“负偏离”，是指投标文件对招标文件“采购需求”中有关条款作出的响应不满足条款要求，导致采购人要求不能得到满足的情形。</w:t>
      </w:r>
    </w:p>
    <w:p w:rsidR="00234BD1" w:rsidRPr="006D1845" w:rsidRDefault="007F3BBB">
      <w:pPr>
        <w:snapToGrid w:val="0"/>
        <w:spacing w:line="360" w:lineRule="auto"/>
        <w:ind w:firstLineChars="200" w:firstLine="420"/>
        <w:jc w:val="left"/>
        <w:rPr>
          <w:rFonts w:ascii="宋体" w:hAnsi="宋体" w:cs="宋体"/>
          <w:szCs w:val="21"/>
        </w:rPr>
      </w:pPr>
      <w:r w:rsidRPr="006D1845">
        <w:rPr>
          <w:rFonts w:ascii="宋体" w:hAnsi="宋体" w:hint="eastAsia"/>
          <w:szCs w:val="21"/>
        </w:rPr>
        <w:t>2.1</w:t>
      </w:r>
      <w:r w:rsidRPr="006D1845">
        <w:rPr>
          <w:rFonts w:ascii="宋体" w:hAnsi="宋体"/>
          <w:szCs w:val="21"/>
        </w:rPr>
        <w:t>1</w:t>
      </w:r>
      <w:r w:rsidRPr="006D1845">
        <w:rPr>
          <w:rFonts w:ascii="宋体" w:hAnsi="宋体" w:cs="宋体" w:hint="eastAsia"/>
          <w:szCs w:val="21"/>
        </w:rPr>
        <w:t>“允许负偏离的条款”是指采购需求中的不属于“实质性要求”的条款。</w:t>
      </w:r>
      <w:bookmarkStart w:id="83" w:name="_Toc254970670"/>
      <w:bookmarkStart w:id="84" w:name="_Toc254970529"/>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w:t>
      </w:r>
      <w:bookmarkEnd w:id="83"/>
      <w:bookmarkEnd w:id="84"/>
      <w:r w:rsidRPr="006D1845">
        <w:rPr>
          <w:rFonts w:ascii="黑体" w:eastAsia="黑体" w:hAnsi="黑体" w:hint="eastAsia"/>
          <w:sz w:val="24"/>
        </w:rPr>
        <w:t>投标人的资格要求</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投标人的资格要求详见“投标人须知前附表”。</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85" w:name="_Toc254970671"/>
      <w:bookmarkStart w:id="86" w:name="_Toc254970530"/>
      <w:r w:rsidRPr="006D1845">
        <w:rPr>
          <w:rFonts w:ascii="黑体" w:eastAsia="黑体" w:hAnsi="黑体" w:hint="eastAsia"/>
          <w:sz w:val="24"/>
        </w:rPr>
        <w:t>4.投标委托</w:t>
      </w:r>
      <w:bookmarkEnd w:id="85"/>
      <w:bookmarkEnd w:id="86"/>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投标人代表参加投标活动过程中必须携带个人有效身份证件。如投标人代表不是法定代</w:t>
      </w:r>
      <w:r w:rsidRPr="006D1845">
        <w:rPr>
          <w:rFonts w:ascii="宋体" w:hAnsi="宋体" w:hint="eastAsia"/>
          <w:szCs w:val="21"/>
        </w:rPr>
        <w:lastRenderedPageBreak/>
        <w:t>表人，须持有授权委托书（按第六章要求格式填写）。</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87" w:name="_5.投标费用"/>
      <w:bookmarkStart w:id="88" w:name="_Toc254970531"/>
      <w:bookmarkStart w:id="89" w:name="_Toc254970672"/>
      <w:bookmarkEnd w:id="87"/>
      <w:r w:rsidRPr="006D1845">
        <w:rPr>
          <w:rFonts w:ascii="黑体" w:eastAsia="黑体" w:hAnsi="黑体" w:hint="eastAsia"/>
          <w:sz w:val="24"/>
        </w:rPr>
        <w:t>5.投标费用</w:t>
      </w:r>
      <w:bookmarkEnd w:id="88"/>
      <w:bookmarkEnd w:id="89"/>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cs="宋体" w:hint="eastAsia"/>
          <w:szCs w:val="21"/>
        </w:rPr>
        <w:t>投标费用：投标人应承担参与本次采购活动有关的所有费用，包括但不限于获取招标文件、勘查现场、编制和提交投标文件、参加澄清说明、签订合同等，不论投标结果如何，均应自行承担。</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6.联合体投标</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6.1本项目是否接受联合体投标，详见“投标人须知前附表”。</w:t>
      </w:r>
    </w:p>
    <w:p w:rsidR="00234BD1" w:rsidRPr="006D1845" w:rsidRDefault="007F3BBB">
      <w:pPr>
        <w:snapToGrid w:val="0"/>
        <w:spacing w:line="360" w:lineRule="auto"/>
        <w:ind w:firstLineChars="200" w:firstLine="420"/>
        <w:jc w:val="left"/>
        <w:rPr>
          <w:rFonts w:ascii="宋体" w:hAnsi="宋体"/>
          <w:bCs/>
          <w:szCs w:val="21"/>
        </w:rPr>
      </w:pPr>
      <w:r w:rsidRPr="006D1845">
        <w:rPr>
          <w:rFonts w:ascii="宋体" w:hAnsi="宋体" w:hint="eastAsia"/>
          <w:bCs/>
          <w:szCs w:val="21"/>
        </w:rPr>
        <w:t>6.2如接受联合体投标，联合体投标要求详见“投标人须知前附表”。</w:t>
      </w:r>
    </w:p>
    <w:p w:rsidR="00234BD1" w:rsidRPr="006D1845" w:rsidRDefault="007F3BBB">
      <w:pPr>
        <w:pStyle w:val="5"/>
        <w:keepNext w:val="0"/>
        <w:keepLines w:val="0"/>
        <w:spacing w:before="0" w:after="0" w:line="360" w:lineRule="auto"/>
        <w:ind w:firstLineChars="202" w:firstLine="424"/>
        <w:rPr>
          <w:rFonts w:ascii="黑体" w:eastAsia="黑体" w:hAnsi="黑体"/>
          <w:sz w:val="24"/>
        </w:rPr>
      </w:pPr>
      <w:r w:rsidRPr="006D1845">
        <w:rPr>
          <w:rFonts w:ascii="宋体" w:hAnsi="宋体" w:hint="eastAsia"/>
          <w:b w:val="0"/>
          <w:bCs/>
          <w:sz w:val="21"/>
          <w:szCs w:val="21"/>
        </w:rPr>
        <w:t>6.3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 xml:space="preserve">7.转包与分包             </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7.1本项目不允许转包。</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90" w:name="_Toc254970673"/>
      <w:bookmarkStart w:id="91" w:name="_Toc254970532"/>
      <w:r w:rsidRPr="006D1845">
        <w:rPr>
          <w:rFonts w:ascii="黑体" w:eastAsia="黑体" w:hAnsi="黑体" w:hint="eastAsia"/>
          <w:sz w:val="24"/>
        </w:rPr>
        <w:t>8.特别说明</w:t>
      </w:r>
      <w:bookmarkEnd w:id="90"/>
      <w:bookmarkEnd w:id="91"/>
    </w:p>
    <w:bookmarkStart w:id="92" w:name="_8.1提供相同品牌产品且通过资格审查、符合性审查的不同投标人参加同一合"/>
    <w:bookmarkEnd w:id="92"/>
    <w:p w:rsidR="00234BD1" w:rsidRPr="006D1845" w:rsidRDefault="00B4174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b w:val="0"/>
          <w:sz w:val="21"/>
          <w:szCs w:val="21"/>
        </w:rPr>
        <w:fldChar w:fldCharType="begin"/>
      </w:r>
      <w:r w:rsidR="007F3BBB" w:rsidRPr="006D1845">
        <w:rPr>
          <w:rFonts w:ascii="宋体" w:hAnsi="宋体"/>
          <w:b w:val="0"/>
          <w:sz w:val="21"/>
          <w:szCs w:val="21"/>
        </w:rPr>
        <w:instrText xml:space="preserve"> HYPERLINK  \l "_8.1"</w:instrText>
      </w:r>
      <w:r w:rsidRPr="006D1845">
        <w:rPr>
          <w:rFonts w:ascii="宋体" w:hAnsi="宋体"/>
          <w:b w:val="0"/>
          <w:sz w:val="21"/>
          <w:szCs w:val="21"/>
        </w:rPr>
        <w:fldChar w:fldCharType="separate"/>
      </w:r>
      <w:r w:rsidR="007F3BBB" w:rsidRPr="006D1845">
        <w:rPr>
          <w:rFonts w:ascii="宋体" w:hAnsi="宋体" w:hint="eastAsia"/>
          <w:b w:val="0"/>
          <w:sz w:val="21"/>
          <w:szCs w:val="21"/>
        </w:rPr>
        <w:t>8.1</w:t>
      </w:r>
      <w:r w:rsidRPr="006D1845">
        <w:rPr>
          <w:rFonts w:ascii="宋体" w:hAnsi="宋体"/>
          <w:b w:val="0"/>
          <w:sz w:val="21"/>
          <w:szCs w:val="21"/>
        </w:rPr>
        <w:fldChar w:fldCharType="end"/>
      </w:r>
      <w:r w:rsidR="007F3BBB" w:rsidRPr="006D1845">
        <w:rPr>
          <w:rFonts w:ascii="宋体" w:hAnsi="宋体" w:hint="eastAsia"/>
          <w:b w:val="0"/>
          <w:sz w:val="21"/>
          <w:szCs w:val="21"/>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sidR="007F3BBB" w:rsidRPr="006D1845">
        <w:rPr>
          <w:rFonts w:ascii="宋体" w:hAnsi="宋体" w:hint="eastAsia"/>
          <w:sz w:val="22"/>
          <w:szCs w:val="22"/>
        </w:rPr>
        <w:t>其他投标无效。</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w:t>
      </w:r>
      <w:r w:rsidRPr="006D1845">
        <w:rPr>
          <w:rFonts w:ascii="宋体" w:hAnsi="宋体" w:hint="eastAsia"/>
          <w:b w:val="0"/>
          <w:sz w:val="21"/>
          <w:szCs w:val="21"/>
        </w:rPr>
        <w:lastRenderedPageBreak/>
        <w:t>人。</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非单一产品采购项目，多家投标人提供的核心产品品牌相同的，</w:t>
      </w:r>
      <w:r w:rsidRPr="006D1845">
        <w:rPr>
          <w:rFonts w:hAnsi="宋体" w:hint="eastAsia"/>
          <w:sz w:val="22"/>
          <w:szCs w:val="22"/>
        </w:rPr>
        <w:t>按前两款规定处理</w:t>
      </w:r>
      <w:r w:rsidRPr="006D1845">
        <w:rPr>
          <w:rFonts w:hAnsi="宋体" w:hint="eastAsia"/>
          <w:kern w:val="2"/>
          <w:sz w:val="21"/>
        </w:rPr>
        <w:t>。</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 xml:space="preserve"> 8.2如果本招标文件要求提供投标人或制造商的资格、信誉、荣誉、业绩与企业认证等材料的，资格、信誉、荣誉、业绩与企业认证等必须为投标人或者制造商所拥有或自身获得 。</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 xml:space="preserve"> 8.3投标人应仔细阅读招标文件的所有内容，按照招标文件的要求提交投标文件，并对所提供的全部资料的真实性承担法律责任。</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sz w:val="24"/>
        </w:rPr>
        <w:t>9.</w:t>
      </w:r>
      <w:r w:rsidRPr="006D1845">
        <w:rPr>
          <w:rFonts w:ascii="黑体" w:eastAsia="黑体" w:hAnsi="黑体" w:hint="eastAsia"/>
          <w:sz w:val="24"/>
        </w:rPr>
        <w:t>回避与串通投标</w:t>
      </w:r>
    </w:p>
    <w:p w:rsidR="00234BD1" w:rsidRPr="006D1845" w:rsidRDefault="007F3BBB" w:rsidP="0002037B">
      <w:pPr>
        <w:pStyle w:val="5"/>
        <w:keepNext w:val="0"/>
        <w:keepLines w:val="0"/>
        <w:spacing w:before="0" w:after="0" w:line="360" w:lineRule="auto"/>
        <w:ind w:firstLineChars="175" w:firstLine="368"/>
        <w:rPr>
          <w:rFonts w:ascii="宋体" w:hAnsi="宋体"/>
          <w:b w:val="0"/>
          <w:sz w:val="21"/>
          <w:szCs w:val="21"/>
        </w:rPr>
      </w:pPr>
      <w:r w:rsidRPr="006D1845">
        <w:rPr>
          <w:rFonts w:ascii="宋体" w:hAnsi="宋体" w:hint="eastAsia"/>
          <w:b w:val="0"/>
          <w:sz w:val="21"/>
          <w:szCs w:val="21"/>
        </w:rPr>
        <w:t>9</w:t>
      </w:r>
      <w:r w:rsidRPr="006D1845">
        <w:rPr>
          <w:rFonts w:ascii="宋体" w:hAnsi="宋体"/>
          <w:b w:val="0"/>
          <w:sz w:val="21"/>
          <w:szCs w:val="21"/>
        </w:rPr>
        <w:t>.1在政府采购活动中，采购人员及相关人员与</w:t>
      </w:r>
      <w:r w:rsidRPr="006D1845">
        <w:rPr>
          <w:rFonts w:ascii="宋体" w:hAnsi="宋体" w:hint="eastAsia"/>
          <w:b w:val="0"/>
          <w:sz w:val="21"/>
          <w:szCs w:val="21"/>
        </w:rPr>
        <w:t>供应商</w:t>
      </w:r>
      <w:r w:rsidRPr="006D1845">
        <w:rPr>
          <w:rFonts w:ascii="宋体" w:hAnsi="宋体"/>
          <w:b w:val="0"/>
          <w:sz w:val="21"/>
          <w:szCs w:val="21"/>
        </w:rPr>
        <w:t>有下列利害关系之一的，应当回避：</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1</w:t>
      </w:r>
      <w:r w:rsidRPr="006D1845">
        <w:rPr>
          <w:rFonts w:hAnsi="宋体"/>
          <w:kern w:val="2"/>
          <w:sz w:val="21"/>
        </w:rPr>
        <w:t>）参加采购活动前3年内与</w:t>
      </w:r>
      <w:r w:rsidRPr="006D1845">
        <w:rPr>
          <w:rFonts w:hAnsi="宋体" w:hint="eastAsia"/>
          <w:kern w:val="2"/>
          <w:sz w:val="21"/>
        </w:rPr>
        <w:t>供应商</w:t>
      </w:r>
      <w:r w:rsidRPr="006D1845">
        <w:rPr>
          <w:rFonts w:hAnsi="宋体"/>
          <w:kern w:val="2"/>
          <w:sz w:val="21"/>
        </w:rPr>
        <w:t>存在劳动关系；</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2</w:t>
      </w:r>
      <w:r w:rsidRPr="006D1845">
        <w:rPr>
          <w:rFonts w:hAnsi="宋体"/>
          <w:kern w:val="2"/>
          <w:sz w:val="21"/>
        </w:rPr>
        <w:t>）参加采购活动前3年内担任</w:t>
      </w:r>
      <w:r w:rsidRPr="006D1845">
        <w:rPr>
          <w:rFonts w:hAnsi="宋体" w:hint="eastAsia"/>
          <w:kern w:val="2"/>
          <w:sz w:val="21"/>
        </w:rPr>
        <w:t>供应商</w:t>
      </w:r>
      <w:r w:rsidRPr="006D1845">
        <w:rPr>
          <w:rFonts w:hAnsi="宋体"/>
          <w:kern w:val="2"/>
          <w:sz w:val="21"/>
        </w:rPr>
        <w:t>的董事、监事；</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3</w:t>
      </w:r>
      <w:r w:rsidRPr="006D1845">
        <w:rPr>
          <w:rFonts w:hAnsi="宋体"/>
          <w:kern w:val="2"/>
          <w:sz w:val="21"/>
        </w:rPr>
        <w:t>）参加采购活动前3年内是</w:t>
      </w:r>
      <w:r w:rsidRPr="006D1845">
        <w:rPr>
          <w:rFonts w:hAnsi="宋体" w:hint="eastAsia"/>
          <w:kern w:val="2"/>
          <w:sz w:val="21"/>
        </w:rPr>
        <w:t>供应商</w:t>
      </w:r>
      <w:r w:rsidRPr="006D1845">
        <w:rPr>
          <w:rFonts w:hAnsi="宋体"/>
          <w:kern w:val="2"/>
          <w:sz w:val="21"/>
        </w:rPr>
        <w:t>的控股股东或者实际控制人；</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4</w:t>
      </w:r>
      <w:r w:rsidRPr="006D1845">
        <w:rPr>
          <w:rFonts w:hAnsi="宋体"/>
          <w:kern w:val="2"/>
          <w:sz w:val="21"/>
        </w:rPr>
        <w:t>）与</w:t>
      </w:r>
      <w:r w:rsidRPr="006D1845">
        <w:rPr>
          <w:rFonts w:hAnsi="宋体" w:hint="eastAsia"/>
          <w:kern w:val="2"/>
          <w:sz w:val="21"/>
        </w:rPr>
        <w:t>供应商</w:t>
      </w:r>
      <w:r w:rsidRPr="006D1845">
        <w:rPr>
          <w:rFonts w:hAnsi="宋体"/>
          <w:kern w:val="2"/>
          <w:sz w:val="21"/>
        </w:rPr>
        <w:t>的法定代表人或者负责人有夫妻、直系血亲、三代以内旁系血亲或者近姻亲关系；</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kern w:val="2"/>
          <w:sz w:val="21"/>
        </w:rPr>
        <w:t>（</w:t>
      </w:r>
      <w:r w:rsidRPr="006D1845">
        <w:rPr>
          <w:rFonts w:hAnsi="宋体" w:hint="eastAsia"/>
          <w:kern w:val="2"/>
          <w:sz w:val="21"/>
        </w:rPr>
        <w:t>5</w:t>
      </w:r>
      <w:r w:rsidRPr="006D1845">
        <w:rPr>
          <w:rFonts w:hAnsi="宋体"/>
          <w:kern w:val="2"/>
          <w:sz w:val="21"/>
        </w:rPr>
        <w:t>）与</w:t>
      </w:r>
      <w:r w:rsidRPr="006D1845">
        <w:rPr>
          <w:rFonts w:hAnsi="宋体" w:hint="eastAsia"/>
          <w:kern w:val="2"/>
          <w:sz w:val="21"/>
        </w:rPr>
        <w:t>供应商</w:t>
      </w:r>
      <w:r w:rsidRPr="006D1845">
        <w:rPr>
          <w:rFonts w:hAnsi="宋体"/>
          <w:kern w:val="2"/>
          <w:sz w:val="21"/>
        </w:rPr>
        <w:t>有其他可能影响政府采购活动公平、公正进行的关系。</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供应商</w:t>
      </w:r>
      <w:r w:rsidRPr="006D1845">
        <w:rPr>
          <w:rFonts w:hAnsi="宋体"/>
          <w:kern w:val="2"/>
          <w:sz w:val="21"/>
        </w:rPr>
        <w:t>认为采购人员及相关人员与其他</w:t>
      </w:r>
      <w:r w:rsidRPr="006D1845">
        <w:rPr>
          <w:rFonts w:hAnsi="宋体" w:hint="eastAsia"/>
          <w:kern w:val="2"/>
          <w:sz w:val="21"/>
        </w:rPr>
        <w:t>供应商</w:t>
      </w:r>
      <w:r w:rsidRPr="006D1845">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sz w:val="21"/>
          <w:szCs w:val="21"/>
        </w:rPr>
        <w:t>9.2</w:t>
      </w:r>
      <w:r w:rsidRPr="006D1845">
        <w:rPr>
          <w:rFonts w:ascii="宋体" w:hAnsi="宋体" w:hint="eastAsia"/>
          <w:sz w:val="21"/>
          <w:szCs w:val="21"/>
        </w:rPr>
        <w:t>有下列情形之一的视为投标人相互串通投标，投标文件将被视为无效：</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 xml:space="preserve">（1）不同投标人的投标文件由同一单位或者个人编制； </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（2）不同投标人委托同一单位或者个人办理投标事宜；</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（3）不同的投标人的投标文件载明的项目管理员为同一个人；</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（4）不同投标人的投标文件异常一致或者投标报价呈规律性差异；</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（5）不同投标人的投标文件相互混装；</w:t>
      </w:r>
    </w:p>
    <w:p w:rsidR="00234BD1" w:rsidRPr="006D1845" w:rsidRDefault="007F3BBB">
      <w:pPr>
        <w:pStyle w:val="aa"/>
        <w:snapToGrid w:val="0"/>
        <w:spacing w:line="360" w:lineRule="auto"/>
        <w:ind w:leftChars="1" w:left="2" w:firstLineChars="200" w:firstLine="422"/>
        <w:rPr>
          <w:rFonts w:hAnsi="宋体"/>
          <w:b/>
          <w:kern w:val="2"/>
          <w:sz w:val="21"/>
        </w:rPr>
      </w:pPr>
      <w:r w:rsidRPr="006D1845">
        <w:rPr>
          <w:rFonts w:hAnsi="宋体" w:hint="eastAsia"/>
          <w:b/>
          <w:kern w:val="2"/>
          <w:sz w:val="21"/>
        </w:rPr>
        <w:t>（6）不同投标人的投标保证金从同一单位或者个人账户转出。</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b w:val="0"/>
          <w:sz w:val="21"/>
          <w:szCs w:val="21"/>
        </w:rPr>
        <w:t>9.3</w:t>
      </w:r>
      <w:r w:rsidRPr="006D1845">
        <w:rPr>
          <w:rFonts w:ascii="宋体" w:hAnsi="宋体" w:hint="eastAsia"/>
          <w:b w:val="0"/>
          <w:sz w:val="21"/>
          <w:szCs w:val="21"/>
        </w:rPr>
        <w:t>供应商有下列情形之一的，属于恶意串通行为，将报同级监督管理部门：</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（1）供应商直接或者间接从采购人或者采购代理机构处获得其他供应商的相关信息并修改其投标文件或者投标文件；</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（2）供应商按照采购人或者采购代理机构的授意撤换、修改投标文件或者投标文件；</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（3）供应商之间协商报价、技术方案等投标文件或者投标文件的实质性内容；</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（4）属于同一集团、协会、商会等组织成员的供应商按照该组织要求协同参加政府采购</w:t>
      </w:r>
      <w:r w:rsidRPr="006D1845">
        <w:rPr>
          <w:rFonts w:hAnsi="宋体" w:hint="eastAsia"/>
          <w:kern w:val="2"/>
          <w:sz w:val="21"/>
        </w:rPr>
        <w:lastRenderedPageBreak/>
        <w:t>活动；</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（5）供应商之间事先约定一致抬高或者压低投标报价，或者在招标项目中事先约定轮流以高价位或者低价位中标，或者事先约定由某一特定供应商中标，然后再参加投标；</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（6）供应商之间商定部分供应商放弃参加政府采购活动或者放弃中标；</w:t>
      </w:r>
    </w:p>
    <w:p w:rsidR="00234BD1" w:rsidRPr="006D1845" w:rsidRDefault="007F3BBB">
      <w:pPr>
        <w:pStyle w:val="aa"/>
        <w:snapToGrid w:val="0"/>
        <w:spacing w:line="360" w:lineRule="auto"/>
        <w:ind w:leftChars="1" w:left="2" w:firstLineChars="200" w:firstLine="420"/>
        <w:rPr>
          <w:rFonts w:hAnsi="宋体"/>
          <w:kern w:val="2"/>
          <w:sz w:val="21"/>
        </w:rPr>
      </w:pPr>
      <w:r w:rsidRPr="006D1845">
        <w:rPr>
          <w:rFonts w:hAnsi="宋体" w:hint="eastAsia"/>
          <w:kern w:val="2"/>
          <w:sz w:val="21"/>
        </w:rPr>
        <w:t>（7）供应商与采购人或者采购代理机构之间、供应商相互之间，为谋求特定供应商中标或者排斥其他供应商的其他串通行为。</w:t>
      </w:r>
    </w:p>
    <w:p w:rsidR="00234BD1" w:rsidRPr="006D1845" w:rsidRDefault="00234BD1">
      <w:pPr>
        <w:pStyle w:val="aa"/>
        <w:snapToGrid w:val="0"/>
        <w:spacing w:line="360" w:lineRule="auto"/>
        <w:ind w:leftChars="1" w:left="2" w:firstLineChars="200" w:firstLine="422"/>
        <w:rPr>
          <w:rFonts w:hAnsi="宋体"/>
          <w:b/>
          <w:kern w:val="2"/>
          <w:sz w:val="21"/>
        </w:rPr>
      </w:pPr>
    </w:p>
    <w:p w:rsidR="00234BD1" w:rsidRPr="006D1845" w:rsidRDefault="007F3BBB">
      <w:pPr>
        <w:pStyle w:val="30"/>
        <w:keepNext w:val="0"/>
        <w:keepLines w:val="0"/>
        <w:jc w:val="center"/>
      </w:pPr>
      <w:bookmarkStart w:id="93" w:name="_Toc254970675"/>
      <w:bookmarkStart w:id="94" w:name="_Toc254970534"/>
      <w:r w:rsidRPr="006D1845">
        <w:rPr>
          <w:rFonts w:hint="eastAsia"/>
        </w:rPr>
        <w:t>二、招标文件</w:t>
      </w:r>
      <w:bookmarkEnd w:id="93"/>
      <w:bookmarkEnd w:id="94"/>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10.招标文件的组成</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（1）招标公告；</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 xml:space="preserve">（2）采购需求； </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（3）投标人须知；</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（4）评标方法及评标标准；</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（5）拟签订的合同文本；</w:t>
      </w:r>
    </w:p>
    <w:p w:rsidR="00234BD1" w:rsidRPr="006D1845" w:rsidRDefault="007F3BBB">
      <w:pPr>
        <w:snapToGrid w:val="0"/>
        <w:spacing w:line="360" w:lineRule="auto"/>
        <w:ind w:firstLine="420"/>
        <w:jc w:val="left"/>
        <w:rPr>
          <w:rFonts w:ascii="宋体" w:hAnsi="宋体"/>
          <w:szCs w:val="21"/>
        </w:rPr>
      </w:pPr>
      <w:r w:rsidRPr="006D1845">
        <w:rPr>
          <w:rFonts w:ascii="宋体" w:hAnsi="宋体" w:hint="eastAsia"/>
          <w:szCs w:val="21"/>
        </w:rPr>
        <w:t>（6）投标文件格式。</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11.招标文件的澄清、修改 、现场考察和答疑会</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w:t>
      </w:r>
      <w:r w:rsidRPr="006D1845">
        <w:rPr>
          <w:rFonts w:hAnsi="宋体"/>
          <w:sz w:val="21"/>
        </w:rPr>
        <w:t>1.2</w:t>
      </w:r>
      <w:bookmarkStart w:id="95" w:name="_Hlk53134511"/>
      <w:r w:rsidRPr="006D1845">
        <w:rPr>
          <w:rFonts w:hAnsi="宋体" w:hint="eastAsia"/>
          <w:sz w:val="21"/>
        </w:rPr>
        <w:t>采购人或者采购代理机构可以在招标文件提供期限截止后，组织已获取招标文件的潜在投标人现场考察或者召开开标前答疑会，具体详见“投标人须知前附表”。</w:t>
      </w:r>
    </w:p>
    <w:p w:rsidR="00234BD1" w:rsidRPr="006D1845" w:rsidRDefault="007F3BBB">
      <w:pPr>
        <w:pStyle w:val="30"/>
        <w:keepNext w:val="0"/>
        <w:keepLines w:val="0"/>
        <w:jc w:val="center"/>
      </w:pPr>
      <w:bookmarkStart w:id="96" w:name="_Toc254970535"/>
      <w:bookmarkStart w:id="97" w:name="_Toc254970676"/>
      <w:bookmarkEnd w:id="95"/>
      <w:r w:rsidRPr="006D1845">
        <w:rPr>
          <w:rFonts w:hint="eastAsia"/>
        </w:rPr>
        <w:t>三、投标文件的编制</w:t>
      </w:r>
      <w:bookmarkEnd w:id="96"/>
      <w:bookmarkEnd w:id="97"/>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98" w:name="_Toc254970536"/>
      <w:bookmarkStart w:id="99" w:name="_Toc254970677"/>
      <w:r w:rsidRPr="006D1845">
        <w:rPr>
          <w:rFonts w:ascii="黑体" w:eastAsia="黑体" w:hAnsi="黑体" w:hint="eastAsia"/>
          <w:sz w:val="24"/>
        </w:rPr>
        <w:t>12.投标文件的编制原则</w:t>
      </w:r>
    </w:p>
    <w:p w:rsidR="00234BD1" w:rsidRPr="006D1845" w:rsidRDefault="007F3BBB">
      <w:pPr>
        <w:snapToGrid w:val="0"/>
        <w:spacing w:line="360" w:lineRule="auto"/>
        <w:ind w:firstLine="420"/>
        <w:jc w:val="left"/>
        <w:rPr>
          <w:rFonts w:ascii="宋体" w:hAnsi="宋体" w:cs="Courier New"/>
          <w:szCs w:val="21"/>
        </w:rPr>
      </w:pPr>
      <w:r w:rsidRPr="006D1845">
        <w:rPr>
          <w:rFonts w:ascii="宋体" w:hAnsi="宋体"/>
          <w:szCs w:val="21"/>
        </w:rPr>
        <w:t>投标人必须按照招标文件的要求编制投标文件。投标文件必须对招标文件提出的要求和条件作出明确响应。</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lastRenderedPageBreak/>
        <w:t>13.投标文件的组成</w:t>
      </w:r>
      <w:bookmarkEnd w:id="98"/>
      <w:bookmarkEnd w:id="99"/>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投标文件由报价文件、资格证明文件、商务及技术文件三部分组成。</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0" w:name="_13.1报价文件:_具体材料见“投标人须知前附表”。"/>
      <w:bookmarkEnd w:id="100"/>
      <w:r w:rsidRPr="006D1845">
        <w:rPr>
          <w:rFonts w:ascii="宋体" w:hAnsi="宋体" w:hint="eastAsia"/>
          <w:b w:val="0"/>
          <w:sz w:val="21"/>
          <w:szCs w:val="21"/>
        </w:rPr>
        <w:t>（1）报价文件：</w:t>
      </w:r>
      <w:r w:rsidRPr="006D1845">
        <w:rPr>
          <w:rFonts w:ascii="宋体" w:hAnsi="宋体"/>
          <w:b w:val="0"/>
          <w:sz w:val="21"/>
          <w:szCs w:val="21"/>
        </w:rPr>
        <w:t>具体材料见“投标人须知前附表”</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1" w:name="_13.2资格证明文件：具体材料见“投标人须知前附表”。"/>
      <w:bookmarkEnd w:id="101"/>
      <w:r w:rsidRPr="006D1845">
        <w:rPr>
          <w:rFonts w:ascii="宋体" w:hAnsi="宋体" w:hint="eastAsia"/>
          <w:b w:val="0"/>
          <w:sz w:val="21"/>
          <w:szCs w:val="21"/>
        </w:rPr>
        <w:t>（</w:t>
      </w:r>
      <w:r w:rsidRPr="006D1845">
        <w:rPr>
          <w:rFonts w:ascii="宋体" w:hAnsi="宋体"/>
          <w:b w:val="0"/>
          <w:sz w:val="21"/>
          <w:szCs w:val="21"/>
        </w:rPr>
        <w:t>2</w:t>
      </w:r>
      <w:r w:rsidRPr="006D1845">
        <w:rPr>
          <w:rFonts w:ascii="宋体" w:hAnsi="宋体" w:hint="eastAsia"/>
          <w:b w:val="0"/>
          <w:sz w:val="21"/>
          <w:szCs w:val="21"/>
        </w:rPr>
        <w:t>）资格证明文件：</w:t>
      </w:r>
      <w:r w:rsidRPr="006D1845">
        <w:rPr>
          <w:rFonts w:ascii="宋体" w:hAnsi="宋体"/>
          <w:b w:val="0"/>
          <w:sz w:val="21"/>
          <w:szCs w:val="21"/>
        </w:rPr>
        <w:t>具体材料见“投标人须知前附表”</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2" w:name="_13.3商务文件:_具体材料见“投标人须知前附表”。"/>
      <w:bookmarkEnd w:id="102"/>
      <w:r w:rsidRPr="006D1845">
        <w:rPr>
          <w:rFonts w:ascii="宋体" w:hAnsi="宋体" w:hint="eastAsia"/>
          <w:b w:val="0"/>
          <w:sz w:val="21"/>
          <w:szCs w:val="21"/>
        </w:rPr>
        <w:t>（</w:t>
      </w:r>
      <w:r w:rsidRPr="006D1845">
        <w:rPr>
          <w:rFonts w:ascii="宋体" w:hAnsi="宋体"/>
          <w:b w:val="0"/>
          <w:sz w:val="21"/>
          <w:szCs w:val="21"/>
        </w:rPr>
        <w:t>3</w:t>
      </w:r>
      <w:r w:rsidRPr="006D1845">
        <w:rPr>
          <w:rFonts w:ascii="宋体" w:hAnsi="宋体" w:hint="eastAsia"/>
          <w:b w:val="0"/>
          <w:sz w:val="21"/>
          <w:szCs w:val="21"/>
        </w:rPr>
        <w:t>）商务及技术文件：</w:t>
      </w:r>
      <w:r w:rsidRPr="006D1845">
        <w:rPr>
          <w:rFonts w:ascii="宋体" w:hAnsi="宋体"/>
          <w:b w:val="0"/>
          <w:sz w:val="21"/>
          <w:szCs w:val="21"/>
        </w:rPr>
        <w:t>具体材料见“投标人须知前附表”</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03" w:name="_13.5投标文件电子版：具体材料见“投标人须知前附表”。"/>
      <w:bookmarkStart w:id="104" w:name="_13.4技术文件：具体材料见“投标人须知前附表”。"/>
      <w:bookmarkStart w:id="105" w:name="_Toc254970678"/>
      <w:bookmarkStart w:id="106" w:name="_Toc254970537"/>
      <w:bookmarkEnd w:id="103"/>
      <w:bookmarkEnd w:id="104"/>
      <w:r w:rsidRPr="006D1845">
        <w:rPr>
          <w:rFonts w:ascii="黑体" w:eastAsia="黑体" w:hAnsi="黑体" w:hint="eastAsia"/>
          <w:sz w:val="24"/>
        </w:rPr>
        <w:t>14.投标文件的语言及计量</w:t>
      </w:r>
      <w:bookmarkEnd w:id="105"/>
      <w:bookmarkEnd w:id="106"/>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14.1语言文字</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14.2投标计量单位</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招标文件已有明确规定的，使用招标文件规定的计量单位；招标文件没有规定的，应采用中华人民共和国法定计量单位，货币种类为人民币，</w:t>
      </w:r>
      <w:r w:rsidRPr="006D1845">
        <w:rPr>
          <w:rFonts w:ascii="宋体" w:hAnsi="宋体" w:hint="eastAsia"/>
          <w:sz w:val="21"/>
          <w:szCs w:val="21"/>
        </w:rPr>
        <w:t>否则视同未响应。</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15.投标的风险</w:t>
      </w:r>
    </w:p>
    <w:p w:rsidR="00234BD1" w:rsidRPr="006D1845" w:rsidRDefault="007F3BBB">
      <w:pPr>
        <w:pStyle w:val="aa"/>
        <w:snapToGrid w:val="0"/>
        <w:spacing w:line="360" w:lineRule="auto"/>
        <w:ind w:firstLineChars="200" w:firstLine="420"/>
        <w:jc w:val="left"/>
        <w:rPr>
          <w:rFonts w:hAnsi="宋体"/>
          <w:sz w:val="21"/>
        </w:rPr>
      </w:pPr>
      <w:r w:rsidRPr="006D1845">
        <w:rPr>
          <w:rFonts w:hAnsi="宋体" w:hint="eastAsia"/>
          <w:sz w:val="21"/>
        </w:rPr>
        <w:t>投标人没有按照招标文件要求提供全部资料，或者投标人没有对招标文件作出实质性响应是投标人的风险，并可能导致其投标被拒绝。</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07" w:name="_Toc254970679"/>
      <w:bookmarkStart w:id="108" w:name="_Toc254970538"/>
      <w:r w:rsidRPr="006D1845">
        <w:rPr>
          <w:rFonts w:ascii="黑体" w:eastAsia="黑体" w:hAnsi="黑体" w:hint="eastAsia"/>
          <w:sz w:val="24"/>
        </w:rPr>
        <w:t>16.投标报价</w:t>
      </w:r>
      <w:bookmarkEnd w:id="107"/>
      <w:bookmarkEnd w:id="108"/>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16.1投标报价应按“第六章　投标文件格式”中“开标一览表”格式填写。</w:t>
      </w:r>
    </w:p>
    <w:p w:rsidR="00234BD1" w:rsidRPr="006D1845" w:rsidRDefault="007F3BBB">
      <w:pPr>
        <w:pStyle w:val="5"/>
        <w:keepNext w:val="0"/>
        <w:keepLines w:val="0"/>
        <w:spacing w:before="0" w:after="0" w:line="360" w:lineRule="auto"/>
        <w:ind w:leftChars="200" w:left="420"/>
        <w:rPr>
          <w:rFonts w:ascii="宋体" w:hAnsi="宋体"/>
          <w:b w:val="0"/>
          <w:sz w:val="21"/>
          <w:szCs w:val="21"/>
        </w:rPr>
      </w:pPr>
      <w:bookmarkStart w:id="109" w:name="_16.2投标报价具体定义见投标人须知前附表。"/>
      <w:bookmarkEnd w:id="109"/>
      <w:r w:rsidRPr="006D1845">
        <w:rPr>
          <w:rFonts w:ascii="宋体" w:hAnsi="宋体" w:hint="eastAsia"/>
          <w:b w:val="0"/>
          <w:sz w:val="21"/>
          <w:szCs w:val="21"/>
        </w:rPr>
        <w:t>16.2投标报价具体包括内容详见“投标人须知前附表”。</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16.3投标人必须就所投每个分标的全部内容分别作完整唯一总价报价，不得存在漏项报价；投标人必须就所投分标的单项内容作唯一报价。</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17.投标有效期</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bookmarkStart w:id="110" w:name="_17.1投标有效期应按“投标人须知中的前附表”规定的期限。"/>
      <w:bookmarkEnd w:id="110"/>
      <w:r w:rsidRPr="006D1845">
        <w:rPr>
          <w:rFonts w:ascii="宋体" w:hAnsi="宋体" w:hint="eastAsia"/>
          <w:b w:val="0"/>
          <w:sz w:val="21"/>
          <w:szCs w:val="21"/>
        </w:rPr>
        <w:t>17.1投标有效期是指为保证采购人有足够的时间在开标后完成评标、定标、合同签订等工作而要求投标人提交的投标文件在一定时间内保持有效的期限。</w:t>
      </w:r>
    </w:p>
    <w:p w:rsidR="00234BD1" w:rsidRPr="006D1845" w:rsidRDefault="007F3BBB">
      <w:pPr>
        <w:pStyle w:val="5"/>
        <w:keepNext w:val="0"/>
        <w:keepLines w:val="0"/>
        <w:spacing w:before="0" w:after="0" w:line="360" w:lineRule="auto"/>
        <w:ind w:firstLineChars="202" w:firstLine="424"/>
        <w:rPr>
          <w:rFonts w:ascii="宋体" w:hAnsi="宋体"/>
          <w:b w:val="0"/>
          <w:sz w:val="21"/>
          <w:szCs w:val="21"/>
        </w:rPr>
      </w:pPr>
      <w:r w:rsidRPr="006D1845">
        <w:rPr>
          <w:rFonts w:ascii="宋体" w:hAnsi="宋体" w:hint="eastAsia"/>
          <w:b w:val="0"/>
          <w:sz w:val="21"/>
          <w:szCs w:val="21"/>
        </w:rPr>
        <w:t>17.2</w:t>
      </w:r>
      <w:bookmarkStart w:id="111" w:name="_Toc254970540"/>
      <w:bookmarkStart w:id="112" w:name="_Toc254970681"/>
      <w:r w:rsidRPr="006D1845">
        <w:rPr>
          <w:rFonts w:ascii="宋体" w:hAnsi="宋体" w:hint="eastAsia"/>
          <w:b w:val="0"/>
          <w:sz w:val="21"/>
          <w:szCs w:val="21"/>
        </w:rPr>
        <w:t xml:space="preserve"> 投标有效期应按招标文件规定的期限作出承诺，具体详见“投标人须知前附表”。</w:t>
      </w:r>
      <w:r w:rsidRPr="006D1845">
        <w:rPr>
          <w:rFonts w:ascii="宋体" w:hAnsi="宋体" w:hint="eastAsia"/>
          <w:sz w:val="21"/>
          <w:szCs w:val="21"/>
        </w:rPr>
        <w:t>承诺的投标有效期低于招标文件规定期限的，按无效投标处理</w:t>
      </w:r>
      <w:r w:rsidRPr="006D1845">
        <w:rPr>
          <w:rFonts w:ascii="宋体" w:hAnsi="宋体" w:hint="eastAsia"/>
          <w:b w:val="0"/>
          <w:sz w:val="21"/>
          <w:szCs w:val="21"/>
        </w:rPr>
        <w:t>。</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17.3投标人的投标文件在投标有效期内均保持有效。</w:t>
      </w:r>
      <w:bookmarkEnd w:id="111"/>
      <w:bookmarkEnd w:id="112"/>
    </w:p>
    <w:p w:rsidR="00234BD1" w:rsidRPr="006D1845" w:rsidRDefault="00234BD1">
      <w:pPr>
        <w:pStyle w:val="5"/>
        <w:keepNext w:val="0"/>
        <w:keepLines w:val="0"/>
        <w:spacing w:before="0" w:after="0" w:line="360" w:lineRule="auto"/>
        <w:ind w:leftChars="200" w:left="420"/>
        <w:rPr>
          <w:rFonts w:ascii="宋体" w:hAnsi="宋体"/>
          <w:b w:val="0"/>
          <w:sz w:val="21"/>
          <w:szCs w:val="21"/>
        </w:rPr>
      </w:pP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13" w:name="_18.投标保证金"/>
      <w:bookmarkStart w:id="114" w:name="_Toc254970541"/>
      <w:bookmarkStart w:id="115" w:name="_Toc254970682"/>
      <w:bookmarkEnd w:id="113"/>
      <w:r w:rsidRPr="006D1845">
        <w:rPr>
          <w:rFonts w:ascii="黑体" w:eastAsia="黑体" w:hAnsi="黑体" w:hint="eastAsia"/>
          <w:sz w:val="24"/>
        </w:rPr>
        <w:t>18.投标保证金</w:t>
      </w:r>
      <w:bookmarkEnd w:id="114"/>
      <w:bookmarkEnd w:id="115"/>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18.1投标人须按“投标人须知前附表” 的规定提交投标保证金。</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lastRenderedPageBreak/>
        <w:t>18.2投标保证金的退还</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 xml:space="preserve">未中标人的投标保证金自中标通知书发出之日起5个工作日内退还；中标人的投标保证金自政府采购合同签订之日起5个工作日内退还。 </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18.3除逾期退还投标保证金和终止招标的情形以外，投标保证金不计息。</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 xml:space="preserve">18.4投标人有下列情形之一的，投标保证金将不予退还： </w:t>
      </w:r>
    </w:p>
    <w:p w:rsidR="00234BD1" w:rsidRPr="006D1845" w:rsidRDefault="007F3BBB" w:rsidP="0002037B">
      <w:pPr>
        <w:snapToGrid w:val="0"/>
        <w:spacing w:line="360" w:lineRule="auto"/>
        <w:ind w:firstLineChars="196" w:firstLine="412"/>
        <w:jc w:val="left"/>
        <w:rPr>
          <w:rFonts w:ascii="宋体" w:hAnsi="宋体"/>
          <w:szCs w:val="21"/>
        </w:rPr>
      </w:pPr>
      <w:r w:rsidRPr="006D1845">
        <w:rPr>
          <w:rFonts w:ascii="宋体" w:hAnsi="宋体" w:hint="eastAsia"/>
          <w:szCs w:val="21"/>
        </w:rPr>
        <w:t>（1）投标人在投标有效期内撤销投标文件的；</w:t>
      </w:r>
    </w:p>
    <w:p w:rsidR="00234BD1" w:rsidRPr="006D1845" w:rsidRDefault="007F3BBB" w:rsidP="0002037B">
      <w:pPr>
        <w:snapToGrid w:val="0"/>
        <w:spacing w:line="360" w:lineRule="auto"/>
        <w:ind w:firstLineChars="196" w:firstLine="412"/>
        <w:jc w:val="left"/>
        <w:rPr>
          <w:rFonts w:ascii="宋体" w:hAnsi="宋体"/>
          <w:szCs w:val="21"/>
        </w:rPr>
      </w:pPr>
      <w:r w:rsidRPr="006D1845">
        <w:rPr>
          <w:rFonts w:ascii="宋体" w:hAnsi="宋体" w:hint="eastAsia"/>
          <w:szCs w:val="21"/>
        </w:rPr>
        <w:t>（2）未按规定提交履约保证金的；</w:t>
      </w:r>
    </w:p>
    <w:p w:rsidR="00234BD1" w:rsidRPr="006D1845" w:rsidRDefault="007F3BBB" w:rsidP="0002037B">
      <w:pPr>
        <w:snapToGrid w:val="0"/>
        <w:spacing w:line="360" w:lineRule="auto"/>
        <w:ind w:firstLineChars="196" w:firstLine="412"/>
        <w:jc w:val="left"/>
        <w:rPr>
          <w:rFonts w:ascii="宋体" w:hAnsi="宋体"/>
          <w:szCs w:val="21"/>
        </w:rPr>
      </w:pPr>
      <w:r w:rsidRPr="006D1845">
        <w:rPr>
          <w:rFonts w:ascii="宋体" w:hAnsi="宋体" w:hint="eastAsia"/>
          <w:szCs w:val="21"/>
        </w:rPr>
        <w:t>（3）投标人在投标过程中弄虚作假，提供虚假材料的；</w:t>
      </w:r>
    </w:p>
    <w:p w:rsidR="00234BD1" w:rsidRPr="006D1845" w:rsidRDefault="007F3BBB" w:rsidP="0002037B">
      <w:pPr>
        <w:snapToGrid w:val="0"/>
        <w:spacing w:line="360" w:lineRule="auto"/>
        <w:ind w:firstLineChars="196" w:firstLine="412"/>
        <w:rPr>
          <w:rFonts w:ascii="宋体" w:hAnsi="宋体"/>
          <w:szCs w:val="21"/>
        </w:rPr>
      </w:pPr>
      <w:r w:rsidRPr="006D1845">
        <w:rPr>
          <w:rFonts w:ascii="宋体" w:hAnsi="宋体" w:hint="eastAsia"/>
          <w:szCs w:val="21"/>
        </w:rPr>
        <w:t>（4）中标人无正当理由不与采购人签订合同的；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（5）投标人出现本章第9.2、9.3情形的；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（6）</w:t>
      </w:r>
      <w:r w:rsidRPr="006D1845">
        <w:rPr>
          <w:rFonts w:ascii="宋体" w:hAnsi="宋体" w:cs="宋体" w:hint="eastAsia"/>
          <w:szCs w:val="21"/>
        </w:rPr>
        <w:t>法律法规规定的其他情形</w:t>
      </w:r>
      <w:r w:rsidRPr="006D1845">
        <w:rPr>
          <w:rFonts w:ascii="宋体" w:hAnsi="宋体" w:hint="eastAsia"/>
          <w:szCs w:val="21"/>
        </w:rPr>
        <w:t>。</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16" w:name="_Toc254970542"/>
      <w:bookmarkStart w:id="117" w:name="_Toc254970683"/>
      <w:r w:rsidRPr="006D1845">
        <w:rPr>
          <w:rFonts w:ascii="黑体" w:eastAsia="黑体" w:hAnsi="黑体" w:hint="eastAsia"/>
          <w:sz w:val="24"/>
        </w:rPr>
        <w:t>19.投标文件的</w:t>
      </w:r>
      <w:bookmarkEnd w:id="116"/>
      <w:bookmarkEnd w:id="117"/>
      <w:r w:rsidRPr="006D1845">
        <w:rPr>
          <w:rFonts w:ascii="黑体" w:eastAsia="黑体" w:hAnsi="黑体" w:hint="eastAsia"/>
          <w:sz w:val="24"/>
        </w:rPr>
        <w:t>编制</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bookmarkStart w:id="118" w:name="_Toc254970685"/>
      <w:bookmarkStart w:id="119" w:name="_Toc254970544"/>
      <w:r w:rsidRPr="006D1845">
        <w:rPr>
          <w:rFonts w:ascii="宋体" w:hAnsi="宋体" w:hint="eastAsia"/>
          <w:b w:val="0"/>
          <w:sz w:val="21"/>
          <w:szCs w:val="21"/>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bookmarkStart w:id="120" w:name="_19.2投标文件应按报价文件、资格证明文件、商务文件、技术文件分别编制"/>
      <w:bookmarkEnd w:id="120"/>
      <w:r w:rsidRPr="006D1845">
        <w:rPr>
          <w:rFonts w:ascii="宋体" w:hAnsi="宋体" w:hint="eastAsia"/>
          <w:b w:val="0"/>
          <w:sz w:val="21"/>
          <w:szCs w:val="21"/>
        </w:rPr>
        <w:t xml:space="preserve"> 19.2为确保网上操作合法、有效和安全，投标人应当在投标截止时间前完成在广西政府采购云平台的身份认证，确保在电子投标过程中能够对相关数据电文进行加密和使用电子签章。</w:t>
      </w:r>
    </w:p>
    <w:p w:rsidR="00234BD1" w:rsidRPr="006D1845" w:rsidRDefault="007F3BBB">
      <w:pPr>
        <w:pStyle w:val="5"/>
        <w:keepNext w:val="0"/>
        <w:keepLines w:val="0"/>
        <w:numPr>
          <w:ilvl w:val="4"/>
          <w:numId w:val="4"/>
        </w:numPr>
        <w:spacing w:before="0" w:after="0" w:line="360" w:lineRule="auto"/>
        <w:rPr>
          <w:rFonts w:ascii="宋体" w:hAnsi="宋体"/>
          <w:b w:val="0"/>
          <w:sz w:val="21"/>
          <w:szCs w:val="21"/>
        </w:rPr>
      </w:pPr>
      <w:r w:rsidRPr="006D1845">
        <w:rPr>
          <w:rFonts w:ascii="宋体" w:hAnsi="宋体" w:hint="eastAsia"/>
          <w:b w:val="0"/>
          <w:sz w:val="21"/>
          <w:szCs w:val="21"/>
        </w:rPr>
        <w:t xml:space="preserve">    19.3投标文件须由投标人在规定位置签字（或者电子签名）、盖章（具体以投标人须知前附表或投标文件格式规定为准），</w:t>
      </w:r>
      <w:r w:rsidRPr="006D1845">
        <w:rPr>
          <w:rFonts w:ascii="宋体" w:hAnsi="宋体" w:hint="eastAsia"/>
          <w:bCs/>
          <w:sz w:val="21"/>
          <w:szCs w:val="21"/>
        </w:rPr>
        <w:t>否则按无效投标处理</w:t>
      </w:r>
      <w:r w:rsidRPr="006D1845">
        <w:rPr>
          <w:rFonts w:ascii="宋体" w:hAnsi="宋体" w:hint="eastAsia"/>
          <w:b w:val="0"/>
          <w:sz w:val="21"/>
          <w:szCs w:val="21"/>
        </w:rPr>
        <w:t>。</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sidRPr="006D1845">
        <w:rPr>
          <w:rFonts w:ascii="宋体" w:hAnsi="宋体" w:hint="eastAsia"/>
          <w:sz w:val="21"/>
          <w:szCs w:val="21"/>
        </w:rPr>
        <w:t>否则按无效投标处理</w:t>
      </w:r>
      <w:r w:rsidRPr="006D1845">
        <w:rPr>
          <w:rFonts w:ascii="宋体" w:hAnsi="宋体" w:hint="eastAsia"/>
          <w:b w:val="0"/>
          <w:sz w:val="21"/>
          <w:szCs w:val="21"/>
        </w:rPr>
        <w:t>。</w:t>
      </w:r>
    </w:p>
    <w:p w:rsidR="00234BD1" w:rsidRPr="006D1845" w:rsidRDefault="007F3BBB">
      <w:pPr>
        <w:pStyle w:val="5"/>
        <w:keepNext w:val="0"/>
        <w:keepLines w:val="0"/>
        <w:numPr>
          <w:ilvl w:val="4"/>
          <w:numId w:val="4"/>
        </w:numPr>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rsidR="00234BD1" w:rsidRPr="006D1845" w:rsidRDefault="007F3BBB">
      <w:pPr>
        <w:spacing w:line="360" w:lineRule="auto"/>
        <w:ind w:firstLineChars="200" w:firstLine="480"/>
        <w:rPr>
          <w:rFonts w:ascii="黑体" w:eastAsia="黑体" w:hAnsi="黑体"/>
          <w:sz w:val="24"/>
        </w:rPr>
      </w:pPr>
      <w:r w:rsidRPr="006D1845">
        <w:rPr>
          <w:rFonts w:ascii="黑体" w:eastAsia="黑体" w:hAnsi="黑体" w:hint="eastAsia"/>
          <w:sz w:val="24"/>
        </w:rPr>
        <w:t>20.电子备份投标文件</w:t>
      </w:r>
    </w:p>
    <w:p w:rsidR="00234BD1" w:rsidRPr="006D1845" w:rsidRDefault="007F3BBB">
      <w:pPr>
        <w:spacing w:line="360" w:lineRule="auto"/>
        <w:ind w:firstLineChars="200" w:firstLine="420"/>
        <w:rPr>
          <w:rFonts w:ascii="黑体" w:eastAsia="黑体" w:hAnsi="黑体"/>
          <w:sz w:val="24"/>
        </w:rPr>
      </w:pPr>
      <w:r w:rsidRPr="006D1845">
        <w:rPr>
          <w:rFonts w:hint="eastAsia"/>
        </w:rPr>
        <w:t>电子备份投标文件是指通过在线编制生成且后缀名为“</w:t>
      </w:r>
      <w:proofErr w:type="spellStart"/>
      <w:r w:rsidRPr="006D1845">
        <w:t>bfbs</w:t>
      </w:r>
      <w:proofErr w:type="spellEnd"/>
      <w:r w:rsidRPr="006D1845">
        <w:rPr>
          <w:rFonts w:hint="eastAsia"/>
        </w:rPr>
        <w:t>”的文件，是否接受电子备份投标文件</w:t>
      </w:r>
      <w:r w:rsidRPr="006D1845">
        <w:rPr>
          <w:rFonts w:hAnsi="宋体" w:hint="eastAsia"/>
          <w:bCs/>
          <w:szCs w:val="21"/>
        </w:rPr>
        <w:t>详见在“投标人须知前附表”。</w:t>
      </w:r>
    </w:p>
    <w:p w:rsidR="00234BD1" w:rsidRPr="006D1845" w:rsidRDefault="007F3BBB">
      <w:pPr>
        <w:pStyle w:val="5"/>
        <w:keepNext w:val="0"/>
        <w:keepLines w:val="0"/>
        <w:numPr>
          <w:ilvl w:val="4"/>
          <w:numId w:val="4"/>
        </w:numPr>
        <w:spacing w:before="0" w:after="0" w:line="360" w:lineRule="auto"/>
        <w:ind w:leftChars="200" w:left="420"/>
        <w:rPr>
          <w:rFonts w:ascii="黑体" w:eastAsia="黑体" w:hAnsi="黑体"/>
          <w:sz w:val="24"/>
        </w:rPr>
      </w:pPr>
      <w:r w:rsidRPr="006D1845">
        <w:rPr>
          <w:rFonts w:ascii="黑体" w:eastAsia="黑体" w:hAnsi="黑体" w:hint="eastAsia"/>
          <w:sz w:val="24"/>
        </w:rPr>
        <w:t>21.投标文件的提交</w:t>
      </w:r>
    </w:p>
    <w:p w:rsidR="00234BD1" w:rsidRPr="006D1845" w:rsidRDefault="007F3BBB">
      <w:pPr>
        <w:spacing w:line="360" w:lineRule="auto"/>
        <w:ind w:firstLineChars="200" w:firstLine="420"/>
        <w:rPr>
          <w:rFonts w:hAnsi="宋体"/>
          <w:b/>
        </w:rPr>
      </w:pPr>
      <w:bookmarkStart w:id="121" w:name="_21.1投标人必须在“投标人须知中的前附表”规定的投标文件接收时间和投"/>
      <w:bookmarkEnd w:id="121"/>
      <w:r w:rsidRPr="006D1845">
        <w:rPr>
          <w:rFonts w:hAnsi="宋体"/>
          <w:bCs/>
          <w:szCs w:val="21"/>
        </w:rPr>
        <w:t>21.1</w:t>
      </w:r>
      <w:r w:rsidRPr="006D1845">
        <w:rPr>
          <w:rFonts w:hAnsi="宋体" w:hint="eastAsia"/>
          <w:bCs/>
          <w:szCs w:val="21"/>
        </w:rPr>
        <w:t>投标人必须在“投标人须知前附表”规定的</w:t>
      </w:r>
      <w:r w:rsidRPr="006D1845">
        <w:rPr>
          <w:rFonts w:ascii="宋体" w:hAnsi="宋体" w:hint="eastAsia"/>
          <w:szCs w:val="21"/>
        </w:rPr>
        <w:t>提交投标文件截止时间前将</w:t>
      </w:r>
      <w:r w:rsidRPr="006D1845">
        <w:rPr>
          <w:rFonts w:hAnsi="宋体" w:hint="eastAsia"/>
          <w:bCs/>
          <w:szCs w:val="21"/>
        </w:rPr>
        <w:t>电子投标文</w:t>
      </w:r>
      <w:r w:rsidRPr="006D1845">
        <w:rPr>
          <w:rFonts w:hAnsi="宋体" w:hint="eastAsia"/>
          <w:bCs/>
          <w:szCs w:val="21"/>
        </w:rPr>
        <w:lastRenderedPageBreak/>
        <w:t>件提交至投标地点。电子投标文件应在制作完成后，在投标截止时间前通过有效数字证书（</w:t>
      </w:r>
      <w:r w:rsidRPr="006D1845">
        <w:rPr>
          <w:rFonts w:hAnsi="宋体"/>
          <w:bCs/>
          <w:szCs w:val="21"/>
        </w:rPr>
        <w:t>CA</w:t>
      </w:r>
      <w:r w:rsidRPr="006D1845">
        <w:rPr>
          <w:rFonts w:hAnsi="宋体" w:hint="eastAsia"/>
          <w:bCs/>
          <w:szCs w:val="21"/>
        </w:rPr>
        <w:t>认证锁）进行电子签章、加密，然后通过网络将加密的电子投标文件递交至</w:t>
      </w:r>
      <w:r w:rsidRPr="006D1845">
        <w:rPr>
          <w:rFonts w:ascii="宋体" w:hAnsi="宋体" w:hint="eastAsia"/>
          <w:b/>
          <w:szCs w:val="21"/>
        </w:rPr>
        <w:t>广西政府采购云平台</w:t>
      </w:r>
      <w:r w:rsidRPr="006D1845">
        <w:rPr>
          <w:rFonts w:hAnsi="宋体" w:hint="eastAsia"/>
          <w:bCs/>
          <w:szCs w:val="21"/>
        </w:rPr>
        <w:t>。</w:t>
      </w:r>
    </w:p>
    <w:p w:rsidR="00234BD1" w:rsidRPr="006D1845" w:rsidRDefault="007F3BBB">
      <w:pPr>
        <w:spacing w:line="360" w:lineRule="auto"/>
        <w:ind w:firstLineChars="200" w:firstLine="422"/>
        <w:rPr>
          <w:rFonts w:ascii="宋体" w:hAnsi="宋体"/>
          <w:b/>
          <w:szCs w:val="20"/>
        </w:rPr>
      </w:pPr>
      <w:r w:rsidRPr="006D1845">
        <w:rPr>
          <w:rFonts w:ascii="宋体" w:hAnsi="宋体" w:hint="eastAsia"/>
          <w:b/>
          <w:szCs w:val="21"/>
        </w:rPr>
        <w:t>21.2未在规定时间内提交或者未按照招标文件要求加密的电子投标文件，广西政府采购云平台将拒收。</w:t>
      </w:r>
    </w:p>
    <w:p w:rsidR="00234BD1" w:rsidRPr="006D1845" w:rsidRDefault="007F3BBB">
      <w:pPr>
        <w:pStyle w:val="5"/>
        <w:keepNext w:val="0"/>
        <w:keepLines w:val="0"/>
        <w:numPr>
          <w:ilvl w:val="4"/>
          <w:numId w:val="4"/>
        </w:numPr>
        <w:spacing w:before="0" w:after="0" w:line="360" w:lineRule="auto"/>
        <w:ind w:leftChars="200" w:left="420"/>
        <w:rPr>
          <w:rFonts w:ascii="黑体" w:eastAsia="黑体" w:hAnsi="黑体"/>
          <w:sz w:val="24"/>
        </w:rPr>
      </w:pPr>
      <w:r w:rsidRPr="006D1845">
        <w:rPr>
          <w:rFonts w:ascii="黑体" w:eastAsia="黑体" w:hAnsi="黑体" w:hint="eastAsia"/>
          <w:sz w:val="24"/>
        </w:rPr>
        <w:t>22. 投标文件的补充、修改、撤回与退回</w:t>
      </w:r>
    </w:p>
    <w:p w:rsidR="00234BD1" w:rsidRPr="006D1845" w:rsidRDefault="007F3BBB">
      <w:pPr>
        <w:snapToGrid w:val="0"/>
        <w:spacing w:line="360" w:lineRule="auto"/>
        <w:ind w:firstLine="420"/>
        <w:jc w:val="left"/>
        <w:rPr>
          <w:rFonts w:ascii="宋体" w:hAnsi="宋体"/>
          <w:szCs w:val="21"/>
        </w:rPr>
      </w:pPr>
      <w:bookmarkStart w:id="122" w:name="_Toc254970684"/>
      <w:bookmarkStart w:id="123" w:name="_Toc254970543"/>
      <w:r w:rsidRPr="006D1845">
        <w:rPr>
          <w:rFonts w:ascii="宋体" w:hAnsi="宋体" w:cs="宋体" w:hint="eastAsia"/>
          <w:szCs w:val="21"/>
        </w:rPr>
        <w:t>22.1</w:t>
      </w:r>
      <w:r w:rsidRPr="006D1845">
        <w:rPr>
          <w:rFonts w:ascii="宋体" w:hAnsi="宋体" w:hint="eastAsia"/>
          <w:bCs/>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r w:rsidRPr="006D1845">
        <w:rPr>
          <w:rFonts w:ascii="宋体" w:hAnsi="宋体" w:cs="宋体" w:hint="eastAsia"/>
          <w:szCs w:val="21"/>
        </w:rPr>
        <w:t>（补充、修改或者撤回方式可</w:t>
      </w:r>
      <w:r w:rsidRPr="006D1845">
        <w:rPr>
          <w:rFonts w:ascii="宋体" w:hAnsi="宋体" w:hint="eastAsia"/>
          <w:szCs w:val="21"/>
        </w:rPr>
        <w:t>登录</w:t>
      </w:r>
      <w:r w:rsidRPr="006D1845">
        <w:rPr>
          <w:rFonts w:ascii="宋体" w:hAnsi="宋体" w:cs="宋体" w:hint="eastAsia"/>
          <w:kern w:val="0"/>
          <w:szCs w:val="21"/>
        </w:rPr>
        <w:t>广西政府采购云平台，</w:t>
      </w:r>
      <w:r w:rsidRPr="006D1845">
        <w:rPr>
          <w:rFonts w:ascii="宋体" w:hAnsi="宋体" w:hint="eastAsia"/>
          <w:szCs w:val="21"/>
        </w:rPr>
        <w:t>依次进入“服务中心”中查看</w:t>
      </w:r>
      <w:r w:rsidRPr="006D1845">
        <w:rPr>
          <w:rFonts w:ascii="宋体" w:hAnsi="宋体" w:cs="宋体" w:hint="eastAsia"/>
          <w:szCs w:val="21"/>
        </w:rPr>
        <w:t xml:space="preserve"> “电子投标文件制作与投送教程”）</w:t>
      </w:r>
    </w:p>
    <w:bookmarkEnd w:id="122"/>
    <w:bookmarkEnd w:id="123"/>
    <w:p w:rsidR="00234BD1" w:rsidRPr="006D1845" w:rsidRDefault="007F3BBB">
      <w:pPr>
        <w:pStyle w:val="27"/>
        <w:spacing w:before="0"/>
        <w:ind w:firstLine="420"/>
        <w:rPr>
          <w:rFonts w:ascii="宋体" w:hAnsi="宋体" w:cs="宋体"/>
          <w:sz w:val="21"/>
          <w:szCs w:val="21"/>
        </w:rPr>
      </w:pPr>
      <w:r w:rsidRPr="006D1845">
        <w:rPr>
          <w:rFonts w:ascii="宋体" w:hAnsi="宋体" w:cs="宋体" w:hint="eastAsia"/>
          <w:sz w:val="21"/>
          <w:szCs w:val="21"/>
        </w:rPr>
        <w:t>22.2“广西政府采购云平台收到投标文件后向供应商发出确认回执通知。在投标截止时间前，除供应商补充、修改或者撤回投标文件外，任何单位和个人不得解密或提取投标文件。</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hint="eastAsia"/>
          <w:szCs w:val="21"/>
        </w:rPr>
        <w:t>22.3在投标截止时间后，采购人和采购代理机构对已提交的投标文件概不退回。</w:t>
      </w:r>
    </w:p>
    <w:p w:rsidR="00234BD1" w:rsidRPr="006D1845" w:rsidRDefault="007F3BBB">
      <w:pPr>
        <w:pStyle w:val="30"/>
        <w:keepNext w:val="0"/>
        <w:keepLines w:val="0"/>
        <w:jc w:val="center"/>
      </w:pPr>
      <w:r w:rsidRPr="006D1845">
        <w:rPr>
          <w:rFonts w:hint="eastAsia"/>
        </w:rPr>
        <w:t>四、开</w:t>
      </w:r>
      <w:r w:rsidRPr="006D1845">
        <w:rPr>
          <w:rFonts w:hint="eastAsia"/>
        </w:rPr>
        <w:t xml:space="preserve">    </w:t>
      </w:r>
      <w:r w:rsidRPr="006D1845">
        <w:rPr>
          <w:rFonts w:hint="eastAsia"/>
        </w:rPr>
        <w:t>标</w:t>
      </w:r>
      <w:bookmarkEnd w:id="118"/>
      <w:bookmarkEnd w:id="119"/>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24" w:name="_23.开标时间和地点"/>
      <w:bookmarkEnd w:id="124"/>
      <w:r w:rsidRPr="006D1845">
        <w:rPr>
          <w:rFonts w:ascii="黑体" w:eastAsia="黑体" w:hAnsi="黑体" w:hint="eastAsia"/>
          <w:sz w:val="24"/>
        </w:rPr>
        <w:t>23.开标时间和地点</w:t>
      </w:r>
    </w:p>
    <w:p w:rsidR="00234BD1" w:rsidRPr="006D1845" w:rsidRDefault="007F3BBB">
      <w:pPr>
        <w:spacing w:line="360" w:lineRule="auto"/>
        <w:ind w:firstLineChars="200" w:firstLine="420"/>
        <w:rPr>
          <w:rFonts w:hAnsi="宋体"/>
          <w:bCs/>
        </w:rPr>
      </w:pPr>
      <w:r w:rsidRPr="006D1845">
        <w:rPr>
          <w:rFonts w:hAnsi="宋体" w:hint="eastAsia"/>
          <w:bCs/>
        </w:rPr>
        <w:t>开标时间及地点详见“投标人须知前附表”</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24.开标程序</w:t>
      </w:r>
    </w:p>
    <w:p w:rsidR="00234BD1" w:rsidRPr="006D1845" w:rsidRDefault="007F3BBB">
      <w:pPr>
        <w:pStyle w:val="a1"/>
        <w:spacing w:line="360" w:lineRule="auto"/>
      </w:pPr>
      <w:r w:rsidRPr="006D1845">
        <w:t>24.1</w:t>
      </w:r>
      <w:r w:rsidRPr="006D1845">
        <w:rPr>
          <w:rFonts w:hint="eastAsia"/>
        </w:rPr>
        <w:t>提交投标文件截止时间止，投标人不足</w:t>
      </w:r>
      <w:r w:rsidRPr="006D1845">
        <w:t>3</w:t>
      </w:r>
      <w:r w:rsidRPr="006D1845">
        <w:rPr>
          <w:rFonts w:hint="eastAsia"/>
        </w:rPr>
        <w:t>家的，不得开标。</w:t>
      </w:r>
    </w:p>
    <w:p w:rsidR="00234BD1" w:rsidRPr="006D1845" w:rsidRDefault="007F3BBB">
      <w:pPr>
        <w:pStyle w:val="a1"/>
        <w:spacing w:line="360" w:lineRule="auto"/>
      </w:pPr>
      <w:r w:rsidRPr="006D1845">
        <w:t>24.2</w:t>
      </w:r>
      <w:r w:rsidRPr="006D1845">
        <w:rPr>
          <w:rFonts w:hint="eastAsia"/>
        </w:rPr>
        <w:t>采购代理机构将按照招标文件规定的时间通过广西政府采购云平台组织线上开标活动，所有供应商均应当准时在线参加，投标人因未在线参加开标而导致投标文件无法按时解密等一切后果由投标人自己承担。</w:t>
      </w:r>
    </w:p>
    <w:p w:rsidR="00234BD1" w:rsidRPr="006D1845" w:rsidRDefault="007F3BBB">
      <w:pPr>
        <w:pStyle w:val="a1"/>
        <w:spacing w:line="360" w:lineRule="auto"/>
      </w:pPr>
      <w:r w:rsidRPr="006D1845">
        <w:t>24.3</w:t>
      </w:r>
      <w:r w:rsidRPr="006D1845">
        <w:rPr>
          <w:rFonts w:hint="eastAsia"/>
        </w:rPr>
        <w:t>开标程序</w:t>
      </w:r>
    </w:p>
    <w:p w:rsidR="00234BD1" w:rsidRPr="006D1845" w:rsidRDefault="007F3BBB">
      <w:pPr>
        <w:pStyle w:val="a1"/>
        <w:spacing w:line="360" w:lineRule="auto"/>
      </w:pPr>
      <w:r w:rsidRPr="006D1845">
        <w:rPr>
          <w:rFonts w:hint="eastAsia"/>
        </w:rPr>
        <w:t>（</w:t>
      </w:r>
      <w:r w:rsidRPr="006D1845">
        <w:t>1</w:t>
      </w:r>
      <w:r w:rsidRPr="006D1845">
        <w:rPr>
          <w:rFonts w:hint="eastAsia"/>
        </w:rPr>
        <w:t>）解密电子投标文件。“广西政府采购云平台按开标时间自动提取所有投标文件。采购代理机构依托广西政府采购云平台向各投标人发出电子加密投标文件【开始解密】通知，由投标人按</w:t>
      </w:r>
      <w:r w:rsidRPr="006D1845">
        <w:rPr>
          <w:rFonts w:hAnsi="宋体" w:hint="eastAsia"/>
          <w:bCs/>
          <w:szCs w:val="21"/>
        </w:rPr>
        <w:t>“投标人须知前附表”</w:t>
      </w:r>
      <w:r w:rsidRPr="006D1845">
        <w:rPr>
          <w:rFonts w:hint="eastAsia"/>
        </w:rPr>
        <w:t>规定的时间内自行进行投标文件解密。投标人的法定代表人或其委托代理人须凭加密时所用的</w:t>
      </w:r>
      <w:r w:rsidRPr="006D1845">
        <w:t>CA</w:t>
      </w:r>
      <w:r w:rsidRPr="006D1845">
        <w:rPr>
          <w:rFonts w:hint="eastAsia"/>
        </w:rPr>
        <w:t>锁准时登录到广西政府采购云平台电子开标大厅签到并对电子投标文件解密。</w:t>
      </w:r>
      <w:r w:rsidRPr="006D1845">
        <w:rPr>
          <w:rFonts w:hint="eastAsia"/>
          <w:b/>
        </w:rPr>
        <w:t>投标人未在规定的时间内解密投标文件或者解密失败的，</w:t>
      </w:r>
      <w:r w:rsidRPr="006D1845">
        <w:rPr>
          <w:rFonts w:ascii="宋体" w:hAnsi="宋体" w:hint="eastAsia"/>
          <w:b/>
          <w:szCs w:val="21"/>
        </w:rPr>
        <w:t>投标人的投标文件作无效处理</w:t>
      </w:r>
      <w:r w:rsidRPr="006D1845">
        <w:rPr>
          <w:rFonts w:hint="eastAsia"/>
          <w:b/>
        </w:rPr>
        <w:t>。</w:t>
      </w:r>
    </w:p>
    <w:p w:rsidR="00234BD1" w:rsidRPr="006D1845" w:rsidRDefault="007F3BBB">
      <w:pPr>
        <w:pStyle w:val="a1"/>
        <w:spacing w:line="360" w:lineRule="auto"/>
      </w:pPr>
      <w:r w:rsidRPr="006D1845">
        <w:rPr>
          <w:rFonts w:hint="eastAsia"/>
        </w:rPr>
        <w:lastRenderedPageBreak/>
        <w:t>（</w:t>
      </w:r>
      <w:r w:rsidRPr="006D1845">
        <w:t>2</w:t>
      </w:r>
      <w:r w:rsidRPr="006D1845">
        <w:rPr>
          <w:rFonts w:hint="eastAsia"/>
        </w:rPr>
        <w:t>）电子唱标。投标文件解密结束，宣布的内容均在广西政府采购云平台远程开标大厅展示，具体详见</w:t>
      </w:r>
      <w:r w:rsidRPr="006D1845">
        <w:rPr>
          <w:rFonts w:hAnsi="宋体" w:hint="eastAsia"/>
          <w:bCs/>
        </w:rPr>
        <w:t>“投标人须知前附表”</w:t>
      </w:r>
      <w:r w:rsidRPr="006D1845">
        <w:rPr>
          <w:rFonts w:hint="eastAsia"/>
        </w:rPr>
        <w:t>；</w:t>
      </w:r>
    </w:p>
    <w:p w:rsidR="00234BD1" w:rsidRPr="006D1845" w:rsidRDefault="007F3BBB">
      <w:pPr>
        <w:pStyle w:val="a1"/>
        <w:spacing w:line="360" w:lineRule="auto"/>
      </w:pPr>
      <w:r w:rsidRPr="006D1845">
        <w:rPr>
          <w:rFonts w:hint="eastAsia"/>
        </w:rPr>
        <w:t>（</w:t>
      </w:r>
      <w:r w:rsidRPr="006D1845">
        <w:t>3</w:t>
      </w:r>
      <w:r w:rsidRPr="006D1845">
        <w:rPr>
          <w:rFonts w:hint="eastAsia"/>
        </w:rPr>
        <w:t>）开标过程由采购代理机构如实记录，并电子留痕，由参加电子开标的各投标人代表对电子开标记录在开标记录公布后</w:t>
      </w:r>
      <w:r w:rsidRPr="006D1845">
        <w:t>15</w:t>
      </w:r>
      <w:r w:rsidRPr="006D1845">
        <w:rPr>
          <w:rFonts w:hint="eastAsia"/>
        </w:rPr>
        <w:t>分钟内进行当场校核及勘误，并线上确认是否有异议，未确认的视同认可开标结果。</w:t>
      </w:r>
    </w:p>
    <w:p w:rsidR="00234BD1" w:rsidRPr="006D1845" w:rsidRDefault="007F3BBB">
      <w:pPr>
        <w:pStyle w:val="a1"/>
        <w:spacing w:line="360" w:lineRule="auto"/>
      </w:pPr>
      <w:r w:rsidRPr="006D1845">
        <w:rPr>
          <w:rFonts w:hint="eastAsia"/>
        </w:rPr>
        <w:t>（</w:t>
      </w:r>
      <w:r w:rsidRPr="006D1845">
        <w:t>4</w:t>
      </w:r>
      <w:r w:rsidRPr="006D1845">
        <w:rPr>
          <w:rFonts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34BD1" w:rsidRPr="006D1845" w:rsidRDefault="007F3BBB">
      <w:pPr>
        <w:pStyle w:val="a1"/>
        <w:spacing w:line="360" w:lineRule="auto"/>
        <w:rPr>
          <w:szCs w:val="21"/>
        </w:rPr>
      </w:pPr>
      <w:r w:rsidRPr="006D1845">
        <w:rPr>
          <w:rFonts w:hint="eastAsia"/>
          <w:szCs w:val="21"/>
        </w:rPr>
        <w:t>（</w:t>
      </w:r>
      <w:r w:rsidRPr="006D1845">
        <w:rPr>
          <w:szCs w:val="21"/>
        </w:rPr>
        <w:t>5</w:t>
      </w:r>
      <w:r w:rsidRPr="006D1845">
        <w:rPr>
          <w:rFonts w:hint="eastAsia"/>
          <w:szCs w:val="21"/>
        </w:rPr>
        <w:t>）开标结束。</w:t>
      </w:r>
    </w:p>
    <w:p w:rsidR="00234BD1" w:rsidRPr="006D1845" w:rsidRDefault="007F3BBB">
      <w:pPr>
        <w:pStyle w:val="aa"/>
        <w:snapToGrid w:val="0"/>
        <w:spacing w:line="360" w:lineRule="auto"/>
        <w:ind w:firstLineChars="200" w:firstLine="420"/>
        <w:rPr>
          <w:rFonts w:hAnsi="宋体"/>
          <w:sz w:val="21"/>
        </w:rPr>
      </w:pPr>
      <w:r w:rsidRPr="006D1845">
        <w:rPr>
          <w:rFonts w:hint="eastAsia"/>
          <w:sz w:val="21"/>
        </w:rPr>
        <w:t>特别说明：如遇广西政府采购云平台电子化开标或评审程序调整的，按调整后执行。</w:t>
      </w:r>
    </w:p>
    <w:p w:rsidR="00234BD1" w:rsidRPr="006D1845" w:rsidRDefault="00234BD1">
      <w:pPr>
        <w:pStyle w:val="aa"/>
        <w:snapToGrid w:val="0"/>
        <w:spacing w:line="360" w:lineRule="auto"/>
        <w:ind w:leftChars="228" w:left="689" w:hangingChars="100" w:hanging="210"/>
        <w:rPr>
          <w:rFonts w:hAnsi="宋体"/>
          <w:sz w:val="21"/>
        </w:rPr>
      </w:pPr>
    </w:p>
    <w:p w:rsidR="00234BD1" w:rsidRPr="006D1845" w:rsidRDefault="007F3BBB">
      <w:pPr>
        <w:pStyle w:val="30"/>
        <w:keepNext w:val="0"/>
        <w:keepLines w:val="0"/>
        <w:jc w:val="center"/>
      </w:pPr>
      <w:r w:rsidRPr="006D1845">
        <w:rPr>
          <w:rFonts w:hint="eastAsia"/>
        </w:rPr>
        <w:t>五、资格审查</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25.资格审查</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25.1</w:t>
      </w:r>
      <w:r w:rsidRPr="006D1845">
        <w:rPr>
          <w:rFonts w:ascii="宋体" w:hAnsi="宋体"/>
          <w:b w:val="0"/>
          <w:sz w:val="21"/>
          <w:szCs w:val="21"/>
        </w:rPr>
        <w:t>开标结束后，</w:t>
      </w:r>
      <w:r w:rsidRPr="006D1845">
        <w:rPr>
          <w:rFonts w:ascii="宋体" w:hAnsi="宋体" w:hint="eastAsia"/>
          <w:b w:val="0"/>
          <w:sz w:val="21"/>
          <w:szCs w:val="21"/>
        </w:rPr>
        <w:t>采购人或者采购代理机构通过电子开评标系统依据招标文件对电子投标文件进行线上资格审查</w:t>
      </w:r>
      <w:r w:rsidRPr="006D1845">
        <w:rPr>
          <w:rFonts w:ascii="宋体" w:hAnsi="宋体"/>
          <w:b w:val="0"/>
          <w:sz w:val="21"/>
          <w:szCs w:val="21"/>
        </w:rPr>
        <w:t>。</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25.2资格审查标准为本招标文件中载明对投标人资格要求的条件。本项目资格审查采用合格制，凡符合招标文件规定的投标人资格要求的投标人均通过资格审查。</w:t>
      </w:r>
    </w:p>
    <w:p w:rsidR="00234BD1" w:rsidRPr="006D1845" w:rsidRDefault="007F3BBB">
      <w:pPr>
        <w:pStyle w:val="5"/>
        <w:keepNext w:val="0"/>
        <w:keepLines w:val="0"/>
        <w:numPr>
          <w:ilvl w:val="0"/>
          <w:numId w:val="0"/>
        </w:numPr>
        <w:spacing w:before="0" w:after="0" w:line="360" w:lineRule="auto"/>
        <w:ind w:firstLineChars="200" w:firstLine="422"/>
        <w:rPr>
          <w:rFonts w:ascii="宋体" w:hAnsi="宋体"/>
          <w:sz w:val="21"/>
          <w:szCs w:val="21"/>
        </w:rPr>
      </w:pPr>
      <w:bookmarkStart w:id="125" w:name="_25.3_投标人有下列情形之一的，资格审查不通过而导致其投标无效："/>
      <w:bookmarkEnd w:id="125"/>
      <w:r w:rsidRPr="006D1845">
        <w:rPr>
          <w:rFonts w:ascii="宋体" w:hAnsi="宋体" w:hint="eastAsia"/>
          <w:sz w:val="21"/>
          <w:szCs w:val="21"/>
        </w:rPr>
        <w:t>25.3 投标人有下列情形之一的，资格审查不通过，作无效投标处理：</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（1）不具备招标文件中规定的资格要求的；</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（3）同一合同项下的不同投标人，单位负责人为同一人或者存在直接控股、管理关系的；为本项目提供过整体设计、规范编制或者项目管理、监理、检测等服务的供应商，再参加该采购项目的其他采购活动的；</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（4）投标文件中的资格证明文件缺少任一项“投标人须知前附表”资格证明文件规定“必须提供”的文件资料的；</w:t>
      </w:r>
    </w:p>
    <w:p w:rsidR="00234BD1" w:rsidRPr="006D1845" w:rsidRDefault="007F3BBB">
      <w:pPr>
        <w:pStyle w:val="aa"/>
        <w:snapToGrid w:val="0"/>
        <w:spacing w:line="360" w:lineRule="auto"/>
        <w:ind w:firstLineChars="200" w:firstLine="422"/>
        <w:rPr>
          <w:rFonts w:hAnsi="宋体"/>
          <w:b/>
          <w:sz w:val="21"/>
        </w:rPr>
      </w:pPr>
      <w:r w:rsidRPr="006D1845">
        <w:rPr>
          <w:rFonts w:hAnsi="宋体" w:hint="eastAsia"/>
          <w:b/>
          <w:sz w:val="21"/>
        </w:rPr>
        <w:t>（5）投标文件中的资格证明文件出现任一项不符合“投标人须知前附表”资格证明文件规定“必须提供”的文件资料要求或者无效的。</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sz w:val="21"/>
          <w:szCs w:val="21"/>
        </w:rPr>
        <w:t>25.4</w:t>
      </w:r>
      <w:r w:rsidRPr="006D1845">
        <w:rPr>
          <w:rFonts w:ascii="宋体" w:hAnsi="宋体"/>
          <w:sz w:val="21"/>
          <w:szCs w:val="21"/>
        </w:rPr>
        <w:t>合格投标人不足3家的，不得评标。</w:t>
      </w:r>
    </w:p>
    <w:p w:rsidR="00234BD1" w:rsidRPr="006D1845" w:rsidRDefault="00234BD1">
      <w:pPr>
        <w:pStyle w:val="aa"/>
        <w:snapToGrid w:val="0"/>
        <w:spacing w:line="360" w:lineRule="auto"/>
        <w:ind w:leftChars="228" w:left="689" w:hangingChars="100" w:hanging="210"/>
        <w:rPr>
          <w:rFonts w:hAnsi="宋体"/>
          <w:sz w:val="21"/>
        </w:rPr>
      </w:pPr>
    </w:p>
    <w:p w:rsidR="00234BD1" w:rsidRPr="006D1845" w:rsidRDefault="007F3BBB">
      <w:pPr>
        <w:pStyle w:val="30"/>
        <w:keepNext w:val="0"/>
        <w:keepLines w:val="0"/>
        <w:jc w:val="center"/>
      </w:pPr>
      <w:r w:rsidRPr="006D1845">
        <w:rPr>
          <w:rFonts w:hint="eastAsia"/>
        </w:rPr>
        <w:t>六、评</w:t>
      </w:r>
      <w:r w:rsidRPr="006D1845">
        <w:rPr>
          <w:rFonts w:hint="eastAsia"/>
        </w:rPr>
        <w:t xml:space="preserve">   </w:t>
      </w:r>
      <w:r w:rsidRPr="006D1845">
        <w:rPr>
          <w:rFonts w:hint="eastAsia"/>
        </w:rPr>
        <w:t>标</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26" w:name="_26.组建评标委员会"/>
      <w:bookmarkEnd w:id="126"/>
      <w:r w:rsidRPr="006D1845">
        <w:rPr>
          <w:rFonts w:ascii="黑体" w:eastAsia="黑体" w:hAnsi="黑体" w:hint="eastAsia"/>
          <w:sz w:val="24"/>
        </w:rPr>
        <w:t>26.组建评标委员会</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26.1评标委员会由采购人代表和评审专家组成，具体人数详见“投标人须知前附表”，其中评审专家不得少于成员总数的三分之二。</w:t>
      </w:r>
    </w:p>
    <w:p w:rsidR="00234BD1" w:rsidRPr="006D1845" w:rsidRDefault="007F3BBB">
      <w:pPr>
        <w:pStyle w:val="aa"/>
        <w:snapToGrid w:val="0"/>
        <w:spacing w:line="360" w:lineRule="auto"/>
        <w:ind w:leftChars="1" w:left="2" w:firstLineChars="200" w:firstLine="420"/>
        <w:rPr>
          <w:rFonts w:hAnsi="宋体"/>
          <w:sz w:val="21"/>
        </w:rPr>
      </w:pPr>
      <w:r w:rsidRPr="006D1845">
        <w:rPr>
          <w:rFonts w:hAnsi="宋体" w:hint="eastAsia"/>
          <w:sz w:val="21"/>
        </w:rPr>
        <w:t>26.2参加过采购项目前期咨询论证的专家，不得参加该采购项目的评审活动。</w:t>
      </w:r>
    </w:p>
    <w:p w:rsidR="00234BD1" w:rsidRPr="006D1845" w:rsidRDefault="007F3BBB">
      <w:pPr>
        <w:pStyle w:val="aa"/>
        <w:snapToGrid w:val="0"/>
        <w:spacing w:line="360" w:lineRule="auto"/>
        <w:ind w:leftChars="1" w:left="2" w:firstLineChars="200" w:firstLine="420"/>
        <w:rPr>
          <w:rFonts w:hAnsi="宋体"/>
          <w:sz w:val="21"/>
        </w:rPr>
      </w:pPr>
      <w:r w:rsidRPr="006D1845">
        <w:rPr>
          <w:rFonts w:hAnsi="宋体" w:hint="eastAsia"/>
          <w:sz w:val="21"/>
        </w:rPr>
        <w:t>26.3</w:t>
      </w:r>
      <w:r w:rsidRPr="006D1845">
        <w:rPr>
          <w:rFonts w:hAnsi="宋体" w:hint="eastAsia"/>
          <w:bCs/>
          <w:sz w:val="21"/>
        </w:rPr>
        <w:t>采购代理机构应当基于广西政府采购云平台抽（选）取评审专家。</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27.评标的依据</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评标委员会以</w:t>
      </w:r>
      <w:r w:rsidRPr="006D1845">
        <w:rPr>
          <w:rFonts w:hAnsi="宋体" w:cs="宋体" w:hint="eastAsia"/>
          <w:sz w:val="21"/>
        </w:rPr>
        <w:t>“第四章 评标方法和评标标准”</w:t>
      </w:r>
      <w:r w:rsidRPr="006D1845">
        <w:rPr>
          <w:rFonts w:hAnsi="宋体" w:hint="eastAsia"/>
          <w:sz w:val="21"/>
        </w:rPr>
        <w:t>为依据对投标文件进行评审，</w:t>
      </w:r>
      <w:r w:rsidRPr="006D1845">
        <w:rPr>
          <w:rFonts w:hAnsi="宋体"/>
          <w:sz w:val="21"/>
        </w:rPr>
        <w:t>没有规定的方法、评审因素和标准，不作为评标依据。</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28.评标原则</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28.2</w:t>
      </w:r>
      <w:bookmarkStart w:id="127" w:name="_28.3评标方法。本项目将按须知前附表规定的评标办法进行评标，具体评标"/>
      <w:bookmarkEnd w:id="127"/>
      <w:r w:rsidRPr="006D1845">
        <w:rPr>
          <w:rFonts w:hAnsi="宋体" w:hint="eastAsia"/>
          <w:sz w:val="21"/>
        </w:rPr>
        <w:t>评委表决。评标委员会成员对需要共同认定的事项存在争议的，应当按照少数服从多数的原则作出结论。</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28.</w:t>
      </w:r>
      <w:r w:rsidRPr="006D1845">
        <w:rPr>
          <w:rFonts w:hAnsi="宋体"/>
          <w:sz w:val="21"/>
        </w:rPr>
        <w:t>3</w:t>
      </w:r>
      <w:r w:rsidRPr="006D1845">
        <w:rPr>
          <w:rFonts w:hAnsi="宋体" w:hint="eastAsia"/>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w:t>
      </w:r>
      <w:r w:rsidRPr="006D1845">
        <w:rPr>
          <w:rFonts w:hAnsi="宋体"/>
          <w:sz w:val="21"/>
        </w:rPr>
        <w:t>8.4</w:t>
      </w:r>
      <w:r w:rsidRPr="006D1845">
        <w:rPr>
          <w:rFonts w:hAnsi="宋体" w:hint="eastAsia"/>
          <w:sz w:val="21"/>
        </w:rPr>
        <w:t>评标过程的监控。本项目电子评标过程实行网上留痕、全程录音、录像监控，</w:t>
      </w:r>
      <w:r w:rsidRPr="006D1845">
        <w:rPr>
          <w:rFonts w:hAnsi="宋体" w:hint="eastAsia"/>
          <w:b/>
          <w:sz w:val="21"/>
        </w:rPr>
        <w:t>投标人在评标过程中所进行的试图影响评标结果的不公正活动，可能导致其投标按无效处理。</w:t>
      </w:r>
    </w:p>
    <w:p w:rsidR="00234BD1" w:rsidRPr="006D1845" w:rsidRDefault="007F3BBB">
      <w:pPr>
        <w:pStyle w:val="5"/>
        <w:keepNext w:val="0"/>
        <w:keepLines w:val="0"/>
        <w:spacing w:before="0" w:after="0" w:line="360" w:lineRule="auto"/>
        <w:ind w:leftChars="200" w:left="420"/>
        <w:rPr>
          <w:rFonts w:ascii="黑体" w:eastAsia="黑体" w:hAnsi="黑体"/>
          <w:sz w:val="21"/>
          <w:szCs w:val="21"/>
        </w:rPr>
      </w:pPr>
      <w:r w:rsidRPr="006D1845">
        <w:rPr>
          <w:rFonts w:ascii="黑体" w:eastAsia="黑体" w:hAnsi="黑体" w:hint="eastAsia"/>
          <w:sz w:val="21"/>
          <w:szCs w:val="21"/>
        </w:rPr>
        <w:t>29.评标方法及中标候选人推荐</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w:t>
      </w:r>
      <w:r w:rsidRPr="006D1845">
        <w:rPr>
          <w:rFonts w:hAnsi="宋体"/>
          <w:sz w:val="21"/>
        </w:rPr>
        <w:t>9.1</w:t>
      </w:r>
      <w:r w:rsidRPr="006D1845">
        <w:rPr>
          <w:rFonts w:hAnsi="宋体" w:hint="eastAsia"/>
          <w:sz w:val="21"/>
        </w:rPr>
        <w:t>本项目的评标方法详见“投标人须知前附表”。</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w:t>
      </w:r>
      <w:r w:rsidRPr="006D1845">
        <w:rPr>
          <w:rFonts w:hAnsi="宋体"/>
          <w:sz w:val="21"/>
        </w:rPr>
        <w:t>9.2</w:t>
      </w:r>
      <w:r w:rsidRPr="006D1845">
        <w:rPr>
          <w:rFonts w:hAnsi="宋体" w:cs="宋体" w:hint="eastAsia"/>
          <w:sz w:val="21"/>
        </w:rPr>
        <w:t>商务/技术要求</w:t>
      </w:r>
      <w:r w:rsidRPr="006D1845">
        <w:rPr>
          <w:rFonts w:hAnsi="宋体" w:hint="eastAsia"/>
          <w:sz w:val="21"/>
        </w:rPr>
        <w:t>允许负偏离的条款数</w:t>
      </w:r>
      <w:r w:rsidRPr="006D1845">
        <w:rPr>
          <w:rFonts w:hAnsi="宋体"/>
          <w:sz w:val="21"/>
        </w:rPr>
        <w:t>详见</w:t>
      </w:r>
      <w:r w:rsidRPr="006D1845">
        <w:rPr>
          <w:rFonts w:hAnsi="宋体" w:hint="eastAsia"/>
          <w:sz w:val="21"/>
        </w:rPr>
        <w:t>“投标人须知前附表”。</w:t>
      </w:r>
    </w:p>
    <w:p w:rsidR="00234BD1" w:rsidRPr="006D1845" w:rsidRDefault="007F3BBB">
      <w:pPr>
        <w:pStyle w:val="aa"/>
        <w:snapToGrid w:val="0"/>
        <w:spacing w:line="360" w:lineRule="auto"/>
        <w:ind w:firstLineChars="200" w:firstLine="420"/>
        <w:rPr>
          <w:rFonts w:hAnsi="宋体" w:cs="宋体"/>
          <w:sz w:val="21"/>
        </w:rPr>
      </w:pPr>
      <w:r w:rsidRPr="006D1845">
        <w:rPr>
          <w:rFonts w:hAnsi="宋体" w:hint="eastAsia"/>
          <w:sz w:val="21"/>
        </w:rPr>
        <w:t>2</w:t>
      </w:r>
      <w:r w:rsidRPr="006D1845">
        <w:rPr>
          <w:rFonts w:hAnsi="宋体"/>
          <w:sz w:val="21"/>
        </w:rPr>
        <w:t>9.3中标候选人推荐数量详见</w:t>
      </w:r>
      <w:r w:rsidRPr="006D1845">
        <w:rPr>
          <w:rFonts w:hAnsi="宋体" w:hint="eastAsia"/>
          <w:sz w:val="21"/>
        </w:rPr>
        <w:t>“投标人须知前附表”。</w:t>
      </w:r>
    </w:p>
    <w:p w:rsidR="00234BD1" w:rsidRPr="006D1845" w:rsidRDefault="007F3BBB">
      <w:pPr>
        <w:spacing w:line="360" w:lineRule="auto"/>
        <w:ind w:firstLineChars="200" w:firstLine="420"/>
        <w:rPr>
          <w:rFonts w:hAnsi="宋体"/>
          <w:szCs w:val="21"/>
        </w:rPr>
      </w:pPr>
      <w:r w:rsidRPr="006D1845">
        <w:rPr>
          <w:rFonts w:hAnsi="宋体" w:hint="eastAsia"/>
          <w:szCs w:val="21"/>
        </w:rPr>
        <w:t>29.</w:t>
      </w:r>
      <w:r w:rsidRPr="006D1845">
        <w:rPr>
          <w:rFonts w:hAnsi="宋体"/>
          <w:szCs w:val="21"/>
        </w:rPr>
        <w:t>4</w:t>
      </w:r>
      <w:r w:rsidRPr="006D1845">
        <w:rPr>
          <w:rFonts w:hAnsi="宋体" w:hint="eastAsia"/>
          <w:szCs w:val="21"/>
        </w:rPr>
        <w:t xml:space="preserve"> </w:t>
      </w:r>
      <w:r w:rsidRPr="006D1845">
        <w:rPr>
          <w:rFonts w:hAnsi="宋体" w:hint="eastAsia"/>
          <w:szCs w:val="21"/>
        </w:rPr>
        <w:t>电子交易活动的中止。采购过程中出现以下情形，导致电子交易平台无法正常运行，或者无法保证电子交易的公平、公正和安全时，采购代理机构可以中止电子交易活动：</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1</w:t>
      </w:r>
      <w:r w:rsidRPr="006D1845">
        <w:rPr>
          <w:rFonts w:hAnsi="宋体" w:hint="eastAsia"/>
          <w:szCs w:val="21"/>
        </w:rPr>
        <w:t>）电子交易平台发生故障而无法登录访问的；</w:t>
      </w:r>
      <w:r w:rsidRPr="006D1845">
        <w:rPr>
          <w:rFonts w:hAnsi="宋体" w:hint="eastAsia"/>
          <w:szCs w:val="21"/>
        </w:rPr>
        <w:t xml:space="preserve"> </w:t>
      </w:r>
    </w:p>
    <w:p w:rsidR="00234BD1" w:rsidRPr="006D1845" w:rsidRDefault="007F3BBB">
      <w:pPr>
        <w:spacing w:line="360" w:lineRule="auto"/>
        <w:ind w:firstLineChars="200" w:firstLine="420"/>
        <w:rPr>
          <w:rFonts w:hAnsi="宋体"/>
          <w:szCs w:val="21"/>
        </w:rPr>
      </w:pPr>
      <w:r w:rsidRPr="006D1845">
        <w:rPr>
          <w:rFonts w:hAnsi="宋体" w:hint="eastAsia"/>
          <w:szCs w:val="21"/>
        </w:rPr>
        <w:lastRenderedPageBreak/>
        <w:t>（</w:t>
      </w:r>
      <w:r w:rsidRPr="006D1845">
        <w:rPr>
          <w:rFonts w:hAnsi="宋体" w:hint="eastAsia"/>
          <w:szCs w:val="21"/>
        </w:rPr>
        <w:t>2</w:t>
      </w:r>
      <w:r w:rsidRPr="006D1845">
        <w:rPr>
          <w:rFonts w:hAnsi="宋体" w:hint="eastAsia"/>
          <w:szCs w:val="21"/>
        </w:rPr>
        <w:t>）电子交易平台应用或数据库出现错误，不能进行正常操作的；</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3</w:t>
      </w:r>
      <w:r w:rsidRPr="006D1845">
        <w:rPr>
          <w:rFonts w:hAnsi="宋体" w:hint="eastAsia"/>
          <w:szCs w:val="21"/>
        </w:rPr>
        <w:t>）电子交易平台发现严重安全漏洞，有潜在泄密危险的；</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4</w:t>
      </w:r>
      <w:r w:rsidRPr="006D1845">
        <w:rPr>
          <w:rFonts w:hAnsi="宋体" w:hint="eastAsia"/>
          <w:szCs w:val="21"/>
        </w:rPr>
        <w:t>）病毒发作导致不能进行正常操作的；</w:t>
      </w:r>
      <w:r w:rsidRPr="006D1845">
        <w:rPr>
          <w:rFonts w:hAnsi="宋体" w:hint="eastAsia"/>
          <w:szCs w:val="21"/>
        </w:rPr>
        <w:t xml:space="preserve"> </w:t>
      </w:r>
    </w:p>
    <w:p w:rsidR="00234BD1" w:rsidRPr="006D1845" w:rsidRDefault="007F3BBB">
      <w:pPr>
        <w:spacing w:line="360" w:lineRule="auto"/>
        <w:ind w:firstLineChars="200" w:firstLine="420"/>
        <w:rPr>
          <w:rFonts w:hAnsi="宋体"/>
          <w:szCs w:val="21"/>
        </w:rPr>
      </w:pPr>
      <w:r w:rsidRPr="006D1845">
        <w:rPr>
          <w:rFonts w:hAnsi="宋体" w:hint="eastAsia"/>
          <w:szCs w:val="21"/>
        </w:rPr>
        <w:t>（</w:t>
      </w:r>
      <w:r w:rsidRPr="006D1845">
        <w:rPr>
          <w:rFonts w:hAnsi="宋体" w:hint="eastAsia"/>
          <w:szCs w:val="21"/>
        </w:rPr>
        <w:t>5</w:t>
      </w:r>
      <w:r w:rsidRPr="006D1845">
        <w:rPr>
          <w:rFonts w:hAnsi="宋体" w:hint="eastAsia"/>
          <w:szCs w:val="21"/>
        </w:rPr>
        <w:t>）其他无法保证电子交易的公平、公正和安全的情况。</w:t>
      </w:r>
    </w:p>
    <w:p w:rsidR="00234BD1" w:rsidRPr="006D1845" w:rsidRDefault="007F3BBB">
      <w:pPr>
        <w:spacing w:line="360" w:lineRule="auto"/>
        <w:ind w:firstLineChars="200" w:firstLine="420"/>
        <w:rPr>
          <w:rFonts w:hAnsi="宋体"/>
          <w:szCs w:val="21"/>
        </w:rPr>
      </w:pPr>
      <w:r w:rsidRPr="006D1845">
        <w:rPr>
          <w:rFonts w:hAnsi="宋体" w:hint="eastAsia"/>
          <w:szCs w:val="21"/>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29.5出现下列情形之一的，应予废标：</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（1）符合专业条件的供应商或者对招标文件作实质响应的供应商不足三家的；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（2）出现影响采购公正的违法、违规行为的；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（3）投标人的报价均超过了采购预算，采购人不能支付的；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（4）因重大变故，采购任务取消的。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废标后，采购人应当将废标理由通知所有投标人。</w:t>
      </w:r>
    </w:p>
    <w:p w:rsidR="00234BD1" w:rsidRPr="006D1845" w:rsidRDefault="00234BD1">
      <w:pPr>
        <w:pStyle w:val="aa"/>
        <w:snapToGrid w:val="0"/>
        <w:spacing w:line="360" w:lineRule="auto"/>
        <w:rPr>
          <w:rFonts w:hAnsi="宋体"/>
          <w:sz w:val="21"/>
        </w:rPr>
      </w:pPr>
    </w:p>
    <w:p w:rsidR="00234BD1" w:rsidRPr="006D1845" w:rsidRDefault="007F3BBB">
      <w:pPr>
        <w:pStyle w:val="30"/>
        <w:keepNext w:val="0"/>
        <w:keepLines w:val="0"/>
        <w:jc w:val="center"/>
      </w:pPr>
      <w:bookmarkStart w:id="128" w:name="_Toc254970687"/>
      <w:bookmarkStart w:id="129" w:name="_Toc254970546"/>
      <w:r w:rsidRPr="006D1845">
        <w:rPr>
          <w:rFonts w:hint="eastAsia"/>
        </w:rPr>
        <w:t>七、</w:t>
      </w:r>
      <w:bookmarkEnd w:id="128"/>
      <w:bookmarkEnd w:id="129"/>
      <w:r w:rsidRPr="006D1845">
        <w:rPr>
          <w:rFonts w:hint="eastAsia"/>
        </w:rPr>
        <w:t>中标和合同</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30.确定中标人</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b w:val="0"/>
          <w:sz w:val="21"/>
          <w:szCs w:val="21"/>
        </w:rPr>
        <w:t>30.1</w:t>
      </w:r>
      <w:r w:rsidRPr="006D1845">
        <w:rPr>
          <w:rFonts w:ascii="宋体" w:hAnsi="宋体" w:hint="eastAsia"/>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rsidR="00234BD1" w:rsidRPr="006D1845" w:rsidRDefault="007F3BBB">
      <w:pPr>
        <w:snapToGrid w:val="0"/>
        <w:spacing w:line="360" w:lineRule="auto"/>
        <w:ind w:firstLineChars="200" w:firstLine="420"/>
        <w:rPr>
          <w:rFonts w:ascii="宋体" w:hAnsi="宋体" w:cs="Courier New"/>
          <w:szCs w:val="21"/>
        </w:rPr>
      </w:pPr>
      <w:r w:rsidRPr="006D1845">
        <w:rPr>
          <w:rFonts w:ascii="宋体" w:hAnsi="宋体" w:cs="Courier New"/>
          <w:szCs w:val="21"/>
        </w:rPr>
        <w:t>30.2</w:t>
      </w:r>
      <w:r w:rsidRPr="006D1845">
        <w:rPr>
          <w:rFonts w:ascii="宋体" w:hAnsi="宋体" w:cs="Courier New" w:hint="eastAsia"/>
          <w:szCs w:val="21"/>
        </w:rPr>
        <w:t>采购人在收到评标报告5个工作日内未按评标报告推荐的中标候选人顺序确定中标人，又不能说明合法理由的，视同按评标报告推荐的顺序确定排名第一的中标候选人为中标人。</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31. 结果公告</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w:t>
      </w:r>
      <w:r w:rsidRPr="006D1845">
        <w:rPr>
          <w:rFonts w:ascii="宋体" w:hAnsi="宋体"/>
          <w:b w:val="0"/>
          <w:sz w:val="21"/>
          <w:szCs w:val="21"/>
        </w:rPr>
        <w:t>1.1</w:t>
      </w:r>
      <w:r w:rsidRPr="006D1845">
        <w:rPr>
          <w:rFonts w:ascii="宋体" w:hAnsi="宋体" w:hint="eastAsia"/>
          <w:b w:val="0"/>
          <w:sz w:val="21"/>
          <w:szCs w:val="21"/>
        </w:rPr>
        <w:t>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w:t>
      </w:r>
      <w:r w:rsidRPr="006D1845">
        <w:rPr>
          <w:rFonts w:ascii="宋体" w:hAnsi="宋体" w:hint="eastAsia"/>
          <w:b w:val="0"/>
          <w:sz w:val="21"/>
          <w:szCs w:val="21"/>
        </w:rPr>
        <w:lastRenderedPageBreak/>
        <w:t>名第二的中标候选人因前款规定的同样原因被取消中标资格的，采购人可以确定排名第三的中标候选人为中标人，以此类推。</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以上信息查询记录及相关证据与招标文件一并保存。</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31.2中标供应商享受《政府采购促进中小企业发展管理办法》（财库〔2020〕46号）规定的中小企业扶持政策的，采购人、采购代理机构应当随中标结果公开中标供应商的《中小企业声明函》。</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32.发出中标通知书</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hint="eastAsia"/>
          <w:b w:val="0"/>
          <w:sz w:val="21"/>
          <w:szCs w:val="21"/>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33. 无义务解释未中标原因</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采购代理机构无义务向未中标的投标人解释未中标原因。</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34.合同授予标准</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cs="Courier New" w:hint="eastAsia"/>
          <w:szCs w:val="21"/>
        </w:rPr>
        <w:t>合同将授予被确定实质上响应招标文件要求，具备履行合同能力的中标人。</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35.履约保证金</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bookmarkStart w:id="130" w:name="_39.1中标人须于签订合同前按本须知前附表规定的金额转账或电汇到指定账"/>
      <w:bookmarkEnd w:id="130"/>
      <w:r w:rsidRPr="006D1845">
        <w:rPr>
          <w:rFonts w:ascii="宋体" w:hAnsi="宋体" w:hint="eastAsia"/>
          <w:b w:val="0"/>
          <w:sz w:val="21"/>
          <w:szCs w:val="21"/>
        </w:rPr>
        <w:t>3</w:t>
      </w:r>
      <w:r w:rsidRPr="006D1845">
        <w:rPr>
          <w:rFonts w:ascii="宋体" w:hAnsi="宋体"/>
          <w:b w:val="0"/>
          <w:sz w:val="21"/>
          <w:szCs w:val="21"/>
        </w:rPr>
        <w:t>5</w:t>
      </w:r>
      <w:r w:rsidRPr="006D1845">
        <w:rPr>
          <w:rFonts w:ascii="宋体" w:hAnsi="宋体" w:hint="eastAsia"/>
          <w:b w:val="0"/>
          <w:sz w:val="21"/>
          <w:szCs w:val="21"/>
        </w:rPr>
        <w:t>.1 履约保证金的金额、提交方式、缴纳期限、退付的时间和条件详见 “投标人须知前附表”。中标人未按规定提交履约保证金的，视为拒绝与采购人签订合同。</w:t>
      </w:r>
    </w:p>
    <w:p w:rsidR="00234BD1" w:rsidRPr="006D1845" w:rsidRDefault="007F3BBB">
      <w:pPr>
        <w:pStyle w:val="5"/>
        <w:keepNext w:val="0"/>
        <w:keepLines w:val="0"/>
        <w:spacing w:before="0" w:after="0" w:line="360" w:lineRule="auto"/>
        <w:ind w:firstLineChars="150" w:firstLine="315"/>
        <w:rPr>
          <w:rFonts w:ascii="宋体" w:hAnsi="宋体"/>
          <w:sz w:val="21"/>
          <w:szCs w:val="21"/>
        </w:rPr>
      </w:pPr>
      <w:r w:rsidRPr="006D1845">
        <w:rPr>
          <w:rFonts w:ascii="宋体" w:hAnsi="宋体" w:hint="eastAsia"/>
          <w:b w:val="0"/>
          <w:bCs/>
          <w:sz w:val="21"/>
          <w:szCs w:val="21"/>
        </w:rPr>
        <w:t>35.2在履约保证金退还日期前，若中标人的开户名称、开户银行、账号有变动的，请以书面形式通知履约保证金收取单位，否则由此产生的后果由中标人自行承担。</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36.签订合同</w:t>
      </w:r>
    </w:p>
    <w:p w:rsidR="00234BD1" w:rsidRPr="006D1845" w:rsidRDefault="007F3BBB">
      <w:pPr>
        <w:pStyle w:val="5"/>
        <w:keepNext w:val="0"/>
        <w:keepLines w:val="0"/>
        <w:spacing w:before="0" w:after="0" w:line="360" w:lineRule="auto"/>
        <w:ind w:firstLineChars="150" w:firstLine="316"/>
        <w:rPr>
          <w:rFonts w:ascii="宋体" w:hAnsi="宋体"/>
          <w:b w:val="0"/>
          <w:sz w:val="21"/>
          <w:szCs w:val="21"/>
        </w:rPr>
      </w:pPr>
      <w:bookmarkStart w:id="131" w:name="_40.1投标人接到中标通知书后，按须知前附表规定向采购人出示相关资格证"/>
      <w:bookmarkEnd w:id="131"/>
      <w:r w:rsidRPr="006D1845">
        <w:rPr>
          <w:rFonts w:ascii="宋体" w:hAnsi="宋体" w:hint="eastAsia"/>
          <w:sz w:val="21"/>
          <w:szCs w:val="21"/>
        </w:rPr>
        <w:t>36.1签订电子采购合同：中标人领取电子中标通知书后，</w:t>
      </w:r>
      <w:r w:rsidRPr="006D1845">
        <w:rPr>
          <w:rFonts w:ascii="宋体" w:hAnsi="宋体" w:hint="eastAsia"/>
          <w:kern w:val="0"/>
          <w:sz w:val="21"/>
          <w:szCs w:val="21"/>
        </w:rPr>
        <w:t>在</w:t>
      </w:r>
      <w:r w:rsidRPr="006D1845">
        <w:rPr>
          <w:rFonts w:ascii="宋体" w:hAnsi="宋体" w:hint="eastAsia"/>
          <w:kern w:val="0"/>
          <w:sz w:val="21"/>
          <w:szCs w:val="21"/>
          <w:lang w:val="zh-CN"/>
        </w:rPr>
        <w:t>规定的日期、时间、地点，由法定代表人或其授权代表与采购人代表签订电子采购合同。如中标人为联合体的，由联合体成员各方法定代表人或其授权代表与采购人代表签订合同。</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hint="eastAsia"/>
          <w:b w:val="0"/>
          <w:sz w:val="21"/>
          <w:szCs w:val="21"/>
        </w:rPr>
        <w:t xml:space="preserve"> 线下签订纸质合同：投标人领取中标通知书后，按“投标人须知前附表”规定向采购人出示相关证明材料，经采购人核验合格后方可签订合同。</w:t>
      </w:r>
    </w:p>
    <w:p w:rsidR="00234BD1" w:rsidRPr="006D1845" w:rsidRDefault="007F3BBB">
      <w:pPr>
        <w:pStyle w:val="5"/>
        <w:keepNext w:val="0"/>
        <w:keepLines w:val="0"/>
        <w:numPr>
          <w:ilvl w:val="0"/>
          <w:numId w:val="0"/>
        </w:numPr>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36.2签订合同时间：按中标通知书规定的时间与采购人签订合同。</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hint="eastAsia"/>
          <w:b w:val="0"/>
          <w:sz w:val="21"/>
          <w:szCs w:val="21"/>
        </w:rPr>
        <w:t xml:space="preserve">    36.</w:t>
      </w:r>
      <w:r w:rsidRPr="006D1845">
        <w:rPr>
          <w:rFonts w:ascii="宋体" w:hAnsi="宋体"/>
          <w:b w:val="0"/>
          <w:sz w:val="21"/>
          <w:szCs w:val="21"/>
        </w:rPr>
        <w:t>3</w:t>
      </w:r>
      <w:r w:rsidRPr="006D1845">
        <w:rPr>
          <w:rFonts w:ascii="宋体" w:hAnsi="宋体" w:hint="eastAsia"/>
          <w:b w:val="0"/>
          <w:sz w:val="21"/>
          <w:szCs w:val="21"/>
        </w:rPr>
        <w:t>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36.4政府采购合同是政府采购项目验收的依据，中标供应商和采购人应当按照采购合同约定的各自的权利和义务全面履行合同。任何一方当事人在履行合同过程中均不得擅自变更、</w:t>
      </w:r>
      <w:r w:rsidRPr="006D1845">
        <w:rPr>
          <w:rFonts w:ascii="宋体" w:hAnsi="宋体" w:hint="eastAsia"/>
          <w:szCs w:val="21"/>
        </w:rPr>
        <w:lastRenderedPageBreak/>
        <w:t>中止或终止合同。政府采购合同继续履行将损害国家利益和社会公共利益的，双方当事人应当变更、中止或终止合同。有过错的一方应当承担赔偿责任，双方都有过错的，各自承担相应的责任。</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36.5采购人或中标供应商不得单方面向合同另一方提出任何招标文件没有约定的条件或不合理的要求，作为签订合同的条件；也不得协商另行订立背离招标文件和合同实质性内容的协议。</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36.6</w:t>
      </w:r>
      <w:r w:rsidRPr="006D1845">
        <w:rPr>
          <w:rFonts w:ascii="宋体" w:hAnsi="宋体" w:cs="仿宋_GB2312" w:hint="eastAsia"/>
          <w:szCs w:val="21"/>
        </w:rPr>
        <w:t>如签订合同并生效后，供应商无故拒绝或延期，除按照合同条款处理外，将承担相应的法律责任。</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36.7</w:t>
      </w:r>
      <w:r w:rsidRPr="006D1845">
        <w:rPr>
          <w:rFonts w:ascii="宋体" w:hAnsi="宋体" w:cs="宋体" w:hint="eastAsia"/>
          <w:szCs w:val="21"/>
        </w:rPr>
        <w:t>政府采购合同履行中，采购人需追加与合同标的相同的货物、工程或者服务的，在不改变合同其他条款的前提下，可以与供应商协商签订补充合同，但所有补充合同的采购金额不得超过原合同采购金额的10%。</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32" w:name="_41.政府采购合同公告"/>
      <w:bookmarkEnd w:id="132"/>
      <w:r w:rsidRPr="006D1845">
        <w:rPr>
          <w:rFonts w:ascii="黑体" w:eastAsia="黑体" w:hAnsi="黑体" w:hint="eastAsia"/>
          <w:sz w:val="24"/>
        </w:rPr>
        <w:t>37.政府采购合同公告</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采购人或者受托采购代理机构应当自政府采购合同签订之日起2个工作日内，将政府采购合同在省级以上人民政府财政部门指定的媒体上公告，</w:t>
      </w:r>
      <w:r w:rsidRPr="006D1845">
        <w:rPr>
          <w:rFonts w:hAnsi="宋体"/>
          <w:sz w:val="21"/>
        </w:rPr>
        <w:t>但政府采购合同中涉及国家秘密、商业秘密的内容除外。</w:t>
      </w:r>
    </w:p>
    <w:p w:rsidR="00234BD1" w:rsidRPr="006D1845" w:rsidRDefault="007F3BBB">
      <w:pPr>
        <w:pStyle w:val="5"/>
        <w:keepNext w:val="0"/>
        <w:keepLines w:val="0"/>
        <w:spacing w:before="0" w:after="0" w:line="360" w:lineRule="auto"/>
        <w:ind w:leftChars="200" w:left="420"/>
        <w:rPr>
          <w:rFonts w:ascii="黑体" w:eastAsia="黑体" w:hAnsi="黑体"/>
          <w:sz w:val="24"/>
        </w:rPr>
      </w:pPr>
      <w:r w:rsidRPr="006D1845">
        <w:rPr>
          <w:rFonts w:ascii="黑体" w:eastAsia="黑体" w:hAnsi="黑体" w:hint="eastAsia"/>
          <w:sz w:val="24"/>
        </w:rPr>
        <w:t>3</w:t>
      </w:r>
      <w:r w:rsidRPr="006D1845">
        <w:rPr>
          <w:rFonts w:ascii="黑体" w:eastAsia="黑体" w:hAnsi="黑体"/>
          <w:sz w:val="24"/>
        </w:rPr>
        <w:t>8.</w:t>
      </w:r>
      <w:r w:rsidRPr="006D1845">
        <w:rPr>
          <w:rFonts w:ascii="黑体" w:eastAsia="黑体" w:hAnsi="黑体" w:hint="eastAsia"/>
          <w:sz w:val="24"/>
        </w:rPr>
        <w:t xml:space="preserve"> 询问、质疑和投诉</w:t>
      </w:r>
    </w:p>
    <w:p w:rsidR="00234BD1" w:rsidRPr="006D1845" w:rsidRDefault="007F3BBB">
      <w:pPr>
        <w:pStyle w:val="a1"/>
        <w:spacing w:line="360" w:lineRule="auto"/>
        <w:rPr>
          <w:rFonts w:ascii="宋体" w:hAnsi="宋体"/>
          <w:szCs w:val="21"/>
        </w:rPr>
      </w:pPr>
      <w:r w:rsidRPr="006D1845">
        <w:rPr>
          <w:rFonts w:ascii="宋体" w:hAnsi="宋体"/>
          <w:szCs w:val="21"/>
        </w:rPr>
        <w:t>38.1</w:t>
      </w:r>
      <w:r w:rsidRPr="006D1845">
        <w:rPr>
          <w:rFonts w:ascii="宋体" w:hAnsi="宋体" w:hint="eastAsia"/>
          <w:szCs w:val="21"/>
        </w:rPr>
        <w:t>供应商对政府采购活动事项有疑问的，可以向采购人提出询问，采购人或者采购代理机构应当在3个工作日内对供应商依法提出的询问作出答复，但答复的内容不得涉及商业秘密。</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b w:val="0"/>
          <w:sz w:val="21"/>
          <w:szCs w:val="21"/>
        </w:rPr>
        <w:t>38</w:t>
      </w:r>
      <w:r w:rsidRPr="006D1845">
        <w:rPr>
          <w:rFonts w:ascii="宋体" w:hAnsi="宋体" w:hint="eastAsia"/>
          <w:b w:val="0"/>
          <w:sz w:val="21"/>
          <w:szCs w:val="21"/>
        </w:rPr>
        <w:t>.</w:t>
      </w:r>
      <w:r w:rsidRPr="006D1845">
        <w:rPr>
          <w:rFonts w:ascii="宋体" w:hAnsi="宋体"/>
          <w:b w:val="0"/>
          <w:sz w:val="21"/>
          <w:szCs w:val="21"/>
        </w:rPr>
        <w:t>2</w:t>
      </w:r>
      <w:r w:rsidRPr="006D1845">
        <w:rPr>
          <w:rFonts w:ascii="宋体" w:hAnsi="宋体" w:hint="eastAsia"/>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rsidR="00234BD1" w:rsidRPr="006D1845" w:rsidRDefault="007F3BBB">
      <w:pPr>
        <w:pStyle w:val="aa"/>
        <w:snapToGrid w:val="0"/>
        <w:spacing w:line="360" w:lineRule="auto"/>
        <w:ind w:firstLineChars="200" w:firstLine="420"/>
        <w:rPr>
          <w:rFonts w:hAnsi="宋体"/>
          <w:sz w:val="21"/>
        </w:rPr>
      </w:pPr>
      <w:r w:rsidRPr="006D1845">
        <w:rPr>
          <w:rFonts w:hAnsi="宋体"/>
          <w:sz w:val="21"/>
        </w:rPr>
        <w:t>（</w:t>
      </w:r>
      <w:r w:rsidRPr="006D1845">
        <w:rPr>
          <w:rFonts w:hAnsi="宋体" w:hint="eastAsia"/>
          <w:sz w:val="21"/>
        </w:rPr>
        <w:t>1</w:t>
      </w:r>
      <w:r w:rsidRPr="006D1845">
        <w:rPr>
          <w:rFonts w:hAnsi="宋体"/>
          <w:sz w:val="21"/>
        </w:rPr>
        <w:t>）对可以质疑的</w:t>
      </w:r>
      <w:r w:rsidRPr="006D1845">
        <w:rPr>
          <w:rFonts w:hAnsi="宋体" w:hint="eastAsia"/>
          <w:sz w:val="21"/>
        </w:rPr>
        <w:t>招标</w:t>
      </w:r>
      <w:r w:rsidRPr="006D1845">
        <w:rPr>
          <w:rFonts w:hAnsi="宋体"/>
          <w:sz w:val="21"/>
        </w:rPr>
        <w:t>文件提出质疑的，为收到</w:t>
      </w:r>
      <w:r w:rsidRPr="006D1845">
        <w:rPr>
          <w:rFonts w:hAnsi="宋体" w:hint="eastAsia"/>
          <w:sz w:val="21"/>
        </w:rPr>
        <w:t>招标</w:t>
      </w:r>
      <w:r w:rsidRPr="006D1845">
        <w:rPr>
          <w:rFonts w:hAnsi="宋体"/>
          <w:sz w:val="21"/>
        </w:rPr>
        <w:t>文件之日</w:t>
      </w:r>
      <w:r w:rsidRPr="006D1845">
        <w:rPr>
          <w:rFonts w:hAnsi="宋体" w:hint="eastAsia"/>
          <w:sz w:val="21"/>
        </w:rPr>
        <w:t>或者招标文件公告期限届满之日</w:t>
      </w:r>
      <w:r w:rsidRPr="006D1845">
        <w:rPr>
          <w:rFonts w:hAnsi="宋体"/>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sz w:val="21"/>
        </w:rPr>
        <w:t>（</w:t>
      </w:r>
      <w:r w:rsidRPr="006D1845">
        <w:rPr>
          <w:rFonts w:hAnsi="宋体" w:hint="eastAsia"/>
          <w:sz w:val="21"/>
        </w:rPr>
        <w:t>2</w:t>
      </w:r>
      <w:r w:rsidRPr="006D1845">
        <w:rPr>
          <w:rFonts w:hAnsi="宋体"/>
          <w:sz w:val="21"/>
        </w:rPr>
        <w:t>）对</w:t>
      </w:r>
      <w:r w:rsidRPr="006D1845">
        <w:rPr>
          <w:rFonts w:hAnsi="宋体" w:hint="eastAsia"/>
          <w:sz w:val="21"/>
        </w:rPr>
        <w:t>采购</w:t>
      </w:r>
      <w:r w:rsidRPr="006D1845">
        <w:rPr>
          <w:rFonts w:hAnsi="宋体"/>
          <w:sz w:val="21"/>
        </w:rPr>
        <w:t>过程提出质疑的，为各采购程序环节结束之日；</w:t>
      </w:r>
    </w:p>
    <w:p w:rsidR="00234BD1" w:rsidRPr="006D1845" w:rsidRDefault="007F3BBB">
      <w:pPr>
        <w:pStyle w:val="aa"/>
        <w:snapToGrid w:val="0"/>
        <w:spacing w:line="360" w:lineRule="auto"/>
        <w:ind w:firstLineChars="200" w:firstLine="420"/>
        <w:rPr>
          <w:rFonts w:hAnsi="宋体"/>
          <w:bCs/>
          <w:sz w:val="21"/>
        </w:rPr>
      </w:pPr>
      <w:r w:rsidRPr="006D1845">
        <w:rPr>
          <w:rFonts w:hAnsi="宋体"/>
          <w:sz w:val="21"/>
        </w:rPr>
        <w:t>（</w:t>
      </w:r>
      <w:r w:rsidRPr="006D1845">
        <w:rPr>
          <w:rFonts w:hAnsi="宋体" w:hint="eastAsia"/>
          <w:sz w:val="21"/>
        </w:rPr>
        <w:t>3</w:t>
      </w:r>
      <w:r w:rsidRPr="006D1845">
        <w:rPr>
          <w:rFonts w:hAnsi="宋体"/>
          <w:sz w:val="21"/>
        </w:rPr>
        <w:t>）对中标结果提出质疑的，为中标结果公告期限届满之日。</w:t>
      </w:r>
    </w:p>
    <w:p w:rsidR="00234BD1" w:rsidRPr="006D1845" w:rsidRDefault="007F3BBB">
      <w:pPr>
        <w:pStyle w:val="5"/>
        <w:keepNext w:val="0"/>
        <w:keepLines w:val="0"/>
        <w:spacing w:before="0" w:after="0" w:line="360" w:lineRule="auto"/>
        <w:ind w:firstLineChars="150" w:firstLine="315"/>
        <w:rPr>
          <w:rFonts w:ascii="宋体" w:hAnsi="宋体"/>
          <w:b w:val="0"/>
          <w:sz w:val="21"/>
          <w:szCs w:val="21"/>
        </w:rPr>
      </w:pPr>
      <w:r w:rsidRPr="006D1845">
        <w:rPr>
          <w:rFonts w:ascii="宋体" w:hAnsi="宋体"/>
          <w:b w:val="0"/>
          <w:sz w:val="21"/>
          <w:szCs w:val="21"/>
        </w:rPr>
        <w:t>38</w:t>
      </w:r>
      <w:r w:rsidRPr="006D1845">
        <w:rPr>
          <w:rFonts w:ascii="宋体" w:hAnsi="宋体" w:hint="eastAsia"/>
          <w:b w:val="0"/>
          <w:sz w:val="21"/>
          <w:szCs w:val="21"/>
        </w:rPr>
        <w:t>.</w:t>
      </w:r>
      <w:r w:rsidRPr="006D1845">
        <w:rPr>
          <w:rFonts w:ascii="宋体" w:hAnsi="宋体"/>
          <w:b w:val="0"/>
          <w:sz w:val="21"/>
          <w:szCs w:val="21"/>
        </w:rPr>
        <w:t>3</w:t>
      </w:r>
      <w:r w:rsidRPr="006D1845">
        <w:rPr>
          <w:rFonts w:hAnsi="宋体"/>
          <w:b w:val="0"/>
          <w:bCs/>
          <w:sz w:val="21"/>
        </w:rPr>
        <w:t>供应商提出质疑应当提交质疑函和必要的证明材料</w:t>
      </w:r>
      <w:r w:rsidRPr="006D1845">
        <w:rPr>
          <w:rFonts w:hAnsi="宋体" w:hint="eastAsia"/>
          <w:b w:val="0"/>
          <w:bCs/>
          <w:sz w:val="21"/>
        </w:rPr>
        <w:t>，</w:t>
      </w:r>
      <w:r w:rsidRPr="006D1845">
        <w:rPr>
          <w:rFonts w:hAnsi="宋体"/>
          <w:b w:val="0"/>
          <w:bCs/>
          <w:sz w:val="21"/>
        </w:rPr>
        <w:t>针对同一采购程序环节的质疑</w:t>
      </w:r>
      <w:r w:rsidRPr="006D1845">
        <w:rPr>
          <w:rFonts w:hAnsi="宋体" w:hint="eastAsia"/>
          <w:b w:val="0"/>
          <w:bCs/>
          <w:sz w:val="21"/>
        </w:rPr>
        <w:t>必须</w:t>
      </w:r>
      <w:r w:rsidRPr="006D1845">
        <w:rPr>
          <w:rFonts w:hAnsi="宋体"/>
          <w:b w:val="0"/>
          <w:bCs/>
          <w:sz w:val="21"/>
        </w:rPr>
        <w:t>在法定质疑期内一次性提出。质疑函应当包括下列内容</w:t>
      </w:r>
      <w:r w:rsidRPr="006D1845">
        <w:rPr>
          <w:rFonts w:hAnsi="宋体" w:hint="eastAsia"/>
          <w:b w:val="0"/>
          <w:bCs/>
          <w:sz w:val="21"/>
        </w:rPr>
        <w:t>（质疑函格式后附）</w:t>
      </w:r>
      <w:r w:rsidRPr="006D1845">
        <w:rPr>
          <w:rFonts w:hAnsi="宋体"/>
          <w:b w:val="0"/>
          <w:bCs/>
          <w:sz w:val="21"/>
        </w:rPr>
        <w:t>：</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1</w:t>
      </w:r>
      <w:r w:rsidRPr="006D1845">
        <w:rPr>
          <w:rFonts w:hAnsi="宋体"/>
          <w:bCs/>
          <w:sz w:val="21"/>
        </w:rPr>
        <w:t>）供应商的姓名或者名称、地址、邮编、联系人及联系电话；</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2</w:t>
      </w:r>
      <w:r w:rsidRPr="006D1845">
        <w:rPr>
          <w:rFonts w:hAnsi="宋体"/>
          <w:bCs/>
          <w:sz w:val="21"/>
        </w:rPr>
        <w:t>）质疑项目的名称、编号；</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3</w:t>
      </w:r>
      <w:r w:rsidRPr="006D1845">
        <w:rPr>
          <w:rFonts w:hAnsi="宋体"/>
          <w:bCs/>
          <w:sz w:val="21"/>
        </w:rPr>
        <w:t>）具体、明确的质疑事项和与质疑事项相关的请求；</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lastRenderedPageBreak/>
        <w:t>（</w:t>
      </w:r>
      <w:r w:rsidRPr="006D1845">
        <w:rPr>
          <w:rFonts w:hAnsi="宋体" w:hint="eastAsia"/>
          <w:bCs/>
          <w:sz w:val="21"/>
        </w:rPr>
        <w:t>4</w:t>
      </w:r>
      <w:r w:rsidRPr="006D1845">
        <w:rPr>
          <w:rFonts w:hAnsi="宋体"/>
          <w:bCs/>
          <w:sz w:val="21"/>
        </w:rPr>
        <w:t>）事实依据；</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5</w:t>
      </w:r>
      <w:r w:rsidRPr="006D1845">
        <w:rPr>
          <w:rFonts w:hAnsi="宋体"/>
          <w:bCs/>
          <w:sz w:val="21"/>
        </w:rPr>
        <w:t>）必要的法律依据；</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w:t>
      </w:r>
      <w:r w:rsidRPr="006D1845">
        <w:rPr>
          <w:rFonts w:hAnsi="宋体" w:hint="eastAsia"/>
          <w:bCs/>
          <w:sz w:val="21"/>
        </w:rPr>
        <w:t>6</w:t>
      </w:r>
      <w:r w:rsidRPr="006D1845">
        <w:rPr>
          <w:rFonts w:hAnsi="宋体"/>
          <w:bCs/>
          <w:sz w:val="21"/>
        </w:rPr>
        <w:t>）提出质疑的日期。</w:t>
      </w:r>
    </w:p>
    <w:p w:rsidR="00234BD1" w:rsidRPr="006D1845" w:rsidRDefault="007F3BBB">
      <w:pPr>
        <w:pStyle w:val="aa"/>
        <w:snapToGrid w:val="0"/>
        <w:spacing w:line="360" w:lineRule="auto"/>
        <w:ind w:firstLineChars="200" w:firstLine="420"/>
        <w:rPr>
          <w:rFonts w:hAnsi="宋体"/>
          <w:bCs/>
          <w:sz w:val="21"/>
        </w:rPr>
      </w:pPr>
      <w:r w:rsidRPr="006D1845">
        <w:rPr>
          <w:rFonts w:hAnsi="宋体"/>
          <w:bCs/>
          <w:sz w:val="21"/>
        </w:rPr>
        <w:t>供应商为自然人的，应当由本人签字；供应商为法人或者其他组织的，应当由法定代表人、主要负责人，或者其委托代理人签字或者盖章，并加盖公章</w:t>
      </w:r>
      <w:r w:rsidRPr="006D1845">
        <w:rPr>
          <w:rFonts w:hAnsi="宋体" w:hint="eastAsia"/>
          <w:bCs/>
          <w:sz w:val="21"/>
        </w:rPr>
        <w:t>。</w:t>
      </w:r>
    </w:p>
    <w:p w:rsidR="00234BD1" w:rsidRPr="006D1845" w:rsidRDefault="007F3BBB">
      <w:pPr>
        <w:pStyle w:val="5"/>
        <w:keepNext w:val="0"/>
        <w:keepLines w:val="0"/>
        <w:snapToGrid w:val="0"/>
        <w:spacing w:before="0" w:after="0" w:line="360" w:lineRule="auto"/>
        <w:ind w:firstLineChars="200" w:firstLine="420"/>
        <w:rPr>
          <w:rFonts w:ascii="宋体" w:hAnsi="宋体"/>
          <w:b w:val="0"/>
          <w:bCs/>
          <w:sz w:val="21"/>
          <w:szCs w:val="21"/>
        </w:rPr>
      </w:pPr>
      <w:r w:rsidRPr="006D1845">
        <w:rPr>
          <w:rFonts w:ascii="宋体" w:hAnsi="宋体"/>
          <w:b w:val="0"/>
          <w:sz w:val="21"/>
          <w:szCs w:val="21"/>
        </w:rPr>
        <w:t>3</w:t>
      </w:r>
      <w:r w:rsidRPr="006D1845">
        <w:rPr>
          <w:rFonts w:ascii="宋体" w:hAnsi="宋体"/>
          <w:b w:val="0"/>
          <w:bCs/>
          <w:sz w:val="21"/>
          <w:szCs w:val="21"/>
        </w:rPr>
        <w:t>8.4</w:t>
      </w:r>
      <w:r w:rsidRPr="006D1845">
        <w:rPr>
          <w:rFonts w:ascii="宋体" w:hAnsi="宋体" w:hint="eastAsia"/>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rsidR="00234BD1" w:rsidRPr="006D1845" w:rsidRDefault="007F3BBB">
      <w:pPr>
        <w:pStyle w:val="aa"/>
        <w:snapToGrid w:val="0"/>
        <w:spacing w:line="360" w:lineRule="auto"/>
        <w:rPr>
          <w:rFonts w:hAnsi="宋体"/>
          <w:bCs/>
          <w:sz w:val="21"/>
        </w:rPr>
      </w:pPr>
      <w:r w:rsidRPr="006D1845">
        <w:rPr>
          <w:rFonts w:hAnsi="宋体" w:hint="eastAsia"/>
          <w:bCs/>
          <w:sz w:val="21"/>
        </w:rPr>
        <w:t xml:space="preserve">　　（一）对招标文件提出的质疑，依法通过澄清或者修改可以继续开展采购活动的，澄清或者修改招标文件后继续开展采购活动；否则应当修改招标文件后重新开展采购活动。</w:t>
      </w:r>
    </w:p>
    <w:p w:rsidR="00234BD1" w:rsidRPr="006D1845" w:rsidRDefault="007F3BBB">
      <w:pPr>
        <w:pStyle w:val="aa"/>
        <w:snapToGrid w:val="0"/>
        <w:spacing w:line="360" w:lineRule="auto"/>
        <w:rPr>
          <w:rFonts w:hAnsi="宋体"/>
          <w:bCs/>
          <w:sz w:val="21"/>
        </w:rPr>
      </w:pPr>
      <w:r w:rsidRPr="006D1845">
        <w:rPr>
          <w:rFonts w:hAnsi="宋体" w:hint="eastAsia"/>
          <w:bCs/>
          <w:sz w:val="21"/>
        </w:rPr>
        <w:t xml:space="preserve">　　（二）对采购过程、中标结果提出的质疑，合格供应商符合法定数量时，可以从合格的中标候选人中另行确定中标供应商的，应当依法另行确定中标供应商；否则应当重新开展采购活动。</w:t>
      </w:r>
    </w:p>
    <w:p w:rsidR="00234BD1" w:rsidRPr="006D1845" w:rsidRDefault="007F3BBB">
      <w:pPr>
        <w:pStyle w:val="aa"/>
        <w:snapToGrid w:val="0"/>
        <w:spacing w:line="360" w:lineRule="auto"/>
        <w:ind w:firstLine="420"/>
        <w:rPr>
          <w:rFonts w:hAnsi="宋体"/>
          <w:bCs/>
          <w:sz w:val="21"/>
        </w:rPr>
      </w:pPr>
      <w:r w:rsidRPr="006D1845">
        <w:rPr>
          <w:rFonts w:hAnsi="宋体" w:hint="eastAsia"/>
          <w:bCs/>
          <w:sz w:val="21"/>
        </w:rPr>
        <w:t>质疑答复导致中标结果改变的，采购人或者采购代理机构应当将有关情况书面报告本级财政部门。</w:t>
      </w:r>
    </w:p>
    <w:p w:rsidR="00234BD1" w:rsidRPr="006D1845" w:rsidRDefault="007F3BBB">
      <w:pPr>
        <w:pStyle w:val="aa"/>
        <w:snapToGrid w:val="0"/>
        <w:spacing w:line="360" w:lineRule="auto"/>
        <w:ind w:firstLineChars="200" w:firstLine="420"/>
        <w:rPr>
          <w:rFonts w:hAnsi="宋体"/>
          <w:sz w:val="21"/>
        </w:rPr>
      </w:pPr>
      <w:r w:rsidRPr="006D1845">
        <w:rPr>
          <w:rFonts w:hAnsi="宋体"/>
          <w:sz w:val="21"/>
        </w:rPr>
        <w:t>38</w:t>
      </w:r>
      <w:r w:rsidRPr="006D1845">
        <w:rPr>
          <w:rFonts w:hAnsi="宋体" w:hint="eastAsia"/>
          <w:sz w:val="21"/>
        </w:rPr>
        <w:t>.</w:t>
      </w:r>
      <w:r w:rsidRPr="006D1845">
        <w:rPr>
          <w:rFonts w:hAnsi="宋体"/>
          <w:sz w:val="21"/>
        </w:rPr>
        <w:t>5</w:t>
      </w:r>
      <w:r w:rsidRPr="006D1845">
        <w:rPr>
          <w:rFonts w:hAnsi="宋体" w:hint="eastAsia"/>
          <w:sz w:val="21"/>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rsidR="00234BD1" w:rsidRPr="006D1845" w:rsidRDefault="007F3BBB">
      <w:pPr>
        <w:pStyle w:val="30"/>
        <w:keepNext w:val="0"/>
        <w:keepLines w:val="0"/>
        <w:jc w:val="center"/>
      </w:pPr>
      <w:r w:rsidRPr="006D1845">
        <w:rPr>
          <w:rFonts w:hint="eastAsia"/>
        </w:rPr>
        <w:t>八、其他事项</w:t>
      </w:r>
    </w:p>
    <w:p w:rsidR="00234BD1" w:rsidRPr="006D1845" w:rsidRDefault="007F3BBB">
      <w:pPr>
        <w:pStyle w:val="5"/>
        <w:keepNext w:val="0"/>
        <w:keepLines w:val="0"/>
        <w:spacing w:before="0" w:after="0" w:line="360" w:lineRule="auto"/>
        <w:ind w:leftChars="200" w:left="420"/>
        <w:rPr>
          <w:rFonts w:ascii="黑体" w:eastAsia="黑体" w:hAnsi="黑体"/>
          <w:sz w:val="24"/>
        </w:rPr>
      </w:pPr>
      <w:bookmarkStart w:id="133" w:name="_42.代理服务费"/>
      <w:bookmarkEnd w:id="133"/>
      <w:r w:rsidRPr="006D1845">
        <w:rPr>
          <w:rFonts w:ascii="黑体" w:eastAsia="黑体" w:hAnsi="黑体" w:hint="eastAsia"/>
          <w:sz w:val="24"/>
        </w:rPr>
        <w:t>3</w:t>
      </w:r>
      <w:r w:rsidRPr="006D1845">
        <w:rPr>
          <w:rFonts w:ascii="黑体" w:eastAsia="黑体" w:hAnsi="黑体"/>
          <w:sz w:val="24"/>
        </w:rPr>
        <w:t>9</w:t>
      </w:r>
      <w:r w:rsidRPr="006D1845">
        <w:rPr>
          <w:rFonts w:ascii="黑体" w:eastAsia="黑体" w:hAnsi="黑体" w:hint="eastAsia"/>
          <w:sz w:val="24"/>
        </w:rPr>
        <w:t>.代理服务费</w:t>
      </w:r>
    </w:p>
    <w:p w:rsidR="00234BD1" w:rsidRPr="006D1845" w:rsidRDefault="007F3BBB">
      <w:pPr>
        <w:pStyle w:val="5"/>
        <w:keepNext w:val="0"/>
        <w:keepLines w:val="0"/>
        <w:spacing w:before="0" w:after="0" w:line="360" w:lineRule="auto"/>
        <w:ind w:firstLineChars="200" w:firstLine="420"/>
        <w:rPr>
          <w:rFonts w:ascii="宋体" w:hAnsi="宋体"/>
          <w:b w:val="0"/>
          <w:sz w:val="21"/>
          <w:szCs w:val="21"/>
        </w:rPr>
      </w:pPr>
      <w:r w:rsidRPr="006D1845">
        <w:rPr>
          <w:rFonts w:ascii="宋体" w:hAnsi="宋体" w:hint="eastAsia"/>
          <w:b w:val="0"/>
          <w:sz w:val="21"/>
          <w:szCs w:val="21"/>
        </w:rPr>
        <w:t>3</w:t>
      </w:r>
      <w:r w:rsidRPr="006D1845">
        <w:rPr>
          <w:rFonts w:ascii="宋体" w:hAnsi="宋体"/>
          <w:b w:val="0"/>
          <w:sz w:val="21"/>
          <w:szCs w:val="21"/>
        </w:rPr>
        <w:t>9</w:t>
      </w:r>
      <w:r w:rsidRPr="006D1845">
        <w:rPr>
          <w:rFonts w:ascii="宋体" w:hAnsi="宋体" w:hint="eastAsia"/>
          <w:b w:val="0"/>
          <w:sz w:val="21"/>
          <w:szCs w:val="21"/>
        </w:rPr>
        <w:t>.1代理服务收取标准及缴费账户详见“投标人须知前附表”，投标人为联合体的，可以由联合体中的一方或者多方共同交纳代理服务费。</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hint="eastAsia"/>
          <w:b w:val="0"/>
          <w:sz w:val="21"/>
          <w:szCs w:val="21"/>
        </w:rPr>
        <w:t>3</w:t>
      </w:r>
      <w:r w:rsidRPr="006D1845">
        <w:rPr>
          <w:rFonts w:ascii="宋体" w:hAnsi="宋体"/>
          <w:b w:val="0"/>
          <w:sz w:val="21"/>
          <w:szCs w:val="21"/>
        </w:rPr>
        <w:t>9</w:t>
      </w:r>
      <w:r w:rsidRPr="006D1845">
        <w:rPr>
          <w:rFonts w:ascii="宋体" w:hAnsi="宋体" w:hint="eastAsia"/>
          <w:b w:val="0"/>
          <w:sz w:val="21"/>
          <w:szCs w:val="21"/>
        </w:rPr>
        <w:t>.2代理服务收费标准：</w:t>
      </w:r>
    </w:p>
    <w:p w:rsidR="00234BD1" w:rsidRPr="006D1845" w:rsidRDefault="00234BD1">
      <w:pPr>
        <w:spacing w:line="360" w:lineRule="auto"/>
        <w:rPr>
          <w:rFonts w:ascii="宋体" w:hAnsi="宋体"/>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费率</w:t>
            </w:r>
          </w:p>
          <w:p w:rsidR="00234BD1" w:rsidRPr="006D1845" w:rsidRDefault="007F3BBB">
            <w:pPr>
              <w:spacing w:line="360" w:lineRule="auto"/>
              <w:rPr>
                <w:rFonts w:ascii="宋体" w:hAnsi="宋体"/>
                <w:szCs w:val="21"/>
              </w:rPr>
            </w:pPr>
            <w:r w:rsidRPr="006D1845">
              <w:rPr>
                <w:rFonts w:ascii="宋体" w:hAnsi="宋体" w:hint="eastAsia"/>
                <w:szCs w:val="21"/>
              </w:rPr>
              <w:t>中标金额</w:t>
            </w:r>
          </w:p>
        </w:tc>
        <w:tc>
          <w:tcPr>
            <w:tcW w:w="16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ind w:firstLineChars="50" w:firstLine="105"/>
              <w:jc w:val="center"/>
              <w:rPr>
                <w:rFonts w:ascii="宋体" w:hAnsi="宋体"/>
                <w:szCs w:val="21"/>
              </w:rPr>
            </w:pPr>
            <w:r w:rsidRPr="006D1845">
              <w:rPr>
                <w:rFonts w:ascii="宋体" w:hAnsi="宋体" w:hint="eastAsia"/>
                <w:szCs w:val="21"/>
              </w:rPr>
              <w:t>货物招标</w:t>
            </w:r>
          </w:p>
        </w:tc>
        <w:tc>
          <w:tcPr>
            <w:tcW w:w="168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服务招标</w:t>
            </w:r>
          </w:p>
        </w:tc>
        <w:tc>
          <w:tcPr>
            <w:tcW w:w="165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60" w:lineRule="auto"/>
              <w:jc w:val="center"/>
              <w:rPr>
                <w:rFonts w:ascii="宋体" w:hAnsi="宋体"/>
                <w:szCs w:val="21"/>
              </w:rPr>
            </w:pPr>
            <w:r w:rsidRPr="006D1845">
              <w:rPr>
                <w:rFonts w:ascii="宋体" w:hAnsi="宋体" w:hint="eastAsia"/>
                <w:szCs w:val="21"/>
              </w:rPr>
              <w:t>工程招标</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100万元以下</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cs="宋体" w:hint="eastAsia"/>
                <w:kern w:val="0"/>
                <w:szCs w:val="21"/>
              </w:rPr>
              <w:t xml:space="preserve">  1.5%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1.5%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1.0% </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100万元～500万元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1.1%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0.8%</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0.7% </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500万元～1000万元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cs="宋体" w:hint="eastAsia"/>
                <w:kern w:val="0"/>
                <w:szCs w:val="21"/>
              </w:rPr>
              <w:t xml:space="preserve">  0.8%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0.45%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0.55%</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1000万元～5000万元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0.5%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0.25%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0.35% </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lastRenderedPageBreak/>
              <w:t>5000万元～1亿元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 xml:space="preserve">0.25%                 </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0.1%</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cs="宋体" w:hint="eastAsia"/>
                <w:kern w:val="0"/>
                <w:szCs w:val="21"/>
              </w:rPr>
              <w:t>0.2%</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1亿元～5亿元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0.05%</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0.05%</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5亿元～10亿元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0.035%</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0.035%</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0.035%</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10亿元～50亿元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0.008%</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0.008%</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0.008%</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50亿元～100亿元</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0.006%</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0.006%</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0.006%</w:t>
            </w:r>
          </w:p>
        </w:tc>
      </w:tr>
      <w:tr w:rsidR="006D1845" w:rsidRPr="006D1845">
        <w:tc>
          <w:tcPr>
            <w:tcW w:w="3472"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100亿以上</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rPr>
                <w:rFonts w:ascii="宋体" w:hAnsi="宋体"/>
                <w:szCs w:val="21"/>
              </w:rPr>
            </w:pPr>
            <w:r w:rsidRPr="006D1845">
              <w:rPr>
                <w:rFonts w:ascii="宋体" w:hAnsi="宋体" w:hint="eastAsia"/>
                <w:szCs w:val="21"/>
              </w:rPr>
              <w:t xml:space="preserve"> 0.004%</w:t>
            </w:r>
          </w:p>
        </w:tc>
        <w:tc>
          <w:tcPr>
            <w:tcW w:w="1687"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100" w:firstLine="210"/>
              <w:rPr>
                <w:rFonts w:ascii="宋体" w:hAnsi="宋体"/>
                <w:szCs w:val="21"/>
              </w:rPr>
            </w:pPr>
            <w:r w:rsidRPr="006D1845">
              <w:rPr>
                <w:rFonts w:ascii="宋体" w:hAnsi="宋体" w:hint="eastAsia"/>
                <w:szCs w:val="21"/>
              </w:rPr>
              <w:t>0.004%</w:t>
            </w:r>
          </w:p>
        </w:tc>
        <w:tc>
          <w:tcPr>
            <w:tcW w:w="1659" w:type="dxa"/>
            <w:tcBorders>
              <w:top w:val="single" w:sz="4" w:space="0" w:color="auto"/>
              <w:left w:val="single" w:sz="4" w:space="0" w:color="auto"/>
              <w:bottom w:val="single" w:sz="4" w:space="0" w:color="auto"/>
              <w:right w:val="single" w:sz="4" w:space="0" w:color="auto"/>
            </w:tcBorders>
          </w:tcPr>
          <w:p w:rsidR="00234BD1" w:rsidRPr="006D1845" w:rsidRDefault="007F3BBB">
            <w:pPr>
              <w:spacing w:line="360" w:lineRule="auto"/>
              <w:ind w:firstLineChars="50" w:firstLine="105"/>
              <w:rPr>
                <w:rFonts w:ascii="宋体" w:hAnsi="宋体"/>
                <w:szCs w:val="21"/>
              </w:rPr>
            </w:pPr>
            <w:r w:rsidRPr="006D1845">
              <w:rPr>
                <w:rFonts w:ascii="宋体" w:hAnsi="宋体" w:hint="eastAsia"/>
                <w:szCs w:val="21"/>
              </w:rPr>
              <w:t>0.004%</w:t>
            </w:r>
          </w:p>
        </w:tc>
      </w:tr>
    </w:tbl>
    <w:p w:rsidR="00234BD1" w:rsidRPr="006D1845" w:rsidRDefault="007F3BBB">
      <w:pPr>
        <w:spacing w:line="360" w:lineRule="auto"/>
        <w:ind w:firstLineChars="200" w:firstLine="420"/>
        <w:rPr>
          <w:rFonts w:ascii="宋体" w:hAnsi="宋体" w:cs="宋体"/>
          <w:szCs w:val="21"/>
        </w:rPr>
      </w:pPr>
      <w:r w:rsidRPr="006D1845">
        <w:rPr>
          <w:rFonts w:ascii="宋体" w:hAnsi="宋体" w:hint="eastAsia"/>
          <w:szCs w:val="21"/>
        </w:rPr>
        <w:t>注：</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hint="eastAsia"/>
          <w:szCs w:val="21"/>
        </w:rPr>
        <w:t>（1）</w:t>
      </w:r>
      <w:r w:rsidRPr="006D1845">
        <w:rPr>
          <w:rFonts w:ascii="宋体" w:hAnsi="宋体" w:cs="宋体"/>
          <w:szCs w:val="21"/>
        </w:rPr>
        <w:t>按本表费率计算的收费为</w:t>
      </w:r>
      <w:r w:rsidRPr="006D1845">
        <w:rPr>
          <w:rFonts w:ascii="宋体" w:hAnsi="宋体" w:cs="宋体" w:hint="eastAsia"/>
          <w:szCs w:val="21"/>
        </w:rPr>
        <w:t>采购</w:t>
      </w:r>
      <w:r w:rsidRPr="006D1845">
        <w:rPr>
          <w:rFonts w:ascii="宋体" w:hAnsi="宋体" w:cs="宋体"/>
          <w:szCs w:val="21"/>
        </w:rPr>
        <w:t>代理的收费基准价格</w:t>
      </w:r>
      <w:r w:rsidRPr="006D1845">
        <w:rPr>
          <w:rFonts w:ascii="宋体" w:hAnsi="宋体" w:cs="宋体" w:hint="eastAsia"/>
          <w:szCs w:val="21"/>
        </w:rPr>
        <w:t>；</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hint="eastAsia"/>
          <w:szCs w:val="21"/>
        </w:rPr>
        <w:t>（2）采购</w:t>
      </w:r>
      <w:r w:rsidRPr="006D1845">
        <w:rPr>
          <w:rFonts w:ascii="宋体" w:hAnsi="宋体" w:cs="宋体"/>
          <w:szCs w:val="21"/>
        </w:rPr>
        <w:t>代理收费按差额定率累进法计算。</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szCs w:val="21"/>
        </w:rPr>
        <w:t>例如：某</w:t>
      </w:r>
      <w:r w:rsidRPr="006D1845">
        <w:rPr>
          <w:rFonts w:ascii="宋体" w:hAnsi="宋体" w:cs="宋体" w:hint="eastAsia"/>
          <w:szCs w:val="21"/>
        </w:rPr>
        <w:t>货物采购</w:t>
      </w:r>
      <w:r w:rsidRPr="006D1845">
        <w:rPr>
          <w:rFonts w:ascii="宋体" w:hAnsi="宋体" w:cs="宋体"/>
          <w:szCs w:val="21"/>
        </w:rPr>
        <w:t>代理业务</w:t>
      </w:r>
      <w:r w:rsidRPr="006D1845">
        <w:rPr>
          <w:rFonts w:ascii="宋体" w:hAnsi="宋体" w:cs="宋体" w:hint="eastAsia"/>
          <w:szCs w:val="21"/>
        </w:rPr>
        <w:t>中标</w:t>
      </w:r>
      <w:r w:rsidRPr="006D1845">
        <w:rPr>
          <w:rFonts w:ascii="宋体" w:hAnsi="宋体" w:cs="宋体"/>
          <w:szCs w:val="21"/>
        </w:rPr>
        <w:t>金额</w:t>
      </w:r>
      <w:r w:rsidRPr="006D1845">
        <w:rPr>
          <w:rFonts w:ascii="宋体" w:hAnsi="宋体" w:cs="宋体" w:hint="eastAsia"/>
          <w:szCs w:val="21"/>
        </w:rPr>
        <w:t>或者暂定价</w:t>
      </w:r>
      <w:r w:rsidRPr="006D1845">
        <w:rPr>
          <w:rFonts w:ascii="宋体" w:hAnsi="宋体" w:cs="宋体"/>
          <w:szCs w:val="21"/>
        </w:rPr>
        <w:t>为200万元，计算</w:t>
      </w:r>
      <w:r w:rsidRPr="006D1845">
        <w:rPr>
          <w:rFonts w:ascii="宋体" w:hAnsi="宋体" w:cs="宋体" w:hint="eastAsia"/>
          <w:szCs w:val="21"/>
        </w:rPr>
        <w:t>采购</w:t>
      </w:r>
      <w:r w:rsidRPr="006D1845">
        <w:rPr>
          <w:rFonts w:ascii="宋体" w:hAnsi="宋体" w:cs="宋体"/>
          <w:szCs w:val="21"/>
        </w:rPr>
        <w:t>代理收费额如下：</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szCs w:val="21"/>
        </w:rPr>
        <w:t>100 万元×l.5 ％＝ 1.5 万元</w:t>
      </w:r>
    </w:p>
    <w:p w:rsidR="00234BD1" w:rsidRPr="006D1845" w:rsidRDefault="007F3BBB">
      <w:pPr>
        <w:spacing w:line="360" w:lineRule="auto"/>
        <w:ind w:firstLineChars="200" w:firstLine="420"/>
        <w:rPr>
          <w:rFonts w:ascii="宋体" w:hAnsi="宋体" w:cs="宋体"/>
          <w:szCs w:val="21"/>
        </w:rPr>
      </w:pPr>
      <w:r w:rsidRPr="006D1845">
        <w:rPr>
          <w:rFonts w:ascii="宋体" w:hAnsi="宋体" w:cs="宋体"/>
          <w:szCs w:val="21"/>
        </w:rPr>
        <w:t>（ 200 － 100 ）万元 ×1.1％＝1.1万元</w:t>
      </w:r>
    </w:p>
    <w:p w:rsidR="00234BD1" w:rsidRPr="006D1845" w:rsidRDefault="007F3BBB">
      <w:pPr>
        <w:pStyle w:val="aa"/>
        <w:snapToGrid w:val="0"/>
        <w:spacing w:line="360" w:lineRule="auto"/>
        <w:ind w:firstLineChars="200" w:firstLine="420"/>
        <w:rPr>
          <w:rFonts w:hAnsi="宋体" w:cs="宋体"/>
          <w:sz w:val="21"/>
        </w:rPr>
      </w:pPr>
      <w:r w:rsidRPr="006D1845">
        <w:rPr>
          <w:rFonts w:hAnsi="宋体" w:cs="宋体"/>
          <w:sz w:val="21"/>
        </w:rPr>
        <w:t>合计收费＝ 1.5</w:t>
      </w:r>
      <w:r w:rsidRPr="006D1845">
        <w:rPr>
          <w:rFonts w:hAnsi="宋体" w:cs="宋体" w:hint="eastAsia"/>
          <w:sz w:val="21"/>
        </w:rPr>
        <w:t>+</w:t>
      </w:r>
      <w:r w:rsidRPr="006D1845">
        <w:rPr>
          <w:rFonts w:hAnsi="宋体" w:cs="宋体"/>
          <w:sz w:val="21"/>
        </w:rPr>
        <w:t>1.1＝ 2.6 （万元）</w:t>
      </w:r>
    </w:p>
    <w:p w:rsidR="00234BD1" w:rsidRPr="006D1845" w:rsidRDefault="007F3BBB">
      <w:pPr>
        <w:pStyle w:val="5"/>
        <w:keepNext w:val="0"/>
        <w:keepLines w:val="0"/>
        <w:spacing w:before="0" w:after="0" w:line="360" w:lineRule="auto"/>
        <w:rPr>
          <w:rFonts w:ascii="黑体" w:eastAsia="黑体" w:hAnsi="黑体"/>
          <w:sz w:val="24"/>
        </w:rPr>
      </w:pPr>
      <w:r w:rsidRPr="006D1845">
        <w:rPr>
          <w:rFonts w:ascii="黑体" w:eastAsia="黑体" w:hAnsi="黑体"/>
          <w:sz w:val="24"/>
        </w:rPr>
        <w:t>40. 需要补充的其他内容</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40.1本招标文件解释规则详见“投标人须知前附表”。</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40.2 其他事项详见“投标人须知前附表”。</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40.3</w:t>
      </w:r>
      <w:bookmarkStart w:id="134" w:name="_Hlk65857140"/>
      <w:r w:rsidRPr="006D1845">
        <w:rPr>
          <w:rFonts w:hAnsi="宋体" w:cs="宋体" w:hint="eastAsia"/>
          <w:sz w:val="21"/>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（1）在货物采购项目中，货物由中小企业制造，即货物由中小企业生产且使用该中小企业商号或者注册商标，不对其中涉及的工程承建商和服务的承接商作出要求；</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（2）在工程采购项目中，工程由中小企业承建，即工程施工单位为中小企业，不对其中涉及的货物的制造商和服务的承接商作出要求；</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（3）在服务采购项目中，服务由中小企业承接，即提供服务的人员为中小企业依照《中华人民共和国劳动合同法》订立劳动合同的从业人员，不对其中涉及的货物的制造商和工程承建商作出要求。</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rsidR="00234BD1" w:rsidRPr="006D1845" w:rsidRDefault="007F3BBB">
      <w:pPr>
        <w:pStyle w:val="aa"/>
        <w:spacing w:line="360" w:lineRule="auto"/>
        <w:ind w:firstLineChars="200" w:firstLine="420"/>
        <w:contextualSpacing/>
        <w:rPr>
          <w:rFonts w:hAnsi="宋体" w:cs="宋体"/>
          <w:sz w:val="21"/>
        </w:rPr>
      </w:pPr>
      <w:r w:rsidRPr="006D1845">
        <w:rPr>
          <w:rFonts w:hAnsi="宋体" w:cs="宋体" w:hint="eastAsia"/>
          <w:sz w:val="21"/>
        </w:rPr>
        <w:lastRenderedPageBreak/>
        <w:t>依据本招标文件规定享受扶持政策获得政府采购合同的，小微企业不得将合同分包给大中型企业，中型企业不得将合同分包给大型企业。</w:t>
      </w:r>
      <w:bookmarkEnd w:id="134"/>
    </w:p>
    <w:p w:rsidR="00234BD1" w:rsidRPr="006D1845" w:rsidRDefault="00234BD1">
      <w:pPr>
        <w:pStyle w:val="a0"/>
        <w:ind w:leftChars="114" w:left="479" w:hangingChars="100" w:hanging="24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234BD1">
      <w:pPr>
        <w:pStyle w:val="aa"/>
        <w:snapToGrid w:val="0"/>
        <w:spacing w:before="120" w:after="120"/>
        <w:rPr>
          <w:rFonts w:hAnsi="宋体"/>
        </w:rPr>
      </w:pPr>
    </w:p>
    <w:p w:rsidR="00234BD1" w:rsidRPr="006D1845" w:rsidRDefault="007F3BBB">
      <w:pPr>
        <w:pStyle w:val="1"/>
        <w:jc w:val="center"/>
      </w:pPr>
      <w:bookmarkStart w:id="135" w:name="_Toc254970689"/>
      <w:bookmarkStart w:id="136" w:name="_Toc330456896"/>
      <w:bookmarkStart w:id="137" w:name="_Toc254970548"/>
      <w:bookmarkStart w:id="138" w:name="_Toc74320803"/>
      <w:r w:rsidRPr="006D1845">
        <w:rPr>
          <w:rFonts w:hint="eastAsia"/>
        </w:rPr>
        <w:t>第四章</w:t>
      </w:r>
      <w:r w:rsidRPr="006D1845">
        <w:rPr>
          <w:rFonts w:hint="eastAsia"/>
        </w:rPr>
        <w:t xml:space="preserve">  </w:t>
      </w:r>
      <w:r w:rsidRPr="006D1845">
        <w:rPr>
          <w:rFonts w:hint="eastAsia"/>
        </w:rPr>
        <w:t>评标方法及评标标准</w:t>
      </w:r>
      <w:bookmarkEnd w:id="135"/>
      <w:bookmarkEnd w:id="136"/>
      <w:bookmarkEnd w:id="137"/>
      <w:bookmarkEnd w:id="138"/>
    </w:p>
    <w:p w:rsidR="00234BD1" w:rsidRPr="006D1845" w:rsidRDefault="00234BD1">
      <w:pPr>
        <w:pStyle w:val="aa"/>
        <w:spacing w:before="120" w:after="120"/>
        <w:outlineLvl w:val="0"/>
        <w:rPr>
          <w:rFonts w:hAnsi="宋体"/>
          <w:b/>
        </w:rPr>
      </w:pPr>
      <w:bookmarkStart w:id="139" w:name="_Toc254970690"/>
      <w:bookmarkStart w:id="140" w:name="_Toc254970549"/>
    </w:p>
    <w:bookmarkEnd w:id="139"/>
    <w:bookmarkEnd w:id="140"/>
    <w:p w:rsidR="00234BD1" w:rsidRPr="006D1845" w:rsidRDefault="00234BD1">
      <w:pPr>
        <w:pStyle w:val="aa"/>
        <w:spacing w:before="120" w:after="120"/>
        <w:outlineLvl w:val="0"/>
        <w:rPr>
          <w:rFonts w:hAnsi="宋体"/>
          <w:bCs/>
          <w:sz w:val="32"/>
          <w:szCs w:val="32"/>
        </w:rPr>
      </w:pPr>
    </w:p>
    <w:p w:rsidR="00234BD1" w:rsidRPr="006D1845" w:rsidRDefault="00234BD1">
      <w:pPr>
        <w:pStyle w:val="aa"/>
        <w:spacing w:before="120" w:after="120"/>
        <w:outlineLvl w:val="0"/>
        <w:rPr>
          <w:rFonts w:hAnsi="宋体"/>
          <w:bCs/>
          <w:sz w:val="32"/>
          <w:szCs w:val="32"/>
        </w:rPr>
      </w:pPr>
    </w:p>
    <w:p w:rsidR="00234BD1" w:rsidRPr="006D1845" w:rsidRDefault="00234BD1">
      <w:pPr>
        <w:pStyle w:val="aa"/>
        <w:spacing w:before="120" w:after="120"/>
        <w:outlineLvl w:val="0"/>
        <w:rPr>
          <w:rFonts w:hAnsi="宋体"/>
          <w:bCs/>
          <w:sz w:val="32"/>
          <w:szCs w:val="32"/>
        </w:rPr>
      </w:pPr>
    </w:p>
    <w:p w:rsidR="00234BD1" w:rsidRPr="006D1845" w:rsidRDefault="00234BD1" w:rsidP="00821340">
      <w:pPr>
        <w:spacing w:beforeLines="50" w:before="120" w:afterLines="50" w:after="120" w:line="400" w:lineRule="exact"/>
        <w:rPr>
          <w:rFonts w:ascii="宋体" w:hAnsi="宋体"/>
          <w:b/>
          <w:sz w:val="24"/>
        </w:rPr>
      </w:pPr>
    </w:p>
    <w:p w:rsidR="00CB57DD" w:rsidRPr="006D1845" w:rsidRDefault="00CB57DD" w:rsidP="00821340">
      <w:pPr>
        <w:spacing w:beforeLines="50" w:before="120" w:afterLines="50" w:after="120" w:line="400" w:lineRule="exact"/>
        <w:rPr>
          <w:rFonts w:ascii="宋体" w:hAnsi="宋体"/>
          <w:b/>
          <w:sz w:val="24"/>
        </w:rPr>
      </w:pPr>
    </w:p>
    <w:p w:rsidR="00CB57DD" w:rsidRPr="006D1845" w:rsidRDefault="00CB57DD" w:rsidP="00821340">
      <w:pPr>
        <w:spacing w:beforeLines="50" w:before="120" w:afterLines="50" w:after="120" w:line="400" w:lineRule="exact"/>
        <w:rPr>
          <w:rFonts w:ascii="宋体" w:hAnsi="宋体"/>
          <w:b/>
          <w:sz w:val="24"/>
        </w:rPr>
      </w:pPr>
    </w:p>
    <w:p w:rsidR="00CB57DD" w:rsidRPr="006D1845" w:rsidRDefault="00CB57DD" w:rsidP="00821340">
      <w:pPr>
        <w:spacing w:beforeLines="50" w:before="120" w:afterLines="50" w:after="120" w:line="400" w:lineRule="exact"/>
        <w:rPr>
          <w:rFonts w:ascii="宋体" w:hAnsi="宋体"/>
          <w:b/>
          <w:sz w:val="24"/>
        </w:rPr>
      </w:pPr>
    </w:p>
    <w:p w:rsidR="00CB57DD" w:rsidRPr="006D1845" w:rsidRDefault="00CB57DD" w:rsidP="00821340">
      <w:pPr>
        <w:spacing w:beforeLines="50" w:before="120" w:afterLines="50" w:after="120" w:line="400" w:lineRule="exact"/>
        <w:rPr>
          <w:rFonts w:ascii="宋体" w:hAnsi="宋体"/>
          <w:b/>
          <w:sz w:val="24"/>
        </w:rPr>
      </w:pPr>
    </w:p>
    <w:p w:rsidR="00CB57DD" w:rsidRPr="006D1845" w:rsidRDefault="00CB57DD" w:rsidP="00821340">
      <w:pPr>
        <w:spacing w:beforeLines="50" w:before="120" w:afterLines="50" w:after="120" w:line="400" w:lineRule="exact"/>
        <w:rPr>
          <w:rFonts w:ascii="宋体" w:hAnsi="宋体"/>
          <w:b/>
          <w:sz w:val="24"/>
        </w:rPr>
      </w:pPr>
    </w:p>
    <w:p w:rsidR="00CB57DD" w:rsidRPr="006D1845" w:rsidRDefault="00CB57DD" w:rsidP="00821340">
      <w:pPr>
        <w:spacing w:beforeLines="50" w:before="120" w:afterLines="50" w:after="120" w:line="400" w:lineRule="exact"/>
        <w:rPr>
          <w:rFonts w:ascii="宋体" w:hAnsi="宋体"/>
          <w:b/>
          <w:sz w:val="24"/>
        </w:rPr>
      </w:pPr>
    </w:p>
    <w:p w:rsidR="00234BD1" w:rsidRPr="006D1845" w:rsidRDefault="00234BD1">
      <w:pPr>
        <w:pStyle w:val="a0"/>
      </w:pPr>
    </w:p>
    <w:p w:rsidR="00234BD1" w:rsidRPr="006D1845" w:rsidRDefault="00234BD1">
      <w:pPr>
        <w:pStyle w:val="a0"/>
      </w:pPr>
    </w:p>
    <w:p w:rsidR="00234BD1" w:rsidRPr="006D1845" w:rsidRDefault="00234BD1">
      <w:pPr>
        <w:pStyle w:val="a0"/>
      </w:pPr>
    </w:p>
    <w:p w:rsidR="00234BD1" w:rsidRPr="006D1845" w:rsidRDefault="00234BD1">
      <w:pPr>
        <w:pStyle w:val="a0"/>
      </w:pPr>
    </w:p>
    <w:p w:rsidR="00234BD1" w:rsidRPr="006D1845" w:rsidRDefault="00234BD1">
      <w:pPr>
        <w:pStyle w:val="a0"/>
      </w:pPr>
    </w:p>
    <w:p w:rsidR="00234BD1" w:rsidRPr="006D1845" w:rsidRDefault="00234BD1">
      <w:pPr>
        <w:pStyle w:val="aa"/>
        <w:spacing w:line="360" w:lineRule="exact"/>
        <w:rPr>
          <w:rFonts w:hAnsi="宋体"/>
          <w:b/>
          <w:sz w:val="24"/>
        </w:rPr>
      </w:pPr>
    </w:p>
    <w:p w:rsidR="00234BD1" w:rsidRPr="006D1845" w:rsidRDefault="007F3BBB">
      <w:pPr>
        <w:pStyle w:val="30"/>
        <w:keepNext w:val="0"/>
        <w:keepLines w:val="0"/>
        <w:jc w:val="center"/>
        <w:rPr>
          <w:sz w:val="30"/>
          <w:szCs w:val="30"/>
        </w:rPr>
      </w:pPr>
      <w:r w:rsidRPr="006D1845">
        <w:rPr>
          <w:rFonts w:hint="eastAsia"/>
          <w:sz w:val="30"/>
          <w:szCs w:val="30"/>
        </w:rPr>
        <w:lastRenderedPageBreak/>
        <w:t>一、评标方法</w:t>
      </w:r>
    </w:p>
    <w:p w:rsidR="00234BD1" w:rsidRPr="006D1845" w:rsidRDefault="007F3BBB">
      <w:pPr>
        <w:pStyle w:val="aa"/>
        <w:spacing w:line="360" w:lineRule="auto"/>
        <w:ind w:firstLine="420"/>
        <w:rPr>
          <w:rFonts w:hAnsi="宋体"/>
          <w:sz w:val="21"/>
        </w:rPr>
      </w:pPr>
      <w:r w:rsidRPr="006D1845">
        <w:rPr>
          <w:rFonts w:hAnsi="宋体" w:hint="eastAsia"/>
          <w:sz w:val="21"/>
        </w:rPr>
        <w:t>综合评分法，是指投标文件满足招标文件全部实质性要求，且按照评审因素的量化指标评审得分最高的投标人为中标候选人的评标方法。</w:t>
      </w:r>
    </w:p>
    <w:p w:rsidR="00234BD1" w:rsidRPr="006D1845" w:rsidRDefault="007F3BBB">
      <w:pPr>
        <w:pStyle w:val="aa"/>
        <w:spacing w:line="360" w:lineRule="auto"/>
        <w:ind w:firstLine="420"/>
        <w:rPr>
          <w:rFonts w:hAnsi="宋体"/>
          <w:sz w:val="21"/>
        </w:rPr>
      </w:pPr>
      <w:r w:rsidRPr="006D1845">
        <w:rPr>
          <w:rFonts w:hAnsi="宋体" w:hint="eastAsia"/>
          <w:sz w:val="21"/>
        </w:rPr>
        <w:t>最低评标价法，是指投标文件满足招标文件全部实质性要求，且投标报价最低的投标人为中标候选人的评标方法。</w:t>
      </w:r>
    </w:p>
    <w:p w:rsidR="00234BD1" w:rsidRPr="006D1845" w:rsidRDefault="007F3BBB">
      <w:pPr>
        <w:pStyle w:val="30"/>
        <w:keepNext w:val="0"/>
        <w:keepLines w:val="0"/>
        <w:jc w:val="center"/>
        <w:rPr>
          <w:sz w:val="30"/>
          <w:szCs w:val="30"/>
        </w:rPr>
      </w:pPr>
      <w:r w:rsidRPr="006D1845">
        <w:rPr>
          <w:rFonts w:hint="eastAsia"/>
          <w:sz w:val="30"/>
          <w:szCs w:val="30"/>
        </w:rPr>
        <w:t>二、评标程序</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1.符合性审查</w:t>
      </w:r>
    </w:p>
    <w:p w:rsidR="00234BD1" w:rsidRPr="006D1845" w:rsidRDefault="007F3BBB">
      <w:pPr>
        <w:pStyle w:val="aa"/>
        <w:snapToGrid w:val="0"/>
        <w:spacing w:line="360" w:lineRule="auto"/>
        <w:ind w:left="1" w:firstLine="420"/>
        <w:rPr>
          <w:rFonts w:hAnsi="宋体"/>
          <w:b/>
          <w:kern w:val="2"/>
          <w:sz w:val="21"/>
        </w:rPr>
      </w:pPr>
      <w:r w:rsidRPr="006D1845">
        <w:rPr>
          <w:rFonts w:hAnsi="宋体" w:hint="eastAsia"/>
          <w:b/>
          <w:kern w:val="2"/>
          <w:sz w:val="21"/>
        </w:rPr>
        <w:t>评标委员会应当对符合资格的投标人的投标文件进行投标报价、商务、技术等实质性内容符合性审查，以确定其是否满足招标文件的实质性要求。</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2</w:t>
      </w:r>
      <w:r w:rsidRPr="006D1845">
        <w:rPr>
          <w:rFonts w:ascii="宋体" w:hAnsi="宋体"/>
          <w:sz w:val="21"/>
          <w:szCs w:val="21"/>
        </w:rPr>
        <w:t>.</w:t>
      </w:r>
      <w:r w:rsidRPr="006D1845">
        <w:rPr>
          <w:rFonts w:ascii="宋体" w:hAnsi="宋体" w:hint="eastAsia"/>
          <w:sz w:val="21"/>
          <w:szCs w:val="21"/>
        </w:rPr>
        <w:t>符合性审查不通过而导致投标无效的情形</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投标人的投标文件中存在对招标文件的任何实质性要求和条件的负偏离，将被视为投标无效。</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2.1在报价评审时，如发现下列情形之一的，将被视为投标无效：</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pacing w:val="-6"/>
          <w:szCs w:val="21"/>
        </w:rPr>
        <w:t>报价文件</w:t>
      </w:r>
      <w:r w:rsidRPr="006D1845">
        <w:rPr>
          <w:rFonts w:ascii="宋体" w:hAnsi="宋体" w:hint="eastAsia"/>
          <w:b/>
          <w:szCs w:val="21"/>
        </w:rPr>
        <w:t>未提供“投标人须知前附表”第13条“报价文件”规定中“必须提供”的文件资料的；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未采用人民币报价或者未按照招标文件标明的币种报价的；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各分标报价超出招标文件相应分标规定最高限价，或者超出相应分标采购预算金额的；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修正后的报价，投标人不确认的；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zCs w:val="21"/>
        </w:rPr>
        <w:t>投标人属于本章第</w:t>
      </w:r>
      <w:r w:rsidRPr="006D1845">
        <w:rPr>
          <w:rFonts w:ascii="宋体" w:hAnsi="宋体"/>
          <w:b/>
          <w:szCs w:val="21"/>
        </w:rPr>
        <w:t>5.1</w:t>
      </w:r>
      <w:r w:rsidRPr="006D1845">
        <w:rPr>
          <w:rFonts w:ascii="宋体" w:hAnsi="宋体" w:hint="eastAsia"/>
          <w:b/>
          <w:szCs w:val="21"/>
        </w:rPr>
        <w:t>条（2）或者第5</w:t>
      </w:r>
      <w:r w:rsidRPr="006D1845">
        <w:rPr>
          <w:rFonts w:ascii="宋体" w:hAnsi="宋体"/>
          <w:b/>
          <w:szCs w:val="21"/>
        </w:rPr>
        <w:t>.2条</w:t>
      </w:r>
      <w:r w:rsidRPr="006D1845">
        <w:rPr>
          <w:rFonts w:ascii="宋体" w:hAnsi="宋体" w:hint="eastAsia"/>
          <w:b/>
          <w:szCs w:val="21"/>
        </w:rPr>
        <w:t>（2）项情形的；</w:t>
      </w:r>
    </w:p>
    <w:p w:rsidR="00234BD1" w:rsidRPr="006D1845" w:rsidRDefault="007F3BBB">
      <w:pPr>
        <w:pStyle w:val="a1"/>
        <w:numPr>
          <w:ilvl w:val="0"/>
          <w:numId w:val="5"/>
        </w:numPr>
        <w:spacing w:line="360" w:lineRule="auto"/>
        <w:ind w:firstLine="422"/>
        <w:rPr>
          <w:rFonts w:ascii="宋体" w:hAnsi="宋体"/>
          <w:b/>
          <w:szCs w:val="21"/>
        </w:rPr>
      </w:pPr>
      <w:r w:rsidRPr="006D1845">
        <w:rPr>
          <w:rFonts w:ascii="宋体" w:hAnsi="宋体" w:hint="eastAsia"/>
          <w:b/>
          <w:spacing w:val="-6"/>
          <w:szCs w:val="21"/>
        </w:rPr>
        <w:t>报价文件</w:t>
      </w:r>
      <w:r w:rsidRPr="006D1845">
        <w:rPr>
          <w:rFonts w:ascii="宋体" w:hAnsi="宋体" w:hint="eastAsia"/>
          <w:b/>
          <w:szCs w:val="21"/>
        </w:rPr>
        <w:t>响应的标的数量及单位与招标文件要求实质性不一致的。</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2.2在商务及技术评审时，如发现下列情形之一的，将被视为投标无效：</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投标文件未按招标文件要求签署、盖章的；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委托代理人未能出具有效身份证或者出具的身份证与授权委托书中的信息不符的；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为无效投标保证金的或者未按照招标文件的规定提交投标保证金的；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投标文件未提供“投标人须知前附表”第13条“商务及技术文件”规定中“必须提供”或者“委托时必须提供”的文件资料的；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lastRenderedPageBreak/>
        <w:t>允许负偏离的条款数超过“投标人须知前附表”规定项数的；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投标文件的实质性内容未使用中文表述、使用计量单位不符合招标文件要求的；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投标文件中的文件资料因填写不齐全或者内容虚假或者出现其他情形而导致被评标委员会认定无效的；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投标文件含有采购人不能接受的附加条件的；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属于投标人须知正文第</w:t>
      </w:r>
      <w:r w:rsidRPr="006D1845">
        <w:rPr>
          <w:rFonts w:ascii="宋体" w:hAnsi="宋体"/>
          <w:b/>
          <w:szCs w:val="21"/>
        </w:rPr>
        <w:t>9.2</w:t>
      </w:r>
      <w:r w:rsidRPr="006D1845">
        <w:rPr>
          <w:rFonts w:ascii="宋体" w:hAnsi="宋体" w:hint="eastAsia"/>
          <w:b/>
          <w:szCs w:val="21"/>
        </w:rPr>
        <w:t>条情形的；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投标文件标注的项目名称或者项目编号与招标文件标注的项目名称或者项目编号不一致的；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投标文件中承诺的投标有效期低于招标文件要求的期限的；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招标文件明确不允许分包，投标文件拟分包的；</w:t>
      </w:r>
    </w:p>
    <w:p w:rsidR="00234BD1" w:rsidRPr="006D1845" w:rsidRDefault="007F3BBB">
      <w:pPr>
        <w:pStyle w:val="a9"/>
        <w:numPr>
          <w:ilvl w:val="0"/>
          <w:numId w:val="6"/>
        </w:numPr>
        <w:snapToGrid w:val="0"/>
        <w:spacing w:line="360" w:lineRule="auto"/>
        <w:ind w:firstLineChars="0" w:firstLine="413"/>
        <w:rPr>
          <w:rFonts w:ascii="宋体" w:eastAsia="宋体" w:hAnsi="宋体"/>
          <w:b/>
          <w:kern w:val="2"/>
          <w:sz w:val="21"/>
          <w:szCs w:val="21"/>
        </w:rPr>
      </w:pPr>
      <w:r w:rsidRPr="006D1845">
        <w:rPr>
          <w:rFonts w:ascii="宋体" w:eastAsia="宋体" w:hAnsi="宋体" w:hint="eastAsia"/>
          <w:b/>
          <w:kern w:val="2"/>
          <w:sz w:val="21"/>
          <w:szCs w:val="21"/>
        </w:rPr>
        <w:t>虚假投标，或者出现其他情形而导致被评标委员会认定无效的；</w:t>
      </w:r>
    </w:p>
    <w:p w:rsidR="00234BD1" w:rsidRPr="006D1845" w:rsidRDefault="007F3BBB">
      <w:pPr>
        <w:pStyle w:val="a9"/>
        <w:numPr>
          <w:ilvl w:val="0"/>
          <w:numId w:val="6"/>
        </w:numPr>
        <w:snapToGrid w:val="0"/>
        <w:spacing w:line="360" w:lineRule="auto"/>
        <w:ind w:firstLineChars="0" w:firstLine="413"/>
        <w:rPr>
          <w:rFonts w:ascii="宋体" w:eastAsia="宋体" w:hAnsi="宋体"/>
          <w:b/>
          <w:kern w:val="2"/>
          <w:sz w:val="21"/>
          <w:szCs w:val="21"/>
        </w:rPr>
      </w:pPr>
      <w:r w:rsidRPr="006D1845">
        <w:rPr>
          <w:rFonts w:ascii="宋体" w:eastAsia="宋体" w:hAnsi="宋体" w:hint="eastAsia"/>
          <w:b/>
          <w:kern w:val="2"/>
          <w:sz w:val="21"/>
          <w:szCs w:val="21"/>
        </w:rPr>
        <w:t>招标文件未载明允许提供备选（替代）投标方案或明确不允许提供备选（替代）投标方案时，投标人提供了备选（替代）投标方案的；</w:t>
      </w:r>
    </w:p>
    <w:p w:rsidR="00234BD1" w:rsidRPr="006D1845" w:rsidRDefault="007F3BBB">
      <w:pPr>
        <w:pStyle w:val="a9"/>
        <w:numPr>
          <w:ilvl w:val="0"/>
          <w:numId w:val="6"/>
        </w:numPr>
        <w:snapToGrid w:val="0"/>
        <w:spacing w:line="360" w:lineRule="auto"/>
        <w:ind w:firstLineChars="0" w:firstLine="413"/>
        <w:rPr>
          <w:rFonts w:ascii="宋体" w:eastAsia="宋体" w:hAnsi="宋体"/>
          <w:b/>
          <w:kern w:val="2"/>
          <w:sz w:val="21"/>
          <w:szCs w:val="21"/>
        </w:rPr>
      </w:pPr>
      <w:r w:rsidRPr="006D1845">
        <w:rPr>
          <w:rFonts w:ascii="宋体" w:eastAsia="宋体" w:hAnsi="宋体" w:hint="eastAsia"/>
          <w:b/>
          <w:kern w:val="2"/>
          <w:sz w:val="21"/>
          <w:szCs w:val="21"/>
        </w:rPr>
        <w:t>未响应招标文件实质性要求的。</w:t>
      </w:r>
    </w:p>
    <w:p w:rsidR="00234BD1" w:rsidRPr="006D1845" w:rsidRDefault="007F3BBB">
      <w:pPr>
        <w:numPr>
          <w:ilvl w:val="0"/>
          <w:numId w:val="6"/>
        </w:numPr>
        <w:snapToGrid w:val="0"/>
        <w:spacing w:line="360" w:lineRule="auto"/>
        <w:ind w:firstLineChars="200" w:firstLine="422"/>
        <w:rPr>
          <w:rFonts w:ascii="宋体" w:hAnsi="宋体"/>
          <w:b/>
          <w:szCs w:val="21"/>
        </w:rPr>
      </w:pPr>
      <w:r w:rsidRPr="006D1845">
        <w:rPr>
          <w:rFonts w:ascii="宋体" w:hAnsi="宋体" w:hint="eastAsia"/>
          <w:b/>
          <w:szCs w:val="21"/>
        </w:rPr>
        <w:t>法律、法规和招标文件规定的其他无效情形。</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hint="eastAsia"/>
          <w:sz w:val="21"/>
          <w:szCs w:val="21"/>
        </w:rPr>
        <w:t>3</w:t>
      </w:r>
      <w:r w:rsidRPr="006D1845">
        <w:rPr>
          <w:rFonts w:ascii="宋体" w:hAnsi="宋体"/>
          <w:sz w:val="21"/>
          <w:szCs w:val="21"/>
        </w:rPr>
        <w:t>.</w:t>
      </w:r>
      <w:r w:rsidRPr="006D1845">
        <w:rPr>
          <w:rFonts w:ascii="宋体" w:hAnsi="宋体" w:hint="eastAsia"/>
          <w:sz w:val="21"/>
          <w:szCs w:val="21"/>
        </w:rPr>
        <w:t>澄清补正</w:t>
      </w:r>
    </w:p>
    <w:p w:rsidR="00234BD1" w:rsidRPr="006D1845" w:rsidRDefault="007F3BBB">
      <w:pPr>
        <w:spacing w:line="360" w:lineRule="auto"/>
        <w:ind w:firstLineChars="200" w:firstLine="420"/>
        <w:rPr>
          <w:rFonts w:ascii="宋体" w:hAnsi="宋体" w:cs="Courier New"/>
          <w:b/>
          <w:szCs w:val="21"/>
        </w:rPr>
      </w:pPr>
      <w:r w:rsidRPr="006D1845">
        <w:rPr>
          <w:rFonts w:ascii="宋体" w:hAnsi="宋体" w:cs="Courier New" w:hint="eastAsia"/>
          <w:szCs w:val="21"/>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rsidR="00234BD1" w:rsidRPr="006D1845" w:rsidRDefault="007F3BBB">
      <w:pPr>
        <w:spacing w:line="360" w:lineRule="auto"/>
        <w:ind w:firstLineChars="200" w:firstLine="420"/>
        <w:rPr>
          <w:rFonts w:ascii="宋体" w:hAnsi="宋体" w:cs="Courier New"/>
          <w:szCs w:val="21"/>
        </w:rPr>
      </w:pPr>
      <w:r w:rsidRPr="006D1845">
        <w:rPr>
          <w:rFonts w:ascii="宋体" w:hAnsi="宋体" w:cs="Courier New" w:hint="eastAsia"/>
          <w:szCs w:val="21"/>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234BD1" w:rsidRPr="006D1845" w:rsidRDefault="007F3BBB">
      <w:pPr>
        <w:spacing w:line="360" w:lineRule="auto"/>
        <w:ind w:firstLineChars="200" w:firstLine="420"/>
        <w:rPr>
          <w:rFonts w:ascii="宋体" w:hAnsi="宋体" w:cs="Courier New"/>
          <w:szCs w:val="21"/>
        </w:rPr>
      </w:pPr>
      <w:r w:rsidRPr="006D1845">
        <w:rPr>
          <w:rFonts w:ascii="宋体" w:hAnsi="宋体" w:cs="Courier New" w:hint="eastAsia"/>
          <w:szCs w:val="21"/>
        </w:rPr>
        <w:t>未按评标委员会的要求作出明确澄清、说明或者更正的投标人的投标文件将按照有利于采购人的原则由评标委员会进行判定。</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sz w:val="21"/>
          <w:szCs w:val="21"/>
        </w:rPr>
        <w:t>4.</w:t>
      </w:r>
      <w:r w:rsidRPr="006D1845">
        <w:rPr>
          <w:rFonts w:ascii="宋体" w:hAnsi="宋体" w:hint="eastAsia"/>
          <w:sz w:val="21"/>
          <w:szCs w:val="21"/>
        </w:rPr>
        <w:t>投标文件修正</w:t>
      </w:r>
    </w:p>
    <w:p w:rsidR="00234BD1" w:rsidRPr="006D1845" w:rsidRDefault="007F3BBB">
      <w:pPr>
        <w:pStyle w:val="5"/>
        <w:keepNext w:val="0"/>
        <w:keepLines w:val="0"/>
        <w:spacing w:before="0" w:after="0" w:line="360" w:lineRule="auto"/>
        <w:ind w:leftChars="200" w:left="420"/>
        <w:rPr>
          <w:rFonts w:ascii="宋体" w:hAnsi="宋体"/>
          <w:b w:val="0"/>
          <w:sz w:val="21"/>
          <w:szCs w:val="21"/>
        </w:rPr>
      </w:pPr>
      <w:r w:rsidRPr="006D1845">
        <w:rPr>
          <w:rFonts w:ascii="宋体" w:hAnsi="宋体"/>
          <w:b w:val="0"/>
          <w:sz w:val="21"/>
          <w:szCs w:val="21"/>
        </w:rPr>
        <w:t>4</w:t>
      </w:r>
      <w:r w:rsidRPr="006D1845">
        <w:rPr>
          <w:rFonts w:ascii="宋体" w:hAnsi="宋体" w:hint="eastAsia"/>
          <w:b w:val="0"/>
          <w:sz w:val="21"/>
          <w:szCs w:val="21"/>
        </w:rPr>
        <w:t xml:space="preserve">.1投标文件报价出现前后不一致的，按照下列规定修正： </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（1）投标文件中开标一览表（报价表）内容与投标文件中相应内容不一致的，以开标一览表（报价表）为准；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（2）大写金额和小写金额不一致的，以大写金额为准；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（3）单价金额小数点或者百分比有明显错位的，以开标一览表的总价为准，并修改单价；</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lastRenderedPageBreak/>
        <w:t>（4）总价金额与按单价汇总金额不一致的，以单价金额计算结果为准。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同时出现两种以上不一致的，按照以上（1）-（4）规定的顺序修正。修正后的报价经投标人确认后产生约束力，投标人不确认的，</w:t>
      </w:r>
      <w:r w:rsidRPr="006D1845">
        <w:rPr>
          <w:rFonts w:hAnsi="宋体" w:hint="eastAsia"/>
          <w:b/>
          <w:kern w:val="2"/>
          <w:sz w:val="21"/>
        </w:rPr>
        <w:t>其投标无效</w:t>
      </w:r>
      <w:r w:rsidRPr="006D1845">
        <w:rPr>
          <w:rFonts w:hAnsi="宋体" w:hint="eastAsia"/>
          <w:sz w:val="21"/>
        </w:rPr>
        <w:t>。</w:t>
      </w:r>
    </w:p>
    <w:p w:rsidR="00234BD1" w:rsidRPr="006D1845" w:rsidRDefault="007F3BBB">
      <w:pPr>
        <w:pStyle w:val="5"/>
        <w:keepNext w:val="0"/>
        <w:keepLines w:val="0"/>
        <w:spacing w:before="0" w:after="0" w:line="360" w:lineRule="auto"/>
        <w:rPr>
          <w:rFonts w:ascii="宋体" w:hAnsi="宋体"/>
          <w:b w:val="0"/>
          <w:sz w:val="21"/>
          <w:szCs w:val="21"/>
        </w:rPr>
      </w:pPr>
      <w:r w:rsidRPr="006D1845">
        <w:rPr>
          <w:rFonts w:ascii="宋体" w:hAnsi="宋体"/>
          <w:b w:val="0"/>
          <w:sz w:val="21"/>
          <w:szCs w:val="21"/>
        </w:rPr>
        <w:t xml:space="preserve">    4</w:t>
      </w:r>
      <w:r w:rsidRPr="006D1845">
        <w:rPr>
          <w:rFonts w:ascii="宋体" w:hAnsi="宋体" w:hint="eastAsia"/>
          <w:b w:val="0"/>
          <w:sz w:val="21"/>
          <w:szCs w:val="21"/>
        </w:rPr>
        <w:t>.2经投标人确认修正后的报价若超过采购预算金额或者最高限价，</w:t>
      </w:r>
      <w:r w:rsidRPr="006D1845">
        <w:rPr>
          <w:rFonts w:ascii="宋体" w:hAnsi="宋体" w:hint="eastAsia"/>
          <w:sz w:val="21"/>
          <w:szCs w:val="21"/>
        </w:rPr>
        <w:t>投标人的投标文件作无效投标处理</w:t>
      </w:r>
      <w:r w:rsidRPr="006D1845">
        <w:rPr>
          <w:rFonts w:ascii="宋体" w:hAnsi="宋体" w:hint="eastAsia"/>
          <w:b w:val="0"/>
          <w:sz w:val="21"/>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szCs w:val="21"/>
        </w:rPr>
        <w:t>4</w:t>
      </w:r>
      <w:r w:rsidRPr="006D1845">
        <w:rPr>
          <w:rFonts w:ascii="宋体" w:hAnsi="宋体" w:hint="eastAsia"/>
          <w:szCs w:val="21"/>
        </w:rPr>
        <w:t>.3经投标人确认修正后的报价作为签订合同的依据，并以此报价计算价格分。</w:t>
      </w:r>
    </w:p>
    <w:p w:rsidR="00234BD1" w:rsidRPr="006D1845" w:rsidRDefault="007F3BBB">
      <w:pPr>
        <w:pStyle w:val="5"/>
        <w:keepNext w:val="0"/>
        <w:keepLines w:val="0"/>
        <w:spacing w:before="0" w:after="0" w:line="360" w:lineRule="auto"/>
        <w:ind w:leftChars="200" w:left="420"/>
        <w:rPr>
          <w:rFonts w:ascii="宋体" w:hAnsi="宋体"/>
          <w:sz w:val="21"/>
          <w:szCs w:val="21"/>
        </w:rPr>
      </w:pPr>
      <w:r w:rsidRPr="006D1845">
        <w:rPr>
          <w:rFonts w:ascii="宋体" w:hAnsi="宋体"/>
          <w:sz w:val="21"/>
          <w:szCs w:val="21"/>
        </w:rPr>
        <w:t>5.</w:t>
      </w:r>
      <w:r w:rsidRPr="006D1845">
        <w:rPr>
          <w:rFonts w:ascii="宋体" w:hAnsi="宋体" w:hint="eastAsia"/>
          <w:sz w:val="21"/>
          <w:szCs w:val="21"/>
        </w:rPr>
        <w:t>比较与评价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5.1采用综合评分法的</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（1）评标委员会按照招标文件中规定的评标方法及评标标准，对符合性审查合格的投标文件进行商务和技术评估，综合比较与评价。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（2）评标委员会独立对每个投标人的投标文件进行评价，并汇总每个投标人的得分。</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sidRPr="006D1845">
        <w:rPr>
          <w:rFonts w:ascii="宋体" w:hAnsi="宋体" w:hint="eastAsia"/>
          <w:b/>
          <w:szCs w:val="21"/>
        </w:rPr>
        <w:t>投标人不能证明其报价合理性的，评标委员会将其作为无效投标处理</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（3）评标委员会按照招标文件中规定的评标方法和标准计算各投标人的报价得分。在计算过程中，不得去掉最高报价或者最低报价。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（4）各投标人的得分为所有评委的有效评分的算术平均数。</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（5）评标委员会按照招标文件中的规定推荐中标候选人。</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5.2采用</w:t>
      </w:r>
      <w:r w:rsidRPr="006D1845">
        <w:rPr>
          <w:rFonts w:hAnsi="宋体" w:hint="eastAsia"/>
        </w:rPr>
        <w:t>最低评标价法</w:t>
      </w:r>
      <w:r w:rsidRPr="006D1845">
        <w:rPr>
          <w:rFonts w:ascii="宋体" w:hAnsi="宋体" w:hint="eastAsia"/>
          <w:szCs w:val="21"/>
        </w:rPr>
        <w:t>的</w:t>
      </w:r>
    </w:p>
    <w:p w:rsidR="00234BD1" w:rsidRPr="006D1845" w:rsidRDefault="007F3BBB">
      <w:pPr>
        <w:snapToGrid w:val="0"/>
        <w:spacing w:line="360" w:lineRule="auto"/>
        <w:ind w:firstLineChars="202" w:firstLine="424"/>
        <w:jc w:val="left"/>
        <w:rPr>
          <w:rFonts w:ascii="宋体" w:hAnsi="宋体"/>
          <w:szCs w:val="21"/>
        </w:rPr>
      </w:pPr>
      <w:r w:rsidRPr="006D1845">
        <w:rPr>
          <w:rFonts w:ascii="宋体" w:hAnsi="宋体" w:hint="eastAsia"/>
          <w:szCs w:val="21"/>
        </w:rPr>
        <w:t>（1）评标委员会按照招标文件中规定的评标方法及评标标准，对符合性审查合格的投标文件报价进行比较。</w:t>
      </w:r>
    </w:p>
    <w:p w:rsidR="00234BD1" w:rsidRPr="006D1845" w:rsidRDefault="007F3BBB" w:rsidP="0002037B">
      <w:pPr>
        <w:snapToGrid w:val="0"/>
        <w:spacing w:line="360" w:lineRule="auto"/>
        <w:ind w:firstLineChars="202" w:firstLine="400"/>
        <w:jc w:val="left"/>
        <w:rPr>
          <w:rFonts w:ascii="宋体" w:hAnsi="宋体"/>
          <w:spacing w:val="-6"/>
          <w:szCs w:val="21"/>
        </w:rPr>
      </w:pPr>
      <w:r w:rsidRPr="006D1845">
        <w:rPr>
          <w:rFonts w:ascii="宋体" w:hAnsi="宋体" w:hint="eastAsia"/>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sidRPr="006D1845">
        <w:rPr>
          <w:rFonts w:ascii="宋体" w:hAnsi="宋体" w:hint="eastAsia"/>
          <w:b/>
          <w:spacing w:val="-6"/>
          <w:szCs w:val="21"/>
        </w:rPr>
        <w:t>投标人不能证明其报价合理性的，评标委员会应当将其作为无效投标处理。</w:t>
      </w:r>
    </w:p>
    <w:p w:rsidR="00234BD1" w:rsidRPr="006D1845" w:rsidRDefault="007F3BBB">
      <w:pPr>
        <w:snapToGrid w:val="0"/>
        <w:spacing w:line="360" w:lineRule="auto"/>
        <w:ind w:firstLineChars="202" w:firstLine="424"/>
        <w:jc w:val="left"/>
        <w:rPr>
          <w:rFonts w:ascii="宋体" w:hAnsi="宋体"/>
          <w:szCs w:val="21"/>
        </w:rPr>
      </w:pPr>
      <w:r w:rsidRPr="006D1845">
        <w:rPr>
          <w:rFonts w:ascii="宋体" w:hAnsi="宋体" w:hint="eastAsia"/>
          <w:szCs w:val="21"/>
        </w:rPr>
        <w:t>（3）评标委员会按照招标文件中的规定推荐中标候选人。</w:t>
      </w:r>
    </w:p>
    <w:p w:rsidR="00234BD1" w:rsidRPr="006D1845" w:rsidRDefault="007F3BBB">
      <w:pPr>
        <w:snapToGrid w:val="0"/>
        <w:spacing w:line="360" w:lineRule="auto"/>
        <w:ind w:firstLineChars="202" w:firstLine="424"/>
        <w:jc w:val="left"/>
        <w:rPr>
          <w:rFonts w:ascii="宋体" w:hAnsi="宋体"/>
          <w:szCs w:val="21"/>
        </w:rPr>
      </w:pPr>
      <w:r w:rsidRPr="006D1845">
        <w:rPr>
          <w:rFonts w:ascii="宋体" w:hAnsi="宋体" w:hint="eastAsia"/>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w:t>
      </w:r>
      <w:r w:rsidRPr="006D1845">
        <w:rPr>
          <w:rFonts w:ascii="宋体" w:hAnsi="宋体" w:hint="eastAsia"/>
          <w:szCs w:val="21"/>
        </w:rPr>
        <w:lastRenderedPageBreak/>
        <w:t>论。持不同意见的评标委员会成员应当在评标报告上签署不同意见及理由，否则视为同意评标报告。</w:t>
      </w:r>
    </w:p>
    <w:p w:rsidR="00234BD1" w:rsidRPr="006D1845" w:rsidRDefault="007F3BBB">
      <w:pPr>
        <w:snapToGrid w:val="0"/>
        <w:spacing w:line="360" w:lineRule="auto"/>
        <w:ind w:firstLineChars="202" w:firstLine="424"/>
        <w:jc w:val="center"/>
      </w:pPr>
      <w:r w:rsidRPr="006D1845">
        <w:br w:type="page"/>
      </w:r>
      <w:r w:rsidRPr="006D1845">
        <w:rPr>
          <w:rFonts w:ascii="宋体" w:hAnsi="宋体" w:cs="宋体"/>
          <w:b/>
          <w:bCs/>
          <w:sz w:val="32"/>
          <w:szCs w:val="32"/>
        </w:rPr>
        <w:lastRenderedPageBreak/>
        <w:t>三</w:t>
      </w:r>
      <w:r w:rsidRPr="006D1845">
        <w:rPr>
          <w:rFonts w:ascii="宋体" w:hAnsi="宋体" w:cs="宋体" w:hint="eastAsia"/>
          <w:b/>
          <w:bCs/>
          <w:sz w:val="32"/>
          <w:szCs w:val="32"/>
        </w:rPr>
        <w:t>、评标标准</w:t>
      </w:r>
    </w:p>
    <w:p w:rsidR="00234BD1" w:rsidRPr="006D1845" w:rsidRDefault="007F3BBB">
      <w:pPr>
        <w:pStyle w:val="30"/>
        <w:keepNext w:val="0"/>
        <w:keepLines w:val="0"/>
        <w:jc w:val="center"/>
      </w:pPr>
      <w:r w:rsidRPr="006D1845">
        <w:rPr>
          <w:rFonts w:hint="eastAsia"/>
        </w:rPr>
        <w:t>综合评分法</w:t>
      </w:r>
    </w:p>
    <w:p w:rsidR="00234BD1" w:rsidRPr="006D1845" w:rsidRDefault="00234BD1">
      <w:pPr>
        <w:pStyle w:val="30"/>
        <w:keepNext w:val="0"/>
        <w:keepLines w:val="0"/>
        <w:jc w:val="left"/>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2"/>
        <w:gridCol w:w="1275"/>
        <w:gridCol w:w="6237"/>
      </w:tblGrid>
      <w:tr w:rsidR="006D1845" w:rsidRPr="006D1845">
        <w:tc>
          <w:tcPr>
            <w:tcW w:w="1526" w:type="dxa"/>
            <w:gridSpan w:val="2"/>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60" w:lineRule="auto"/>
              <w:jc w:val="center"/>
              <w:textAlignment w:val="baseline"/>
              <w:rPr>
                <w:rFonts w:ascii="宋体" w:hAnsi="宋体"/>
                <w:szCs w:val="21"/>
              </w:rPr>
            </w:pPr>
            <w:r w:rsidRPr="006D1845">
              <w:rPr>
                <w:rFonts w:ascii="宋体" w:hAnsi="宋体" w:hint="eastAsia"/>
                <w:b/>
                <w:szCs w:val="21"/>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b/>
                <w:szCs w:val="21"/>
              </w:rPr>
              <w:t>评审因素</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b/>
                <w:szCs w:val="21"/>
              </w:rPr>
              <w:t>评标标准</w:t>
            </w:r>
          </w:p>
        </w:tc>
      </w:tr>
      <w:tr w:rsidR="006D1845" w:rsidRPr="006D1845">
        <w:tc>
          <w:tcPr>
            <w:tcW w:w="5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60" w:lineRule="exact"/>
              <w:jc w:val="center"/>
              <w:textAlignment w:val="baseline"/>
              <w:rPr>
                <w:rFonts w:ascii="宋体" w:hAnsi="宋体"/>
                <w:b/>
                <w:szCs w:val="21"/>
              </w:rPr>
            </w:pPr>
            <w:r w:rsidRPr="006D1845">
              <w:rPr>
                <w:rFonts w:ascii="宋体" w:hAnsi="宋体" w:hint="eastAsia"/>
                <w:b/>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60" w:lineRule="exact"/>
              <w:jc w:val="center"/>
              <w:textAlignment w:val="baseline"/>
              <w:rPr>
                <w:rFonts w:ascii="宋体" w:hAnsi="宋体"/>
                <w:b/>
                <w:szCs w:val="21"/>
              </w:rPr>
            </w:pPr>
            <w:r w:rsidRPr="006D1845">
              <w:rPr>
                <w:rFonts w:ascii="宋体" w:hAnsi="宋体" w:hint="eastAsia"/>
                <w:b/>
                <w:szCs w:val="21"/>
              </w:rPr>
              <w:t>价格分</w:t>
            </w:r>
          </w:p>
          <w:p w:rsidR="00234BD1" w:rsidRPr="006D1845" w:rsidRDefault="007F3BBB">
            <w:pPr>
              <w:adjustRightInd w:val="0"/>
              <w:spacing w:line="360" w:lineRule="exact"/>
              <w:jc w:val="center"/>
              <w:textAlignment w:val="baseline"/>
              <w:rPr>
                <w:rFonts w:ascii="宋体" w:hAnsi="宋体"/>
                <w:szCs w:val="21"/>
              </w:rPr>
            </w:pPr>
            <w:r w:rsidRPr="006D1845">
              <w:rPr>
                <w:rFonts w:ascii="宋体" w:hAnsi="宋体" w:hint="eastAsia"/>
                <w:b/>
                <w:szCs w:val="21"/>
              </w:rPr>
              <w:t>（3</w:t>
            </w:r>
            <w:r w:rsidRPr="006D1845">
              <w:rPr>
                <w:rFonts w:ascii="宋体" w:hAnsi="宋体"/>
                <w:b/>
                <w:szCs w:val="21"/>
              </w:rPr>
              <w:t>0</w:t>
            </w:r>
            <w:r w:rsidRPr="006D1845">
              <w:rPr>
                <w:rFonts w:ascii="宋体" w:hAnsi="宋体" w:hint="eastAsia"/>
                <w:b/>
                <w:szCs w:val="21"/>
              </w:rPr>
              <w:t>分）</w:t>
            </w: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szCs w:val="21"/>
              </w:rPr>
              <w:t>投标报价</w:t>
            </w:r>
          </w:p>
          <w:p w:rsidR="00234BD1" w:rsidRPr="006D1845" w:rsidRDefault="007F3BBB">
            <w:pPr>
              <w:adjustRightInd w:val="0"/>
              <w:spacing w:line="340" w:lineRule="exact"/>
              <w:jc w:val="center"/>
              <w:textAlignment w:val="baseline"/>
              <w:rPr>
                <w:rFonts w:ascii="宋体" w:hAnsi="宋体"/>
                <w:szCs w:val="21"/>
              </w:rPr>
            </w:pPr>
            <w:r w:rsidRPr="006D1845">
              <w:rPr>
                <w:rFonts w:ascii="宋体" w:hAnsi="宋体" w:hint="eastAsia"/>
                <w:szCs w:val="21"/>
              </w:rPr>
              <w:t>（满分3</w:t>
            </w:r>
            <w:r w:rsidRPr="006D1845">
              <w:rPr>
                <w:rFonts w:ascii="宋体" w:hAnsi="宋体"/>
                <w:szCs w:val="21"/>
              </w:rPr>
              <w:t>0</w:t>
            </w:r>
            <w:r w:rsidRPr="006D1845">
              <w:rPr>
                <w:rFonts w:ascii="宋体" w:hAnsi="宋体" w:hint="eastAsia"/>
                <w:szCs w:val="21"/>
              </w:rPr>
              <w:t>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（1）评标报价为投标人的投标报价进行政策性扣除后的价格，评标报价只是作为评标时使用。最终中标人的中标金额等于投标报价。</w:t>
            </w:r>
          </w:p>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w:t>
            </w:r>
            <w:r w:rsidRPr="006D1845">
              <w:rPr>
                <w:rFonts w:ascii="宋体" w:hAnsi="宋体"/>
                <w:bCs/>
                <w:szCs w:val="21"/>
              </w:rPr>
              <w:t>2</w:t>
            </w:r>
            <w:r w:rsidRPr="006D1845">
              <w:rPr>
                <w:rFonts w:ascii="宋体" w:hAnsi="宋体" w:hint="eastAsia"/>
                <w:bCs/>
                <w:szCs w:val="21"/>
              </w:rPr>
              <w:t>）政策性扣除计算方法。</w:t>
            </w:r>
          </w:p>
          <w:p w:rsidR="00234BD1" w:rsidRPr="006D1845" w:rsidRDefault="007F3BBB">
            <w:pPr>
              <w:snapToGrid w:val="0"/>
              <w:spacing w:line="360" w:lineRule="auto"/>
              <w:ind w:firstLineChars="211" w:firstLine="443"/>
              <w:rPr>
                <w:rFonts w:ascii="宋体" w:hAnsi="宋体"/>
                <w:szCs w:val="21"/>
              </w:rPr>
            </w:pPr>
            <w:bookmarkStart w:id="141" w:name="_Hlk65858438"/>
            <w:r w:rsidRPr="006D1845">
              <w:rPr>
                <w:rFonts w:ascii="宋体" w:hAnsi="宋体" w:hint="eastAsia"/>
                <w:bCs/>
                <w:szCs w:val="21"/>
              </w:rPr>
              <w:t>根据《政府采购促进中小企业发展管理办法》（财库〔2020〕46号）及《广西壮族自治区财政厅关于持续优化政府采购营商环境推动高质量发展的通知》（桂财采〔2024〕55号））的规定，投标人在其投标文件中提供《中小企业声明函》，且其投标全部货物由小微企业制造的，对其投标报价给予</w:t>
            </w:r>
            <w:r w:rsidRPr="006D1845">
              <w:rPr>
                <w:rFonts w:ascii="宋体" w:hAnsi="宋体" w:hint="eastAsia"/>
                <w:bCs/>
                <w:szCs w:val="21"/>
                <w:u w:val="single"/>
              </w:rPr>
              <w:t>10%</w:t>
            </w:r>
            <w:r w:rsidRPr="006D1845">
              <w:rPr>
                <w:rFonts w:ascii="宋体" w:hAnsi="宋体" w:hint="eastAsia"/>
                <w:bCs/>
                <w:szCs w:val="21"/>
              </w:rPr>
              <w:t>（范围为10%-20%）的扣除，扣除后的价格为评标报价，即评标报价=投标报价×（1-</w:t>
            </w:r>
            <w:r w:rsidRPr="006D1845">
              <w:rPr>
                <w:rFonts w:ascii="宋体" w:hAnsi="宋体" w:hint="eastAsia"/>
                <w:bCs/>
                <w:szCs w:val="21"/>
                <w:u w:val="single"/>
              </w:rPr>
              <w:t>10</w:t>
            </w:r>
            <w:r w:rsidRPr="006D1845">
              <w:rPr>
                <w:rFonts w:ascii="宋体" w:hAnsi="宋体" w:hint="eastAsia"/>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sidRPr="006D1845">
              <w:rPr>
                <w:rFonts w:ascii="宋体" w:hAnsi="宋体" w:hint="eastAsia"/>
                <w:bCs/>
                <w:szCs w:val="21"/>
                <w:u w:val="single"/>
              </w:rPr>
              <w:t>4%</w:t>
            </w:r>
            <w:r w:rsidRPr="006D1845">
              <w:rPr>
                <w:rFonts w:ascii="宋体" w:hAnsi="宋体" w:hint="eastAsia"/>
                <w:bCs/>
                <w:szCs w:val="21"/>
              </w:rPr>
              <w:t>（范围为4%-6%）的扣除，用扣除后的价格参加评审，扣除后的价格为评标报价，即评标报价=投标报价×（1-</w:t>
            </w:r>
            <w:r w:rsidRPr="006D1845">
              <w:rPr>
                <w:rFonts w:ascii="宋体" w:hAnsi="宋体" w:hint="eastAsia"/>
                <w:bCs/>
                <w:szCs w:val="21"/>
                <w:u w:val="single"/>
              </w:rPr>
              <w:t>4%</w:t>
            </w:r>
            <w:r w:rsidRPr="006D1845">
              <w:rPr>
                <w:rFonts w:ascii="宋体" w:hAnsi="宋体" w:hint="eastAsia"/>
                <w:bCs/>
                <w:szCs w:val="21"/>
              </w:rPr>
              <w:t>）。除上述情况外，评标报价=投标报价。</w:t>
            </w:r>
          </w:p>
          <w:bookmarkEnd w:id="141"/>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（3）按照《财政部、司法部关于政府采购支持监狱企业发展有关问题的通知》（财库〔2014〕68号）的规定，监狱企业视同小型、微型企业，享受预留份额、评审中价格扣除等促进中小企业发展的政府采购政策。</w:t>
            </w:r>
            <w:r w:rsidRPr="006D1845">
              <w:rPr>
                <w:rFonts w:ascii="宋体" w:hAnsi="宋体" w:hint="eastAsia"/>
                <w:szCs w:val="21"/>
              </w:rPr>
              <w:t>监狱企业参加政府采购活动时，应当提供由省级以上监狱管理局、戒毒管理局（含新疆生产建设兵团）出具的属于监狱企业的证明文件。</w:t>
            </w:r>
            <w:r w:rsidRPr="006D1845">
              <w:rPr>
                <w:rFonts w:ascii="宋体" w:hAnsi="宋体" w:hint="eastAsia"/>
                <w:bCs/>
                <w:szCs w:val="21"/>
              </w:rPr>
              <w:t>监狱企业属于小型、微型企业的，不重复享受政策。</w:t>
            </w:r>
          </w:p>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szCs w:val="21"/>
              </w:rPr>
              <w:t>（4）按照</w:t>
            </w:r>
            <w:r w:rsidRPr="006D1845">
              <w:rPr>
                <w:rFonts w:ascii="宋体" w:hAnsi="宋体" w:hint="eastAsia"/>
                <w:bCs/>
                <w:szCs w:val="21"/>
              </w:rPr>
              <w:t>《关于促进残疾人就业政府采购政策的通知》（财库</w:t>
            </w:r>
            <w:r w:rsidRPr="006D1845">
              <w:rPr>
                <w:rFonts w:ascii="宋体" w:hAnsi="宋体" w:hint="eastAsia"/>
                <w:bCs/>
                <w:szCs w:val="21"/>
              </w:rPr>
              <w:lastRenderedPageBreak/>
              <w:t>〔2017〕141号）的规定，残疾人福利性单位视同小型、微型企业，享受预留份额、评审中价格扣除等促进中小企业发展的政府采购政策。</w:t>
            </w:r>
            <w:r w:rsidRPr="006D1845">
              <w:rPr>
                <w:rFonts w:ascii="宋体" w:hAnsi="宋体" w:hint="eastAsia"/>
                <w:szCs w:val="21"/>
              </w:rPr>
              <w:t>残疾人福利性单位参加政府采购活动时，应当提供该通知规定的《残疾人福利性单位声明函》，并对声明的真实性负责。</w:t>
            </w:r>
            <w:r w:rsidRPr="006D1845">
              <w:rPr>
                <w:rFonts w:ascii="宋体" w:hAnsi="宋体" w:hint="eastAsia"/>
                <w:bCs/>
                <w:szCs w:val="21"/>
              </w:rPr>
              <w:t>残疾人福利性单位属于小型、微型企业的，不重复享受政策。</w:t>
            </w:r>
          </w:p>
          <w:p w:rsidR="00234BD1" w:rsidRPr="006D1845" w:rsidRDefault="007F3BBB">
            <w:pPr>
              <w:snapToGrid w:val="0"/>
              <w:spacing w:line="360" w:lineRule="auto"/>
              <w:ind w:firstLineChars="111" w:firstLine="233"/>
              <w:rPr>
                <w:rFonts w:ascii="宋体" w:hAnsi="宋体"/>
                <w:bCs/>
                <w:szCs w:val="21"/>
              </w:rPr>
            </w:pPr>
            <w:r w:rsidRPr="006D1845">
              <w:rPr>
                <w:rFonts w:ascii="宋体" w:hAnsi="宋体" w:hint="eastAsia"/>
                <w:bCs/>
                <w:szCs w:val="21"/>
              </w:rPr>
              <w:t>（</w:t>
            </w:r>
            <w:r w:rsidRPr="006D1845">
              <w:rPr>
                <w:rFonts w:ascii="宋体" w:hAnsi="宋体"/>
                <w:bCs/>
                <w:szCs w:val="21"/>
              </w:rPr>
              <w:t>5</w:t>
            </w:r>
            <w:r w:rsidRPr="006D1845">
              <w:rPr>
                <w:rFonts w:ascii="宋体" w:hAnsi="宋体" w:hint="eastAsia"/>
                <w:bCs/>
                <w:szCs w:val="21"/>
              </w:rPr>
              <w:t>）满足招标文件要求且评标报价最低的评标报价为评标基准价，其价格分为满分。</w:t>
            </w:r>
          </w:p>
          <w:p w:rsidR="00234BD1" w:rsidRPr="006D1845" w:rsidRDefault="007F3BBB">
            <w:pPr>
              <w:spacing w:line="360" w:lineRule="auto"/>
              <w:ind w:firstLineChars="111" w:firstLine="233"/>
              <w:rPr>
                <w:rFonts w:ascii="宋体" w:hAnsi="宋体"/>
                <w:bCs/>
                <w:szCs w:val="21"/>
              </w:rPr>
            </w:pPr>
            <w:r w:rsidRPr="006D1845">
              <w:rPr>
                <w:rFonts w:ascii="宋体" w:hAnsi="宋体" w:hint="eastAsia"/>
                <w:bCs/>
                <w:szCs w:val="21"/>
              </w:rPr>
              <w:t>（</w:t>
            </w:r>
            <w:r w:rsidRPr="006D1845">
              <w:rPr>
                <w:rFonts w:ascii="宋体" w:hAnsi="宋体"/>
                <w:bCs/>
                <w:szCs w:val="21"/>
              </w:rPr>
              <w:t>6</w:t>
            </w:r>
            <w:r w:rsidRPr="006D1845">
              <w:rPr>
                <w:rFonts w:ascii="宋体" w:hAnsi="宋体" w:hint="eastAsia"/>
                <w:bCs/>
                <w:szCs w:val="21"/>
              </w:rPr>
              <w:t xml:space="preserve">）价格分计算公式：        </w:t>
            </w:r>
          </w:p>
          <w:p w:rsidR="00234BD1" w:rsidRPr="006D1845" w:rsidRDefault="007F3BBB">
            <w:pPr>
              <w:spacing w:line="340" w:lineRule="exact"/>
              <w:rPr>
                <w:rFonts w:ascii="宋体" w:hAnsi="宋体"/>
                <w:bCs/>
                <w:szCs w:val="21"/>
              </w:rPr>
            </w:pPr>
            <w:r w:rsidRPr="006D1845">
              <w:rPr>
                <w:rFonts w:hAnsi="宋体" w:hint="eastAsia"/>
                <w:bCs/>
              </w:rPr>
              <w:t>价格分</w:t>
            </w:r>
            <w:r w:rsidRPr="006D1845">
              <w:rPr>
                <w:rFonts w:hAnsi="宋体" w:cs="Courier New" w:hint="eastAsia"/>
                <w:bCs/>
              </w:rPr>
              <w:t>=</w:t>
            </w:r>
            <w:r w:rsidRPr="006D1845">
              <w:rPr>
                <w:rFonts w:hAnsi="宋体" w:cs="Courier New" w:hint="eastAsia"/>
                <w:bCs/>
              </w:rPr>
              <w:t>（评标基准价／评标报价）×</w:t>
            </w:r>
            <w:r w:rsidRPr="006D1845">
              <w:rPr>
                <w:rFonts w:hAnsi="宋体" w:hint="eastAsia"/>
                <w:bCs/>
                <w:u w:val="single"/>
              </w:rPr>
              <w:t>30</w:t>
            </w:r>
            <w:r w:rsidRPr="006D1845">
              <w:rPr>
                <w:rFonts w:hAnsi="宋体" w:cs="Courier New" w:hint="eastAsia"/>
                <w:bCs/>
              </w:rPr>
              <w:t>分</w:t>
            </w:r>
          </w:p>
        </w:tc>
      </w:tr>
      <w:tr w:rsidR="006D1845" w:rsidRPr="006D1845">
        <w:trPr>
          <w:trHeight w:val="1265"/>
        </w:trPr>
        <w:tc>
          <w:tcPr>
            <w:tcW w:w="534"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360" w:lineRule="exact"/>
              <w:jc w:val="center"/>
              <w:textAlignment w:val="baseline"/>
              <w:rPr>
                <w:rFonts w:ascii="宋体" w:hAnsi="宋体"/>
                <w:b/>
                <w:szCs w:val="21"/>
              </w:rPr>
            </w:pPr>
            <w:r w:rsidRPr="006D1845">
              <w:rPr>
                <w:rFonts w:ascii="宋体" w:hAnsi="宋体" w:hint="eastAsia"/>
                <w:b/>
                <w:szCs w:val="21"/>
              </w:rPr>
              <w:lastRenderedPageBreak/>
              <w:t>2</w:t>
            </w:r>
          </w:p>
        </w:tc>
        <w:tc>
          <w:tcPr>
            <w:tcW w:w="992"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360" w:lineRule="exact"/>
              <w:ind w:leftChars="-50" w:left="-105" w:rightChars="-50" w:right="-105"/>
              <w:jc w:val="center"/>
              <w:textAlignment w:val="baseline"/>
              <w:rPr>
                <w:rFonts w:ascii="宋体" w:hAnsi="宋体"/>
                <w:b/>
                <w:bCs/>
                <w:szCs w:val="21"/>
              </w:rPr>
            </w:pPr>
            <w:r w:rsidRPr="006D1845">
              <w:rPr>
                <w:rFonts w:ascii="宋体" w:hAnsi="宋体" w:hint="eastAsia"/>
                <w:b/>
                <w:bCs/>
                <w:szCs w:val="21"/>
              </w:rPr>
              <w:t>技术分</w:t>
            </w:r>
          </w:p>
          <w:p w:rsidR="00234BD1" w:rsidRPr="006D1845" w:rsidRDefault="007F3BBB">
            <w:pPr>
              <w:adjustRightInd w:val="0"/>
              <w:spacing w:line="360" w:lineRule="exact"/>
              <w:ind w:leftChars="-50" w:left="-105" w:rightChars="-50" w:right="-105"/>
              <w:jc w:val="center"/>
              <w:textAlignment w:val="baseline"/>
              <w:rPr>
                <w:rFonts w:ascii="宋体" w:hAnsi="宋体"/>
                <w:spacing w:val="-18"/>
                <w:szCs w:val="21"/>
              </w:rPr>
            </w:pPr>
            <w:r w:rsidRPr="006D1845">
              <w:rPr>
                <w:rFonts w:ascii="宋体" w:hAnsi="宋体" w:hint="eastAsia"/>
                <w:b/>
                <w:bCs/>
                <w:szCs w:val="21"/>
              </w:rPr>
              <w:t>（</w:t>
            </w:r>
            <w:r w:rsidRPr="006D1845">
              <w:rPr>
                <w:rFonts w:ascii="宋体" w:hAnsi="宋体" w:hint="eastAsia"/>
                <w:b/>
                <w:szCs w:val="21"/>
              </w:rPr>
              <w:t>满分57</w:t>
            </w:r>
            <w:r w:rsidRPr="006D1845">
              <w:rPr>
                <w:rFonts w:ascii="宋体" w:hAnsi="宋体" w:hint="eastAsia"/>
                <w:b/>
                <w:bCs/>
                <w:szCs w:val="21"/>
              </w:rPr>
              <w:t>分）</w:t>
            </w:r>
          </w:p>
        </w:tc>
        <w:tc>
          <w:tcPr>
            <w:tcW w:w="1275" w:type="dxa"/>
            <w:tcBorders>
              <w:top w:val="single" w:sz="4" w:space="0" w:color="auto"/>
              <w:left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bCs/>
                <w:szCs w:val="21"/>
              </w:rPr>
            </w:pPr>
            <w:r w:rsidRPr="006D1845">
              <w:rPr>
                <w:rFonts w:ascii="宋体" w:hAnsi="宋体" w:hint="eastAsia"/>
                <w:bCs/>
                <w:szCs w:val="21"/>
              </w:rPr>
              <w:t>设备性能分</w:t>
            </w:r>
          </w:p>
          <w:p w:rsidR="00234BD1" w:rsidRPr="006D1845" w:rsidRDefault="007F3BBB">
            <w:pPr>
              <w:adjustRightInd w:val="0"/>
              <w:spacing w:line="340" w:lineRule="exact"/>
              <w:jc w:val="center"/>
              <w:textAlignment w:val="baseline"/>
              <w:rPr>
                <w:rFonts w:ascii="宋体" w:hAnsi="宋体"/>
                <w:bCs/>
                <w:szCs w:val="21"/>
              </w:rPr>
            </w:pPr>
            <w:r w:rsidRPr="006D1845">
              <w:rPr>
                <w:rFonts w:ascii="宋体" w:hAnsi="宋体" w:hint="eastAsia"/>
                <w:bCs/>
                <w:szCs w:val="21"/>
              </w:rPr>
              <w:t>（</w:t>
            </w:r>
            <w:r w:rsidRPr="006D1845">
              <w:rPr>
                <w:rFonts w:ascii="宋体" w:hAnsi="宋体" w:hint="eastAsia"/>
                <w:szCs w:val="21"/>
              </w:rPr>
              <w:t>满分6</w:t>
            </w:r>
            <w:r w:rsidRPr="006D1845">
              <w:rPr>
                <w:rFonts w:ascii="宋体" w:hAnsi="宋体" w:hint="eastAsia"/>
                <w:bCs/>
                <w:szCs w:val="21"/>
              </w:rPr>
              <w:t>分）</w:t>
            </w:r>
          </w:p>
        </w:tc>
        <w:tc>
          <w:tcPr>
            <w:tcW w:w="6237" w:type="dxa"/>
            <w:tcBorders>
              <w:top w:val="single" w:sz="4" w:space="0" w:color="auto"/>
              <w:left w:val="single" w:sz="4" w:space="0" w:color="auto"/>
              <w:right w:val="single" w:sz="4" w:space="0" w:color="auto"/>
            </w:tcBorders>
            <w:vAlign w:val="center"/>
          </w:tcPr>
          <w:p w:rsidR="00234BD1" w:rsidRPr="006D1845" w:rsidRDefault="007F3BBB">
            <w:pPr>
              <w:adjustRightInd w:val="0"/>
              <w:spacing w:line="340" w:lineRule="exact"/>
              <w:textAlignment w:val="baseline"/>
              <w:rPr>
                <w:rFonts w:ascii="宋体" w:hAnsi="宋体"/>
                <w:szCs w:val="21"/>
              </w:rPr>
            </w:pPr>
            <w:r w:rsidRPr="006D1845">
              <w:rPr>
                <w:rFonts w:ascii="宋体" w:hAnsi="宋体" w:cs="宋体"/>
                <w:szCs w:val="21"/>
              </w:rPr>
              <w:t>所有未标注 “▲”的技术参数不存在“负偏离”或漏项的，得分</w:t>
            </w:r>
            <w:r w:rsidRPr="006D1845">
              <w:rPr>
                <w:rFonts w:ascii="宋体" w:hAnsi="宋体" w:cs="宋体" w:hint="eastAsia"/>
                <w:szCs w:val="21"/>
              </w:rPr>
              <w:t>6分。每具有一项“负偏离”或漏项的，每一项“负偏离”或未填写的”扣2分；扣完6分为止。</w:t>
            </w:r>
          </w:p>
        </w:tc>
      </w:tr>
      <w:tr w:rsidR="006D1845" w:rsidRPr="006D1845">
        <w:trPr>
          <w:trHeight w:val="1265"/>
        </w:trPr>
        <w:tc>
          <w:tcPr>
            <w:tcW w:w="534" w:type="dxa"/>
            <w:vMerge/>
            <w:tcBorders>
              <w:top w:val="single" w:sz="4" w:space="0" w:color="auto"/>
              <w:left w:val="single" w:sz="4" w:space="0" w:color="auto"/>
              <w:right w:val="single" w:sz="4" w:space="0" w:color="auto"/>
            </w:tcBorders>
            <w:vAlign w:val="center"/>
          </w:tcPr>
          <w:p w:rsidR="00234BD1" w:rsidRPr="006D1845" w:rsidRDefault="00234BD1">
            <w:pPr>
              <w:adjustRightInd w:val="0"/>
              <w:spacing w:line="360" w:lineRule="exact"/>
              <w:jc w:val="center"/>
              <w:textAlignment w:val="baseline"/>
              <w:rPr>
                <w:rFonts w:ascii="宋体" w:hAnsi="宋体"/>
                <w:b/>
                <w:szCs w:val="21"/>
              </w:rPr>
            </w:pPr>
          </w:p>
        </w:tc>
        <w:tc>
          <w:tcPr>
            <w:tcW w:w="992" w:type="dxa"/>
            <w:vMerge/>
            <w:tcBorders>
              <w:top w:val="single" w:sz="4" w:space="0" w:color="auto"/>
              <w:left w:val="single" w:sz="4" w:space="0" w:color="auto"/>
              <w:right w:val="single" w:sz="4" w:space="0" w:color="auto"/>
            </w:tcBorders>
            <w:vAlign w:val="center"/>
          </w:tcPr>
          <w:p w:rsidR="00234BD1" w:rsidRPr="006D1845" w:rsidRDefault="00234BD1">
            <w:pPr>
              <w:adjustRightInd w:val="0"/>
              <w:spacing w:line="360" w:lineRule="exact"/>
              <w:ind w:leftChars="-50" w:left="-105" w:rightChars="-50" w:right="-105"/>
              <w:jc w:val="center"/>
              <w:textAlignment w:val="baseline"/>
              <w:rPr>
                <w:rFonts w:ascii="宋体" w:hAnsi="宋体"/>
                <w:b/>
                <w:bCs/>
                <w:szCs w:val="21"/>
              </w:rPr>
            </w:pPr>
          </w:p>
        </w:tc>
        <w:tc>
          <w:tcPr>
            <w:tcW w:w="1275" w:type="dxa"/>
            <w:tcBorders>
              <w:top w:val="single" w:sz="4" w:space="0" w:color="auto"/>
              <w:left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bCs/>
                <w:szCs w:val="21"/>
              </w:rPr>
            </w:pPr>
            <w:r w:rsidRPr="006D1845">
              <w:rPr>
                <w:rFonts w:ascii="宋体" w:hAnsi="宋体" w:hint="eastAsia"/>
                <w:bCs/>
                <w:szCs w:val="21"/>
              </w:rPr>
              <w:t>互动空间设计方案（9分）</w:t>
            </w:r>
          </w:p>
        </w:tc>
        <w:tc>
          <w:tcPr>
            <w:tcW w:w="6237" w:type="dxa"/>
            <w:tcBorders>
              <w:top w:val="single" w:sz="4" w:space="0" w:color="auto"/>
              <w:left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一档（3分）：</w:t>
            </w:r>
            <w:r w:rsidRPr="006D1845">
              <w:rPr>
                <w:rFonts w:hint="eastAsia"/>
              </w:rPr>
              <w:t>设计的要素涵盖了项目需求的所有内容，但设计方案仅提供框架性内容；</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二档（6分）：设计方案包含了采购需求中的所有内容，设计方案有详细的表述，没有提供设计图纸或提供的图纸不能详细反映设计内容。</w:t>
            </w:r>
          </w:p>
          <w:p w:rsidR="00234BD1" w:rsidRPr="006D1845" w:rsidRDefault="007F3BBB">
            <w:pPr>
              <w:adjustRightInd w:val="0"/>
              <w:spacing w:line="340" w:lineRule="exact"/>
              <w:textAlignment w:val="baseline"/>
              <w:rPr>
                <w:rFonts w:ascii="宋体" w:hAnsi="宋体" w:cs="宋体"/>
                <w:szCs w:val="21"/>
              </w:rPr>
            </w:pPr>
            <w:r w:rsidRPr="006D1845">
              <w:rPr>
                <w:rFonts w:ascii="宋体" w:hAnsi="宋体" w:cs="宋体" w:hint="eastAsia"/>
                <w:szCs w:val="21"/>
              </w:rPr>
              <w:t>三档（9分）：设计方案针对互动空间的功能需求展开了详细的阐述，有设备选型和空间布局的项目介绍，提供有详细的方案设计图纸，图纸能清晰反映了设计的内容。</w:t>
            </w:r>
          </w:p>
          <w:p w:rsidR="00234BD1" w:rsidRPr="006D1845" w:rsidRDefault="007F3BBB">
            <w:pPr>
              <w:adjustRightInd w:val="0"/>
              <w:spacing w:line="340" w:lineRule="exact"/>
              <w:textAlignment w:val="baseline"/>
            </w:pPr>
            <w:r w:rsidRPr="006D1845">
              <w:rPr>
                <w:rFonts w:ascii="宋体" w:hAnsi="宋体" w:cs="宋体" w:hint="eastAsia"/>
                <w:szCs w:val="21"/>
              </w:rPr>
              <w:t>注：未提供互动空间设计方案的不得分。</w:t>
            </w:r>
          </w:p>
        </w:tc>
      </w:tr>
      <w:tr w:rsidR="006D1845" w:rsidRPr="006D1845">
        <w:trPr>
          <w:trHeight w:val="841"/>
        </w:trPr>
        <w:tc>
          <w:tcPr>
            <w:tcW w:w="534" w:type="dxa"/>
            <w:vMerge/>
            <w:tcBorders>
              <w:left w:val="single" w:sz="4" w:space="0" w:color="auto"/>
              <w:right w:val="single" w:sz="4" w:space="0" w:color="auto"/>
            </w:tcBorders>
            <w:vAlign w:val="center"/>
          </w:tcPr>
          <w:p w:rsidR="00234BD1" w:rsidRPr="006D1845" w:rsidRDefault="00234BD1">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widowControl/>
              <w:jc w:val="left"/>
              <w:rPr>
                <w:rFonts w:ascii="宋体" w:hAnsi="宋体"/>
                <w:spacing w:val="-18"/>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adjustRightInd w:val="0"/>
              <w:spacing w:line="340" w:lineRule="exact"/>
              <w:jc w:val="center"/>
              <w:textAlignment w:val="baseline"/>
              <w:rPr>
                <w:rFonts w:ascii="宋体" w:hAnsi="宋体" w:cs="宋体"/>
                <w:szCs w:val="21"/>
              </w:rPr>
            </w:pPr>
            <w:r w:rsidRPr="006D1845">
              <w:rPr>
                <w:rFonts w:ascii="宋体" w:hAnsi="宋体" w:cs="宋体" w:hint="eastAsia"/>
                <w:szCs w:val="21"/>
              </w:rPr>
              <w:t>技术实施方案分（满分12分）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一档（4分）：</w:t>
            </w:r>
            <w:r w:rsidRPr="006D1845">
              <w:rPr>
                <w:rFonts w:hint="eastAsia"/>
              </w:rPr>
              <w:t>对项目认识较浅，方案表达只有框架内容不全且没有依据项目具体情况采取的措施，不符合规范要求；供应商技术方案中提出的实施方案较合理，条理较清晰，可行；服务技术方案对项目整体需求理解较表面，项目分析不够全面；总体思路、理念和方案表述不够清晰，工作内容和实施办法满足采购文件要求，方案总体评述完整；</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8分）：供应商或所投产品厂商对项目认识充分，方案表达清晰、完整，措施具体且依据项目具体情况采取有效的措施，符合规范要求；技术方案中提出的实施方案合理，条理较清晰，可行；服务技术方案对项目整体需求理解较深入，项目分析比较全面；总体思路、理念和方案表述清晰，工作内容和实施办法满足采购文件要求，方案总体评述完整。</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三档（12分）：在二档基础上，对项目的特点、关键技术问题的认识准确透彻，总体思路、理念和方案表述清晰、严瑾、完整，措施先进、有效、成熟且依据特种设备项目具体情况采取有针对性的措施，符合规范要求；技术方案中提出的实施方案详细，完整科学、</w:t>
            </w:r>
            <w:r w:rsidRPr="006D1845">
              <w:rPr>
                <w:rFonts w:ascii="宋体" w:hAnsi="宋体" w:cs="宋体" w:hint="eastAsia"/>
                <w:szCs w:val="21"/>
              </w:rPr>
              <w:lastRenderedPageBreak/>
              <w:t>可行性强，计划条理清晰；服务技术方案对项目整体需求理解深入，项目分析全面、细致；工作内容和实施办法满足采购文件要求，方案总体评述全面、完整。</w:t>
            </w:r>
          </w:p>
        </w:tc>
      </w:tr>
      <w:tr w:rsidR="006D1845" w:rsidRPr="006D1845">
        <w:tc>
          <w:tcPr>
            <w:tcW w:w="534"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adjustRightInd w:val="0"/>
              <w:spacing w:line="340" w:lineRule="exact"/>
              <w:textAlignment w:val="baseline"/>
              <w:rPr>
                <w:rFonts w:ascii="宋体" w:hAnsi="宋体" w:cs="宋体"/>
                <w:bCs/>
                <w:szCs w:val="21"/>
              </w:rPr>
            </w:pPr>
            <w:r w:rsidRPr="006D1845">
              <w:rPr>
                <w:rFonts w:ascii="宋体" w:hAnsi="宋体" w:cs="宋体" w:hint="eastAsia"/>
                <w:szCs w:val="21"/>
              </w:rPr>
              <w:t>项目人员配置分（满分9分）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投标文件未提供人员岗位管理方案不得分</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一档（3分）：投标人对项目实施设置有岗位职责框架但内容不全；人员配备基本满足本项目总体需求；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二档（6分）：投标人对项目实施设置岗位职责；制定人员规划安排表，有安排技术管理机构及人员，人员配备能较好满足本项目总体需求；拟派项目经理（1人）具备相关专业中级或以上职称</w:t>
            </w:r>
            <w:r w:rsidR="00E357DB" w:rsidRPr="006D1845">
              <w:rPr>
                <w:rFonts w:ascii="宋体" w:hAnsi="宋体" w:cs="宋体" w:hint="eastAsia"/>
                <w:szCs w:val="21"/>
              </w:rPr>
              <w:t>；</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三档（9分）：投标人对项目实施设置有明确的岗位职责；制定的各项工作的人员规划安排表，有明确的技术管理机构及人员，人员配备投入合理，满足本项目总体要求。拟派项目经理（1人）具备相关专业中级或以上职称及机电工程或建筑专业二级或及以上注册建造师执业资格，拟派的项目安装施工管理人员不少于2人且具备初级或以上职称。</w:t>
            </w:r>
          </w:p>
          <w:p w:rsidR="00234BD1" w:rsidRPr="006D1845" w:rsidRDefault="00B4174B" w:rsidP="00821340">
            <w:pPr>
              <w:pStyle w:val="a0"/>
              <w:tabs>
                <w:tab w:val="left" w:pos="454"/>
                <w:tab w:val="left" w:pos="720"/>
                <w:tab w:val="left" w:pos="840"/>
              </w:tabs>
              <w:spacing w:afterLines="50" w:after="120"/>
              <w:ind w:left="454" w:hanging="284"/>
              <w:rPr>
                <w:sz w:val="21"/>
                <w:szCs w:val="21"/>
              </w:rPr>
            </w:pPr>
            <w:r w:rsidRPr="006D1845">
              <w:rPr>
                <w:rFonts w:hint="eastAsia"/>
                <w:sz w:val="21"/>
                <w:szCs w:val="21"/>
              </w:rPr>
              <w:t>（注：人员需提供</w:t>
            </w:r>
            <w:r w:rsidRPr="006D1845">
              <w:rPr>
                <w:sz w:val="21"/>
                <w:szCs w:val="21"/>
              </w:rPr>
              <w:t>2024</w:t>
            </w:r>
            <w:r w:rsidRPr="006D1845">
              <w:rPr>
                <w:rFonts w:hint="eastAsia"/>
                <w:sz w:val="21"/>
                <w:szCs w:val="21"/>
              </w:rPr>
              <w:t>年度</w:t>
            </w:r>
            <w:r w:rsidRPr="006D1845">
              <w:rPr>
                <w:sz w:val="21"/>
                <w:szCs w:val="21"/>
              </w:rPr>
              <w:t>9</w:t>
            </w:r>
            <w:r w:rsidRPr="006D1845">
              <w:rPr>
                <w:rFonts w:hint="eastAsia"/>
                <w:sz w:val="21"/>
                <w:szCs w:val="21"/>
              </w:rPr>
              <w:t>月以来任意</w:t>
            </w:r>
            <w:r w:rsidRPr="006D1845">
              <w:rPr>
                <w:sz w:val="21"/>
                <w:szCs w:val="21"/>
              </w:rPr>
              <w:t>1</w:t>
            </w:r>
            <w:r w:rsidRPr="006D1845">
              <w:rPr>
                <w:rFonts w:hint="eastAsia"/>
                <w:sz w:val="21"/>
                <w:szCs w:val="21"/>
              </w:rPr>
              <w:t>个月投标人为其缴纳的社保证明或有效的劳动合同扫描件，否则不予认可）</w:t>
            </w:r>
          </w:p>
        </w:tc>
      </w:tr>
      <w:tr w:rsidR="006D1845" w:rsidRPr="006D1845">
        <w:tc>
          <w:tcPr>
            <w:tcW w:w="534"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spacing w:line="410" w:lineRule="exact"/>
              <w:jc w:val="center"/>
              <w:rPr>
                <w:rFonts w:ascii="宋体" w:hAnsi="宋体"/>
                <w:b/>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adjustRightInd w:val="0"/>
              <w:spacing w:line="340" w:lineRule="exact"/>
              <w:textAlignment w:val="baseline"/>
              <w:rPr>
                <w:rFonts w:ascii="宋体" w:hAnsi="宋体" w:cs="宋体"/>
                <w:szCs w:val="21"/>
              </w:rPr>
            </w:pPr>
            <w:r w:rsidRPr="006D1845">
              <w:rPr>
                <w:rFonts w:ascii="宋体" w:hAnsi="宋体" w:cs="宋体" w:hint="eastAsia"/>
                <w:szCs w:val="21"/>
              </w:rPr>
              <w:t>培训方案分（满分9分）</w:t>
            </w:r>
          </w:p>
        </w:tc>
        <w:tc>
          <w:tcPr>
            <w:tcW w:w="623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一档（3分）投标人针对本项目为采购人提供有专人指导的设备操作培训课程安排，有课程及培训内容安排，培训方案满足采购人培训要求；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二档（6分）在一档的基础上投标人针对本项目为采购人提供有专人指导和容易上手的设备操作培训课程安排，有明确的课程及培训内容安排，对设备的操作过程中注意事项有详细指引，培训方案详细，满足采购人培训要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三档（9分）在二档的基础上投标人针对本项目为采购人提供有专人指导和容易上手的设备操作培训课程安排，有明确的课程及培训内容安排（</w:t>
            </w:r>
            <w:r w:rsidRPr="006D1845">
              <w:rPr>
                <w:rFonts w:ascii="宋体" w:hAnsi="宋体" w:cs="宋体"/>
                <w:szCs w:val="21"/>
              </w:rPr>
              <w:t>包含但不限于技术培训计划，培训内容、培训的</w:t>
            </w:r>
            <w:r w:rsidRPr="006D1845">
              <w:rPr>
                <w:rFonts w:ascii="宋体" w:hAnsi="宋体" w:cs="宋体" w:hint="eastAsia"/>
                <w:szCs w:val="21"/>
              </w:rPr>
              <w:t>规范</w:t>
            </w:r>
            <w:r w:rsidRPr="006D1845">
              <w:rPr>
                <w:rFonts w:ascii="宋体" w:hAnsi="宋体" w:cs="宋体"/>
                <w:szCs w:val="21"/>
              </w:rPr>
              <w:t>性及可预见的培训效果等</w:t>
            </w:r>
            <w:r w:rsidRPr="006D1845">
              <w:rPr>
                <w:rFonts w:ascii="宋体" w:hAnsi="宋体" w:cs="宋体" w:hint="eastAsia"/>
                <w:szCs w:val="21"/>
              </w:rPr>
              <w:t>），对设备的操作过程中注意事项有详细指引，培训方案重难点突出，完全实现采购人培训要求。</w:t>
            </w:r>
          </w:p>
          <w:p w:rsidR="00234BD1" w:rsidRPr="006D1845" w:rsidRDefault="007F3BBB">
            <w:pPr>
              <w:snapToGrid w:val="0"/>
              <w:spacing w:line="340" w:lineRule="exact"/>
              <w:rPr>
                <w:rFonts w:ascii="宋体" w:hAnsi="宋体" w:cs="宋体"/>
                <w:szCs w:val="21"/>
              </w:rPr>
            </w:pPr>
            <w:r w:rsidRPr="006D1845">
              <w:rPr>
                <w:rFonts w:ascii="宋体" w:hAnsi="宋体" w:cs="宋体" w:hint="eastAsia"/>
                <w:szCs w:val="21"/>
              </w:rPr>
              <w:t>方案未满足进档要求的，不得分</w:t>
            </w:r>
          </w:p>
        </w:tc>
      </w:tr>
      <w:tr w:rsidR="006D1845" w:rsidRPr="006D1845">
        <w:trPr>
          <w:trHeight w:val="1610"/>
        </w:trPr>
        <w:tc>
          <w:tcPr>
            <w:tcW w:w="534" w:type="dxa"/>
            <w:vMerge/>
            <w:tcBorders>
              <w:left w:val="single" w:sz="4" w:space="0" w:color="auto"/>
              <w:right w:val="single" w:sz="4" w:space="0" w:color="auto"/>
            </w:tcBorders>
            <w:vAlign w:val="center"/>
          </w:tcPr>
          <w:p w:rsidR="00234BD1" w:rsidRPr="006D1845" w:rsidRDefault="00234BD1">
            <w:pPr>
              <w:widowControl/>
              <w:jc w:val="left"/>
              <w:rPr>
                <w:rFonts w:ascii="宋体" w:hAnsi="宋体"/>
                <w:b/>
                <w:szCs w:val="21"/>
              </w:rPr>
            </w:pPr>
          </w:p>
        </w:tc>
        <w:tc>
          <w:tcPr>
            <w:tcW w:w="992" w:type="dxa"/>
            <w:vMerge/>
            <w:tcBorders>
              <w:left w:val="single" w:sz="4" w:space="0" w:color="auto"/>
              <w:right w:val="single" w:sz="4" w:space="0" w:color="auto"/>
            </w:tcBorders>
            <w:vAlign w:val="center"/>
          </w:tcPr>
          <w:p w:rsidR="00234BD1" w:rsidRPr="006D1845" w:rsidRDefault="00234BD1">
            <w:pPr>
              <w:widowControl/>
              <w:jc w:val="left"/>
              <w:rPr>
                <w:rFonts w:ascii="宋体" w:hAnsi="宋体"/>
                <w:b/>
                <w:szCs w:val="21"/>
              </w:rPr>
            </w:pPr>
          </w:p>
        </w:tc>
        <w:tc>
          <w:tcPr>
            <w:tcW w:w="1275" w:type="dxa"/>
            <w:tcBorders>
              <w:top w:val="single" w:sz="4" w:space="0" w:color="auto"/>
              <w:left w:val="single" w:sz="4" w:space="0" w:color="auto"/>
              <w:right w:val="single" w:sz="4" w:space="0" w:color="auto"/>
            </w:tcBorders>
            <w:tcMar>
              <w:top w:w="0" w:type="dxa"/>
              <w:left w:w="57" w:type="dxa"/>
              <w:bottom w:w="0" w:type="dxa"/>
              <w:right w:w="57" w:type="dxa"/>
            </w:tcMar>
            <w:vAlign w:val="center"/>
          </w:tcPr>
          <w:p w:rsidR="00234BD1" w:rsidRPr="006D1845" w:rsidRDefault="007F3BBB">
            <w:pPr>
              <w:widowControl/>
              <w:spacing w:line="340" w:lineRule="exact"/>
              <w:jc w:val="left"/>
              <w:rPr>
                <w:rFonts w:ascii="宋体" w:hAnsi="宋体" w:cs="宋体"/>
                <w:bCs/>
                <w:szCs w:val="21"/>
              </w:rPr>
            </w:pPr>
            <w:r w:rsidRPr="006D1845">
              <w:rPr>
                <w:rFonts w:ascii="宋体" w:hAnsi="宋体" w:cs="宋体" w:hint="eastAsia"/>
                <w:bCs/>
                <w:szCs w:val="21"/>
              </w:rPr>
              <w:t>售后服务方案分（满分12分）</w:t>
            </w:r>
          </w:p>
        </w:tc>
        <w:tc>
          <w:tcPr>
            <w:tcW w:w="6237" w:type="dxa"/>
            <w:tcBorders>
              <w:top w:val="single" w:sz="4" w:space="0" w:color="auto"/>
              <w:left w:val="single" w:sz="4" w:space="0" w:color="auto"/>
              <w:right w:val="single" w:sz="4" w:space="0" w:color="auto"/>
            </w:tcBorders>
          </w:tcPr>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（1）售后服务保障分（9分）</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一档（3分）：有明确售后服务承诺，售后体系及保障措施完善，售后服务人员落实，岗位职责明确，提供各阶段服务计划 (注明时间)。</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二档（6分）：在一档的基础上，对设备在使用过程中可能出现的问题进行分析并提出针对性解决办法，可通过信息化手段进行售后服务。</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三档（9分）：在二档的基础上提供</w:t>
            </w:r>
            <w:r w:rsidR="004875DF" w:rsidRPr="006D1845">
              <w:rPr>
                <w:rFonts w:ascii="宋体" w:hAnsi="宋体" w:cs="宋体" w:hint="eastAsia"/>
                <w:kern w:val="0"/>
                <w:szCs w:val="21"/>
              </w:rPr>
              <w:t>质保期</w:t>
            </w:r>
            <w:r w:rsidRPr="006D1845">
              <w:rPr>
                <w:rFonts w:ascii="宋体" w:hAnsi="宋体" w:cs="宋体" w:hint="eastAsia"/>
                <w:kern w:val="0"/>
                <w:szCs w:val="21"/>
              </w:rPr>
              <w:t>内的紧急情况下的售后</w:t>
            </w:r>
            <w:r w:rsidRPr="006D1845">
              <w:rPr>
                <w:rFonts w:ascii="宋体" w:hAnsi="宋体" w:cs="宋体" w:hint="eastAsia"/>
                <w:kern w:val="0"/>
                <w:szCs w:val="21"/>
              </w:rPr>
              <w:lastRenderedPageBreak/>
              <w:t>预案和质保期满后的服务方案等，</w:t>
            </w:r>
            <w:r w:rsidRPr="006D1845">
              <w:rPr>
                <w:rFonts w:ascii="宋体" w:hAnsi="宋体" w:cs="宋体"/>
                <w:kern w:val="0"/>
                <w:szCs w:val="21"/>
              </w:rPr>
              <w:t>建立完善的售后服务体系，提出响应时间、故障处理响应措施、项目应急预案</w:t>
            </w:r>
            <w:r w:rsidRPr="006D1845">
              <w:rPr>
                <w:rFonts w:ascii="宋体" w:hAnsi="宋体" w:cs="宋体" w:hint="eastAsia"/>
                <w:kern w:val="0"/>
                <w:szCs w:val="21"/>
              </w:rPr>
              <w:t>，提供投标产品生产厂家针对本项目的售后服务承诺和措施、售后服务机构、联系方式。</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（2）</w:t>
            </w:r>
            <w:r w:rsidR="004875DF" w:rsidRPr="006D1845">
              <w:rPr>
                <w:rFonts w:ascii="宋体" w:hAnsi="宋体" w:cs="宋体" w:hint="eastAsia"/>
                <w:kern w:val="0"/>
                <w:szCs w:val="21"/>
              </w:rPr>
              <w:t>质保期</w:t>
            </w:r>
            <w:r w:rsidRPr="006D1845">
              <w:rPr>
                <w:rFonts w:ascii="宋体" w:hAnsi="宋体" w:cs="宋体" w:hint="eastAsia"/>
                <w:kern w:val="0"/>
                <w:szCs w:val="21"/>
              </w:rPr>
              <w:t>3分</w:t>
            </w:r>
          </w:p>
          <w:p w:rsidR="00234BD1" w:rsidRPr="006D1845" w:rsidRDefault="007F3BBB">
            <w:pPr>
              <w:snapToGrid w:val="0"/>
              <w:spacing w:line="340" w:lineRule="exact"/>
              <w:jc w:val="left"/>
              <w:rPr>
                <w:rFonts w:ascii="宋体" w:hAnsi="宋体" w:cs="宋体"/>
                <w:kern w:val="0"/>
                <w:szCs w:val="21"/>
              </w:rPr>
            </w:pPr>
            <w:r w:rsidRPr="006D1845">
              <w:rPr>
                <w:rFonts w:ascii="宋体" w:hAnsi="宋体" w:cs="宋体" w:hint="eastAsia"/>
                <w:kern w:val="0"/>
                <w:szCs w:val="21"/>
              </w:rPr>
              <w:t>在满足采购基本要求的情况进行评审：满足基本质保期的基础上，所有设备质保期每均增加1年得1分，此项最高得3分。不提供不得分。（投标文件中提供承诺函）</w:t>
            </w:r>
          </w:p>
        </w:tc>
      </w:tr>
      <w:tr w:rsidR="006D1845" w:rsidRPr="006D1845">
        <w:tc>
          <w:tcPr>
            <w:tcW w:w="534"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410" w:lineRule="exact"/>
              <w:jc w:val="center"/>
              <w:textAlignment w:val="baseline"/>
              <w:rPr>
                <w:rFonts w:ascii="宋体" w:hAnsi="宋体"/>
                <w:b/>
                <w:szCs w:val="21"/>
              </w:rPr>
            </w:pPr>
            <w:r w:rsidRPr="006D1845">
              <w:rPr>
                <w:rFonts w:ascii="宋体" w:hAnsi="宋体"/>
                <w:b/>
                <w:szCs w:val="21"/>
              </w:rPr>
              <w:lastRenderedPageBreak/>
              <w:t>3</w:t>
            </w:r>
          </w:p>
        </w:tc>
        <w:tc>
          <w:tcPr>
            <w:tcW w:w="992" w:type="dxa"/>
            <w:vMerge w:val="restart"/>
            <w:tcBorders>
              <w:top w:val="single" w:sz="4" w:space="0" w:color="auto"/>
              <w:left w:val="single" w:sz="4" w:space="0" w:color="auto"/>
              <w:right w:val="single" w:sz="4" w:space="0" w:color="auto"/>
            </w:tcBorders>
            <w:vAlign w:val="center"/>
          </w:tcPr>
          <w:p w:rsidR="00234BD1" w:rsidRPr="006D1845" w:rsidRDefault="007F3BBB">
            <w:pPr>
              <w:adjustRightInd w:val="0"/>
              <w:spacing w:line="410" w:lineRule="exact"/>
              <w:jc w:val="center"/>
              <w:textAlignment w:val="baseline"/>
              <w:rPr>
                <w:rFonts w:ascii="宋体" w:hAnsi="宋体"/>
                <w:b/>
                <w:bCs/>
                <w:szCs w:val="21"/>
              </w:rPr>
            </w:pPr>
            <w:r w:rsidRPr="006D1845">
              <w:rPr>
                <w:rFonts w:ascii="宋体" w:hAnsi="宋体" w:hint="eastAsia"/>
                <w:b/>
                <w:bCs/>
                <w:szCs w:val="21"/>
              </w:rPr>
              <w:t>商务分</w:t>
            </w:r>
          </w:p>
          <w:p w:rsidR="00234BD1" w:rsidRPr="006D1845" w:rsidRDefault="007F3BBB">
            <w:pPr>
              <w:adjustRightInd w:val="0"/>
              <w:spacing w:line="410" w:lineRule="exact"/>
              <w:jc w:val="center"/>
              <w:textAlignment w:val="baseline"/>
              <w:rPr>
                <w:rFonts w:ascii="宋体" w:hAnsi="宋体"/>
                <w:b/>
                <w:kern w:val="0"/>
                <w:szCs w:val="21"/>
              </w:rPr>
            </w:pPr>
            <w:r w:rsidRPr="006D1845">
              <w:rPr>
                <w:rFonts w:ascii="宋体" w:hAnsi="宋体" w:hint="eastAsia"/>
                <w:b/>
                <w:bCs/>
                <w:szCs w:val="21"/>
              </w:rPr>
              <w:t>（</w:t>
            </w:r>
            <w:r w:rsidRPr="006D1845">
              <w:rPr>
                <w:rFonts w:ascii="宋体" w:hAnsi="宋体" w:hint="eastAsia"/>
                <w:b/>
                <w:szCs w:val="21"/>
              </w:rPr>
              <w:t>满分11分</w:t>
            </w:r>
            <w:r w:rsidRPr="006D1845">
              <w:rPr>
                <w:rFonts w:ascii="宋体" w:hAnsi="宋体" w:hint="eastAsia"/>
                <w:b/>
                <w:bCs/>
                <w:szCs w:val="21"/>
              </w:rPr>
              <w:t>）</w:t>
            </w: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widowControl/>
              <w:spacing w:line="340" w:lineRule="exact"/>
              <w:jc w:val="center"/>
              <w:rPr>
                <w:rFonts w:ascii="宋体" w:hAnsi="宋体" w:cs="宋体"/>
                <w:bCs/>
                <w:szCs w:val="21"/>
              </w:rPr>
            </w:pPr>
            <w:r w:rsidRPr="006D1845">
              <w:rPr>
                <w:rFonts w:ascii="宋体" w:hAnsi="宋体" w:cs="宋体" w:hint="eastAsia"/>
                <w:bCs/>
                <w:szCs w:val="21"/>
              </w:rPr>
              <w:t>履约能力（满分3分）</w:t>
            </w:r>
          </w:p>
        </w:tc>
        <w:tc>
          <w:tcPr>
            <w:tcW w:w="6237" w:type="dxa"/>
            <w:tcBorders>
              <w:top w:val="single" w:sz="4" w:space="0" w:color="auto"/>
              <w:left w:val="single" w:sz="4" w:space="0" w:color="auto"/>
              <w:bottom w:val="single" w:sz="4" w:space="0" w:color="auto"/>
              <w:right w:val="single" w:sz="4" w:space="0" w:color="auto"/>
            </w:tcBorders>
          </w:tcPr>
          <w:p w:rsidR="00234BD1" w:rsidRPr="006D1845" w:rsidRDefault="007F3BBB">
            <w:pPr>
              <w:widowControl/>
              <w:spacing w:line="340" w:lineRule="exact"/>
              <w:jc w:val="left"/>
              <w:rPr>
                <w:rFonts w:ascii="宋体" w:hAnsi="宋体"/>
                <w:bCs/>
                <w:szCs w:val="21"/>
              </w:rPr>
            </w:pPr>
            <w:r w:rsidRPr="006D1845">
              <w:rPr>
                <w:rFonts w:ascii="宋体" w:hAnsi="宋体" w:hint="eastAsia"/>
                <w:bCs/>
                <w:szCs w:val="21"/>
              </w:rPr>
              <w:t>投标人或者投标产品生产厂商</w:t>
            </w:r>
            <w:r w:rsidR="006277AB" w:rsidRPr="006D1845">
              <w:rPr>
                <w:rFonts w:ascii="宋体" w:hAnsi="宋体" w:hint="eastAsia"/>
                <w:bCs/>
                <w:szCs w:val="21"/>
              </w:rPr>
              <w:t>之一</w:t>
            </w:r>
            <w:r w:rsidRPr="006D1845">
              <w:rPr>
                <w:rFonts w:ascii="宋体" w:hAnsi="宋体" w:hint="eastAsia"/>
                <w:bCs/>
                <w:szCs w:val="21"/>
              </w:rPr>
              <w:t>具有有效的质量管理体系证书得3分。</w:t>
            </w:r>
          </w:p>
        </w:tc>
      </w:tr>
      <w:tr w:rsidR="006D1845" w:rsidRPr="006D1845">
        <w:tc>
          <w:tcPr>
            <w:tcW w:w="534" w:type="dxa"/>
            <w:vMerge/>
            <w:tcBorders>
              <w:left w:val="single" w:sz="4" w:space="0" w:color="auto"/>
              <w:bottom w:val="single" w:sz="4" w:space="0" w:color="auto"/>
              <w:right w:val="single" w:sz="4" w:space="0" w:color="auto"/>
            </w:tcBorders>
            <w:vAlign w:val="center"/>
          </w:tcPr>
          <w:p w:rsidR="00234BD1" w:rsidRPr="006D1845" w:rsidRDefault="00234BD1">
            <w:pPr>
              <w:adjustRightInd w:val="0"/>
              <w:spacing w:line="410" w:lineRule="exact"/>
              <w:jc w:val="center"/>
              <w:textAlignment w:val="baseline"/>
              <w:rPr>
                <w:rFonts w:ascii="宋体" w:hAnsi="宋体"/>
                <w:b/>
                <w:szCs w:val="21"/>
              </w:rPr>
            </w:pPr>
          </w:p>
        </w:tc>
        <w:tc>
          <w:tcPr>
            <w:tcW w:w="992" w:type="dxa"/>
            <w:vMerge/>
            <w:tcBorders>
              <w:left w:val="single" w:sz="4" w:space="0" w:color="auto"/>
              <w:bottom w:val="single" w:sz="4" w:space="0" w:color="auto"/>
              <w:right w:val="single" w:sz="4" w:space="0" w:color="auto"/>
            </w:tcBorders>
            <w:vAlign w:val="center"/>
          </w:tcPr>
          <w:p w:rsidR="00234BD1" w:rsidRPr="006D1845" w:rsidRDefault="00234BD1">
            <w:pPr>
              <w:adjustRightInd w:val="0"/>
              <w:spacing w:line="410" w:lineRule="exact"/>
              <w:jc w:val="center"/>
              <w:textAlignment w:val="baseline"/>
              <w:rPr>
                <w:rFonts w:ascii="宋体" w:hAnsi="宋体"/>
                <w:b/>
                <w:bCs/>
                <w:szCs w:val="21"/>
              </w:rPr>
            </w:pPr>
          </w:p>
        </w:tc>
        <w:tc>
          <w:tcPr>
            <w:tcW w:w="12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234BD1" w:rsidRPr="006D1845" w:rsidRDefault="007F3BBB">
            <w:pPr>
              <w:widowControl/>
              <w:spacing w:line="340" w:lineRule="exact"/>
              <w:jc w:val="center"/>
              <w:rPr>
                <w:rFonts w:ascii="宋体" w:hAnsi="宋体" w:cs="宋体"/>
                <w:szCs w:val="21"/>
              </w:rPr>
            </w:pPr>
            <w:r w:rsidRPr="006D1845">
              <w:rPr>
                <w:rFonts w:ascii="宋体" w:hAnsi="宋体" w:cs="宋体" w:hint="eastAsia"/>
                <w:bCs/>
                <w:szCs w:val="21"/>
              </w:rPr>
              <w:t>业绩分（满分8分）</w:t>
            </w:r>
          </w:p>
        </w:tc>
        <w:tc>
          <w:tcPr>
            <w:tcW w:w="6237" w:type="dxa"/>
            <w:tcBorders>
              <w:top w:val="single" w:sz="4" w:space="0" w:color="auto"/>
              <w:left w:val="single" w:sz="4" w:space="0" w:color="auto"/>
              <w:bottom w:val="single" w:sz="4" w:space="0" w:color="auto"/>
              <w:right w:val="single" w:sz="4" w:space="0" w:color="auto"/>
            </w:tcBorders>
          </w:tcPr>
          <w:p w:rsidR="00234BD1" w:rsidRPr="006D1845" w:rsidRDefault="007F3BBB">
            <w:pPr>
              <w:widowControl/>
              <w:spacing w:line="340" w:lineRule="exact"/>
              <w:jc w:val="left"/>
              <w:rPr>
                <w:rFonts w:ascii="宋体" w:hAnsi="宋体"/>
                <w:bCs/>
                <w:szCs w:val="21"/>
              </w:rPr>
            </w:pPr>
            <w:r w:rsidRPr="006D1845">
              <w:rPr>
                <w:rFonts w:ascii="宋体" w:hAnsi="宋体" w:hint="eastAsia"/>
                <w:bCs/>
                <w:szCs w:val="21"/>
              </w:rPr>
              <w:t>投标人或者投标产品生产厂商2021年10月1日至今同类型业绩经验（以有效的合同或中标通知书扫描件为准），每提供一项得4分，本项最高得8分。</w:t>
            </w:r>
          </w:p>
        </w:tc>
      </w:tr>
      <w:tr w:rsidR="006D1845" w:rsidRPr="006D1845">
        <w:tc>
          <w:tcPr>
            <w:tcW w:w="534"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410" w:lineRule="exact"/>
              <w:jc w:val="center"/>
              <w:rPr>
                <w:rFonts w:ascii="宋体" w:hAnsi="宋体"/>
                <w:b/>
                <w:szCs w:val="21"/>
              </w:rPr>
            </w:pPr>
            <w:r w:rsidRPr="006D1845">
              <w:rPr>
                <w:rFonts w:ascii="宋体" w:hAnsi="宋体" w:hint="eastAsia"/>
                <w:b/>
                <w:szCs w:val="21"/>
              </w:rPr>
              <w:t>4</w:t>
            </w:r>
          </w:p>
        </w:tc>
        <w:tc>
          <w:tcPr>
            <w:tcW w:w="992"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410" w:lineRule="exact"/>
              <w:jc w:val="center"/>
              <w:rPr>
                <w:rFonts w:ascii="宋体" w:hAnsi="宋体"/>
                <w:b/>
                <w:szCs w:val="21"/>
              </w:rPr>
            </w:pPr>
            <w:r w:rsidRPr="006D1845">
              <w:rPr>
                <w:rFonts w:ascii="宋体" w:hAnsi="宋体" w:hint="eastAsia"/>
                <w:b/>
                <w:szCs w:val="21"/>
              </w:rPr>
              <w:t>政策功能分（满分2分）</w:t>
            </w:r>
          </w:p>
        </w:tc>
        <w:tc>
          <w:tcPr>
            <w:tcW w:w="1275"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40" w:lineRule="exact"/>
              <w:jc w:val="center"/>
              <w:rPr>
                <w:rFonts w:ascii="宋体" w:hAnsi="宋体"/>
                <w:szCs w:val="21"/>
              </w:rPr>
            </w:pPr>
            <w:r w:rsidRPr="006D1845">
              <w:rPr>
                <w:rFonts w:ascii="宋体" w:hAnsi="宋体" w:hint="eastAsia"/>
                <w:szCs w:val="21"/>
              </w:rPr>
              <w:t>节能、环保产品</w:t>
            </w:r>
            <w:r w:rsidRPr="006D1845">
              <w:rPr>
                <w:rFonts w:ascii="宋体" w:hAnsi="宋体" w:hint="eastAsia"/>
                <w:bCs/>
                <w:szCs w:val="21"/>
              </w:rPr>
              <w:t>（</w:t>
            </w:r>
            <w:r w:rsidRPr="006D1845">
              <w:rPr>
                <w:rFonts w:ascii="宋体" w:hAnsi="宋体" w:hint="eastAsia"/>
                <w:szCs w:val="21"/>
              </w:rPr>
              <w:t>满分2分</w:t>
            </w:r>
            <w:r w:rsidRPr="006D1845">
              <w:rPr>
                <w:rFonts w:ascii="宋体" w:hAnsi="宋体" w:hint="eastAsia"/>
                <w:bCs/>
                <w:szCs w:val="21"/>
              </w:rPr>
              <w:t>）</w:t>
            </w:r>
          </w:p>
        </w:tc>
        <w:tc>
          <w:tcPr>
            <w:tcW w:w="6237" w:type="dxa"/>
            <w:tcBorders>
              <w:top w:val="single" w:sz="4" w:space="0" w:color="auto"/>
              <w:left w:val="single" w:sz="4" w:space="0" w:color="auto"/>
              <w:bottom w:val="single" w:sz="4" w:space="0" w:color="auto"/>
              <w:right w:val="single" w:sz="4" w:space="0" w:color="auto"/>
            </w:tcBorders>
          </w:tcPr>
          <w:p w:rsidR="00234BD1" w:rsidRPr="006D1845" w:rsidRDefault="007F3BBB">
            <w:pPr>
              <w:widowControl/>
              <w:spacing w:line="340" w:lineRule="exact"/>
              <w:jc w:val="left"/>
              <w:rPr>
                <w:rFonts w:ascii="宋体" w:hAnsi="宋体"/>
                <w:bCs/>
                <w:szCs w:val="21"/>
              </w:rPr>
            </w:pPr>
            <w:r w:rsidRPr="006D1845">
              <w:rPr>
                <w:rFonts w:ascii="宋体" w:hAnsi="宋体" w:hint="eastAsia"/>
                <w:bCs/>
                <w:szCs w:val="21"/>
              </w:rPr>
              <w:t>（1）属于财政部《节能产品政府采购品目清单》内优先采购（清单内未标注“★”的品目）的产品[投标文件中提供有效的认证证书扫描件及品目清单（标注出投标产品在品目清单中所属的品目），并加盖供应商公章]，根据其所占项目（或分标）金额比例得0-1分。</w:t>
            </w:r>
            <w:r w:rsidRPr="006D1845">
              <w:rPr>
                <w:rFonts w:ascii="宋体" w:hAnsi="宋体" w:hint="eastAsia"/>
                <w:bCs/>
                <w:szCs w:val="21"/>
              </w:rPr>
              <w:br/>
              <w:t>（2）属于财政部《环境标志产品政府采购品目清单》内的产品[投标文件中提供有效的认证证书扫描件及品目清单（标注出投标产品在品目清单中所属的品目），并加盖供应商公章]，根据其所占项目（或分标）金额比例得0-1分；</w:t>
            </w:r>
          </w:p>
        </w:tc>
      </w:tr>
      <w:tr w:rsidR="006D1845" w:rsidRPr="006D1845">
        <w:tc>
          <w:tcPr>
            <w:tcW w:w="9038" w:type="dxa"/>
            <w:gridSpan w:val="4"/>
            <w:tcBorders>
              <w:top w:val="single" w:sz="4" w:space="0" w:color="auto"/>
              <w:left w:val="single" w:sz="4" w:space="0" w:color="auto"/>
              <w:bottom w:val="single" w:sz="4" w:space="0" w:color="auto"/>
              <w:right w:val="single" w:sz="4" w:space="0" w:color="auto"/>
            </w:tcBorders>
            <w:vAlign w:val="center"/>
          </w:tcPr>
          <w:p w:rsidR="00234BD1" w:rsidRPr="006D1845" w:rsidRDefault="007F3BBB">
            <w:pPr>
              <w:spacing w:line="340" w:lineRule="exact"/>
              <w:ind w:firstLine="420"/>
              <w:rPr>
                <w:rFonts w:ascii="宋体" w:hAnsi="宋体"/>
                <w:bCs/>
                <w:szCs w:val="21"/>
              </w:rPr>
            </w:pPr>
            <w:r w:rsidRPr="006D1845">
              <w:rPr>
                <w:rFonts w:ascii="宋体" w:hAnsi="宋体" w:hint="eastAsia"/>
                <w:b/>
                <w:bCs/>
                <w:szCs w:val="21"/>
              </w:rPr>
              <w:t>总得分=1+2+3+4。</w:t>
            </w:r>
          </w:p>
        </w:tc>
      </w:tr>
    </w:tbl>
    <w:p w:rsidR="00234BD1" w:rsidRPr="006D1845" w:rsidRDefault="007F3BBB">
      <w:pPr>
        <w:pStyle w:val="aa"/>
        <w:spacing w:line="360" w:lineRule="auto"/>
        <w:ind w:firstLine="420"/>
        <w:rPr>
          <w:rFonts w:hAnsi="宋体"/>
          <w:bCs/>
          <w:sz w:val="21"/>
        </w:rPr>
      </w:pPr>
      <w:r w:rsidRPr="006D1845">
        <w:rPr>
          <w:rFonts w:hAnsi="宋体" w:hint="eastAsia"/>
          <w:bCs/>
          <w:sz w:val="21"/>
        </w:rPr>
        <w:t>注：计分方法按四舍五入取至百分位</w:t>
      </w: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aa"/>
        <w:spacing w:line="360" w:lineRule="auto"/>
        <w:ind w:firstLine="420"/>
        <w:rPr>
          <w:rFonts w:hAnsi="宋体"/>
          <w:bCs/>
          <w:sz w:val="21"/>
        </w:rPr>
      </w:pPr>
    </w:p>
    <w:p w:rsidR="00234BD1" w:rsidRPr="006D1845" w:rsidRDefault="00234BD1">
      <w:pPr>
        <w:pStyle w:val="30"/>
        <w:keepNext w:val="0"/>
        <w:keepLines w:val="0"/>
        <w:jc w:val="center"/>
      </w:pPr>
    </w:p>
    <w:p w:rsidR="00234BD1" w:rsidRPr="006D1845" w:rsidRDefault="007F3BBB">
      <w:pPr>
        <w:pStyle w:val="30"/>
        <w:keepNext w:val="0"/>
        <w:keepLines w:val="0"/>
        <w:jc w:val="center"/>
        <w:rPr>
          <w:sz w:val="30"/>
          <w:szCs w:val="30"/>
        </w:rPr>
      </w:pPr>
      <w:r w:rsidRPr="006D1845">
        <w:rPr>
          <w:rFonts w:hint="eastAsia"/>
          <w:sz w:val="30"/>
          <w:szCs w:val="30"/>
        </w:rPr>
        <w:t>四、中标候选人推荐</w:t>
      </w:r>
    </w:p>
    <w:p w:rsidR="00234BD1" w:rsidRPr="006D1845" w:rsidRDefault="007F3BBB">
      <w:pPr>
        <w:pStyle w:val="aa"/>
        <w:spacing w:line="360" w:lineRule="auto"/>
        <w:contextualSpacing/>
        <w:rPr>
          <w:rFonts w:hAnsi="宋体"/>
          <w:b/>
          <w:bCs/>
          <w:sz w:val="24"/>
          <w:szCs w:val="24"/>
        </w:rPr>
      </w:pPr>
      <w:r w:rsidRPr="006D1845">
        <w:rPr>
          <w:rFonts w:hAnsi="宋体" w:hint="eastAsia"/>
          <w:b/>
        </w:rPr>
        <w:t>√</w:t>
      </w:r>
      <w:r w:rsidRPr="006D1845">
        <w:rPr>
          <w:rFonts w:hAnsi="宋体" w:hint="eastAsia"/>
          <w:b/>
          <w:bCs/>
          <w:sz w:val="24"/>
          <w:szCs w:val="24"/>
        </w:rPr>
        <w:t>（一）综合评分法</w:t>
      </w:r>
    </w:p>
    <w:p w:rsidR="00234BD1" w:rsidRPr="006D1845" w:rsidRDefault="007F3BBB">
      <w:pPr>
        <w:pStyle w:val="aa"/>
        <w:spacing w:line="360" w:lineRule="auto"/>
        <w:ind w:firstLineChars="200" w:firstLine="422"/>
        <w:contextualSpacing/>
        <w:rPr>
          <w:rFonts w:hAnsi="宋体"/>
          <w:b/>
          <w:sz w:val="21"/>
        </w:rPr>
      </w:pPr>
      <w:r w:rsidRPr="006D1845">
        <w:rPr>
          <w:rFonts w:hAnsi="宋体" w:hint="eastAsia"/>
          <w:b/>
          <w:sz w:val="21"/>
        </w:rPr>
        <w:t>1</w:t>
      </w:r>
      <w:r w:rsidRPr="006D1845">
        <w:rPr>
          <w:rFonts w:hAnsi="宋体"/>
          <w:b/>
          <w:sz w:val="21"/>
        </w:rPr>
        <w:t>.</w:t>
      </w:r>
      <w:r w:rsidRPr="006D1845">
        <w:rPr>
          <w:rFonts w:hAnsi="宋体" w:hint="eastAsia"/>
          <w:b/>
          <w:sz w:val="21"/>
        </w:rPr>
        <w:t>评标委员会根据原始评标记录和评标结果编写评标报告，并通过电子交易平台向采购人、采购代理机构提交。</w:t>
      </w:r>
    </w:p>
    <w:p w:rsidR="00234BD1" w:rsidRPr="006D1845" w:rsidRDefault="007F3BBB">
      <w:pPr>
        <w:pStyle w:val="aa"/>
        <w:spacing w:line="360" w:lineRule="auto"/>
        <w:ind w:firstLineChars="200" w:firstLine="422"/>
        <w:contextualSpacing/>
        <w:rPr>
          <w:rFonts w:hAnsi="宋体"/>
          <w:b/>
          <w:sz w:val="21"/>
        </w:rPr>
      </w:pPr>
      <w:r w:rsidRPr="006D1845">
        <w:rPr>
          <w:rFonts w:hAnsi="宋体" w:hint="eastAsia"/>
          <w:b/>
          <w:sz w:val="21"/>
        </w:rPr>
        <w:t>2</w:t>
      </w:r>
      <w:r w:rsidRPr="006D1845">
        <w:rPr>
          <w:rFonts w:hAnsi="宋体"/>
          <w:b/>
          <w:sz w:val="21"/>
        </w:rPr>
        <w:t>.</w:t>
      </w:r>
      <w:r w:rsidRPr="006D1845">
        <w:rPr>
          <w:rFonts w:hAnsi="宋体" w:hint="eastAsia"/>
          <w:b/>
          <w:sz w:val="21"/>
        </w:rPr>
        <w:t>评标委员会将根据总得分由高到低排列次序并推荐中标候选人。得分相同的，按投标报价由低到高顺序排列。得分相同且投标报价相同的并列。投标文件满足招标文件全部实质性要求，且按照评审因素的量化指标评审得分最高的投标人为排名第一的中标候选人。</w:t>
      </w:r>
    </w:p>
    <w:p w:rsidR="00234BD1" w:rsidRPr="006D1845" w:rsidRDefault="00234BD1" w:rsidP="00821340">
      <w:pPr>
        <w:spacing w:beforeLines="50" w:before="120" w:afterLines="50" w:after="120" w:line="400" w:lineRule="exact"/>
        <w:rPr>
          <w:rFonts w:ascii="宋体" w:hAnsi="宋体"/>
          <w:b/>
          <w:sz w:val="24"/>
        </w:rPr>
      </w:pPr>
    </w:p>
    <w:p w:rsidR="00CB57DD" w:rsidRPr="006D1845" w:rsidRDefault="00CB57DD"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F11AB2" w:rsidRPr="006D1845" w:rsidRDefault="00F11AB2" w:rsidP="00821340">
      <w:pPr>
        <w:spacing w:beforeLines="50" w:before="120" w:afterLines="50" w:after="120" w:line="400" w:lineRule="exact"/>
        <w:rPr>
          <w:rFonts w:ascii="宋体" w:hAnsi="宋体"/>
          <w:b/>
          <w:sz w:val="24"/>
        </w:rPr>
      </w:pPr>
    </w:p>
    <w:p w:rsidR="00234BD1" w:rsidRPr="006D1845" w:rsidRDefault="007F3BBB">
      <w:pPr>
        <w:pStyle w:val="2"/>
        <w:keepNext w:val="0"/>
        <w:keepLines w:val="0"/>
        <w:jc w:val="center"/>
      </w:pPr>
      <w:r w:rsidRPr="006D1845">
        <w:br w:type="page"/>
      </w: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234BD1">
      <w:pPr>
        <w:pStyle w:val="2"/>
        <w:keepNext w:val="0"/>
        <w:keepLines w:val="0"/>
        <w:jc w:val="center"/>
      </w:pPr>
    </w:p>
    <w:p w:rsidR="00234BD1" w:rsidRPr="006D1845" w:rsidRDefault="007F3BBB">
      <w:pPr>
        <w:pStyle w:val="1"/>
        <w:jc w:val="center"/>
      </w:pPr>
      <w:bookmarkStart w:id="142" w:name="_Toc74320804"/>
      <w:r w:rsidRPr="006D1845">
        <w:rPr>
          <w:rFonts w:hint="eastAsia"/>
        </w:rPr>
        <w:t>第五章</w:t>
      </w:r>
      <w:r w:rsidRPr="006D1845">
        <w:rPr>
          <w:rFonts w:hint="eastAsia"/>
        </w:rPr>
        <w:t xml:space="preserve">  </w:t>
      </w:r>
      <w:r w:rsidRPr="006D1845">
        <w:rPr>
          <w:rFonts w:hint="eastAsia"/>
        </w:rPr>
        <w:t>拟签订的合同文本</w:t>
      </w:r>
      <w:bookmarkEnd w:id="142"/>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rPr>
          <w:rFonts w:ascii="宋体" w:hAnsi="宋体"/>
          <w:bCs/>
          <w:sz w:val="32"/>
          <w:szCs w:val="32"/>
        </w:rPr>
      </w:pPr>
      <w:bookmarkStart w:id="143" w:name="_Hlk55381736"/>
    </w:p>
    <w:p w:rsidR="00234BD1" w:rsidRPr="006D1845" w:rsidRDefault="007F3BBB">
      <w:pPr>
        <w:snapToGrid w:val="0"/>
        <w:spacing w:line="360" w:lineRule="auto"/>
        <w:ind w:firstLineChars="200" w:firstLine="640"/>
        <w:rPr>
          <w:rFonts w:ascii="宋体" w:hAnsi="宋体"/>
          <w:szCs w:val="21"/>
        </w:rPr>
      </w:pPr>
      <w:r w:rsidRPr="006D1845">
        <w:rPr>
          <w:rFonts w:ascii="宋体" w:hAnsi="宋体"/>
          <w:bCs/>
          <w:sz w:val="32"/>
          <w:szCs w:val="32"/>
        </w:rPr>
        <w:br w:type="page"/>
      </w:r>
    </w:p>
    <w:p w:rsidR="00234BD1" w:rsidRPr="006D1845" w:rsidRDefault="00234BD1">
      <w:pPr>
        <w:snapToGrid w:val="0"/>
        <w:spacing w:line="360" w:lineRule="auto"/>
        <w:jc w:val="center"/>
        <w:rPr>
          <w:rFonts w:ascii="宋体" w:hAnsi="宋体"/>
          <w:b/>
          <w:bCs/>
          <w:sz w:val="32"/>
          <w:szCs w:val="32"/>
        </w:rPr>
      </w:pPr>
    </w:p>
    <w:p w:rsidR="00234BD1" w:rsidRPr="006D1845" w:rsidRDefault="007F3BBB">
      <w:pPr>
        <w:snapToGrid w:val="0"/>
        <w:spacing w:line="360" w:lineRule="auto"/>
        <w:jc w:val="center"/>
        <w:rPr>
          <w:rFonts w:ascii="宋体" w:hAnsi="宋体"/>
          <w:b/>
          <w:bCs/>
          <w:sz w:val="32"/>
          <w:szCs w:val="32"/>
        </w:rPr>
      </w:pPr>
      <w:r w:rsidRPr="006D1845">
        <w:rPr>
          <w:rFonts w:ascii="宋体" w:hAnsi="宋体" w:hint="eastAsia"/>
          <w:b/>
          <w:bCs/>
          <w:sz w:val="32"/>
          <w:szCs w:val="32"/>
        </w:rPr>
        <w:t>《广西壮族自治区政府采购合同》</w:t>
      </w:r>
    </w:p>
    <w:p w:rsidR="00234BD1" w:rsidRPr="006D1845" w:rsidRDefault="00234BD1">
      <w:pPr>
        <w:snapToGrid w:val="0"/>
        <w:spacing w:line="360" w:lineRule="auto"/>
        <w:jc w:val="center"/>
        <w:rPr>
          <w:rFonts w:ascii="宋体" w:hAnsi="宋体"/>
          <w:b/>
          <w:bCs/>
          <w:sz w:val="32"/>
          <w:szCs w:val="32"/>
        </w:rPr>
      </w:pPr>
    </w:p>
    <w:p w:rsidR="00234BD1" w:rsidRPr="006D1845" w:rsidRDefault="007F3BBB">
      <w:pPr>
        <w:snapToGrid w:val="0"/>
        <w:spacing w:line="360" w:lineRule="auto"/>
        <w:ind w:right="480" w:firstLineChars="2500" w:firstLine="5250"/>
        <w:rPr>
          <w:rFonts w:ascii="宋体" w:hAnsi="宋体"/>
          <w:bCs/>
          <w:szCs w:val="21"/>
          <w:u w:val="single"/>
        </w:rPr>
      </w:pPr>
      <w:r w:rsidRPr="006D1845">
        <w:rPr>
          <w:rFonts w:ascii="宋体" w:hAnsi="宋体" w:hint="eastAsia"/>
          <w:bCs/>
          <w:szCs w:val="21"/>
        </w:rPr>
        <w:t>合同编号：</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采购人（甲方）：</w:t>
      </w: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供应商（乙方）：</w:t>
      </w:r>
    </w:p>
    <w:p w:rsidR="00234BD1" w:rsidRPr="006D1845" w:rsidRDefault="007F3BBB">
      <w:pPr>
        <w:snapToGrid w:val="0"/>
        <w:spacing w:line="360" w:lineRule="auto"/>
        <w:rPr>
          <w:rFonts w:ascii="宋体" w:hAnsi="宋体"/>
          <w:szCs w:val="21"/>
        </w:rPr>
      </w:pPr>
      <w:r w:rsidRPr="006D1845">
        <w:rPr>
          <w:rFonts w:ascii="宋体" w:hAnsi="宋体" w:hint="eastAsia"/>
          <w:spacing w:val="-20"/>
          <w:szCs w:val="21"/>
        </w:rPr>
        <w:t>采 购 计 划 号：</w:t>
      </w:r>
    </w:p>
    <w:p w:rsidR="00234BD1" w:rsidRPr="006D1845" w:rsidRDefault="007F3BBB">
      <w:pPr>
        <w:snapToGrid w:val="0"/>
        <w:spacing w:line="360" w:lineRule="auto"/>
        <w:rPr>
          <w:rFonts w:ascii="宋体" w:hAnsi="宋体"/>
          <w:szCs w:val="21"/>
          <w:u w:val="single"/>
        </w:rPr>
      </w:pPr>
      <w:r w:rsidRPr="006D1845">
        <w:rPr>
          <w:rFonts w:ascii="宋体" w:hAnsi="宋体" w:hint="eastAsia"/>
          <w:szCs w:val="21"/>
        </w:rPr>
        <w:t>项目名称：项目编号：</w:t>
      </w:r>
    </w:p>
    <w:p w:rsidR="00234BD1" w:rsidRPr="006D1845" w:rsidRDefault="007F3BBB">
      <w:pPr>
        <w:snapToGrid w:val="0"/>
        <w:spacing w:line="360" w:lineRule="auto"/>
        <w:rPr>
          <w:rFonts w:ascii="宋体" w:hAnsi="宋体"/>
          <w:szCs w:val="21"/>
        </w:rPr>
      </w:pPr>
      <w:r w:rsidRPr="006D1845">
        <w:rPr>
          <w:rFonts w:ascii="宋体" w:hAnsi="宋体" w:hint="eastAsia"/>
          <w:szCs w:val="21"/>
        </w:rPr>
        <w:t>合同类型：</w:t>
      </w:r>
      <w:r w:rsidRPr="006D1845">
        <w:rPr>
          <w:rFonts w:ascii="宋体" w:hAnsi="宋体" w:hint="eastAsia"/>
          <w:szCs w:val="21"/>
          <w:u w:val="single"/>
        </w:rPr>
        <w:t>买卖合同</w:t>
      </w:r>
    </w:p>
    <w:p w:rsidR="00234BD1" w:rsidRPr="006D1845" w:rsidRDefault="007F3BBB">
      <w:pPr>
        <w:spacing w:line="360" w:lineRule="auto"/>
        <w:rPr>
          <w:rFonts w:ascii="宋体" w:hAnsi="宋体" w:cs="宋体"/>
          <w:szCs w:val="21"/>
        </w:rPr>
      </w:pPr>
      <w:r w:rsidRPr="006D1845">
        <w:rPr>
          <w:rFonts w:ascii="宋体" w:hAnsi="宋体" w:cs="宋体" w:hint="eastAsia"/>
          <w:szCs w:val="21"/>
        </w:rPr>
        <w:t>本合同为中小企业预留合同：</w:t>
      </w:r>
      <w:r w:rsidRPr="006D1845">
        <w:rPr>
          <w:rFonts w:ascii="宋体" w:hAnsi="宋体" w:cs="宋体" w:hint="eastAsia"/>
          <w:i/>
          <w:szCs w:val="21"/>
          <w:u w:val="single"/>
        </w:rPr>
        <w:t>（是/否）</w:t>
      </w:r>
      <w:r w:rsidRPr="006D1845">
        <w:rPr>
          <w:rFonts w:ascii="宋体" w:hAnsi="宋体" w:cs="宋体" w:hint="eastAsia"/>
          <w:szCs w:val="21"/>
        </w:rPr>
        <w:t>。</w:t>
      </w:r>
    </w:p>
    <w:p w:rsidR="00234BD1" w:rsidRPr="006D1845" w:rsidRDefault="00234BD1">
      <w:pPr>
        <w:pStyle w:val="a0"/>
        <w:spacing w:line="360" w:lineRule="auto"/>
        <w:rPr>
          <w:rFonts w:ascii="宋体" w:hAnsi="宋体"/>
          <w:szCs w:val="21"/>
        </w:rPr>
      </w:pP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根据《中华人民共和国政府采购法》、《中华人民共和国民法典》等法律、法规规定，按照采购文件规定条款和乙方投标（竞标）承诺，甲乙双方签订本合同。</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第一条　合同标的</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86"/>
        <w:gridCol w:w="1190"/>
        <w:gridCol w:w="1166"/>
        <w:gridCol w:w="1089"/>
        <w:gridCol w:w="907"/>
        <w:gridCol w:w="668"/>
        <w:gridCol w:w="946"/>
        <w:gridCol w:w="1188"/>
      </w:tblGrid>
      <w:tr w:rsidR="006D1845" w:rsidRPr="006D1845">
        <w:trPr>
          <w:cantSplit/>
          <w:trHeight w:val="820"/>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序号</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标的的名称</w:t>
            </w: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商标品牌</w:t>
            </w: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规格型号</w:t>
            </w: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生产厂家</w:t>
            </w: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数  量</w:t>
            </w: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单位</w:t>
            </w: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单  价</w:t>
            </w:r>
          </w:p>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（元）</w:t>
            </w: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金  额</w:t>
            </w:r>
          </w:p>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（元）</w:t>
            </w: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1</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2</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3</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710"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jc w:val="center"/>
              <w:rPr>
                <w:rFonts w:ascii="宋体" w:hAnsi="宋体"/>
                <w:szCs w:val="21"/>
              </w:rPr>
            </w:pPr>
            <w:r w:rsidRPr="006D1845">
              <w:rPr>
                <w:rFonts w:ascii="宋体" w:hAnsi="宋体" w:hint="eastAsia"/>
                <w:szCs w:val="21"/>
              </w:rPr>
              <w:t>……</w:t>
            </w:r>
          </w:p>
        </w:tc>
        <w:tc>
          <w:tcPr>
            <w:tcW w:w="128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9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089"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07"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66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c>
          <w:tcPr>
            <w:tcW w:w="1188"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line="360" w:lineRule="auto"/>
              <w:jc w:val="center"/>
              <w:rPr>
                <w:rFonts w:ascii="宋体" w:hAnsi="宋体"/>
                <w:szCs w:val="21"/>
              </w:rPr>
            </w:pPr>
          </w:p>
        </w:tc>
      </w:tr>
      <w:tr w:rsidR="006D1845" w:rsidRPr="006D1845">
        <w:trPr>
          <w:cantSplit/>
          <w:trHeight w:val="465"/>
        </w:trPr>
        <w:tc>
          <w:tcPr>
            <w:tcW w:w="9150" w:type="dxa"/>
            <w:gridSpan w:val="9"/>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合计金额（人民币）：</w:t>
            </w:r>
            <w:r w:rsidRPr="006D1845">
              <w:rPr>
                <w:rFonts w:ascii="宋体" w:hAnsi="宋体" w:hint="eastAsia"/>
                <w:szCs w:val="21"/>
                <w:u w:val="single"/>
              </w:rPr>
              <w:t xml:space="preserve">（大写）                          （小写）                 </w:t>
            </w:r>
          </w:p>
        </w:tc>
      </w:tr>
    </w:tbl>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第二条　标的质量</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1.乙方所提供标的的名称、商标品牌、生产厂家、规格型号、技术参数等内容必须与乙方投标（响应）文件及有关承诺相一致，且满足项目实施要求。</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2.乙方所提供的货物必须是全新、未使用的原装产品，且在正常安装、使用和保养条件下，其使用寿命期内各项指标均达到投标（响应）文件的承诺。</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 xml:space="preserve">第三条　</w:t>
      </w:r>
      <w:r w:rsidRPr="006D1845">
        <w:rPr>
          <w:rFonts w:ascii="宋体" w:hAnsi="宋体" w:hint="eastAsia"/>
          <w:szCs w:val="21"/>
        </w:rPr>
        <w:t>履行时间（期限）、地点和方式</w:t>
      </w:r>
    </w:p>
    <w:p w:rsidR="00234BD1" w:rsidRPr="006D1845" w:rsidRDefault="007F3BBB">
      <w:pPr>
        <w:snapToGrid w:val="0"/>
        <w:spacing w:line="360" w:lineRule="auto"/>
        <w:ind w:firstLineChars="200" w:firstLine="420"/>
        <w:rPr>
          <w:rFonts w:ascii="宋体" w:hAnsi="宋体"/>
          <w:i/>
          <w:szCs w:val="21"/>
        </w:rPr>
      </w:pPr>
      <w:r w:rsidRPr="006D1845">
        <w:rPr>
          <w:rFonts w:ascii="宋体" w:hAnsi="宋体" w:cs="宋体" w:hint="eastAsia"/>
          <w:szCs w:val="21"/>
        </w:rPr>
        <w:t>1.履行时间（期限）：</w:t>
      </w:r>
      <w:r w:rsidRPr="006D1845">
        <w:rPr>
          <w:rFonts w:ascii="宋体" w:hAnsi="宋体" w:hint="eastAsia"/>
          <w:szCs w:val="21"/>
        </w:rPr>
        <w:t>自签订合同之日起   个工作日内交付使用</w:t>
      </w:r>
    </w:p>
    <w:p w:rsidR="00234BD1" w:rsidRPr="006D1845" w:rsidRDefault="007F3BBB">
      <w:pPr>
        <w:snapToGrid w:val="0"/>
        <w:spacing w:line="360" w:lineRule="auto"/>
        <w:ind w:firstLineChars="200" w:firstLine="420"/>
        <w:rPr>
          <w:rFonts w:ascii="宋体" w:hAnsi="宋体" w:cs="宋体"/>
          <w:szCs w:val="21"/>
          <w:u w:val="single"/>
        </w:rPr>
      </w:pPr>
      <w:r w:rsidRPr="006D1845">
        <w:rPr>
          <w:rFonts w:ascii="宋体" w:hAnsi="宋体" w:cs="宋体" w:hint="eastAsia"/>
          <w:szCs w:val="21"/>
        </w:rPr>
        <w:t>2.履行地点：</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cs="宋体" w:hint="eastAsia"/>
          <w:szCs w:val="21"/>
        </w:rPr>
        <w:lastRenderedPageBreak/>
        <w:t>3.履行方式</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cs="宋体" w:hint="eastAsia"/>
          <w:szCs w:val="21"/>
        </w:rPr>
        <w:t>（1）</w:t>
      </w:r>
      <w:r w:rsidRPr="006D1845">
        <w:rPr>
          <w:rFonts w:ascii="宋体" w:hAnsi="宋体" w:hint="eastAsia"/>
          <w:szCs w:val="21"/>
        </w:rPr>
        <w:t>乙方负责货物运输，</w:t>
      </w:r>
      <w:r w:rsidRPr="006D1845">
        <w:rPr>
          <w:rFonts w:ascii="宋体" w:hAnsi="宋体" w:cs="宋体" w:hint="eastAsia"/>
          <w:szCs w:val="21"/>
        </w:rPr>
        <w:t>货物的运输方式：</w:t>
      </w:r>
      <w:r w:rsidRPr="006D1845">
        <w:rPr>
          <w:rFonts w:ascii="宋体" w:hAnsi="宋体" w:cs="宋体" w:hint="eastAsia"/>
          <w:szCs w:val="21"/>
          <w:u w:val="single"/>
        </w:rPr>
        <w:t xml:space="preserve"> 不限   </w:t>
      </w:r>
      <w:r w:rsidRPr="006D1845">
        <w:rPr>
          <w:rFonts w:ascii="宋体" w:hAnsi="宋体" w:cs="宋体" w:hint="eastAsia"/>
          <w:szCs w:val="21"/>
        </w:rPr>
        <w:t>。</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cs="宋体" w:hint="eastAsia"/>
          <w:szCs w:val="21"/>
        </w:rPr>
        <w:t>（2）交货方式</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hint="eastAsia"/>
          <w:szCs w:val="21"/>
        </w:rPr>
        <w:t>√</w:t>
      </w:r>
      <w:r w:rsidRPr="006D1845">
        <w:rPr>
          <w:rFonts w:ascii="宋体" w:hAnsi="宋体" w:cs="宋体" w:hint="eastAsia"/>
          <w:szCs w:val="21"/>
        </w:rPr>
        <w:t>乙方将货物送到甲方指定地点。</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hint="eastAsia"/>
          <w:szCs w:val="21"/>
        </w:rPr>
        <w:t>□</w:t>
      </w:r>
      <w:r w:rsidRPr="006D1845">
        <w:rPr>
          <w:rFonts w:ascii="宋体" w:hAnsi="宋体" w:cs="宋体" w:hint="eastAsia"/>
          <w:szCs w:val="21"/>
        </w:rPr>
        <w:t>甲方自行到乙方指定地点提货。</w:t>
      </w:r>
    </w:p>
    <w:p w:rsidR="00234BD1" w:rsidRPr="006D1845" w:rsidRDefault="007F3BBB">
      <w:pPr>
        <w:snapToGrid w:val="0"/>
        <w:spacing w:line="360" w:lineRule="auto"/>
        <w:ind w:firstLineChars="200" w:firstLine="420"/>
        <w:rPr>
          <w:rFonts w:ascii="宋体" w:hAnsi="宋体" w:cs="宋体"/>
          <w:szCs w:val="21"/>
        </w:rPr>
      </w:pPr>
      <w:r w:rsidRPr="006D1845">
        <w:rPr>
          <w:rFonts w:ascii="宋体" w:hAnsi="宋体" w:hint="eastAsia"/>
          <w:szCs w:val="21"/>
        </w:rPr>
        <w:t>□</w:t>
      </w:r>
      <w:r w:rsidRPr="006D1845">
        <w:rPr>
          <w:rFonts w:ascii="宋体" w:hAnsi="宋体" w:cs="宋体" w:hint="eastAsia"/>
          <w:szCs w:val="21"/>
        </w:rPr>
        <w:t>其他：。</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第四条　包装方式</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1.乙方提供的货物均应按投标（响应）文件承诺的要求的包装材料、包装标准、包装方式进行包装。</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2.乙方应在货物发运前对其进行满足运输距离、防水、防潮、防震、防锈和防破损装卸等要求包装，以保证货物安全运达甲方指定地点。</w:t>
      </w:r>
    </w:p>
    <w:p w:rsidR="00234BD1" w:rsidRPr="006D1845" w:rsidRDefault="007F3BBB">
      <w:pPr>
        <w:pStyle w:val="a0"/>
        <w:spacing w:line="360" w:lineRule="auto"/>
        <w:ind w:firstLineChars="200" w:firstLine="480"/>
        <w:rPr>
          <w:rFonts w:ascii="宋体" w:hAnsi="宋体"/>
          <w:sz w:val="21"/>
          <w:szCs w:val="21"/>
        </w:rPr>
      </w:pPr>
      <w:r w:rsidRPr="006D1845">
        <w:rPr>
          <w:rFonts w:ascii="宋体" w:hAnsi="宋体" w:hint="eastAsia"/>
          <w:szCs w:val="21"/>
        </w:rPr>
        <w:t>3</w:t>
      </w:r>
      <w:r w:rsidRPr="006D1845">
        <w:rPr>
          <w:rFonts w:ascii="宋体" w:hAnsi="宋体" w:hint="eastAsia"/>
          <w:sz w:val="21"/>
          <w:szCs w:val="21"/>
        </w:rPr>
        <w:t>.货物的使用说明书（货物属于进口产品的，供货时应同时附上中文使用说明书）、质量检验证明书、质量合格证、随配附件和工具以及清单一并附于货物包装内。</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第五条　安装和培训</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1.安装时间：</w:t>
      </w:r>
      <w:r w:rsidRPr="006D1845">
        <w:rPr>
          <w:rFonts w:ascii="宋体" w:hAnsi="宋体" w:hint="eastAsia"/>
          <w:szCs w:val="21"/>
          <w:u w:val="single"/>
        </w:rPr>
        <w:t xml:space="preserve">  按甲方要求   </w:t>
      </w:r>
      <w:r w:rsidRPr="006D1845">
        <w:rPr>
          <w:rFonts w:ascii="宋体" w:hAnsi="宋体" w:hint="eastAsia"/>
          <w:szCs w:val="21"/>
        </w:rPr>
        <w:t>；安装地点：</w:t>
      </w:r>
      <w:r w:rsidRPr="006D1845">
        <w:rPr>
          <w:rFonts w:ascii="宋体" w:hAnsi="宋体" w:hint="eastAsia"/>
          <w:szCs w:val="21"/>
          <w:u w:val="single"/>
        </w:rPr>
        <w:t xml:space="preserve">  按甲方要求    </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2.安装要求：</w:t>
      </w:r>
      <w:r w:rsidRPr="006D1845">
        <w:rPr>
          <w:rFonts w:ascii="宋体" w:hAnsi="宋体" w:hint="eastAsia"/>
          <w:szCs w:val="21"/>
          <w:u w:val="single"/>
        </w:rPr>
        <w:t>按甲方要求</w:t>
      </w:r>
      <w:r w:rsidRPr="006D1845">
        <w:rPr>
          <w:rFonts w:ascii="宋体" w:hAnsi="宋体" w:hint="eastAsia"/>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3.甲方应提供必要安装条件（如场地、电源、水源等）。</w:t>
      </w:r>
    </w:p>
    <w:p w:rsidR="00234BD1" w:rsidRPr="006D1845" w:rsidRDefault="007F3BBB">
      <w:pPr>
        <w:pStyle w:val="a0"/>
        <w:spacing w:line="360" w:lineRule="auto"/>
        <w:ind w:firstLineChars="200" w:firstLine="420"/>
        <w:rPr>
          <w:rFonts w:ascii="宋体" w:hAnsi="宋体"/>
          <w:kern w:val="2"/>
          <w:sz w:val="21"/>
          <w:szCs w:val="21"/>
        </w:rPr>
      </w:pPr>
      <w:r w:rsidRPr="006D1845">
        <w:rPr>
          <w:rFonts w:ascii="宋体" w:hAnsi="宋体" w:hint="eastAsia"/>
          <w:kern w:val="2"/>
          <w:sz w:val="21"/>
          <w:szCs w:val="21"/>
        </w:rPr>
        <w:t>4.乙方应当按照投标（响应）文件的承诺对甲方有关人员进行培训。培训时间：</w:t>
      </w:r>
      <w:r w:rsidRPr="006D1845">
        <w:rPr>
          <w:rFonts w:ascii="宋体" w:hAnsi="宋体" w:hint="eastAsia"/>
          <w:kern w:val="2"/>
          <w:sz w:val="21"/>
          <w:szCs w:val="21"/>
          <w:u w:val="single"/>
        </w:rPr>
        <w:t xml:space="preserve">  按甲方要求     </w:t>
      </w:r>
      <w:r w:rsidRPr="006D1845">
        <w:rPr>
          <w:rFonts w:ascii="宋体" w:hAnsi="宋体" w:hint="eastAsia"/>
          <w:kern w:val="2"/>
          <w:sz w:val="21"/>
          <w:szCs w:val="21"/>
        </w:rPr>
        <w:t>；培训地点</w:t>
      </w:r>
      <w:r w:rsidRPr="006D1845">
        <w:rPr>
          <w:rFonts w:ascii="宋体" w:hAnsi="宋体" w:hint="eastAsia"/>
          <w:kern w:val="2"/>
          <w:sz w:val="21"/>
          <w:szCs w:val="21"/>
          <w:u w:val="single"/>
        </w:rPr>
        <w:t xml:space="preserve">：  按甲方要求     </w:t>
      </w:r>
      <w:r w:rsidRPr="006D1845">
        <w:rPr>
          <w:rFonts w:ascii="宋体" w:hAnsi="宋体" w:hint="eastAsia"/>
          <w:kern w:val="2"/>
          <w:sz w:val="21"/>
          <w:szCs w:val="21"/>
        </w:rPr>
        <w:t>。</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第六条　合同价款及支付</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1.本合同以人民币付款。</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2.合同价款：详见第一条　合同标的。</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hint="eastAsia"/>
          <w:kern w:val="0"/>
          <w:szCs w:val="21"/>
        </w:rPr>
        <w:t>3.合同价款包括投标货物（包括备品备件、专用工具等）的价格，投标货物运输（含保险）、安装、调试、检验、技术服务、培训、履约验收及招标文件要求提供的所有伴随工程、服务等费用和税费。对于本文件中未列明，而</w:t>
      </w:r>
      <w:r w:rsidR="006277AB" w:rsidRPr="006D1845">
        <w:rPr>
          <w:rFonts w:ascii="宋体" w:hAnsi="宋体" w:hint="eastAsia"/>
          <w:kern w:val="0"/>
          <w:szCs w:val="21"/>
        </w:rPr>
        <w:t>乙方</w:t>
      </w:r>
      <w:r w:rsidRPr="006D1845">
        <w:rPr>
          <w:rFonts w:ascii="宋体" w:hAnsi="宋体" w:hint="eastAsia"/>
          <w:kern w:val="0"/>
          <w:szCs w:val="21"/>
        </w:rPr>
        <w:t>认为必需的费用也需列入总报价。在合同实施时，</w:t>
      </w:r>
      <w:r w:rsidR="006277AB" w:rsidRPr="006D1845">
        <w:rPr>
          <w:rFonts w:ascii="宋体" w:hAnsi="宋体" w:hint="eastAsia"/>
          <w:kern w:val="0"/>
          <w:szCs w:val="21"/>
        </w:rPr>
        <w:t>甲方</w:t>
      </w:r>
      <w:r w:rsidRPr="006D1845">
        <w:rPr>
          <w:rFonts w:ascii="宋体" w:hAnsi="宋体" w:hint="eastAsia"/>
          <w:kern w:val="0"/>
          <w:szCs w:val="21"/>
        </w:rPr>
        <w:t>将不予支付</w:t>
      </w:r>
      <w:r w:rsidR="006277AB" w:rsidRPr="006D1845">
        <w:rPr>
          <w:rFonts w:ascii="宋体" w:hAnsi="宋体" w:hint="eastAsia"/>
          <w:kern w:val="0"/>
          <w:szCs w:val="21"/>
        </w:rPr>
        <w:t>乙方</w:t>
      </w:r>
      <w:r w:rsidRPr="006D1845">
        <w:rPr>
          <w:rFonts w:ascii="宋体" w:hAnsi="宋体" w:hint="eastAsia"/>
          <w:kern w:val="0"/>
          <w:szCs w:val="21"/>
        </w:rPr>
        <w:t>没有列入的项目费用，并认为此项目的费用已包括在投标总报价中。</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4.付款进度安排：</w:t>
      </w:r>
      <w:r w:rsidR="008B77E8" w:rsidRPr="006D1845">
        <w:rPr>
          <w:rFonts w:asciiTheme="minorEastAsia" w:eastAsiaTheme="minorEastAsia" w:hAnsiTheme="minorEastAsia" w:hint="eastAsia"/>
        </w:rPr>
        <w:t>签订合同后10个工作日内</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支付合同款的50%，</w:t>
      </w:r>
      <w:r w:rsidR="006277AB" w:rsidRPr="006D1845">
        <w:rPr>
          <w:rFonts w:asciiTheme="minorEastAsia" w:eastAsiaTheme="minorEastAsia" w:hAnsiTheme="minorEastAsia" w:hint="eastAsia"/>
        </w:rPr>
        <w:t>乙方</w:t>
      </w:r>
      <w:r w:rsidR="008B77E8" w:rsidRPr="006D1845">
        <w:rPr>
          <w:rFonts w:asciiTheme="minorEastAsia" w:eastAsiaTheme="minorEastAsia" w:hAnsiTheme="minorEastAsia" w:hint="eastAsia"/>
        </w:rPr>
        <w:t>提交详细设计方案并经</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确认供货后10个工作日内</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支付至合同款的80%，项目验收合格后15个工作日内</w:t>
      </w:r>
      <w:r w:rsidR="006277AB" w:rsidRPr="006D1845">
        <w:rPr>
          <w:rFonts w:asciiTheme="minorEastAsia" w:eastAsiaTheme="minorEastAsia" w:hAnsiTheme="minorEastAsia" w:hint="eastAsia"/>
        </w:rPr>
        <w:t>甲方</w:t>
      </w:r>
      <w:r w:rsidR="008B77E8" w:rsidRPr="006D1845">
        <w:rPr>
          <w:rFonts w:asciiTheme="minorEastAsia" w:eastAsiaTheme="minorEastAsia" w:hAnsiTheme="minorEastAsia" w:hint="eastAsia"/>
        </w:rPr>
        <w:t>付完剩余合同款。</w:t>
      </w:r>
      <w:r w:rsidRPr="006D1845">
        <w:rPr>
          <w:rFonts w:asciiTheme="minorEastAsia" w:eastAsiaTheme="minorEastAsia" w:hAnsiTheme="minorEastAsia" w:hint="eastAsia"/>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5.资金支付方式：</w:t>
      </w:r>
      <w:r w:rsidRPr="006D1845">
        <w:rPr>
          <w:rFonts w:hAnsi="宋体" w:hint="eastAsia"/>
          <w:sz w:val="21"/>
          <w:u w:val="single"/>
        </w:rPr>
        <w:t xml:space="preserve">    银行转账 </w:t>
      </w:r>
      <w:r w:rsidRPr="006D1845">
        <w:rPr>
          <w:rFonts w:hAnsi="宋体" w:hint="eastAsia"/>
          <w:sz w:val="21"/>
        </w:rPr>
        <w:t xml:space="preserve">  。</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第七条　验收、交付标准和方法</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1.验收标准和方法</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lastRenderedPageBreak/>
        <w:t>（1）验收标准：</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1</w:t>
      </w:r>
      <w:r w:rsidRPr="006D1845">
        <w:rPr>
          <w:rFonts w:ascii="宋体" w:hAnsi="宋体" w:hint="eastAsia"/>
          <w:kern w:val="0"/>
          <w:szCs w:val="21"/>
        </w:rPr>
        <w:t>）甲方对乙方提交的货物依据采购合同要求和国家有关质量标准进行现场签收，外观、说明书、及各项功能符合采购合同要求的，给予签收，不合格的不予签收。</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2</w:t>
      </w:r>
      <w:r w:rsidRPr="006D1845">
        <w:rPr>
          <w:rFonts w:ascii="宋体" w:hAnsi="宋体" w:hint="eastAsia"/>
          <w:kern w:val="0"/>
          <w:szCs w:val="21"/>
        </w:rPr>
        <w:t>）乙方交货前应对产品作出全面检查和对验收文件进行整理，并列出清单，作为甲方收货验收和使用的技术条件依据，检验的结果应随货物交甲方。乙方不能完整交付货物及本款规定的单证和工具的，必须负责补齐，否则视为未按合同约定交货。</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3</w:t>
      </w:r>
      <w:r w:rsidRPr="006D1845">
        <w:rPr>
          <w:rFonts w:ascii="宋体" w:hAnsi="宋体" w:hint="eastAsia"/>
          <w:kern w:val="0"/>
          <w:szCs w:val="21"/>
        </w:rPr>
        <w:t>）乙方需负责安装、调试（测试），并培训甲方的使用操作人员，直到设备符合技术要求，甲方方可验收。</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4</w:t>
      </w:r>
      <w:r w:rsidRPr="006D1845">
        <w:rPr>
          <w:rFonts w:ascii="宋体" w:hAnsi="宋体" w:hint="eastAsia"/>
          <w:kern w:val="0"/>
          <w:szCs w:val="21"/>
        </w:rPr>
        <w:t>）甲方或甲方委托的第三方机构负责组织验收，乙方必须到场配合，由甲方在交货设备中随机抽取一定比例数量的设备，乙方按甲方要求进行现场演示操作。验收合格后双方签署验收合格凭证。验收地点由甲方或甲方委托的第三方机构协商确定。</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5</w:t>
      </w:r>
      <w:r w:rsidRPr="006D1845">
        <w:rPr>
          <w:rFonts w:ascii="宋体" w:hAnsi="宋体" w:hint="eastAsia"/>
          <w:kern w:val="0"/>
          <w:szCs w:val="21"/>
        </w:rPr>
        <w:t>）其他未尽事宜应严格按照《关于印发广西壮族自治区政府采购项目履约验收管理办法的通知》[桂财采〔2015〕22号]以及《财政部关于进一步加强政府采购需求和履约验收管理的指导意见》[财库〔2016〕205号]规定执行。</w:t>
      </w:r>
    </w:p>
    <w:p w:rsidR="00234BD1" w:rsidRPr="006D1845" w:rsidRDefault="007F3BBB">
      <w:pPr>
        <w:snapToGrid w:val="0"/>
        <w:spacing w:line="360" w:lineRule="auto"/>
        <w:ind w:firstLineChars="200" w:firstLine="420"/>
        <w:rPr>
          <w:rFonts w:ascii="宋体" w:hAnsi="宋体"/>
          <w:kern w:val="0"/>
          <w:szCs w:val="21"/>
        </w:rPr>
      </w:pPr>
      <w:r w:rsidRPr="006D1845">
        <w:rPr>
          <w:rFonts w:ascii="宋体" w:hAnsi="宋体"/>
          <w:kern w:val="0"/>
          <w:szCs w:val="21"/>
        </w:rPr>
        <w:t>6</w:t>
      </w:r>
      <w:r w:rsidRPr="006D1845">
        <w:rPr>
          <w:rFonts w:ascii="宋体" w:hAnsi="宋体" w:hint="eastAsia"/>
          <w:kern w:val="0"/>
          <w:szCs w:val="21"/>
        </w:rPr>
        <w:t>）验收产生的费用由乙方负责。验收费用约为</w:t>
      </w:r>
      <w:r w:rsidR="00C90D81" w:rsidRPr="006D1845">
        <w:rPr>
          <w:rFonts w:ascii="宋体" w:hAnsi="宋体" w:hint="eastAsia"/>
          <w:kern w:val="0"/>
          <w:szCs w:val="21"/>
        </w:rPr>
        <w:t>中标</w:t>
      </w:r>
      <w:r w:rsidRPr="006D1845">
        <w:rPr>
          <w:rFonts w:ascii="宋体" w:hAnsi="宋体" w:hint="eastAsia"/>
          <w:kern w:val="0"/>
          <w:szCs w:val="21"/>
        </w:rPr>
        <w:t>金额的</w:t>
      </w:r>
      <w:r w:rsidR="00C90D81" w:rsidRPr="006D1845">
        <w:rPr>
          <w:rFonts w:ascii="宋体" w:hAnsi="宋体" w:hint="eastAsia"/>
          <w:kern w:val="0"/>
          <w:szCs w:val="21"/>
        </w:rPr>
        <w:t>0.8</w:t>
      </w:r>
      <w:r w:rsidRPr="006D1845">
        <w:rPr>
          <w:rFonts w:ascii="宋体" w:hAnsi="宋体" w:hint="eastAsia"/>
          <w:kern w:val="0"/>
          <w:szCs w:val="21"/>
        </w:rPr>
        <w:t>%。</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（2）验收程序及方法：</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1）乙方履行完合同义务后，书面向甲方提交验收申请。</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2）甲方收到乙方验收申请之日起7个工作日内组织验收，并提出验收意见，逾期不验收的，视同验收合格。甲方委托第三方机构组织项目验收的，其验收时间以该项目验收方案确定的验收时间为准。</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3）本项目验收由验收小组按照采购合同约定对每一项技术和商务要求的履约情况进行确认。</w:t>
      </w:r>
    </w:p>
    <w:p w:rsidR="00234BD1" w:rsidRPr="006D1845" w:rsidRDefault="007F3BBB">
      <w:pPr>
        <w:spacing w:line="360" w:lineRule="auto"/>
        <w:ind w:firstLineChars="200" w:firstLine="420"/>
        <w:rPr>
          <w:rFonts w:ascii="宋体" w:hAnsi="宋体" w:cs="宋体"/>
          <w:kern w:val="0"/>
          <w:szCs w:val="21"/>
        </w:rPr>
      </w:pPr>
      <w:r w:rsidRPr="006D1845">
        <w:rPr>
          <w:rFonts w:ascii="宋体" w:hAnsi="宋体" w:hint="eastAsia"/>
          <w:szCs w:val="21"/>
        </w:rPr>
        <w:t>4）验收结束后，验收小组出具采购验收书，验收书应当包括每一项技术和商务要求的履约情况，并列明项目总体评价，由验收小组、甲方和乙方共同签署。甲方委托第三方机构组织项目验收的，其验收结果以第三方机构出具验收书结论为准，甲方和乙方共同签署确认。</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5）验收过程中所产生的一切费用均由乙方承担。</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 xml:space="preserve">6）验收书一式两份，甲乙双方各执一份、受托第三方机构一份（如有）。 </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7）验收结论不合格的，乙方应自收到验收书后</w:t>
      </w:r>
      <w:r w:rsidRPr="006D1845">
        <w:rPr>
          <w:rFonts w:ascii="宋体" w:hAnsi="宋体" w:hint="eastAsia"/>
          <w:szCs w:val="21"/>
          <w:u w:val="single"/>
        </w:rPr>
        <w:t xml:space="preserve"> 5</w:t>
      </w:r>
      <w:r w:rsidRPr="006D1845">
        <w:rPr>
          <w:rFonts w:ascii="宋体" w:hAnsi="宋体" w:hint="eastAsia"/>
          <w:szCs w:val="21"/>
        </w:rPr>
        <w:t>日内及时予以解决。经乙方对验收结论不合格的货物进行整改后，仍然达不到要求的，经双方协商，可按以下办法处理：</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更换：由乙方承担所发生的全部费用。</w:t>
      </w:r>
    </w:p>
    <w:p w:rsidR="00234BD1" w:rsidRPr="006D1845" w:rsidRDefault="007F3BBB">
      <w:pPr>
        <w:spacing w:line="360" w:lineRule="auto"/>
        <w:ind w:firstLineChars="200" w:firstLine="420"/>
      </w:pPr>
      <w:r w:rsidRPr="006D1845">
        <w:t>退货处理：乙方应退还甲方支付的合同款，同时应承担该货物的直接费用（运输、保险、检验、货款利息及银行手续费等）。</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t>2.交付标准和方法</w:t>
      </w:r>
    </w:p>
    <w:p w:rsidR="00234BD1" w:rsidRPr="006D1845" w:rsidRDefault="007F3BBB">
      <w:pPr>
        <w:spacing w:line="360" w:lineRule="auto"/>
        <w:ind w:firstLineChars="200" w:firstLine="420"/>
        <w:rPr>
          <w:rFonts w:ascii="宋体" w:hAnsi="宋体"/>
          <w:szCs w:val="21"/>
        </w:rPr>
      </w:pPr>
      <w:r w:rsidRPr="006D1845">
        <w:rPr>
          <w:rFonts w:ascii="宋体" w:hAnsi="宋体" w:hint="eastAsia"/>
          <w:szCs w:val="21"/>
        </w:rPr>
        <w:lastRenderedPageBreak/>
        <w:t>（1）除售后服务验收外，验收结论合格的，乙方应自收到验收书后</w:t>
      </w:r>
      <w:r w:rsidRPr="006D1845">
        <w:rPr>
          <w:rFonts w:ascii="宋体" w:hAnsi="宋体" w:hint="eastAsia"/>
          <w:szCs w:val="21"/>
          <w:u w:val="single"/>
        </w:rPr>
        <w:t>5</w:t>
      </w:r>
      <w:r w:rsidRPr="006D1845">
        <w:rPr>
          <w:rFonts w:ascii="宋体" w:hAnsi="宋体" w:hint="eastAsia"/>
          <w:szCs w:val="21"/>
        </w:rPr>
        <w:t>日内向甲方交付使用。</w:t>
      </w:r>
    </w:p>
    <w:p w:rsidR="00234BD1" w:rsidRPr="006D1845" w:rsidRDefault="007F3BBB">
      <w:pPr>
        <w:snapToGrid w:val="0"/>
        <w:spacing w:line="360" w:lineRule="auto"/>
        <w:ind w:firstLineChars="200" w:firstLine="420"/>
        <w:rPr>
          <w:rFonts w:ascii="宋体" w:hAnsi="宋体"/>
          <w:b/>
          <w:szCs w:val="21"/>
        </w:rPr>
      </w:pPr>
      <w:r w:rsidRPr="006D1845">
        <w:rPr>
          <w:rFonts w:ascii="宋体" w:hAnsi="宋体" w:hint="eastAsia"/>
          <w:szCs w:val="21"/>
        </w:rPr>
        <w:t>（2）货物的所有权和风险自交付时起由乙方转移至甲方，货物交付给甲方之前所有风险均由乙方承担。</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第八条  售后服务</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1.乙方应按照国家有关法律法规规定以及投标（响应）文件承诺，为甲方提供售后服务。</w:t>
      </w:r>
    </w:p>
    <w:p w:rsidR="00234BD1" w:rsidRPr="006D1845" w:rsidRDefault="007F3BBB">
      <w:pPr>
        <w:snapToGrid w:val="0"/>
        <w:spacing w:line="360" w:lineRule="auto"/>
        <w:ind w:firstLineChars="200" w:firstLine="420"/>
        <w:rPr>
          <w:rFonts w:ascii="宋体" w:hAnsi="宋体"/>
          <w:szCs w:val="21"/>
          <w:u w:val="single"/>
        </w:rPr>
      </w:pPr>
      <w:r w:rsidRPr="006D1845">
        <w:rPr>
          <w:rFonts w:ascii="宋体" w:hAnsi="宋体" w:hint="eastAsia"/>
          <w:szCs w:val="21"/>
        </w:rPr>
        <w:t>2.质量保修范围:</w:t>
      </w:r>
      <w:r w:rsidRPr="006D1845">
        <w:rPr>
          <w:rFonts w:ascii="宋体" w:hAnsi="宋体" w:hint="eastAsia"/>
          <w:szCs w:val="21"/>
          <w:u w:val="single"/>
        </w:rPr>
        <w:t xml:space="preserve"> 按采购文件要求   </w:t>
      </w:r>
      <w:r w:rsidRPr="006D1845">
        <w:rPr>
          <w:rFonts w:ascii="宋体" w:hAnsi="宋体" w:hint="eastAsia"/>
          <w:szCs w:val="21"/>
        </w:rPr>
        <w:t>；</w:t>
      </w:r>
      <w:r w:rsidR="004875DF" w:rsidRPr="006D1845">
        <w:rPr>
          <w:rFonts w:ascii="宋体" w:hAnsi="宋体" w:hint="eastAsia"/>
          <w:szCs w:val="21"/>
        </w:rPr>
        <w:t>质保期</w:t>
      </w:r>
      <w:r w:rsidRPr="006D1845">
        <w:rPr>
          <w:rFonts w:ascii="宋体" w:hAnsi="宋体" w:hint="eastAsia"/>
          <w:szCs w:val="21"/>
        </w:rPr>
        <w:t>：</w:t>
      </w:r>
      <w:r w:rsidR="00B4174B" w:rsidRPr="006D1845">
        <w:rPr>
          <w:rFonts w:ascii="宋体" w:hAnsi="宋体"/>
          <w:szCs w:val="21"/>
          <w:u w:val="single"/>
        </w:rPr>
        <w:t xml:space="preserve">            </w:t>
      </w:r>
      <w:r w:rsidRPr="006D1845">
        <w:rPr>
          <w:rFonts w:ascii="宋体" w:hAnsi="宋体" w:hint="eastAsia"/>
          <w:szCs w:val="21"/>
        </w:rPr>
        <w:t>。</w:t>
      </w:r>
    </w:p>
    <w:p w:rsidR="00234BD1" w:rsidRPr="006D1845" w:rsidRDefault="007F3BBB">
      <w:pPr>
        <w:snapToGrid w:val="0"/>
        <w:spacing w:line="360" w:lineRule="auto"/>
        <w:ind w:leftChars="-29" w:left="-61" w:firstLineChars="245" w:firstLine="517"/>
        <w:rPr>
          <w:rFonts w:ascii="宋体" w:hAnsi="宋体"/>
          <w:b/>
          <w:szCs w:val="21"/>
        </w:rPr>
      </w:pPr>
      <w:r w:rsidRPr="006D1845">
        <w:rPr>
          <w:rFonts w:ascii="宋体" w:hAnsi="宋体" w:hint="eastAsia"/>
          <w:b/>
          <w:szCs w:val="21"/>
        </w:rPr>
        <w:t>第九条　履约保证金</w:t>
      </w:r>
    </w:p>
    <w:p w:rsidR="00234BD1" w:rsidRPr="006D1845" w:rsidRDefault="007F3BBB">
      <w:pPr>
        <w:autoSpaceDE w:val="0"/>
        <w:autoSpaceDN w:val="0"/>
        <w:snapToGrid w:val="0"/>
        <w:spacing w:line="360" w:lineRule="auto"/>
        <w:ind w:firstLineChars="202" w:firstLine="424"/>
        <w:textAlignment w:val="bottom"/>
        <w:rPr>
          <w:rFonts w:ascii="宋体" w:hAnsi="宋体" w:cs="宋体"/>
          <w:szCs w:val="21"/>
        </w:rPr>
      </w:pPr>
      <w:r w:rsidRPr="006D1845">
        <w:rPr>
          <w:rFonts w:ascii="宋体" w:hAnsi="宋体" w:cs="宋体" w:hint="eastAsia"/>
          <w:szCs w:val="21"/>
        </w:rPr>
        <w:t>履约保证金金额：不收取。</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第十条　违约责任</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1.合同一方不履行合同义务、履行合同义务不符合约定或者违反合同项下所作保证的， 应向对方承担继续履行、采取修理、更换、退货等补救措施或者赔偿损失等违约责任。</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2.乙方未能按时交付货物的，应向甲方支付迟延交付违约金。迟延交付违约金的计算方法如下：</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（1）从迟交的第一周到第四周，每周迟延交付违约金为合同价款（报酬）的</w:t>
      </w:r>
      <w:r w:rsidRPr="006D1845">
        <w:rPr>
          <w:rFonts w:hAnsi="宋体" w:hint="eastAsia"/>
          <w:i/>
          <w:sz w:val="21"/>
          <w:u w:val="single"/>
        </w:rPr>
        <w:t xml:space="preserve"> 0.5%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（2）从迟交的第五周到第八周，每周迟延交付违约金为合同价款（报酬）的</w:t>
      </w:r>
      <w:r w:rsidRPr="006D1845">
        <w:rPr>
          <w:rFonts w:hAnsi="宋体" w:hint="eastAsia"/>
          <w:i/>
          <w:sz w:val="21"/>
          <w:u w:val="single"/>
        </w:rPr>
        <w:t xml:space="preserve"> 1%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（3）从迟交第九周起，每周迟延交付违约金为合同价款（报酬）的</w:t>
      </w:r>
      <w:r w:rsidRPr="006D1845">
        <w:rPr>
          <w:rFonts w:hAnsi="宋体" w:hint="eastAsia"/>
          <w:i/>
          <w:sz w:val="21"/>
          <w:u w:val="single"/>
        </w:rPr>
        <w:t xml:space="preserve"> 1.5% </w:t>
      </w:r>
      <w:r w:rsidRPr="006D1845">
        <w:rPr>
          <w:rFonts w:hAnsi="宋体" w:hint="eastAsia"/>
          <w:sz w:val="21"/>
        </w:rPr>
        <w:t>。在计算迟延交付违约金时，迟交不足一周的按一周计算。迟延交付违约金的总额不得超过合同价款（报酬）的</w:t>
      </w:r>
      <w:r w:rsidRPr="006D1845">
        <w:rPr>
          <w:rFonts w:hAnsi="宋体" w:hint="eastAsia"/>
          <w:sz w:val="21"/>
          <w:u w:val="single"/>
        </w:rPr>
        <w:t xml:space="preserve"> 10% </w:t>
      </w:r>
      <w:r w:rsidRPr="006D1845">
        <w:rPr>
          <w:rFonts w:hAnsi="宋体" w:hint="eastAsia"/>
          <w:sz w:val="21"/>
        </w:rPr>
        <w:t>。迟延交付违约金的支付不能免除乙方继续交付相关合同货物的义务，但如迟延交付必然导致合同货物安装、调试、验收等工作推迟的，相关工作应相应顺延。</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3.甲方未能按合同约定支付合同价款的，应向乙方支付延迟付款违约金。迟延付款违约金的计算方法如下：</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（1）从迟付的第一周到第四周，每周迟延付款违约金为迟延付款金额的</w:t>
      </w:r>
      <w:r w:rsidRPr="006D1845">
        <w:rPr>
          <w:rFonts w:hAnsi="宋体" w:hint="eastAsia"/>
          <w:i/>
          <w:sz w:val="21"/>
          <w:u w:val="single"/>
        </w:rPr>
        <w:t xml:space="preserve"> 0.5%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（2）从迟付的第五周到第八周，每周迟延付款违约金为迟延付款金额的</w:t>
      </w:r>
      <w:r w:rsidRPr="006D1845">
        <w:rPr>
          <w:rFonts w:hAnsi="宋体" w:hint="eastAsia"/>
          <w:i/>
          <w:sz w:val="21"/>
          <w:u w:val="single"/>
        </w:rPr>
        <w:t xml:space="preserve"> 1%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（3）从迟付第九周起，每周迟延付款违约金为迟延付款金额的</w:t>
      </w:r>
      <w:r w:rsidRPr="006D1845">
        <w:rPr>
          <w:rFonts w:hAnsi="宋体" w:hint="eastAsia"/>
          <w:i/>
          <w:sz w:val="21"/>
          <w:u w:val="single"/>
        </w:rPr>
        <w:t xml:space="preserve"> 1.5% </w:t>
      </w:r>
      <w:r w:rsidRPr="006D1845">
        <w:rPr>
          <w:rFonts w:hAnsi="宋体" w:hint="eastAsia"/>
          <w:sz w:val="21"/>
        </w:rPr>
        <w:t>。在计算迟延付款违约金时，迟付不足一周的按一周计算。迟延付款违约金的总额不得超过合同价格的</w:t>
      </w:r>
      <w:r w:rsidRPr="006D1845">
        <w:rPr>
          <w:rFonts w:hAnsi="宋体" w:hint="eastAsia"/>
          <w:sz w:val="21"/>
          <w:u w:val="single"/>
        </w:rPr>
        <w:t xml:space="preserve"> 10% </w:t>
      </w:r>
      <w:r w:rsidRPr="006D1845">
        <w:rPr>
          <w:rFonts w:hAnsi="宋体" w:hint="eastAsia"/>
          <w:sz w:val="21"/>
        </w:rPr>
        <w:t>。</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 xml:space="preserve">4.乙方未按本合同和投标（响应）文件承诺提供售后服务的，乙方应按本合同价款（报酬）的 </w:t>
      </w:r>
      <w:r w:rsidRPr="006D1845">
        <w:rPr>
          <w:rFonts w:hAnsi="宋体" w:hint="eastAsia"/>
          <w:sz w:val="21"/>
          <w:u w:val="single"/>
        </w:rPr>
        <w:t xml:space="preserve"> 10 </w:t>
      </w:r>
      <w:r w:rsidRPr="006D1845">
        <w:rPr>
          <w:rFonts w:hAnsi="宋体" w:hint="eastAsia"/>
          <w:sz w:val="21"/>
        </w:rPr>
        <w:t>%向甲方支付违约金。</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5.因某一方原因导致变更、中止或者终止政府采购合同的，该方应当对另一方受到的损失予以赔偿或者补偿。</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6.其它违约责任按《中华人民共和国民法典》处理。</w:t>
      </w:r>
    </w:p>
    <w:p w:rsidR="00234BD1" w:rsidRPr="006D1845" w:rsidRDefault="007F3BBB">
      <w:pPr>
        <w:pStyle w:val="aa"/>
        <w:snapToGrid w:val="0"/>
        <w:spacing w:line="360" w:lineRule="auto"/>
        <w:ind w:firstLineChars="196" w:firstLine="413"/>
        <w:rPr>
          <w:rFonts w:hAnsi="宋体"/>
          <w:b/>
          <w:sz w:val="21"/>
        </w:rPr>
      </w:pPr>
      <w:r w:rsidRPr="006D1845">
        <w:rPr>
          <w:rFonts w:hAnsi="宋体" w:hint="eastAsia"/>
          <w:b/>
          <w:sz w:val="21"/>
        </w:rPr>
        <w:t>第十一条  不可抗力事件处理</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1.在合同有效期内，任何一方因不可抗力事件导致不能履行合同，则合同履行期可延长，</w:t>
      </w:r>
      <w:r w:rsidRPr="006D1845">
        <w:rPr>
          <w:rFonts w:hAnsi="宋体" w:hint="eastAsia"/>
          <w:sz w:val="21"/>
        </w:rPr>
        <w:lastRenderedPageBreak/>
        <w:t>其延长期与不可抗力影响期相同。</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2.不可抗力事件发生后，应立即通知对方，并寄送有关权威机构出具的证明。</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3.不可抗力事件延续一百二十天以上，双方应通过友好协商，确定是否继续履行合同。</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第十二条  合同争议解决</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1.因货物质量问题发生争议的，应邀请国家认可的质量检测机构对货物质量进行鉴定。货物符合标准的，鉴定费由甲方承担；货物不符合标准的，鉴定费由乙方承担。</w:t>
      </w:r>
    </w:p>
    <w:p w:rsidR="00234BD1" w:rsidRPr="006D1845" w:rsidRDefault="007F3BBB">
      <w:pPr>
        <w:autoSpaceDE w:val="0"/>
        <w:autoSpaceDN w:val="0"/>
        <w:adjustRightInd w:val="0"/>
        <w:spacing w:line="360" w:lineRule="auto"/>
        <w:ind w:left="100" w:right="42" w:firstLine="420"/>
        <w:rPr>
          <w:rFonts w:ascii="宋体" w:hAnsi="宋体"/>
          <w:szCs w:val="21"/>
        </w:rPr>
      </w:pPr>
      <w:r w:rsidRPr="006D1845">
        <w:rPr>
          <w:rFonts w:ascii="宋体" w:hAnsi="宋体" w:hint="eastAsia"/>
          <w:szCs w:val="21"/>
        </w:rPr>
        <w:t>2.因履行本合同引起的或者与本合同有关的争议，甲乙双方应首先通过友好协商解决，如果协商不能解决，按下列</w:t>
      </w:r>
      <w:r w:rsidRPr="006D1845">
        <w:rPr>
          <w:rFonts w:ascii="宋体" w:hAnsi="宋体" w:hint="eastAsia"/>
          <w:szCs w:val="21"/>
          <w:u w:val="single"/>
        </w:rPr>
        <w:t xml:space="preserve"> （2） </w:t>
      </w:r>
      <w:r w:rsidRPr="006D1845">
        <w:rPr>
          <w:rFonts w:ascii="宋体" w:hAnsi="宋体" w:hint="eastAsia"/>
          <w:szCs w:val="21"/>
        </w:rPr>
        <w:t>方式解决：</w:t>
      </w:r>
    </w:p>
    <w:p w:rsidR="00234BD1" w:rsidRPr="006D1845" w:rsidRDefault="007F3BBB">
      <w:pPr>
        <w:autoSpaceDE w:val="0"/>
        <w:autoSpaceDN w:val="0"/>
        <w:adjustRightInd w:val="0"/>
        <w:spacing w:line="360" w:lineRule="auto"/>
        <w:ind w:right="40" w:firstLine="420"/>
        <w:rPr>
          <w:rFonts w:ascii="宋体" w:hAnsi="宋体"/>
          <w:szCs w:val="21"/>
        </w:rPr>
      </w:pPr>
      <w:r w:rsidRPr="006D1845">
        <w:rPr>
          <w:rFonts w:ascii="宋体" w:hAnsi="宋体" w:hint="eastAsia"/>
          <w:szCs w:val="21"/>
        </w:rPr>
        <w:t>（1）向仲裁委员会申请仲裁；</w:t>
      </w:r>
    </w:p>
    <w:p w:rsidR="00234BD1" w:rsidRPr="006D1845" w:rsidRDefault="007F3BBB">
      <w:pPr>
        <w:autoSpaceDE w:val="0"/>
        <w:autoSpaceDN w:val="0"/>
        <w:adjustRightInd w:val="0"/>
        <w:spacing w:line="360" w:lineRule="auto"/>
        <w:ind w:right="40" w:firstLine="420"/>
        <w:rPr>
          <w:rFonts w:ascii="宋体" w:hAnsi="宋体"/>
          <w:szCs w:val="21"/>
        </w:rPr>
      </w:pPr>
      <w:r w:rsidRPr="006D1845">
        <w:rPr>
          <w:rFonts w:ascii="宋体" w:hAnsi="宋体" w:hint="eastAsia"/>
          <w:szCs w:val="21"/>
        </w:rPr>
        <w:t>（2）向甲方所在地的人民法院提起诉讼。</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第十三条　合同的变更、中止或者终止</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 除《中华人民共和国政府采购法》第五十条规定的情形外，本合同一经签订，甲乙双方不得擅自变更、中止或者终止合同。</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2.采购合同继续履行将损害国家利益和社会公共利益的，双方当事人应当变更、中止或者终止合同。有过错的一方应当承担赔偿责任，双方都有过错的，各自承担相应的责任。</w:t>
      </w:r>
    </w:p>
    <w:p w:rsidR="00234BD1" w:rsidRPr="006D1845" w:rsidRDefault="007F3BBB">
      <w:pPr>
        <w:snapToGrid w:val="0"/>
        <w:spacing w:line="360" w:lineRule="auto"/>
        <w:ind w:firstLineChars="200" w:firstLine="422"/>
        <w:rPr>
          <w:rFonts w:ascii="宋体" w:hAnsi="宋体"/>
          <w:b/>
          <w:szCs w:val="21"/>
        </w:rPr>
      </w:pPr>
      <w:r w:rsidRPr="006D1845">
        <w:rPr>
          <w:rFonts w:ascii="宋体" w:hAnsi="宋体" w:hint="eastAsia"/>
          <w:b/>
          <w:szCs w:val="21"/>
        </w:rPr>
        <w:t xml:space="preserve">第十四条　</w:t>
      </w:r>
      <w:r w:rsidRPr="006D1845">
        <w:rPr>
          <w:rFonts w:ascii="宋体" w:hAnsi="宋体" w:cs="微软雅黑" w:hint="eastAsia"/>
          <w:b/>
          <w:kern w:val="0"/>
          <w:szCs w:val="21"/>
        </w:rPr>
        <w:t>合</w:t>
      </w:r>
      <w:r w:rsidRPr="006D1845">
        <w:rPr>
          <w:rFonts w:ascii="宋体" w:hAnsi="宋体" w:cs="微软雅黑" w:hint="eastAsia"/>
          <w:b/>
          <w:spacing w:val="-2"/>
          <w:kern w:val="0"/>
          <w:szCs w:val="21"/>
        </w:rPr>
        <w:t>同</w:t>
      </w:r>
      <w:r w:rsidRPr="006D1845">
        <w:rPr>
          <w:rFonts w:ascii="宋体" w:hAnsi="宋体" w:cs="微软雅黑" w:hint="eastAsia"/>
          <w:b/>
          <w:kern w:val="0"/>
          <w:szCs w:val="21"/>
        </w:rPr>
        <w:t>文</w:t>
      </w:r>
      <w:r w:rsidRPr="006D1845">
        <w:rPr>
          <w:rFonts w:ascii="宋体" w:hAnsi="宋体" w:cs="微软雅黑" w:hint="eastAsia"/>
          <w:b/>
          <w:spacing w:val="-2"/>
          <w:kern w:val="0"/>
          <w:szCs w:val="21"/>
        </w:rPr>
        <w:t>件构成</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1.政府采购合同</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2.中标（成交）通知书；</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3.投标（响应）文件；</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4.采购文件及更正公告（澄清或补充通知）；</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5.标准、规范及有关技术文件；</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6.双方约定的其他合同文件。</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上述合同文件互相补充和解释。如果合同文件之间存在矛盾或者不一致之处，以上述文件的排列顺序在先者为准。</w:t>
      </w:r>
    </w:p>
    <w:p w:rsidR="00234BD1" w:rsidRPr="006D1845" w:rsidRDefault="007F3BBB">
      <w:pPr>
        <w:snapToGrid w:val="0"/>
        <w:spacing w:line="360" w:lineRule="auto"/>
        <w:ind w:firstLineChars="200" w:firstLine="422"/>
        <w:rPr>
          <w:rFonts w:ascii="宋体" w:hAnsi="宋体"/>
          <w:szCs w:val="21"/>
        </w:rPr>
      </w:pPr>
      <w:r w:rsidRPr="006D1845">
        <w:rPr>
          <w:rFonts w:ascii="宋体" w:hAnsi="宋体" w:hint="eastAsia"/>
          <w:b/>
          <w:szCs w:val="21"/>
        </w:rPr>
        <w:t>第十五条　知识产权和保密要求</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1.甲方在履行合同过程中提供给乙方的全部图纸、文件和其他含有数据和信息的资料，其知识产权属于甲方。</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2.除采购文件采购需求另有约定外，甲方不因签署和履行合同而享有乙方在履行合同过程中提供给甲方的图纸、文件、配套软件、电子辅助程序和其他含有数据和信息的资料的知识产权。</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lastRenderedPageBreak/>
        <w:t>4.如果甲方收到任何第三方有关知识产权的主张、索赔或诉讼，乙方在收到甲方通知后， 应以甲方名义并在甲方的协助下，自负费用处理与第三方的索赔或诉讼，并赔偿甲方因此发生的费用和遭受的损失。如果乙方拒绝处理前述索赔或诉讼或在收到甲方通知后28日内未作表示，甲方可以自己的名义进行这些索赔或诉讼，因此发生的费用和遭受的损失均应由乙方承担。</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6.乙方保证将要交付的货物的所有权完全属于乙方且无任何抵押、质押、查封等产权瑕疵。</w:t>
      </w:r>
    </w:p>
    <w:p w:rsidR="00234BD1" w:rsidRPr="006D1845" w:rsidRDefault="007F3BBB">
      <w:pPr>
        <w:pStyle w:val="aa"/>
        <w:snapToGrid w:val="0"/>
        <w:spacing w:line="360" w:lineRule="auto"/>
        <w:ind w:firstLineChars="196" w:firstLine="413"/>
        <w:rPr>
          <w:rFonts w:hAnsi="宋体"/>
          <w:b/>
          <w:sz w:val="21"/>
        </w:rPr>
      </w:pPr>
      <w:r w:rsidRPr="006D1845">
        <w:rPr>
          <w:rFonts w:hAnsi="宋体" w:hint="eastAsia"/>
          <w:b/>
          <w:sz w:val="21"/>
        </w:rPr>
        <w:t>第十六条  合同生效及其它</w:t>
      </w:r>
    </w:p>
    <w:p w:rsidR="00234BD1" w:rsidRPr="006D1845" w:rsidRDefault="007F3BBB">
      <w:pPr>
        <w:pStyle w:val="aa"/>
        <w:snapToGrid w:val="0"/>
        <w:spacing w:line="360" w:lineRule="auto"/>
        <w:ind w:firstLineChars="200" w:firstLine="420"/>
        <w:rPr>
          <w:rFonts w:hAnsi="宋体"/>
          <w:sz w:val="21"/>
        </w:rPr>
      </w:pPr>
      <w:r w:rsidRPr="006D1845">
        <w:rPr>
          <w:rFonts w:hAnsi="宋体" w:hint="eastAsia"/>
          <w:sz w:val="21"/>
        </w:rPr>
        <w:t>1.合同经双方法定代表人或者委托代理人签字并加盖单位公章后生效（委托代理人签字的需后附授权委托书，格式自拟）。</w:t>
      </w:r>
    </w:p>
    <w:p w:rsidR="00234BD1" w:rsidRPr="006D1845" w:rsidRDefault="007F3BBB">
      <w:pPr>
        <w:pStyle w:val="a0"/>
        <w:spacing w:line="360" w:lineRule="auto"/>
        <w:ind w:firstLineChars="200" w:firstLine="420"/>
        <w:rPr>
          <w:rFonts w:ascii="宋体" w:hAnsi="宋体"/>
          <w:sz w:val="21"/>
          <w:szCs w:val="21"/>
        </w:rPr>
      </w:pPr>
      <w:r w:rsidRPr="006D1845">
        <w:rPr>
          <w:rFonts w:ascii="宋体" w:hAnsi="宋体" w:hint="eastAsia"/>
          <w:sz w:val="21"/>
          <w:szCs w:val="21"/>
        </w:rPr>
        <w:t>2.合同执行中涉及采购资金和采购内容修改或者补充的，并签书面补充协议报财政部门备案，方可作为主合同不可分割的一部分。</w:t>
      </w:r>
    </w:p>
    <w:p w:rsidR="00234BD1" w:rsidRPr="006D1845" w:rsidRDefault="007F3BBB">
      <w:pPr>
        <w:pStyle w:val="a0"/>
        <w:spacing w:line="360" w:lineRule="auto"/>
        <w:ind w:firstLineChars="200" w:firstLine="420"/>
        <w:rPr>
          <w:rFonts w:ascii="宋体" w:hAnsi="宋体"/>
          <w:sz w:val="21"/>
          <w:szCs w:val="21"/>
        </w:rPr>
      </w:pPr>
      <w:r w:rsidRPr="006D1845">
        <w:rPr>
          <w:rFonts w:ascii="宋体" w:hAnsi="宋体" w:hint="eastAsia"/>
          <w:sz w:val="21"/>
          <w:szCs w:val="21"/>
        </w:rPr>
        <w:t>3.合同生效后，甲乙双方不得因姓名、名称的变更或者法定代表人、负责人、承办人的变动而不履行合同义务。</w:t>
      </w:r>
    </w:p>
    <w:p w:rsidR="00234BD1" w:rsidRPr="006D1845" w:rsidRDefault="007F3BBB">
      <w:pPr>
        <w:pStyle w:val="aa"/>
        <w:snapToGrid w:val="0"/>
        <w:spacing w:line="360" w:lineRule="auto"/>
        <w:ind w:leftChars="200" w:left="420"/>
        <w:rPr>
          <w:rFonts w:hAnsi="宋体"/>
          <w:sz w:val="21"/>
        </w:rPr>
      </w:pPr>
      <w:r w:rsidRPr="006D1845">
        <w:rPr>
          <w:rFonts w:hAnsi="宋体" w:hint="eastAsia"/>
          <w:sz w:val="21"/>
        </w:rPr>
        <w:t>4.本合同未尽事宜，遵照《中华人民共和国民法典》有关条文执行。</w:t>
      </w:r>
    </w:p>
    <w:p w:rsidR="00234BD1" w:rsidRPr="006D1845" w:rsidRDefault="007F3BBB">
      <w:pPr>
        <w:snapToGrid w:val="0"/>
        <w:spacing w:line="360" w:lineRule="auto"/>
        <w:ind w:firstLineChars="200" w:firstLine="420"/>
        <w:rPr>
          <w:rFonts w:ascii="宋体" w:hAnsi="宋体"/>
          <w:szCs w:val="21"/>
        </w:rPr>
      </w:pPr>
      <w:r w:rsidRPr="006D1845">
        <w:rPr>
          <w:rFonts w:ascii="宋体" w:hAnsi="宋体" w:hint="eastAsia"/>
          <w:szCs w:val="21"/>
        </w:rPr>
        <w:t>5.本合同一式六份，具有同等法律效力，采购代理机构一份，甲方三份，乙方二份。</w:t>
      </w:r>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6D1845" w:rsidRPr="006D1845">
        <w:trPr>
          <w:cantSplit/>
          <w:trHeight w:val="1078"/>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 xml:space="preserve">甲方（章）           </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ind w:firstLineChars="450" w:firstLine="945"/>
              <w:jc w:val="right"/>
              <w:rPr>
                <w:rFonts w:ascii="宋体" w:hAnsi="宋体"/>
                <w:szCs w:val="21"/>
              </w:rPr>
            </w:pPr>
            <w:r w:rsidRPr="006D1845">
              <w:rPr>
                <w:rFonts w:ascii="宋体" w:hAnsi="宋体" w:hint="eastAsia"/>
                <w:szCs w:val="21"/>
              </w:rPr>
              <w:t>年   月   日</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 xml:space="preserve">乙方（章）              </w:t>
            </w:r>
          </w:p>
          <w:p w:rsidR="00234BD1" w:rsidRPr="006D1845" w:rsidRDefault="00234BD1">
            <w:pPr>
              <w:snapToGrid w:val="0"/>
              <w:spacing w:line="360" w:lineRule="auto"/>
              <w:rPr>
                <w:rFonts w:ascii="宋体" w:hAnsi="宋体"/>
                <w:szCs w:val="21"/>
              </w:rPr>
            </w:pPr>
          </w:p>
          <w:p w:rsidR="00234BD1" w:rsidRPr="006D1845" w:rsidRDefault="007F3BBB">
            <w:pPr>
              <w:snapToGrid w:val="0"/>
              <w:spacing w:line="360" w:lineRule="auto"/>
              <w:jc w:val="right"/>
              <w:rPr>
                <w:rFonts w:ascii="宋体" w:hAnsi="宋体"/>
                <w:szCs w:val="21"/>
              </w:rPr>
            </w:pPr>
            <w:r w:rsidRPr="006D1845">
              <w:rPr>
                <w:rFonts w:ascii="宋体" w:hAnsi="宋体" w:hint="eastAsia"/>
                <w:szCs w:val="21"/>
              </w:rPr>
              <w:t xml:space="preserve"> 年   月   日</w:t>
            </w:r>
          </w:p>
        </w:tc>
      </w:tr>
      <w:tr w:rsidR="006D1845" w:rsidRPr="006D1845">
        <w:trPr>
          <w:cantSplit/>
          <w:trHeight w:val="443"/>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单位地址：</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单位地址：</w:t>
            </w:r>
          </w:p>
        </w:tc>
      </w:tr>
      <w:tr w:rsidR="006D1845" w:rsidRPr="006D1845">
        <w:trPr>
          <w:cantSplit/>
          <w:trHeight w:val="960"/>
        </w:trPr>
        <w:tc>
          <w:tcPr>
            <w:tcW w:w="4516" w:type="dxa"/>
            <w:tcBorders>
              <w:top w:val="single" w:sz="4" w:space="0" w:color="auto"/>
              <w:left w:val="single" w:sz="4" w:space="0" w:color="auto"/>
              <w:bottom w:val="single" w:sz="4" w:space="0" w:color="auto"/>
              <w:right w:val="single" w:sz="4" w:space="0" w:color="auto"/>
            </w:tcBorders>
          </w:tcPr>
          <w:p w:rsidR="00234BD1" w:rsidRPr="006D1845" w:rsidRDefault="007F3BBB">
            <w:pPr>
              <w:snapToGrid w:val="0"/>
              <w:spacing w:line="360" w:lineRule="auto"/>
              <w:rPr>
                <w:rFonts w:ascii="宋体" w:hAnsi="宋体"/>
                <w:szCs w:val="21"/>
              </w:rPr>
            </w:pPr>
            <w:r w:rsidRPr="006D1845">
              <w:rPr>
                <w:rFonts w:ascii="宋体" w:hAnsi="宋体" w:hint="eastAsia"/>
                <w:szCs w:val="21"/>
              </w:rPr>
              <w:t>法定代表人或者委托代理人：</w:t>
            </w:r>
          </w:p>
        </w:tc>
        <w:tc>
          <w:tcPr>
            <w:tcW w:w="4517" w:type="dxa"/>
            <w:tcBorders>
              <w:top w:val="single" w:sz="4" w:space="0" w:color="auto"/>
              <w:left w:val="single" w:sz="4" w:space="0" w:color="auto"/>
              <w:bottom w:val="single" w:sz="4" w:space="0" w:color="auto"/>
              <w:right w:val="single" w:sz="4" w:space="0" w:color="auto"/>
            </w:tcBorders>
          </w:tcPr>
          <w:p w:rsidR="00234BD1" w:rsidRPr="006D1845" w:rsidRDefault="007F3BBB">
            <w:pPr>
              <w:snapToGrid w:val="0"/>
              <w:spacing w:line="360" w:lineRule="auto"/>
              <w:rPr>
                <w:rFonts w:ascii="宋体" w:hAnsi="宋体"/>
                <w:szCs w:val="21"/>
              </w:rPr>
            </w:pPr>
            <w:r w:rsidRPr="006D1845">
              <w:rPr>
                <w:rFonts w:ascii="宋体" w:hAnsi="宋体" w:hint="eastAsia"/>
                <w:szCs w:val="21"/>
              </w:rPr>
              <w:t>法定代表人或者委托代理人：</w:t>
            </w:r>
          </w:p>
        </w:tc>
      </w:tr>
      <w:tr w:rsidR="006D1845" w:rsidRPr="006D1845">
        <w:trPr>
          <w:cantSplit/>
          <w:trHeight w:val="453"/>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电话：</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电话：</w:t>
            </w:r>
          </w:p>
        </w:tc>
      </w:tr>
      <w:tr w:rsidR="006D1845" w:rsidRPr="006D1845">
        <w:trPr>
          <w:cantSplit/>
          <w:trHeight w:val="407"/>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电子邮箱：</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电子邮箱：</w:t>
            </w:r>
          </w:p>
        </w:tc>
      </w:tr>
      <w:tr w:rsidR="006D1845" w:rsidRPr="006D1845">
        <w:trPr>
          <w:cantSplit/>
          <w:trHeight w:val="630"/>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开户银行：</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开户银行：</w:t>
            </w:r>
          </w:p>
        </w:tc>
      </w:tr>
      <w:tr w:rsidR="006D1845" w:rsidRPr="006D1845">
        <w:trPr>
          <w:cantSplit/>
          <w:trHeight w:val="381"/>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账号：</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账号：</w:t>
            </w:r>
          </w:p>
        </w:tc>
      </w:tr>
      <w:tr w:rsidR="00234BD1" w:rsidRPr="006D1845">
        <w:trPr>
          <w:cantSplit/>
          <w:trHeight w:val="518"/>
        </w:trPr>
        <w:tc>
          <w:tcPr>
            <w:tcW w:w="4516"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邮政编码：</w:t>
            </w:r>
          </w:p>
        </w:tc>
        <w:tc>
          <w:tcPr>
            <w:tcW w:w="4517" w:type="dxa"/>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360" w:lineRule="auto"/>
              <w:rPr>
                <w:rFonts w:ascii="宋体" w:hAnsi="宋体"/>
                <w:szCs w:val="21"/>
              </w:rPr>
            </w:pPr>
            <w:r w:rsidRPr="006D1845">
              <w:rPr>
                <w:rFonts w:ascii="宋体" w:hAnsi="宋体" w:hint="eastAsia"/>
                <w:szCs w:val="21"/>
              </w:rPr>
              <w:t>邮政编码：</w:t>
            </w:r>
          </w:p>
        </w:tc>
      </w:tr>
      <w:bookmarkEnd w:id="143"/>
    </w:tbl>
    <w:p w:rsidR="00234BD1" w:rsidRPr="006D1845" w:rsidRDefault="00234BD1">
      <w:pPr>
        <w:snapToGrid w:val="0"/>
        <w:spacing w:line="480" w:lineRule="auto"/>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234BD1">
      <w:pPr>
        <w:snapToGrid w:val="0"/>
        <w:jc w:val="center"/>
        <w:rPr>
          <w:rFonts w:ascii="宋体" w:hAnsi="宋体"/>
          <w:bCs/>
          <w:sz w:val="32"/>
          <w:szCs w:val="32"/>
        </w:rPr>
      </w:pPr>
    </w:p>
    <w:p w:rsidR="00234BD1" w:rsidRPr="006D1845" w:rsidRDefault="007F3BBB">
      <w:pPr>
        <w:pStyle w:val="1"/>
        <w:jc w:val="center"/>
      </w:pPr>
      <w:bookmarkStart w:id="144" w:name="_Toc74320805"/>
      <w:r w:rsidRPr="006D1845">
        <w:rPr>
          <w:rFonts w:hint="eastAsia"/>
        </w:rPr>
        <w:t>第六章　投标文件格式</w:t>
      </w:r>
      <w:bookmarkEnd w:id="144"/>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pPr>
        <w:snapToGrid w:val="0"/>
        <w:spacing w:before="50" w:after="50"/>
        <w:outlineLvl w:val="1"/>
        <w:rPr>
          <w:rFonts w:ascii="宋体" w:hAnsi="宋体"/>
          <w:sz w:val="32"/>
          <w:szCs w:val="20"/>
        </w:rPr>
      </w:pPr>
    </w:p>
    <w:p w:rsidR="00234BD1" w:rsidRPr="006D1845" w:rsidRDefault="00234BD1" w:rsidP="00821340">
      <w:pPr>
        <w:snapToGrid w:val="0"/>
        <w:spacing w:beforeLines="50" w:before="120" w:after="50"/>
        <w:jc w:val="center"/>
        <w:outlineLvl w:val="1"/>
        <w:rPr>
          <w:rFonts w:ascii="宋体" w:hAnsi="宋体"/>
        </w:rPr>
      </w:pPr>
    </w:p>
    <w:p w:rsidR="00234BD1" w:rsidRPr="006D1845" w:rsidRDefault="007F3BBB">
      <w:pPr>
        <w:rPr>
          <w:b/>
          <w:sz w:val="28"/>
          <w:szCs w:val="28"/>
        </w:rPr>
      </w:pPr>
      <w:bookmarkStart w:id="145" w:name="_Toc19686836"/>
      <w:bookmarkStart w:id="146" w:name="_Toc254970698"/>
      <w:bookmarkStart w:id="147" w:name="_Toc254970557"/>
      <w:r w:rsidRPr="006D1845">
        <w:rPr>
          <w:rFonts w:hint="eastAsia"/>
          <w:b/>
          <w:sz w:val="28"/>
          <w:szCs w:val="28"/>
        </w:rPr>
        <w:t>一、报价文件格式</w:t>
      </w:r>
      <w:bookmarkEnd w:id="145"/>
    </w:p>
    <w:p w:rsidR="00234BD1" w:rsidRPr="006D1845" w:rsidRDefault="007F3BBB" w:rsidP="00821340">
      <w:pPr>
        <w:snapToGrid w:val="0"/>
        <w:spacing w:beforeLines="50" w:before="120" w:after="50" w:line="360" w:lineRule="auto"/>
        <w:ind w:left="142"/>
        <w:jc w:val="left"/>
        <w:rPr>
          <w:rFonts w:ascii="宋体" w:hAnsi="宋体"/>
          <w:b/>
          <w:sz w:val="24"/>
        </w:rPr>
      </w:pPr>
      <w:r w:rsidRPr="006D1845">
        <w:rPr>
          <w:rFonts w:ascii="宋体" w:hAnsi="宋体" w:hint="eastAsia"/>
          <w:b/>
          <w:sz w:val="24"/>
        </w:rPr>
        <w:lastRenderedPageBreak/>
        <w:t xml:space="preserve">1. 报价文件封面格式： </w:t>
      </w:r>
    </w:p>
    <w:p w:rsidR="00CB57DD" w:rsidRPr="006D1845" w:rsidRDefault="007F3BBB" w:rsidP="00821340">
      <w:pPr>
        <w:snapToGrid w:val="0"/>
        <w:spacing w:beforeLines="50" w:before="120" w:after="50" w:line="360" w:lineRule="auto"/>
        <w:ind w:left="142"/>
        <w:jc w:val="center"/>
        <w:rPr>
          <w:rFonts w:ascii="宋体" w:eastAsia="方正小标宋简体" w:hAnsi="宋体"/>
          <w:bCs/>
          <w:sz w:val="48"/>
          <w:szCs w:val="48"/>
        </w:rPr>
      </w:pPr>
      <w:r w:rsidRPr="006D1845">
        <w:rPr>
          <w:rFonts w:ascii="宋体" w:eastAsia="方正小标宋简体" w:hAnsi="宋体" w:hint="eastAsia"/>
          <w:bCs/>
          <w:sz w:val="48"/>
          <w:szCs w:val="48"/>
        </w:rPr>
        <w:t>电子投标文件</w:t>
      </w:r>
    </w:p>
    <w:p w:rsidR="00CB57DD" w:rsidRPr="006D1845" w:rsidRDefault="00CB57DD" w:rsidP="00821340">
      <w:pPr>
        <w:snapToGrid w:val="0"/>
        <w:spacing w:beforeLines="50" w:before="120" w:after="50" w:line="400" w:lineRule="exact"/>
        <w:jc w:val="left"/>
        <w:rPr>
          <w:rFonts w:ascii="宋体" w:eastAsia="方正小标宋简体" w:hAnsi="宋体"/>
          <w:bCs/>
          <w:sz w:val="48"/>
          <w:szCs w:val="48"/>
        </w:rPr>
      </w:pPr>
    </w:p>
    <w:p w:rsidR="00CB57DD" w:rsidRPr="006D1845" w:rsidRDefault="007F3BBB" w:rsidP="00821340">
      <w:pPr>
        <w:snapToGrid w:val="0"/>
        <w:spacing w:beforeLines="50" w:before="120" w:after="50" w:line="400" w:lineRule="exact"/>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报  价  文  件</w:t>
      </w:r>
    </w:p>
    <w:p w:rsidR="00CB57DD" w:rsidRPr="006D1845" w:rsidRDefault="00CB57DD" w:rsidP="00821340">
      <w:pPr>
        <w:snapToGrid w:val="0"/>
        <w:spacing w:beforeLines="50" w:before="120" w:after="50" w:line="400" w:lineRule="exact"/>
        <w:rPr>
          <w:rFonts w:ascii="宋体" w:hAnsi="宋体"/>
          <w:bCs/>
          <w:sz w:val="24"/>
          <w:szCs w:val="20"/>
        </w:rPr>
      </w:pPr>
    </w:p>
    <w:p w:rsidR="00CB57DD" w:rsidRPr="006D1845" w:rsidRDefault="00CB57DD" w:rsidP="00821340">
      <w:pPr>
        <w:snapToGrid w:val="0"/>
        <w:spacing w:beforeLines="50" w:before="120" w:after="50" w:line="400" w:lineRule="exact"/>
        <w:rPr>
          <w:rFonts w:ascii="宋体" w:hAnsi="宋体"/>
          <w:bCs/>
          <w:sz w:val="24"/>
          <w:szCs w:val="20"/>
        </w:rPr>
      </w:pPr>
    </w:p>
    <w:p w:rsidR="00CB57DD" w:rsidRPr="006D1845" w:rsidRDefault="00CB57DD" w:rsidP="00821340">
      <w:pPr>
        <w:snapToGrid w:val="0"/>
        <w:spacing w:beforeLines="50" w:before="120" w:after="50" w:line="400" w:lineRule="exact"/>
        <w:rPr>
          <w:rFonts w:ascii="宋体" w:hAnsi="宋体"/>
          <w:bCs/>
          <w:sz w:val="24"/>
          <w:szCs w:val="20"/>
        </w:rPr>
      </w:pPr>
    </w:p>
    <w:p w:rsidR="00CB57DD" w:rsidRPr="006D1845" w:rsidRDefault="00CB57DD" w:rsidP="00821340">
      <w:pPr>
        <w:snapToGrid w:val="0"/>
        <w:spacing w:beforeLines="50" w:before="120" w:after="50" w:line="400" w:lineRule="exact"/>
        <w:rPr>
          <w:rFonts w:ascii="宋体" w:hAnsi="宋体"/>
          <w:bCs/>
          <w:sz w:val="24"/>
          <w:szCs w:val="20"/>
        </w:rPr>
      </w:pPr>
    </w:p>
    <w:p w:rsidR="00CB57DD" w:rsidRPr="006D1845" w:rsidRDefault="007F3BBB" w:rsidP="00821340">
      <w:pPr>
        <w:snapToGrid w:val="0"/>
        <w:spacing w:beforeLines="50" w:before="120" w:after="50" w:line="400" w:lineRule="exact"/>
        <w:ind w:firstLineChars="150" w:firstLine="360"/>
        <w:rPr>
          <w:rFonts w:ascii="宋体" w:hAnsi="宋体"/>
          <w:bCs/>
          <w:sz w:val="24"/>
        </w:rPr>
      </w:pPr>
      <w:r w:rsidRPr="006D1845">
        <w:rPr>
          <w:rFonts w:ascii="宋体" w:hAnsi="宋体" w:hint="eastAsia"/>
          <w:bCs/>
          <w:sz w:val="24"/>
        </w:rPr>
        <w:t xml:space="preserve">项目名称： </w:t>
      </w:r>
    </w:p>
    <w:p w:rsidR="00CB57DD" w:rsidRPr="006D1845" w:rsidRDefault="00CB57DD" w:rsidP="00821340">
      <w:pPr>
        <w:snapToGrid w:val="0"/>
        <w:spacing w:beforeLines="50" w:before="120" w:after="50" w:line="400" w:lineRule="exact"/>
        <w:ind w:firstLineChars="150" w:firstLine="360"/>
        <w:rPr>
          <w:rFonts w:ascii="宋体" w:hAnsi="宋体"/>
          <w:bCs/>
          <w:sz w:val="24"/>
        </w:rPr>
      </w:pPr>
    </w:p>
    <w:p w:rsidR="00CB57DD" w:rsidRPr="006D1845" w:rsidRDefault="007F3BBB" w:rsidP="00821340">
      <w:pPr>
        <w:snapToGrid w:val="0"/>
        <w:spacing w:beforeLines="50" w:before="120" w:after="50" w:line="400" w:lineRule="exact"/>
        <w:ind w:firstLineChars="150" w:firstLine="360"/>
        <w:rPr>
          <w:rFonts w:ascii="宋体" w:hAnsi="宋体"/>
          <w:bCs/>
          <w:sz w:val="24"/>
        </w:rPr>
      </w:pPr>
      <w:r w:rsidRPr="006D1845">
        <w:rPr>
          <w:rFonts w:ascii="宋体" w:hAnsi="宋体" w:hint="eastAsia"/>
          <w:bCs/>
          <w:sz w:val="24"/>
        </w:rPr>
        <w:t xml:space="preserve">项目编号： </w:t>
      </w:r>
    </w:p>
    <w:p w:rsidR="00CB57DD" w:rsidRPr="006D1845" w:rsidRDefault="00CB57DD" w:rsidP="00821340">
      <w:pPr>
        <w:snapToGrid w:val="0"/>
        <w:spacing w:beforeLines="50" w:before="120" w:after="50" w:line="400" w:lineRule="exact"/>
        <w:ind w:firstLineChars="150" w:firstLine="360"/>
        <w:rPr>
          <w:rFonts w:ascii="宋体" w:hAnsi="宋体"/>
          <w:bCs/>
          <w:sz w:val="24"/>
        </w:rPr>
      </w:pPr>
    </w:p>
    <w:p w:rsidR="00CB57DD" w:rsidRPr="006D1845" w:rsidRDefault="007F3BBB" w:rsidP="00821340">
      <w:pPr>
        <w:snapToGrid w:val="0"/>
        <w:spacing w:beforeLines="50" w:before="120" w:after="50" w:line="400" w:lineRule="exact"/>
        <w:ind w:firstLineChars="150" w:firstLine="360"/>
        <w:rPr>
          <w:rFonts w:ascii="宋体" w:hAnsi="宋体"/>
          <w:bCs/>
          <w:sz w:val="24"/>
        </w:rPr>
      </w:pPr>
      <w:r w:rsidRPr="006D1845">
        <w:rPr>
          <w:rFonts w:ascii="宋体" w:hAnsi="宋体" w:hint="eastAsia"/>
          <w:bCs/>
          <w:sz w:val="24"/>
        </w:rPr>
        <w:t>所投分标：</w:t>
      </w:r>
    </w:p>
    <w:p w:rsidR="00CB57DD" w:rsidRPr="006D1845" w:rsidRDefault="00CB57DD" w:rsidP="00821340">
      <w:pPr>
        <w:snapToGrid w:val="0"/>
        <w:spacing w:beforeLines="50" w:before="120" w:after="50" w:line="400" w:lineRule="exact"/>
        <w:ind w:firstLineChars="150" w:firstLine="360"/>
        <w:rPr>
          <w:rFonts w:ascii="宋体" w:hAnsi="宋体"/>
          <w:bCs/>
          <w:sz w:val="24"/>
        </w:rPr>
      </w:pPr>
    </w:p>
    <w:p w:rsidR="00CB57DD" w:rsidRPr="006D1845" w:rsidRDefault="007F3BBB" w:rsidP="00821340">
      <w:pPr>
        <w:snapToGrid w:val="0"/>
        <w:spacing w:beforeLines="50" w:before="120" w:after="50" w:line="400" w:lineRule="exact"/>
        <w:ind w:firstLineChars="150" w:firstLine="360"/>
        <w:rPr>
          <w:rFonts w:ascii="宋体" w:hAnsi="宋体"/>
          <w:bCs/>
          <w:sz w:val="24"/>
        </w:rPr>
      </w:pPr>
      <w:r w:rsidRPr="006D1845">
        <w:rPr>
          <w:rFonts w:ascii="宋体" w:hAnsi="宋体" w:hint="eastAsia"/>
          <w:bCs/>
          <w:sz w:val="24"/>
        </w:rPr>
        <w:t>投标人名称：</w:t>
      </w:r>
    </w:p>
    <w:p w:rsidR="00CB57DD" w:rsidRPr="006D1845" w:rsidRDefault="00CB57DD" w:rsidP="00821340">
      <w:pPr>
        <w:snapToGrid w:val="0"/>
        <w:spacing w:beforeLines="50" w:before="120" w:after="50" w:line="400" w:lineRule="exact"/>
        <w:ind w:firstLineChars="150" w:firstLine="360"/>
        <w:rPr>
          <w:rFonts w:ascii="宋体" w:hAnsi="宋体"/>
          <w:bCs/>
          <w:sz w:val="24"/>
        </w:rPr>
      </w:pPr>
    </w:p>
    <w:p w:rsidR="00CB57DD" w:rsidRPr="006D1845" w:rsidRDefault="007F3BBB" w:rsidP="00821340">
      <w:pPr>
        <w:snapToGrid w:val="0"/>
        <w:spacing w:beforeLines="50" w:before="120" w:after="50" w:line="400" w:lineRule="exact"/>
        <w:ind w:firstLineChars="150" w:firstLine="360"/>
        <w:rPr>
          <w:rFonts w:ascii="宋体" w:hAnsi="宋体"/>
          <w:bCs/>
          <w:sz w:val="24"/>
        </w:rPr>
      </w:pPr>
      <w:r w:rsidRPr="006D1845">
        <w:rPr>
          <w:rFonts w:ascii="宋体" w:hAnsi="宋体" w:hint="eastAsia"/>
          <w:bCs/>
          <w:sz w:val="24"/>
        </w:rPr>
        <w:t>投标人地址：</w:t>
      </w:r>
    </w:p>
    <w:p w:rsidR="00234BD1" w:rsidRPr="006D1845" w:rsidRDefault="00234BD1">
      <w:pPr>
        <w:pStyle w:val="a1"/>
        <w:snapToGrid w:val="0"/>
        <w:spacing w:before="50" w:after="50" w:line="400" w:lineRule="exact"/>
        <w:ind w:firstLineChars="400" w:firstLine="960"/>
        <w:rPr>
          <w:rFonts w:ascii="宋体" w:hAnsi="宋体"/>
          <w:bCs/>
          <w:sz w:val="24"/>
          <w:szCs w:val="24"/>
        </w:rPr>
      </w:pPr>
    </w:p>
    <w:p w:rsidR="00234BD1" w:rsidRPr="006D1845" w:rsidRDefault="007F3BBB" w:rsidP="00821340">
      <w:pPr>
        <w:snapToGrid w:val="0"/>
        <w:spacing w:beforeLines="50" w:before="120" w:after="50" w:line="400" w:lineRule="exact"/>
        <w:rPr>
          <w:rFonts w:ascii="宋体" w:hAnsi="宋体"/>
          <w:sz w:val="30"/>
          <w:szCs w:val="20"/>
        </w:rPr>
      </w:pPr>
      <w:r w:rsidRPr="006D1845">
        <w:rPr>
          <w:rFonts w:ascii="宋体" w:hAnsi="宋体" w:hint="eastAsia"/>
          <w:sz w:val="24"/>
        </w:rPr>
        <w:t xml:space="preserve">                                   年  月  日</w:t>
      </w:r>
    </w:p>
    <w:p w:rsidR="00CB57DD" w:rsidRPr="006D1845" w:rsidRDefault="007F3BBB" w:rsidP="00821340">
      <w:pPr>
        <w:snapToGrid w:val="0"/>
        <w:spacing w:beforeLines="50" w:before="120" w:after="50" w:line="360" w:lineRule="auto"/>
        <w:jc w:val="left"/>
        <w:rPr>
          <w:rFonts w:ascii="宋体" w:hAnsi="宋体"/>
          <w:sz w:val="24"/>
          <w:szCs w:val="20"/>
        </w:rPr>
      </w:pPr>
      <w:r w:rsidRPr="006D1845">
        <w:rPr>
          <w:rFonts w:ascii="宋体" w:hAnsi="宋体"/>
          <w:b/>
          <w:sz w:val="24"/>
        </w:rPr>
        <w:br w:type="page"/>
      </w:r>
      <w:r w:rsidRPr="006D1845">
        <w:rPr>
          <w:rFonts w:ascii="宋体" w:hAnsi="宋体" w:hint="eastAsia"/>
          <w:b/>
          <w:sz w:val="24"/>
        </w:rPr>
        <w:lastRenderedPageBreak/>
        <w:t>2.</w:t>
      </w:r>
      <w:r w:rsidRPr="006D1845">
        <w:rPr>
          <w:rFonts w:ascii="宋体" w:hAnsi="宋体" w:hint="eastAsia"/>
          <w:b/>
          <w:bCs/>
          <w:sz w:val="24"/>
        </w:rPr>
        <w:t>报价文件目录</w:t>
      </w:r>
    </w:p>
    <w:p w:rsidR="00CB57DD" w:rsidRPr="006D1845" w:rsidRDefault="007F3BBB" w:rsidP="00821340">
      <w:pPr>
        <w:snapToGrid w:val="0"/>
        <w:spacing w:before="50" w:afterLines="50" w:after="120" w:line="360" w:lineRule="auto"/>
        <w:jc w:val="left"/>
        <w:rPr>
          <w:rFonts w:ascii="宋体" w:hAnsi="宋体"/>
          <w:b/>
          <w:sz w:val="24"/>
        </w:rPr>
      </w:pPr>
      <w:r w:rsidRPr="006D1845">
        <w:rPr>
          <w:rFonts w:ascii="宋体" w:hAnsi="宋体" w:hint="eastAsia"/>
          <w:szCs w:val="21"/>
        </w:rPr>
        <w:t>根据招标文件规定及投标人提供的材料自行编写目录。</w:t>
      </w:r>
    </w:p>
    <w:p w:rsidR="00CB57DD" w:rsidRPr="006D1845" w:rsidRDefault="00CB57DD" w:rsidP="00821340">
      <w:pPr>
        <w:snapToGrid w:val="0"/>
        <w:spacing w:beforeLines="50" w:before="120" w:after="50"/>
        <w:rPr>
          <w:rFonts w:ascii="宋体" w:hAnsi="宋体"/>
          <w:b/>
          <w:sz w:val="24"/>
        </w:rPr>
      </w:pPr>
    </w:p>
    <w:p w:rsidR="00CB57DD" w:rsidRPr="006D1845" w:rsidRDefault="00CB57DD" w:rsidP="00821340">
      <w:pPr>
        <w:snapToGrid w:val="0"/>
        <w:spacing w:beforeLines="50" w:before="120" w:after="50"/>
        <w:rPr>
          <w:rFonts w:ascii="宋体" w:hAnsi="宋体"/>
          <w:b/>
          <w:sz w:val="24"/>
        </w:rPr>
      </w:pPr>
    </w:p>
    <w:p w:rsidR="00CB57DD" w:rsidRPr="006D1845" w:rsidRDefault="00CB57DD" w:rsidP="00821340">
      <w:pPr>
        <w:snapToGrid w:val="0"/>
        <w:spacing w:beforeLines="50" w:before="120" w:after="50"/>
        <w:rPr>
          <w:rFonts w:ascii="宋体" w:hAnsi="宋体"/>
          <w:b/>
          <w:sz w:val="24"/>
        </w:rPr>
      </w:pPr>
    </w:p>
    <w:p w:rsidR="00CB57DD" w:rsidRPr="006D1845" w:rsidRDefault="007F3BBB" w:rsidP="00821340">
      <w:pPr>
        <w:snapToGrid w:val="0"/>
        <w:spacing w:beforeLines="50" w:before="12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 投标函格式：</w:t>
      </w:r>
    </w:p>
    <w:p w:rsidR="00CB57DD" w:rsidRPr="006D1845" w:rsidRDefault="007F3BBB" w:rsidP="00821340">
      <w:pPr>
        <w:snapToGrid w:val="0"/>
        <w:spacing w:beforeLines="50" w:before="120" w:after="50" w:line="360" w:lineRule="auto"/>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投 标 函</w:t>
      </w:r>
    </w:p>
    <w:p w:rsidR="00CB57DD" w:rsidRPr="006D1845" w:rsidRDefault="00CB57DD" w:rsidP="00821340">
      <w:pPr>
        <w:snapToGrid w:val="0"/>
        <w:spacing w:beforeLines="50" w:before="120" w:after="50" w:line="320" w:lineRule="exact"/>
        <w:rPr>
          <w:rFonts w:ascii="宋体" w:hAnsi="宋体"/>
          <w:b/>
          <w:sz w:val="32"/>
          <w:szCs w:val="32"/>
        </w:rPr>
      </w:pPr>
    </w:p>
    <w:p w:rsidR="00234BD1" w:rsidRPr="006D1845" w:rsidRDefault="007F3BBB">
      <w:pPr>
        <w:spacing w:line="360" w:lineRule="auto"/>
        <w:contextualSpacing/>
        <w:rPr>
          <w:rFonts w:ascii="宋体" w:hAnsi="宋体"/>
          <w:sz w:val="24"/>
        </w:rPr>
      </w:pPr>
      <w:r w:rsidRPr="006D1845">
        <w:rPr>
          <w:rFonts w:ascii="宋体" w:hAnsi="宋体" w:hint="eastAsia"/>
          <w:sz w:val="24"/>
        </w:rPr>
        <w:t>致：</w:t>
      </w:r>
      <w:r w:rsidRPr="006D1845">
        <w:rPr>
          <w:rFonts w:ascii="宋体" w:hAnsi="宋体" w:hint="eastAsia"/>
          <w:sz w:val="24"/>
          <w:u w:val="single"/>
        </w:rPr>
        <w:t>采购人名称</w:t>
      </w:r>
      <w:r w:rsidRPr="006D1845">
        <w:rPr>
          <w:rFonts w:ascii="宋体" w:hAnsi="宋体" w:hint="eastAsia"/>
          <w:sz w:val="24"/>
        </w:rPr>
        <w:t>：</w:t>
      </w:r>
    </w:p>
    <w:p w:rsidR="00234BD1" w:rsidRPr="006D1845" w:rsidRDefault="007F3BBB">
      <w:pPr>
        <w:spacing w:line="360" w:lineRule="auto"/>
        <w:ind w:firstLine="480"/>
        <w:contextualSpacing/>
        <w:rPr>
          <w:rFonts w:ascii="宋体" w:hAnsi="宋体"/>
          <w:sz w:val="24"/>
        </w:rPr>
      </w:pPr>
      <w:r w:rsidRPr="006D1845">
        <w:rPr>
          <w:rFonts w:ascii="宋体" w:hAnsi="宋体" w:hint="eastAsia"/>
          <w:sz w:val="24"/>
        </w:rPr>
        <w:t>根据贵方</w:t>
      </w:r>
      <w:r w:rsidRPr="006D1845">
        <w:rPr>
          <w:rFonts w:ascii="宋体" w:hAnsi="宋体" w:hint="eastAsia"/>
          <w:sz w:val="24"/>
          <w:u w:val="single"/>
        </w:rPr>
        <w:t xml:space="preserve"> 项目名称</w:t>
      </w:r>
      <w:r w:rsidRPr="006D1845">
        <w:rPr>
          <w:rFonts w:ascii="宋体" w:hAnsi="宋体" w:hint="eastAsia"/>
          <w:sz w:val="24"/>
        </w:rPr>
        <w:t>（项目编号：）的招标文件，签字代表______（姓名）经正式授权并代表投标人（投标人名称）提交投标文件。</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据此函，我方宣布同意如下：</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1.我方已详细审查全部“招标文件”，包括修改文件（如有的话）以及全部参考资料和有关附件，已经了解我方对于招标文件、采购过程、采购结果有依法进行询问、质疑、投诉的权利及相关渠道和要求。</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2.我方在投标之前已经完全理解并接受招标文件的各项规定和要求，对招标文件的合理性、合法性不再有异议。</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3.本投标有效期自投标截止之日起日。</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4.如中标，本投标文件至本项目合同履行完毕止均保持有效，我方将按“招标文件”及政府采购法律、法规的规定履行合同责任和义务。</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5.我方同意按照贵方要求提供与投标有关的一切数据或者资料。</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6.我方向贵方提交的所有投标文件、资料都是准确的和真实的。</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7.以上事项如有虚假或者隐瞒，我方愿意承担一切后果，并不再寻求任何旨在减轻或者免除法律责任的辩解。</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8.根据</w:t>
      </w:r>
      <w:r w:rsidRPr="006D1845">
        <w:rPr>
          <w:rFonts w:ascii="宋体" w:hAnsi="宋体"/>
          <w:sz w:val="24"/>
        </w:rPr>
        <w:t>《中华人民共和国政府采购法实施条例》第五十条要求对政府采购合同进行公告</w:t>
      </w:r>
      <w:r w:rsidRPr="006D1845">
        <w:rPr>
          <w:rFonts w:ascii="宋体" w:hAnsi="宋体" w:hint="eastAsia"/>
          <w:sz w:val="24"/>
        </w:rPr>
        <w:t>，</w:t>
      </w:r>
      <w:r w:rsidRPr="006D1845">
        <w:rPr>
          <w:rFonts w:ascii="宋体" w:hAnsi="宋体"/>
          <w:sz w:val="24"/>
        </w:rPr>
        <w:t>但政府采购合同中涉及国家秘密、商业秘密的内容除外。</w:t>
      </w:r>
      <w:r w:rsidRPr="006D1845">
        <w:rPr>
          <w:rFonts w:ascii="宋体" w:hAnsi="宋体" w:hint="eastAsia"/>
          <w:sz w:val="24"/>
        </w:rPr>
        <w:t>我方就对本次投标文件进行注明如下：（两项内容中必须选择一项）</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□我方本次投标文件</w:t>
      </w:r>
      <w:r w:rsidRPr="006D1845">
        <w:rPr>
          <w:rFonts w:ascii="宋体" w:hAnsi="宋体" w:cs="宋体"/>
          <w:kern w:val="0"/>
          <w:sz w:val="24"/>
        </w:rPr>
        <w:t>内容中</w:t>
      </w:r>
      <w:r w:rsidRPr="006D1845">
        <w:rPr>
          <w:rFonts w:ascii="宋体" w:hAnsi="宋体" w:hint="eastAsia"/>
          <w:sz w:val="24"/>
        </w:rPr>
        <w:t>未</w:t>
      </w:r>
      <w:r w:rsidRPr="006D1845">
        <w:rPr>
          <w:rFonts w:ascii="宋体" w:hAnsi="宋体" w:cs="宋体"/>
          <w:kern w:val="0"/>
          <w:sz w:val="24"/>
        </w:rPr>
        <w:t>涉及商业秘密</w:t>
      </w:r>
      <w:r w:rsidRPr="006D1845">
        <w:rPr>
          <w:rFonts w:ascii="宋体" w:hAnsi="宋体" w:cs="宋体" w:hint="eastAsia"/>
          <w:kern w:val="0"/>
          <w:sz w:val="24"/>
        </w:rPr>
        <w:t>；</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□我方本次投标文件</w:t>
      </w:r>
      <w:r w:rsidRPr="006D1845">
        <w:rPr>
          <w:rFonts w:ascii="宋体" w:hAnsi="宋体" w:cs="宋体"/>
          <w:kern w:val="0"/>
          <w:sz w:val="24"/>
        </w:rPr>
        <w:t>涉及商业秘密</w:t>
      </w:r>
      <w:r w:rsidRPr="006D1845">
        <w:rPr>
          <w:rFonts w:ascii="宋体" w:hAnsi="宋体" w:cs="宋体" w:hint="eastAsia"/>
          <w:kern w:val="0"/>
          <w:sz w:val="24"/>
        </w:rPr>
        <w:t>的</w:t>
      </w:r>
      <w:r w:rsidRPr="006D1845">
        <w:rPr>
          <w:rFonts w:ascii="宋体" w:hAnsi="宋体" w:cs="宋体"/>
          <w:kern w:val="0"/>
          <w:sz w:val="24"/>
        </w:rPr>
        <w:t>内容</w:t>
      </w:r>
      <w:r w:rsidRPr="006D1845">
        <w:rPr>
          <w:rFonts w:ascii="宋体" w:hAnsi="宋体" w:cs="宋体" w:hint="eastAsia"/>
          <w:kern w:val="0"/>
          <w:sz w:val="24"/>
        </w:rPr>
        <w:t>有：；</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9.与本项目有关的一切正式往来信函请寄：</w:t>
      </w:r>
    </w:p>
    <w:p w:rsidR="00234BD1" w:rsidRPr="006D1845" w:rsidRDefault="007F3BBB">
      <w:pPr>
        <w:spacing w:line="360" w:lineRule="auto"/>
        <w:ind w:firstLineChars="200" w:firstLine="480"/>
        <w:contextualSpacing/>
        <w:rPr>
          <w:rFonts w:ascii="宋体" w:hAnsi="宋体"/>
          <w:sz w:val="24"/>
          <w:u w:val="single"/>
        </w:rPr>
      </w:pPr>
      <w:r w:rsidRPr="006D1845">
        <w:rPr>
          <w:rFonts w:ascii="宋体" w:hAnsi="宋体" w:hint="eastAsia"/>
          <w:sz w:val="24"/>
        </w:rPr>
        <w:t>地址：     邮编：</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t>联系人：   电话：     传真：     电子邮箱：</w:t>
      </w:r>
    </w:p>
    <w:p w:rsidR="00234BD1" w:rsidRPr="006D1845" w:rsidRDefault="007F3BBB">
      <w:pPr>
        <w:spacing w:line="360" w:lineRule="auto"/>
        <w:ind w:firstLineChars="200" w:firstLine="480"/>
        <w:contextualSpacing/>
        <w:rPr>
          <w:rFonts w:ascii="宋体" w:hAnsi="宋体"/>
          <w:sz w:val="24"/>
        </w:rPr>
      </w:pPr>
      <w:r w:rsidRPr="006D1845">
        <w:rPr>
          <w:rFonts w:ascii="宋体" w:hAnsi="宋体" w:hint="eastAsia"/>
          <w:sz w:val="24"/>
        </w:rPr>
        <w:lastRenderedPageBreak/>
        <w:t>投标人名称：</w:t>
      </w:r>
    </w:p>
    <w:p w:rsidR="00234BD1" w:rsidRPr="006D1845" w:rsidRDefault="007F3BBB">
      <w:pPr>
        <w:spacing w:line="360" w:lineRule="auto"/>
        <w:ind w:firstLineChars="200" w:firstLine="480"/>
        <w:contextualSpacing/>
        <w:jc w:val="left"/>
        <w:rPr>
          <w:rFonts w:ascii="宋体" w:hAnsi="宋体"/>
          <w:sz w:val="24"/>
        </w:rPr>
      </w:pPr>
      <w:r w:rsidRPr="006D1845">
        <w:rPr>
          <w:rFonts w:ascii="宋体" w:hAnsi="宋体" w:hint="eastAsia"/>
          <w:sz w:val="24"/>
        </w:rPr>
        <w:t>开户银行：          银行账号：</w:t>
      </w:r>
    </w:p>
    <w:p w:rsidR="00234BD1" w:rsidRPr="006D1845" w:rsidRDefault="00234BD1">
      <w:pPr>
        <w:pStyle w:val="a0"/>
      </w:pPr>
    </w:p>
    <w:p w:rsidR="00234BD1" w:rsidRPr="006D1845" w:rsidRDefault="007F3BBB">
      <w:pPr>
        <w:spacing w:line="360" w:lineRule="auto"/>
        <w:ind w:firstLineChars="200" w:firstLine="480"/>
        <w:contextualSpacing/>
        <w:jc w:val="left"/>
        <w:rPr>
          <w:rFonts w:ascii="宋体" w:hAnsi="宋体"/>
          <w:sz w:val="24"/>
        </w:rPr>
      </w:pPr>
      <w:r w:rsidRPr="006D1845">
        <w:rPr>
          <w:rFonts w:ascii="宋体" w:hAnsi="宋体" w:hint="eastAsia"/>
          <w:sz w:val="24"/>
        </w:rPr>
        <w:t xml:space="preserve">              法定代表人或者委托代理人（签字或者电子签名）：_______ </w:t>
      </w:r>
    </w:p>
    <w:p w:rsidR="00234BD1" w:rsidRPr="006D1845" w:rsidRDefault="007F3BBB">
      <w:pPr>
        <w:pStyle w:val="aa"/>
        <w:spacing w:line="360" w:lineRule="auto"/>
        <w:contextualSpacing/>
        <w:jc w:val="center"/>
        <w:rPr>
          <w:rFonts w:hAnsi="宋体"/>
          <w:sz w:val="24"/>
          <w:szCs w:val="24"/>
          <w:u w:val="single"/>
        </w:rPr>
      </w:pPr>
      <w:r w:rsidRPr="006D1845">
        <w:rPr>
          <w:rFonts w:hAnsi="宋体" w:hint="eastAsia"/>
          <w:sz w:val="24"/>
        </w:rPr>
        <w:t>投标人名称（电子签章）：</w:t>
      </w:r>
    </w:p>
    <w:p w:rsidR="00234BD1" w:rsidRPr="006D1845" w:rsidRDefault="007F3BBB">
      <w:pPr>
        <w:pStyle w:val="aa"/>
        <w:wordWrap w:val="0"/>
        <w:spacing w:line="360" w:lineRule="auto"/>
        <w:contextualSpacing/>
        <w:jc w:val="right"/>
        <w:rPr>
          <w:rFonts w:hAnsi="宋体"/>
          <w:sz w:val="24"/>
        </w:rPr>
      </w:pPr>
      <w:r w:rsidRPr="006D1845">
        <w:rPr>
          <w:rFonts w:hAnsi="宋体" w:hint="eastAsia"/>
          <w:sz w:val="24"/>
          <w:szCs w:val="24"/>
        </w:rPr>
        <w:t>年   月   日</w:t>
      </w:r>
    </w:p>
    <w:p w:rsidR="00234BD1" w:rsidRPr="006D1845" w:rsidRDefault="007F3BBB" w:rsidP="00821340">
      <w:pPr>
        <w:snapToGrid w:val="0"/>
        <w:spacing w:beforeLines="50" w:before="120" w:after="50"/>
        <w:jc w:val="left"/>
        <w:rPr>
          <w:rFonts w:ascii="宋体" w:hAnsi="宋体"/>
          <w:b/>
          <w:sz w:val="24"/>
          <w:szCs w:val="20"/>
        </w:rPr>
      </w:pPr>
      <w:r w:rsidRPr="006D1845">
        <w:rPr>
          <w:rFonts w:hAnsi="宋体"/>
          <w:u w:val="single"/>
        </w:rPr>
        <w:br w:type="page"/>
      </w:r>
      <w:r w:rsidRPr="006D1845">
        <w:rPr>
          <w:rFonts w:ascii="宋体" w:hAnsi="宋体" w:hint="eastAsia"/>
          <w:b/>
          <w:sz w:val="24"/>
        </w:rPr>
        <w:lastRenderedPageBreak/>
        <w:t>4. 开标一览表</w:t>
      </w:r>
    </w:p>
    <w:p w:rsidR="00234BD1" w:rsidRPr="006D1845" w:rsidRDefault="007F3BBB">
      <w:pPr>
        <w:snapToGrid w:val="0"/>
        <w:spacing w:before="50" w:after="50"/>
        <w:jc w:val="center"/>
        <w:rPr>
          <w:rFonts w:ascii="宋体" w:hAnsi="宋体"/>
          <w:b/>
          <w:sz w:val="30"/>
        </w:rPr>
      </w:pPr>
      <w:r w:rsidRPr="006D1845">
        <w:rPr>
          <w:rFonts w:ascii="宋体" w:hAnsi="宋体" w:hint="eastAsia"/>
          <w:b/>
          <w:sz w:val="30"/>
        </w:rPr>
        <w:t>开标一览表</w:t>
      </w:r>
    </w:p>
    <w:p w:rsidR="00234BD1" w:rsidRPr="006D1845" w:rsidRDefault="00234BD1">
      <w:pPr>
        <w:snapToGrid w:val="0"/>
        <w:spacing w:before="50" w:after="50"/>
        <w:jc w:val="center"/>
        <w:rPr>
          <w:rFonts w:ascii="宋体" w:hAnsi="宋体"/>
          <w:b/>
          <w:sz w:val="30"/>
          <w:szCs w:val="20"/>
        </w:rPr>
      </w:pPr>
    </w:p>
    <w:p w:rsidR="00234BD1" w:rsidRPr="006D1845" w:rsidRDefault="007F3BBB">
      <w:pPr>
        <w:snapToGrid w:val="0"/>
        <w:spacing w:before="50" w:after="50" w:line="360" w:lineRule="auto"/>
        <w:rPr>
          <w:rFonts w:ascii="宋体" w:hAnsi="宋体"/>
          <w:sz w:val="24"/>
          <w:u w:val="single"/>
        </w:rPr>
      </w:pPr>
      <w:r w:rsidRPr="006D1845">
        <w:rPr>
          <w:rFonts w:ascii="宋体" w:hAnsi="宋体" w:hint="eastAsia"/>
          <w:sz w:val="24"/>
        </w:rPr>
        <w:t>项目名称：              项目编号：             分标：</w:t>
      </w:r>
    </w:p>
    <w:p w:rsidR="00234BD1" w:rsidRPr="006D1845" w:rsidRDefault="007F3BBB">
      <w:pPr>
        <w:snapToGrid w:val="0"/>
        <w:spacing w:before="50" w:after="50" w:line="360" w:lineRule="auto"/>
        <w:rPr>
          <w:rFonts w:ascii="宋体" w:hAnsi="宋体"/>
          <w:sz w:val="24"/>
        </w:rPr>
      </w:pPr>
      <w:r w:rsidRPr="006D1845">
        <w:rPr>
          <w:rFonts w:ascii="宋体" w:hAnsi="宋体" w:hint="eastAsia"/>
          <w:sz w:val="24"/>
        </w:rPr>
        <w:t>投标人名称：                       单位：元</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98"/>
        <w:gridCol w:w="2484"/>
        <w:gridCol w:w="766"/>
        <w:gridCol w:w="907"/>
        <w:gridCol w:w="907"/>
        <w:gridCol w:w="2958"/>
      </w:tblGrid>
      <w:tr w:rsidR="006D1845" w:rsidRPr="006D1845">
        <w:trPr>
          <w:trHeight w:val="566"/>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序号</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标的的名称</w:t>
            </w: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品牌及型号</w:t>
            </w: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数量及单位①</w:t>
            </w: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单价</w:t>
            </w:r>
          </w:p>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②</w:t>
            </w: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投标报价</w:t>
            </w:r>
          </w:p>
          <w:p w:rsidR="00234BD1" w:rsidRPr="006D1845" w:rsidRDefault="007F3BBB">
            <w:pPr>
              <w:snapToGrid w:val="0"/>
              <w:spacing w:before="50" w:after="50" w:line="360" w:lineRule="auto"/>
              <w:jc w:val="center"/>
              <w:rPr>
                <w:rFonts w:ascii="宋体" w:hAnsi="宋体"/>
                <w:b/>
                <w:sz w:val="24"/>
              </w:rPr>
            </w:pPr>
            <w:r w:rsidRPr="006D1845">
              <w:rPr>
                <w:rFonts w:ascii="宋体" w:hAnsi="宋体"/>
                <w:b/>
                <w:sz w:val="24"/>
              </w:rPr>
              <w:t>③</w:t>
            </w:r>
            <w:r w:rsidRPr="006D1845">
              <w:rPr>
                <w:rFonts w:ascii="宋体" w:hAnsi="宋体" w:hint="eastAsia"/>
                <w:b/>
                <w:sz w:val="24"/>
              </w:rPr>
              <w:t>=①×②</w:t>
            </w:r>
          </w:p>
        </w:tc>
      </w:tr>
      <w:tr w:rsidR="006D1845" w:rsidRPr="006D1845">
        <w:trPr>
          <w:cantSplit/>
          <w:trHeight w:val="401"/>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1</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r>
      <w:tr w:rsidR="006D1845" w:rsidRPr="006D1845">
        <w:trPr>
          <w:cantSplit/>
          <w:trHeight w:val="402"/>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2</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jc w:val="center"/>
              <w:rPr>
                <w:rFonts w:ascii="宋体" w:hAnsi="宋体"/>
                <w:b/>
                <w:sz w:val="24"/>
              </w:rPr>
            </w:pP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r>
      <w:tr w:rsidR="006D1845" w:rsidRPr="006D1845">
        <w:trPr>
          <w:cantSplit/>
          <w:trHeight w:val="539"/>
          <w:jc w:val="center"/>
        </w:trPr>
        <w:tc>
          <w:tcPr>
            <w:tcW w:w="394"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w:t>
            </w:r>
          </w:p>
        </w:tc>
        <w:tc>
          <w:tcPr>
            <w:tcW w:w="142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jc w:val="center"/>
              <w:rPr>
                <w:rFonts w:ascii="宋体" w:hAnsi="宋体"/>
                <w:b/>
                <w:sz w:val="24"/>
              </w:rPr>
            </w:pPr>
            <w:r w:rsidRPr="006D1845">
              <w:rPr>
                <w:rFonts w:ascii="宋体" w:hAnsi="宋体" w:hint="eastAsia"/>
                <w:b/>
                <w:sz w:val="24"/>
              </w:rPr>
              <w:t>……</w:t>
            </w:r>
          </w:p>
        </w:tc>
        <w:tc>
          <w:tcPr>
            <w:tcW w:w="44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521"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c>
          <w:tcPr>
            <w:tcW w:w="1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line="360" w:lineRule="auto"/>
              <w:rPr>
                <w:rFonts w:ascii="宋体" w:hAnsi="宋体"/>
                <w:sz w:val="24"/>
              </w:rPr>
            </w:pPr>
          </w:p>
        </w:tc>
      </w:tr>
      <w:tr w:rsidR="006D1845" w:rsidRPr="006D1845">
        <w:trPr>
          <w:cantSplit/>
          <w:trHeight w:val="53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line="360" w:lineRule="auto"/>
              <w:rPr>
                <w:rFonts w:ascii="宋体" w:hAnsi="宋体"/>
                <w:sz w:val="24"/>
              </w:rPr>
            </w:pPr>
            <w:r w:rsidRPr="006D1845">
              <w:rPr>
                <w:rFonts w:ascii="宋体" w:hAnsi="宋体" w:cs="仿宋_GB2312" w:hint="eastAsia"/>
                <w:sz w:val="24"/>
              </w:rPr>
              <w:t>合计金额大写：人民币（¥）</w:t>
            </w:r>
          </w:p>
        </w:tc>
      </w:tr>
    </w:tbl>
    <w:p w:rsidR="00234BD1" w:rsidRPr="006D1845" w:rsidRDefault="007F3BBB">
      <w:pPr>
        <w:snapToGrid w:val="0"/>
        <w:spacing w:line="360" w:lineRule="auto"/>
        <w:jc w:val="left"/>
        <w:rPr>
          <w:rFonts w:ascii="宋体" w:hAnsi="宋体"/>
          <w:sz w:val="24"/>
        </w:rPr>
      </w:pPr>
      <w:r w:rsidRPr="006D1845">
        <w:rPr>
          <w:rFonts w:ascii="宋体" w:hAnsi="宋体" w:hint="eastAsia"/>
          <w:sz w:val="24"/>
        </w:rPr>
        <w:t xml:space="preserve">注： </w:t>
      </w:r>
    </w:p>
    <w:p w:rsidR="00234BD1" w:rsidRPr="006D1845" w:rsidRDefault="007F3BBB">
      <w:pPr>
        <w:snapToGrid w:val="0"/>
        <w:spacing w:line="360" w:lineRule="auto"/>
        <w:ind w:firstLineChars="200" w:firstLine="480"/>
        <w:jc w:val="left"/>
        <w:rPr>
          <w:rFonts w:ascii="宋体" w:hAnsi="宋体"/>
          <w:b/>
          <w:sz w:val="24"/>
        </w:rPr>
      </w:pPr>
      <w:r w:rsidRPr="006D1845">
        <w:rPr>
          <w:rFonts w:ascii="宋体" w:hAnsi="宋体" w:hint="eastAsia"/>
          <w:bCs/>
          <w:sz w:val="24"/>
        </w:rPr>
        <w:t>1.</w:t>
      </w:r>
      <w:r w:rsidRPr="006D1845">
        <w:rPr>
          <w:rFonts w:ascii="宋体" w:hAnsi="宋体" w:hint="eastAsia"/>
          <w:sz w:val="24"/>
        </w:rPr>
        <w:t>报价一经涂改，应在涂改处加盖投标人公章</w:t>
      </w:r>
      <w:r w:rsidRPr="006D1845">
        <w:rPr>
          <w:rFonts w:ascii="宋体" w:hAnsi="宋体" w:cs="仿宋_GB2312" w:hint="eastAsia"/>
          <w:sz w:val="24"/>
        </w:rPr>
        <w:t>或者加盖电子签章</w:t>
      </w:r>
      <w:r w:rsidRPr="006D1845">
        <w:rPr>
          <w:rFonts w:ascii="宋体" w:hAnsi="宋体" w:hint="eastAsia"/>
          <w:sz w:val="24"/>
        </w:rPr>
        <w:t>或者由法定代表人或者委托代理人签字（或者电子签名）</w:t>
      </w:r>
      <w:r w:rsidRPr="006D1845">
        <w:rPr>
          <w:rFonts w:ascii="宋体" w:hAnsi="宋体" w:hint="eastAsia"/>
          <w:b/>
          <w:sz w:val="24"/>
        </w:rPr>
        <w:t>，否则其投标作无效标处理。</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2.招标文件中列明采购专用耗材的，应按招标文件规定的耗材量或者按耗材的常规试用量提供报价。</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3.如为联合体投标，“投标人名称”处必须列明联合体各方名称，并标注联合体牵头人名称，</w:t>
      </w:r>
      <w:r w:rsidRPr="006D1845">
        <w:rPr>
          <w:rFonts w:ascii="宋体" w:hAnsi="宋体" w:hint="eastAsia"/>
          <w:b/>
          <w:sz w:val="24"/>
        </w:rPr>
        <w:t>否则其投标作无效标处理。</w:t>
      </w:r>
    </w:p>
    <w:p w:rsidR="00234BD1" w:rsidRPr="006D1845" w:rsidRDefault="007F3BBB">
      <w:pPr>
        <w:snapToGrid w:val="0"/>
        <w:spacing w:line="360" w:lineRule="auto"/>
        <w:ind w:firstLineChars="200" w:firstLine="456"/>
        <w:jc w:val="left"/>
        <w:rPr>
          <w:rFonts w:ascii="宋体" w:hAnsi="宋体"/>
          <w:spacing w:val="-6"/>
          <w:sz w:val="24"/>
        </w:rPr>
      </w:pPr>
      <w:r w:rsidRPr="006D1845">
        <w:rPr>
          <w:rFonts w:ascii="宋体" w:hAnsi="宋体" w:hint="eastAsia"/>
          <w:spacing w:val="-6"/>
          <w:sz w:val="24"/>
        </w:rPr>
        <w:t>4.如为联合体投标，盖章处须加盖联合体牵头人电子签章，</w:t>
      </w:r>
      <w:r w:rsidRPr="006D1845">
        <w:rPr>
          <w:rFonts w:ascii="宋体" w:hAnsi="宋体" w:hint="eastAsia"/>
          <w:b/>
          <w:spacing w:val="-6"/>
          <w:sz w:val="24"/>
        </w:rPr>
        <w:t>否则其投标作无效标处理。</w:t>
      </w:r>
    </w:p>
    <w:p w:rsidR="00234BD1" w:rsidRPr="006D1845" w:rsidRDefault="007F3BBB">
      <w:pPr>
        <w:snapToGrid w:val="0"/>
        <w:spacing w:line="360" w:lineRule="auto"/>
        <w:ind w:firstLineChars="200" w:firstLine="480"/>
        <w:rPr>
          <w:rFonts w:ascii="宋体" w:hAnsi="宋体"/>
          <w:b/>
          <w:sz w:val="24"/>
        </w:rPr>
      </w:pPr>
      <w:r w:rsidRPr="006D1845">
        <w:rPr>
          <w:rFonts w:ascii="宋体" w:hAnsi="宋体" w:hint="eastAsia"/>
          <w:sz w:val="24"/>
        </w:rPr>
        <w:t>5.如有多分标，按分标分别提供开标一览表，</w:t>
      </w:r>
      <w:r w:rsidRPr="006D1845">
        <w:rPr>
          <w:rFonts w:ascii="宋体" w:hAnsi="宋体" w:hint="eastAsia"/>
          <w:b/>
          <w:sz w:val="24"/>
        </w:rPr>
        <w:t>否则投标无效。</w:t>
      </w:r>
    </w:p>
    <w:p w:rsidR="00234BD1" w:rsidRPr="006D1845" w:rsidRDefault="00234BD1">
      <w:pPr>
        <w:pStyle w:val="a0"/>
      </w:pPr>
    </w:p>
    <w:p w:rsidR="00234BD1" w:rsidRPr="006D1845" w:rsidRDefault="007F3BBB">
      <w:pPr>
        <w:snapToGrid w:val="0"/>
        <w:spacing w:line="360" w:lineRule="auto"/>
        <w:ind w:leftChars="-1" w:left="-2" w:rightChars="-389" w:right="-817"/>
        <w:rPr>
          <w:rFonts w:ascii="宋体" w:hAnsi="宋体"/>
          <w:sz w:val="24"/>
        </w:rPr>
      </w:pPr>
      <w:r w:rsidRPr="006D1845">
        <w:rPr>
          <w:rFonts w:ascii="宋体" w:hAnsi="宋体" w:hint="eastAsia"/>
          <w:sz w:val="24"/>
        </w:rPr>
        <w:t xml:space="preserve">                                  法定代表人或者委托代理人（签字或者电子签名）： </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投标人名称（电子签章）：</w:t>
      </w:r>
    </w:p>
    <w:p w:rsidR="00234BD1" w:rsidRPr="006D1845" w:rsidRDefault="007F3BBB" w:rsidP="0002037B">
      <w:pPr>
        <w:snapToGrid w:val="0"/>
        <w:spacing w:line="360" w:lineRule="auto"/>
        <w:ind w:leftChars="-15" w:left="-2" w:rightChars="-389" w:right="-817" w:hangingChars="12" w:hanging="29"/>
        <w:rPr>
          <w:rFonts w:ascii="宋体" w:hAnsi="宋体"/>
          <w:szCs w:val="21"/>
        </w:rPr>
      </w:pPr>
      <w:r w:rsidRPr="006D1845">
        <w:rPr>
          <w:rFonts w:ascii="宋体" w:hAnsi="宋体" w:hint="eastAsia"/>
          <w:sz w:val="24"/>
        </w:rPr>
        <w:t xml:space="preserve">                                  日期：    年   月   日</w:t>
      </w:r>
    </w:p>
    <w:p w:rsidR="00234BD1" w:rsidRPr="006D1845" w:rsidRDefault="007F3BBB">
      <w:pPr>
        <w:rPr>
          <w:b/>
          <w:sz w:val="28"/>
          <w:szCs w:val="28"/>
        </w:rPr>
      </w:pPr>
      <w:r w:rsidRPr="006D1845">
        <w:rPr>
          <w:rFonts w:ascii="宋体" w:hAnsi="宋体"/>
          <w:b/>
          <w:bCs/>
          <w:sz w:val="24"/>
        </w:rPr>
        <w:br w:type="page"/>
      </w:r>
      <w:bookmarkStart w:id="148" w:name="_Toc19686837"/>
      <w:r w:rsidRPr="006D1845">
        <w:rPr>
          <w:rFonts w:hint="eastAsia"/>
          <w:b/>
          <w:sz w:val="28"/>
          <w:szCs w:val="28"/>
        </w:rPr>
        <w:lastRenderedPageBreak/>
        <w:t>二、资格证明文件格式</w:t>
      </w:r>
      <w:bookmarkEnd w:id="146"/>
      <w:bookmarkEnd w:id="147"/>
      <w:bookmarkEnd w:id="148"/>
    </w:p>
    <w:p w:rsidR="00234BD1" w:rsidRPr="006D1845" w:rsidRDefault="007F3BBB" w:rsidP="00821340">
      <w:pPr>
        <w:snapToGrid w:val="0"/>
        <w:spacing w:beforeLines="50" w:before="120" w:after="50" w:line="360" w:lineRule="auto"/>
        <w:jc w:val="left"/>
        <w:rPr>
          <w:rFonts w:ascii="宋体" w:hAnsi="宋体"/>
          <w:b/>
          <w:sz w:val="24"/>
        </w:rPr>
      </w:pPr>
      <w:r w:rsidRPr="006D1845">
        <w:rPr>
          <w:rFonts w:ascii="宋体" w:hAnsi="宋体" w:hint="eastAsia"/>
          <w:b/>
          <w:sz w:val="24"/>
        </w:rPr>
        <w:t xml:space="preserve">1.资格证明文件封面格式： </w:t>
      </w:r>
    </w:p>
    <w:p w:rsidR="00CB57DD" w:rsidRPr="006D1845" w:rsidRDefault="007F3BBB" w:rsidP="00821340">
      <w:pPr>
        <w:snapToGrid w:val="0"/>
        <w:spacing w:beforeLines="50" w:before="120" w:after="50"/>
        <w:jc w:val="center"/>
        <w:rPr>
          <w:rFonts w:ascii="宋体" w:eastAsia="方正小标宋简体" w:hAnsi="宋体"/>
          <w:bCs/>
          <w:sz w:val="48"/>
          <w:szCs w:val="48"/>
        </w:rPr>
      </w:pPr>
      <w:r w:rsidRPr="006D1845">
        <w:rPr>
          <w:rFonts w:ascii="宋体" w:eastAsia="方正小标宋简体" w:hAnsi="宋体" w:hint="eastAsia"/>
          <w:bCs/>
          <w:sz w:val="48"/>
          <w:szCs w:val="48"/>
        </w:rPr>
        <w:t>电子投标文件</w:t>
      </w:r>
    </w:p>
    <w:p w:rsidR="00CB57DD" w:rsidRPr="006D1845" w:rsidRDefault="007F3BBB" w:rsidP="00821340">
      <w:pPr>
        <w:snapToGrid w:val="0"/>
        <w:spacing w:beforeLines="50" w:before="120" w:after="50"/>
        <w:jc w:val="center"/>
        <w:rPr>
          <w:rFonts w:ascii="宋体" w:hAnsi="宋体"/>
          <w:b/>
          <w:sz w:val="24"/>
          <w:szCs w:val="20"/>
        </w:rPr>
      </w:pPr>
      <w:r w:rsidRPr="006D1845">
        <w:rPr>
          <w:rFonts w:ascii="宋体" w:hAnsi="宋体" w:hint="eastAsia"/>
          <w:b/>
          <w:sz w:val="32"/>
          <w:szCs w:val="32"/>
        </w:rPr>
        <w:t>资格证明文件</w:t>
      </w:r>
    </w:p>
    <w:p w:rsidR="00CB57DD" w:rsidRPr="006D1845" w:rsidRDefault="00CB57DD" w:rsidP="00821340">
      <w:pPr>
        <w:snapToGrid w:val="0"/>
        <w:spacing w:beforeLines="50" w:before="120" w:after="50"/>
        <w:rPr>
          <w:rFonts w:ascii="宋体" w:hAnsi="宋体"/>
          <w:bCs/>
          <w:sz w:val="24"/>
          <w:szCs w:val="20"/>
        </w:rPr>
      </w:pPr>
    </w:p>
    <w:p w:rsidR="00CB57DD" w:rsidRPr="006D1845" w:rsidRDefault="00CB57DD" w:rsidP="00821340">
      <w:pPr>
        <w:snapToGrid w:val="0"/>
        <w:spacing w:beforeLines="50" w:before="120" w:after="50"/>
        <w:rPr>
          <w:rFonts w:ascii="宋体" w:hAnsi="宋体"/>
          <w:bCs/>
          <w:sz w:val="24"/>
          <w:szCs w:val="20"/>
        </w:rPr>
      </w:pPr>
    </w:p>
    <w:p w:rsidR="00CB57DD" w:rsidRPr="006D1845" w:rsidRDefault="00CB57DD" w:rsidP="00821340">
      <w:pPr>
        <w:snapToGrid w:val="0"/>
        <w:spacing w:beforeLines="50" w:before="120" w:after="50"/>
        <w:rPr>
          <w:rFonts w:ascii="宋体" w:hAnsi="宋体"/>
          <w:bCs/>
          <w:sz w:val="24"/>
          <w:szCs w:val="20"/>
        </w:rPr>
      </w:pPr>
    </w:p>
    <w:p w:rsidR="00CB57DD" w:rsidRPr="006D1845" w:rsidRDefault="00CB57DD" w:rsidP="00821340">
      <w:pPr>
        <w:snapToGrid w:val="0"/>
        <w:spacing w:beforeLines="50" w:before="120" w:after="50"/>
        <w:rPr>
          <w:rFonts w:ascii="宋体" w:hAnsi="宋体"/>
          <w:bCs/>
          <w:sz w:val="24"/>
          <w:szCs w:val="20"/>
        </w:rPr>
      </w:pPr>
    </w:p>
    <w:p w:rsidR="00CB57DD" w:rsidRPr="006D1845" w:rsidRDefault="00CB57DD" w:rsidP="00821340">
      <w:pPr>
        <w:snapToGrid w:val="0"/>
        <w:spacing w:beforeLines="50" w:before="120" w:after="50"/>
        <w:rPr>
          <w:rFonts w:ascii="宋体" w:hAnsi="宋体"/>
          <w:bCs/>
          <w:sz w:val="24"/>
          <w:szCs w:val="20"/>
        </w:rPr>
      </w:pPr>
    </w:p>
    <w:p w:rsidR="00CB57DD" w:rsidRPr="006D1845" w:rsidRDefault="00CB57DD" w:rsidP="00821340">
      <w:pPr>
        <w:snapToGrid w:val="0"/>
        <w:spacing w:beforeLines="50" w:before="120" w:after="50"/>
        <w:rPr>
          <w:rFonts w:ascii="宋体" w:hAnsi="宋体"/>
          <w:bCs/>
          <w:sz w:val="24"/>
          <w:szCs w:val="20"/>
        </w:rPr>
      </w:pPr>
    </w:p>
    <w:p w:rsidR="00CB57DD" w:rsidRPr="006D1845" w:rsidRDefault="00CB57DD" w:rsidP="00821340">
      <w:pPr>
        <w:snapToGrid w:val="0"/>
        <w:spacing w:beforeLines="50" w:before="120" w:after="50"/>
        <w:rPr>
          <w:rFonts w:ascii="宋体" w:hAnsi="宋体"/>
          <w:bCs/>
          <w:sz w:val="24"/>
          <w:szCs w:val="20"/>
        </w:rPr>
      </w:pPr>
    </w:p>
    <w:p w:rsidR="00CB57DD" w:rsidRPr="006D1845" w:rsidRDefault="007F3BBB" w:rsidP="00821340">
      <w:pPr>
        <w:snapToGrid w:val="0"/>
        <w:spacing w:beforeLines="50" w:before="120" w:after="50"/>
        <w:ind w:firstLineChars="225" w:firstLine="540"/>
        <w:rPr>
          <w:rFonts w:ascii="宋体" w:hAnsi="宋体"/>
          <w:bCs/>
          <w:sz w:val="24"/>
        </w:rPr>
      </w:pPr>
      <w:r w:rsidRPr="006D1845">
        <w:rPr>
          <w:rFonts w:ascii="宋体" w:hAnsi="宋体" w:hint="eastAsia"/>
          <w:bCs/>
          <w:sz w:val="24"/>
        </w:rPr>
        <w:t>项目名称：</w:t>
      </w:r>
    </w:p>
    <w:p w:rsidR="00CB57DD" w:rsidRPr="006D1845" w:rsidRDefault="00CB57DD" w:rsidP="00821340">
      <w:pPr>
        <w:snapToGrid w:val="0"/>
        <w:spacing w:beforeLines="50" w:before="120" w:after="50"/>
        <w:ind w:firstLineChars="225" w:firstLine="540"/>
        <w:rPr>
          <w:rFonts w:ascii="宋体" w:hAnsi="宋体"/>
          <w:bCs/>
          <w:sz w:val="24"/>
          <w:szCs w:val="20"/>
        </w:rPr>
      </w:pPr>
    </w:p>
    <w:p w:rsidR="00CB57DD" w:rsidRPr="006D1845" w:rsidRDefault="007F3BBB" w:rsidP="00821340">
      <w:pPr>
        <w:snapToGrid w:val="0"/>
        <w:spacing w:beforeLines="50" w:before="120" w:after="50"/>
        <w:ind w:firstLineChars="225" w:firstLine="540"/>
        <w:rPr>
          <w:rFonts w:ascii="宋体" w:hAnsi="宋体"/>
          <w:bCs/>
          <w:sz w:val="24"/>
        </w:rPr>
      </w:pPr>
      <w:r w:rsidRPr="006D1845">
        <w:rPr>
          <w:rFonts w:ascii="宋体" w:hAnsi="宋体" w:hint="eastAsia"/>
          <w:bCs/>
          <w:sz w:val="24"/>
        </w:rPr>
        <w:t>项目编号：</w:t>
      </w:r>
    </w:p>
    <w:p w:rsidR="00CB57DD" w:rsidRPr="006D1845" w:rsidRDefault="00CB57DD" w:rsidP="00821340">
      <w:pPr>
        <w:snapToGrid w:val="0"/>
        <w:spacing w:beforeLines="50" w:before="120" w:after="50"/>
        <w:ind w:firstLineChars="225" w:firstLine="540"/>
        <w:rPr>
          <w:rFonts w:ascii="宋体" w:hAnsi="宋体"/>
          <w:bCs/>
          <w:sz w:val="24"/>
          <w:szCs w:val="20"/>
        </w:rPr>
      </w:pPr>
    </w:p>
    <w:p w:rsidR="00CB57DD" w:rsidRPr="006D1845" w:rsidRDefault="007F3BBB" w:rsidP="00821340">
      <w:pPr>
        <w:snapToGrid w:val="0"/>
        <w:spacing w:beforeLines="50" w:before="120" w:after="50"/>
        <w:ind w:firstLineChars="225" w:firstLine="540"/>
        <w:rPr>
          <w:rFonts w:ascii="宋体" w:hAnsi="宋体"/>
          <w:bCs/>
          <w:sz w:val="24"/>
        </w:rPr>
      </w:pPr>
      <w:r w:rsidRPr="006D1845">
        <w:rPr>
          <w:rFonts w:ascii="宋体" w:hAnsi="宋体" w:hint="eastAsia"/>
          <w:bCs/>
          <w:sz w:val="24"/>
        </w:rPr>
        <w:t>所投分标：</w:t>
      </w:r>
    </w:p>
    <w:p w:rsidR="00234BD1" w:rsidRPr="006D1845" w:rsidRDefault="00234BD1">
      <w:pPr>
        <w:pStyle w:val="a1"/>
        <w:snapToGrid w:val="0"/>
        <w:spacing w:before="50" w:after="50"/>
        <w:ind w:firstLineChars="225" w:firstLine="540"/>
        <w:rPr>
          <w:rFonts w:ascii="宋体" w:hAnsi="宋体"/>
          <w:bCs/>
          <w:sz w:val="24"/>
          <w:szCs w:val="24"/>
        </w:rPr>
      </w:pPr>
    </w:p>
    <w:p w:rsidR="00234BD1" w:rsidRPr="006D1845" w:rsidRDefault="007F3BBB">
      <w:pPr>
        <w:pStyle w:val="a1"/>
        <w:snapToGrid w:val="0"/>
        <w:spacing w:before="50" w:after="50"/>
        <w:ind w:firstLineChars="225" w:firstLine="540"/>
        <w:rPr>
          <w:rFonts w:ascii="宋体" w:hAnsi="宋体"/>
          <w:bCs/>
          <w:sz w:val="24"/>
          <w:szCs w:val="24"/>
        </w:rPr>
      </w:pPr>
      <w:r w:rsidRPr="006D1845">
        <w:rPr>
          <w:rFonts w:ascii="宋体" w:hAnsi="宋体" w:hint="eastAsia"/>
          <w:bCs/>
          <w:sz w:val="24"/>
          <w:szCs w:val="24"/>
        </w:rPr>
        <w:t>投标人名称：</w:t>
      </w:r>
    </w:p>
    <w:p w:rsidR="00234BD1" w:rsidRPr="006D1845" w:rsidRDefault="00234BD1">
      <w:pPr>
        <w:pStyle w:val="a1"/>
        <w:snapToGrid w:val="0"/>
        <w:spacing w:before="50" w:after="50"/>
        <w:ind w:firstLineChars="225" w:firstLine="540"/>
        <w:rPr>
          <w:rFonts w:ascii="宋体" w:hAnsi="宋体"/>
          <w:bCs/>
          <w:sz w:val="24"/>
          <w:szCs w:val="24"/>
        </w:rPr>
      </w:pPr>
    </w:p>
    <w:p w:rsidR="00234BD1" w:rsidRPr="006D1845" w:rsidRDefault="00234BD1">
      <w:pPr>
        <w:pStyle w:val="a1"/>
        <w:snapToGrid w:val="0"/>
        <w:spacing w:before="50" w:after="50"/>
        <w:ind w:firstLineChars="400" w:firstLine="960"/>
        <w:rPr>
          <w:rFonts w:ascii="宋体" w:hAnsi="宋体"/>
          <w:bCs/>
          <w:sz w:val="24"/>
          <w:szCs w:val="24"/>
        </w:rPr>
      </w:pPr>
    </w:p>
    <w:p w:rsidR="00234BD1" w:rsidRPr="006D1845" w:rsidRDefault="007F3BBB" w:rsidP="00821340">
      <w:pPr>
        <w:snapToGrid w:val="0"/>
        <w:spacing w:beforeLines="50" w:before="120" w:after="50"/>
        <w:ind w:firstLine="645"/>
        <w:jc w:val="center"/>
        <w:rPr>
          <w:rFonts w:ascii="宋体" w:hAnsi="宋体"/>
          <w:sz w:val="24"/>
        </w:rPr>
      </w:pPr>
      <w:r w:rsidRPr="006D1845">
        <w:rPr>
          <w:rFonts w:ascii="宋体" w:hAnsi="宋体" w:hint="eastAsia"/>
          <w:sz w:val="24"/>
        </w:rPr>
        <w:t>年  月  日</w:t>
      </w:r>
    </w:p>
    <w:p w:rsidR="00CB57DD" w:rsidRPr="006D1845" w:rsidRDefault="00CB57DD" w:rsidP="00821340">
      <w:pPr>
        <w:snapToGrid w:val="0"/>
        <w:spacing w:beforeLines="50" w:before="120" w:after="50"/>
        <w:rPr>
          <w:rFonts w:ascii="宋体" w:hAnsi="宋体"/>
          <w:sz w:val="24"/>
          <w:szCs w:val="20"/>
        </w:rPr>
      </w:pPr>
    </w:p>
    <w:p w:rsidR="00CB57DD" w:rsidRPr="006D1845" w:rsidRDefault="00CB57DD" w:rsidP="00821340">
      <w:pPr>
        <w:snapToGrid w:val="0"/>
        <w:spacing w:beforeLines="50" w:before="120" w:after="50"/>
        <w:rPr>
          <w:rFonts w:ascii="宋体" w:hAnsi="宋体"/>
          <w:sz w:val="24"/>
          <w:szCs w:val="20"/>
        </w:rPr>
      </w:pPr>
    </w:p>
    <w:p w:rsidR="00CB57DD" w:rsidRPr="006D1845" w:rsidRDefault="007F3BBB" w:rsidP="00821340">
      <w:pPr>
        <w:snapToGrid w:val="0"/>
        <w:spacing w:beforeLines="50" w:before="120" w:after="50" w:line="360" w:lineRule="auto"/>
        <w:jc w:val="left"/>
        <w:rPr>
          <w:rFonts w:ascii="宋体" w:hAnsi="宋体"/>
          <w:sz w:val="24"/>
          <w:szCs w:val="20"/>
        </w:rPr>
      </w:pPr>
      <w:r w:rsidRPr="006D1845">
        <w:rPr>
          <w:rFonts w:ascii="宋体" w:hAnsi="宋体"/>
          <w:b/>
          <w:bCs/>
          <w:sz w:val="24"/>
        </w:rPr>
        <w:br w:type="page"/>
      </w:r>
      <w:r w:rsidRPr="006D1845">
        <w:rPr>
          <w:rFonts w:ascii="宋体" w:hAnsi="宋体" w:hint="eastAsia"/>
          <w:b/>
          <w:bCs/>
          <w:sz w:val="24"/>
        </w:rPr>
        <w:lastRenderedPageBreak/>
        <w:t>2.资格证明文件目录</w:t>
      </w:r>
    </w:p>
    <w:p w:rsidR="00234BD1" w:rsidRPr="006D1845" w:rsidRDefault="007F3BBB">
      <w:pPr>
        <w:snapToGrid w:val="0"/>
        <w:spacing w:line="360" w:lineRule="auto"/>
        <w:ind w:firstLineChars="200" w:firstLine="420"/>
        <w:jc w:val="left"/>
        <w:rPr>
          <w:rFonts w:ascii="宋体" w:hAnsi="宋体"/>
          <w:szCs w:val="21"/>
        </w:rPr>
      </w:pPr>
      <w:r w:rsidRPr="006D1845">
        <w:rPr>
          <w:rFonts w:ascii="宋体" w:hAnsi="宋体" w:hint="eastAsia"/>
          <w:szCs w:val="21"/>
        </w:rPr>
        <w:t>根据招标文件规定及投标人提供的材料自行编写目录。</w:t>
      </w:r>
    </w:p>
    <w:p w:rsidR="00234BD1" w:rsidRPr="006D1845" w:rsidRDefault="00234BD1" w:rsidP="00821340">
      <w:pPr>
        <w:snapToGrid w:val="0"/>
        <w:spacing w:before="50" w:afterLines="50" w:after="120"/>
        <w:jc w:val="left"/>
        <w:rPr>
          <w:rFonts w:ascii="宋体" w:hAnsi="宋体"/>
          <w:sz w:val="24"/>
        </w:rPr>
      </w:pPr>
    </w:p>
    <w:p w:rsidR="00CB57DD" w:rsidRPr="006D1845" w:rsidRDefault="00CB57DD" w:rsidP="00821340">
      <w:pPr>
        <w:snapToGrid w:val="0"/>
        <w:spacing w:before="50" w:afterLines="50" w:after="120"/>
        <w:jc w:val="left"/>
        <w:rPr>
          <w:rFonts w:ascii="宋体" w:hAnsi="宋体"/>
          <w:sz w:val="24"/>
        </w:rPr>
      </w:pPr>
    </w:p>
    <w:p w:rsidR="00CB57DD" w:rsidRPr="006D1845" w:rsidRDefault="007F3BBB" w:rsidP="00821340">
      <w:pPr>
        <w:snapToGrid w:val="0"/>
        <w:spacing w:beforeLines="50" w:before="120" w:after="50"/>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w:t>
      </w:r>
      <w:r w:rsidRPr="006D1845">
        <w:rPr>
          <w:rFonts w:ascii="宋体" w:hAnsi="宋体" w:hint="eastAsia"/>
          <w:b/>
          <w:sz w:val="28"/>
          <w:szCs w:val="28"/>
        </w:rPr>
        <w:t>投标人直接控股股东信息表</w:t>
      </w:r>
    </w:p>
    <w:p w:rsidR="00CB57DD" w:rsidRPr="006D1845" w:rsidRDefault="00CB57DD" w:rsidP="00821340">
      <w:pPr>
        <w:snapToGrid w:val="0"/>
        <w:spacing w:before="50" w:afterLines="50" w:after="120"/>
        <w:jc w:val="center"/>
        <w:rPr>
          <w:rFonts w:ascii="宋体" w:hAnsi="宋体"/>
          <w:b/>
          <w:sz w:val="28"/>
          <w:szCs w:val="28"/>
        </w:rPr>
      </w:pPr>
    </w:p>
    <w:p w:rsidR="00CB57DD" w:rsidRPr="006D1845" w:rsidRDefault="007F3BBB" w:rsidP="00821340">
      <w:pPr>
        <w:snapToGrid w:val="0"/>
        <w:spacing w:before="50" w:afterLines="50" w:after="120" w:line="360" w:lineRule="auto"/>
        <w:jc w:val="center"/>
        <w:rPr>
          <w:rFonts w:ascii="宋体" w:hAnsi="宋体"/>
          <w:b/>
          <w:sz w:val="32"/>
          <w:szCs w:val="32"/>
        </w:rPr>
      </w:pPr>
      <w:r w:rsidRPr="006D1845">
        <w:rPr>
          <w:rFonts w:ascii="宋体" w:hAnsi="宋体" w:hint="eastAsia"/>
          <w:b/>
          <w:sz w:val="32"/>
          <w:szCs w:val="32"/>
        </w:rPr>
        <w:t>投标人直接控股股东信息表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6D1845" w:rsidRPr="006D1845">
        <w:trPr>
          <w:tblHead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备注</w:t>
            </w: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bl>
    <w:p w:rsidR="00234BD1" w:rsidRPr="006D1845" w:rsidRDefault="007F3BBB">
      <w:pPr>
        <w:snapToGrid w:val="0"/>
        <w:spacing w:line="360" w:lineRule="auto"/>
        <w:jc w:val="left"/>
        <w:rPr>
          <w:rFonts w:ascii="宋体" w:hAnsi="宋体"/>
          <w:sz w:val="24"/>
        </w:rPr>
      </w:pPr>
      <w:r w:rsidRPr="006D1845">
        <w:rPr>
          <w:rFonts w:ascii="宋体" w:hAnsi="宋体" w:hint="eastAsia"/>
          <w:sz w:val="24"/>
        </w:rPr>
        <w:t>注：</w:t>
      </w:r>
    </w:p>
    <w:p w:rsidR="00234BD1" w:rsidRPr="006D1845" w:rsidRDefault="007F3BBB">
      <w:pPr>
        <w:snapToGrid w:val="0"/>
        <w:spacing w:line="360" w:lineRule="auto"/>
        <w:jc w:val="left"/>
        <w:rPr>
          <w:rFonts w:ascii="宋体" w:hAnsi="宋体"/>
          <w:sz w:val="24"/>
        </w:rPr>
      </w:pPr>
      <w:r w:rsidRPr="006D1845">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234BD1" w:rsidRPr="006D1845" w:rsidRDefault="007F3BBB">
      <w:pPr>
        <w:snapToGrid w:val="0"/>
        <w:spacing w:line="360" w:lineRule="auto"/>
        <w:jc w:val="left"/>
        <w:rPr>
          <w:rFonts w:ascii="宋体" w:hAnsi="宋体"/>
          <w:sz w:val="24"/>
        </w:rPr>
      </w:pPr>
      <w:r w:rsidRPr="006D1845">
        <w:rPr>
          <w:rFonts w:ascii="宋体" w:hAnsi="宋体" w:hint="eastAsia"/>
          <w:sz w:val="24"/>
        </w:rPr>
        <w:t>2.本表所指的控股关系仅限于直接控股关系，不包括间接的控股关系。公司实际控制人与公司之间的关系不属于本表所指的直接控股关系。</w:t>
      </w:r>
    </w:p>
    <w:p w:rsidR="00234BD1" w:rsidRPr="006D1845" w:rsidRDefault="007F3BBB">
      <w:pPr>
        <w:snapToGrid w:val="0"/>
        <w:spacing w:line="360" w:lineRule="auto"/>
        <w:jc w:val="left"/>
        <w:rPr>
          <w:rFonts w:ascii="宋体" w:hAnsi="宋体"/>
          <w:sz w:val="24"/>
        </w:rPr>
      </w:pPr>
      <w:r w:rsidRPr="006D1845">
        <w:rPr>
          <w:rFonts w:ascii="宋体" w:hAnsi="宋体" w:hint="eastAsia"/>
          <w:sz w:val="24"/>
        </w:rPr>
        <w:t>3.供应商不存在直接控股股东的，则在“</w:t>
      </w:r>
      <w:r w:rsidRPr="006D1845">
        <w:rPr>
          <w:rFonts w:ascii="宋体" w:hAnsi="宋体" w:cs="宋体" w:hint="eastAsia"/>
          <w:b/>
          <w:bCs/>
          <w:kern w:val="0"/>
          <w:sz w:val="24"/>
        </w:rPr>
        <w:t>直接控股股东名称</w:t>
      </w:r>
      <w:r w:rsidRPr="006D1845">
        <w:rPr>
          <w:rFonts w:ascii="宋体" w:hAnsi="宋体" w:hint="eastAsia"/>
          <w:sz w:val="24"/>
        </w:rPr>
        <w:t>”中填“无”。</w:t>
      </w: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7F3BBB">
      <w:pPr>
        <w:snapToGrid w:val="0"/>
        <w:spacing w:line="360" w:lineRule="auto"/>
        <w:ind w:leftChars="-1" w:left="-2" w:rightChars="-389" w:right="-817"/>
        <w:rPr>
          <w:rFonts w:ascii="宋体" w:hAnsi="宋体"/>
          <w:sz w:val="24"/>
        </w:rPr>
      </w:pPr>
      <w:r w:rsidRPr="006D1845">
        <w:rPr>
          <w:rFonts w:ascii="宋体" w:hAnsi="宋体" w:hint="eastAsia"/>
          <w:sz w:val="24"/>
        </w:rPr>
        <w:t xml:space="preserve">             法定代表人或者委托代理人（签字或者电子签名）：</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投标人名称（电子签章）：</w:t>
      </w:r>
    </w:p>
    <w:p w:rsidR="00234BD1" w:rsidRPr="006D1845" w:rsidRDefault="007F3BBB">
      <w:pPr>
        <w:snapToGrid w:val="0"/>
        <w:spacing w:line="360" w:lineRule="auto"/>
        <w:jc w:val="left"/>
        <w:rPr>
          <w:rFonts w:ascii="宋体" w:hAnsi="宋体"/>
          <w:szCs w:val="21"/>
        </w:rPr>
      </w:pPr>
      <w:r w:rsidRPr="006D1845">
        <w:rPr>
          <w:rFonts w:ascii="宋体" w:hAnsi="宋体" w:hint="eastAsia"/>
          <w:sz w:val="24"/>
        </w:rPr>
        <w:t xml:space="preserve">                                    日期：    年   月   日</w:t>
      </w:r>
    </w:p>
    <w:p w:rsidR="00234BD1" w:rsidRPr="006D1845" w:rsidRDefault="00234BD1">
      <w:pPr>
        <w:snapToGrid w:val="0"/>
        <w:jc w:val="center"/>
        <w:rPr>
          <w:rFonts w:ascii="宋体" w:hAnsi="宋体"/>
          <w:b/>
          <w:sz w:val="28"/>
          <w:szCs w:val="28"/>
        </w:rPr>
      </w:pPr>
    </w:p>
    <w:p w:rsidR="00234BD1" w:rsidRPr="006D1845" w:rsidRDefault="007F3BBB">
      <w:pPr>
        <w:snapToGrid w:val="0"/>
        <w:spacing w:line="360" w:lineRule="auto"/>
        <w:jc w:val="left"/>
        <w:rPr>
          <w:rFonts w:ascii="宋体" w:hAnsi="宋体"/>
          <w:b/>
          <w:sz w:val="32"/>
          <w:szCs w:val="32"/>
        </w:rPr>
      </w:pPr>
      <w:r w:rsidRPr="006D1845">
        <w:rPr>
          <w:rFonts w:ascii="宋体" w:hAnsi="宋体"/>
          <w:b/>
          <w:sz w:val="32"/>
          <w:szCs w:val="32"/>
        </w:rPr>
        <w:br w:type="page"/>
      </w:r>
      <w:r w:rsidRPr="006D1845">
        <w:rPr>
          <w:rFonts w:ascii="宋体" w:hAnsi="宋体" w:hint="eastAsia"/>
          <w:b/>
          <w:sz w:val="24"/>
        </w:rPr>
        <w:lastRenderedPageBreak/>
        <w:t>4.</w:t>
      </w:r>
      <w:r w:rsidRPr="006D1845">
        <w:rPr>
          <w:rFonts w:ascii="宋体" w:hAnsi="宋体" w:hint="eastAsia"/>
          <w:b/>
          <w:sz w:val="28"/>
          <w:szCs w:val="28"/>
        </w:rPr>
        <w:t>投标人直接管理关系信息表</w:t>
      </w:r>
    </w:p>
    <w:p w:rsidR="00234BD1" w:rsidRPr="006D1845" w:rsidRDefault="007F3BBB">
      <w:pPr>
        <w:snapToGrid w:val="0"/>
        <w:spacing w:line="360" w:lineRule="auto"/>
        <w:jc w:val="center"/>
        <w:rPr>
          <w:rFonts w:ascii="宋体" w:hAnsi="宋体"/>
          <w:sz w:val="32"/>
          <w:szCs w:val="32"/>
        </w:rPr>
      </w:pPr>
      <w:r w:rsidRPr="006D1845">
        <w:rPr>
          <w:rFonts w:ascii="宋体" w:hAnsi="宋体" w:hint="eastAsia"/>
          <w:b/>
          <w:sz w:val="32"/>
          <w:szCs w:val="32"/>
        </w:rPr>
        <w:t>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6D1845" w:rsidRPr="006D1845">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b/>
                <w:bCs/>
                <w:kern w:val="0"/>
                <w:sz w:val="24"/>
              </w:rPr>
            </w:pPr>
            <w:r w:rsidRPr="006D1845">
              <w:rPr>
                <w:rFonts w:ascii="宋体" w:hAnsi="宋体" w:cs="宋体" w:hint="eastAsia"/>
                <w:b/>
                <w:bCs/>
                <w:kern w:val="0"/>
                <w:sz w:val="24"/>
              </w:rPr>
              <w:t>备注</w:t>
            </w: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r w:rsidR="006D1845" w:rsidRPr="006D1845">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7F3BBB">
            <w:pPr>
              <w:spacing w:line="360" w:lineRule="auto"/>
              <w:jc w:val="center"/>
              <w:rPr>
                <w:rFonts w:ascii="宋体" w:hAnsi="宋体" w:cs="宋体"/>
                <w:kern w:val="0"/>
                <w:sz w:val="24"/>
              </w:rPr>
            </w:pPr>
            <w:r w:rsidRPr="006D1845">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234BD1" w:rsidRPr="006D1845" w:rsidRDefault="00234BD1">
            <w:pPr>
              <w:spacing w:line="360" w:lineRule="auto"/>
              <w:jc w:val="center"/>
              <w:rPr>
                <w:rFonts w:ascii="宋体" w:hAnsi="宋体" w:cs="宋体"/>
                <w:kern w:val="0"/>
                <w:sz w:val="24"/>
              </w:rPr>
            </w:pPr>
          </w:p>
        </w:tc>
      </w:tr>
    </w:tbl>
    <w:p w:rsidR="00234BD1" w:rsidRPr="006D1845" w:rsidRDefault="007F3BBB">
      <w:pPr>
        <w:snapToGrid w:val="0"/>
        <w:spacing w:line="360" w:lineRule="auto"/>
        <w:jc w:val="left"/>
        <w:rPr>
          <w:rFonts w:ascii="宋体" w:hAnsi="宋体"/>
          <w:sz w:val="24"/>
        </w:rPr>
      </w:pPr>
      <w:r w:rsidRPr="006D1845">
        <w:rPr>
          <w:rFonts w:ascii="宋体" w:hAnsi="宋体" w:hint="eastAsia"/>
          <w:sz w:val="24"/>
        </w:rPr>
        <w:t>注：</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1.管理关系：是指不具有出资持股关系的其他单位之间存在的管理与被管理关系，如一些上下级关系的事业单位和团体组织。</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2.</w:t>
      </w:r>
      <w:r w:rsidRPr="006D1845">
        <w:rPr>
          <w:rFonts w:ascii="宋体" w:hAnsi="宋体" w:hint="eastAsia"/>
          <w:spacing w:val="-6"/>
          <w:sz w:val="24"/>
        </w:rPr>
        <w:t>本表所指的管理关系仅限于直接管理关系，不包括间接的管理关系。</w:t>
      </w:r>
    </w:p>
    <w:p w:rsidR="00234BD1" w:rsidRPr="006D1845" w:rsidRDefault="007F3BBB">
      <w:pPr>
        <w:snapToGrid w:val="0"/>
        <w:spacing w:line="360" w:lineRule="auto"/>
        <w:ind w:firstLineChars="200" w:firstLine="480"/>
        <w:jc w:val="left"/>
        <w:rPr>
          <w:rFonts w:ascii="宋体" w:hAnsi="宋体"/>
          <w:sz w:val="24"/>
        </w:rPr>
      </w:pPr>
      <w:r w:rsidRPr="006D1845">
        <w:rPr>
          <w:rFonts w:ascii="宋体" w:hAnsi="宋体" w:hint="eastAsia"/>
          <w:sz w:val="24"/>
        </w:rPr>
        <w:t>3.供应商不存在直接管理关系的，则在“</w:t>
      </w:r>
      <w:r w:rsidRPr="006D1845">
        <w:rPr>
          <w:rFonts w:ascii="宋体" w:hAnsi="宋体" w:cs="宋体" w:hint="eastAsia"/>
          <w:b/>
          <w:bCs/>
          <w:kern w:val="0"/>
          <w:sz w:val="24"/>
        </w:rPr>
        <w:t>直接管理关系单位名称</w:t>
      </w:r>
      <w:r w:rsidRPr="006D1845">
        <w:rPr>
          <w:rFonts w:ascii="宋体" w:hAnsi="宋体" w:hint="eastAsia"/>
          <w:sz w:val="24"/>
        </w:rPr>
        <w:t>”中填“无”。</w:t>
      </w: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rFonts w:ascii="宋体" w:hAnsi="宋体"/>
          <w:sz w:val="24"/>
        </w:rPr>
      </w:pPr>
    </w:p>
    <w:p w:rsidR="00234BD1" w:rsidRPr="006D1845" w:rsidRDefault="00234BD1">
      <w:pPr>
        <w:snapToGrid w:val="0"/>
        <w:spacing w:line="360" w:lineRule="auto"/>
        <w:jc w:val="left"/>
        <w:rPr>
          <w:sz w:val="24"/>
        </w:rPr>
      </w:pPr>
    </w:p>
    <w:p w:rsidR="00234BD1" w:rsidRPr="006D1845" w:rsidRDefault="007F3BBB">
      <w:pPr>
        <w:snapToGrid w:val="0"/>
        <w:spacing w:line="360" w:lineRule="auto"/>
        <w:ind w:leftChars="-1" w:left="-2" w:rightChars="-389" w:right="-817"/>
        <w:rPr>
          <w:rFonts w:ascii="宋体" w:hAnsi="宋体"/>
          <w:sz w:val="24"/>
        </w:rPr>
      </w:pPr>
      <w:r w:rsidRPr="006D1845">
        <w:rPr>
          <w:rFonts w:ascii="宋体" w:hAnsi="宋体" w:hint="eastAsia"/>
          <w:sz w:val="24"/>
        </w:rPr>
        <w:t xml:space="preserve">            法定代表人或者委托代理人（签字或者电子签名）：</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投标人名称（电子签章）：</w:t>
      </w:r>
    </w:p>
    <w:p w:rsidR="00234BD1" w:rsidRPr="006D1845" w:rsidRDefault="007F3BBB">
      <w:pPr>
        <w:snapToGrid w:val="0"/>
        <w:spacing w:line="360" w:lineRule="auto"/>
        <w:ind w:right="480" w:firstLineChars="100" w:firstLine="240"/>
        <w:jc w:val="left"/>
        <w:rPr>
          <w:rFonts w:ascii="宋体" w:hAnsi="宋体"/>
          <w:szCs w:val="21"/>
        </w:rPr>
      </w:pPr>
      <w:r w:rsidRPr="006D1845">
        <w:rPr>
          <w:rFonts w:ascii="宋体" w:hAnsi="宋体" w:hint="eastAsia"/>
          <w:sz w:val="24"/>
        </w:rPr>
        <w:t xml:space="preserve">                                日期：    年   月   日</w:t>
      </w:r>
    </w:p>
    <w:p w:rsidR="00234BD1" w:rsidRPr="006D1845" w:rsidRDefault="00234BD1" w:rsidP="00821340">
      <w:pPr>
        <w:snapToGrid w:val="0"/>
        <w:spacing w:beforeLines="50" w:before="120" w:after="50"/>
        <w:jc w:val="left"/>
        <w:rPr>
          <w:rFonts w:ascii="宋体" w:hAnsi="宋体"/>
          <w:b/>
          <w:sz w:val="24"/>
          <w:szCs w:val="20"/>
        </w:rPr>
      </w:pPr>
    </w:p>
    <w:p w:rsidR="00CB57DD" w:rsidRPr="006D1845" w:rsidRDefault="007F3BBB" w:rsidP="00821340">
      <w:pPr>
        <w:snapToGrid w:val="0"/>
        <w:spacing w:beforeLines="50" w:before="120" w:after="50"/>
        <w:jc w:val="left"/>
        <w:rPr>
          <w:rFonts w:ascii="宋体" w:hAnsi="宋体"/>
          <w:b/>
          <w:sz w:val="24"/>
          <w:szCs w:val="20"/>
        </w:rPr>
      </w:pPr>
      <w:r w:rsidRPr="006D1845">
        <w:rPr>
          <w:rFonts w:ascii="宋体" w:hAnsi="宋体"/>
          <w:b/>
          <w:sz w:val="24"/>
        </w:rPr>
        <w:br w:type="page"/>
      </w:r>
      <w:r w:rsidRPr="006D1845">
        <w:rPr>
          <w:rFonts w:ascii="宋体" w:hAnsi="宋体" w:hint="eastAsia"/>
          <w:b/>
          <w:sz w:val="24"/>
        </w:rPr>
        <w:lastRenderedPageBreak/>
        <w:t>5.投标声明</w:t>
      </w:r>
    </w:p>
    <w:p w:rsidR="00CB57DD" w:rsidRPr="006D1845" w:rsidRDefault="00CB57DD" w:rsidP="00821340">
      <w:pPr>
        <w:snapToGrid w:val="0"/>
        <w:spacing w:before="50" w:afterLines="50" w:after="120"/>
        <w:jc w:val="left"/>
        <w:rPr>
          <w:rFonts w:ascii="宋体" w:hAnsi="宋体"/>
        </w:rPr>
      </w:pPr>
    </w:p>
    <w:p w:rsidR="00CB57DD" w:rsidRPr="006D1845" w:rsidRDefault="007F3BBB" w:rsidP="00821340">
      <w:pPr>
        <w:snapToGrid w:val="0"/>
        <w:spacing w:before="50" w:afterLines="50" w:after="12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投标声明</w:t>
      </w:r>
    </w:p>
    <w:p w:rsidR="00234BD1" w:rsidRPr="006D1845" w:rsidRDefault="007F3BBB">
      <w:pPr>
        <w:spacing w:line="400" w:lineRule="exact"/>
        <w:contextualSpacing/>
        <w:jc w:val="left"/>
        <w:rPr>
          <w:sz w:val="24"/>
        </w:rPr>
      </w:pPr>
      <w:r w:rsidRPr="006D1845">
        <w:rPr>
          <w:rFonts w:hint="eastAsia"/>
          <w:sz w:val="24"/>
        </w:rPr>
        <w:t>（采购人名称）：</w:t>
      </w:r>
    </w:p>
    <w:p w:rsidR="00234BD1" w:rsidRPr="006D1845" w:rsidRDefault="007F3BBB">
      <w:pPr>
        <w:spacing w:line="400" w:lineRule="exact"/>
        <w:ind w:firstLineChars="218" w:firstLine="523"/>
        <w:contextualSpacing/>
        <w:jc w:val="left"/>
        <w:rPr>
          <w:rFonts w:ascii="宋体" w:hAnsi="宋体"/>
          <w:sz w:val="24"/>
        </w:rPr>
      </w:pPr>
      <w:r w:rsidRPr="006D1845">
        <w:rPr>
          <w:rFonts w:ascii="宋体" w:hAnsi="宋体" w:hint="eastAsia"/>
          <w:sz w:val="24"/>
        </w:rPr>
        <w:t>我方参加贵单位组织项目（项目编号：）的政府采购活动。我方在此郑重声明：</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2.我方不是为本次采购项目提供整体设计、规范编制或者项目管理、监理、检测等服务的供应商。</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3. 我方承诺符合《中华人民共和国政府采购法》第二十二条规定：</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（一）具有独立承担民事责任的能力；</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（二）具有良好的商业信誉和健全的财务会计制度；</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（三）具有履行合同所必需的设备和专业技术能力；</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（四）有依法缴纳税收和社会保障资金的良好记录；</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（五）参加政府采购活动前三年内，在经营活动中没有重大违法记录；</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（六）法律、行政法规规定的其他条件。</w:t>
      </w:r>
    </w:p>
    <w:p w:rsidR="00234BD1" w:rsidRPr="006D1845" w:rsidRDefault="007F3BBB">
      <w:pPr>
        <w:spacing w:line="400" w:lineRule="exact"/>
        <w:ind w:firstLineChars="200" w:firstLine="480"/>
        <w:contextualSpacing/>
        <w:jc w:val="left"/>
        <w:rPr>
          <w:rFonts w:ascii="宋体" w:hAnsi="宋体"/>
          <w:sz w:val="24"/>
        </w:rPr>
      </w:pPr>
      <w:r w:rsidRPr="006D1845">
        <w:rPr>
          <w:rFonts w:ascii="宋体" w:hAnsi="宋体" w:hint="eastAsia"/>
          <w:sz w:val="24"/>
        </w:rPr>
        <w:t>4.以上事项如有虚假或者隐瞒，我方愿意承担一切后果，并不再寻求任何旨在减轻或者免除法律责任的辩解。</w:t>
      </w:r>
    </w:p>
    <w:p w:rsidR="00234BD1" w:rsidRPr="006D1845" w:rsidRDefault="007F3BBB">
      <w:pPr>
        <w:spacing w:line="400" w:lineRule="exact"/>
        <w:contextualSpacing/>
        <w:jc w:val="left"/>
        <w:rPr>
          <w:rFonts w:ascii="宋体" w:hAnsi="宋体"/>
          <w:sz w:val="24"/>
        </w:rPr>
      </w:pPr>
      <w:r w:rsidRPr="006D1845">
        <w:rPr>
          <w:rFonts w:ascii="宋体" w:hAnsi="宋体" w:hint="eastAsia"/>
          <w:sz w:val="24"/>
        </w:rPr>
        <w:t xml:space="preserve">    特此承诺。</w:t>
      </w:r>
    </w:p>
    <w:p w:rsidR="00234BD1" w:rsidRPr="006D1845" w:rsidRDefault="00234BD1">
      <w:pPr>
        <w:snapToGrid w:val="0"/>
        <w:spacing w:before="50" w:after="50"/>
        <w:rPr>
          <w:rFonts w:ascii="宋体" w:hAnsi="宋体"/>
          <w:sz w:val="24"/>
        </w:rPr>
      </w:pPr>
    </w:p>
    <w:p w:rsidR="00234BD1" w:rsidRPr="006D1845" w:rsidRDefault="007F3BBB">
      <w:pPr>
        <w:snapToGrid w:val="0"/>
        <w:spacing w:before="50" w:after="50"/>
        <w:ind w:firstLineChars="350" w:firstLine="840"/>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234BD1">
      <w:pPr>
        <w:spacing w:line="400" w:lineRule="exact"/>
        <w:contextualSpacing/>
        <w:jc w:val="left"/>
        <w:rPr>
          <w:rFonts w:ascii="宋体" w:hAnsi="宋体"/>
          <w:sz w:val="24"/>
        </w:rPr>
      </w:pPr>
    </w:p>
    <w:p w:rsidR="00234BD1" w:rsidRPr="006D1845" w:rsidRDefault="007F3BBB">
      <w:pPr>
        <w:spacing w:line="400" w:lineRule="exact"/>
        <w:contextualSpacing/>
        <w:jc w:val="left"/>
        <w:rPr>
          <w:rFonts w:ascii="宋体" w:hAnsi="宋体"/>
          <w:sz w:val="24"/>
        </w:rPr>
      </w:pPr>
      <w:r w:rsidRPr="006D1845">
        <w:rPr>
          <w:rFonts w:ascii="宋体" w:hAnsi="宋体" w:hint="eastAsia"/>
          <w:sz w:val="24"/>
        </w:rPr>
        <w:t xml:space="preserve">                           投标人名称（电子签章）：</w:t>
      </w:r>
    </w:p>
    <w:p w:rsidR="00234BD1" w:rsidRPr="006D1845" w:rsidRDefault="007F3BBB">
      <w:pPr>
        <w:spacing w:line="400" w:lineRule="exact"/>
        <w:contextualSpacing/>
        <w:jc w:val="left"/>
        <w:rPr>
          <w:rFonts w:ascii="宋体" w:hAnsi="宋体"/>
        </w:rPr>
      </w:pPr>
      <w:r w:rsidRPr="006D1845">
        <w:rPr>
          <w:rFonts w:ascii="宋体" w:hAnsi="宋体" w:hint="eastAsia"/>
          <w:sz w:val="24"/>
        </w:rPr>
        <w:t xml:space="preserve">                                                  年    月    日</w:t>
      </w:r>
    </w:p>
    <w:p w:rsidR="00234BD1" w:rsidRPr="006D1845" w:rsidRDefault="007F3BBB">
      <w:pPr>
        <w:spacing w:line="440" w:lineRule="exact"/>
        <w:contextualSpacing/>
        <w:rPr>
          <w:rFonts w:ascii="宋体" w:hAnsi="宋体"/>
          <w:b/>
          <w:sz w:val="24"/>
        </w:rPr>
      </w:pPr>
      <w:bookmarkStart w:id="149" w:name="_Toc19686838"/>
      <w:r w:rsidRPr="006D1845">
        <w:rPr>
          <w:rFonts w:ascii="宋体" w:hAnsi="宋体" w:hint="eastAsia"/>
          <w:b/>
          <w:sz w:val="24"/>
        </w:rPr>
        <w:t>注：如为联合体投标，盖章处须加盖联合体牵头人电子签章并由联合体牵头人法定代表人签字或者盖章或者电子签名，否则投标无效。</w:t>
      </w:r>
    </w:p>
    <w:p w:rsidR="00234BD1" w:rsidRPr="006D1845" w:rsidRDefault="007F3BBB">
      <w:pPr>
        <w:rPr>
          <w:b/>
          <w:sz w:val="28"/>
          <w:szCs w:val="28"/>
        </w:rPr>
      </w:pPr>
      <w:r w:rsidRPr="006D1845">
        <w:rPr>
          <w:b/>
          <w:sz w:val="28"/>
          <w:szCs w:val="28"/>
        </w:rPr>
        <w:br w:type="page"/>
      </w:r>
      <w:r w:rsidRPr="006D1845">
        <w:rPr>
          <w:rFonts w:hint="eastAsia"/>
          <w:b/>
          <w:sz w:val="28"/>
          <w:szCs w:val="28"/>
        </w:rPr>
        <w:lastRenderedPageBreak/>
        <w:t>三、商务及技术文件格式</w:t>
      </w:r>
      <w:bookmarkEnd w:id="149"/>
    </w:p>
    <w:p w:rsidR="00234BD1" w:rsidRPr="006D1845" w:rsidRDefault="007F3BBB" w:rsidP="00821340">
      <w:pPr>
        <w:snapToGrid w:val="0"/>
        <w:spacing w:beforeLines="50" w:before="120" w:after="50" w:line="360" w:lineRule="auto"/>
        <w:jc w:val="left"/>
        <w:rPr>
          <w:rFonts w:ascii="宋体" w:hAnsi="宋体"/>
          <w:b/>
          <w:sz w:val="24"/>
        </w:rPr>
      </w:pPr>
      <w:r w:rsidRPr="006D1845">
        <w:rPr>
          <w:rFonts w:ascii="宋体" w:hAnsi="宋体" w:hint="eastAsia"/>
          <w:b/>
          <w:sz w:val="24"/>
        </w:rPr>
        <w:t xml:space="preserve">1.商务及技术文件封面格式： </w:t>
      </w:r>
    </w:p>
    <w:p w:rsidR="00CB57DD" w:rsidRPr="006D1845" w:rsidRDefault="007F3BBB" w:rsidP="00821340">
      <w:pPr>
        <w:snapToGrid w:val="0"/>
        <w:spacing w:beforeLines="50" w:before="120" w:after="50"/>
        <w:jc w:val="center"/>
        <w:rPr>
          <w:rFonts w:ascii="宋体" w:hAnsi="宋体"/>
          <w:sz w:val="24"/>
        </w:rPr>
      </w:pPr>
      <w:r w:rsidRPr="006D1845">
        <w:rPr>
          <w:rFonts w:ascii="宋体" w:eastAsia="方正小标宋简体" w:hAnsi="宋体" w:hint="eastAsia"/>
          <w:bCs/>
          <w:sz w:val="48"/>
          <w:szCs w:val="48"/>
        </w:rPr>
        <w:t>电子投标文件</w:t>
      </w:r>
    </w:p>
    <w:p w:rsidR="00CB57DD" w:rsidRPr="006D1845" w:rsidRDefault="007F3BBB" w:rsidP="00821340">
      <w:pPr>
        <w:snapToGrid w:val="0"/>
        <w:spacing w:beforeLines="50" w:before="120" w:after="5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商务及技术文件</w:t>
      </w:r>
    </w:p>
    <w:p w:rsidR="00CB57DD" w:rsidRPr="006D1845" w:rsidRDefault="00CB57DD" w:rsidP="00821340">
      <w:pPr>
        <w:snapToGrid w:val="0"/>
        <w:spacing w:beforeLines="50" w:before="120" w:after="50"/>
        <w:rPr>
          <w:rFonts w:ascii="宋体" w:hAnsi="宋体"/>
          <w:bCs/>
          <w:sz w:val="24"/>
          <w:szCs w:val="20"/>
        </w:rPr>
      </w:pPr>
    </w:p>
    <w:p w:rsidR="00CB57DD" w:rsidRPr="006D1845" w:rsidRDefault="007F3BBB" w:rsidP="00821340">
      <w:pPr>
        <w:snapToGrid w:val="0"/>
        <w:spacing w:beforeLines="50" w:before="120" w:after="50"/>
        <w:ind w:firstLineChars="225" w:firstLine="540"/>
        <w:rPr>
          <w:rFonts w:ascii="宋体" w:hAnsi="宋体"/>
          <w:bCs/>
          <w:sz w:val="24"/>
        </w:rPr>
      </w:pPr>
      <w:r w:rsidRPr="006D1845">
        <w:rPr>
          <w:rFonts w:ascii="宋体" w:hAnsi="宋体" w:hint="eastAsia"/>
          <w:bCs/>
          <w:sz w:val="24"/>
        </w:rPr>
        <w:t>项目名称：</w:t>
      </w:r>
    </w:p>
    <w:p w:rsidR="00CB57DD" w:rsidRPr="006D1845" w:rsidRDefault="00CB57DD" w:rsidP="00821340">
      <w:pPr>
        <w:snapToGrid w:val="0"/>
        <w:spacing w:beforeLines="50" w:before="120" w:after="50"/>
        <w:ind w:firstLineChars="225" w:firstLine="540"/>
        <w:rPr>
          <w:rFonts w:ascii="宋体" w:hAnsi="宋体"/>
          <w:bCs/>
          <w:sz w:val="24"/>
          <w:szCs w:val="20"/>
        </w:rPr>
      </w:pPr>
    </w:p>
    <w:p w:rsidR="00CB57DD" w:rsidRPr="006D1845" w:rsidRDefault="007F3BBB" w:rsidP="00821340">
      <w:pPr>
        <w:snapToGrid w:val="0"/>
        <w:spacing w:beforeLines="50" w:before="120" w:after="50"/>
        <w:ind w:firstLineChars="225" w:firstLine="540"/>
        <w:rPr>
          <w:rFonts w:ascii="宋体" w:hAnsi="宋体"/>
          <w:bCs/>
          <w:sz w:val="24"/>
        </w:rPr>
      </w:pPr>
      <w:r w:rsidRPr="006D1845">
        <w:rPr>
          <w:rFonts w:ascii="宋体" w:hAnsi="宋体" w:hint="eastAsia"/>
          <w:bCs/>
          <w:sz w:val="24"/>
        </w:rPr>
        <w:t>项目编号：</w:t>
      </w:r>
    </w:p>
    <w:p w:rsidR="00CB57DD" w:rsidRPr="006D1845" w:rsidRDefault="00CB57DD" w:rsidP="00821340">
      <w:pPr>
        <w:snapToGrid w:val="0"/>
        <w:spacing w:beforeLines="50" w:before="120" w:after="50"/>
        <w:ind w:firstLineChars="225" w:firstLine="540"/>
        <w:rPr>
          <w:rFonts w:ascii="宋体" w:hAnsi="宋体"/>
          <w:bCs/>
          <w:sz w:val="24"/>
          <w:szCs w:val="20"/>
        </w:rPr>
      </w:pPr>
    </w:p>
    <w:p w:rsidR="00CB57DD" w:rsidRPr="006D1845" w:rsidRDefault="007F3BBB" w:rsidP="00821340">
      <w:pPr>
        <w:snapToGrid w:val="0"/>
        <w:spacing w:beforeLines="50" w:before="120" w:after="50"/>
        <w:ind w:firstLineChars="225" w:firstLine="540"/>
        <w:rPr>
          <w:rFonts w:ascii="宋体" w:hAnsi="宋体"/>
          <w:bCs/>
          <w:sz w:val="24"/>
        </w:rPr>
      </w:pPr>
      <w:r w:rsidRPr="006D1845">
        <w:rPr>
          <w:rFonts w:ascii="宋体" w:hAnsi="宋体" w:hint="eastAsia"/>
          <w:bCs/>
          <w:sz w:val="24"/>
        </w:rPr>
        <w:t>所投分标：</w:t>
      </w:r>
    </w:p>
    <w:p w:rsidR="00CB57DD" w:rsidRPr="006D1845" w:rsidRDefault="00CB57DD" w:rsidP="00821340">
      <w:pPr>
        <w:snapToGrid w:val="0"/>
        <w:spacing w:beforeLines="50" w:before="120" w:after="50"/>
        <w:ind w:firstLineChars="225" w:firstLine="540"/>
        <w:rPr>
          <w:rFonts w:ascii="宋体" w:hAnsi="宋体"/>
          <w:bCs/>
          <w:sz w:val="24"/>
          <w:szCs w:val="20"/>
        </w:rPr>
      </w:pPr>
    </w:p>
    <w:p w:rsidR="00234BD1" w:rsidRPr="006D1845" w:rsidRDefault="007F3BBB">
      <w:pPr>
        <w:pStyle w:val="a1"/>
        <w:snapToGrid w:val="0"/>
        <w:spacing w:before="50" w:after="50"/>
        <w:ind w:firstLineChars="225" w:firstLine="540"/>
        <w:rPr>
          <w:rFonts w:ascii="宋体" w:hAnsi="宋体"/>
          <w:bCs/>
          <w:sz w:val="24"/>
          <w:szCs w:val="24"/>
        </w:rPr>
      </w:pPr>
      <w:r w:rsidRPr="006D1845">
        <w:rPr>
          <w:rFonts w:ascii="宋体" w:hAnsi="宋体" w:hint="eastAsia"/>
          <w:bCs/>
          <w:sz w:val="24"/>
          <w:szCs w:val="24"/>
        </w:rPr>
        <w:t>投标人名称：</w:t>
      </w:r>
    </w:p>
    <w:p w:rsidR="00234BD1" w:rsidRPr="006D1845" w:rsidRDefault="00234BD1">
      <w:pPr>
        <w:pStyle w:val="a1"/>
        <w:snapToGrid w:val="0"/>
        <w:spacing w:before="50" w:after="50"/>
        <w:ind w:firstLineChars="225" w:firstLine="540"/>
        <w:rPr>
          <w:rFonts w:ascii="宋体" w:hAnsi="宋体"/>
          <w:bCs/>
          <w:sz w:val="24"/>
          <w:szCs w:val="24"/>
        </w:rPr>
      </w:pPr>
    </w:p>
    <w:p w:rsidR="00234BD1" w:rsidRPr="006D1845" w:rsidRDefault="007F3BBB">
      <w:pPr>
        <w:pStyle w:val="a1"/>
        <w:snapToGrid w:val="0"/>
        <w:spacing w:before="50" w:after="50"/>
        <w:ind w:firstLineChars="225" w:firstLine="540"/>
        <w:rPr>
          <w:rFonts w:ascii="宋体" w:hAnsi="宋体"/>
          <w:bCs/>
          <w:sz w:val="24"/>
          <w:szCs w:val="24"/>
        </w:rPr>
      </w:pPr>
      <w:r w:rsidRPr="006D1845">
        <w:rPr>
          <w:rFonts w:ascii="宋体" w:hAnsi="宋体" w:hint="eastAsia"/>
          <w:bCs/>
          <w:sz w:val="24"/>
          <w:szCs w:val="24"/>
        </w:rPr>
        <w:t>投标人地址：</w:t>
      </w:r>
    </w:p>
    <w:p w:rsidR="00234BD1" w:rsidRPr="006D1845" w:rsidRDefault="00234BD1">
      <w:pPr>
        <w:pStyle w:val="a1"/>
        <w:snapToGrid w:val="0"/>
        <w:spacing w:before="50" w:after="50"/>
        <w:ind w:firstLineChars="400" w:firstLine="960"/>
        <w:rPr>
          <w:rFonts w:ascii="宋体" w:hAnsi="宋体"/>
          <w:bCs/>
          <w:sz w:val="24"/>
          <w:szCs w:val="24"/>
        </w:rPr>
      </w:pPr>
    </w:p>
    <w:p w:rsidR="00234BD1" w:rsidRPr="006D1845" w:rsidRDefault="007F3BBB" w:rsidP="00821340">
      <w:pPr>
        <w:snapToGrid w:val="0"/>
        <w:spacing w:beforeLines="50" w:before="120" w:after="50"/>
        <w:ind w:firstLine="645"/>
        <w:rPr>
          <w:rFonts w:ascii="宋体" w:hAnsi="宋体"/>
          <w:sz w:val="24"/>
        </w:rPr>
      </w:pPr>
      <w:r w:rsidRPr="006D1845">
        <w:rPr>
          <w:rFonts w:ascii="宋体" w:hAnsi="宋体" w:hint="eastAsia"/>
          <w:sz w:val="24"/>
        </w:rPr>
        <w:t xml:space="preserve">                        年  月  日</w:t>
      </w:r>
    </w:p>
    <w:p w:rsidR="00CB57DD" w:rsidRPr="006D1845" w:rsidRDefault="00CB57DD" w:rsidP="00821340">
      <w:pPr>
        <w:snapToGrid w:val="0"/>
        <w:spacing w:beforeLines="50" w:before="120" w:after="50"/>
        <w:rPr>
          <w:rFonts w:ascii="宋体" w:hAnsi="宋体"/>
          <w:sz w:val="24"/>
          <w:szCs w:val="20"/>
        </w:rPr>
      </w:pPr>
    </w:p>
    <w:p w:rsidR="00234BD1" w:rsidRPr="006D1845" w:rsidRDefault="007F3BBB">
      <w:pPr>
        <w:snapToGrid w:val="0"/>
        <w:spacing w:line="360" w:lineRule="auto"/>
        <w:jc w:val="left"/>
        <w:rPr>
          <w:rFonts w:ascii="宋体" w:hAnsi="宋体"/>
          <w:b/>
          <w:sz w:val="24"/>
        </w:rPr>
      </w:pPr>
      <w:r w:rsidRPr="006D1845">
        <w:rPr>
          <w:rFonts w:ascii="宋体" w:hAnsi="宋体"/>
          <w:sz w:val="24"/>
          <w:szCs w:val="20"/>
        </w:rPr>
        <w:br w:type="page"/>
      </w:r>
      <w:r w:rsidRPr="006D1845">
        <w:rPr>
          <w:rFonts w:ascii="宋体" w:hAnsi="宋体" w:hint="eastAsia"/>
          <w:b/>
          <w:sz w:val="24"/>
        </w:rPr>
        <w:lastRenderedPageBreak/>
        <w:t>2.商务及技术文件目录</w:t>
      </w:r>
    </w:p>
    <w:p w:rsidR="00234BD1" w:rsidRPr="006D1845" w:rsidRDefault="007F3BBB" w:rsidP="00821340">
      <w:pPr>
        <w:snapToGrid w:val="0"/>
        <w:spacing w:before="50" w:afterLines="50" w:after="120" w:line="360" w:lineRule="auto"/>
        <w:ind w:firstLineChars="200" w:firstLine="560"/>
        <w:jc w:val="left"/>
        <w:rPr>
          <w:rFonts w:ascii="微软雅黑" w:eastAsia="微软雅黑" w:hAnsi="微软雅黑"/>
          <w:b/>
          <w:bCs/>
          <w:sz w:val="32"/>
          <w:szCs w:val="32"/>
        </w:rPr>
      </w:pPr>
      <w:r w:rsidRPr="006D1845">
        <w:rPr>
          <w:rFonts w:ascii="宋体" w:hAnsi="宋体" w:hint="eastAsia"/>
          <w:sz w:val="28"/>
          <w:szCs w:val="28"/>
        </w:rPr>
        <w:t>根据招标文件规定及投标人提供的材料自行编写目录。</w:t>
      </w:r>
    </w:p>
    <w:p w:rsidR="00CB57DD" w:rsidRPr="006D1845" w:rsidRDefault="00CB57DD" w:rsidP="00821340">
      <w:pPr>
        <w:snapToGrid w:val="0"/>
        <w:spacing w:before="50" w:afterLines="50" w:after="120"/>
        <w:jc w:val="left"/>
        <w:rPr>
          <w:rFonts w:ascii="宋体" w:hAnsi="宋体"/>
        </w:rPr>
      </w:pPr>
    </w:p>
    <w:p w:rsidR="00CB57DD" w:rsidRPr="006D1845" w:rsidRDefault="007F3BBB" w:rsidP="00821340">
      <w:pPr>
        <w:snapToGrid w:val="0"/>
        <w:spacing w:beforeLines="50" w:before="120" w:after="50"/>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3.投标人参加本项目无围标串标行为的承诺</w:t>
      </w:r>
    </w:p>
    <w:p w:rsidR="00CB57DD" w:rsidRPr="006D1845" w:rsidRDefault="00CB57DD" w:rsidP="00821340">
      <w:pPr>
        <w:snapToGrid w:val="0"/>
        <w:spacing w:beforeLines="50" w:before="120" w:after="50"/>
        <w:jc w:val="left"/>
        <w:rPr>
          <w:rFonts w:ascii="宋体" w:hAnsi="宋体"/>
          <w:b/>
          <w:sz w:val="24"/>
        </w:rPr>
      </w:pPr>
    </w:p>
    <w:p w:rsidR="00234BD1" w:rsidRPr="006D1845" w:rsidRDefault="007F3BBB">
      <w:pPr>
        <w:spacing w:line="360" w:lineRule="auto"/>
        <w:ind w:left="420"/>
        <w:contextualSpacing/>
        <w:jc w:val="center"/>
        <w:rPr>
          <w:rFonts w:ascii="宋体" w:hAnsi="宋体"/>
          <w:b/>
          <w:sz w:val="24"/>
        </w:rPr>
      </w:pPr>
      <w:r w:rsidRPr="006D1845">
        <w:rPr>
          <w:rFonts w:ascii="方正小标宋简体" w:eastAsia="方正小标宋简体" w:hAnsi="方正小标宋简体" w:cs="方正小标宋简体" w:hint="eastAsia"/>
          <w:bCs/>
          <w:spacing w:val="-11"/>
          <w:sz w:val="44"/>
          <w:szCs w:val="44"/>
        </w:rPr>
        <w:t>投标人参加本项目无围标串标行为的承诺函</w:t>
      </w:r>
    </w:p>
    <w:p w:rsidR="00234BD1" w:rsidRPr="006D1845" w:rsidRDefault="007F3BBB">
      <w:pPr>
        <w:spacing w:line="440" w:lineRule="exact"/>
        <w:contextualSpacing/>
        <w:jc w:val="left"/>
        <w:rPr>
          <w:rFonts w:ascii="宋体" w:hAnsi="宋体"/>
          <w:b/>
          <w:sz w:val="24"/>
        </w:rPr>
      </w:pPr>
      <w:r w:rsidRPr="006D1845">
        <w:rPr>
          <w:rFonts w:ascii="宋体" w:hAnsi="宋体" w:hint="eastAsia"/>
          <w:b/>
          <w:sz w:val="24"/>
        </w:rPr>
        <w:t>一、我方承诺无下列相互串通投标的情形：</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1.不同投标人的投标文件由同一单位或者个人编制；</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2.不同投标人委托同一单位或者个人办理投标事宜；</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3.不同的投标人的投标文件载明的项目管理员为同一个人；</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4.不同投标人的投标文件异常一致或者投标报价呈规律性差异；</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5.不同投标人的投标文件相互混装；</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6.不同投标人的投标保证金从同一单位或者个人账户转出。</w:t>
      </w:r>
    </w:p>
    <w:p w:rsidR="00234BD1" w:rsidRPr="006D1845" w:rsidRDefault="007F3BBB">
      <w:pPr>
        <w:spacing w:line="440" w:lineRule="exact"/>
        <w:contextualSpacing/>
        <w:jc w:val="left"/>
        <w:rPr>
          <w:rFonts w:ascii="宋体" w:hAnsi="宋体"/>
          <w:sz w:val="24"/>
        </w:rPr>
      </w:pPr>
      <w:r w:rsidRPr="006D1845">
        <w:rPr>
          <w:rFonts w:ascii="宋体" w:hAnsi="宋体" w:hint="eastAsia"/>
          <w:b/>
          <w:sz w:val="24"/>
        </w:rPr>
        <w:t>二、我方承诺无下列恶意串通的情形：</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1.投标人直接或者间接从采购人或者采购代理机构处获得其他投标人的相关信息并修改其投标文件或者投标文件；</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2.投标人按照采购人或者采购代理机构的授意撤换、修改投标文件或者投标文件；</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3.投标人之间协商报价、技术方案等投标文件或者投标文件的实质性内容；</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4.属于同一集团、协会、商会等组织成员的投标人按照该组织要求协同参加政府采购活动；</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5.投标人之间事先约定一致抬高或者压低投标报价，或者在招标项目中事先约定轮流以高价位或者低价位中标，或者事先约定由某一特定投标人中标，然后再参加投标；</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6.投标人之间商定部分投标人放弃参加政府采购活动或者放弃中标；</w:t>
      </w:r>
    </w:p>
    <w:p w:rsidR="00234BD1" w:rsidRPr="006D1845" w:rsidRDefault="007F3BBB">
      <w:pPr>
        <w:spacing w:line="440" w:lineRule="exact"/>
        <w:ind w:firstLineChars="196" w:firstLine="470"/>
        <w:contextualSpacing/>
        <w:jc w:val="left"/>
        <w:rPr>
          <w:rFonts w:ascii="宋体" w:hAnsi="宋体"/>
          <w:sz w:val="24"/>
        </w:rPr>
      </w:pPr>
      <w:r w:rsidRPr="006D1845">
        <w:rPr>
          <w:rFonts w:ascii="宋体" w:hAnsi="宋体" w:hint="eastAsia"/>
          <w:sz w:val="24"/>
        </w:rPr>
        <w:t>7.投标人与采购人或者采购代理机构之间、投标人相互之间，为谋求特定投标人中标或者排斥其他投标人的其他串通行为。</w:t>
      </w:r>
    </w:p>
    <w:p w:rsidR="00234BD1" w:rsidRPr="006D1845" w:rsidRDefault="007F3BBB">
      <w:pPr>
        <w:spacing w:line="440" w:lineRule="exact"/>
        <w:ind w:firstLineChars="196" w:firstLine="472"/>
        <w:contextualSpacing/>
        <w:jc w:val="left"/>
        <w:rPr>
          <w:rFonts w:ascii="宋体" w:hAnsi="宋体"/>
          <w:b/>
          <w:sz w:val="24"/>
        </w:rPr>
      </w:pPr>
      <w:r w:rsidRPr="006D1845">
        <w:rPr>
          <w:rFonts w:ascii="宋体" w:hAnsi="宋体" w:hint="eastAsia"/>
          <w:b/>
          <w:sz w:val="24"/>
        </w:rPr>
        <w:t>以上情形一经核查属实，我方愿意承担一切后果，并不再寻求任何旨在减轻或者免除法律责任的辩解。</w:t>
      </w:r>
    </w:p>
    <w:p w:rsidR="00234BD1" w:rsidRPr="006D1845" w:rsidRDefault="007F3BBB">
      <w:pPr>
        <w:pStyle w:val="aa"/>
        <w:spacing w:line="440" w:lineRule="exact"/>
        <w:ind w:firstLineChars="400" w:firstLine="960"/>
        <w:contextualSpacing/>
        <w:rPr>
          <w:rFonts w:hAnsi="宋体"/>
          <w:sz w:val="24"/>
          <w:szCs w:val="24"/>
        </w:rPr>
      </w:pPr>
      <w:r w:rsidRPr="006D1845">
        <w:rPr>
          <w:rFonts w:hAnsi="宋体" w:hint="eastAsia"/>
          <w:sz w:val="24"/>
        </w:rPr>
        <w:t>法定代表人或者委托代理人</w:t>
      </w:r>
      <w:r w:rsidRPr="006D1845">
        <w:rPr>
          <w:rFonts w:hAnsi="宋体" w:hint="eastAsia"/>
          <w:spacing w:val="20"/>
          <w:sz w:val="24"/>
        </w:rPr>
        <w:t>（签字或者电子签名）：</w:t>
      </w:r>
    </w:p>
    <w:p w:rsidR="00234BD1" w:rsidRPr="006D1845" w:rsidRDefault="007F3BBB">
      <w:pPr>
        <w:pStyle w:val="aa"/>
        <w:spacing w:line="440" w:lineRule="exact"/>
        <w:contextualSpacing/>
        <w:jc w:val="center"/>
        <w:rPr>
          <w:rFonts w:hAnsi="宋体"/>
          <w:sz w:val="24"/>
          <w:szCs w:val="24"/>
        </w:rPr>
      </w:pPr>
      <w:r w:rsidRPr="006D1845">
        <w:rPr>
          <w:rFonts w:hAnsi="宋体" w:hint="eastAsia"/>
          <w:sz w:val="24"/>
          <w:szCs w:val="24"/>
        </w:rPr>
        <w:t>投标人名称（电子签章）</w:t>
      </w:r>
    </w:p>
    <w:p w:rsidR="00234BD1" w:rsidRPr="006D1845" w:rsidRDefault="006423B4">
      <w:pPr>
        <w:pStyle w:val="aa"/>
        <w:spacing w:line="440" w:lineRule="exact"/>
        <w:contextualSpacing/>
        <w:rPr>
          <w:rFonts w:hAnsi="宋体"/>
          <w:sz w:val="24"/>
        </w:rPr>
      </w:pPr>
      <w:r w:rsidRPr="006D1845">
        <w:rPr>
          <w:rFonts w:hAnsi="宋体" w:hint="eastAsia"/>
          <w:sz w:val="24"/>
        </w:rPr>
        <w:t xml:space="preserve">    年  月  日</w:t>
      </w:r>
    </w:p>
    <w:p w:rsidR="00234BD1" w:rsidRPr="006D1845" w:rsidRDefault="007F3BBB" w:rsidP="00821340">
      <w:pPr>
        <w:snapToGrid w:val="0"/>
        <w:spacing w:beforeLines="50" w:before="120" w:after="50"/>
        <w:jc w:val="left"/>
        <w:rPr>
          <w:rFonts w:ascii="宋体" w:hAnsi="宋体"/>
          <w:b/>
          <w:sz w:val="24"/>
          <w:szCs w:val="20"/>
        </w:rPr>
      </w:pPr>
      <w:r w:rsidRPr="006D1845">
        <w:rPr>
          <w:rFonts w:ascii="宋体" w:hAnsi="宋体" w:hint="eastAsia"/>
          <w:b/>
          <w:sz w:val="24"/>
        </w:rPr>
        <w:lastRenderedPageBreak/>
        <w:t>4.法定代表人身份证明</w:t>
      </w:r>
    </w:p>
    <w:p w:rsidR="00CB57DD" w:rsidRPr="006D1845" w:rsidRDefault="00CB57DD" w:rsidP="00821340">
      <w:pPr>
        <w:spacing w:beforeLines="100" w:before="240" w:afterLines="50" w:after="120"/>
        <w:ind w:left="540"/>
        <w:jc w:val="center"/>
        <w:rPr>
          <w:rFonts w:ascii="宋体" w:hAnsi="Courier New"/>
          <w:b/>
          <w:sz w:val="32"/>
          <w:szCs w:val="32"/>
        </w:rPr>
      </w:pPr>
    </w:p>
    <w:p w:rsidR="00CB57DD" w:rsidRPr="006D1845" w:rsidRDefault="007F3BBB" w:rsidP="00821340">
      <w:pPr>
        <w:spacing w:beforeLines="100" w:before="240" w:afterLines="50" w:after="120"/>
        <w:ind w:left="54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法定代表人身份证明</w:t>
      </w:r>
    </w:p>
    <w:p w:rsidR="00234BD1" w:rsidRPr="006D1845" w:rsidRDefault="007F3BBB">
      <w:pPr>
        <w:spacing w:line="500" w:lineRule="exact"/>
        <w:ind w:left="540"/>
        <w:rPr>
          <w:rFonts w:ascii="宋体" w:hAnsi="宋体"/>
          <w:sz w:val="24"/>
        </w:rPr>
      </w:pPr>
      <w:r w:rsidRPr="006D1845">
        <w:rPr>
          <w:rFonts w:ascii="宋体" w:hAnsi="宋体" w:hint="eastAsia"/>
          <w:sz w:val="24"/>
        </w:rPr>
        <w:t>投 标 人：</w:t>
      </w:r>
    </w:p>
    <w:p w:rsidR="00234BD1" w:rsidRPr="006D1845" w:rsidRDefault="007F3BBB">
      <w:pPr>
        <w:spacing w:line="500" w:lineRule="exact"/>
        <w:ind w:left="540"/>
        <w:rPr>
          <w:rFonts w:ascii="宋体" w:hAnsi="宋体"/>
          <w:sz w:val="24"/>
        </w:rPr>
      </w:pPr>
      <w:r w:rsidRPr="006D1845">
        <w:rPr>
          <w:rFonts w:ascii="宋体" w:hAnsi="宋体" w:hint="eastAsia"/>
          <w:sz w:val="24"/>
        </w:rPr>
        <w:t>地    址：</w:t>
      </w:r>
    </w:p>
    <w:p w:rsidR="00234BD1" w:rsidRPr="006D1845" w:rsidRDefault="007F3BBB">
      <w:pPr>
        <w:spacing w:line="500" w:lineRule="exact"/>
        <w:ind w:left="540"/>
        <w:rPr>
          <w:rFonts w:ascii="宋体" w:hAnsi="宋体"/>
          <w:sz w:val="24"/>
        </w:rPr>
      </w:pPr>
      <w:r w:rsidRPr="006D1845">
        <w:rPr>
          <w:rFonts w:ascii="宋体" w:hAnsi="宋体" w:hint="eastAsia"/>
          <w:sz w:val="24"/>
        </w:rPr>
        <w:t>姓    名：性      别：</w:t>
      </w:r>
    </w:p>
    <w:p w:rsidR="00234BD1" w:rsidRPr="006D1845" w:rsidRDefault="007F3BBB">
      <w:pPr>
        <w:spacing w:line="500" w:lineRule="exact"/>
        <w:ind w:left="540"/>
        <w:rPr>
          <w:rFonts w:ascii="宋体" w:hAnsi="宋体"/>
          <w:sz w:val="24"/>
          <w:u w:val="single"/>
        </w:rPr>
      </w:pPr>
      <w:r w:rsidRPr="006D1845">
        <w:rPr>
          <w:rFonts w:ascii="宋体" w:hAnsi="宋体" w:hint="eastAsia"/>
          <w:sz w:val="24"/>
        </w:rPr>
        <w:t>年    龄：职      务：</w:t>
      </w:r>
    </w:p>
    <w:p w:rsidR="00234BD1" w:rsidRPr="006D1845" w:rsidRDefault="007F3BBB">
      <w:pPr>
        <w:spacing w:line="500" w:lineRule="exact"/>
        <w:ind w:left="540"/>
        <w:rPr>
          <w:rFonts w:ascii="宋体" w:hAnsi="宋体"/>
          <w:sz w:val="24"/>
        </w:rPr>
      </w:pPr>
      <w:r w:rsidRPr="006D1845">
        <w:rPr>
          <w:rFonts w:ascii="宋体" w:hAnsi="宋体" w:hint="eastAsia"/>
          <w:sz w:val="24"/>
        </w:rPr>
        <w:t>身份证</w:t>
      </w:r>
      <w:r w:rsidRPr="006D1845">
        <w:rPr>
          <w:rFonts w:hint="eastAsia"/>
          <w:sz w:val="24"/>
        </w:rPr>
        <w:t>号码：</w:t>
      </w:r>
    </w:p>
    <w:p w:rsidR="00234BD1" w:rsidRPr="006D1845" w:rsidRDefault="007F3BBB">
      <w:pPr>
        <w:spacing w:line="500" w:lineRule="exact"/>
        <w:ind w:left="540"/>
        <w:rPr>
          <w:rFonts w:ascii="宋体" w:hAnsi="宋体"/>
          <w:sz w:val="24"/>
        </w:rPr>
      </w:pPr>
      <w:r w:rsidRPr="006D1845">
        <w:rPr>
          <w:rFonts w:ascii="宋体" w:hAnsi="宋体" w:hint="eastAsia"/>
          <w:sz w:val="24"/>
        </w:rPr>
        <w:t>系</w:t>
      </w:r>
      <w:r w:rsidRPr="006D1845">
        <w:rPr>
          <w:rFonts w:ascii="宋体" w:hAnsi="宋体" w:hint="eastAsia"/>
          <w:sz w:val="24"/>
          <w:u w:val="single"/>
        </w:rPr>
        <w:t xml:space="preserve">            （投标人名称）              </w:t>
      </w:r>
      <w:r w:rsidRPr="006D1845">
        <w:rPr>
          <w:rFonts w:ascii="宋体" w:hAnsi="宋体" w:hint="eastAsia"/>
          <w:sz w:val="24"/>
        </w:rPr>
        <w:t>的法定代表人。</w:t>
      </w:r>
    </w:p>
    <w:p w:rsidR="00234BD1" w:rsidRPr="006D1845" w:rsidRDefault="007F3BBB">
      <w:pPr>
        <w:spacing w:line="500" w:lineRule="exact"/>
        <w:ind w:left="540"/>
        <w:rPr>
          <w:rFonts w:ascii="宋体" w:hAnsi="宋体"/>
          <w:sz w:val="24"/>
        </w:rPr>
      </w:pPr>
      <w:r w:rsidRPr="006D1845">
        <w:rPr>
          <w:rFonts w:ascii="宋体" w:hAnsi="宋体" w:hint="eastAsia"/>
          <w:sz w:val="24"/>
        </w:rPr>
        <w:t>特此证明。</w:t>
      </w:r>
    </w:p>
    <w:p w:rsidR="00234BD1" w:rsidRPr="006D1845" w:rsidRDefault="00234BD1">
      <w:pPr>
        <w:spacing w:line="500" w:lineRule="exact"/>
        <w:ind w:left="540"/>
        <w:rPr>
          <w:rFonts w:ascii="宋体" w:hAnsi="宋体"/>
          <w:sz w:val="24"/>
        </w:rPr>
      </w:pPr>
    </w:p>
    <w:p w:rsidR="00234BD1" w:rsidRPr="006D1845" w:rsidRDefault="00234BD1">
      <w:pPr>
        <w:spacing w:line="500" w:lineRule="exact"/>
        <w:ind w:left="540"/>
        <w:rPr>
          <w:rFonts w:ascii="宋体" w:hAnsi="宋体"/>
          <w:sz w:val="24"/>
        </w:rPr>
      </w:pPr>
    </w:p>
    <w:p w:rsidR="00234BD1" w:rsidRPr="006D1845" w:rsidRDefault="007F3BBB">
      <w:pPr>
        <w:spacing w:line="500" w:lineRule="exact"/>
        <w:ind w:left="540"/>
        <w:rPr>
          <w:rFonts w:ascii="宋体" w:hAnsi="宋体"/>
          <w:sz w:val="24"/>
        </w:rPr>
      </w:pPr>
      <w:r w:rsidRPr="006D1845">
        <w:rPr>
          <w:rFonts w:ascii="宋体" w:hAnsi="宋体" w:hint="eastAsia"/>
          <w:sz w:val="24"/>
        </w:rPr>
        <w:t>附件：法定代表人有效身份证正反面扫描件</w:t>
      </w:r>
    </w:p>
    <w:p w:rsidR="00234BD1" w:rsidRPr="006D1845" w:rsidRDefault="00234BD1">
      <w:pPr>
        <w:spacing w:line="500" w:lineRule="exact"/>
        <w:ind w:left="540"/>
        <w:rPr>
          <w:rFonts w:ascii="宋体" w:hAnsi="宋体"/>
          <w:sz w:val="24"/>
        </w:rPr>
      </w:pPr>
    </w:p>
    <w:p w:rsidR="00234BD1" w:rsidRPr="006D1845" w:rsidRDefault="007F3BBB">
      <w:pPr>
        <w:spacing w:line="500" w:lineRule="exact"/>
        <w:ind w:left="540"/>
        <w:jc w:val="right"/>
        <w:rPr>
          <w:rFonts w:ascii="宋体" w:hAnsi="宋体"/>
          <w:sz w:val="24"/>
        </w:rPr>
      </w:pPr>
      <w:r w:rsidRPr="006D1845">
        <w:rPr>
          <w:rFonts w:ascii="宋体" w:hAnsi="宋体" w:hint="eastAsia"/>
          <w:sz w:val="24"/>
        </w:rPr>
        <w:t>投标人名称（电子签章）</w:t>
      </w:r>
    </w:p>
    <w:p w:rsidR="00234BD1" w:rsidRPr="006D1845" w:rsidRDefault="00234BD1">
      <w:pPr>
        <w:spacing w:line="500" w:lineRule="exact"/>
        <w:ind w:left="540"/>
        <w:jc w:val="right"/>
        <w:rPr>
          <w:rFonts w:ascii="宋体" w:hAnsi="宋体"/>
          <w:sz w:val="24"/>
        </w:rPr>
      </w:pPr>
    </w:p>
    <w:p w:rsidR="00234BD1" w:rsidRPr="006D1845" w:rsidRDefault="006423B4" w:rsidP="00821340">
      <w:pPr>
        <w:snapToGrid w:val="0"/>
        <w:spacing w:beforeLines="50" w:before="120" w:after="50"/>
        <w:ind w:left="540"/>
        <w:jc w:val="right"/>
        <w:rPr>
          <w:rFonts w:ascii="宋体" w:hAnsi="宋体"/>
          <w:sz w:val="24"/>
        </w:rPr>
      </w:pPr>
      <w:r w:rsidRPr="006D1845">
        <w:rPr>
          <w:rFonts w:ascii="宋体" w:hAnsi="宋体" w:hint="eastAsia"/>
          <w:sz w:val="24"/>
        </w:rPr>
        <w:t xml:space="preserve">    年  月  日</w:t>
      </w:r>
    </w:p>
    <w:p w:rsidR="00CB57DD" w:rsidRPr="006D1845" w:rsidRDefault="00CB57DD" w:rsidP="00821340">
      <w:pPr>
        <w:snapToGrid w:val="0"/>
        <w:spacing w:beforeLines="50" w:before="120" w:after="50"/>
        <w:jc w:val="center"/>
        <w:rPr>
          <w:rFonts w:ascii="宋体" w:hAnsi="宋体"/>
          <w:b/>
          <w:sz w:val="24"/>
        </w:rPr>
      </w:pPr>
    </w:p>
    <w:p w:rsidR="00CB57DD" w:rsidRPr="006D1845" w:rsidRDefault="007F3BBB" w:rsidP="00821340">
      <w:pPr>
        <w:snapToGrid w:val="0"/>
        <w:spacing w:beforeLines="50" w:before="120" w:after="50"/>
        <w:jc w:val="left"/>
        <w:rPr>
          <w:rFonts w:ascii="宋体" w:hAnsi="宋体"/>
          <w:b/>
          <w:sz w:val="24"/>
          <w:szCs w:val="20"/>
        </w:rPr>
      </w:pPr>
      <w:r w:rsidRPr="006D1845">
        <w:rPr>
          <w:rFonts w:ascii="宋体" w:hAnsi="宋体" w:hint="eastAsia"/>
          <w:sz w:val="24"/>
        </w:rPr>
        <w:t>注：自然人投标的无需提供</w:t>
      </w:r>
    </w:p>
    <w:p w:rsidR="00CB57DD" w:rsidRPr="006D1845" w:rsidRDefault="007F3BBB" w:rsidP="00821340">
      <w:pPr>
        <w:snapToGrid w:val="0"/>
        <w:spacing w:beforeLines="50" w:before="120" w:after="50"/>
        <w:jc w:val="left"/>
        <w:rPr>
          <w:rFonts w:ascii="宋体" w:hAnsi="宋体"/>
          <w:b/>
          <w:sz w:val="24"/>
          <w:szCs w:val="20"/>
        </w:rPr>
      </w:pPr>
      <w:r w:rsidRPr="006D1845">
        <w:rPr>
          <w:rFonts w:ascii="宋体" w:hAnsi="宋体"/>
          <w:b/>
          <w:sz w:val="24"/>
        </w:rPr>
        <w:br w:type="page"/>
      </w:r>
      <w:r w:rsidRPr="006D1845">
        <w:rPr>
          <w:rFonts w:ascii="宋体" w:hAnsi="宋体" w:hint="eastAsia"/>
          <w:b/>
          <w:sz w:val="24"/>
        </w:rPr>
        <w:lastRenderedPageBreak/>
        <w:t>5.授权委托书格式</w:t>
      </w:r>
    </w:p>
    <w:p w:rsidR="00CB57DD" w:rsidRPr="006D1845" w:rsidRDefault="00CB57DD" w:rsidP="00821340">
      <w:pPr>
        <w:snapToGrid w:val="0"/>
        <w:spacing w:beforeLines="50" w:before="120" w:after="50"/>
        <w:jc w:val="center"/>
        <w:rPr>
          <w:rFonts w:ascii="宋体" w:hAnsi="宋体"/>
          <w:b/>
          <w:sz w:val="44"/>
          <w:szCs w:val="44"/>
        </w:rPr>
      </w:pPr>
    </w:p>
    <w:p w:rsidR="00234BD1" w:rsidRPr="006D1845" w:rsidRDefault="007F3BBB">
      <w:pPr>
        <w:spacing w:line="360" w:lineRule="auto"/>
        <w:contextualSpacing/>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授权委托书</w:t>
      </w:r>
    </w:p>
    <w:p w:rsidR="00234BD1" w:rsidRPr="006D1845" w:rsidRDefault="007F3BBB">
      <w:pPr>
        <w:spacing w:line="360" w:lineRule="auto"/>
        <w:contextualSpacing/>
        <w:jc w:val="center"/>
        <w:rPr>
          <w:rFonts w:ascii="方正小标宋简体" w:eastAsia="方正小标宋简体" w:hAnsi="方正小标宋简体" w:cs="方正小标宋简体"/>
          <w:bCs/>
          <w:sz w:val="32"/>
          <w:szCs w:val="32"/>
        </w:rPr>
      </w:pPr>
      <w:r w:rsidRPr="006D1845">
        <w:rPr>
          <w:rFonts w:ascii="方正小标宋简体" w:eastAsia="方正小标宋简体" w:hAnsi="方正小标宋简体" w:cs="方正小标宋简体" w:hint="eastAsia"/>
          <w:bCs/>
          <w:sz w:val="32"/>
          <w:szCs w:val="32"/>
        </w:rPr>
        <w:t>（非联合体投标格式）</w:t>
      </w:r>
    </w:p>
    <w:p w:rsidR="00234BD1" w:rsidRPr="006D1845" w:rsidRDefault="007F3BBB">
      <w:pPr>
        <w:spacing w:line="360" w:lineRule="auto"/>
        <w:contextualSpacing/>
        <w:jc w:val="center"/>
        <w:rPr>
          <w:rFonts w:ascii="方正小标宋简体" w:eastAsia="方正小标宋简体" w:hAnsi="方正小标宋简体" w:cs="方正小标宋简体"/>
          <w:bCs/>
          <w:sz w:val="24"/>
        </w:rPr>
      </w:pPr>
      <w:r w:rsidRPr="006D1845">
        <w:rPr>
          <w:rFonts w:ascii="方正小标宋简体" w:eastAsia="方正小标宋简体" w:hAnsi="方正小标宋简体" w:cs="方正小标宋简体" w:hint="eastAsia"/>
          <w:bCs/>
          <w:sz w:val="32"/>
          <w:szCs w:val="32"/>
        </w:rPr>
        <w:t>（如有委托时）</w:t>
      </w:r>
    </w:p>
    <w:p w:rsidR="00234BD1" w:rsidRPr="006D1845" w:rsidRDefault="00234BD1">
      <w:pPr>
        <w:spacing w:line="440" w:lineRule="exact"/>
        <w:contextualSpacing/>
        <w:jc w:val="center"/>
        <w:rPr>
          <w:rFonts w:ascii="宋体" w:hAnsi="宋体"/>
          <w:b/>
          <w:sz w:val="24"/>
        </w:rPr>
      </w:pPr>
    </w:p>
    <w:p w:rsidR="00234BD1" w:rsidRPr="006D1845" w:rsidRDefault="007F3BBB">
      <w:pPr>
        <w:spacing w:line="440" w:lineRule="exact"/>
        <w:contextualSpacing/>
        <w:rPr>
          <w:rFonts w:ascii="宋体" w:hAnsi="宋体"/>
          <w:b/>
          <w:bCs/>
          <w:sz w:val="24"/>
        </w:rPr>
      </w:pPr>
      <w:r w:rsidRPr="006D1845">
        <w:rPr>
          <w:rFonts w:ascii="宋体" w:hAnsi="宋体" w:hint="eastAsia"/>
          <w:bCs/>
          <w:sz w:val="24"/>
        </w:rPr>
        <w:t>致：</w:t>
      </w:r>
      <w:r w:rsidRPr="006D1845">
        <w:rPr>
          <w:rFonts w:ascii="宋体" w:hAnsi="宋体" w:hint="eastAsia"/>
          <w:sz w:val="24"/>
          <w:u w:val="single"/>
        </w:rPr>
        <w:t>采购人名称</w:t>
      </w:r>
      <w:r w:rsidRPr="006D1845">
        <w:rPr>
          <w:rFonts w:ascii="宋体" w:hAnsi="宋体" w:hint="eastAsia"/>
          <w:sz w:val="24"/>
        </w:rPr>
        <w:t>：</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我（姓名）系（投标人名称）的法定代表人，现授权委托</w:t>
      </w:r>
      <w:r w:rsidRPr="006D1845">
        <w:rPr>
          <w:rFonts w:ascii="宋体" w:hAnsi="宋体" w:hint="eastAsia"/>
          <w:sz w:val="24"/>
          <w:u w:val="single"/>
        </w:rPr>
        <w:t xml:space="preserve">              （姓名）</w:t>
      </w:r>
      <w:r w:rsidRPr="006D1845">
        <w:rPr>
          <w:rFonts w:ascii="宋体" w:hAnsi="宋体" w:hint="eastAsia"/>
          <w:sz w:val="24"/>
        </w:rPr>
        <w:t>以我方的名义参加项目的投标活动，并代表我方全权办理针对上述项目的所有采购程序和环节的具体事务和签署相关文件。</w:t>
      </w:r>
    </w:p>
    <w:p w:rsidR="00234BD1" w:rsidRPr="006D1845" w:rsidRDefault="007F3BBB">
      <w:pPr>
        <w:spacing w:line="440" w:lineRule="exact"/>
        <w:contextualSpacing/>
        <w:rPr>
          <w:rFonts w:ascii="宋体" w:hAnsi="宋体"/>
          <w:sz w:val="24"/>
        </w:rPr>
      </w:pPr>
      <w:r w:rsidRPr="006D1845">
        <w:rPr>
          <w:rFonts w:ascii="宋体" w:hAnsi="宋体" w:hint="eastAsia"/>
          <w:sz w:val="24"/>
        </w:rPr>
        <w:t xml:space="preserve">    我方对委托代理人的签字或者电子签名事项负全部责任。</w:t>
      </w:r>
    </w:p>
    <w:p w:rsidR="00234BD1" w:rsidRPr="006D1845" w:rsidRDefault="007F3BBB">
      <w:pPr>
        <w:spacing w:line="440" w:lineRule="exact"/>
        <w:ind w:firstLine="480"/>
        <w:contextualSpacing/>
        <w:rPr>
          <w:rFonts w:ascii="宋体" w:hAnsi="宋体"/>
          <w:sz w:val="24"/>
        </w:rPr>
      </w:pPr>
      <w:r w:rsidRPr="006D1845">
        <w:rPr>
          <w:rFonts w:ascii="宋体" w:hAnsi="宋体" w:hint="eastAsia"/>
          <w:sz w:val="24"/>
          <w:u w:val="single"/>
        </w:rPr>
        <w:t>本授权书自签署之日起生效，在撤销授权的书面通知以前，本授权书一直有效。委托代理人在授权书有效期内签署的所有文件不因授权的撤销而失效。</w:t>
      </w:r>
    </w:p>
    <w:p w:rsidR="00234BD1" w:rsidRPr="006D1845" w:rsidRDefault="007F3BBB">
      <w:pPr>
        <w:spacing w:line="440" w:lineRule="exact"/>
        <w:ind w:firstLine="480"/>
        <w:contextualSpacing/>
        <w:rPr>
          <w:rFonts w:ascii="宋体" w:hAnsi="宋体"/>
          <w:sz w:val="24"/>
        </w:rPr>
      </w:pPr>
      <w:r w:rsidRPr="006D1845">
        <w:rPr>
          <w:rFonts w:ascii="宋体" w:hAnsi="宋体" w:hint="eastAsia"/>
          <w:sz w:val="24"/>
        </w:rPr>
        <w:t>委托代理人无转委托权，特此委托。</w:t>
      </w:r>
    </w:p>
    <w:p w:rsidR="00234BD1" w:rsidRPr="006D1845" w:rsidRDefault="007F3BBB">
      <w:pPr>
        <w:spacing w:line="440" w:lineRule="exact"/>
        <w:ind w:firstLine="480"/>
        <w:contextualSpacing/>
        <w:rPr>
          <w:rFonts w:ascii="宋体" w:hAnsi="宋体"/>
          <w:sz w:val="24"/>
        </w:rPr>
      </w:pPr>
      <w:r w:rsidRPr="006D1845">
        <w:rPr>
          <w:rFonts w:ascii="宋体" w:hAnsi="宋体" w:hint="eastAsia"/>
          <w:sz w:val="24"/>
        </w:rPr>
        <w:t>附：法定代表人身份证明及委托代理人有效身份证正反面扫描件</w:t>
      </w:r>
    </w:p>
    <w:p w:rsidR="00234BD1" w:rsidRPr="006D1845" w:rsidRDefault="00234BD1">
      <w:pPr>
        <w:spacing w:line="440" w:lineRule="exact"/>
        <w:contextualSpacing/>
        <w:rPr>
          <w:rFonts w:ascii="宋体" w:hAnsi="宋体"/>
          <w:sz w:val="24"/>
        </w:rPr>
      </w:pPr>
    </w:p>
    <w:p w:rsidR="00234BD1" w:rsidRPr="006D1845" w:rsidRDefault="007F3BBB">
      <w:pPr>
        <w:spacing w:line="440" w:lineRule="exact"/>
        <w:contextualSpacing/>
        <w:rPr>
          <w:rFonts w:ascii="宋体" w:hAnsi="宋体"/>
          <w:sz w:val="24"/>
        </w:rPr>
      </w:pPr>
      <w:r w:rsidRPr="006D1845">
        <w:rPr>
          <w:rFonts w:ascii="宋体" w:hAnsi="宋体" w:hint="eastAsia"/>
          <w:sz w:val="24"/>
        </w:rPr>
        <w:t>委托代理人（签字或者电子签名）：</w:t>
      </w:r>
    </w:p>
    <w:p w:rsidR="00234BD1" w:rsidRPr="006D1845" w:rsidRDefault="007F3BBB">
      <w:pPr>
        <w:spacing w:line="440" w:lineRule="exact"/>
        <w:contextualSpacing/>
        <w:rPr>
          <w:rFonts w:ascii="宋体" w:hAnsi="宋体"/>
          <w:sz w:val="24"/>
          <w:u w:val="single"/>
        </w:rPr>
      </w:pPr>
      <w:r w:rsidRPr="006D1845">
        <w:rPr>
          <w:rFonts w:ascii="宋体" w:hAnsi="宋体" w:hint="eastAsia"/>
          <w:sz w:val="24"/>
        </w:rPr>
        <w:t>委托代理人身份证号码：</w:t>
      </w:r>
    </w:p>
    <w:p w:rsidR="00234BD1" w:rsidRPr="006D1845" w:rsidRDefault="007F3BBB">
      <w:pPr>
        <w:spacing w:line="440" w:lineRule="exact"/>
        <w:contextualSpacing/>
        <w:rPr>
          <w:rFonts w:ascii="宋体" w:hAnsi="宋体"/>
          <w:sz w:val="24"/>
          <w:u w:val="single"/>
        </w:rPr>
      </w:pPr>
      <w:r w:rsidRPr="006D1845">
        <w:rPr>
          <w:rFonts w:ascii="宋体" w:hAnsi="宋体" w:hint="eastAsia"/>
          <w:sz w:val="24"/>
        </w:rPr>
        <w:t>法定代表人（签字或者盖章或者电子签名）：</w:t>
      </w:r>
    </w:p>
    <w:p w:rsidR="00234BD1" w:rsidRPr="006D1845" w:rsidRDefault="00234BD1">
      <w:pPr>
        <w:spacing w:line="440" w:lineRule="exact"/>
        <w:contextualSpacing/>
        <w:rPr>
          <w:rFonts w:ascii="宋体" w:hAnsi="宋体"/>
          <w:sz w:val="24"/>
        </w:rPr>
      </w:pPr>
    </w:p>
    <w:p w:rsidR="00234BD1" w:rsidRPr="006D1845" w:rsidRDefault="007F3BBB">
      <w:pPr>
        <w:spacing w:line="440" w:lineRule="exact"/>
        <w:contextualSpacing/>
        <w:jc w:val="center"/>
        <w:rPr>
          <w:rFonts w:ascii="宋体" w:hAnsi="宋体"/>
          <w:sz w:val="24"/>
        </w:rPr>
      </w:pPr>
      <w:r w:rsidRPr="006D1845">
        <w:rPr>
          <w:rFonts w:ascii="宋体" w:hAnsi="宋体" w:hint="eastAsia"/>
          <w:sz w:val="24"/>
        </w:rPr>
        <w:t xml:space="preserve">                                                投标人名称（电子签章）：</w:t>
      </w:r>
    </w:p>
    <w:p w:rsidR="00234BD1" w:rsidRPr="006D1845" w:rsidRDefault="007F3BBB">
      <w:pPr>
        <w:spacing w:line="440" w:lineRule="exact"/>
        <w:contextualSpacing/>
        <w:jc w:val="center"/>
        <w:rPr>
          <w:rFonts w:ascii="宋体" w:hAnsi="宋体"/>
          <w:sz w:val="24"/>
        </w:rPr>
      </w:pPr>
      <w:r w:rsidRPr="006D1845">
        <w:rPr>
          <w:rFonts w:ascii="宋体" w:hAnsi="宋体" w:hint="eastAsia"/>
          <w:sz w:val="24"/>
        </w:rPr>
        <w:t xml:space="preserve">                                              年    月    日</w:t>
      </w:r>
    </w:p>
    <w:p w:rsidR="00234BD1" w:rsidRPr="006D1845" w:rsidRDefault="007F3BBB">
      <w:pPr>
        <w:spacing w:line="440" w:lineRule="exact"/>
        <w:contextualSpacing/>
        <w:rPr>
          <w:rFonts w:ascii="宋体" w:hAnsi="宋体" w:cs="仿宋_GB2312"/>
          <w:sz w:val="24"/>
        </w:rPr>
      </w:pPr>
      <w:r w:rsidRPr="006D1845">
        <w:rPr>
          <w:rFonts w:ascii="宋体" w:hAnsi="宋体" w:cs="仿宋_GB2312" w:hint="eastAsia"/>
          <w:sz w:val="24"/>
        </w:rPr>
        <w:t>注：1.</w:t>
      </w:r>
      <w:bookmarkStart w:id="150" w:name="_Hlk65851555"/>
      <w:bookmarkStart w:id="151" w:name="_Hlk65851620"/>
      <w:r w:rsidRPr="006D1845">
        <w:rPr>
          <w:rFonts w:ascii="宋体" w:hAnsi="宋体" w:cs="仿宋_GB2312" w:hint="eastAsia"/>
          <w:sz w:val="24"/>
        </w:rPr>
        <w:t>法定代表人必须在授权委托书上签字或者盖章</w:t>
      </w:r>
      <w:r w:rsidRPr="006D1845">
        <w:rPr>
          <w:rFonts w:ascii="宋体" w:hAnsi="宋体" w:hint="eastAsia"/>
          <w:sz w:val="24"/>
        </w:rPr>
        <w:t>或者电子签名</w:t>
      </w:r>
      <w:r w:rsidRPr="006D1845">
        <w:rPr>
          <w:rFonts w:ascii="宋体" w:hAnsi="宋体" w:cs="仿宋_GB2312" w:hint="eastAsia"/>
          <w:sz w:val="24"/>
        </w:rPr>
        <w:t>，</w:t>
      </w:r>
      <w:bookmarkEnd w:id="150"/>
      <w:r w:rsidRPr="006D1845">
        <w:rPr>
          <w:rFonts w:ascii="宋体" w:hAnsi="宋体" w:cs="仿宋_GB2312" w:hint="eastAsia"/>
          <w:sz w:val="24"/>
        </w:rPr>
        <w:t>委托代理人必须在授权委托书上签字</w:t>
      </w:r>
      <w:r w:rsidRPr="006D1845">
        <w:rPr>
          <w:rFonts w:ascii="宋体" w:hAnsi="宋体" w:hint="eastAsia"/>
          <w:sz w:val="24"/>
        </w:rPr>
        <w:t>或者电子签名</w:t>
      </w:r>
      <w:r w:rsidRPr="006D1845">
        <w:rPr>
          <w:rFonts w:ascii="宋体" w:hAnsi="宋体" w:cs="仿宋_GB2312" w:hint="eastAsia"/>
          <w:sz w:val="24"/>
        </w:rPr>
        <w:t>，</w:t>
      </w:r>
      <w:r w:rsidRPr="006D1845">
        <w:rPr>
          <w:rFonts w:ascii="宋体" w:hAnsi="宋体" w:cs="仿宋_GB2312" w:hint="eastAsia"/>
          <w:b/>
          <w:bCs/>
          <w:sz w:val="24"/>
        </w:rPr>
        <w:t>否则按无效投标处理</w:t>
      </w:r>
      <w:r w:rsidRPr="006D1845">
        <w:rPr>
          <w:rFonts w:ascii="宋体" w:hAnsi="宋体" w:cs="仿宋_GB2312" w:hint="eastAsia"/>
          <w:sz w:val="24"/>
        </w:rPr>
        <w:t>；</w:t>
      </w:r>
      <w:bookmarkEnd w:id="151"/>
    </w:p>
    <w:p w:rsidR="00234BD1" w:rsidRPr="006D1845" w:rsidRDefault="007F3BBB">
      <w:pPr>
        <w:spacing w:line="440" w:lineRule="exact"/>
        <w:ind w:firstLineChars="200" w:firstLine="480"/>
        <w:contextualSpacing/>
        <w:jc w:val="left"/>
        <w:rPr>
          <w:rFonts w:ascii="宋体" w:hAnsi="宋体"/>
          <w:sz w:val="24"/>
        </w:rPr>
      </w:pPr>
      <w:r w:rsidRPr="006D1845">
        <w:rPr>
          <w:rFonts w:ascii="宋体" w:hAnsi="宋体" w:cs="仿宋_GB2312" w:hint="eastAsia"/>
          <w:sz w:val="24"/>
        </w:rPr>
        <w:t>2.法人、其他组织投标时“我方”是指“我单位”，自然人投标时“我方”是指“本人”。</w:t>
      </w:r>
    </w:p>
    <w:p w:rsidR="00234BD1" w:rsidRPr="006D1845" w:rsidRDefault="007F3BBB" w:rsidP="00821340">
      <w:pPr>
        <w:snapToGrid w:val="0"/>
        <w:spacing w:beforeLines="50" w:before="120" w:after="50"/>
        <w:ind w:firstLineChars="236" w:firstLine="566"/>
        <w:jc w:val="center"/>
        <w:rPr>
          <w:rFonts w:ascii="方正小标宋简体" w:eastAsia="方正小标宋简体" w:hAnsi="方正小标宋简体" w:cs="方正小标宋简体"/>
          <w:sz w:val="44"/>
          <w:szCs w:val="44"/>
        </w:rPr>
      </w:pPr>
      <w:r w:rsidRPr="006D1845">
        <w:rPr>
          <w:rFonts w:ascii="宋体" w:hAnsi="宋体"/>
          <w:sz w:val="24"/>
        </w:rPr>
        <w:br w:type="page"/>
      </w:r>
      <w:r w:rsidRPr="006D1845">
        <w:rPr>
          <w:rFonts w:ascii="方正小标宋简体" w:eastAsia="方正小标宋简体" w:hAnsi="方正小标宋简体" w:cs="方正小标宋简体" w:hint="eastAsia"/>
          <w:sz w:val="44"/>
          <w:szCs w:val="44"/>
        </w:rPr>
        <w:lastRenderedPageBreak/>
        <w:t>授权委托书</w:t>
      </w:r>
    </w:p>
    <w:p w:rsidR="00234BD1" w:rsidRPr="006D1845" w:rsidRDefault="007F3BBB" w:rsidP="00821340">
      <w:pPr>
        <w:snapToGrid w:val="0"/>
        <w:spacing w:beforeLines="50" w:before="120" w:after="50"/>
        <w:ind w:firstLineChars="236" w:firstLine="755"/>
        <w:jc w:val="center"/>
        <w:rPr>
          <w:rFonts w:ascii="方正小标宋简体" w:eastAsia="方正小标宋简体" w:hAnsi="方正小标宋简体" w:cs="方正小标宋简体"/>
          <w:sz w:val="32"/>
          <w:szCs w:val="32"/>
        </w:rPr>
      </w:pPr>
      <w:r w:rsidRPr="006D1845">
        <w:rPr>
          <w:rFonts w:ascii="方正小标宋简体" w:eastAsia="方正小标宋简体" w:hAnsi="方正小标宋简体" w:cs="方正小标宋简体" w:hint="eastAsia"/>
          <w:sz w:val="32"/>
          <w:szCs w:val="32"/>
        </w:rPr>
        <w:t>（联合体投标格式）</w:t>
      </w:r>
    </w:p>
    <w:p w:rsidR="00CB57DD" w:rsidRPr="006D1845" w:rsidRDefault="007F3BBB" w:rsidP="00821340">
      <w:pPr>
        <w:snapToGrid w:val="0"/>
        <w:spacing w:beforeLines="50" w:before="120" w:after="50"/>
        <w:ind w:firstLineChars="236" w:firstLine="755"/>
        <w:jc w:val="center"/>
        <w:rPr>
          <w:rFonts w:ascii="方正小标宋简体" w:eastAsia="方正小标宋简体" w:hAnsi="方正小标宋简体" w:cs="方正小标宋简体"/>
          <w:sz w:val="24"/>
        </w:rPr>
      </w:pPr>
      <w:r w:rsidRPr="006D1845">
        <w:rPr>
          <w:rFonts w:ascii="方正小标宋简体" w:eastAsia="方正小标宋简体" w:hAnsi="方正小标宋简体" w:cs="方正小标宋简体" w:hint="eastAsia"/>
          <w:sz w:val="32"/>
          <w:szCs w:val="32"/>
        </w:rPr>
        <w:t>（如有委托时）</w:t>
      </w:r>
    </w:p>
    <w:p w:rsidR="00234BD1" w:rsidRPr="006D1845" w:rsidRDefault="007F3BBB">
      <w:pPr>
        <w:spacing w:line="440" w:lineRule="exact"/>
        <w:contextualSpacing/>
        <w:jc w:val="left"/>
        <w:rPr>
          <w:rFonts w:ascii="宋体" w:hAnsi="宋体"/>
          <w:sz w:val="24"/>
        </w:rPr>
      </w:pPr>
      <w:r w:rsidRPr="006D1845">
        <w:rPr>
          <w:rFonts w:ascii="宋体" w:hAnsi="宋体" w:hint="eastAsia"/>
          <w:bCs/>
          <w:sz w:val="24"/>
        </w:rPr>
        <w:t>致：</w:t>
      </w:r>
      <w:r w:rsidRPr="006D1845">
        <w:rPr>
          <w:rFonts w:ascii="宋体" w:hAnsi="宋体" w:hint="eastAsia"/>
          <w:sz w:val="24"/>
          <w:u w:val="single"/>
        </w:rPr>
        <w:t>采购人名称</w:t>
      </w:r>
      <w:r w:rsidRPr="006D1845">
        <w:rPr>
          <w:rFonts w:ascii="宋体" w:hAnsi="宋体" w:hint="eastAsia"/>
          <w:sz w:val="24"/>
        </w:rPr>
        <w:t>：</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 xml:space="preserve">根据 </w:t>
      </w:r>
      <w:r w:rsidRPr="006D1845">
        <w:rPr>
          <w:rFonts w:ascii="宋体" w:hAnsi="宋体" w:hint="eastAsia"/>
          <w:sz w:val="24"/>
          <w:u w:val="single"/>
        </w:rPr>
        <w:t xml:space="preserve"> （牵头人名称）</w:t>
      </w:r>
      <w:r w:rsidRPr="006D1845">
        <w:rPr>
          <w:rFonts w:ascii="宋体" w:hAnsi="宋体" w:hint="eastAsia"/>
          <w:sz w:val="24"/>
        </w:rPr>
        <w:t>与</w:t>
      </w:r>
      <w:r w:rsidRPr="006D1845">
        <w:rPr>
          <w:rFonts w:ascii="宋体" w:hAnsi="宋体" w:hint="eastAsia"/>
          <w:sz w:val="24"/>
          <w:u w:val="single"/>
        </w:rPr>
        <w:t>（联合体其他成员名称）</w:t>
      </w:r>
      <w:r w:rsidRPr="006D1845">
        <w:rPr>
          <w:rFonts w:ascii="宋体" w:hAnsi="宋体" w:hint="eastAsia"/>
          <w:sz w:val="24"/>
        </w:rPr>
        <w:t>签订的《联合体投标协议书》的内容，</w:t>
      </w:r>
      <w:r w:rsidRPr="006D1845">
        <w:rPr>
          <w:rFonts w:ascii="宋体" w:hAnsi="宋体" w:hint="eastAsia"/>
          <w:sz w:val="24"/>
          <w:u w:val="single"/>
        </w:rPr>
        <w:t>（牵头人名称）</w:t>
      </w:r>
      <w:r w:rsidRPr="006D1845">
        <w:rPr>
          <w:rFonts w:ascii="宋体" w:hAnsi="宋体" w:hint="eastAsia"/>
          <w:sz w:val="24"/>
        </w:rPr>
        <w:t>的法定代表人</w:t>
      </w:r>
      <w:r w:rsidRPr="006D1845">
        <w:rPr>
          <w:rFonts w:ascii="宋体" w:hAnsi="宋体" w:hint="eastAsia"/>
          <w:sz w:val="24"/>
          <w:u w:val="single"/>
        </w:rPr>
        <w:t>（姓名）</w:t>
      </w:r>
      <w:r w:rsidRPr="006D1845">
        <w:rPr>
          <w:rFonts w:ascii="宋体" w:hAnsi="宋体" w:hint="eastAsia"/>
          <w:sz w:val="24"/>
        </w:rPr>
        <w:t>现授权委托</w:t>
      </w:r>
      <w:r w:rsidRPr="006D1845">
        <w:rPr>
          <w:rFonts w:ascii="宋体" w:hAnsi="宋体" w:hint="eastAsia"/>
          <w:sz w:val="24"/>
          <w:u w:val="single"/>
        </w:rPr>
        <w:t xml:space="preserve">              （姓名）</w:t>
      </w:r>
      <w:r w:rsidRPr="006D1845">
        <w:rPr>
          <w:rFonts w:ascii="宋体" w:hAnsi="宋体" w:hint="eastAsia"/>
          <w:sz w:val="24"/>
        </w:rPr>
        <w:t>以我方的名义参加项目的投标活动，并代表我方全权办理针对上述项目的所有采购程序和环节的具体事务和签署相关文件。</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我方对委托代理人的签字或者电子签名事项负全部责任。</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本授权书自签署之日起生效，在撤销授权的书面通知以前，本授权书一直有效。委托代理人在授权书有效期内签署的所有文件不因授权的撤销而失效。</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委托代理人无转委托权，特此委托。</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附：牵头人法定代表人身份证明及委托代理人有效身份证正反面扫描件</w:t>
      </w:r>
    </w:p>
    <w:p w:rsidR="00234BD1" w:rsidRPr="006D1845" w:rsidRDefault="00234BD1">
      <w:pPr>
        <w:spacing w:line="440" w:lineRule="exact"/>
        <w:ind w:firstLineChars="236" w:firstLine="566"/>
        <w:contextualSpacing/>
        <w:rPr>
          <w:rFonts w:ascii="宋体" w:hAnsi="宋体"/>
          <w:sz w:val="24"/>
        </w:rPr>
      </w:pP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牵头人法定代表人（签字或者盖章或者电子签名）：</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牵头人（电子签章）：</w:t>
      </w: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日期：    年   月   日</w:t>
      </w:r>
    </w:p>
    <w:p w:rsidR="00234BD1" w:rsidRPr="006D1845" w:rsidRDefault="00234BD1">
      <w:pPr>
        <w:spacing w:line="440" w:lineRule="exact"/>
        <w:ind w:firstLineChars="236" w:firstLine="566"/>
        <w:contextualSpacing/>
        <w:rPr>
          <w:rFonts w:ascii="宋体" w:hAnsi="宋体"/>
          <w:sz w:val="24"/>
        </w:rPr>
      </w:pPr>
    </w:p>
    <w:p w:rsidR="00234BD1" w:rsidRPr="006D1845" w:rsidRDefault="007F3BBB">
      <w:pPr>
        <w:spacing w:line="440" w:lineRule="exact"/>
        <w:ind w:firstLineChars="236" w:firstLine="566"/>
        <w:contextualSpacing/>
        <w:rPr>
          <w:rFonts w:ascii="宋体" w:hAnsi="宋体"/>
          <w:sz w:val="24"/>
        </w:rPr>
      </w:pPr>
      <w:r w:rsidRPr="006D1845">
        <w:rPr>
          <w:rFonts w:ascii="宋体" w:hAnsi="宋体" w:hint="eastAsia"/>
          <w:sz w:val="24"/>
        </w:rPr>
        <w:t>被授权人（签字或者电子签名）：</w:t>
      </w:r>
    </w:p>
    <w:p w:rsidR="00234BD1" w:rsidRPr="006D1845" w:rsidRDefault="007F3BBB">
      <w:pPr>
        <w:spacing w:line="440" w:lineRule="exact"/>
        <w:ind w:firstLineChars="236" w:firstLine="566"/>
        <w:contextualSpacing/>
        <w:rPr>
          <w:rFonts w:ascii="宋体" w:hAnsi="宋体" w:cs="仿宋_GB2312"/>
          <w:sz w:val="32"/>
          <w:szCs w:val="32"/>
        </w:rPr>
      </w:pPr>
      <w:r w:rsidRPr="006D1845">
        <w:rPr>
          <w:rFonts w:ascii="宋体" w:hAnsi="宋体" w:hint="eastAsia"/>
          <w:sz w:val="24"/>
        </w:rPr>
        <w:t>日期：    年   月   日</w:t>
      </w:r>
    </w:p>
    <w:p w:rsidR="00234BD1" w:rsidRPr="006D1845" w:rsidRDefault="007F3BBB">
      <w:pPr>
        <w:spacing w:line="440" w:lineRule="exact"/>
        <w:contextualSpacing/>
        <w:rPr>
          <w:rFonts w:ascii="宋体" w:hAnsi="宋体" w:cs="仿宋_GB2312"/>
          <w:sz w:val="24"/>
        </w:rPr>
      </w:pPr>
      <w:r w:rsidRPr="006D1845">
        <w:rPr>
          <w:rFonts w:ascii="宋体" w:hAnsi="宋体" w:cs="仿宋_GB2312" w:hint="eastAsia"/>
          <w:sz w:val="24"/>
        </w:rPr>
        <w:t>注：1.法定代表人必须在授权委托书上签字或者盖章</w:t>
      </w:r>
      <w:r w:rsidRPr="006D1845">
        <w:rPr>
          <w:rFonts w:ascii="宋体" w:hAnsi="宋体" w:hint="eastAsia"/>
          <w:sz w:val="24"/>
        </w:rPr>
        <w:t>或者电子签名</w:t>
      </w:r>
      <w:r w:rsidRPr="006D1845">
        <w:rPr>
          <w:rFonts w:ascii="宋体" w:hAnsi="宋体" w:cs="仿宋_GB2312" w:hint="eastAsia"/>
          <w:sz w:val="24"/>
        </w:rPr>
        <w:t>，委托代理人必须在授权委托书上签字</w:t>
      </w:r>
      <w:r w:rsidRPr="006D1845">
        <w:rPr>
          <w:rFonts w:ascii="宋体" w:hAnsi="宋体" w:hint="eastAsia"/>
          <w:sz w:val="24"/>
        </w:rPr>
        <w:t>或者电子签名</w:t>
      </w:r>
      <w:r w:rsidRPr="006D1845">
        <w:rPr>
          <w:rFonts w:ascii="宋体" w:hAnsi="宋体" w:cs="仿宋_GB2312" w:hint="eastAsia"/>
          <w:sz w:val="24"/>
        </w:rPr>
        <w:t>，</w:t>
      </w:r>
      <w:r w:rsidRPr="006D1845">
        <w:rPr>
          <w:rFonts w:ascii="宋体" w:hAnsi="宋体" w:cs="仿宋_GB2312" w:hint="eastAsia"/>
          <w:b/>
          <w:bCs/>
          <w:sz w:val="24"/>
        </w:rPr>
        <w:t>否则按无效投标处理</w:t>
      </w:r>
      <w:r w:rsidRPr="006D1845">
        <w:rPr>
          <w:rFonts w:ascii="宋体" w:hAnsi="宋体" w:cs="仿宋_GB2312" w:hint="eastAsia"/>
          <w:sz w:val="24"/>
        </w:rPr>
        <w:t>；</w:t>
      </w:r>
    </w:p>
    <w:p w:rsidR="00234BD1" w:rsidRPr="006D1845" w:rsidRDefault="007F3BBB">
      <w:pPr>
        <w:spacing w:line="440" w:lineRule="exact"/>
        <w:ind w:firstLineChars="200" w:firstLine="480"/>
        <w:contextualSpacing/>
        <w:jc w:val="left"/>
        <w:rPr>
          <w:rFonts w:ascii="宋体" w:hAnsi="宋体"/>
          <w:sz w:val="24"/>
        </w:rPr>
      </w:pPr>
      <w:r w:rsidRPr="006D1845">
        <w:rPr>
          <w:rFonts w:ascii="宋体" w:hAnsi="宋体" w:cs="仿宋_GB2312" w:hint="eastAsia"/>
          <w:sz w:val="24"/>
        </w:rPr>
        <w:t>2.法人、其他组织投标时“我方”是指“我单位”，自然人投标时“我方”是指“本人”。</w:t>
      </w:r>
    </w:p>
    <w:p w:rsidR="00234BD1" w:rsidRPr="006D1845" w:rsidRDefault="00234BD1">
      <w:pPr>
        <w:spacing w:line="440" w:lineRule="exact"/>
        <w:contextualSpacing/>
        <w:rPr>
          <w:rFonts w:ascii="宋体" w:hAnsi="宋体"/>
          <w:sz w:val="24"/>
        </w:rPr>
      </w:pPr>
    </w:p>
    <w:p w:rsidR="00234BD1" w:rsidRPr="006D1845" w:rsidRDefault="00234BD1" w:rsidP="00821340">
      <w:pPr>
        <w:snapToGrid w:val="0"/>
        <w:spacing w:before="50" w:afterLines="50" w:after="120"/>
        <w:ind w:firstLineChars="200" w:firstLine="480"/>
        <w:jc w:val="left"/>
        <w:rPr>
          <w:rFonts w:ascii="宋体" w:hAnsi="宋体"/>
          <w:sz w:val="24"/>
        </w:rPr>
        <w:sectPr w:rsidR="00234BD1" w:rsidRPr="006D1845">
          <w:headerReference w:type="default" r:id="rId9"/>
          <w:footerReference w:type="even" r:id="rId10"/>
          <w:footerReference w:type="default" r:id="rId11"/>
          <w:footerReference w:type="first" r:id="rId12"/>
          <w:pgSz w:w="11906" w:h="16838"/>
          <w:pgMar w:top="1701" w:right="1701" w:bottom="1701" w:left="1701" w:header="851" w:footer="992" w:gutter="0"/>
          <w:cols w:space="720"/>
          <w:titlePg/>
          <w:docGrid w:linePitch="312"/>
        </w:sectPr>
      </w:pPr>
    </w:p>
    <w:p w:rsidR="00234BD1" w:rsidRPr="006D1845" w:rsidRDefault="00234BD1">
      <w:pPr>
        <w:rPr>
          <w:rFonts w:ascii="宋体" w:hAnsi="宋体"/>
          <w:sz w:val="24"/>
        </w:rPr>
      </w:pPr>
    </w:p>
    <w:p w:rsidR="00234BD1" w:rsidRPr="006D1845" w:rsidRDefault="007F3BBB">
      <w:pPr>
        <w:rPr>
          <w:rFonts w:ascii="宋体" w:hAnsi="宋体"/>
          <w:b/>
          <w:sz w:val="24"/>
          <w:szCs w:val="20"/>
        </w:rPr>
      </w:pPr>
      <w:r w:rsidRPr="006D1845">
        <w:rPr>
          <w:rFonts w:ascii="宋体" w:hAnsi="宋体" w:hint="eastAsia"/>
          <w:b/>
          <w:sz w:val="24"/>
        </w:rPr>
        <w:t>6.商务要求偏离表格式</w:t>
      </w:r>
    </w:p>
    <w:p w:rsidR="00234BD1" w:rsidRPr="006D1845" w:rsidRDefault="00234BD1">
      <w:pPr>
        <w:snapToGrid w:val="0"/>
        <w:spacing w:before="50"/>
        <w:jc w:val="left"/>
        <w:rPr>
          <w:rFonts w:ascii="宋体" w:hAnsi="宋体"/>
          <w:sz w:val="24"/>
        </w:rPr>
      </w:pPr>
    </w:p>
    <w:p w:rsidR="00234BD1" w:rsidRPr="006D1845" w:rsidRDefault="007F3BBB">
      <w:pPr>
        <w:pStyle w:val="aa"/>
        <w:rPr>
          <w:rFonts w:hAnsi="宋体"/>
          <w:sz w:val="24"/>
          <w:szCs w:val="24"/>
        </w:rPr>
      </w:pPr>
      <w:r w:rsidRPr="006D1845">
        <w:rPr>
          <w:rFonts w:hAnsi="宋体" w:hint="eastAsia"/>
          <w:sz w:val="24"/>
          <w:szCs w:val="24"/>
        </w:rPr>
        <w:t>所投分标：分标</w:t>
      </w:r>
    </w:p>
    <w:p w:rsidR="00234BD1" w:rsidRPr="006D1845" w:rsidRDefault="00234BD1">
      <w:pPr>
        <w:snapToGrid w:val="0"/>
        <w:spacing w:before="50"/>
        <w:jc w:val="left"/>
        <w:rPr>
          <w:rFonts w:ascii="宋体" w:hAnsi="宋体"/>
          <w:sz w:val="24"/>
          <w:u w:val="single"/>
        </w:rPr>
      </w:pPr>
    </w:p>
    <w:tbl>
      <w:tblPr>
        <w:tblW w:w="0" w:type="auto"/>
        <w:tblInd w:w="-11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10"/>
        <w:gridCol w:w="3336"/>
        <w:gridCol w:w="1760"/>
        <w:gridCol w:w="2035"/>
      </w:tblGrid>
      <w:tr w:rsidR="006D1845" w:rsidRPr="006D1845">
        <w:trPr>
          <w:trHeight w:val="642"/>
        </w:trPr>
        <w:tc>
          <w:tcPr>
            <w:tcW w:w="1510" w:type="dxa"/>
            <w:tcBorders>
              <w:top w:val="single" w:sz="4" w:space="0" w:color="auto"/>
              <w:left w:val="single" w:sz="4" w:space="0" w:color="auto"/>
              <w:bottom w:val="single" w:sz="4" w:space="0" w:color="auto"/>
              <w:right w:val="single" w:sz="4" w:space="0" w:color="auto"/>
            </w:tcBorders>
          </w:tcPr>
          <w:p w:rsidR="00234BD1" w:rsidRPr="006D1845" w:rsidRDefault="007F3BBB" w:rsidP="00821340">
            <w:pPr>
              <w:snapToGrid w:val="0"/>
              <w:spacing w:beforeLines="50" w:before="120"/>
              <w:jc w:val="center"/>
              <w:rPr>
                <w:rFonts w:ascii="宋体" w:hAnsi="宋体"/>
                <w:sz w:val="24"/>
              </w:rPr>
            </w:pPr>
            <w:r w:rsidRPr="006D1845">
              <w:rPr>
                <w:rFonts w:ascii="宋体" w:hAnsi="宋体" w:hint="eastAsia"/>
                <w:sz w:val="24"/>
              </w:rPr>
              <w:t>项目</w:t>
            </w: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7F3BBB" w:rsidP="00821340">
            <w:pPr>
              <w:snapToGrid w:val="0"/>
              <w:spacing w:beforeLines="50" w:before="120" w:after="120"/>
              <w:jc w:val="center"/>
              <w:rPr>
                <w:rFonts w:ascii="宋体" w:hAnsi="宋体"/>
                <w:sz w:val="24"/>
              </w:rPr>
            </w:pPr>
            <w:r w:rsidRPr="006D1845">
              <w:rPr>
                <w:rFonts w:ascii="宋体" w:hAnsi="宋体" w:hint="eastAsia"/>
                <w:sz w:val="24"/>
              </w:rPr>
              <w:t>招标文件商务要求</w:t>
            </w: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7F3BBB" w:rsidP="00821340">
            <w:pPr>
              <w:snapToGrid w:val="0"/>
              <w:spacing w:beforeLines="50" w:before="120" w:after="120"/>
              <w:jc w:val="center"/>
              <w:rPr>
                <w:rFonts w:ascii="宋体" w:hAnsi="宋体"/>
                <w:sz w:val="24"/>
              </w:rPr>
            </w:pPr>
            <w:r w:rsidRPr="006D1845">
              <w:rPr>
                <w:rFonts w:ascii="宋体" w:hAnsi="宋体" w:hint="eastAsia"/>
                <w:sz w:val="24"/>
              </w:rPr>
              <w:t>投标人的承诺</w:t>
            </w: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7F3BBB" w:rsidP="00821340">
            <w:pPr>
              <w:snapToGrid w:val="0"/>
              <w:spacing w:beforeLines="50" w:before="120" w:after="120"/>
              <w:jc w:val="center"/>
              <w:rPr>
                <w:rFonts w:ascii="宋体" w:hAnsi="宋体"/>
                <w:sz w:val="24"/>
              </w:rPr>
            </w:pPr>
            <w:r w:rsidRPr="006D1845">
              <w:rPr>
                <w:rFonts w:ascii="宋体" w:hAnsi="宋体" w:hint="eastAsia"/>
                <w:sz w:val="24"/>
              </w:rPr>
              <w:t>偏离说明</w:t>
            </w:r>
          </w:p>
        </w:tc>
      </w:tr>
      <w:tr w:rsidR="006D1845" w:rsidRPr="006D1845">
        <w:trPr>
          <w:trHeight w:val="719"/>
        </w:trPr>
        <w:tc>
          <w:tcPr>
            <w:tcW w:w="151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center"/>
              <w:rPr>
                <w:rFonts w:ascii="宋体" w:hAnsi="宋体"/>
                <w:i/>
                <w:sz w:val="24"/>
              </w:rPr>
            </w:pP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jc w:val="center"/>
              <w:rPr>
                <w:rFonts w:ascii="宋体" w:hAnsi="宋体"/>
                <w:b/>
                <w:bCs/>
                <w:sz w:val="24"/>
              </w:rPr>
            </w:pP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jc w:val="center"/>
              <w:rPr>
                <w:rFonts w:ascii="宋体" w:hAnsi="宋体"/>
                <w:b/>
                <w:bCs/>
                <w:sz w:val="24"/>
              </w:rPr>
            </w:pPr>
          </w:p>
        </w:tc>
      </w:tr>
      <w:tr w:rsidR="006D1845" w:rsidRPr="006D1845">
        <w:trPr>
          <w:trHeight w:val="938"/>
        </w:trPr>
        <w:tc>
          <w:tcPr>
            <w:tcW w:w="1510" w:type="dxa"/>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center"/>
              <w:rPr>
                <w:rFonts w:ascii="宋体" w:hAnsi="宋体"/>
                <w:i/>
                <w:sz w:val="24"/>
              </w:rPr>
            </w:pP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rPr>
                <w:rFonts w:ascii="宋体" w:hAnsi="宋体"/>
                <w:b/>
                <w:bCs/>
                <w:sz w:val="24"/>
                <w:u w:val="single"/>
              </w:rPr>
            </w:pP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ind w:left="43"/>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ind w:left="43"/>
              <w:jc w:val="center"/>
              <w:rPr>
                <w:rFonts w:ascii="宋体" w:hAnsi="宋体"/>
                <w:b/>
                <w:bCs/>
                <w:sz w:val="24"/>
              </w:rPr>
            </w:pPr>
          </w:p>
        </w:tc>
      </w:tr>
      <w:tr w:rsidR="006D1845" w:rsidRPr="006D1845">
        <w:tc>
          <w:tcPr>
            <w:tcW w:w="1510" w:type="dxa"/>
            <w:tcBorders>
              <w:top w:val="single" w:sz="4" w:space="0" w:color="auto"/>
              <w:left w:val="single" w:sz="4" w:space="0" w:color="auto"/>
              <w:bottom w:val="single" w:sz="4" w:space="0" w:color="auto"/>
              <w:right w:val="single" w:sz="4" w:space="0" w:color="auto"/>
            </w:tcBorders>
          </w:tcPr>
          <w:p w:rsidR="00234BD1" w:rsidRPr="006D1845" w:rsidRDefault="007F3BBB" w:rsidP="00821340">
            <w:pPr>
              <w:snapToGrid w:val="0"/>
              <w:spacing w:beforeLines="50" w:before="120"/>
              <w:jc w:val="center"/>
              <w:rPr>
                <w:rFonts w:ascii="宋体" w:hAnsi="宋体"/>
                <w:sz w:val="24"/>
              </w:rPr>
            </w:pPr>
            <w:r w:rsidRPr="006D1845">
              <w:rPr>
                <w:rFonts w:ascii="宋体" w:hAnsi="宋体" w:hint="eastAsia"/>
                <w:sz w:val="24"/>
              </w:rPr>
              <w:t>…</w:t>
            </w:r>
          </w:p>
        </w:tc>
        <w:tc>
          <w:tcPr>
            <w:tcW w:w="3336"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jc w:val="center"/>
              <w:rPr>
                <w:rFonts w:ascii="宋体" w:hAnsi="宋体"/>
                <w:b/>
                <w:bCs/>
                <w:sz w:val="24"/>
              </w:rPr>
            </w:pPr>
          </w:p>
        </w:tc>
        <w:tc>
          <w:tcPr>
            <w:tcW w:w="1760"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jc w:val="center"/>
              <w:rPr>
                <w:rFonts w:ascii="宋体" w:hAnsi="宋体"/>
                <w:b/>
                <w:bCs/>
                <w:sz w:val="24"/>
              </w:rPr>
            </w:pPr>
          </w:p>
        </w:tc>
        <w:tc>
          <w:tcPr>
            <w:tcW w:w="2035" w:type="dxa"/>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Lines="50" w:before="120"/>
              <w:jc w:val="center"/>
              <w:rPr>
                <w:rFonts w:ascii="宋体" w:hAnsi="宋体"/>
                <w:b/>
                <w:bCs/>
                <w:sz w:val="24"/>
              </w:rPr>
            </w:pPr>
          </w:p>
        </w:tc>
      </w:tr>
    </w:tbl>
    <w:p w:rsidR="00234BD1" w:rsidRPr="006D1845" w:rsidRDefault="007F3BBB">
      <w:pPr>
        <w:pStyle w:val="33"/>
        <w:rPr>
          <w:rFonts w:ascii="宋体" w:hAnsi="宋体"/>
        </w:rPr>
      </w:pPr>
      <w:r w:rsidRPr="006D1845">
        <w:rPr>
          <w:rFonts w:ascii="宋体" w:hAnsi="宋体" w:hint="eastAsia"/>
        </w:rPr>
        <w:t>注：</w:t>
      </w:r>
    </w:p>
    <w:p w:rsidR="00234BD1" w:rsidRPr="006D1845" w:rsidRDefault="007F3BBB">
      <w:pPr>
        <w:pStyle w:val="a9"/>
        <w:spacing w:line="520" w:lineRule="exact"/>
        <w:ind w:firstLineChars="0" w:firstLine="0"/>
        <w:rPr>
          <w:rFonts w:hAnsi="仿宋_GB2312" w:cs="仿宋_GB2312"/>
          <w:szCs w:val="32"/>
        </w:rPr>
      </w:pPr>
      <w:r w:rsidRPr="006D1845">
        <w:rPr>
          <w:rFonts w:ascii="宋体" w:eastAsia="宋体" w:hAnsi="宋体" w:hint="eastAsia"/>
          <w:sz w:val="24"/>
          <w:szCs w:val="24"/>
        </w:rPr>
        <w:t>1.说明：应对照招标文件“第二章 采购需求”中的商务要求逐条作明确的投标响应，并作出偏离说明。</w:t>
      </w:r>
    </w:p>
    <w:p w:rsidR="00234BD1" w:rsidRPr="006D1845" w:rsidRDefault="007F3BBB">
      <w:pPr>
        <w:pStyle w:val="33"/>
        <w:rPr>
          <w:rFonts w:ascii="宋体" w:hAnsi="宋体"/>
          <w:b w:val="0"/>
          <w:bCs w:val="0"/>
        </w:rPr>
      </w:pPr>
      <w:r w:rsidRPr="006D1845">
        <w:rPr>
          <w:rFonts w:ascii="宋体" w:hAnsi="宋体"/>
          <w:b w:val="0"/>
          <w:bCs w:val="0"/>
        </w:rPr>
        <w:t>2.</w:t>
      </w:r>
      <w:r w:rsidRPr="006D1845">
        <w:rPr>
          <w:rFonts w:ascii="宋体" w:hAnsi="宋体" w:hint="eastAsia"/>
          <w:b w:val="0"/>
          <w:bCs w:val="0"/>
        </w:rPr>
        <w:t>投标人应根据自身的承诺，对照招标文件要求在“偏离说明”中注明“</w:t>
      </w:r>
      <w:r w:rsidRPr="006D1845">
        <w:rPr>
          <w:rFonts w:ascii="宋体" w:hAnsi="宋体" w:hint="eastAsia"/>
        </w:rPr>
        <w:t>正偏离</w:t>
      </w:r>
      <w:r w:rsidRPr="006D1845">
        <w:rPr>
          <w:rFonts w:ascii="宋体" w:hAnsi="宋体" w:hint="eastAsia"/>
          <w:b w:val="0"/>
          <w:bCs w:val="0"/>
        </w:rPr>
        <w:t>”、“</w:t>
      </w:r>
      <w:r w:rsidRPr="006D1845">
        <w:rPr>
          <w:rFonts w:ascii="宋体" w:hAnsi="宋体" w:hint="eastAsia"/>
        </w:rPr>
        <w:t>负偏离</w:t>
      </w:r>
      <w:r w:rsidRPr="006D1845">
        <w:rPr>
          <w:rFonts w:ascii="宋体" w:hAnsi="宋体" w:hint="eastAsia"/>
          <w:b w:val="0"/>
          <w:bCs w:val="0"/>
        </w:rPr>
        <w:t>”或者“</w:t>
      </w:r>
      <w:r w:rsidRPr="006D1845">
        <w:rPr>
          <w:rFonts w:ascii="宋体" w:hAnsi="宋体" w:hint="eastAsia"/>
        </w:rPr>
        <w:t>无偏离</w:t>
      </w:r>
      <w:r w:rsidRPr="006D1845">
        <w:rPr>
          <w:rFonts w:ascii="宋体" w:hAnsi="宋体" w:hint="eastAsia"/>
          <w:b w:val="0"/>
          <w:bCs w:val="0"/>
        </w:rPr>
        <w:t>”。既不属于“</w:t>
      </w:r>
      <w:r w:rsidRPr="006D1845">
        <w:rPr>
          <w:rFonts w:ascii="宋体" w:hAnsi="宋体" w:hint="eastAsia"/>
        </w:rPr>
        <w:t>正偏离</w:t>
      </w:r>
      <w:r w:rsidRPr="006D1845">
        <w:rPr>
          <w:rFonts w:ascii="宋体" w:hAnsi="宋体" w:hint="eastAsia"/>
          <w:b w:val="0"/>
          <w:bCs w:val="0"/>
        </w:rPr>
        <w:t>”也不属于“</w:t>
      </w:r>
      <w:r w:rsidRPr="006D1845">
        <w:rPr>
          <w:rFonts w:ascii="宋体" w:hAnsi="宋体" w:hint="eastAsia"/>
        </w:rPr>
        <w:t>负偏离</w:t>
      </w:r>
      <w:r w:rsidRPr="006D1845">
        <w:rPr>
          <w:rFonts w:ascii="宋体" w:hAnsi="宋体" w:hint="eastAsia"/>
          <w:b w:val="0"/>
          <w:bCs w:val="0"/>
        </w:rPr>
        <w:t>”即为“</w:t>
      </w:r>
      <w:r w:rsidRPr="006D1845">
        <w:rPr>
          <w:rFonts w:ascii="宋体" w:hAnsi="宋体" w:hint="eastAsia"/>
        </w:rPr>
        <w:t>无偏离</w:t>
      </w:r>
      <w:r w:rsidRPr="006D1845">
        <w:rPr>
          <w:rFonts w:ascii="宋体" w:hAnsi="宋体" w:hint="eastAsia"/>
          <w:b w:val="0"/>
          <w:bCs w:val="0"/>
        </w:rPr>
        <w:t>”。</w:t>
      </w:r>
    </w:p>
    <w:p w:rsidR="00234BD1" w:rsidRPr="006D1845" w:rsidRDefault="00234BD1">
      <w:pPr>
        <w:snapToGrid w:val="0"/>
        <w:spacing w:before="50" w:after="50"/>
        <w:rPr>
          <w:rFonts w:ascii="宋体" w:hAnsi="宋体"/>
          <w:sz w:val="24"/>
        </w:rPr>
      </w:pPr>
    </w:p>
    <w:p w:rsidR="00234BD1" w:rsidRPr="006D1845" w:rsidRDefault="007F3BBB">
      <w:pPr>
        <w:snapToGrid w:val="0"/>
        <w:spacing w:before="50" w:after="50"/>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rsidP="00821340">
      <w:pPr>
        <w:snapToGrid w:val="0"/>
        <w:spacing w:beforeLines="50" w:before="120"/>
        <w:rPr>
          <w:rFonts w:ascii="宋体" w:hAnsi="宋体"/>
          <w:spacing w:val="20"/>
          <w:sz w:val="24"/>
        </w:rPr>
      </w:pPr>
      <w:r w:rsidRPr="006D1845">
        <w:rPr>
          <w:rFonts w:ascii="宋体" w:hAnsi="宋体" w:hint="eastAsia"/>
          <w:spacing w:val="20"/>
          <w:sz w:val="24"/>
        </w:rPr>
        <w:t>投标人名称（电子签章）：</w:t>
      </w:r>
    </w:p>
    <w:p w:rsidR="00CB57DD" w:rsidRPr="006D1845" w:rsidRDefault="007F3BBB" w:rsidP="00821340">
      <w:pPr>
        <w:snapToGrid w:val="0"/>
        <w:spacing w:beforeLines="50" w:before="120"/>
        <w:rPr>
          <w:rFonts w:ascii="宋体" w:hAnsi="宋体"/>
          <w:sz w:val="24"/>
          <w:szCs w:val="20"/>
        </w:rPr>
      </w:pPr>
      <w:r w:rsidRPr="006D1845">
        <w:rPr>
          <w:rFonts w:ascii="宋体" w:hAnsi="宋体" w:hint="eastAsia"/>
          <w:spacing w:val="20"/>
          <w:sz w:val="24"/>
        </w:rPr>
        <w:t>日  期：</w:t>
      </w:r>
    </w:p>
    <w:p w:rsidR="00CB57DD" w:rsidRPr="006D1845" w:rsidRDefault="00CB57DD" w:rsidP="00821340">
      <w:pPr>
        <w:snapToGrid w:val="0"/>
        <w:spacing w:beforeLines="50" w:before="120"/>
        <w:rPr>
          <w:rFonts w:ascii="宋体" w:hAnsi="宋体"/>
          <w:sz w:val="24"/>
          <w:szCs w:val="20"/>
        </w:rPr>
      </w:pPr>
    </w:p>
    <w:p w:rsidR="00CB57DD" w:rsidRPr="006D1845" w:rsidRDefault="00CB57DD" w:rsidP="00821340">
      <w:pPr>
        <w:snapToGrid w:val="0"/>
        <w:spacing w:beforeLines="50" w:before="120" w:after="50"/>
        <w:jc w:val="left"/>
        <w:rPr>
          <w:rFonts w:ascii="宋体" w:hAnsi="宋体"/>
          <w:sz w:val="24"/>
          <w:szCs w:val="20"/>
        </w:rPr>
      </w:pPr>
    </w:p>
    <w:p w:rsidR="00CB57DD" w:rsidRPr="006D1845" w:rsidRDefault="007F3BBB" w:rsidP="00821340">
      <w:pPr>
        <w:snapToGrid w:val="0"/>
        <w:spacing w:beforeLines="50" w:before="120" w:after="50"/>
        <w:jc w:val="left"/>
        <w:rPr>
          <w:rFonts w:ascii="宋体" w:hAnsi="宋体"/>
          <w:b/>
          <w:sz w:val="24"/>
        </w:rPr>
      </w:pPr>
      <w:r w:rsidRPr="006D1845">
        <w:rPr>
          <w:rFonts w:ascii="宋体" w:hAnsi="宋体"/>
          <w:sz w:val="24"/>
          <w:szCs w:val="20"/>
        </w:rPr>
        <w:br w:type="page"/>
      </w:r>
      <w:r w:rsidRPr="006D1845">
        <w:rPr>
          <w:rFonts w:ascii="宋体" w:hAnsi="宋体" w:hint="eastAsia"/>
          <w:b/>
          <w:sz w:val="24"/>
        </w:rPr>
        <w:lastRenderedPageBreak/>
        <w:t>7.投标人业绩证明材料</w:t>
      </w:r>
    </w:p>
    <w:p w:rsidR="00234BD1" w:rsidRPr="006D1845" w:rsidRDefault="00234BD1">
      <w:pPr>
        <w:pStyle w:val="af0"/>
        <w:snapToGrid w:val="0"/>
        <w:ind w:left="480" w:hanging="480"/>
        <w:rPr>
          <w:rFonts w:ascii="宋体" w:hAnsi="宋体"/>
          <w:sz w:val="24"/>
        </w:rPr>
      </w:pPr>
    </w:p>
    <w:p w:rsidR="00234BD1" w:rsidRPr="006D1845" w:rsidRDefault="007F3BBB">
      <w:pPr>
        <w:pStyle w:val="af0"/>
        <w:snapToGrid w:val="0"/>
        <w:ind w:left="480" w:hanging="480"/>
        <w:rPr>
          <w:rFonts w:ascii="宋体" w:hAnsi="宋体"/>
          <w:sz w:val="24"/>
        </w:rPr>
      </w:pPr>
      <w:r w:rsidRPr="006D1845">
        <w:rPr>
          <w:rFonts w:ascii="宋体" w:hAnsi="宋体" w:hint="eastAsia"/>
          <w:sz w:val="24"/>
        </w:rPr>
        <w:t xml:space="preserve">投标人业绩情况一览表格式：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3"/>
        <w:gridCol w:w="1770"/>
        <w:gridCol w:w="1770"/>
        <w:gridCol w:w="2855"/>
      </w:tblGrid>
      <w:tr w:rsidR="006D1845" w:rsidRPr="006D1845">
        <w:trPr>
          <w:cantSplit/>
          <w:trHeight w:val="487"/>
        </w:trPr>
        <w:tc>
          <w:tcPr>
            <w:tcW w:w="1250"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采购人名称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项目名称</w:t>
            </w:r>
          </w:p>
        </w:tc>
        <w:tc>
          <w:tcPr>
            <w:tcW w:w="1038"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合同金额</w:t>
            </w:r>
          </w:p>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（万元）</w:t>
            </w:r>
          </w:p>
        </w:tc>
        <w:tc>
          <w:tcPr>
            <w:tcW w:w="1674" w:type="pct"/>
            <w:vMerge w:val="restar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采购人联系人及</w:t>
            </w:r>
          </w:p>
          <w:p w:rsidR="00234BD1" w:rsidRPr="006D1845" w:rsidRDefault="007F3BBB">
            <w:pPr>
              <w:snapToGrid w:val="0"/>
              <w:spacing w:line="240" w:lineRule="exact"/>
              <w:jc w:val="center"/>
              <w:rPr>
                <w:rFonts w:ascii="宋体" w:hAnsi="宋体"/>
                <w:sz w:val="24"/>
              </w:rPr>
            </w:pPr>
            <w:r w:rsidRPr="006D1845">
              <w:rPr>
                <w:rFonts w:ascii="宋体" w:hAnsi="宋体" w:hint="eastAsia"/>
                <w:sz w:val="24"/>
              </w:rPr>
              <w:t>联系电话</w:t>
            </w:r>
          </w:p>
        </w:tc>
      </w:tr>
      <w:tr w:rsidR="006D1845" w:rsidRPr="006D1845">
        <w:trPr>
          <w:cantSplit/>
          <w:trHeight w:val="836"/>
        </w:trPr>
        <w:tc>
          <w:tcPr>
            <w:tcW w:w="1250"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c>
          <w:tcPr>
            <w:tcW w:w="1038"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c>
          <w:tcPr>
            <w:tcW w:w="1674" w:type="pct"/>
            <w:vMerge/>
            <w:tcBorders>
              <w:top w:val="single" w:sz="4" w:space="0" w:color="auto"/>
              <w:left w:val="single" w:sz="4" w:space="0" w:color="auto"/>
              <w:bottom w:val="single" w:sz="4" w:space="0" w:color="auto"/>
              <w:right w:val="single" w:sz="4" w:space="0" w:color="auto"/>
            </w:tcBorders>
            <w:vAlign w:val="center"/>
          </w:tcPr>
          <w:p w:rsidR="00234BD1" w:rsidRPr="006D1845" w:rsidRDefault="00234BD1">
            <w:pPr>
              <w:jc w:val="left"/>
              <w:rPr>
                <w:rFonts w:ascii="宋体" w:hAnsi="宋体"/>
                <w:sz w:val="24"/>
              </w:rPr>
            </w:pPr>
          </w:p>
        </w:tc>
      </w:tr>
      <w:tr w:rsidR="006D1845" w:rsidRPr="006D1845">
        <w:trPr>
          <w:trHeight w:val="649"/>
        </w:trPr>
        <w:tc>
          <w:tcPr>
            <w:tcW w:w="1250"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c>
          <w:tcPr>
            <w:tcW w:w="1038"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c>
          <w:tcPr>
            <w:tcW w:w="1674"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line="240" w:lineRule="exact"/>
              <w:jc w:val="left"/>
              <w:rPr>
                <w:rFonts w:ascii="宋体" w:hAnsi="宋体"/>
                <w:sz w:val="24"/>
              </w:rPr>
            </w:pPr>
          </w:p>
        </w:tc>
      </w:tr>
      <w:tr w:rsidR="006D1845" w:rsidRPr="006D1845">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r>
      <w:tr w:rsidR="006D1845" w:rsidRPr="006D1845">
        <w:trPr>
          <w:trHeight w:val="710"/>
        </w:trPr>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r>
      <w:tr w:rsidR="006D1845" w:rsidRPr="006D1845">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r>
      <w:tr w:rsidR="00234BD1" w:rsidRPr="006D1845">
        <w:tc>
          <w:tcPr>
            <w:tcW w:w="1250"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038"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c>
          <w:tcPr>
            <w:tcW w:w="1674" w:type="pct"/>
            <w:tcBorders>
              <w:top w:val="single" w:sz="4" w:space="0" w:color="auto"/>
              <w:left w:val="single" w:sz="4" w:space="0" w:color="auto"/>
              <w:bottom w:val="single" w:sz="4" w:space="0" w:color="auto"/>
              <w:right w:val="single" w:sz="4" w:space="0" w:color="auto"/>
            </w:tcBorders>
          </w:tcPr>
          <w:p w:rsidR="00F11AB2" w:rsidRPr="006D1845" w:rsidRDefault="00F11AB2" w:rsidP="00821340">
            <w:pPr>
              <w:snapToGrid w:val="0"/>
              <w:spacing w:before="50" w:afterLines="50" w:after="120" w:line="400" w:lineRule="exact"/>
              <w:jc w:val="left"/>
              <w:rPr>
                <w:rFonts w:ascii="宋体" w:hAnsi="宋体"/>
                <w:b/>
                <w:bCs/>
                <w:sz w:val="24"/>
              </w:rPr>
            </w:pPr>
          </w:p>
        </w:tc>
      </w:tr>
    </w:tbl>
    <w:p w:rsidR="00234BD1" w:rsidRPr="006D1845" w:rsidRDefault="00234BD1">
      <w:pPr>
        <w:pStyle w:val="a6"/>
        <w:spacing w:before="0" w:after="0" w:line="360" w:lineRule="auto"/>
        <w:contextualSpacing/>
        <w:rPr>
          <w:rFonts w:ascii="宋体" w:eastAsia="宋体" w:hAnsi="宋体"/>
          <w:sz w:val="24"/>
          <w:szCs w:val="24"/>
        </w:rPr>
      </w:pPr>
    </w:p>
    <w:p w:rsidR="00234BD1" w:rsidRPr="006D1845" w:rsidRDefault="007F3BBB">
      <w:pPr>
        <w:pStyle w:val="a6"/>
        <w:spacing w:before="0" w:after="0" w:line="360" w:lineRule="auto"/>
        <w:contextualSpacing/>
        <w:rPr>
          <w:rFonts w:ascii="宋体" w:eastAsia="宋体" w:hAnsi="宋体"/>
          <w:sz w:val="24"/>
          <w:szCs w:val="24"/>
        </w:rPr>
      </w:pPr>
      <w:r w:rsidRPr="006D1845">
        <w:rPr>
          <w:rFonts w:ascii="宋体" w:eastAsia="宋体" w:hAnsi="宋体" w:hint="eastAsia"/>
          <w:sz w:val="24"/>
          <w:szCs w:val="24"/>
        </w:rPr>
        <w:t>注：</w:t>
      </w:r>
      <w:r w:rsidRPr="006D1845">
        <w:rPr>
          <w:rFonts w:ascii="宋体" w:hAnsi="宋体" w:hint="eastAsia"/>
          <w:sz w:val="24"/>
        </w:rPr>
        <w:t>投标人根据评标标准具体要求附业绩证明材料。</w:t>
      </w:r>
    </w:p>
    <w:p w:rsidR="00234BD1" w:rsidRPr="006D1845" w:rsidRDefault="007F3BBB">
      <w:pPr>
        <w:pStyle w:val="a6"/>
        <w:spacing w:before="0" w:after="0" w:line="360" w:lineRule="auto"/>
        <w:contextualSpacing/>
        <w:jc w:val="left"/>
        <w:rPr>
          <w:rFonts w:ascii="宋体" w:eastAsia="宋体" w:hAnsi="宋体"/>
          <w:sz w:val="24"/>
          <w:szCs w:val="24"/>
          <w:u w:val="single"/>
        </w:rPr>
      </w:pPr>
      <w:r w:rsidRPr="006D1845">
        <w:rPr>
          <w:rFonts w:ascii="宋体" w:eastAsia="宋体" w:hAnsi="宋体" w:hint="eastAsia"/>
          <w:sz w:val="24"/>
          <w:szCs w:val="24"/>
        </w:rPr>
        <w:t>法定代表人或者委托代理人（签字或者电子签名）：</w:t>
      </w:r>
      <w:r w:rsidRPr="006D1845">
        <w:rPr>
          <w:rFonts w:ascii="宋体" w:eastAsia="宋体" w:hAnsi="宋体" w:hint="eastAsia"/>
          <w:sz w:val="24"/>
          <w:szCs w:val="24"/>
          <w:u w:val="single"/>
        </w:rPr>
        <w:t xml:space="preserve">　　　　　</w:t>
      </w:r>
    </w:p>
    <w:p w:rsidR="00234BD1" w:rsidRPr="006D1845" w:rsidRDefault="007F3BBB">
      <w:pPr>
        <w:spacing w:line="360" w:lineRule="auto"/>
        <w:ind w:right="480"/>
        <w:contextualSpacing/>
        <w:jc w:val="left"/>
        <w:rPr>
          <w:rFonts w:ascii="宋体" w:hAnsi="宋体"/>
          <w:sz w:val="24"/>
          <w:szCs w:val="20"/>
        </w:rPr>
      </w:pPr>
      <w:r w:rsidRPr="006D1845">
        <w:rPr>
          <w:rFonts w:ascii="宋体" w:hAnsi="宋体" w:cs="Arial" w:hint="eastAsia"/>
          <w:sz w:val="24"/>
        </w:rPr>
        <w:t xml:space="preserve">投标人名称（电子签章）： </w:t>
      </w:r>
      <w:r w:rsidRPr="006D1845">
        <w:rPr>
          <w:rFonts w:ascii="宋体" w:hAnsi="宋体" w:hint="eastAsia"/>
          <w:sz w:val="24"/>
        </w:rPr>
        <w:t xml:space="preserve">                                                              年    月    日</w:t>
      </w:r>
    </w:p>
    <w:p w:rsidR="00234BD1" w:rsidRPr="006D1845" w:rsidRDefault="00234BD1">
      <w:pPr>
        <w:snapToGrid w:val="0"/>
        <w:spacing w:before="50"/>
        <w:ind w:firstLineChars="200" w:firstLine="480"/>
        <w:jc w:val="left"/>
        <w:rPr>
          <w:rFonts w:ascii="宋体" w:hAnsi="宋体"/>
          <w:sz w:val="24"/>
          <w:szCs w:val="20"/>
        </w:rPr>
      </w:pPr>
    </w:p>
    <w:p w:rsidR="00234BD1" w:rsidRPr="006D1845" w:rsidRDefault="007F3BBB" w:rsidP="00821340">
      <w:pPr>
        <w:snapToGrid w:val="0"/>
        <w:spacing w:beforeLines="50" w:before="120" w:after="50"/>
        <w:jc w:val="left"/>
        <w:rPr>
          <w:rFonts w:ascii="方正小标宋简体" w:eastAsia="方正小标宋简体" w:hAnsi="方正小标宋简体" w:cs="方正小标宋简体"/>
          <w:bCs/>
          <w:szCs w:val="21"/>
        </w:rPr>
      </w:pPr>
      <w:r w:rsidRPr="006D1845">
        <w:rPr>
          <w:rFonts w:ascii="宋体" w:hAnsi="宋体"/>
          <w:sz w:val="24"/>
        </w:rPr>
        <w:br w:type="page"/>
      </w:r>
      <w:r w:rsidRPr="006D1845">
        <w:rPr>
          <w:rFonts w:ascii="宋体" w:hAnsi="宋体" w:hint="eastAsia"/>
          <w:sz w:val="24"/>
        </w:rPr>
        <w:lastRenderedPageBreak/>
        <w:t>8.</w:t>
      </w:r>
      <w:r w:rsidRPr="006D1845">
        <w:rPr>
          <w:rFonts w:ascii="方正小标宋简体" w:eastAsia="方正小标宋简体" w:hAnsi="方正小标宋简体" w:cs="方正小标宋简体" w:hint="eastAsia"/>
          <w:bCs/>
          <w:szCs w:val="21"/>
        </w:rPr>
        <w:t xml:space="preserve"> 代理服务费承诺书</w:t>
      </w:r>
    </w:p>
    <w:p w:rsidR="00234BD1" w:rsidRPr="006D1845" w:rsidRDefault="00234BD1" w:rsidP="00821340">
      <w:pPr>
        <w:snapToGrid w:val="0"/>
        <w:spacing w:beforeLines="50" w:before="120" w:after="50"/>
        <w:jc w:val="left"/>
        <w:rPr>
          <w:rFonts w:ascii="方正小标宋简体" w:eastAsia="方正小标宋简体" w:hAnsi="方正小标宋简体" w:cs="方正小标宋简体"/>
          <w:bCs/>
          <w:szCs w:val="21"/>
        </w:rPr>
      </w:pPr>
    </w:p>
    <w:p w:rsidR="00CB57DD" w:rsidRPr="006D1845" w:rsidRDefault="007F3BBB" w:rsidP="00821340">
      <w:pPr>
        <w:snapToGrid w:val="0"/>
        <w:spacing w:beforeLines="50" w:before="120" w:after="50"/>
        <w:jc w:val="center"/>
        <w:rPr>
          <w:rFonts w:ascii="方正小标宋简体" w:eastAsia="方正小标宋简体" w:hAnsi="方正小标宋简体" w:cs="方正小标宋简体"/>
          <w:bCs/>
          <w:sz w:val="44"/>
          <w:szCs w:val="44"/>
        </w:rPr>
      </w:pPr>
      <w:r w:rsidRPr="006D1845">
        <w:rPr>
          <w:rFonts w:ascii="方正小标宋简体" w:eastAsia="方正小标宋简体" w:hAnsi="方正小标宋简体" w:cs="方正小标宋简体" w:hint="eastAsia"/>
          <w:bCs/>
          <w:sz w:val="44"/>
          <w:szCs w:val="44"/>
        </w:rPr>
        <w:t>代理服务费承诺书</w:t>
      </w:r>
    </w:p>
    <w:p w:rsidR="00CB57DD" w:rsidRPr="006D1845" w:rsidRDefault="00CB57DD" w:rsidP="00821340">
      <w:pPr>
        <w:snapToGrid w:val="0"/>
        <w:spacing w:beforeLines="50" w:before="120" w:after="50"/>
        <w:jc w:val="center"/>
        <w:rPr>
          <w:rFonts w:ascii="宋体" w:hAnsi="宋体"/>
          <w:b/>
          <w:sz w:val="24"/>
        </w:rPr>
      </w:pPr>
    </w:p>
    <w:p w:rsidR="00234BD1" w:rsidRPr="006D1845" w:rsidRDefault="007F3BBB">
      <w:pPr>
        <w:spacing w:line="360" w:lineRule="auto"/>
        <w:rPr>
          <w:rFonts w:ascii="宋体" w:hAnsi="宋体"/>
          <w:b/>
          <w:bCs/>
          <w:sz w:val="24"/>
        </w:rPr>
      </w:pPr>
      <w:r w:rsidRPr="006D1845">
        <w:rPr>
          <w:rFonts w:ascii="宋体" w:hAnsi="宋体" w:hint="eastAsia"/>
          <w:bCs/>
          <w:sz w:val="24"/>
        </w:rPr>
        <w:t>致：</w:t>
      </w:r>
      <w:r w:rsidRPr="006D1845">
        <w:rPr>
          <w:rFonts w:ascii="宋体" w:hAnsi="宋体" w:hint="eastAsia"/>
          <w:sz w:val="24"/>
          <w:u w:val="single"/>
        </w:rPr>
        <w:t>招标代理机构名称</w:t>
      </w:r>
      <w:r w:rsidRPr="006D1845">
        <w:rPr>
          <w:rFonts w:ascii="宋体" w:hAnsi="宋体" w:hint="eastAsia"/>
          <w:sz w:val="24"/>
        </w:rPr>
        <w:t>：</w:t>
      </w:r>
    </w:p>
    <w:p w:rsidR="00234BD1" w:rsidRPr="006D1845" w:rsidRDefault="007F3BBB">
      <w:pPr>
        <w:spacing w:line="360" w:lineRule="auto"/>
        <w:ind w:firstLineChars="200" w:firstLine="480"/>
        <w:rPr>
          <w:rFonts w:ascii="宋体" w:hAnsi="宋体"/>
          <w:sz w:val="24"/>
        </w:rPr>
      </w:pPr>
      <w:r w:rsidRPr="006D1845">
        <w:rPr>
          <w:rFonts w:ascii="宋体" w:hAnsi="宋体" w:hint="eastAsia"/>
          <w:sz w:val="24"/>
        </w:rPr>
        <w:t>本单位参加了贵方组织的</w:t>
      </w:r>
      <w:r w:rsidRPr="006D1845">
        <w:rPr>
          <w:rFonts w:ascii="宋体" w:hAnsi="宋体" w:hint="eastAsia"/>
          <w:sz w:val="24"/>
          <w:u w:val="single"/>
        </w:rPr>
        <w:t xml:space="preserve">  项目名称（项目编号）  </w:t>
      </w:r>
      <w:r w:rsidRPr="006D1845">
        <w:rPr>
          <w:rFonts w:ascii="宋体" w:hAnsi="宋体" w:hint="eastAsia"/>
          <w:sz w:val="24"/>
        </w:rPr>
        <w:t>项目， 在此说明如下：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1.我方承诺，若本单位中标，保证在发出中标通知书之后，按本项目招标文件的规定标准向贵单位一次性足额支付代理服务费, 在领取中标通知书后，由于被质疑、投诉或者其他原因而导致中标结果改变，我方将放弃对已缴纳的中标服务费追还的一切权利。</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2.本单位选择第种方式作为代理服务费开票类型：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第一种方式：开具增值税普通发票。开票信息如下：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（1）公司名称</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（2）纳税人识别号</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第二种方式：开具增值税专用发票，开票信息如下：</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（1）公司名称</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（2）纳税人识别号</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（3）在税局登记的地址</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（4）在税局登记的电话</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（5）开户银行</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7F3BBB">
      <w:pPr>
        <w:spacing w:line="360" w:lineRule="auto"/>
        <w:ind w:firstLineChars="150" w:firstLine="360"/>
        <w:rPr>
          <w:rFonts w:ascii="宋体" w:hAnsi="宋体"/>
          <w:sz w:val="24"/>
        </w:rPr>
      </w:pPr>
      <w:r w:rsidRPr="006D1845">
        <w:rPr>
          <w:rFonts w:ascii="宋体" w:hAnsi="宋体" w:hint="eastAsia"/>
          <w:sz w:val="24"/>
        </w:rPr>
        <w:t>（6）银行账户</w:t>
      </w:r>
      <w:r w:rsidRPr="006D1845">
        <w:rPr>
          <w:rFonts w:ascii="宋体" w:hAnsi="宋体" w:hint="eastAsia"/>
          <w:sz w:val="24"/>
          <w:u w:val="single"/>
        </w:rPr>
        <w:t xml:space="preserve">_                           </w:t>
      </w:r>
      <w:r w:rsidRPr="006D1845">
        <w:rPr>
          <w:rFonts w:ascii="宋体" w:hAnsi="宋体" w:hint="eastAsia"/>
          <w:sz w:val="24"/>
        </w:rPr>
        <w:t>。</w:t>
      </w:r>
    </w:p>
    <w:p w:rsidR="00234BD1" w:rsidRPr="006D1845" w:rsidRDefault="00234BD1">
      <w:pPr>
        <w:spacing w:line="440" w:lineRule="exact"/>
        <w:rPr>
          <w:rFonts w:ascii="宋体" w:hAnsi="宋体"/>
          <w:sz w:val="24"/>
        </w:rPr>
      </w:pPr>
    </w:p>
    <w:p w:rsidR="00234BD1" w:rsidRPr="006D1845" w:rsidRDefault="00234BD1">
      <w:pPr>
        <w:spacing w:line="440" w:lineRule="exact"/>
        <w:rPr>
          <w:rFonts w:ascii="宋体" w:hAnsi="宋体"/>
          <w:sz w:val="24"/>
        </w:rPr>
      </w:pPr>
    </w:p>
    <w:p w:rsidR="00234BD1" w:rsidRPr="006D1845" w:rsidRDefault="00234BD1">
      <w:pPr>
        <w:spacing w:line="440" w:lineRule="exact"/>
        <w:rPr>
          <w:rFonts w:ascii="宋体" w:hAnsi="宋体"/>
          <w:sz w:val="24"/>
        </w:rPr>
      </w:pPr>
    </w:p>
    <w:p w:rsidR="00234BD1" w:rsidRPr="006D1845" w:rsidRDefault="007F3BBB">
      <w:pPr>
        <w:snapToGrid w:val="0"/>
        <w:spacing w:line="360" w:lineRule="auto"/>
        <w:ind w:leftChars="-1" w:left="-2" w:rightChars="-389" w:right="-817" w:firstLineChars="800" w:firstLine="1920"/>
        <w:rPr>
          <w:rFonts w:ascii="宋体" w:hAnsi="宋体"/>
          <w:sz w:val="24"/>
        </w:rPr>
      </w:pPr>
      <w:r w:rsidRPr="006D1845">
        <w:rPr>
          <w:rFonts w:ascii="宋体" w:hAnsi="宋体" w:hint="eastAsia"/>
          <w:sz w:val="24"/>
        </w:rPr>
        <w:t xml:space="preserve">法定代表人或者委托代理人（签字或者电子签名）： </w:t>
      </w:r>
    </w:p>
    <w:p w:rsidR="00234BD1" w:rsidRPr="006D1845" w:rsidRDefault="007F3BBB" w:rsidP="0002037B">
      <w:pPr>
        <w:snapToGrid w:val="0"/>
        <w:spacing w:line="360" w:lineRule="auto"/>
        <w:ind w:leftChars="-15" w:left="-2" w:rightChars="-389" w:right="-817" w:hangingChars="12" w:hanging="29"/>
        <w:rPr>
          <w:rFonts w:ascii="宋体" w:hAnsi="宋体"/>
          <w:sz w:val="24"/>
        </w:rPr>
      </w:pPr>
      <w:r w:rsidRPr="006D1845">
        <w:rPr>
          <w:rFonts w:ascii="宋体" w:hAnsi="宋体" w:hint="eastAsia"/>
          <w:sz w:val="24"/>
        </w:rPr>
        <w:t xml:space="preserve">                                      供应商公章（电子签章）：</w:t>
      </w:r>
    </w:p>
    <w:p w:rsidR="00234BD1" w:rsidRPr="006D1845" w:rsidRDefault="007F3BBB">
      <w:pPr>
        <w:snapToGrid w:val="0"/>
        <w:spacing w:line="360" w:lineRule="auto"/>
        <w:ind w:right="480" w:firstLineChars="100" w:firstLine="240"/>
        <w:jc w:val="left"/>
        <w:rPr>
          <w:rFonts w:ascii="宋体" w:hAnsi="宋体"/>
          <w:szCs w:val="21"/>
        </w:rPr>
      </w:pPr>
      <w:r w:rsidRPr="006D1845">
        <w:rPr>
          <w:rFonts w:ascii="宋体" w:hAnsi="宋体" w:hint="eastAsia"/>
          <w:sz w:val="24"/>
        </w:rPr>
        <w:t xml:space="preserve">                                    日期：    年   月   日</w:t>
      </w:r>
    </w:p>
    <w:p w:rsidR="00234BD1" w:rsidRPr="006D1845" w:rsidRDefault="00234BD1"/>
    <w:p w:rsidR="00234BD1" w:rsidRPr="006D1845" w:rsidRDefault="00234BD1">
      <w:pPr>
        <w:snapToGrid w:val="0"/>
        <w:spacing w:before="50"/>
        <w:jc w:val="left"/>
        <w:rPr>
          <w:rFonts w:ascii="宋体" w:hAnsi="宋体"/>
          <w:sz w:val="24"/>
        </w:rPr>
      </w:pPr>
    </w:p>
    <w:p w:rsidR="00234BD1" w:rsidRPr="006D1845" w:rsidRDefault="00234BD1" w:rsidP="00821340">
      <w:pPr>
        <w:snapToGrid w:val="0"/>
        <w:spacing w:beforeLines="50" w:before="120"/>
        <w:rPr>
          <w:rFonts w:ascii="宋体" w:hAnsi="宋体"/>
          <w:sz w:val="24"/>
          <w:szCs w:val="20"/>
        </w:rPr>
        <w:sectPr w:rsidR="00234BD1" w:rsidRPr="006D1845">
          <w:pgSz w:w="11906" w:h="16838"/>
          <w:pgMar w:top="1440" w:right="1797" w:bottom="1440" w:left="1797" w:header="851" w:footer="992" w:gutter="0"/>
          <w:cols w:space="720"/>
          <w:docGrid w:linePitch="312"/>
        </w:sectPr>
      </w:pPr>
    </w:p>
    <w:p w:rsidR="00CB57DD" w:rsidRPr="006D1845" w:rsidRDefault="007F3BBB" w:rsidP="00821340">
      <w:pPr>
        <w:snapToGrid w:val="0"/>
        <w:spacing w:beforeLines="50" w:before="120" w:after="50"/>
        <w:jc w:val="left"/>
        <w:rPr>
          <w:rFonts w:ascii="宋体" w:hAnsi="宋体"/>
          <w:b/>
          <w:sz w:val="24"/>
        </w:rPr>
      </w:pPr>
      <w:r w:rsidRPr="006D1845">
        <w:rPr>
          <w:rFonts w:ascii="宋体" w:hAnsi="宋体" w:hint="eastAsia"/>
          <w:b/>
          <w:sz w:val="24"/>
        </w:rPr>
        <w:lastRenderedPageBreak/>
        <w:t>9. 设备性能配置清单格式</w:t>
      </w:r>
    </w:p>
    <w:p w:rsidR="00CB57DD" w:rsidRPr="006D1845" w:rsidRDefault="00CB57DD" w:rsidP="00821340">
      <w:pPr>
        <w:snapToGrid w:val="0"/>
        <w:spacing w:beforeLines="50" w:before="120" w:after="50"/>
        <w:ind w:left="142"/>
        <w:jc w:val="left"/>
        <w:rPr>
          <w:rFonts w:ascii="宋体" w:hAnsi="宋体"/>
          <w:b/>
          <w:sz w:val="24"/>
        </w:rPr>
      </w:pPr>
    </w:p>
    <w:p w:rsidR="00CB57DD" w:rsidRPr="006D1845" w:rsidRDefault="007F3BBB" w:rsidP="00821340">
      <w:pPr>
        <w:snapToGrid w:val="0"/>
        <w:spacing w:beforeLines="50" w:before="120" w:after="50"/>
        <w:ind w:left="142"/>
        <w:jc w:val="center"/>
        <w:rPr>
          <w:rFonts w:ascii="宋体" w:hAnsi="宋体"/>
          <w:b/>
          <w:sz w:val="32"/>
          <w:szCs w:val="32"/>
        </w:rPr>
      </w:pPr>
      <w:r w:rsidRPr="006D1845">
        <w:rPr>
          <w:rFonts w:ascii="宋体" w:hAnsi="宋体" w:hint="eastAsia"/>
          <w:b/>
          <w:sz w:val="32"/>
          <w:szCs w:val="32"/>
        </w:rPr>
        <w:t>设备性能配置清单</w:t>
      </w:r>
    </w:p>
    <w:p w:rsidR="00234BD1" w:rsidRPr="006D1845" w:rsidRDefault="007F3BBB">
      <w:pPr>
        <w:pStyle w:val="aa"/>
        <w:rPr>
          <w:sz w:val="24"/>
          <w:szCs w:val="24"/>
        </w:rPr>
      </w:pPr>
      <w:r w:rsidRPr="006D1845">
        <w:rPr>
          <w:rFonts w:hint="eastAsia"/>
          <w:sz w:val="24"/>
          <w:szCs w:val="24"/>
        </w:rPr>
        <w:t>所投分标：分标</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6"/>
        <w:gridCol w:w="1495"/>
        <w:gridCol w:w="992"/>
        <w:gridCol w:w="708"/>
        <w:gridCol w:w="1561"/>
        <w:gridCol w:w="1187"/>
        <w:gridCol w:w="703"/>
        <w:gridCol w:w="1426"/>
      </w:tblGrid>
      <w:tr w:rsidR="006D1845" w:rsidRPr="006D1845">
        <w:trPr>
          <w:trHeight w:val="930"/>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序号</w:t>
            </w: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hAnsi="宋体" w:cs="Courier New" w:hint="eastAsia"/>
                <w:sz w:val="24"/>
              </w:rPr>
              <w:t>标的的名称</w:t>
            </w: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数量及单位</w:t>
            </w: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品牌</w:t>
            </w: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p w:rsidR="00234BD1" w:rsidRPr="006D1845" w:rsidRDefault="007F3BBB">
            <w:pPr>
              <w:snapToGrid w:val="0"/>
              <w:spacing w:before="50" w:after="50"/>
              <w:jc w:val="center"/>
              <w:rPr>
                <w:rFonts w:ascii="宋体" w:hAnsi="宋体"/>
                <w:sz w:val="24"/>
              </w:rPr>
            </w:pPr>
            <w:r w:rsidRPr="006D1845">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7F3BBB">
            <w:pPr>
              <w:snapToGrid w:val="0"/>
              <w:spacing w:before="50" w:after="50"/>
              <w:jc w:val="center"/>
              <w:rPr>
                <w:rFonts w:ascii="宋体" w:hAnsi="宋体"/>
                <w:sz w:val="24"/>
              </w:rPr>
            </w:pPr>
            <w:r w:rsidRPr="006D1845">
              <w:rPr>
                <w:rFonts w:ascii="宋体" w:hAnsi="宋体" w:hint="eastAsia"/>
                <w:sz w:val="24"/>
              </w:rPr>
              <w:t>参数性能、指标及配置</w:t>
            </w:r>
          </w:p>
        </w:tc>
      </w:tr>
      <w:tr w:rsidR="006D1845" w:rsidRPr="006D1845">
        <w:trPr>
          <w:trHeight w:val="429"/>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r>
      <w:tr w:rsidR="006D1845" w:rsidRPr="006D1845">
        <w:trPr>
          <w:trHeight w:val="462"/>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r>
      <w:tr w:rsidR="006D1845" w:rsidRPr="006D1845">
        <w:trPr>
          <w:trHeight w:val="455"/>
          <w:jc w:val="center"/>
        </w:trPr>
        <w:tc>
          <w:tcPr>
            <w:tcW w:w="26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77"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58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5"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915" w:type="pct"/>
            <w:tcBorders>
              <w:top w:val="single" w:sz="4" w:space="0" w:color="auto"/>
              <w:left w:val="single" w:sz="4" w:space="0" w:color="auto"/>
              <w:bottom w:val="single" w:sz="4" w:space="0" w:color="auto"/>
              <w:right w:val="single" w:sz="4" w:space="0" w:color="auto"/>
            </w:tcBorders>
          </w:tcPr>
          <w:p w:rsidR="00234BD1" w:rsidRPr="006D1845" w:rsidRDefault="00234BD1">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rsidR="00234BD1" w:rsidRPr="006D1845" w:rsidRDefault="00234BD1">
            <w:pPr>
              <w:snapToGrid w:val="0"/>
              <w:spacing w:before="50" w:after="50"/>
              <w:jc w:val="center"/>
              <w:rPr>
                <w:rFonts w:ascii="宋体" w:hAnsi="宋体"/>
                <w:sz w:val="24"/>
              </w:rPr>
            </w:pPr>
          </w:p>
        </w:tc>
      </w:tr>
    </w:tbl>
    <w:p w:rsidR="00234BD1" w:rsidRPr="006D1845" w:rsidRDefault="007F3BBB">
      <w:pPr>
        <w:spacing w:line="360" w:lineRule="auto"/>
        <w:contextualSpacing/>
        <w:rPr>
          <w:rFonts w:ascii="宋体" w:hAnsi="宋体"/>
          <w:sz w:val="24"/>
        </w:rPr>
      </w:pPr>
      <w:r w:rsidRPr="006D1845">
        <w:rPr>
          <w:rFonts w:ascii="宋体" w:hAnsi="宋体" w:hint="eastAsia"/>
          <w:sz w:val="24"/>
        </w:rPr>
        <w:t>备注：</w:t>
      </w:r>
    </w:p>
    <w:p w:rsidR="00234BD1" w:rsidRPr="006D1845" w:rsidRDefault="007F3BBB">
      <w:pPr>
        <w:spacing w:line="360" w:lineRule="auto"/>
        <w:ind w:firstLineChars="200" w:firstLine="480"/>
        <w:contextualSpacing/>
        <w:rPr>
          <w:rFonts w:ascii="宋体" w:hAnsi="宋体"/>
          <w:b/>
          <w:sz w:val="24"/>
        </w:rPr>
      </w:pPr>
      <w:r w:rsidRPr="006D1845">
        <w:rPr>
          <w:rFonts w:ascii="宋体" w:hAnsi="宋体" w:hint="eastAsia"/>
          <w:sz w:val="24"/>
        </w:rPr>
        <w:t>以上设备性能配置清单中“货物名称、数量及单位、品牌、规格型号、制造商、原产地、参数性能、指标及配置”必须如实填写完整，品牌、规格型号没有则填无，填写有缺漏</w:t>
      </w:r>
      <w:r w:rsidRPr="006D1845">
        <w:rPr>
          <w:rFonts w:ascii="宋体" w:hAnsi="宋体" w:hint="eastAsia"/>
          <w:bCs/>
          <w:sz w:val="24"/>
        </w:rPr>
        <w:t>的，</w:t>
      </w:r>
      <w:r w:rsidRPr="006D1845">
        <w:rPr>
          <w:rFonts w:ascii="宋体" w:hAnsi="宋体" w:hint="eastAsia"/>
          <w:b/>
          <w:sz w:val="24"/>
        </w:rPr>
        <w:t>作无效投标处理。</w:t>
      </w:r>
      <w:r w:rsidRPr="006D1845">
        <w:rPr>
          <w:rFonts w:hAnsi="宋体" w:cs="Courier New" w:hint="eastAsia"/>
          <w:sz w:val="24"/>
        </w:rPr>
        <w:t>标的的名称</w:t>
      </w:r>
      <w:r w:rsidRPr="006D1845">
        <w:rPr>
          <w:rFonts w:ascii="宋体" w:hAnsi="宋体" w:hint="eastAsia"/>
          <w:sz w:val="24"/>
        </w:rPr>
        <w:t>、数量及单位、品牌必须与“开标一览表”一致，</w:t>
      </w:r>
      <w:r w:rsidRPr="006D1845">
        <w:rPr>
          <w:rFonts w:ascii="宋体" w:hAnsi="宋体" w:hint="eastAsia"/>
          <w:b/>
          <w:sz w:val="24"/>
        </w:rPr>
        <w:t>否则按无效投标处理。</w:t>
      </w:r>
    </w:p>
    <w:p w:rsidR="00234BD1" w:rsidRPr="006D1845" w:rsidRDefault="00234BD1">
      <w:pPr>
        <w:spacing w:line="360" w:lineRule="auto"/>
        <w:ind w:firstLineChars="200" w:firstLine="480"/>
        <w:contextualSpacing/>
        <w:rPr>
          <w:rFonts w:ascii="宋体" w:hAnsi="宋体"/>
          <w:sz w:val="24"/>
        </w:rPr>
      </w:pPr>
    </w:p>
    <w:p w:rsidR="00234BD1" w:rsidRPr="006D1845" w:rsidRDefault="007F3BBB">
      <w:pPr>
        <w:spacing w:line="360" w:lineRule="auto"/>
        <w:contextualSpacing/>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pacing w:line="360" w:lineRule="auto"/>
        <w:contextualSpacing/>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pacing w:line="360" w:lineRule="auto"/>
        <w:contextualSpacing/>
        <w:rPr>
          <w:rFonts w:ascii="宋体" w:hAnsi="宋体"/>
          <w:sz w:val="24"/>
          <w:szCs w:val="20"/>
        </w:rPr>
      </w:pPr>
      <w:r w:rsidRPr="006D1845">
        <w:rPr>
          <w:rFonts w:ascii="宋体" w:hAnsi="宋体" w:hint="eastAsia"/>
          <w:spacing w:val="20"/>
          <w:sz w:val="24"/>
        </w:rPr>
        <w:t>日  期：</w:t>
      </w:r>
    </w:p>
    <w:p w:rsidR="00234BD1" w:rsidRPr="006D1845" w:rsidRDefault="00234BD1" w:rsidP="00821340">
      <w:pPr>
        <w:snapToGrid w:val="0"/>
        <w:spacing w:before="50" w:afterLines="50" w:after="120"/>
        <w:jc w:val="left"/>
        <w:rPr>
          <w:rFonts w:ascii="宋体" w:hAnsi="宋体"/>
          <w:sz w:val="24"/>
          <w:szCs w:val="20"/>
        </w:rPr>
      </w:pPr>
    </w:p>
    <w:p w:rsidR="00CB57DD" w:rsidRPr="006D1845" w:rsidRDefault="00CB57DD" w:rsidP="00821340">
      <w:pPr>
        <w:snapToGrid w:val="0"/>
        <w:spacing w:before="50" w:afterLines="50" w:after="120"/>
        <w:jc w:val="left"/>
        <w:rPr>
          <w:rFonts w:ascii="宋体" w:hAnsi="宋体"/>
          <w:sz w:val="24"/>
          <w:szCs w:val="20"/>
        </w:rPr>
      </w:pPr>
    </w:p>
    <w:p w:rsidR="00CB57DD" w:rsidRPr="006D1845" w:rsidRDefault="007F3BBB" w:rsidP="00821340">
      <w:pPr>
        <w:snapToGrid w:val="0"/>
        <w:spacing w:beforeLines="50" w:before="12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10. 技术要求偏离表格式</w:t>
      </w:r>
    </w:p>
    <w:p w:rsidR="00CB57DD" w:rsidRPr="006D1845" w:rsidRDefault="00CB57DD" w:rsidP="00821340">
      <w:pPr>
        <w:snapToGrid w:val="0"/>
        <w:spacing w:beforeLines="50" w:before="120" w:after="50"/>
        <w:ind w:left="142"/>
        <w:jc w:val="left"/>
        <w:rPr>
          <w:rFonts w:ascii="宋体" w:hAnsi="宋体"/>
          <w:b/>
          <w:sz w:val="24"/>
        </w:rPr>
      </w:pPr>
    </w:p>
    <w:p w:rsidR="00CB57DD" w:rsidRPr="006D1845" w:rsidRDefault="007F3BBB" w:rsidP="00821340">
      <w:pPr>
        <w:snapToGrid w:val="0"/>
        <w:spacing w:beforeLines="50" w:before="120" w:after="50"/>
        <w:ind w:left="142"/>
        <w:jc w:val="center"/>
        <w:rPr>
          <w:rFonts w:ascii="宋体" w:hAnsi="宋体"/>
          <w:b/>
          <w:sz w:val="32"/>
          <w:szCs w:val="32"/>
        </w:rPr>
      </w:pPr>
      <w:r w:rsidRPr="006D1845">
        <w:rPr>
          <w:rFonts w:ascii="宋体" w:hAnsi="宋体" w:hint="eastAsia"/>
          <w:b/>
          <w:sz w:val="32"/>
          <w:szCs w:val="32"/>
        </w:rPr>
        <w:t>技术要求偏离表</w:t>
      </w:r>
    </w:p>
    <w:p w:rsidR="00234BD1" w:rsidRPr="006D1845" w:rsidRDefault="007F3BBB">
      <w:pPr>
        <w:pStyle w:val="aa"/>
        <w:rPr>
          <w:rFonts w:hAnsi="宋体"/>
          <w:sz w:val="24"/>
          <w:szCs w:val="24"/>
        </w:rPr>
      </w:pPr>
      <w:r w:rsidRPr="006D1845">
        <w:rPr>
          <w:rFonts w:hAnsi="宋体" w:hint="eastAsia"/>
          <w:sz w:val="24"/>
          <w:szCs w:val="24"/>
        </w:rPr>
        <w:t>所投分标：分标</w:t>
      </w:r>
    </w:p>
    <w:tbl>
      <w:tblPr>
        <w:tblW w:w="8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143"/>
        <w:gridCol w:w="1834"/>
        <w:gridCol w:w="2181"/>
        <w:gridCol w:w="1934"/>
      </w:tblGrid>
      <w:tr w:rsidR="006D1845" w:rsidRPr="006D1845">
        <w:trPr>
          <w:trHeight w:val="643"/>
          <w:jc w:val="center"/>
        </w:trPr>
        <w:tc>
          <w:tcPr>
            <w:tcW w:w="852"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项号</w:t>
            </w:r>
          </w:p>
        </w:tc>
        <w:tc>
          <w:tcPr>
            <w:tcW w:w="2143"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标的的名称</w:t>
            </w:r>
          </w:p>
        </w:tc>
        <w:tc>
          <w:tcPr>
            <w:tcW w:w="1834"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技术要求</w:t>
            </w:r>
          </w:p>
        </w:tc>
        <w:tc>
          <w:tcPr>
            <w:tcW w:w="2181"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投标响应</w:t>
            </w:r>
          </w:p>
        </w:tc>
        <w:tc>
          <w:tcPr>
            <w:tcW w:w="1934" w:type="dxa"/>
            <w:vAlign w:val="center"/>
          </w:tcPr>
          <w:p w:rsidR="00234BD1" w:rsidRPr="006D1845" w:rsidRDefault="007F3BBB">
            <w:pPr>
              <w:pStyle w:val="aa"/>
              <w:spacing w:line="400" w:lineRule="exact"/>
              <w:jc w:val="center"/>
              <w:rPr>
                <w:rFonts w:hAnsi="宋体" w:cs="Courier New"/>
                <w:kern w:val="2"/>
                <w:sz w:val="24"/>
                <w:szCs w:val="24"/>
              </w:rPr>
            </w:pPr>
            <w:r w:rsidRPr="006D1845">
              <w:rPr>
                <w:rFonts w:hAnsi="宋体" w:cs="Courier New" w:hint="eastAsia"/>
                <w:kern w:val="2"/>
                <w:sz w:val="24"/>
                <w:szCs w:val="24"/>
              </w:rPr>
              <w:t>偏离说明</w:t>
            </w:r>
          </w:p>
        </w:tc>
      </w:tr>
      <w:tr w:rsidR="006D1845" w:rsidRPr="006D1845">
        <w:trPr>
          <w:jc w:val="center"/>
        </w:trPr>
        <w:tc>
          <w:tcPr>
            <w:tcW w:w="852" w:type="dxa"/>
          </w:tcPr>
          <w:p w:rsidR="00234BD1" w:rsidRPr="006D1845" w:rsidRDefault="00234BD1">
            <w:pPr>
              <w:pStyle w:val="aa"/>
              <w:spacing w:line="600" w:lineRule="exact"/>
              <w:jc w:val="center"/>
              <w:rPr>
                <w:rFonts w:hAnsi="宋体" w:cs="Courier New"/>
                <w:kern w:val="2"/>
                <w:sz w:val="24"/>
                <w:szCs w:val="24"/>
              </w:rPr>
            </w:pPr>
          </w:p>
        </w:tc>
        <w:tc>
          <w:tcPr>
            <w:tcW w:w="2143" w:type="dxa"/>
            <w:vAlign w:val="center"/>
          </w:tcPr>
          <w:p w:rsidR="00234BD1" w:rsidRPr="006D1845" w:rsidRDefault="00234BD1">
            <w:pPr>
              <w:pStyle w:val="aa"/>
              <w:spacing w:line="600" w:lineRule="exact"/>
              <w:jc w:val="center"/>
              <w:rPr>
                <w:rFonts w:hAnsi="宋体" w:cs="Courier New"/>
                <w:kern w:val="2"/>
                <w:sz w:val="24"/>
                <w:szCs w:val="24"/>
              </w:rPr>
            </w:pPr>
          </w:p>
        </w:tc>
        <w:tc>
          <w:tcPr>
            <w:tcW w:w="1834" w:type="dxa"/>
            <w:vAlign w:val="center"/>
          </w:tcPr>
          <w:p w:rsidR="00234BD1" w:rsidRPr="006D1845" w:rsidRDefault="00234BD1">
            <w:pPr>
              <w:pStyle w:val="aa"/>
              <w:spacing w:line="600" w:lineRule="exact"/>
              <w:jc w:val="center"/>
              <w:rPr>
                <w:rFonts w:hAnsi="宋体" w:cs="Courier New"/>
                <w:kern w:val="2"/>
                <w:sz w:val="24"/>
                <w:szCs w:val="24"/>
              </w:rPr>
            </w:pPr>
          </w:p>
        </w:tc>
        <w:tc>
          <w:tcPr>
            <w:tcW w:w="2181" w:type="dxa"/>
            <w:vAlign w:val="center"/>
          </w:tcPr>
          <w:p w:rsidR="00234BD1" w:rsidRPr="006D1845" w:rsidRDefault="00234BD1">
            <w:pPr>
              <w:pStyle w:val="aa"/>
              <w:spacing w:line="600" w:lineRule="exact"/>
              <w:jc w:val="center"/>
              <w:rPr>
                <w:rFonts w:hAnsi="宋体" w:cs="Courier New"/>
                <w:kern w:val="2"/>
                <w:sz w:val="24"/>
                <w:szCs w:val="24"/>
              </w:rPr>
            </w:pPr>
          </w:p>
        </w:tc>
        <w:tc>
          <w:tcPr>
            <w:tcW w:w="1934" w:type="dxa"/>
            <w:vAlign w:val="center"/>
          </w:tcPr>
          <w:p w:rsidR="00234BD1" w:rsidRPr="006D1845" w:rsidRDefault="00234BD1">
            <w:pPr>
              <w:pStyle w:val="aa"/>
              <w:spacing w:line="600" w:lineRule="exact"/>
              <w:jc w:val="center"/>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r w:rsidR="006D1845" w:rsidRPr="006D1845">
        <w:trPr>
          <w:jc w:val="center"/>
        </w:trPr>
        <w:tc>
          <w:tcPr>
            <w:tcW w:w="852" w:type="dxa"/>
          </w:tcPr>
          <w:p w:rsidR="00234BD1" w:rsidRPr="006D1845" w:rsidRDefault="00234BD1">
            <w:pPr>
              <w:pStyle w:val="aa"/>
              <w:spacing w:line="600" w:lineRule="exact"/>
              <w:rPr>
                <w:rFonts w:hAnsi="宋体" w:cs="Courier New"/>
                <w:kern w:val="2"/>
                <w:sz w:val="24"/>
                <w:szCs w:val="24"/>
              </w:rPr>
            </w:pPr>
          </w:p>
        </w:tc>
        <w:tc>
          <w:tcPr>
            <w:tcW w:w="2143" w:type="dxa"/>
          </w:tcPr>
          <w:p w:rsidR="00234BD1" w:rsidRPr="006D1845" w:rsidRDefault="00234BD1">
            <w:pPr>
              <w:pStyle w:val="aa"/>
              <w:spacing w:line="600" w:lineRule="exact"/>
              <w:rPr>
                <w:rFonts w:hAnsi="宋体" w:cs="Courier New"/>
                <w:kern w:val="2"/>
                <w:sz w:val="24"/>
                <w:szCs w:val="24"/>
              </w:rPr>
            </w:pPr>
          </w:p>
        </w:tc>
        <w:tc>
          <w:tcPr>
            <w:tcW w:w="1834" w:type="dxa"/>
          </w:tcPr>
          <w:p w:rsidR="00234BD1" w:rsidRPr="006D1845" w:rsidRDefault="00234BD1">
            <w:pPr>
              <w:pStyle w:val="aa"/>
              <w:spacing w:line="600" w:lineRule="exact"/>
              <w:rPr>
                <w:rFonts w:hAnsi="宋体" w:cs="Courier New"/>
                <w:kern w:val="2"/>
                <w:sz w:val="24"/>
                <w:szCs w:val="24"/>
              </w:rPr>
            </w:pPr>
          </w:p>
        </w:tc>
        <w:tc>
          <w:tcPr>
            <w:tcW w:w="2181" w:type="dxa"/>
          </w:tcPr>
          <w:p w:rsidR="00234BD1" w:rsidRPr="006D1845" w:rsidRDefault="00234BD1">
            <w:pPr>
              <w:pStyle w:val="aa"/>
              <w:spacing w:line="600" w:lineRule="exact"/>
              <w:rPr>
                <w:rFonts w:hAnsi="宋体" w:cs="Courier New"/>
                <w:kern w:val="2"/>
                <w:sz w:val="24"/>
                <w:szCs w:val="24"/>
              </w:rPr>
            </w:pPr>
          </w:p>
        </w:tc>
        <w:tc>
          <w:tcPr>
            <w:tcW w:w="1934" w:type="dxa"/>
          </w:tcPr>
          <w:p w:rsidR="00234BD1" w:rsidRPr="006D1845" w:rsidRDefault="00234BD1">
            <w:pPr>
              <w:pStyle w:val="aa"/>
              <w:spacing w:line="600" w:lineRule="exact"/>
              <w:rPr>
                <w:rFonts w:hAnsi="宋体" w:cs="Courier New"/>
                <w:kern w:val="2"/>
                <w:sz w:val="24"/>
                <w:szCs w:val="24"/>
              </w:rPr>
            </w:pPr>
          </w:p>
        </w:tc>
      </w:tr>
    </w:tbl>
    <w:p w:rsidR="00234BD1" w:rsidRPr="006D1845" w:rsidRDefault="007F3BBB">
      <w:pPr>
        <w:pStyle w:val="33"/>
        <w:rPr>
          <w:rFonts w:ascii="宋体" w:hAnsi="宋体"/>
        </w:rPr>
      </w:pPr>
      <w:r w:rsidRPr="006D1845">
        <w:rPr>
          <w:rFonts w:ascii="宋体" w:hAnsi="宋体" w:hint="eastAsia"/>
        </w:rPr>
        <w:t>注：</w:t>
      </w:r>
    </w:p>
    <w:p w:rsidR="00234BD1" w:rsidRPr="006D1845" w:rsidRDefault="007F3BBB">
      <w:pPr>
        <w:pStyle w:val="a9"/>
        <w:spacing w:line="360" w:lineRule="auto"/>
        <w:ind w:firstLineChars="0" w:firstLine="0"/>
        <w:rPr>
          <w:rFonts w:hAnsi="仿宋_GB2312" w:cs="仿宋_GB2312"/>
          <w:szCs w:val="32"/>
        </w:rPr>
      </w:pPr>
      <w:r w:rsidRPr="006D1845">
        <w:rPr>
          <w:rFonts w:ascii="宋体" w:eastAsia="宋体" w:hAnsi="宋体" w:hint="eastAsia"/>
          <w:sz w:val="24"/>
          <w:szCs w:val="24"/>
        </w:rPr>
        <w:t>1. 说明：应对照招标文件“第二章 采购需求”中的“技术要求”逐条作明确的投标响应，并作出偏离说明。</w:t>
      </w:r>
    </w:p>
    <w:p w:rsidR="00234BD1" w:rsidRPr="006D1845" w:rsidRDefault="007F3BBB">
      <w:pPr>
        <w:pStyle w:val="33"/>
        <w:spacing w:line="360" w:lineRule="auto"/>
        <w:rPr>
          <w:rFonts w:ascii="宋体" w:hAnsi="宋体"/>
          <w:b w:val="0"/>
          <w:bCs w:val="0"/>
        </w:rPr>
      </w:pPr>
      <w:r w:rsidRPr="006D1845">
        <w:rPr>
          <w:rFonts w:ascii="宋体" w:hAnsi="宋体"/>
          <w:b w:val="0"/>
          <w:bCs w:val="0"/>
        </w:rPr>
        <w:t>2.</w:t>
      </w:r>
      <w:r w:rsidRPr="006D1845">
        <w:rPr>
          <w:rFonts w:ascii="宋体" w:hAnsi="宋体" w:hint="eastAsia"/>
          <w:b w:val="0"/>
          <w:bCs w:val="0"/>
        </w:rPr>
        <w:t>投标人根据投标货物的性能指标，对照招标文件技术要求，在“偏离说明”中注明“</w:t>
      </w:r>
      <w:r w:rsidRPr="006D1845">
        <w:rPr>
          <w:rFonts w:ascii="宋体" w:hAnsi="宋体" w:hint="eastAsia"/>
        </w:rPr>
        <w:t>正偏离</w:t>
      </w:r>
      <w:r w:rsidRPr="006D1845">
        <w:rPr>
          <w:rFonts w:ascii="宋体" w:hAnsi="宋体" w:hint="eastAsia"/>
          <w:b w:val="0"/>
          <w:bCs w:val="0"/>
        </w:rPr>
        <w:t>”、“</w:t>
      </w:r>
      <w:r w:rsidRPr="006D1845">
        <w:rPr>
          <w:rFonts w:ascii="宋体" w:hAnsi="宋体" w:hint="eastAsia"/>
        </w:rPr>
        <w:t>负偏离</w:t>
      </w:r>
      <w:r w:rsidRPr="006D1845">
        <w:rPr>
          <w:rFonts w:ascii="宋体" w:hAnsi="宋体" w:hint="eastAsia"/>
          <w:b w:val="0"/>
          <w:bCs w:val="0"/>
        </w:rPr>
        <w:t>”或者“</w:t>
      </w:r>
      <w:r w:rsidRPr="006D1845">
        <w:rPr>
          <w:rFonts w:ascii="宋体" w:hAnsi="宋体" w:hint="eastAsia"/>
        </w:rPr>
        <w:t>无偏离</w:t>
      </w:r>
      <w:r w:rsidRPr="006D1845">
        <w:rPr>
          <w:rFonts w:ascii="宋体" w:hAnsi="宋体" w:hint="eastAsia"/>
          <w:b w:val="0"/>
          <w:bCs w:val="0"/>
        </w:rPr>
        <w:t>”。既不属于“</w:t>
      </w:r>
      <w:r w:rsidRPr="006D1845">
        <w:rPr>
          <w:rFonts w:ascii="宋体" w:hAnsi="宋体" w:hint="eastAsia"/>
        </w:rPr>
        <w:t>正偏离</w:t>
      </w:r>
      <w:r w:rsidRPr="006D1845">
        <w:rPr>
          <w:rFonts w:ascii="宋体" w:hAnsi="宋体" w:hint="eastAsia"/>
          <w:b w:val="0"/>
          <w:bCs w:val="0"/>
        </w:rPr>
        <w:t>”也不属于“</w:t>
      </w:r>
      <w:r w:rsidRPr="006D1845">
        <w:rPr>
          <w:rFonts w:ascii="宋体" w:hAnsi="宋体" w:hint="eastAsia"/>
        </w:rPr>
        <w:t>负偏离</w:t>
      </w:r>
      <w:r w:rsidRPr="006D1845">
        <w:rPr>
          <w:rFonts w:ascii="宋体" w:hAnsi="宋体" w:hint="eastAsia"/>
          <w:b w:val="0"/>
          <w:bCs w:val="0"/>
        </w:rPr>
        <w:t>”即为“</w:t>
      </w:r>
      <w:r w:rsidRPr="006D1845">
        <w:rPr>
          <w:rFonts w:ascii="宋体" w:hAnsi="宋体" w:hint="eastAsia"/>
        </w:rPr>
        <w:t>无偏离</w:t>
      </w:r>
      <w:r w:rsidRPr="006D1845">
        <w:rPr>
          <w:rFonts w:ascii="宋体" w:hAnsi="宋体" w:hint="eastAsia"/>
          <w:b w:val="0"/>
          <w:bCs w:val="0"/>
        </w:rPr>
        <w:t>”。</w:t>
      </w:r>
    </w:p>
    <w:p w:rsidR="00234BD1" w:rsidRPr="006D1845" w:rsidRDefault="007F3BBB">
      <w:pPr>
        <w:pStyle w:val="a9"/>
        <w:spacing w:line="360" w:lineRule="auto"/>
        <w:ind w:firstLineChars="0" w:firstLine="0"/>
        <w:rPr>
          <w:rFonts w:ascii="宋体" w:eastAsia="宋体" w:hAnsi="宋体"/>
          <w:sz w:val="24"/>
          <w:szCs w:val="24"/>
        </w:rPr>
      </w:pPr>
      <w:r w:rsidRPr="006D1845">
        <w:rPr>
          <w:rFonts w:ascii="宋体" w:eastAsia="宋体" w:hAnsi="宋体" w:hint="eastAsia"/>
          <w:sz w:val="24"/>
          <w:szCs w:val="24"/>
        </w:rPr>
        <w:t>3</w:t>
      </w:r>
      <w:r w:rsidRPr="006D1845">
        <w:rPr>
          <w:rFonts w:ascii="宋体" w:eastAsia="宋体" w:hAnsi="宋体"/>
          <w:sz w:val="24"/>
          <w:szCs w:val="24"/>
        </w:rPr>
        <w:t>.</w:t>
      </w:r>
      <w:r w:rsidRPr="006D1845">
        <w:rPr>
          <w:rFonts w:ascii="宋体" w:eastAsia="宋体" w:hAnsi="宋体" w:hint="eastAsia"/>
          <w:sz w:val="24"/>
          <w:szCs w:val="24"/>
        </w:rPr>
        <w:t xml:space="preserve"> 如技术要求偏离表中的投标响应与佐证材料不一致的，以佐证材料为准。</w:t>
      </w:r>
    </w:p>
    <w:p w:rsidR="00234BD1" w:rsidRPr="006D1845" w:rsidRDefault="00234BD1">
      <w:pPr>
        <w:snapToGrid w:val="0"/>
        <w:spacing w:before="50" w:after="50" w:line="360" w:lineRule="auto"/>
        <w:rPr>
          <w:rFonts w:ascii="宋体" w:hAnsi="宋体"/>
          <w:sz w:val="24"/>
        </w:rPr>
      </w:pPr>
    </w:p>
    <w:p w:rsidR="00234BD1" w:rsidRPr="006D1845" w:rsidRDefault="007F3BBB">
      <w:pPr>
        <w:snapToGrid w:val="0"/>
        <w:spacing w:before="50" w:after="50" w:line="360" w:lineRule="auto"/>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napToGrid w:val="0"/>
        <w:spacing w:before="50" w:after="50" w:line="360" w:lineRule="auto"/>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napToGrid w:val="0"/>
        <w:spacing w:before="50" w:after="50" w:line="360" w:lineRule="auto"/>
        <w:rPr>
          <w:rFonts w:ascii="宋体" w:hAnsi="宋体"/>
          <w:spacing w:val="20"/>
          <w:sz w:val="24"/>
          <w:u w:val="single"/>
        </w:rPr>
      </w:pPr>
      <w:r w:rsidRPr="006D1845">
        <w:rPr>
          <w:rFonts w:ascii="宋体" w:hAnsi="宋体" w:hint="eastAsia"/>
          <w:spacing w:val="20"/>
          <w:sz w:val="24"/>
        </w:rPr>
        <w:t>日 期：</w:t>
      </w:r>
    </w:p>
    <w:p w:rsidR="00234BD1" w:rsidRPr="006D1845" w:rsidRDefault="00234BD1">
      <w:pPr>
        <w:snapToGrid w:val="0"/>
        <w:spacing w:before="50" w:after="50" w:line="360" w:lineRule="auto"/>
        <w:rPr>
          <w:rFonts w:ascii="宋体" w:hAnsi="宋体"/>
          <w:sz w:val="24"/>
          <w:szCs w:val="20"/>
        </w:rPr>
      </w:pPr>
    </w:p>
    <w:p w:rsidR="00234BD1" w:rsidRPr="006D1845" w:rsidRDefault="007F3BBB" w:rsidP="00821340">
      <w:pPr>
        <w:snapToGrid w:val="0"/>
        <w:spacing w:beforeLines="50" w:before="12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11. 项目实施人员一览表格式</w:t>
      </w:r>
    </w:p>
    <w:p w:rsidR="00234BD1" w:rsidRPr="006D1845" w:rsidRDefault="00234BD1" w:rsidP="00821340">
      <w:pPr>
        <w:snapToGrid w:val="0"/>
        <w:spacing w:beforeLines="50" w:before="120" w:after="50"/>
        <w:ind w:left="142"/>
        <w:jc w:val="left"/>
        <w:rPr>
          <w:rFonts w:ascii="宋体" w:hAnsi="宋体"/>
          <w:b/>
          <w:sz w:val="24"/>
        </w:rPr>
      </w:pPr>
    </w:p>
    <w:p w:rsidR="00CB57DD" w:rsidRPr="006D1845" w:rsidRDefault="007F3BBB" w:rsidP="00821340">
      <w:pPr>
        <w:snapToGrid w:val="0"/>
        <w:spacing w:beforeLines="50" w:before="120" w:after="50"/>
        <w:ind w:left="142"/>
        <w:jc w:val="center"/>
        <w:rPr>
          <w:rFonts w:ascii="宋体" w:hAnsi="宋体"/>
          <w:b/>
          <w:sz w:val="32"/>
          <w:szCs w:val="32"/>
        </w:rPr>
      </w:pPr>
      <w:r w:rsidRPr="006D1845">
        <w:rPr>
          <w:rFonts w:ascii="宋体" w:hAnsi="宋体" w:hint="eastAsia"/>
          <w:b/>
          <w:sz w:val="32"/>
          <w:szCs w:val="32"/>
        </w:rPr>
        <w:t>项目实施人员一览表</w:t>
      </w:r>
    </w:p>
    <w:p w:rsidR="00234BD1" w:rsidRPr="006D1845" w:rsidRDefault="007F3BBB">
      <w:pPr>
        <w:pStyle w:val="aa"/>
        <w:rPr>
          <w:sz w:val="24"/>
          <w:szCs w:val="24"/>
        </w:rPr>
      </w:pPr>
      <w:r w:rsidRPr="006D1845">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701"/>
        <w:gridCol w:w="1420"/>
        <w:gridCol w:w="1698"/>
        <w:gridCol w:w="1843"/>
      </w:tblGrid>
      <w:tr w:rsidR="006D1845" w:rsidRPr="006D1845">
        <w:tc>
          <w:tcPr>
            <w:tcW w:w="817" w:type="dxa"/>
            <w:vAlign w:val="center"/>
          </w:tcPr>
          <w:p w:rsidR="00234BD1" w:rsidRPr="006D1845" w:rsidRDefault="007F3BBB" w:rsidP="00821340">
            <w:pPr>
              <w:snapToGrid w:val="0"/>
              <w:spacing w:before="50" w:afterLines="50" w:after="120"/>
              <w:jc w:val="center"/>
              <w:rPr>
                <w:rFonts w:ascii="宋体" w:hAnsi="宋体"/>
                <w:sz w:val="24"/>
                <w:szCs w:val="20"/>
              </w:rPr>
            </w:pPr>
            <w:r w:rsidRPr="006D1845">
              <w:rPr>
                <w:rFonts w:ascii="宋体" w:hAnsi="宋体" w:hint="eastAsia"/>
                <w:sz w:val="24"/>
                <w:szCs w:val="20"/>
              </w:rPr>
              <w:t>姓名</w:t>
            </w:r>
          </w:p>
        </w:tc>
        <w:tc>
          <w:tcPr>
            <w:tcW w:w="709" w:type="dxa"/>
            <w:vAlign w:val="center"/>
          </w:tcPr>
          <w:p w:rsidR="00CB57DD" w:rsidRPr="006D1845" w:rsidRDefault="007F3BBB" w:rsidP="00821340">
            <w:pPr>
              <w:snapToGrid w:val="0"/>
              <w:spacing w:before="50" w:afterLines="50" w:after="120"/>
              <w:jc w:val="center"/>
              <w:rPr>
                <w:rFonts w:ascii="宋体" w:hAnsi="宋体"/>
                <w:sz w:val="24"/>
                <w:szCs w:val="20"/>
              </w:rPr>
            </w:pPr>
            <w:r w:rsidRPr="006D1845">
              <w:rPr>
                <w:rFonts w:ascii="宋体" w:hAnsi="宋体" w:hint="eastAsia"/>
                <w:sz w:val="24"/>
                <w:szCs w:val="20"/>
              </w:rPr>
              <w:t>职务</w:t>
            </w:r>
          </w:p>
        </w:tc>
        <w:tc>
          <w:tcPr>
            <w:tcW w:w="1701" w:type="dxa"/>
            <w:vAlign w:val="center"/>
          </w:tcPr>
          <w:p w:rsidR="00CB57DD" w:rsidRPr="006D1845" w:rsidRDefault="007F3BBB" w:rsidP="00821340">
            <w:pPr>
              <w:snapToGrid w:val="0"/>
              <w:spacing w:before="50" w:afterLines="50" w:after="120"/>
              <w:jc w:val="center"/>
              <w:rPr>
                <w:rFonts w:ascii="宋体" w:hAnsi="宋体"/>
                <w:sz w:val="24"/>
                <w:szCs w:val="20"/>
              </w:rPr>
            </w:pPr>
            <w:r w:rsidRPr="006D1845">
              <w:rPr>
                <w:rFonts w:ascii="宋体" w:hAnsi="宋体" w:hint="eastAsia"/>
                <w:sz w:val="24"/>
                <w:szCs w:val="20"/>
              </w:rPr>
              <w:t>专业技术资格（职称）或者职业资格或者执业资格证或者其他证书</w:t>
            </w:r>
          </w:p>
        </w:tc>
        <w:tc>
          <w:tcPr>
            <w:tcW w:w="1420" w:type="dxa"/>
            <w:vAlign w:val="center"/>
          </w:tcPr>
          <w:p w:rsidR="00CB57DD" w:rsidRPr="006D1845" w:rsidRDefault="007F3BBB" w:rsidP="00821340">
            <w:pPr>
              <w:snapToGrid w:val="0"/>
              <w:spacing w:before="50" w:afterLines="50" w:after="120"/>
              <w:jc w:val="center"/>
              <w:rPr>
                <w:rFonts w:ascii="宋体" w:hAnsi="宋体"/>
                <w:sz w:val="24"/>
                <w:szCs w:val="20"/>
              </w:rPr>
            </w:pPr>
            <w:r w:rsidRPr="006D1845">
              <w:rPr>
                <w:rFonts w:ascii="宋体" w:hAnsi="宋体" w:hint="eastAsia"/>
                <w:sz w:val="24"/>
                <w:szCs w:val="20"/>
              </w:rPr>
              <w:t>证书编号</w:t>
            </w:r>
          </w:p>
        </w:tc>
        <w:tc>
          <w:tcPr>
            <w:tcW w:w="1698" w:type="dxa"/>
            <w:vAlign w:val="center"/>
          </w:tcPr>
          <w:p w:rsidR="00CB57DD" w:rsidRPr="006D1845" w:rsidRDefault="007F3BBB" w:rsidP="00821340">
            <w:pPr>
              <w:snapToGrid w:val="0"/>
              <w:spacing w:before="50" w:afterLines="50" w:after="120"/>
              <w:jc w:val="center"/>
              <w:rPr>
                <w:rFonts w:ascii="宋体" w:hAnsi="宋体"/>
                <w:sz w:val="24"/>
                <w:szCs w:val="20"/>
              </w:rPr>
            </w:pPr>
            <w:r w:rsidRPr="006D1845">
              <w:rPr>
                <w:rFonts w:ascii="宋体" w:hAnsi="宋体" w:hint="eastAsia"/>
                <w:sz w:val="24"/>
                <w:szCs w:val="20"/>
              </w:rPr>
              <w:t>参加本单位</w:t>
            </w:r>
          </w:p>
          <w:p w:rsidR="00CB57DD" w:rsidRPr="006D1845" w:rsidRDefault="007F3BBB" w:rsidP="00821340">
            <w:pPr>
              <w:snapToGrid w:val="0"/>
              <w:spacing w:before="50" w:afterLines="50" w:after="120"/>
              <w:jc w:val="center"/>
              <w:rPr>
                <w:rFonts w:ascii="宋体" w:hAnsi="宋体"/>
                <w:sz w:val="24"/>
                <w:szCs w:val="20"/>
              </w:rPr>
            </w:pPr>
            <w:r w:rsidRPr="006D1845">
              <w:rPr>
                <w:rFonts w:ascii="宋体" w:hAnsi="宋体" w:hint="eastAsia"/>
                <w:sz w:val="24"/>
                <w:szCs w:val="20"/>
              </w:rPr>
              <w:t>工作时间</w:t>
            </w:r>
          </w:p>
        </w:tc>
        <w:tc>
          <w:tcPr>
            <w:tcW w:w="1843" w:type="dxa"/>
            <w:vAlign w:val="center"/>
          </w:tcPr>
          <w:p w:rsidR="00CB57DD" w:rsidRPr="006D1845" w:rsidRDefault="007F3BBB" w:rsidP="00821340">
            <w:pPr>
              <w:snapToGrid w:val="0"/>
              <w:spacing w:before="50" w:afterLines="50" w:after="120"/>
              <w:jc w:val="center"/>
              <w:rPr>
                <w:rFonts w:ascii="宋体" w:hAnsi="宋体"/>
                <w:sz w:val="24"/>
                <w:szCs w:val="20"/>
              </w:rPr>
            </w:pPr>
            <w:r w:rsidRPr="006D1845">
              <w:rPr>
                <w:rFonts w:ascii="宋体" w:hAnsi="宋体" w:hint="eastAsia"/>
                <w:sz w:val="24"/>
                <w:szCs w:val="20"/>
              </w:rPr>
              <w:t>劳动合同编号</w:t>
            </w:r>
          </w:p>
        </w:tc>
      </w:tr>
      <w:tr w:rsidR="006D1845" w:rsidRPr="006D1845">
        <w:tc>
          <w:tcPr>
            <w:tcW w:w="817"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709"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701"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420"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698"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843" w:type="dxa"/>
            <w:vAlign w:val="center"/>
          </w:tcPr>
          <w:p w:rsidR="00F11AB2" w:rsidRPr="006D1845" w:rsidRDefault="00F11AB2" w:rsidP="00821340">
            <w:pPr>
              <w:snapToGrid w:val="0"/>
              <w:spacing w:before="50" w:afterLines="50" w:after="120"/>
              <w:jc w:val="center"/>
              <w:rPr>
                <w:rFonts w:ascii="宋体" w:hAnsi="宋体"/>
                <w:b/>
                <w:bCs/>
                <w:sz w:val="24"/>
                <w:szCs w:val="20"/>
              </w:rPr>
            </w:pPr>
          </w:p>
        </w:tc>
      </w:tr>
      <w:tr w:rsidR="006D1845" w:rsidRPr="006D1845">
        <w:tc>
          <w:tcPr>
            <w:tcW w:w="817"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709"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701"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420"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698"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843" w:type="dxa"/>
            <w:vAlign w:val="center"/>
          </w:tcPr>
          <w:p w:rsidR="00F11AB2" w:rsidRPr="006D1845" w:rsidRDefault="00F11AB2" w:rsidP="00821340">
            <w:pPr>
              <w:snapToGrid w:val="0"/>
              <w:spacing w:before="50" w:afterLines="50" w:after="120"/>
              <w:jc w:val="center"/>
              <w:rPr>
                <w:rFonts w:ascii="宋体" w:hAnsi="宋体"/>
                <w:b/>
                <w:bCs/>
                <w:sz w:val="24"/>
                <w:szCs w:val="20"/>
              </w:rPr>
            </w:pPr>
          </w:p>
        </w:tc>
      </w:tr>
      <w:tr w:rsidR="006D1845" w:rsidRPr="006D1845">
        <w:tc>
          <w:tcPr>
            <w:tcW w:w="817"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709"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701"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420"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698" w:type="dxa"/>
            <w:vAlign w:val="center"/>
          </w:tcPr>
          <w:p w:rsidR="00F11AB2" w:rsidRPr="006D1845" w:rsidRDefault="00F11AB2" w:rsidP="00821340">
            <w:pPr>
              <w:snapToGrid w:val="0"/>
              <w:spacing w:before="50" w:afterLines="50" w:after="120"/>
              <w:jc w:val="center"/>
              <w:rPr>
                <w:rFonts w:ascii="宋体" w:hAnsi="宋体"/>
                <w:b/>
                <w:bCs/>
                <w:sz w:val="24"/>
                <w:szCs w:val="20"/>
              </w:rPr>
            </w:pPr>
          </w:p>
        </w:tc>
        <w:tc>
          <w:tcPr>
            <w:tcW w:w="1843" w:type="dxa"/>
            <w:vAlign w:val="center"/>
          </w:tcPr>
          <w:p w:rsidR="00F11AB2" w:rsidRPr="006D1845" w:rsidRDefault="00F11AB2" w:rsidP="00821340">
            <w:pPr>
              <w:snapToGrid w:val="0"/>
              <w:spacing w:before="50" w:afterLines="50" w:after="120"/>
              <w:jc w:val="center"/>
              <w:rPr>
                <w:rFonts w:ascii="宋体" w:hAnsi="宋体"/>
                <w:b/>
                <w:bCs/>
                <w:sz w:val="24"/>
                <w:szCs w:val="20"/>
              </w:rPr>
            </w:pPr>
          </w:p>
        </w:tc>
      </w:tr>
    </w:tbl>
    <w:p w:rsidR="00234BD1" w:rsidRPr="006D1845" w:rsidRDefault="00234BD1" w:rsidP="00821340">
      <w:pPr>
        <w:snapToGrid w:val="0"/>
        <w:spacing w:before="50" w:afterLines="50" w:after="120"/>
        <w:jc w:val="left"/>
        <w:rPr>
          <w:rFonts w:ascii="宋体" w:hAnsi="宋体"/>
          <w:sz w:val="24"/>
          <w:szCs w:val="20"/>
        </w:rPr>
      </w:pPr>
    </w:p>
    <w:p w:rsidR="00234BD1" w:rsidRPr="006D1845" w:rsidRDefault="007F3BBB">
      <w:pPr>
        <w:spacing w:line="360" w:lineRule="auto"/>
        <w:contextualSpacing/>
        <w:jc w:val="left"/>
        <w:rPr>
          <w:rFonts w:ascii="宋体" w:hAnsi="宋体"/>
          <w:sz w:val="24"/>
          <w:szCs w:val="20"/>
        </w:rPr>
      </w:pPr>
      <w:r w:rsidRPr="006D1845">
        <w:rPr>
          <w:rFonts w:ascii="宋体" w:hAnsi="宋体" w:hint="eastAsia"/>
          <w:sz w:val="24"/>
          <w:szCs w:val="20"/>
        </w:rPr>
        <w:t>注：</w:t>
      </w:r>
    </w:p>
    <w:p w:rsidR="00234BD1" w:rsidRPr="006D1845" w:rsidRDefault="007F3BBB">
      <w:pPr>
        <w:spacing w:line="360" w:lineRule="auto"/>
        <w:contextualSpacing/>
        <w:jc w:val="left"/>
        <w:rPr>
          <w:rFonts w:ascii="宋体" w:hAnsi="宋体"/>
          <w:sz w:val="24"/>
          <w:szCs w:val="20"/>
        </w:rPr>
      </w:pPr>
      <w:r w:rsidRPr="006D1845">
        <w:rPr>
          <w:rFonts w:ascii="宋体" w:hAnsi="宋体" w:hint="eastAsia"/>
          <w:sz w:val="24"/>
          <w:szCs w:val="20"/>
        </w:rPr>
        <w:t>1</w:t>
      </w:r>
      <w:r w:rsidRPr="006D1845">
        <w:rPr>
          <w:rFonts w:ascii="宋体" w:hAnsi="宋体"/>
          <w:sz w:val="24"/>
          <w:szCs w:val="20"/>
        </w:rPr>
        <w:t>.</w:t>
      </w:r>
      <w:r w:rsidRPr="006D1845">
        <w:rPr>
          <w:rFonts w:ascii="宋体" w:hAnsi="宋体" w:hint="eastAsia"/>
          <w:sz w:val="24"/>
          <w:szCs w:val="20"/>
        </w:rPr>
        <w:t>在填写时，如本表格不适合投标单位的实际情况，可根据本表格式自行制表填写。</w:t>
      </w:r>
    </w:p>
    <w:p w:rsidR="00234BD1" w:rsidRPr="006D1845" w:rsidRDefault="007F3BBB">
      <w:pPr>
        <w:spacing w:line="360" w:lineRule="auto"/>
        <w:contextualSpacing/>
        <w:jc w:val="left"/>
        <w:rPr>
          <w:rFonts w:ascii="宋体" w:hAnsi="宋体"/>
          <w:sz w:val="24"/>
          <w:szCs w:val="20"/>
        </w:rPr>
      </w:pPr>
      <w:r w:rsidRPr="006D1845">
        <w:rPr>
          <w:rFonts w:ascii="宋体" w:hAnsi="宋体"/>
          <w:sz w:val="24"/>
          <w:szCs w:val="20"/>
        </w:rPr>
        <w:t>2.</w:t>
      </w:r>
      <w:r w:rsidRPr="006D1845">
        <w:rPr>
          <w:rFonts w:ascii="宋体" w:hAnsi="宋体" w:hint="eastAsia"/>
          <w:sz w:val="24"/>
          <w:szCs w:val="20"/>
        </w:rPr>
        <w:t>投标人应当附本表所列证书的扫描件并加盖投标人电子签章。</w:t>
      </w:r>
    </w:p>
    <w:p w:rsidR="00234BD1" w:rsidRPr="006D1845" w:rsidRDefault="00234BD1">
      <w:pPr>
        <w:spacing w:line="360" w:lineRule="auto"/>
        <w:contextualSpacing/>
        <w:jc w:val="left"/>
        <w:rPr>
          <w:rFonts w:ascii="宋体" w:hAnsi="宋体"/>
          <w:sz w:val="24"/>
          <w:szCs w:val="20"/>
        </w:rPr>
      </w:pPr>
    </w:p>
    <w:p w:rsidR="00234BD1" w:rsidRPr="006D1845" w:rsidRDefault="00234BD1">
      <w:pPr>
        <w:spacing w:line="360" w:lineRule="auto"/>
        <w:contextualSpacing/>
        <w:jc w:val="left"/>
        <w:rPr>
          <w:rFonts w:ascii="宋体" w:hAnsi="宋体"/>
          <w:sz w:val="24"/>
          <w:szCs w:val="20"/>
        </w:rPr>
      </w:pPr>
    </w:p>
    <w:p w:rsidR="00234BD1" w:rsidRPr="006D1845" w:rsidRDefault="007F3BBB">
      <w:pPr>
        <w:spacing w:line="360" w:lineRule="auto"/>
        <w:contextualSpacing/>
        <w:rPr>
          <w:rFonts w:ascii="宋体" w:hAnsi="宋体"/>
          <w:spacing w:val="20"/>
          <w:sz w:val="24"/>
          <w:szCs w:val="20"/>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pacing w:line="360" w:lineRule="auto"/>
        <w:contextualSpacing/>
        <w:jc w:val="left"/>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pacing w:line="360" w:lineRule="auto"/>
        <w:contextualSpacing/>
        <w:jc w:val="left"/>
        <w:rPr>
          <w:rFonts w:ascii="宋体" w:hAnsi="宋体"/>
          <w:sz w:val="24"/>
          <w:szCs w:val="20"/>
        </w:rPr>
      </w:pPr>
      <w:r w:rsidRPr="006D1845">
        <w:rPr>
          <w:rFonts w:ascii="宋体" w:hAnsi="宋体" w:hint="eastAsia"/>
          <w:spacing w:val="20"/>
          <w:sz w:val="24"/>
        </w:rPr>
        <w:t>日 期：</w:t>
      </w:r>
    </w:p>
    <w:p w:rsidR="00234BD1" w:rsidRPr="006D1845" w:rsidRDefault="00234BD1" w:rsidP="00821340">
      <w:pPr>
        <w:snapToGrid w:val="0"/>
        <w:spacing w:before="50" w:afterLines="50" w:after="120"/>
        <w:jc w:val="left"/>
        <w:rPr>
          <w:rFonts w:ascii="宋体" w:hAnsi="宋体"/>
          <w:sz w:val="24"/>
          <w:szCs w:val="20"/>
        </w:rPr>
      </w:pPr>
    </w:p>
    <w:p w:rsidR="00CB57DD" w:rsidRPr="006D1845" w:rsidRDefault="007F3BBB" w:rsidP="00821340">
      <w:pPr>
        <w:snapToGrid w:val="0"/>
        <w:spacing w:beforeLines="50" w:before="12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12. 选配件、专用耗材、售后服务优惠表格式</w:t>
      </w:r>
    </w:p>
    <w:p w:rsidR="00CB57DD" w:rsidRPr="006D1845" w:rsidRDefault="007F3BBB" w:rsidP="00821340">
      <w:pPr>
        <w:snapToGrid w:val="0"/>
        <w:spacing w:beforeLines="50" w:before="120" w:after="50"/>
        <w:ind w:left="142"/>
        <w:jc w:val="center"/>
        <w:rPr>
          <w:rFonts w:ascii="宋体" w:hAnsi="宋体"/>
          <w:b/>
          <w:sz w:val="32"/>
          <w:szCs w:val="32"/>
        </w:rPr>
      </w:pPr>
      <w:r w:rsidRPr="006D1845">
        <w:rPr>
          <w:rFonts w:ascii="宋体" w:hAnsi="宋体" w:hint="eastAsia"/>
          <w:b/>
          <w:sz w:val="32"/>
          <w:szCs w:val="32"/>
        </w:rPr>
        <w:t>选配件、专用耗材、售后服务优惠表</w:t>
      </w:r>
    </w:p>
    <w:p w:rsidR="00234BD1" w:rsidRPr="006D1845" w:rsidRDefault="007F3BBB">
      <w:pPr>
        <w:pStyle w:val="aa"/>
        <w:rPr>
          <w:sz w:val="24"/>
          <w:szCs w:val="24"/>
        </w:rPr>
      </w:pPr>
      <w:r w:rsidRPr="006D1845">
        <w:rPr>
          <w:rFonts w:hint="eastAsia"/>
          <w:sz w:val="24"/>
          <w:szCs w:val="24"/>
        </w:rPr>
        <w:t>所投分标：分标</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6D1845" w:rsidRPr="006D1845">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序号</w:t>
            </w:r>
          </w:p>
        </w:tc>
        <w:tc>
          <w:tcPr>
            <w:tcW w:w="2700" w:type="dxa"/>
            <w:tcBorders>
              <w:top w:val="single" w:sz="4" w:space="0" w:color="auto"/>
              <w:left w:val="single" w:sz="4" w:space="0" w:color="auto"/>
              <w:bottom w:val="single" w:sz="2" w:space="0" w:color="auto"/>
              <w:right w:val="single" w:sz="4" w:space="0" w:color="auto"/>
            </w:tcBorders>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单价</w:t>
            </w:r>
          </w:p>
        </w:tc>
        <w:tc>
          <w:tcPr>
            <w:tcW w:w="2340" w:type="dxa"/>
            <w:tcBorders>
              <w:top w:val="single" w:sz="4" w:space="0" w:color="auto"/>
              <w:left w:val="single" w:sz="4" w:space="0" w:color="auto"/>
              <w:bottom w:val="single" w:sz="2" w:space="0" w:color="auto"/>
              <w:right w:val="single" w:sz="4" w:space="0" w:color="auto"/>
            </w:tcBorders>
            <w:vAlign w:val="center"/>
          </w:tcPr>
          <w:p w:rsidR="00234BD1" w:rsidRPr="006D1845" w:rsidRDefault="007F3BBB">
            <w:pPr>
              <w:pStyle w:val="aa"/>
              <w:snapToGrid w:val="0"/>
              <w:spacing w:before="295" w:after="295"/>
              <w:jc w:val="center"/>
              <w:rPr>
                <w:rFonts w:hAnsi="宋体" w:cs="Courier New"/>
                <w:kern w:val="2"/>
                <w:sz w:val="24"/>
                <w:szCs w:val="24"/>
              </w:rPr>
            </w:pPr>
            <w:r w:rsidRPr="006D1845">
              <w:rPr>
                <w:rFonts w:hAnsi="宋体" w:cs="Courier New" w:hint="eastAsia"/>
                <w:kern w:val="2"/>
                <w:sz w:val="24"/>
                <w:szCs w:val="24"/>
              </w:rPr>
              <w:t>比市场价优惠率</w:t>
            </w:r>
          </w:p>
        </w:tc>
      </w:tr>
      <w:tr w:rsidR="006D1845" w:rsidRPr="006D1845">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1</w:t>
            </w:r>
          </w:p>
        </w:tc>
        <w:tc>
          <w:tcPr>
            <w:tcW w:w="2700" w:type="dxa"/>
            <w:tcBorders>
              <w:top w:val="single" w:sz="2" w:space="0" w:color="auto"/>
              <w:left w:val="single" w:sz="2" w:space="0" w:color="auto"/>
              <w:bottom w:val="single" w:sz="6" w:space="0" w:color="auto"/>
              <w:right w:val="single" w:sz="4"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2" w:space="0" w:color="auto"/>
              <w:left w:val="single" w:sz="4" w:space="0" w:color="auto"/>
              <w:bottom w:val="single" w:sz="6" w:space="0" w:color="auto"/>
              <w:right w:val="single" w:sz="6"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34BD1" w:rsidRPr="006D1845" w:rsidRDefault="00234BD1">
            <w:pPr>
              <w:pStyle w:val="aa"/>
              <w:snapToGrid w:val="0"/>
              <w:spacing w:before="295" w:after="295"/>
              <w:jc w:val="center"/>
              <w:rPr>
                <w:rFonts w:hAnsi="宋体"/>
                <w:kern w:val="2"/>
                <w:sz w:val="24"/>
                <w:szCs w:val="24"/>
              </w:rPr>
            </w:pPr>
          </w:p>
        </w:tc>
        <w:tc>
          <w:tcPr>
            <w:tcW w:w="2340" w:type="dxa"/>
            <w:tcBorders>
              <w:top w:val="single" w:sz="2" w:space="0" w:color="auto"/>
              <w:left w:val="single" w:sz="6" w:space="0" w:color="auto"/>
              <w:bottom w:val="single" w:sz="6" w:space="0" w:color="auto"/>
              <w:right w:val="single" w:sz="2" w:space="0" w:color="auto"/>
            </w:tcBorders>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w:t>
            </w:r>
          </w:p>
        </w:tc>
      </w:tr>
      <w:tr w:rsidR="006D1845" w:rsidRPr="006D1845">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2</w:t>
            </w:r>
          </w:p>
        </w:tc>
        <w:tc>
          <w:tcPr>
            <w:tcW w:w="2700" w:type="dxa"/>
            <w:tcBorders>
              <w:top w:val="single" w:sz="6" w:space="0" w:color="auto"/>
              <w:left w:val="single" w:sz="2" w:space="0" w:color="auto"/>
              <w:bottom w:val="single" w:sz="6" w:space="0" w:color="auto"/>
              <w:right w:val="single" w:sz="4"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34BD1" w:rsidRPr="006D1845" w:rsidRDefault="00234BD1">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w:t>
            </w:r>
          </w:p>
        </w:tc>
      </w:tr>
      <w:tr w:rsidR="00234BD1" w:rsidRPr="006D1845">
        <w:trPr>
          <w:trHeight w:val="28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3</w:t>
            </w:r>
          </w:p>
        </w:tc>
        <w:tc>
          <w:tcPr>
            <w:tcW w:w="2700" w:type="dxa"/>
            <w:tcBorders>
              <w:top w:val="single" w:sz="6" w:space="0" w:color="auto"/>
              <w:left w:val="single" w:sz="2" w:space="0" w:color="auto"/>
              <w:bottom w:val="single" w:sz="6" w:space="0" w:color="auto"/>
              <w:right w:val="single" w:sz="4"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4" w:space="0" w:color="auto"/>
              <w:bottom w:val="single" w:sz="6" w:space="0" w:color="auto"/>
              <w:right w:val="single" w:sz="6" w:space="0" w:color="auto"/>
            </w:tcBorders>
            <w:vAlign w:val="center"/>
          </w:tcPr>
          <w:p w:rsidR="00234BD1" w:rsidRPr="006D1845" w:rsidRDefault="00234BD1">
            <w:pPr>
              <w:pStyle w:val="aa"/>
              <w:snapToGrid w:val="0"/>
              <w:spacing w:before="295" w:after="295"/>
              <w:jc w:val="center"/>
              <w:rPr>
                <w:rFonts w:hAnsi="宋体"/>
                <w:kern w:val="2"/>
                <w:sz w:val="24"/>
                <w:szCs w:val="24"/>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234BD1" w:rsidRPr="006D1845" w:rsidRDefault="00234BD1">
            <w:pPr>
              <w:pStyle w:val="aa"/>
              <w:snapToGrid w:val="0"/>
              <w:spacing w:before="295" w:after="295"/>
              <w:jc w:val="center"/>
              <w:rPr>
                <w:rFonts w:hAnsi="宋体"/>
                <w:kern w:val="2"/>
                <w:sz w:val="24"/>
                <w:szCs w:val="24"/>
              </w:rPr>
            </w:pPr>
          </w:p>
        </w:tc>
        <w:tc>
          <w:tcPr>
            <w:tcW w:w="2340" w:type="dxa"/>
            <w:tcBorders>
              <w:top w:val="single" w:sz="6" w:space="0" w:color="auto"/>
              <w:left w:val="single" w:sz="6" w:space="0" w:color="auto"/>
              <w:bottom w:val="single" w:sz="6" w:space="0" w:color="auto"/>
              <w:right w:val="single" w:sz="2" w:space="0" w:color="auto"/>
            </w:tcBorders>
            <w:vAlign w:val="center"/>
          </w:tcPr>
          <w:p w:rsidR="00234BD1" w:rsidRPr="006D1845" w:rsidRDefault="007F3BBB">
            <w:pPr>
              <w:pStyle w:val="aa"/>
              <w:snapToGrid w:val="0"/>
              <w:spacing w:before="295" w:after="295"/>
              <w:jc w:val="center"/>
              <w:rPr>
                <w:rFonts w:hAnsi="宋体"/>
                <w:kern w:val="2"/>
                <w:sz w:val="24"/>
                <w:szCs w:val="24"/>
              </w:rPr>
            </w:pPr>
            <w:r w:rsidRPr="006D1845">
              <w:rPr>
                <w:rFonts w:hAnsi="宋体" w:hint="eastAsia"/>
                <w:kern w:val="2"/>
                <w:sz w:val="24"/>
                <w:szCs w:val="24"/>
              </w:rPr>
              <w:t>%</w:t>
            </w:r>
          </w:p>
        </w:tc>
      </w:tr>
    </w:tbl>
    <w:p w:rsidR="00234BD1" w:rsidRPr="006D1845" w:rsidRDefault="00234BD1">
      <w:pPr>
        <w:spacing w:line="360" w:lineRule="auto"/>
        <w:contextualSpacing/>
        <w:rPr>
          <w:rFonts w:ascii="宋体" w:hAnsi="宋体"/>
          <w:sz w:val="24"/>
        </w:rPr>
      </w:pPr>
    </w:p>
    <w:p w:rsidR="00234BD1" w:rsidRPr="006D1845" w:rsidRDefault="007F3BBB">
      <w:pPr>
        <w:spacing w:line="360" w:lineRule="auto"/>
        <w:contextualSpacing/>
        <w:rPr>
          <w:rFonts w:ascii="宋体" w:hAnsi="宋体"/>
          <w:spacing w:val="20"/>
          <w:sz w:val="24"/>
          <w:u w:val="single"/>
        </w:rPr>
      </w:pPr>
      <w:r w:rsidRPr="006D1845">
        <w:rPr>
          <w:rFonts w:ascii="宋体" w:hAnsi="宋体" w:hint="eastAsia"/>
          <w:sz w:val="24"/>
        </w:rPr>
        <w:t>法定代表人或者委托代理人</w:t>
      </w:r>
      <w:r w:rsidRPr="006D1845">
        <w:rPr>
          <w:rFonts w:ascii="宋体" w:hAnsi="宋体" w:hint="eastAsia"/>
          <w:spacing w:val="20"/>
          <w:sz w:val="24"/>
        </w:rPr>
        <w:t>（签字或者电子签名）：</w:t>
      </w:r>
    </w:p>
    <w:p w:rsidR="00234BD1" w:rsidRPr="006D1845" w:rsidRDefault="007F3BBB">
      <w:pPr>
        <w:spacing w:line="360" w:lineRule="auto"/>
        <w:contextualSpacing/>
        <w:jc w:val="left"/>
        <w:rPr>
          <w:rFonts w:ascii="宋体" w:hAnsi="宋体"/>
          <w:spacing w:val="20"/>
          <w:sz w:val="24"/>
        </w:rPr>
      </w:pPr>
      <w:r w:rsidRPr="006D1845">
        <w:rPr>
          <w:rFonts w:ascii="宋体" w:hAnsi="宋体" w:hint="eastAsia"/>
          <w:spacing w:val="20"/>
          <w:sz w:val="24"/>
        </w:rPr>
        <w:t>投标人名称（电子签章）：</w:t>
      </w:r>
    </w:p>
    <w:p w:rsidR="00234BD1" w:rsidRPr="006D1845" w:rsidRDefault="007F3BBB">
      <w:pPr>
        <w:spacing w:line="360" w:lineRule="auto"/>
        <w:contextualSpacing/>
        <w:jc w:val="left"/>
        <w:rPr>
          <w:rFonts w:ascii="宋体" w:hAnsi="宋体"/>
          <w:sz w:val="24"/>
          <w:szCs w:val="20"/>
        </w:rPr>
      </w:pPr>
      <w:r w:rsidRPr="006D1845">
        <w:rPr>
          <w:rFonts w:ascii="宋体" w:hAnsi="宋体" w:hint="eastAsia"/>
          <w:spacing w:val="20"/>
          <w:sz w:val="24"/>
        </w:rPr>
        <w:t>日 期：</w:t>
      </w:r>
    </w:p>
    <w:p w:rsidR="00234BD1" w:rsidRPr="006D1845" w:rsidRDefault="00234BD1" w:rsidP="00821340">
      <w:pPr>
        <w:snapToGrid w:val="0"/>
        <w:spacing w:before="50" w:afterLines="50" w:after="120"/>
        <w:jc w:val="left"/>
        <w:rPr>
          <w:rFonts w:ascii="宋体" w:hAnsi="宋体"/>
          <w:sz w:val="24"/>
          <w:szCs w:val="20"/>
        </w:rPr>
      </w:pPr>
    </w:p>
    <w:p w:rsidR="00234BD1" w:rsidRPr="006D1845" w:rsidRDefault="007F3BBB">
      <w:pPr>
        <w:rPr>
          <w:b/>
          <w:sz w:val="28"/>
          <w:szCs w:val="28"/>
        </w:rPr>
      </w:pPr>
      <w:r w:rsidRPr="006D1845">
        <w:rPr>
          <w:rFonts w:ascii="宋体" w:hAnsi="宋体"/>
          <w:b/>
          <w:bCs/>
          <w:sz w:val="24"/>
        </w:rPr>
        <w:br w:type="page"/>
      </w:r>
      <w:r w:rsidRPr="006D1845">
        <w:rPr>
          <w:rFonts w:hint="eastAsia"/>
          <w:b/>
          <w:sz w:val="28"/>
          <w:szCs w:val="28"/>
        </w:rPr>
        <w:lastRenderedPageBreak/>
        <w:t>四、其他文书、文件格式</w:t>
      </w:r>
    </w:p>
    <w:p w:rsidR="00234BD1" w:rsidRPr="006D1845" w:rsidRDefault="007F3BBB" w:rsidP="00821340">
      <w:pPr>
        <w:snapToGrid w:val="0"/>
        <w:spacing w:beforeLines="50" w:before="120" w:after="50"/>
        <w:ind w:left="142"/>
        <w:jc w:val="left"/>
        <w:rPr>
          <w:rFonts w:ascii="宋体" w:hAnsi="宋体"/>
          <w:b/>
          <w:spacing w:val="20"/>
          <w:sz w:val="24"/>
        </w:rPr>
      </w:pPr>
      <w:r w:rsidRPr="006D1845">
        <w:rPr>
          <w:rFonts w:ascii="宋体" w:hAnsi="宋体" w:hint="eastAsia"/>
          <w:b/>
          <w:spacing w:val="20"/>
          <w:sz w:val="24"/>
        </w:rPr>
        <w:t>1.联合投标协议书格式</w:t>
      </w:r>
    </w:p>
    <w:p w:rsidR="00234BD1" w:rsidRPr="006D1845" w:rsidRDefault="007F3BBB">
      <w:pPr>
        <w:pStyle w:val="a1"/>
        <w:overflowPunct w:val="0"/>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联合体协议书</w:t>
      </w:r>
    </w:p>
    <w:p w:rsidR="00234BD1" w:rsidRPr="006D1845" w:rsidRDefault="00234BD1">
      <w:pPr>
        <w:pStyle w:val="a1"/>
        <w:overflowPunct w:val="0"/>
        <w:rPr>
          <w:rFonts w:ascii="宋体" w:hAnsi="宋体"/>
          <w:sz w:val="24"/>
        </w:rPr>
      </w:pPr>
    </w:p>
    <w:p w:rsidR="00234BD1" w:rsidRPr="006D1845" w:rsidRDefault="007F3BBB">
      <w:pPr>
        <w:pStyle w:val="a1"/>
        <w:overflowPunct w:val="0"/>
        <w:spacing w:line="360" w:lineRule="auto"/>
        <w:contextualSpacing/>
        <w:rPr>
          <w:rFonts w:ascii="宋体" w:hAnsi="宋体"/>
          <w:sz w:val="24"/>
        </w:rPr>
      </w:pPr>
      <w:r w:rsidRPr="006D1845">
        <w:rPr>
          <w:rFonts w:ascii="宋体" w:hAnsi="宋体"/>
          <w:sz w:val="24"/>
          <w:u w:val="single"/>
        </w:rPr>
        <w:tab/>
      </w:r>
      <w:r w:rsidRPr="006D1845">
        <w:rPr>
          <w:rFonts w:ascii="宋体" w:hAnsi="宋体" w:hint="eastAsia"/>
          <w:sz w:val="24"/>
        </w:rPr>
        <w:t>（所有成员单位名称）自愿组成</w:t>
      </w:r>
      <w:r w:rsidRPr="006D1845">
        <w:rPr>
          <w:rFonts w:ascii="宋体" w:hAnsi="宋体"/>
          <w:sz w:val="24"/>
          <w:u w:val="single"/>
        </w:rPr>
        <w:tab/>
      </w:r>
      <w:r w:rsidRPr="006D1845">
        <w:rPr>
          <w:rFonts w:ascii="宋体" w:hAnsi="宋体" w:hint="eastAsia"/>
          <w:sz w:val="24"/>
        </w:rPr>
        <w:t>（联合体名称）联合体，共同参加</w:t>
      </w:r>
      <w:r w:rsidRPr="006D1845">
        <w:rPr>
          <w:rFonts w:ascii="宋体" w:hAnsi="宋体"/>
          <w:sz w:val="24"/>
          <w:u w:val="single"/>
        </w:rPr>
        <w:tab/>
      </w:r>
      <w:r w:rsidRPr="006D1845">
        <w:rPr>
          <w:rFonts w:ascii="宋体" w:hAnsi="宋体" w:hint="eastAsia"/>
          <w:sz w:val="24"/>
          <w:u w:val="single"/>
        </w:rPr>
        <w:t>（项目名称）</w:t>
      </w:r>
      <w:r w:rsidRPr="006D1845">
        <w:rPr>
          <w:rFonts w:ascii="宋体" w:hAnsi="宋体" w:hint="eastAsia"/>
          <w:sz w:val="24"/>
        </w:rPr>
        <w:t>采购招标项目投标。现就联合体投标事宜订立如下协议。</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 xml:space="preserve">1.  </w:t>
      </w:r>
      <w:r w:rsidRPr="006D1845">
        <w:rPr>
          <w:rFonts w:ascii="宋体" w:hAnsi="宋体"/>
          <w:sz w:val="24"/>
          <w:u w:val="single"/>
        </w:rPr>
        <w:tab/>
      </w:r>
      <w:r w:rsidRPr="006D1845">
        <w:rPr>
          <w:rFonts w:ascii="宋体" w:hAnsi="宋体" w:hint="eastAsia"/>
          <w:sz w:val="24"/>
        </w:rPr>
        <w:t>（某成员单位名称）为</w:t>
      </w:r>
      <w:r w:rsidRPr="006D1845">
        <w:rPr>
          <w:rFonts w:ascii="宋体" w:hAnsi="宋体"/>
          <w:sz w:val="24"/>
          <w:u w:val="single"/>
        </w:rPr>
        <w:tab/>
      </w:r>
      <w:r w:rsidRPr="006D1845">
        <w:rPr>
          <w:rFonts w:ascii="宋体" w:hAnsi="宋体" w:hint="eastAsia"/>
          <w:sz w:val="24"/>
        </w:rPr>
        <w:t>（联合体名称）牵头人。</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2.</w:t>
      </w:r>
      <w:r w:rsidRPr="006D1845">
        <w:rPr>
          <w:rFonts w:ascii="宋体" w:hAnsi="宋体" w:hint="eastAsia"/>
          <w:sz w:val="24"/>
        </w:rPr>
        <w:t>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3.</w:t>
      </w:r>
      <w:r w:rsidRPr="006D1845">
        <w:rPr>
          <w:rFonts w:ascii="宋体" w:hAnsi="宋体" w:hint="eastAsia"/>
          <w:sz w:val="24"/>
        </w:rPr>
        <w:t>联合体牵头人在本项目中签署和盖章的一切文件和处理的一切事宜，联合体各成员均予以承认。联合体各成员将严格按照招标文件、投标文件和合同的要求全面履行义务，并向招标人承担连带责任。</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4.</w:t>
      </w:r>
      <w:r w:rsidRPr="006D1845">
        <w:rPr>
          <w:rFonts w:ascii="宋体" w:hAnsi="宋体" w:hint="eastAsia"/>
          <w:sz w:val="24"/>
        </w:rPr>
        <w:t>联合体各成员单位内部的职责分工如下：</w:t>
      </w:r>
      <w:r w:rsidRPr="006D1845">
        <w:rPr>
          <w:rFonts w:ascii="宋体" w:hAnsi="宋体"/>
          <w:sz w:val="24"/>
          <w:u w:val="single"/>
        </w:rPr>
        <w:tab/>
      </w:r>
      <w:r w:rsidRPr="006D1845">
        <w:rPr>
          <w:rFonts w:ascii="宋体" w:hAnsi="宋体" w:hint="eastAsia"/>
          <w:sz w:val="24"/>
        </w:rPr>
        <w:t>。</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5.</w:t>
      </w:r>
      <w:r w:rsidRPr="006D1845">
        <w:rPr>
          <w:rFonts w:ascii="宋体" w:hAnsi="宋体" w:hint="eastAsia"/>
          <w:sz w:val="24"/>
        </w:rPr>
        <w:t>本协议书自所有成员单位法定代表人或者其委托代理人签字（或者电子签名）或者盖公章之日起生效，合同履行完毕后自动失效。</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6.</w:t>
      </w:r>
      <w:r w:rsidRPr="006D1845">
        <w:rPr>
          <w:rFonts w:ascii="宋体" w:hAnsi="宋体" w:hint="eastAsia"/>
          <w:sz w:val="24"/>
        </w:rPr>
        <w:t>本协议书一式</w:t>
      </w:r>
      <w:r w:rsidRPr="006D1845">
        <w:rPr>
          <w:rFonts w:ascii="宋体" w:hAnsi="宋体"/>
          <w:sz w:val="24"/>
          <w:u w:val="single"/>
        </w:rPr>
        <w:tab/>
      </w:r>
      <w:r w:rsidRPr="006D1845">
        <w:rPr>
          <w:rFonts w:ascii="宋体" w:hAnsi="宋体" w:hint="eastAsia"/>
          <w:sz w:val="24"/>
        </w:rPr>
        <w:t>份，联合体成员和招标人各执一份。</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注：本协议书应附法定代表人身份证明；有委托代理的，应附授权委托书</w:t>
      </w:r>
      <w:r w:rsidRPr="006D1845">
        <w:rPr>
          <w:rFonts w:ascii="宋体" w:hAnsi="宋体" w:cs="仿宋_GB2312" w:hint="eastAsia"/>
          <w:sz w:val="24"/>
        </w:rPr>
        <w:t>（格式自拟）</w:t>
      </w:r>
      <w:r w:rsidRPr="006D1845">
        <w:rPr>
          <w:rFonts w:ascii="宋体" w:hAnsi="宋体" w:hint="eastAsia"/>
          <w:sz w:val="24"/>
        </w:rPr>
        <w:t>。</w:t>
      </w:r>
    </w:p>
    <w:p w:rsidR="00234BD1" w:rsidRPr="006D1845" w:rsidRDefault="00234BD1">
      <w:pPr>
        <w:pStyle w:val="a1"/>
        <w:overflowPunct w:val="0"/>
        <w:spacing w:line="360" w:lineRule="auto"/>
        <w:ind w:firstLineChars="175"/>
        <w:contextualSpacing/>
        <w:rPr>
          <w:rFonts w:ascii="宋体" w:hAnsi="宋体"/>
          <w:sz w:val="24"/>
        </w:rPr>
      </w:pP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联合体牵头人名称（电子签章）：</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法定代表人或者其委托代理人：</w:t>
      </w:r>
      <w:r w:rsidRPr="006D1845">
        <w:rPr>
          <w:rFonts w:ascii="宋体" w:hAnsi="宋体"/>
          <w:sz w:val="24"/>
        </w:rPr>
        <w:tab/>
      </w:r>
      <w:r w:rsidRPr="006D1845">
        <w:rPr>
          <w:rFonts w:ascii="宋体" w:hAnsi="宋体" w:hint="eastAsia"/>
          <w:sz w:val="24"/>
        </w:rPr>
        <w:t>（签字或者电子签名）</w:t>
      </w:r>
    </w:p>
    <w:p w:rsidR="00234BD1" w:rsidRPr="006D1845" w:rsidRDefault="00234BD1">
      <w:pPr>
        <w:pStyle w:val="a1"/>
        <w:overflowPunct w:val="0"/>
        <w:spacing w:line="360" w:lineRule="auto"/>
        <w:ind w:firstLineChars="175"/>
        <w:contextualSpacing/>
        <w:rPr>
          <w:rFonts w:ascii="宋体" w:hAnsi="宋体"/>
          <w:sz w:val="24"/>
        </w:rPr>
      </w:pP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联合体成员名称（</w:t>
      </w:r>
      <w:r w:rsidRPr="006D1845">
        <w:rPr>
          <w:rFonts w:ascii="宋体" w:hAnsi="宋体" w:cs="仿宋_GB2312" w:hint="eastAsia"/>
          <w:sz w:val="24"/>
        </w:rPr>
        <w:t>盖公章或者电子签章</w:t>
      </w:r>
      <w:r w:rsidRPr="006D1845">
        <w:rPr>
          <w:rFonts w:ascii="宋体" w:hAnsi="宋体" w:hint="eastAsia"/>
          <w:sz w:val="24"/>
        </w:rPr>
        <w:t>）：</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hint="eastAsia"/>
          <w:sz w:val="24"/>
        </w:rPr>
        <w:t>法定代表人或者其委托代理人：</w:t>
      </w:r>
      <w:r w:rsidRPr="006D1845">
        <w:rPr>
          <w:rFonts w:ascii="宋体" w:hAnsi="宋体"/>
          <w:sz w:val="24"/>
        </w:rPr>
        <w:tab/>
      </w:r>
      <w:r w:rsidRPr="006D1845">
        <w:rPr>
          <w:rFonts w:ascii="宋体" w:hAnsi="宋体" w:hint="eastAsia"/>
          <w:sz w:val="24"/>
        </w:rPr>
        <w:t>（签字或者电子签名）</w:t>
      </w:r>
    </w:p>
    <w:p w:rsidR="00234BD1" w:rsidRPr="006D1845" w:rsidRDefault="007F3BBB">
      <w:pPr>
        <w:pStyle w:val="a1"/>
        <w:overflowPunct w:val="0"/>
        <w:spacing w:line="360" w:lineRule="auto"/>
        <w:ind w:firstLineChars="175"/>
        <w:contextualSpacing/>
        <w:rPr>
          <w:rFonts w:ascii="宋体" w:hAnsi="宋体"/>
          <w:sz w:val="24"/>
        </w:rPr>
      </w:pPr>
      <w:r w:rsidRPr="006D1845">
        <w:rPr>
          <w:rFonts w:ascii="宋体" w:hAnsi="宋体"/>
          <w:sz w:val="24"/>
        </w:rPr>
        <w:t>……</w:t>
      </w:r>
    </w:p>
    <w:p w:rsidR="00234BD1" w:rsidRPr="006D1845" w:rsidRDefault="00234BD1">
      <w:pPr>
        <w:pStyle w:val="a1"/>
        <w:overflowPunct w:val="0"/>
        <w:spacing w:line="360" w:lineRule="auto"/>
        <w:ind w:firstLineChars="175"/>
        <w:contextualSpacing/>
        <w:rPr>
          <w:rFonts w:ascii="宋体" w:hAnsi="宋体"/>
          <w:sz w:val="24"/>
        </w:rPr>
      </w:pPr>
    </w:p>
    <w:p w:rsidR="00234BD1" w:rsidRPr="006D1845" w:rsidRDefault="007F3BBB">
      <w:pPr>
        <w:pStyle w:val="a1"/>
        <w:overflowPunct w:val="0"/>
        <w:spacing w:line="360" w:lineRule="auto"/>
        <w:ind w:firstLineChars="175"/>
        <w:contextualSpacing/>
        <w:jc w:val="right"/>
        <w:rPr>
          <w:rFonts w:ascii="宋体" w:hAnsi="宋体"/>
          <w:b/>
          <w:sz w:val="24"/>
        </w:rPr>
      </w:pPr>
      <w:r w:rsidRPr="006D1845">
        <w:rPr>
          <w:rFonts w:ascii="宋体" w:hAnsi="宋体"/>
          <w:sz w:val="24"/>
        </w:rPr>
        <w:tab/>
      </w:r>
      <w:r w:rsidRPr="006D1845">
        <w:rPr>
          <w:rFonts w:ascii="宋体" w:hAnsi="宋体" w:hint="eastAsia"/>
          <w:sz w:val="24"/>
        </w:rPr>
        <w:t>年</w:t>
      </w:r>
      <w:r w:rsidRPr="006D1845">
        <w:rPr>
          <w:rFonts w:ascii="宋体" w:hAnsi="宋体"/>
          <w:sz w:val="24"/>
        </w:rPr>
        <w:tab/>
      </w:r>
      <w:r w:rsidRPr="006D1845">
        <w:rPr>
          <w:rFonts w:ascii="宋体" w:hAnsi="宋体" w:hint="eastAsia"/>
          <w:sz w:val="24"/>
        </w:rPr>
        <w:t>月</w:t>
      </w:r>
      <w:r w:rsidRPr="006D1845">
        <w:rPr>
          <w:rFonts w:ascii="宋体" w:hAnsi="宋体"/>
          <w:sz w:val="24"/>
        </w:rPr>
        <w:tab/>
      </w:r>
      <w:r w:rsidRPr="006D1845">
        <w:rPr>
          <w:rFonts w:ascii="宋体" w:hAnsi="宋体" w:hint="eastAsia"/>
          <w:sz w:val="24"/>
        </w:rPr>
        <w:t>日</w:t>
      </w:r>
    </w:p>
    <w:p w:rsidR="00234BD1" w:rsidRPr="006D1845" w:rsidRDefault="00234BD1" w:rsidP="00821340">
      <w:pPr>
        <w:snapToGrid w:val="0"/>
        <w:spacing w:beforeLines="50" w:before="120" w:after="50"/>
        <w:jc w:val="left"/>
        <w:rPr>
          <w:rFonts w:ascii="宋体" w:hAnsi="宋体"/>
          <w:b/>
          <w:sz w:val="24"/>
        </w:rPr>
      </w:pPr>
    </w:p>
    <w:p w:rsidR="00CB57DD" w:rsidRPr="006D1845" w:rsidRDefault="007F3BBB" w:rsidP="00821340">
      <w:pPr>
        <w:snapToGrid w:val="0"/>
        <w:spacing w:beforeLines="50" w:before="120" w:after="50"/>
        <w:jc w:val="left"/>
      </w:pPr>
      <w:r w:rsidRPr="006D1845">
        <w:rPr>
          <w:rFonts w:ascii="宋体" w:hAnsi="宋体"/>
          <w:b/>
          <w:sz w:val="24"/>
        </w:rPr>
        <w:br w:type="page"/>
      </w:r>
      <w:r w:rsidRPr="006D1845">
        <w:rPr>
          <w:rFonts w:ascii="宋体" w:hAnsi="宋体" w:hint="eastAsia"/>
          <w:b/>
          <w:sz w:val="24"/>
        </w:rPr>
        <w:lastRenderedPageBreak/>
        <w:t>2.中小企业声明函格式</w:t>
      </w:r>
    </w:p>
    <w:p w:rsidR="00234BD1" w:rsidRPr="006D1845" w:rsidRDefault="00234BD1"/>
    <w:p w:rsidR="00234BD1" w:rsidRPr="006D1845" w:rsidRDefault="007F3BBB">
      <w:pPr>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中小企业声明函（货物）</w:t>
      </w:r>
    </w:p>
    <w:p w:rsidR="00234BD1" w:rsidRPr="006D1845" w:rsidRDefault="00234BD1">
      <w:pPr>
        <w:spacing w:before="2" w:line="500" w:lineRule="exact"/>
        <w:rPr>
          <w:rFonts w:ascii="宋体" w:hAnsi="宋体" w:cs="宋体"/>
          <w:b/>
          <w:bCs/>
          <w:sz w:val="27"/>
          <w:szCs w:val="27"/>
        </w:rPr>
      </w:pPr>
    </w:p>
    <w:p w:rsidR="00234BD1" w:rsidRPr="006D1845" w:rsidRDefault="007F3BBB">
      <w:pPr>
        <w:pStyle w:val="a0"/>
        <w:spacing w:line="360" w:lineRule="auto"/>
        <w:ind w:leftChars="-203" w:left="-426" w:right="142" w:firstLineChars="200" w:firstLine="480"/>
        <w:contextualSpacing/>
        <w:rPr>
          <w:rFonts w:ascii="宋体" w:hAnsi="宋体"/>
          <w:kern w:val="24"/>
        </w:rPr>
      </w:pPr>
      <w:r w:rsidRPr="006D1845">
        <w:rPr>
          <w:rFonts w:ascii="宋体" w:hAnsi="宋体"/>
          <w:kern w:val="24"/>
        </w:rPr>
        <w:t>本公司（联合体）郑重声明，根据《政府采购促进中小企业发展管理办法》（财库﹝2020﹞46号）的规定，本公司（联合体）参加</w:t>
      </w:r>
      <w:r w:rsidRPr="006D1845">
        <w:rPr>
          <w:rFonts w:ascii="宋体" w:hAnsi="宋体"/>
          <w:kern w:val="24"/>
          <w:u w:val="single"/>
        </w:rPr>
        <w:t>（单位名称）</w:t>
      </w:r>
      <w:r w:rsidRPr="006D1845">
        <w:rPr>
          <w:rFonts w:ascii="宋体" w:hAnsi="宋体"/>
          <w:kern w:val="24"/>
        </w:rPr>
        <w:t>的</w:t>
      </w:r>
      <w:r w:rsidRPr="006D1845">
        <w:rPr>
          <w:rFonts w:ascii="宋体" w:hAnsi="宋体"/>
          <w:kern w:val="24"/>
          <w:u w:val="single"/>
        </w:rPr>
        <w:t>（项目名称）</w:t>
      </w:r>
      <w:r w:rsidRPr="006D1845">
        <w:rPr>
          <w:rFonts w:ascii="宋体" w:hAnsi="宋体"/>
          <w:kern w:val="24"/>
        </w:rPr>
        <w:t>采购活动，提供的货物全部由符合政策要求的中小企业制造。相关企业（含联合体中的中小企业、签订分包意向协议的中小企业）的具体情况如下：</w:t>
      </w:r>
    </w:p>
    <w:p w:rsidR="00234BD1" w:rsidRPr="006D1845" w:rsidRDefault="007F3BBB">
      <w:pPr>
        <w:tabs>
          <w:tab w:val="left" w:pos="1384"/>
          <w:tab w:val="left" w:pos="4562"/>
          <w:tab w:val="left" w:pos="6803"/>
        </w:tabs>
        <w:spacing w:line="360" w:lineRule="auto"/>
        <w:ind w:left="-426" w:right="-58" w:firstLine="655"/>
        <w:contextualSpacing/>
        <w:rPr>
          <w:rFonts w:ascii="宋体" w:hAnsi="宋体"/>
          <w:kern w:val="24"/>
          <w:sz w:val="24"/>
        </w:rPr>
      </w:pPr>
      <w:r w:rsidRPr="006D1845">
        <w:rPr>
          <w:rFonts w:ascii="宋体" w:hAnsi="宋体"/>
          <w:kern w:val="24"/>
          <w:sz w:val="24"/>
        </w:rPr>
        <w:t>1.</w:t>
      </w:r>
      <w:r w:rsidRPr="006D1845">
        <w:rPr>
          <w:rFonts w:ascii="宋体" w:hAnsi="宋体"/>
          <w:kern w:val="24"/>
          <w:sz w:val="24"/>
          <w:u w:val="single"/>
        </w:rPr>
        <w:t>（标的名称）</w:t>
      </w:r>
      <w:r w:rsidRPr="006D1845">
        <w:rPr>
          <w:rFonts w:ascii="宋体" w:hAnsi="宋体"/>
          <w:kern w:val="24"/>
          <w:sz w:val="24"/>
        </w:rPr>
        <w:t>，属于</w:t>
      </w:r>
      <w:r w:rsidRPr="006D1845">
        <w:rPr>
          <w:rFonts w:ascii="宋体" w:hAnsi="宋体"/>
          <w:kern w:val="24"/>
          <w:sz w:val="24"/>
          <w:u w:val="single"/>
        </w:rPr>
        <w:t>（采购文件中明确的所属行业）</w:t>
      </w:r>
      <w:r w:rsidRPr="006D1845">
        <w:rPr>
          <w:rFonts w:ascii="宋体" w:hAnsi="宋体"/>
          <w:kern w:val="24"/>
          <w:sz w:val="24"/>
        </w:rPr>
        <w:t>行业；制造商为</w:t>
      </w:r>
      <w:r w:rsidRPr="006D1845">
        <w:rPr>
          <w:rFonts w:ascii="宋体" w:hAnsi="宋体"/>
          <w:kern w:val="24"/>
          <w:sz w:val="24"/>
          <w:u w:val="single"/>
        </w:rPr>
        <w:t>（企业名称）</w:t>
      </w:r>
      <w:r w:rsidRPr="006D1845">
        <w:rPr>
          <w:rFonts w:ascii="宋体" w:hAnsi="宋体"/>
          <w:kern w:val="24"/>
          <w:sz w:val="24"/>
        </w:rPr>
        <w:t>，从业人员人，营业收入为万元，资产总额为万元，属于</w:t>
      </w:r>
      <w:r w:rsidRPr="006D1845">
        <w:rPr>
          <w:rFonts w:ascii="宋体" w:hAnsi="宋体"/>
          <w:kern w:val="24"/>
          <w:sz w:val="24"/>
          <w:u w:val="single"/>
        </w:rPr>
        <w:t>（中型企业、小型企业、微型企业）</w:t>
      </w:r>
      <w:r w:rsidRPr="006D1845">
        <w:rPr>
          <w:rFonts w:ascii="宋体" w:hAnsi="宋体"/>
          <w:kern w:val="24"/>
          <w:sz w:val="24"/>
        </w:rPr>
        <w:t>；</w:t>
      </w:r>
    </w:p>
    <w:p w:rsidR="00234BD1" w:rsidRPr="006D1845" w:rsidRDefault="007F3BBB">
      <w:pPr>
        <w:tabs>
          <w:tab w:val="left" w:pos="1065"/>
          <w:tab w:val="left" w:pos="6477"/>
        </w:tabs>
        <w:spacing w:line="360" w:lineRule="auto"/>
        <w:ind w:left="-426" w:right="-58" w:firstLine="655"/>
        <w:contextualSpacing/>
        <w:rPr>
          <w:rFonts w:ascii="宋体" w:hAnsi="宋体"/>
          <w:kern w:val="24"/>
          <w:sz w:val="24"/>
        </w:rPr>
      </w:pPr>
      <w:r w:rsidRPr="006D1845">
        <w:rPr>
          <w:rFonts w:ascii="宋体" w:hAnsi="宋体"/>
          <w:kern w:val="24"/>
          <w:sz w:val="24"/>
        </w:rPr>
        <w:t>2.</w:t>
      </w:r>
      <w:r w:rsidRPr="006D1845">
        <w:rPr>
          <w:rFonts w:ascii="宋体" w:hAnsi="宋体"/>
          <w:kern w:val="24"/>
          <w:sz w:val="24"/>
          <w:u w:val="single"/>
        </w:rPr>
        <w:t>（标的名称）</w:t>
      </w:r>
      <w:r w:rsidRPr="006D1845">
        <w:rPr>
          <w:rFonts w:ascii="宋体" w:hAnsi="宋体"/>
          <w:kern w:val="24"/>
          <w:sz w:val="24"/>
        </w:rPr>
        <w:t>，属于</w:t>
      </w:r>
      <w:r w:rsidRPr="006D1845">
        <w:rPr>
          <w:rFonts w:ascii="宋体" w:hAnsi="宋体"/>
          <w:kern w:val="24"/>
          <w:sz w:val="24"/>
          <w:u w:val="single"/>
        </w:rPr>
        <w:t>（采购文件中明确的所属行业）</w:t>
      </w:r>
      <w:r w:rsidRPr="006D1845">
        <w:rPr>
          <w:rFonts w:ascii="宋体" w:hAnsi="宋体"/>
          <w:kern w:val="24"/>
          <w:sz w:val="24"/>
        </w:rPr>
        <w:t>行业；制造商为</w:t>
      </w:r>
      <w:r w:rsidRPr="006D1845">
        <w:rPr>
          <w:rFonts w:ascii="宋体" w:hAnsi="宋体"/>
          <w:kern w:val="24"/>
          <w:sz w:val="24"/>
          <w:u w:val="single"/>
        </w:rPr>
        <w:t>（企业名称）</w:t>
      </w:r>
      <w:r w:rsidRPr="006D1845">
        <w:rPr>
          <w:rFonts w:ascii="宋体" w:hAnsi="宋体"/>
          <w:kern w:val="24"/>
          <w:sz w:val="24"/>
        </w:rPr>
        <w:t>，从业人员人，营业收入为万元，资产总额为万元，属于</w:t>
      </w:r>
      <w:r w:rsidRPr="006D1845">
        <w:rPr>
          <w:rFonts w:ascii="宋体" w:hAnsi="宋体"/>
          <w:kern w:val="24"/>
          <w:sz w:val="24"/>
          <w:u w:val="single"/>
        </w:rPr>
        <w:t>（中型企业、小型企业、微型企业）</w:t>
      </w:r>
      <w:r w:rsidRPr="006D1845">
        <w:rPr>
          <w:rFonts w:ascii="宋体" w:hAnsi="宋体"/>
          <w:kern w:val="24"/>
          <w:sz w:val="24"/>
        </w:rPr>
        <w:t>；</w:t>
      </w:r>
    </w:p>
    <w:p w:rsidR="00234BD1" w:rsidRPr="006D1845" w:rsidRDefault="007F3BBB">
      <w:pPr>
        <w:pStyle w:val="a0"/>
        <w:spacing w:line="360" w:lineRule="auto"/>
        <w:ind w:left="142" w:right="142"/>
        <w:contextualSpacing/>
        <w:rPr>
          <w:rFonts w:ascii="宋体" w:hAnsi="宋体"/>
          <w:kern w:val="24"/>
        </w:rPr>
      </w:pPr>
      <w:r w:rsidRPr="006D1845">
        <w:rPr>
          <w:rFonts w:ascii="宋体" w:hAnsi="宋体"/>
          <w:kern w:val="24"/>
        </w:rPr>
        <w:t xml:space="preserve">…… </w:t>
      </w:r>
    </w:p>
    <w:p w:rsidR="00234BD1" w:rsidRPr="006D1845" w:rsidRDefault="007F3BBB" w:rsidP="0002037B">
      <w:pPr>
        <w:pStyle w:val="a0"/>
        <w:spacing w:line="360" w:lineRule="auto"/>
        <w:ind w:leftChars="-193" w:left="-405" w:right="142" w:firstLineChars="189" w:firstLine="454"/>
        <w:contextualSpacing/>
        <w:rPr>
          <w:rFonts w:ascii="宋体" w:hAnsi="宋体"/>
          <w:kern w:val="24"/>
        </w:rPr>
      </w:pPr>
      <w:r w:rsidRPr="006D1845">
        <w:rPr>
          <w:rFonts w:ascii="宋体" w:hAnsi="宋体"/>
          <w:kern w:val="24"/>
        </w:rPr>
        <w:t>以上企业，不属于大企业的分支机构，不存在控股股东为大企业的情形，也不存在与大企业的负责人为同一人的情形。</w:t>
      </w:r>
    </w:p>
    <w:p w:rsidR="00234BD1" w:rsidRPr="006D1845" w:rsidRDefault="007F3BBB">
      <w:pPr>
        <w:pStyle w:val="a0"/>
        <w:spacing w:line="360" w:lineRule="auto"/>
        <w:ind w:left="-426" w:right="142" w:firstLine="567"/>
        <w:contextualSpacing/>
        <w:rPr>
          <w:rFonts w:ascii="宋体" w:hAnsi="宋体"/>
          <w:kern w:val="24"/>
        </w:rPr>
      </w:pPr>
      <w:r w:rsidRPr="006D1845">
        <w:rPr>
          <w:rFonts w:ascii="宋体" w:hAnsi="宋体"/>
          <w:kern w:val="24"/>
        </w:rPr>
        <w:t>本企业对上述声明内容的真实性负责。如有虚假，将依法承担相应责任。</w:t>
      </w:r>
    </w:p>
    <w:p w:rsidR="00234BD1" w:rsidRPr="006D1845" w:rsidRDefault="00234BD1">
      <w:pPr>
        <w:pStyle w:val="a0"/>
        <w:spacing w:line="360" w:lineRule="auto"/>
        <w:ind w:left="3960" w:right="1808"/>
        <w:contextualSpacing/>
        <w:rPr>
          <w:rFonts w:ascii="宋体" w:hAnsi="宋体"/>
          <w:kern w:val="24"/>
        </w:rPr>
      </w:pPr>
    </w:p>
    <w:p w:rsidR="00234BD1" w:rsidRPr="006D1845" w:rsidRDefault="007F3BBB">
      <w:pPr>
        <w:pStyle w:val="a0"/>
        <w:spacing w:line="360" w:lineRule="auto"/>
        <w:ind w:left="3960" w:right="1808"/>
        <w:contextualSpacing/>
        <w:rPr>
          <w:rFonts w:ascii="宋体" w:hAnsi="宋体"/>
          <w:kern w:val="24"/>
        </w:rPr>
      </w:pPr>
      <w:r w:rsidRPr="006D1845">
        <w:rPr>
          <w:rFonts w:ascii="宋体" w:hAnsi="宋体"/>
          <w:kern w:val="24"/>
        </w:rPr>
        <w:t>企业名称（</w:t>
      </w:r>
      <w:r w:rsidRPr="006D1845">
        <w:rPr>
          <w:rFonts w:ascii="宋体" w:hAnsi="宋体" w:hint="eastAsia"/>
          <w:kern w:val="24"/>
        </w:rPr>
        <w:t>电子签章</w:t>
      </w:r>
      <w:r w:rsidRPr="006D1845">
        <w:rPr>
          <w:rFonts w:ascii="宋体" w:hAnsi="宋体"/>
          <w:kern w:val="24"/>
        </w:rPr>
        <w:t xml:space="preserve">）： </w:t>
      </w:r>
    </w:p>
    <w:p w:rsidR="00234BD1" w:rsidRPr="006D1845" w:rsidRDefault="007F3BBB">
      <w:pPr>
        <w:pStyle w:val="a0"/>
        <w:spacing w:line="360" w:lineRule="auto"/>
        <w:ind w:left="3960" w:right="1808"/>
        <w:contextualSpacing/>
        <w:rPr>
          <w:rFonts w:ascii="宋体" w:hAnsi="宋体"/>
          <w:kern w:val="24"/>
        </w:rPr>
      </w:pPr>
      <w:r w:rsidRPr="006D1845">
        <w:rPr>
          <w:rFonts w:ascii="宋体" w:hAnsi="宋体"/>
          <w:kern w:val="24"/>
        </w:rPr>
        <w:t>日期：</w:t>
      </w:r>
    </w:p>
    <w:p w:rsidR="00234BD1" w:rsidRPr="006D1845" w:rsidRDefault="00234BD1">
      <w:pPr>
        <w:pStyle w:val="a0"/>
        <w:spacing w:line="360" w:lineRule="auto"/>
        <w:ind w:left="3960" w:right="1808"/>
        <w:contextualSpacing/>
        <w:rPr>
          <w:rFonts w:ascii="宋体" w:hAnsi="宋体"/>
          <w:kern w:val="24"/>
        </w:rPr>
      </w:pPr>
    </w:p>
    <w:p w:rsidR="00234BD1" w:rsidRPr="006D1845" w:rsidRDefault="00234BD1">
      <w:pPr>
        <w:pStyle w:val="a0"/>
        <w:spacing w:line="360" w:lineRule="auto"/>
        <w:ind w:left="3960" w:right="1808"/>
        <w:contextualSpacing/>
        <w:rPr>
          <w:rFonts w:ascii="宋体" w:hAnsi="宋体"/>
          <w:kern w:val="24"/>
        </w:rPr>
      </w:pPr>
    </w:p>
    <w:p w:rsidR="00234BD1" w:rsidRPr="006D1845" w:rsidRDefault="007F3BBB">
      <w:pPr>
        <w:pStyle w:val="a0"/>
        <w:spacing w:line="360" w:lineRule="auto"/>
        <w:ind w:left="-426" w:right="142" w:firstLine="567"/>
        <w:contextualSpacing/>
        <w:rPr>
          <w:rFonts w:ascii="宋体" w:hAnsi="宋体"/>
          <w:kern w:val="24"/>
        </w:rPr>
      </w:pPr>
      <w:r w:rsidRPr="006D1845">
        <w:rPr>
          <w:rFonts w:ascii="宋体" w:hAnsi="宋体" w:hint="eastAsia"/>
          <w:kern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rsidR="00234BD1" w:rsidRPr="006D1845" w:rsidRDefault="007F3BBB" w:rsidP="00821340">
      <w:pPr>
        <w:snapToGrid w:val="0"/>
        <w:spacing w:beforeLines="50" w:before="120" w:after="50"/>
        <w:ind w:left="142"/>
        <w:jc w:val="left"/>
        <w:rPr>
          <w:rFonts w:ascii="宋体" w:hAnsi="宋体"/>
          <w:b/>
          <w:sz w:val="24"/>
        </w:rPr>
      </w:pPr>
      <w:r w:rsidRPr="006D1845">
        <w:rPr>
          <w:rFonts w:ascii="宋体" w:hAnsi="宋体"/>
          <w:b/>
          <w:sz w:val="24"/>
        </w:rPr>
        <w:br w:type="page"/>
      </w:r>
      <w:r w:rsidRPr="006D1845">
        <w:rPr>
          <w:rFonts w:ascii="宋体" w:hAnsi="宋体" w:hint="eastAsia"/>
          <w:b/>
          <w:sz w:val="24"/>
        </w:rPr>
        <w:lastRenderedPageBreak/>
        <w:t>3.残疾人福利性单位声明函格式</w:t>
      </w:r>
    </w:p>
    <w:p w:rsidR="00234BD1" w:rsidRPr="006D1845" w:rsidRDefault="00234BD1">
      <w:pPr>
        <w:spacing w:line="588" w:lineRule="exact"/>
        <w:jc w:val="center"/>
        <w:rPr>
          <w:rFonts w:ascii="仿宋_GB2312" w:eastAsia="仿宋_GB2312"/>
          <w:b/>
          <w:spacing w:val="6"/>
          <w:sz w:val="32"/>
          <w:szCs w:val="32"/>
        </w:rPr>
      </w:pPr>
    </w:p>
    <w:p w:rsidR="00234BD1" w:rsidRPr="006D1845" w:rsidRDefault="007F3BBB">
      <w:pPr>
        <w:spacing w:line="588" w:lineRule="exact"/>
        <w:jc w:val="center"/>
        <w:rPr>
          <w:rFonts w:ascii="方正小标宋简体" w:eastAsia="方正小标宋简体" w:hAnsi="方正小标宋简体" w:cs="方正小标宋简体"/>
          <w:bCs/>
          <w:spacing w:val="6"/>
          <w:sz w:val="44"/>
          <w:szCs w:val="44"/>
        </w:rPr>
      </w:pPr>
      <w:r w:rsidRPr="006D1845">
        <w:rPr>
          <w:rFonts w:ascii="方正小标宋简体" w:eastAsia="方正小标宋简体" w:hAnsi="方正小标宋简体" w:cs="方正小标宋简体" w:hint="eastAsia"/>
          <w:bCs/>
          <w:spacing w:val="6"/>
          <w:sz w:val="44"/>
          <w:szCs w:val="44"/>
        </w:rPr>
        <w:t>残疾人福利性单位声明函</w:t>
      </w:r>
    </w:p>
    <w:p w:rsidR="00234BD1" w:rsidRPr="006D1845" w:rsidRDefault="00234BD1">
      <w:pPr>
        <w:spacing w:line="360" w:lineRule="auto"/>
        <w:contextualSpacing/>
        <w:rPr>
          <w:rFonts w:ascii="仿宋_GB2312" w:eastAsia="仿宋_GB2312"/>
          <w:bCs/>
          <w:spacing w:val="6"/>
          <w:sz w:val="30"/>
          <w:szCs w:val="30"/>
        </w:rPr>
      </w:pPr>
    </w:p>
    <w:p w:rsidR="00234BD1" w:rsidRPr="006D1845" w:rsidRDefault="007F3BBB">
      <w:pPr>
        <w:spacing w:line="360" w:lineRule="auto"/>
        <w:ind w:firstLineChars="200" w:firstLine="504"/>
        <w:contextualSpacing/>
        <w:rPr>
          <w:rFonts w:ascii="宋体" w:hAnsi="宋体"/>
          <w:spacing w:val="6"/>
          <w:sz w:val="24"/>
        </w:rPr>
      </w:pPr>
      <w:r w:rsidRPr="006D1845">
        <w:rPr>
          <w:rFonts w:ascii="宋体" w:hAnsi="宋体" w:hint="eastAsia"/>
          <w:spacing w:val="6"/>
          <w:sz w:val="24"/>
        </w:rPr>
        <w:t>本单位郑重声明，根据《财政部 民政部 中国残疾人联合会关于促进残疾人就业政府采购政策的通知》（财库</w:t>
      </w:r>
      <w:r w:rsidRPr="006D1845">
        <w:rPr>
          <w:rFonts w:ascii="宋体" w:hAnsi="宋体" w:hint="eastAsia"/>
          <w:sz w:val="24"/>
        </w:rPr>
        <w:t>〔2017〕 141</w:t>
      </w:r>
      <w:r w:rsidRPr="006D1845">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w:t>
      </w:r>
      <w:r w:rsidRPr="006D1845">
        <w:rPr>
          <w:rFonts w:ascii="宋体" w:hAnsi="宋体" w:hint="eastAsia"/>
          <w:spacing w:val="-6"/>
          <w:sz w:val="24"/>
        </w:rPr>
        <w:t>疾人福利性单位制造的货物（不包括使用非残疾人福利性单位注册商标的货物）。</w:t>
      </w:r>
    </w:p>
    <w:p w:rsidR="00234BD1" w:rsidRPr="006D1845" w:rsidRDefault="007F3BBB">
      <w:pPr>
        <w:spacing w:line="360" w:lineRule="auto"/>
        <w:ind w:firstLineChars="200" w:firstLine="504"/>
        <w:contextualSpacing/>
        <w:rPr>
          <w:rFonts w:ascii="宋体" w:hAnsi="宋体"/>
          <w:spacing w:val="6"/>
          <w:sz w:val="24"/>
        </w:rPr>
      </w:pPr>
      <w:r w:rsidRPr="006D1845">
        <w:rPr>
          <w:rFonts w:ascii="宋体" w:hAnsi="宋体" w:hint="eastAsia"/>
          <w:spacing w:val="6"/>
          <w:sz w:val="24"/>
        </w:rPr>
        <w:t>本单位对上述声明的真实性负责。如有虚假，将依法承担相应责任。</w:t>
      </w:r>
    </w:p>
    <w:p w:rsidR="00234BD1" w:rsidRPr="006D1845" w:rsidRDefault="00234BD1">
      <w:pPr>
        <w:spacing w:line="360" w:lineRule="auto"/>
        <w:ind w:firstLineChars="200" w:firstLine="504"/>
        <w:contextualSpacing/>
        <w:rPr>
          <w:rFonts w:ascii="宋体" w:hAnsi="宋体"/>
          <w:spacing w:val="6"/>
          <w:sz w:val="24"/>
        </w:rPr>
      </w:pPr>
    </w:p>
    <w:p w:rsidR="00234BD1" w:rsidRPr="006D1845" w:rsidRDefault="00234BD1">
      <w:pPr>
        <w:spacing w:line="360" w:lineRule="auto"/>
        <w:ind w:firstLineChars="200" w:firstLine="504"/>
        <w:contextualSpacing/>
        <w:rPr>
          <w:rFonts w:ascii="宋体" w:hAnsi="宋体"/>
          <w:spacing w:val="6"/>
          <w:sz w:val="24"/>
        </w:rPr>
      </w:pPr>
    </w:p>
    <w:p w:rsidR="00234BD1" w:rsidRPr="006D1845" w:rsidRDefault="007F3BBB">
      <w:pPr>
        <w:tabs>
          <w:tab w:val="left" w:pos="4860"/>
        </w:tabs>
        <w:spacing w:line="360" w:lineRule="auto"/>
        <w:ind w:right="1560" w:firstLineChars="200" w:firstLine="504"/>
        <w:contextualSpacing/>
        <w:jc w:val="center"/>
        <w:rPr>
          <w:rFonts w:ascii="宋体" w:hAnsi="宋体"/>
          <w:spacing w:val="6"/>
          <w:sz w:val="24"/>
        </w:rPr>
      </w:pPr>
      <w:r w:rsidRPr="006D1845">
        <w:rPr>
          <w:rFonts w:ascii="宋体" w:hAnsi="宋体" w:hint="eastAsia"/>
          <w:spacing w:val="6"/>
          <w:sz w:val="24"/>
        </w:rPr>
        <w:t>单位名称（电子签章）：</w:t>
      </w:r>
    </w:p>
    <w:p w:rsidR="00234BD1" w:rsidRPr="006D1845" w:rsidRDefault="007F3BBB">
      <w:pPr>
        <w:tabs>
          <w:tab w:val="left" w:pos="4860"/>
        </w:tabs>
        <w:spacing w:line="360" w:lineRule="auto"/>
        <w:ind w:right="1560" w:firstLineChars="200" w:firstLine="504"/>
        <w:contextualSpacing/>
        <w:jc w:val="center"/>
        <w:rPr>
          <w:rFonts w:ascii="宋体" w:hAnsi="宋体"/>
          <w:spacing w:val="6"/>
          <w:sz w:val="24"/>
        </w:rPr>
      </w:pPr>
      <w:r w:rsidRPr="006D1845">
        <w:rPr>
          <w:rFonts w:ascii="宋体" w:hAnsi="宋体" w:hint="eastAsia"/>
          <w:spacing w:val="6"/>
          <w:sz w:val="24"/>
        </w:rPr>
        <w:t>日  期：</w:t>
      </w:r>
    </w:p>
    <w:p w:rsidR="00234BD1" w:rsidRPr="006D1845" w:rsidRDefault="00234BD1">
      <w:pPr>
        <w:spacing w:line="360" w:lineRule="auto"/>
        <w:contextualSpacing/>
        <w:rPr>
          <w:rFonts w:ascii="宋体" w:hAnsi="宋体"/>
          <w:sz w:val="24"/>
        </w:rPr>
      </w:pPr>
    </w:p>
    <w:p w:rsidR="00234BD1" w:rsidRPr="006D1845" w:rsidRDefault="00234BD1">
      <w:pPr>
        <w:spacing w:line="360" w:lineRule="auto"/>
        <w:contextualSpacing/>
        <w:rPr>
          <w:rFonts w:ascii="宋体" w:hAnsi="宋体"/>
          <w:sz w:val="24"/>
        </w:rPr>
      </w:pPr>
    </w:p>
    <w:p w:rsidR="00234BD1" w:rsidRPr="006D1845" w:rsidRDefault="00234BD1">
      <w:pPr>
        <w:spacing w:line="360" w:lineRule="auto"/>
        <w:contextualSpacing/>
        <w:rPr>
          <w:rFonts w:ascii="宋体" w:hAnsi="宋体"/>
          <w:sz w:val="24"/>
        </w:rPr>
      </w:pPr>
    </w:p>
    <w:p w:rsidR="00234BD1" w:rsidRPr="006D1845" w:rsidRDefault="007F3BBB">
      <w:pPr>
        <w:spacing w:line="360" w:lineRule="auto"/>
        <w:contextualSpacing/>
        <w:rPr>
          <w:rFonts w:ascii="宋体" w:hAnsi="宋体"/>
          <w:sz w:val="24"/>
        </w:rPr>
      </w:pPr>
      <w:r w:rsidRPr="006D1845">
        <w:rPr>
          <w:rFonts w:ascii="宋体" w:hAnsi="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234BD1" w:rsidRPr="006D1845" w:rsidRDefault="007F3BBB">
      <w:pPr>
        <w:spacing w:line="360" w:lineRule="auto"/>
        <w:jc w:val="left"/>
        <w:rPr>
          <w:rFonts w:ascii="宋体" w:hAnsi="宋体"/>
          <w:sz w:val="24"/>
        </w:rPr>
      </w:pPr>
      <w:r w:rsidRPr="006D1845">
        <w:rPr>
          <w:rFonts w:ascii="宋体" w:hAnsi="宋体"/>
          <w:sz w:val="24"/>
        </w:rPr>
        <w:br w:type="page"/>
      </w:r>
      <w:r w:rsidRPr="006D1845">
        <w:rPr>
          <w:rFonts w:ascii="宋体" w:hAnsi="宋体" w:hint="eastAsia"/>
          <w:b/>
          <w:sz w:val="24"/>
        </w:rPr>
        <w:lastRenderedPageBreak/>
        <w:t>4.质疑函（格式）</w:t>
      </w:r>
    </w:p>
    <w:p w:rsidR="00234BD1" w:rsidRPr="006D1845" w:rsidRDefault="007F3BBB">
      <w:pPr>
        <w:spacing w:line="360" w:lineRule="auto"/>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质疑函（格式）</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一、质疑供应商基本信息：</w:t>
      </w:r>
    </w:p>
    <w:p w:rsidR="00234BD1" w:rsidRPr="006D1845" w:rsidRDefault="007F3BBB">
      <w:pPr>
        <w:pStyle w:val="aa"/>
        <w:snapToGrid w:val="0"/>
        <w:spacing w:line="360" w:lineRule="auto"/>
        <w:ind w:firstLineChars="200" w:firstLine="480"/>
        <w:rPr>
          <w:rFonts w:hAnsi="宋体"/>
          <w:bCs/>
          <w:sz w:val="24"/>
          <w:szCs w:val="24"/>
          <w:u w:val="single"/>
        </w:rPr>
      </w:pPr>
      <w:r w:rsidRPr="006D1845">
        <w:rPr>
          <w:rFonts w:hAnsi="宋体" w:hint="eastAsia"/>
          <w:bCs/>
          <w:sz w:val="24"/>
          <w:szCs w:val="24"/>
        </w:rPr>
        <w:t>质疑供应商：</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bCs/>
          <w:sz w:val="24"/>
          <w:szCs w:val="24"/>
        </w:rPr>
        <w:t>联系人</w:t>
      </w:r>
      <w:r w:rsidRPr="006D1845">
        <w:rPr>
          <w:rFonts w:hAnsi="宋体" w:hint="eastAsia"/>
          <w:bCs/>
          <w:sz w:val="24"/>
          <w:szCs w:val="24"/>
        </w:rPr>
        <w:t>：</w:t>
      </w:r>
      <w:r w:rsidRPr="006D1845">
        <w:rPr>
          <w:rFonts w:hAnsi="宋体"/>
          <w:bCs/>
          <w:sz w:val="24"/>
          <w:szCs w:val="24"/>
        </w:rPr>
        <w:t>联系电话</w:t>
      </w:r>
      <w:r w:rsidRPr="006D1845">
        <w:rPr>
          <w:rFonts w:hAnsi="宋体" w:hint="eastAsia"/>
          <w:bCs/>
          <w:sz w:val="24"/>
          <w:szCs w:val="24"/>
        </w:rPr>
        <w:t>：</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hint="eastAsia"/>
          <w:bCs/>
          <w:sz w:val="24"/>
          <w:szCs w:val="24"/>
        </w:rPr>
        <w:t>授权代表：</w:t>
      </w:r>
    </w:p>
    <w:p w:rsidR="00234BD1" w:rsidRPr="006D1845" w:rsidRDefault="007F3BBB">
      <w:pPr>
        <w:pStyle w:val="aa"/>
        <w:snapToGrid w:val="0"/>
        <w:spacing w:line="360" w:lineRule="auto"/>
        <w:ind w:firstLineChars="200" w:firstLine="480"/>
        <w:rPr>
          <w:rFonts w:hAnsi="宋体"/>
          <w:bCs/>
          <w:sz w:val="24"/>
          <w:szCs w:val="24"/>
          <w:u w:val="single"/>
        </w:rPr>
      </w:pP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0"/>
        <w:rPr>
          <w:rFonts w:hAnsi="宋体"/>
          <w:bCs/>
          <w:sz w:val="24"/>
          <w:szCs w:val="24"/>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二、质疑项目基本情况：</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bCs/>
          <w:sz w:val="24"/>
          <w:szCs w:val="24"/>
        </w:rPr>
        <w:t>质疑</w:t>
      </w:r>
      <w:r w:rsidRPr="006D1845">
        <w:rPr>
          <w:rFonts w:hAnsi="宋体" w:hint="eastAsia"/>
          <w:sz w:val="24"/>
          <w:szCs w:val="24"/>
        </w:rPr>
        <w:t>项目的名称：</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bCs/>
          <w:sz w:val="24"/>
          <w:szCs w:val="24"/>
        </w:rPr>
        <w:t>质疑</w:t>
      </w:r>
      <w:r w:rsidRPr="006D1845">
        <w:rPr>
          <w:rFonts w:hAnsi="宋体" w:hint="eastAsia"/>
          <w:sz w:val="24"/>
          <w:szCs w:val="24"/>
        </w:rPr>
        <w:t>项目的编号：</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采购人名称：</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质疑事项：</w:t>
      </w:r>
    </w:p>
    <w:p w:rsidR="00234BD1" w:rsidRPr="006D1845" w:rsidRDefault="007F3BBB" w:rsidP="0002037B">
      <w:pPr>
        <w:pStyle w:val="aa"/>
        <w:spacing w:line="360" w:lineRule="auto"/>
        <w:ind w:leftChars="12" w:left="25" w:firstLineChars="147" w:firstLine="353"/>
        <w:rPr>
          <w:rFonts w:hAnsi="宋体"/>
          <w:sz w:val="24"/>
          <w:szCs w:val="24"/>
        </w:rPr>
      </w:pPr>
      <w:r w:rsidRPr="006D1845">
        <w:rPr>
          <w:rFonts w:hAnsi="宋体" w:hint="eastAsia"/>
          <w:sz w:val="24"/>
          <w:szCs w:val="24"/>
        </w:rPr>
        <w:t>□招标文件   招标文件获取日期：</w:t>
      </w:r>
    </w:p>
    <w:p w:rsidR="00234BD1" w:rsidRPr="006D1845" w:rsidRDefault="007F3BBB" w:rsidP="0002037B">
      <w:pPr>
        <w:pStyle w:val="aa"/>
        <w:spacing w:line="360" w:lineRule="auto"/>
        <w:ind w:leftChars="12" w:left="25" w:firstLineChars="147" w:firstLine="353"/>
        <w:rPr>
          <w:rFonts w:hAnsi="宋体"/>
          <w:sz w:val="24"/>
          <w:szCs w:val="24"/>
        </w:rPr>
      </w:pPr>
      <w:r w:rsidRPr="006D1845">
        <w:rPr>
          <w:rFonts w:hAnsi="宋体" w:hint="eastAsia"/>
          <w:sz w:val="24"/>
          <w:szCs w:val="24"/>
        </w:rPr>
        <w:t xml:space="preserve">□招标过程   </w:t>
      </w:r>
    </w:p>
    <w:p w:rsidR="00234BD1" w:rsidRPr="006D1845" w:rsidRDefault="007F3BBB" w:rsidP="0002037B">
      <w:pPr>
        <w:pStyle w:val="aa"/>
        <w:spacing w:line="360" w:lineRule="auto"/>
        <w:ind w:leftChars="12" w:left="25" w:firstLineChars="147" w:firstLine="353"/>
        <w:rPr>
          <w:rFonts w:hAnsi="宋体"/>
          <w:bCs/>
          <w:sz w:val="24"/>
          <w:szCs w:val="24"/>
          <w:u w:val="single"/>
        </w:rPr>
      </w:pPr>
      <w:r w:rsidRPr="006D1845">
        <w:rPr>
          <w:rFonts w:hAnsi="宋体" w:hint="eastAsia"/>
          <w:sz w:val="24"/>
          <w:szCs w:val="24"/>
        </w:rPr>
        <w:t xml:space="preserve">□招标结果   </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三、质疑事项具体内容</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质疑事项1：</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事实依据：</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法律依据：</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质疑事项2</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sz w:val="24"/>
          <w:szCs w:val="24"/>
        </w:rPr>
        <w:t>……</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四、与质疑事项相关的质疑请求：</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请求：</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签字（签章）：                                       公章：</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日期：</w:t>
      </w:r>
    </w:p>
    <w:p w:rsidR="00234BD1" w:rsidRPr="006D1845" w:rsidRDefault="00234BD1">
      <w:pPr>
        <w:pStyle w:val="aa"/>
        <w:snapToGrid w:val="0"/>
        <w:spacing w:line="360" w:lineRule="auto"/>
        <w:rPr>
          <w:rFonts w:hAnsi="宋体"/>
          <w:b/>
          <w:sz w:val="24"/>
          <w:szCs w:val="24"/>
        </w:rPr>
      </w:pPr>
    </w:p>
    <w:p w:rsidR="00234BD1" w:rsidRPr="006D1845" w:rsidRDefault="007F3BBB">
      <w:pPr>
        <w:pStyle w:val="aa"/>
        <w:snapToGrid w:val="0"/>
        <w:spacing w:line="360" w:lineRule="auto"/>
        <w:rPr>
          <w:rFonts w:hAnsi="宋体"/>
          <w:b/>
          <w:sz w:val="24"/>
          <w:szCs w:val="24"/>
        </w:rPr>
      </w:pPr>
      <w:r w:rsidRPr="006D1845">
        <w:rPr>
          <w:rFonts w:hAnsi="宋体" w:hint="eastAsia"/>
          <w:b/>
          <w:sz w:val="24"/>
          <w:szCs w:val="24"/>
        </w:rPr>
        <w:t>说明：</w:t>
      </w:r>
    </w:p>
    <w:p w:rsidR="00234BD1" w:rsidRPr="006D1845" w:rsidRDefault="007F3BBB">
      <w:pPr>
        <w:pStyle w:val="aa"/>
        <w:spacing w:line="360" w:lineRule="auto"/>
        <w:ind w:leftChars="12" w:left="25" w:firstLineChars="147" w:firstLine="354"/>
        <w:rPr>
          <w:rFonts w:hAnsi="宋体"/>
          <w:b/>
          <w:bCs/>
          <w:sz w:val="24"/>
          <w:szCs w:val="24"/>
        </w:rPr>
      </w:pPr>
      <w:r w:rsidRPr="006D1845">
        <w:rPr>
          <w:rFonts w:hAnsi="宋体" w:hint="eastAsia"/>
          <w:b/>
          <w:sz w:val="24"/>
          <w:szCs w:val="24"/>
        </w:rPr>
        <w:t>1.供应商提出质疑时，应提交质疑函和必要的证明材料</w:t>
      </w:r>
      <w:r w:rsidRPr="006D1845">
        <w:rPr>
          <w:rFonts w:hAnsi="宋体" w:hint="eastAsia"/>
          <w:b/>
          <w:bCs/>
          <w:sz w:val="24"/>
          <w:szCs w:val="24"/>
        </w:rPr>
        <w:t>。</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3.质疑函的质疑事项应具体、明确，并有必要的事实依据和法律依据。</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4.质疑函的质疑请求应与质疑事项相关。</w:t>
      </w:r>
    </w:p>
    <w:p w:rsidR="00234BD1" w:rsidRPr="006D1845" w:rsidRDefault="007F3BBB">
      <w:pPr>
        <w:pStyle w:val="aa"/>
        <w:spacing w:line="360" w:lineRule="auto"/>
        <w:ind w:leftChars="12" w:left="25" w:firstLineChars="147" w:firstLine="354"/>
        <w:rPr>
          <w:rFonts w:hAnsi="宋体"/>
          <w:b/>
        </w:rPr>
      </w:pPr>
      <w:r w:rsidRPr="006D1845">
        <w:rPr>
          <w:rFonts w:hAnsi="宋体" w:hint="eastAsia"/>
          <w:b/>
          <w:sz w:val="24"/>
          <w:szCs w:val="24"/>
        </w:rPr>
        <w:t>5.质疑供应商为法人或者其他组织的，质疑函应由法定代表人、主要负责人，或者其授权代表签字或者盖章，并加盖公章。</w:t>
      </w:r>
    </w:p>
    <w:p w:rsidR="00234BD1" w:rsidRPr="006D1845" w:rsidRDefault="00234BD1">
      <w:pPr>
        <w:pStyle w:val="aa"/>
        <w:snapToGrid w:val="0"/>
        <w:rPr>
          <w:b/>
          <w:sz w:val="24"/>
          <w:szCs w:val="24"/>
        </w:rPr>
      </w:pPr>
    </w:p>
    <w:p w:rsidR="00234BD1" w:rsidRPr="006D1845" w:rsidRDefault="007F3BBB">
      <w:pPr>
        <w:spacing w:line="360" w:lineRule="auto"/>
        <w:jc w:val="left"/>
        <w:rPr>
          <w:rFonts w:ascii="宋体" w:hAnsi="宋体"/>
          <w:b/>
          <w:bCs/>
          <w:sz w:val="32"/>
          <w:szCs w:val="32"/>
        </w:rPr>
      </w:pPr>
      <w:r w:rsidRPr="006D1845">
        <w:rPr>
          <w:rFonts w:eastAsia="隶书"/>
          <w:sz w:val="44"/>
        </w:rPr>
        <w:br w:type="page"/>
      </w:r>
      <w:r w:rsidRPr="006D1845">
        <w:rPr>
          <w:rFonts w:ascii="宋体" w:hAnsi="宋体" w:hint="eastAsia"/>
          <w:b/>
          <w:sz w:val="24"/>
        </w:rPr>
        <w:lastRenderedPageBreak/>
        <w:t>5.投诉书（格式）</w:t>
      </w:r>
    </w:p>
    <w:p w:rsidR="00234BD1" w:rsidRPr="006D1845" w:rsidRDefault="007F3BBB">
      <w:pPr>
        <w:spacing w:line="360" w:lineRule="auto"/>
        <w:jc w:val="center"/>
        <w:rPr>
          <w:rFonts w:ascii="方正小标宋简体" w:eastAsia="方正小标宋简体" w:hAnsi="方正小标宋简体" w:cs="方正小标宋简体"/>
          <w:sz w:val="44"/>
          <w:szCs w:val="44"/>
        </w:rPr>
      </w:pPr>
      <w:r w:rsidRPr="006D1845">
        <w:rPr>
          <w:rFonts w:ascii="方正小标宋简体" w:eastAsia="方正小标宋简体" w:hAnsi="方正小标宋简体" w:cs="方正小标宋简体" w:hint="eastAsia"/>
          <w:sz w:val="44"/>
          <w:szCs w:val="44"/>
        </w:rPr>
        <w:t>投诉书（格式）</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一、投诉相关主体基本情况：</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投标人：</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法定代表人/主要负责人：</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联系电话</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授权代表：</w:t>
      </w: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bCs/>
          <w:sz w:val="24"/>
          <w:szCs w:val="24"/>
        </w:rPr>
        <w:t>地址</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hint="eastAsia"/>
          <w:bCs/>
          <w:sz w:val="24"/>
          <w:szCs w:val="24"/>
        </w:rPr>
        <w:t>被投诉人1：</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地址：</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联系人：</w:t>
      </w: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hint="eastAsia"/>
          <w:bCs/>
          <w:sz w:val="24"/>
          <w:szCs w:val="24"/>
        </w:rPr>
        <w:t>被投诉人2：</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hint="eastAsia"/>
          <w:bCs/>
          <w:sz w:val="24"/>
          <w:szCs w:val="24"/>
        </w:rPr>
        <w:t>相关供应商：</w:t>
      </w:r>
    </w:p>
    <w:p w:rsidR="00234BD1" w:rsidRPr="006D1845" w:rsidRDefault="007F3BBB">
      <w:pPr>
        <w:pStyle w:val="aa"/>
        <w:snapToGrid w:val="0"/>
        <w:spacing w:line="360" w:lineRule="auto"/>
        <w:ind w:firstLineChars="200" w:firstLine="480"/>
        <w:jc w:val="left"/>
        <w:rPr>
          <w:rFonts w:hAnsi="宋体"/>
          <w:bCs/>
          <w:sz w:val="24"/>
          <w:szCs w:val="24"/>
          <w:u w:val="single"/>
        </w:rPr>
      </w:pPr>
      <w:r w:rsidRPr="006D1845">
        <w:rPr>
          <w:rFonts w:hAnsi="宋体"/>
          <w:bCs/>
          <w:sz w:val="24"/>
          <w:szCs w:val="24"/>
        </w:rPr>
        <w:t>地址</w:t>
      </w:r>
      <w:r w:rsidRPr="006D1845">
        <w:rPr>
          <w:rFonts w:hAnsi="宋体" w:hint="eastAsia"/>
          <w:bCs/>
          <w:sz w:val="24"/>
          <w:szCs w:val="24"/>
        </w:rPr>
        <w:t>：</w:t>
      </w:r>
      <w:r w:rsidRPr="006D1845">
        <w:rPr>
          <w:rFonts w:hAnsi="宋体"/>
          <w:bCs/>
          <w:sz w:val="24"/>
          <w:szCs w:val="24"/>
        </w:rPr>
        <w:t>邮编</w:t>
      </w:r>
      <w:r w:rsidRPr="006D1845">
        <w:rPr>
          <w:rFonts w:hAnsi="宋体" w:hint="eastAsia"/>
          <w:bCs/>
          <w:sz w:val="24"/>
          <w:szCs w:val="24"/>
        </w:rPr>
        <w:t>：</w:t>
      </w:r>
    </w:p>
    <w:p w:rsidR="00234BD1" w:rsidRPr="006D1845" w:rsidRDefault="007F3BBB">
      <w:pPr>
        <w:pStyle w:val="aa"/>
        <w:snapToGrid w:val="0"/>
        <w:spacing w:line="360" w:lineRule="auto"/>
        <w:ind w:firstLineChars="200" w:firstLine="480"/>
        <w:jc w:val="left"/>
        <w:rPr>
          <w:rFonts w:hAnsi="宋体"/>
          <w:bCs/>
          <w:sz w:val="24"/>
          <w:szCs w:val="24"/>
        </w:rPr>
      </w:pPr>
      <w:r w:rsidRPr="006D1845">
        <w:rPr>
          <w:rFonts w:hAnsi="宋体" w:hint="eastAsia"/>
          <w:bCs/>
          <w:sz w:val="24"/>
          <w:szCs w:val="24"/>
        </w:rPr>
        <w:t>联系人：</w:t>
      </w:r>
      <w:r w:rsidRPr="006D1845">
        <w:rPr>
          <w:rFonts w:hAnsi="宋体"/>
          <w:bCs/>
          <w:sz w:val="24"/>
          <w:szCs w:val="24"/>
        </w:rPr>
        <w:t>联系</w:t>
      </w:r>
      <w:r w:rsidRPr="006D1845">
        <w:rPr>
          <w:rFonts w:hAnsi="宋体" w:hint="eastAsia"/>
          <w:bCs/>
          <w:sz w:val="24"/>
          <w:szCs w:val="24"/>
        </w:rPr>
        <w:t>电话：</w:t>
      </w:r>
    </w:p>
    <w:p w:rsidR="00234BD1" w:rsidRPr="006D1845" w:rsidRDefault="007F3BBB">
      <w:pPr>
        <w:pStyle w:val="aa"/>
        <w:snapToGrid w:val="0"/>
        <w:spacing w:line="360" w:lineRule="auto"/>
        <w:ind w:firstLineChars="200" w:firstLine="482"/>
        <w:rPr>
          <w:rFonts w:hAnsi="宋体"/>
          <w:b/>
          <w:bCs/>
          <w:sz w:val="24"/>
          <w:szCs w:val="24"/>
        </w:rPr>
      </w:pPr>
      <w:r w:rsidRPr="006D1845">
        <w:rPr>
          <w:rFonts w:hAnsi="宋体" w:hint="eastAsia"/>
          <w:b/>
          <w:bCs/>
          <w:sz w:val="24"/>
          <w:szCs w:val="24"/>
        </w:rPr>
        <w:t>二、投诉项目基本情况：</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招标项目的名称：</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招标项目的编号：</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采购人名称：</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代理机构名称：</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招标</w:t>
      </w:r>
      <w:r w:rsidRPr="006D1845">
        <w:rPr>
          <w:rFonts w:hAnsi="宋体" w:hint="eastAsia"/>
          <w:bCs/>
          <w:sz w:val="24"/>
          <w:szCs w:val="24"/>
        </w:rPr>
        <w:t>文件公告：</w:t>
      </w:r>
      <w:r w:rsidRPr="006D1845">
        <w:rPr>
          <w:rFonts w:hAnsi="宋体" w:hint="eastAsia"/>
          <w:bCs/>
          <w:sz w:val="24"/>
          <w:szCs w:val="24"/>
          <w:u w:val="single"/>
        </w:rPr>
        <w:t>是/否</w:t>
      </w:r>
      <w:r w:rsidRPr="006D1845">
        <w:rPr>
          <w:rFonts w:hAnsi="宋体" w:hint="eastAsia"/>
          <w:bCs/>
          <w:sz w:val="24"/>
          <w:szCs w:val="24"/>
        </w:rPr>
        <w:t>公告期限：</w:t>
      </w:r>
    </w:p>
    <w:p w:rsidR="00234BD1" w:rsidRPr="006D1845" w:rsidRDefault="007F3BBB" w:rsidP="0002037B">
      <w:pPr>
        <w:pStyle w:val="aa"/>
        <w:spacing w:line="360" w:lineRule="auto"/>
        <w:ind w:leftChars="12" w:left="25" w:firstLineChars="197" w:firstLine="473"/>
        <w:rPr>
          <w:rFonts w:hAnsi="宋体"/>
          <w:b/>
          <w:sz w:val="24"/>
          <w:szCs w:val="24"/>
        </w:rPr>
      </w:pPr>
      <w:r w:rsidRPr="006D1845">
        <w:rPr>
          <w:rFonts w:hAnsi="宋体" w:hint="eastAsia"/>
          <w:sz w:val="24"/>
          <w:szCs w:val="24"/>
        </w:rPr>
        <w:t>招标</w:t>
      </w:r>
      <w:r w:rsidRPr="006D1845">
        <w:rPr>
          <w:rFonts w:hAnsi="宋体" w:hint="eastAsia"/>
          <w:bCs/>
          <w:sz w:val="24"/>
          <w:szCs w:val="24"/>
        </w:rPr>
        <w:t>结果公告：</w:t>
      </w:r>
      <w:r w:rsidRPr="006D1845">
        <w:rPr>
          <w:rFonts w:hAnsi="宋体" w:hint="eastAsia"/>
          <w:bCs/>
          <w:sz w:val="24"/>
          <w:szCs w:val="24"/>
          <w:u w:val="single"/>
        </w:rPr>
        <w:t>是/否</w:t>
      </w:r>
      <w:r w:rsidRPr="006D1845">
        <w:rPr>
          <w:rFonts w:hAnsi="宋体" w:hint="eastAsia"/>
          <w:bCs/>
          <w:sz w:val="24"/>
          <w:szCs w:val="24"/>
        </w:rPr>
        <w:t>公告期限：</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三、质疑基本情况</w:t>
      </w:r>
    </w:p>
    <w:p w:rsidR="00234BD1" w:rsidRPr="006D1845" w:rsidRDefault="007F3BBB">
      <w:pPr>
        <w:pStyle w:val="aa"/>
        <w:spacing w:line="360" w:lineRule="auto"/>
        <w:ind w:leftChars="12" w:left="25" w:firstLineChars="200" w:firstLine="480"/>
        <w:rPr>
          <w:rFonts w:hAnsi="宋体"/>
          <w:sz w:val="24"/>
          <w:szCs w:val="24"/>
        </w:rPr>
      </w:pPr>
      <w:r w:rsidRPr="006D1845">
        <w:rPr>
          <w:rFonts w:hAnsi="宋体" w:hint="eastAsia"/>
          <w:sz w:val="24"/>
          <w:szCs w:val="24"/>
        </w:rPr>
        <w:t>投诉人于</w:t>
      </w:r>
      <w:r w:rsidR="006423B4" w:rsidRPr="006D1845">
        <w:rPr>
          <w:rFonts w:hAnsi="宋体" w:hint="eastAsia"/>
          <w:sz w:val="24"/>
          <w:szCs w:val="24"/>
        </w:rPr>
        <w:t xml:space="preserve">    年  月  日</w:t>
      </w:r>
      <w:r w:rsidRPr="006D1845">
        <w:rPr>
          <w:rFonts w:hAnsi="宋体" w:hint="eastAsia"/>
          <w:sz w:val="24"/>
          <w:szCs w:val="24"/>
        </w:rPr>
        <w:t>，向提出质疑，质疑事项为：</w:t>
      </w:r>
    </w:p>
    <w:p w:rsidR="00234BD1" w:rsidRPr="006D1845" w:rsidRDefault="00234BD1">
      <w:pPr>
        <w:pStyle w:val="aa"/>
        <w:spacing w:line="360" w:lineRule="auto"/>
        <w:ind w:firstLine="241"/>
        <w:rPr>
          <w:rFonts w:hAnsi="宋体"/>
          <w:bCs/>
          <w:sz w:val="24"/>
          <w:szCs w:val="24"/>
          <w:u w:val="single"/>
        </w:rPr>
      </w:pPr>
    </w:p>
    <w:p w:rsidR="00234BD1" w:rsidRPr="006D1845" w:rsidRDefault="00234BD1">
      <w:pPr>
        <w:pStyle w:val="aa"/>
        <w:spacing w:line="360" w:lineRule="auto"/>
        <w:ind w:firstLine="241"/>
        <w:rPr>
          <w:rFonts w:hAnsi="宋体"/>
          <w:bCs/>
          <w:sz w:val="24"/>
          <w:szCs w:val="24"/>
          <w:u w:val="single"/>
        </w:rPr>
      </w:pPr>
    </w:p>
    <w:p w:rsidR="00234BD1" w:rsidRPr="006D1845" w:rsidRDefault="007F3BBB">
      <w:pPr>
        <w:pStyle w:val="aa"/>
        <w:spacing w:line="360" w:lineRule="auto"/>
        <w:ind w:firstLineChars="200" w:firstLine="480"/>
        <w:rPr>
          <w:rFonts w:hAnsi="宋体"/>
          <w:sz w:val="24"/>
          <w:szCs w:val="24"/>
        </w:rPr>
      </w:pPr>
      <w:r w:rsidRPr="006D1845">
        <w:rPr>
          <w:rFonts w:hAnsi="宋体" w:hint="eastAsia"/>
          <w:bCs/>
          <w:sz w:val="24"/>
          <w:szCs w:val="24"/>
          <w:u w:val="single"/>
        </w:rPr>
        <w:t>采购人/代理机构</w:t>
      </w:r>
      <w:r w:rsidRPr="006D1845">
        <w:rPr>
          <w:rFonts w:hAnsi="宋体" w:hint="eastAsia"/>
          <w:bCs/>
          <w:sz w:val="24"/>
          <w:szCs w:val="24"/>
        </w:rPr>
        <w:t>于</w:t>
      </w:r>
      <w:r w:rsidR="006423B4" w:rsidRPr="006D1845">
        <w:rPr>
          <w:rFonts w:hAnsi="宋体" w:hint="eastAsia"/>
          <w:sz w:val="24"/>
          <w:szCs w:val="24"/>
        </w:rPr>
        <w:t xml:space="preserve">    年  月  日</w:t>
      </w:r>
      <w:r w:rsidRPr="006D1845">
        <w:rPr>
          <w:rFonts w:hAnsi="宋体" w:hint="eastAsia"/>
          <w:sz w:val="24"/>
          <w:szCs w:val="24"/>
        </w:rPr>
        <w:t>，</w:t>
      </w:r>
      <w:r w:rsidRPr="006D1845">
        <w:rPr>
          <w:rFonts w:hAnsi="宋体" w:hint="eastAsia"/>
          <w:bCs/>
          <w:sz w:val="24"/>
          <w:szCs w:val="24"/>
        </w:rPr>
        <w:t xml:space="preserve">就质疑事项作出了答复/没有在法定期限内作出答复。                                                                                             </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四、投诉事项具体内容</w:t>
      </w:r>
    </w:p>
    <w:p w:rsidR="00234BD1" w:rsidRPr="006D1845" w:rsidRDefault="007F3BBB" w:rsidP="0002037B">
      <w:pPr>
        <w:pStyle w:val="aa"/>
        <w:spacing w:line="360" w:lineRule="auto"/>
        <w:ind w:leftChars="12" w:left="25" w:firstLineChars="197" w:firstLine="473"/>
        <w:rPr>
          <w:rFonts w:hAnsi="宋体"/>
          <w:bCs/>
          <w:sz w:val="24"/>
          <w:szCs w:val="24"/>
          <w:u w:val="single"/>
        </w:rPr>
      </w:pPr>
      <w:r w:rsidRPr="006D1845">
        <w:rPr>
          <w:rFonts w:hAnsi="宋体" w:hint="eastAsia"/>
          <w:sz w:val="24"/>
          <w:szCs w:val="24"/>
        </w:rPr>
        <w:t>投诉事项1：</w:t>
      </w:r>
    </w:p>
    <w:p w:rsidR="00234BD1" w:rsidRPr="006D1845" w:rsidRDefault="007F3BBB">
      <w:pPr>
        <w:pStyle w:val="aa"/>
        <w:spacing w:line="360" w:lineRule="auto"/>
        <w:ind w:firstLineChars="200" w:firstLine="480"/>
        <w:rPr>
          <w:rFonts w:hAnsi="宋体"/>
          <w:bCs/>
          <w:sz w:val="24"/>
          <w:szCs w:val="24"/>
          <w:u w:val="single"/>
        </w:rPr>
      </w:pPr>
      <w:r w:rsidRPr="006D1845">
        <w:rPr>
          <w:rFonts w:hAnsi="宋体" w:hint="eastAsia"/>
          <w:bCs/>
          <w:sz w:val="24"/>
          <w:szCs w:val="24"/>
        </w:rPr>
        <w:t>事实依据：</w:t>
      </w:r>
    </w:p>
    <w:p w:rsidR="00234BD1" w:rsidRPr="006D1845" w:rsidRDefault="00234BD1" w:rsidP="0002037B">
      <w:pPr>
        <w:pStyle w:val="aa"/>
        <w:spacing w:line="360" w:lineRule="auto"/>
        <w:ind w:leftChars="12" w:left="25" w:firstLineChars="197" w:firstLine="473"/>
        <w:rPr>
          <w:rFonts w:hAnsi="宋体"/>
          <w:sz w:val="24"/>
          <w:szCs w:val="24"/>
        </w:rPr>
      </w:pPr>
    </w:p>
    <w:p w:rsidR="00234BD1" w:rsidRPr="006D1845" w:rsidRDefault="007F3BBB">
      <w:pPr>
        <w:pStyle w:val="aa"/>
        <w:spacing w:line="360" w:lineRule="auto"/>
        <w:ind w:firstLineChars="200" w:firstLine="480"/>
        <w:rPr>
          <w:rFonts w:hAnsi="宋体"/>
          <w:bCs/>
          <w:sz w:val="24"/>
          <w:szCs w:val="24"/>
          <w:u w:val="single"/>
        </w:rPr>
      </w:pPr>
      <w:r w:rsidRPr="006D1845">
        <w:rPr>
          <w:rFonts w:hAnsi="宋体" w:hint="eastAsia"/>
          <w:bCs/>
          <w:sz w:val="24"/>
          <w:szCs w:val="24"/>
        </w:rPr>
        <w:t>法律依据：</w:t>
      </w:r>
    </w:p>
    <w:p w:rsidR="00234BD1" w:rsidRPr="006D1845" w:rsidRDefault="00234BD1" w:rsidP="0002037B">
      <w:pPr>
        <w:pStyle w:val="aa"/>
        <w:spacing w:line="360" w:lineRule="auto"/>
        <w:ind w:leftChars="12" w:left="25" w:firstLineChars="147" w:firstLine="353"/>
        <w:rPr>
          <w:rFonts w:hAnsi="宋体"/>
          <w:bCs/>
          <w:sz w:val="24"/>
          <w:szCs w:val="24"/>
          <w:u w:val="single"/>
        </w:rPr>
      </w:pPr>
    </w:p>
    <w:p w:rsidR="00234BD1" w:rsidRPr="006D1845" w:rsidRDefault="007F3BBB" w:rsidP="0002037B">
      <w:pPr>
        <w:pStyle w:val="aa"/>
        <w:spacing w:line="360" w:lineRule="auto"/>
        <w:ind w:leftChars="12" w:left="25" w:firstLineChars="197" w:firstLine="473"/>
        <w:rPr>
          <w:rFonts w:hAnsi="宋体"/>
          <w:bCs/>
          <w:sz w:val="24"/>
          <w:szCs w:val="24"/>
        </w:rPr>
      </w:pPr>
      <w:r w:rsidRPr="006D1845">
        <w:rPr>
          <w:rFonts w:hAnsi="宋体" w:hint="eastAsia"/>
          <w:sz w:val="24"/>
          <w:szCs w:val="24"/>
        </w:rPr>
        <w:t xml:space="preserve">投诉事项2  </w:t>
      </w:r>
    </w:p>
    <w:p w:rsidR="00234BD1" w:rsidRPr="006D1845" w:rsidRDefault="007F3BBB" w:rsidP="0002037B">
      <w:pPr>
        <w:pStyle w:val="aa"/>
        <w:spacing w:line="360" w:lineRule="auto"/>
        <w:ind w:leftChars="12" w:left="25" w:firstLineChars="197" w:firstLine="473"/>
        <w:rPr>
          <w:rFonts w:hAnsi="宋体"/>
          <w:bCs/>
          <w:sz w:val="24"/>
          <w:szCs w:val="24"/>
        </w:rPr>
      </w:pPr>
      <w:r w:rsidRPr="006D1845">
        <w:rPr>
          <w:rFonts w:hAnsi="宋体"/>
          <w:bCs/>
          <w:sz w:val="24"/>
          <w:szCs w:val="24"/>
        </w:rPr>
        <w:t>……</w:t>
      </w:r>
    </w:p>
    <w:p w:rsidR="00234BD1" w:rsidRPr="006D1845" w:rsidRDefault="007F3BBB">
      <w:pPr>
        <w:pStyle w:val="aa"/>
        <w:spacing w:line="360" w:lineRule="auto"/>
        <w:ind w:leftChars="12" w:left="25" w:firstLineChars="196" w:firstLine="472"/>
        <w:rPr>
          <w:rFonts w:hAnsi="宋体"/>
          <w:b/>
          <w:sz w:val="24"/>
          <w:szCs w:val="24"/>
        </w:rPr>
      </w:pPr>
      <w:r w:rsidRPr="006D1845">
        <w:rPr>
          <w:rFonts w:hAnsi="宋体" w:hint="eastAsia"/>
          <w:b/>
          <w:sz w:val="24"/>
          <w:szCs w:val="24"/>
        </w:rPr>
        <w:t>五、与投诉事项相关的投诉请求：</w:t>
      </w: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请求：</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签字（签章）：                                       公章：</w:t>
      </w:r>
    </w:p>
    <w:p w:rsidR="00234BD1" w:rsidRPr="006D1845" w:rsidRDefault="00234BD1" w:rsidP="0002037B">
      <w:pPr>
        <w:pStyle w:val="aa"/>
        <w:spacing w:line="360" w:lineRule="auto"/>
        <w:ind w:leftChars="12" w:left="25" w:firstLineChars="147" w:firstLine="353"/>
        <w:rPr>
          <w:rFonts w:hAnsi="宋体"/>
          <w:sz w:val="24"/>
          <w:szCs w:val="24"/>
        </w:rPr>
      </w:pPr>
    </w:p>
    <w:p w:rsidR="00234BD1" w:rsidRPr="006D1845" w:rsidRDefault="007F3BBB" w:rsidP="0002037B">
      <w:pPr>
        <w:pStyle w:val="aa"/>
        <w:spacing w:line="360" w:lineRule="auto"/>
        <w:ind w:leftChars="12" w:left="25" w:firstLineChars="197" w:firstLine="473"/>
        <w:rPr>
          <w:rFonts w:hAnsi="宋体"/>
          <w:sz w:val="24"/>
          <w:szCs w:val="24"/>
        </w:rPr>
      </w:pPr>
      <w:r w:rsidRPr="006D1845">
        <w:rPr>
          <w:rFonts w:hAnsi="宋体" w:hint="eastAsia"/>
          <w:sz w:val="24"/>
          <w:szCs w:val="24"/>
        </w:rPr>
        <w:t>日期：</w:t>
      </w:r>
    </w:p>
    <w:p w:rsidR="00234BD1" w:rsidRPr="006D1845" w:rsidRDefault="00234BD1" w:rsidP="0002037B">
      <w:pPr>
        <w:pStyle w:val="aa"/>
        <w:spacing w:line="360" w:lineRule="auto"/>
        <w:ind w:leftChars="12" w:left="25" w:firstLineChars="197" w:firstLine="473"/>
        <w:rPr>
          <w:rFonts w:hAnsi="宋体"/>
          <w:sz w:val="24"/>
          <w:szCs w:val="24"/>
        </w:rPr>
      </w:pPr>
    </w:p>
    <w:p w:rsidR="00234BD1" w:rsidRPr="006D1845" w:rsidRDefault="007F3BBB">
      <w:pPr>
        <w:pStyle w:val="aa"/>
        <w:snapToGrid w:val="0"/>
        <w:spacing w:line="360" w:lineRule="auto"/>
        <w:rPr>
          <w:rFonts w:hAnsi="宋体"/>
          <w:b/>
          <w:sz w:val="24"/>
          <w:szCs w:val="24"/>
        </w:rPr>
      </w:pPr>
      <w:r w:rsidRPr="006D1845">
        <w:rPr>
          <w:rFonts w:hAnsi="宋体" w:hint="eastAsia"/>
          <w:b/>
          <w:sz w:val="24"/>
          <w:szCs w:val="24"/>
        </w:rPr>
        <w:t>说明：</w:t>
      </w:r>
    </w:p>
    <w:p w:rsidR="00234BD1" w:rsidRPr="006D1845" w:rsidRDefault="007F3BBB">
      <w:pPr>
        <w:pStyle w:val="aa"/>
        <w:spacing w:line="360" w:lineRule="auto"/>
        <w:ind w:leftChars="12" w:left="25" w:firstLineChars="147" w:firstLine="354"/>
        <w:rPr>
          <w:rFonts w:hAnsi="宋体"/>
          <w:b/>
          <w:bCs/>
          <w:sz w:val="24"/>
          <w:szCs w:val="24"/>
        </w:rPr>
      </w:pPr>
      <w:r w:rsidRPr="006D1845">
        <w:rPr>
          <w:rFonts w:hAnsi="宋体" w:hint="eastAsia"/>
          <w:b/>
          <w:sz w:val="24"/>
          <w:szCs w:val="24"/>
        </w:rPr>
        <w:t>1.投诉人提起投诉时，应当提交投诉书和必要的证明材料，并按照被投诉人和与投诉事项有关的供应商数量提供投诉书副本</w:t>
      </w:r>
      <w:r w:rsidRPr="006D1845">
        <w:rPr>
          <w:rFonts w:hAnsi="宋体" w:hint="eastAsia"/>
          <w:b/>
          <w:bCs/>
          <w:sz w:val="24"/>
          <w:szCs w:val="24"/>
        </w:rPr>
        <w:t>。</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3.投诉书应简要列明质疑事项，质疑函、质疑答复等作为附件材料提供。</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4.投诉书的投诉事项应具体、明确，并有必要的事实依据和法律依据。</w:t>
      </w:r>
    </w:p>
    <w:p w:rsidR="00234BD1" w:rsidRPr="006D1845" w:rsidRDefault="007F3BBB">
      <w:pPr>
        <w:pStyle w:val="aa"/>
        <w:spacing w:line="360" w:lineRule="auto"/>
        <w:ind w:leftChars="12" w:left="25" w:firstLineChars="147" w:firstLine="354"/>
        <w:rPr>
          <w:rFonts w:hAnsi="宋体"/>
          <w:b/>
          <w:sz w:val="24"/>
          <w:szCs w:val="24"/>
        </w:rPr>
      </w:pPr>
      <w:r w:rsidRPr="006D1845">
        <w:rPr>
          <w:rFonts w:hAnsi="宋体" w:hint="eastAsia"/>
          <w:b/>
          <w:sz w:val="24"/>
          <w:szCs w:val="24"/>
        </w:rPr>
        <w:t>5.投诉书的投诉请求应与投诉事项相关。</w:t>
      </w:r>
    </w:p>
    <w:p w:rsidR="00234BD1" w:rsidRPr="006D1845" w:rsidRDefault="007F3BBB">
      <w:pPr>
        <w:pStyle w:val="aa"/>
        <w:spacing w:line="360" w:lineRule="auto"/>
        <w:ind w:leftChars="12" w:left="25" w:firstLineChars="147" w:firstLine="354"/>
        <w:rPr>
          <w:rFonts w:hAnsi="宋体"/>
          <w:b/>
        </w:rPr>
      </w:pPr>
      <w:r w:rsidRPr="006D1845">
        <w:rPr>
          <w:rFonts w:hAnsi="宋体" w:hint="eastAsia"/>
          <w:b/>
          <w:sz w:val="24"/>
          <w:szCs w:val="24"/>
        </w:rPr>
        <w:t>6.投诉人为法人或者其他组织的，投诉书应由法定代表人、主要负责人，或者其授权代表签字或者盖章，并加盖公章。</w:t>
      </w:r>
      <w:bookmarkStart w:id="152" w:name="_GoBack"/>
      <w:bookmarkEnd w:id="152"/>
    </w:p>
    <w:sectPr w:rsidR="00234BD1" w:rsidRPr="006D1845" w:rsidSect="00234BD1">
      <w:headerReference w:type="default" r:id="rId13"/>
      <w:footerReference w:type="even" r:id="rId14"/>
      <w:footerReference w:type="default" r:id="rId15"/>
      <w:footerReference w:type="first" r:id="rId16"/>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D55" w:rsidRDefault="009C6D55" w:rsidP="00234BD1">
      <w:r>
        <w:separator/>
      </w:r>
    </w:p>
  </w:endnote>
  <w:endnote w:type="continuationSeparator" w:id="0">
    <w:p w:rsidR="009C6D55" w:rsidRDefault="009C6D55" w:rsidP="0023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B4174B">
    <w:pPr>
      <w:pStyle w:val="ae"/>
      <w:framePr w:wrap="around" w:vAnchor="text" w:hAnchor="margin" w:xAlign="center" w:y="1"/>
      <w:rPr>
        <w:rStyle w:val="af7"/>
      </w:rPr>
    </w:pPr>
    <w:r>
      <w:fldChar w:fldCharType="begin"/>
    </w:r>
    <w:r w:rsidR="00E357DB">
      <w:rPr>
        <w:rStyle w:val="af7"/>
      </w:rPr>
      <w:instrText xml:space="preserve">PAGE  </w:instrText>
    </w:r>
    <w:r>
      <w:fldChar w:fldCharType="end"/>
    </w:r>
  </w:p>
  <w:p w:rsidR="00E357DB" w:rsidRDefault="00E357D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B4174B">
    <w:pPr>
      <w:pStyle w:val="ae"/>
      <w:jc w:val="center"/>
    </w:pPr>
    <w:r>
      <w:fldChar w:fldCharType="begin"/>
    </w:r>
    <w:r w:rsidR="00E357DB">
      <w:instrText xml:space="preserve"> PAGE   \* MERGEFORMAT </w:instrText>
    </w:r>
    <w:r>
      <w:fldChar w:fldCharType="separate"/>
    </w:r>
    <w:r w:rsidR="008E5C56" w:rsidRPr="008E5C56">
      <w:rPr>
        <w:noProof/>
        <w:lang w:val="zh-CN"/>
      </w:rPr>
      <w:t>2</w:t>
    </w:r>
    <w:r>
      <w:rPr>
        <w:lang w:val="zh-CN"/>
      </w:rPr>
      <w:fldChar w:fldCharType="end"/>
    </w:r>
  </w:p>
  <w:p w:rsidR="00E357DB" w:rsidRDefault="00E357D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B4174B">
    <w:pPr>
      <w:pStyle w:val="ae"/>
      <w:jc w:val="center"/>
    </w:pPr>
    <w:r>
      <w:fldChar w:fldCharType="begin"/>
    </w:r>
    <w:r w:rsidR="00E357DB">
      <w:instrText>PAGE   \* MERGEFORMAT</w:instrText>
    </w:r>
    <w:r>
      <w:fldChar w:fldCharType="separate"/>
    </w:r>
    <w:r w:rsidR="00821340" w:rsidRPr="00821340">
      <w:rPr>
        <w:noProof/>
        <w:lang w:val="zh-CN"/>
      </w:rPr>
      <w:t>1</w:t>
    </w:r>
    <w:r>
      <w:rPr>
        <w:lang w:val="zh-CN"/>
      </w:rPr>
      <w:fldChar w:fldCharType="end"/>
    </w:r>
  </w:p>
  <w:p w:rsidR="00E357DB" w:rsidRDefault="00E357DB">
    <w:pPr>
      <w:pStyle w:val="ae"/>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B4174B">
    <w:pPr>
      <w:pStyle w:val="ae"/>
      <w:framePr w:wrap="around" w:vAnchor="text" w:hAnchor="margin" w:xAlign="center" w:y="1"/>
      <w:rPr>
        <w:rStyle w:val="af7"/>
      </w:rPr>
    </w:pPr>
    <w:r>
      <w:fldChar w:fldCharType="begin"/>
    </w:r>
    <w:r w:rsidR="00E357DB">
      <w:rPr>
        <w:rStyle w:val="af7"/>
      </w:rPr>
      <w:instrText xml:space="preserve">PAGE  </w:instrText>
    </w:r>
    <w:r>
      <w:fldChar w:fldCharType="end"/>
    </w:r>
  </w:p>
  <w:p w:rsidR="00E357DB" w:rsidRDefault="00E357DB">
    <w:pPr>
      <w:pStyle w:val="a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B4174B">
    <w:pPr>
      <w:pStyle w:val="ae"/>
      <w:jc w:val="center"/>
    </w:pPr>
    <w:r>
      <w:fldChar w:fldCharType="begin"/>
    </w:r>
    <w:r w:rsidR="00E357DB">
      <w:instrText xml:space="preserve"> PAGE   \* MERGEFORMAT </w:instrText>
    </w:r>
    <w:r>
      <w:fldChar w:fldCharType="separate"/>
    </w:r>
    <w:r w:rsidR="00821340" w:rsidRPr="00821340">
      <w:rPr>
        <w:noProof/>
        <w:lang w:val="zh-CN"/>
      </w:rPr>
      <w:t>100</w:t>
    </w:r>
    <w:r>
      <w:rPr>
        <w:lang w:val="zh-CN"/>
      </w:rPr>
      <w:fldChar w:fldCharType="end"/>
    </w:r>
  </w:p>
  <w:p w:rsidR="00E357DB" w:rsidRDefault="00E357DB">
    <w:pPr>
      <w:pStyle w:val="a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E357DB">
    <w:pPr>
      <w:pStyle w:val="ae"/>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D55" w:rsidRDefault="009C6D55" w:rsidP="00234BD1">
      <w:r>
        <w:separator/>
      </w:r>
    </w:p>
  </w:footnote>
  <w:footnote w:type="continuationSeparator" w:id="0">
    <w:p w:rsidR="009C6D55" w:rsidRDefault="009C6D55" w:rsidP="0023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E357DB">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7DB" w:rsidRDefault="00E357DB">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2B11F1AC"/>
    <w:multiLevelType w:val="singleLevel"/>
    <w:tmpl w:val="2B11F1AC"/>
    <w:lvl w:ilvl="0">
      <w:start w:val="1"/>
      <w:numFmt w:val="decimal"/>
      <w:lvlText w:val="%1."/>
      <w:lvlJc w:val="left"/>
      <w:pPr>
        <w:tabs>
          <w:tab w:val="left" w:pos="312"/>
        </w:tabs>
      </w:pPr>
    </w:lvl>
  </w:abstractNum>
  <w:abstractNum w:abstractNumId="2"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4C601917"/>
    <w:multiLevelType w:val="singleLevel"/>
    <w:tmpl w:val="4C601917"/>
    <w:lvl w:ilvl="0">
      <w:start w:val="1"/>
      <w:numFmt w:val="decimal"/>
      <w:suff w:val="nothing"/>
      <w:lvlText w:val="（%1）"/>
      <w:lvlJc w:val="left"/>
      <w:pPr>
        <w:ind w:left="-2"/>
      </w:pPr>
    </w:lvl>
  </w:abstractNum>
  <w:abstractNum w:abstractNumId="4" w15:restartNumberingAfterBreak="0">
    <w:nsid w:val="5FABD14B"/>
    <w:multiLevelType w:val="singleLevel"/>
    <w:tmpl w:val="5FABD14B"/>
    <w:lvl w:ilvl="0">
      <w:start w:val="1"/>
      <w:numFmt w:val="decimal"/>
      <w:suff w:val="nothing"/>
      <w:lvlText w:val="（%1）"/>
      <w:lvlJc w:val="left"/>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bordersDoNotSurroundHeader/>
  <w:bordersDoNotSurroundFooter/>
  <w:hideSpellingErrors/>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NlNjEyNDdkZGE0ZjI1MTc2ODliMWUyZmIwYzkyMTkifQ=="/>
  </w:docVars>
  <w:rsids>
    <w:rsidRoot w:val="00F9008B"/>
    <w:rsid w:val="0000010C"/>
    <w:rsid w:val="00000266"/>
    <w:rsid w:val="000002AD"/>
    <w:rsid w:val="000004FE"/>
    <w:rsid w:val="00000FE0"/>
    <w:rsid w:val="00001068"/>
    <w:rsid w:val="0000114A"/>
    <w:rsid w:val="000011FA"/>
    <w:rsid w:val="00001731"/>
    <w:rsid w:val="00001C2D"/>
    <w:rsid w:val="00001C55"/>
    <w:rsid w:val="00001CA8"/>
    <w:rsid w:val="00001FAE"/>
    <w:rsid w:val="00002291"/>
    <w:rsid w:val="0000257D"/>
    <w:rsid w:val="00002DBF"/>
    <w:rsid w:val="00002EC0"/>
    <w:rsid w:val="00003224"/>
    <w:rsid w:val="000033F5"/>
    <w:rsid w:val="0000358C"/>
    <w:rsid w:val="00003BEF"/>
    <w:rsid w:val="00003D90"/>
    <w:rsid w:val="00004130"/>
    <w:rsid w:val="0000431F"/>
    <w:rsid w:val="00004634"/>
    <w:rsid w:val="0000494E"/>
    <w:rsid w:val="00004D8B"/>
    <w:rsid w:val="000059E2"/>
    <w:rsid w:val="000061EA"/>
    <w:rsid w:val="00006AE7"/>
    <w:rsid w:val="00006B9B"/>
    <w:rsid w:val="00006BCA"/>
    <w:rsid w:val="00006C35"/>
    <w:rsid w:val="000072B1"/>
    <w:rsid w:val="00007329"/>
    <w:rsid w:val="000075E8"/>
    <w:rsid w:val="00007E28"/>
    <w:rsid w:val="00007E84"/>
    <w:rsid w:val="00010401"/>
    <w:rsid w:val="000105A1"/>
    <w:rsid w:val="000107AD"/>
    <w:rsid w:val="00010835"/>
    <w:rsid w:val="000117D5"/>
    <w:rsid w:val="00011842"/>
    <w:rsid w:val="00012137"/>
    <w:rsid w:val="000121FF"/>
    <w:rsid w:val="00012456"/>
    <w:rsid w:val="000125B8"/>
    <w:rsid w:val="00012692"/>
    <w:rsid w:val="00012CBA"/>
    <w:rsid w:val="00013446"/>
    <w:rsid w:val="00013509"/>
    <w:rsid w:val="000135BC"/>
    <w:rsid w:val="000135DC"/>
    <w:rsid w:val="000136D6"/>
    <w:rsid w:val="00013D4F"/>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0A9"/>
    <w:rsid w:val="0001720C"/>
    <w:rsid w:val="0001767E"/>
    <w:rsid w:val="0001776D"/>
    <w:rsid w:val="00017F31"/>
    <w:rsid w:val="0002037B"/>
    <w:rsid w:val="00020607"/>
    <w:rsid w:val="00020936"/>
    <w:rsid w:val="0002103A"/>
    <w:rsid w:val="000210E6"/>
    <w:rsid w:val="000217E4"/>
    <w:rsid w:val="00021852"/>
    <w:rsid w:val="00021A12"/>
    <w:rsid w:val="00021E16"/>
    <w:rsid w:val="00022524"/>
    <w:rsid w:val="00022622"/>
    <w:rsid w:val="00022B0F"/>
    <w:rsid w:val="0002316F"/>
    <w:rsid w:val="00023363"/>
    <w:rsid w:val="000235F3"/>
    <w:rsid w:val="00023644"/>
    <w:rsid w:val="00023712"/>
    <w:rsid w:val="00024E3C"/>
    <w:rsid w:val="00024EB0"/>
    <w:rsid w:val="0002646A"/>
    <w:rsid w:val="0002651D"/>
    <w:rsid w:val="00026CFD"/>
    <w:rsid w:val="00027C8B"/>
    <w:rsid w:val="00027CD9"/>
    <w:rsid w:val="00030242"/>
    <w:rsid w:val="00030B06"/>
    <w:rsid w:val="0003183A"/>
    <w:rsid w:val="00031A60"/>
    <w:rsid w:val="00031CDC"/>
    <w:rsid w:val="0003228C"/>
    <w:rsid w:val="000323D8"/>
    <w:rsid w:val="00032461"/>
    <w:rsid w:val="0003263B"/>
    <w:rsid w:val="0003282C"/>
    <w:rsid w:val="00032F6D"/>
    <w:rsid w:val="0003304A"/>
    <w:rsid w:val="0003317E"/>
    <w:rsid w:val="00033413"/>
    <w:rsid w:val="000337F3"/>
    <w:rsid w:val="00034B24"/>
    <w:rsid w:val="00034C27"/>
    <w:rsid w:val="00034E2A"/>
    <w:rsid w:val="0003577F"/>
    <w:rsid w:val="00036466"/>
    <w:rsid w:val="0003675E"/>
    <w:rsid w:val="00037F87"/>
    <w:rsid w:val="00037FA2"/>
    <w:rsid w:val="000400D0"/>
    <w:rsid w:val="00040343"/>
    <w:rsid w:val="000405C3"/>
    <w:rsid w:val="00041DFA"/>
    <w:rsid w:val="000425AC"/>
    <w:rsid w:val="00042F4A"/>
    <w:rsid w:val="00043302"/>
    <w:rsid w:val="000435AB"/>
    <w:rsid w:val="00043AC8"/>
    <w:rsid w:val="00043BE5"/>
    <w:rsid w:val="00044003"/>
    <w:rsid w:val="00044527"/>
    <w:rsid w:val="00044897"/>
    <w:rsid w:val="00044ACF"/>
    <w:rsid w:val="00044FD5"/>
    <w:rsid w:val="000454F4"/>
    <w:rsid w:val="00045D1E"/>
    <w:rsid w:val="00045E69"/>
    <w:rsid w:val="00045EF4"/>
    <w:rsid w:val="00046547"/>
    <w:rsid w:val="000466D7"/>
    <w:rsid w:val="00046753"/>
    <w:rsid w:val="00047254"/>
    <w:rsid w:val="00047E41"/>
    <w:rsid w:val="0005022B"/>
    <w:rsid w:val="00050525"/>
    <w:rsid w:val="00050771"/>
    <w:rsid w:val="000509BA"/>
    <w:rsid w:val="000513F3"/>
    <w:rsid w:val="00052287"/>
    <w:rsid w:val="000522E0"/>
    <w:rsid w:val="000532F4"/>
    <w:rsid w:val="000535A9"/>
    <w:rsid w:val="000536AE"/>
    <w:rsid w:val="00053AB5"/>
    <w:rsid w:val="000545B2"/>
    <w:rsid w:val="00054623"/>
    <w:rsid w:val="00054CD5"/>
    <w:rsid w:val="00054D03"/>
    <w:rsid w:val="00054E61"/>
    <w:rsid w:val="000550AC"/>
    <w:rsid w:val="0005584D"/>
    <w:rsid w:val="00055CC3"/>
    <w:rsid w:val="00055CD8"/>
    <w:rsid w:val="00055CEE"/>
    <w:rsid w:val="00055FB7"/>
    <w:rsid w:val="000566FA"/>
    <w:rsid w:val="00056A2B"/>
    <w:rsid w:val="00056D18"/>
    <w:rsid w:val="00056DA8"/>
    <w:rsid w:val="00056E37"/>
    <w:rsid w:val="00056EE2"/>
    <w:rsid w:val="00056FE2"/>
    <w:rsid w:val="000570FB"/>
    <w:rsid w:val="000575B8"/>
    <w:rsid w:val="00060131"/>
    <w:rsid w:val="0006026B"/>
    <w:rsid w:val="00060293"/>
    <w:rsid w:val="00061341"/>
    <w:rsid w:val="00061BD3"/>
    <w:rsid w:val="00061BDA"/>
    <w:rsid w:val="000621FE"/>
    <w:rsid w:val="00062A7E"/>
    <w:rsid w:val="00062B90"/>
    <w:rsid w:val="00062C70"/>
    <w:rsid w:val="00062DD0"/>
    <w:rsid w:val="00062E0D"/>
    <w:rsid w:val="00062E6F"/>
    <w:rsid w:val="000630C7"/>
    <w:rsid w:val="0006400F"/>
    <w:rsid w:val="000645DD"/>
    <w:rsid w:val="00064D7E"/>
    <w:rsid w:val="00064F65"/>
    <w:rsid w:val="00064FD0"/>
    <w:rsid w:val="0006534A"/>
    <w:rsid w:val="00065A5D"/>
    <w:rsid w:val="00065B8C"/>
    <w:rsid w:val="00065BA2"/>
    <w:rsid w:val="000661CA"/>
    <w:rsid w:val="0006668D"/>
    <w:rsid w:val="00066896"/>
    <w:rsid w:val="00066FE3"/>
    <w:rsid w:val="00067002"/>
    <w:rsid w:val="00067993"/>
    <w:rsid w:val="00067B1C"/>
    <w:rsid w:val="00067CED"/>
    <w:rsid w:val="00067F66"/>
    <w:rsid w:val="0007041A"/>
    <w:rsid w:val="00070634"/>
    <w:rsid w:val="00070883"/>
    <w:rsid w:val="000708D1"/>
    <w:rsid w:val="00070C3F"/>
    <w:rsid w:val="0007102C"/>
    <w:rsid w:val="00071D68"/>
    <w:rsid w:val="00071FCE"/>
    <w:rsid w:val="00072661"/>
    <w:rsid w:val="00072CCC"/>
    <w:rsid w:val="0007315D"/>
    <w:rsid w:val="00073549"/>
    <w:rsid w:val="000740E7"/>
    <w:rsid w:val="00074775"/>
    <w:rsid w:val="0007483E"/>
    <w:rsid w:val="000751DB"/>
    <w:rsid w:val="0007542D"/>
    <w:rsid w:val="0007578F"/>
    <w:rsid w:val="00075E43"/>
    <w:rsid w:val="00077706"/>
    <w:rsid w:val="00077878"/>
    <w:rsid w:val="0007799F"/>
    <w:rsid w:val="0008026D"/>
    <w:rsid w:val="000804EF"/>
    <w:rsid w:val="00080558"/>
    <w:rsid w:val="00080998"/>
    <w:rsid w:val="00081230"/>
    <w:rsid w:val="000814E2"/>
    <w:rsid w:val="000818C9"/>
    <w:rsid w:val="00081A21"/>
    <w:rsid w:val="00081CBB"/>
    <w:rsid w:val="00081D42"/>
    <w:rsid w:val="000822EF"/>
    <w:rsid w:val="0008241E"/>
    <w:rsid w:val="000826F5"/>
    <w:rsid w:val="000829B1"/>
    <w:rsid w:val="00082AAB"/>
    <w:rsid w:val="0008307D"/>
    <w:rsid w:val="000831E9"/>
    <w:rsid w:val="000833BB"/>
    <w:rsid w:val="00083A4C"/>
    <w:rsid w:val="00084483"/>
    <w:rsid w:val="0008452D"/>
    <w:rsid w:val="0008467B"/>
    <w:rsid w:val="000850FA"/>
    <w:rsid w:val="00085719"/>
    <w:rsid w:val="000857A6"/>
    <w:rsid w:val="0008599A"/>
    <w:rsid w:val="00085C12"/>
    <w:rsid w:val="00085DA0"/>
    <w:rsid w:val="00085F82"/>
    <w:rsid w:val="00086506"/>
    <w:rsid w:val="000869E9"/>
    <w:rsid w:val="00086B28"/>
    <w:rsid w:val="00086B6E"/>
    <w:rsid w:val="00086C2F"/>
    <w:rsid w:val="00086C64"/>
    <w:rsid w:val="000874BB"/>
    <w:rsid w:val="0008781A"/>
    <w:rsid w:val="00090056"/>
    <w:rsid w:val="00090951"/>
    <w:rsid w:val="00090A61"/>
    <w:rsid w:val="000918F5"/>
    <w:rsid w:val="000919B5"/>
    <w:rsid w:val="00091C1D"/>
    <w:rsid w:val="00091E08"/>
    <w:rsid w:val="00092100"/>
    <w:rsid w:val="000922D8"/>
    <w:rsid w:val="00092905"/>
    <w:rsid w:val="000932E7"/>
    <w:rsid w:val="0009333A"/>
    <w:rsid w:val="000933C3"/>
    <w:rsid w:val="00093459"/>
    <w:rsid w:val="00093B8B"/>
    <w:rsid w:val="00093CD6"/>
    <w:rsid w:val="0009492E"/>
    <w:rsid w:val="000951E7"/>
    <w:rsid w:val="00095B82"/>
    <w:rsid w:val="00096098"/>
    <w:rsid w:val="000961B2"/>
    <w:rsid w:val="000969D9"/>
    <w:rsid w:val="000969ED"/>
    <w:rsid w:val="00096F37"/>
    <w:rsid w:val="00097AEE"/>
    <w:rsid w:val="00097FE5"/>
    <w:rsid w:val="000A0354"/>
    <w:rsid w:val="000A091F"/>
    <w:rsid w:val="000A0958"/>
    <w:rsid w:val="000A0FCC"/>
    <w:rsid w:val="000A1033"/>
    <w:rsid w:val="000A11ED"/>
    <w:rsid w:val="000A2712"/>
    <w:rsid w:val="000A2877"/>
    <w:rsid w:val="000A28E5"/>
    <w:rsid w:val="000A3145"/>
    <w:rsid w:val="000A355D"/>
    <w:rsid w:val="000A35DA"/>
    <w:rsid w:val="000A371E"/>
    <w:rsid w:val="000A3DE5"/>
    <w:rsid w:val="000A4011"/>
    <w:rsid w:val="000A45D5"/>
    <w:rsid w:val="000A490E"/>
    <w:rsid w:val="000A529E"/>
    <w:rsid w:val="000A5B49"/>
    <w:rsid w:val="000A5FE5"/>
    <w:rsid w:val="000A63AD"/>
    <w:rsid w:val="000A6684"/>
    <w:rsid w:val="000A7194"/>
    <w:rsid w:val="000A7218"/>
    <w:rsid w:val="000A740A"/>
    <w:rsid w:val="000A7446"/>
    <w:rsid w:val="000A7D9A"/>
    <w:rsid w:val="000A7E7F"/>
    <w:rsid w:val="000A7ECD"/>
    <w:rsid w:val="000B01AB"/>
    <w:rsid w:val="000B04DD"/>
    <w:rsid w:val="000B0F01"/>
    <w:rsid w:val="000B1346"/>
    <w:rsid w:val="000B1914"/>
    <w:rsid w:val="000B19DC"/>
    <w:rsid w:val="000B1CA2"/>
    <w:rsid w:val="000B202E"/>
    <w:rsid w:val="000B2293"/>
    <w:rsid w:val="000B24A4"/>
    <w:rsid w:val="000B255C"/>
    <w:rsid w:val="000B395E"/>
    <w:rsid w:val="000B39C3"/>
    <w:rsid w:val="000B3A00"/>
    <w:rsid w:val="000B42E3"/>
    <w:rsid w:val="000B4840"/>
    <w:rsid w:val="000B4D79"/>
    <w:rsid w:val="000B5272"/>
    <w:rsid w:val="000B5627"/>
    <w:rsid w:val="000B5671"/>
    <w:rsid w:val="000B6BF0"/>
    <w:rsid w:val="000B6CE8"/>
    <w:rsid w:val="000B7DAF"/>
    <w:rsid w:val="000C0026"/>
    <w:rsid w:val="000C0091"/>
    <w:rsid w:val="000C071C"/>
    <w:rsid w:val="000C0BB4"/>
    <w:rsid w:val="000C0BEE"/>
    <w:rsid w:val="000C0F69"/>
    <w:rsid w:val="000C1CB9"/>
    <w:rsid w:val="000C2159"/>
    <w:rsid w:val="000C21BB"/>
    <w:rsid w:val="000C289B"/>
    <w:rsid w:val="000C352F"/>
    <w:rsid w:val="000C3805"/>
    <w:rsid w:val="000C3F01"/>
    <w:rsid w:val="000C410D"/>
    <w:rsid w:val="000C420D"/>
    <w:rsid w:val="000C4773"/>
    <w:rsid w:val="000C4944"/>
    <w:rsid w:val="000C4E24"/>
    <w:rsid w:val="000C5A4C"/>
    <w:rsid w:val="000C5C4A"/>
    <w:rsid w:val="000C5F01"/>
    <w:rsid w:val="000C5F95"/>
    <w:rsid w:val="000C63C4"/>
    <w:rsid w:val="000C66C1"/>
    <w:rsid w:val="000C6F0B"/>
    <w:rsid w:val="000C6F32"/>
    <w:rsid w:val="000C6FEF"/>
    <w:rsid w:val="000C738F"/>
    <w:rsid w:val="000C778C"/>
    <w:rsid w:val="000C7833"/>
    <w:rsid w:val="000C7E1B"/>
    <w:rsid w:val="000C7E73"/>
    <w:rsid w:val="000D001B"/>
    <w:rsid w:val="000D0A45"/>
    <w:rsid w:val="000D136E"/>
    <w:rsid w:val="000D14AC"/>
    <w:rsid w:val="000D15BA"/>
    <w:rsid w:val="000D15BE"/>
    <w:rsid w:val="000D2BCC"/>
    <w:rsid w:val="000D2C9B"/>
    <w:rsid w:val="000D32CC"/>
    <w:rsid w:val="000D35FD"/>
    <w:rsid w:val="000D3D2D"/>
    <w:rsid w:val="000D3D99"/>
    <w:rsid w:val="000D4653"/>
    <w:rsid w:val="000D4696"/>
    <w:rsid w:val="000D4817"/>
    <w:rsid w:val="000D4D0C"/>
    <w:rsid w:val="000D4FB9"/>
    <w:rsid w:val="000D54B4"/>
    <w:rsid w:val="000D584B"/>
    <w:rsid w:val="000D5EE9"/>
    <w:rsid w:val="000D5F55"/>
    <w:rsid w:val="000D6007"/>
    <w:rsid w:val="000D6372"/>
    <w:rsid w:val="000D6979"/>
    <w:rsid w:val="000D6CE7"/>
    <w:rsid w:val="000D6E38"/>
    <w:rsid w:val="000D6E63"/>
    <w:rsid w:val="000D711C"/>
    <w:rsid w:val="000D7B6E"/>
    <w:rsid w:val="000E0644"/>
    <w:rsid w:val="000E076D"/>
    <w:rsid w:val="000E087C"/>
    <w:rsid w:val="000E1516"/>
    <w:rsid w:val="000E187C"/>
    <w:rsid w:val="000E1B28"/>
    <w:rsid w:val="000E1E8D"/>
    <w:rsid w:val="000E1EBC"/>
    <w:rsid w:val="000E2173"/>
    <w:rsid w:val="000E220B"/>
    <w:rsid w:val="000E2266"/>
    <w:rsid w:val="000E2A50"/>
    <w:rsid w:val="000E30F2"/>
    <w:rsid w:val="000E316B"/>
    <w:rsid w:val="000E3D08"/>
    <w:rsid w:val="000E4728"/>
    <w:rsid w:val="000E4D1F"/>
    <w:rsid w:val="000E5658"/>
    <w:rsid w:val="000E5698"/>
    <w:rsid w:val="000E5723"/>
    <w:rsid w:val="000E581B"/>
    <w:rsid w:val="000E60DF"/>
    <w:rsid w:val="000E64B2"/>
    <w:rsid w:val="000E65D2"/>
    <w:rsid w:val="000E6919"/>
    <w:rsid w:val="000E6B1B"/>
    <w:rsid w:val="000E6F0C"/>
    <w:rsid w:val="000E732D"/>
    <w:rsid w:val="000F07ED"/>
    <w:rsid w:val="000F0C34"/>
    <w:rsid w:val="000F0CF2"/>
    <w:rsid w:val="000F1401"/>
    <w:rsid w:val="000F1A32"/>
    <w:rsid w:val="000F1CC2"/>
    <w:rsid w:val="000F1D15"/>
    <w:rsid w:val="000F270A"/>
    <w:rsid w:val="000F32F0"/>
    <w:rsid w:val="000F3481"/>
    <w:rsid w:val="000F34C8"/>
    <w:rsid w:val="000F38BC"/>
    <w:rsid w:val="000F3E2A"/>
    <w:rsid w:val="000F3EE1"/>
    <w:rsid w:val="000F4D26"/>
    <w:rsid w:val="000F4F80"/>
    <w:rsid w:val="000F5639"/>
    <w:rsid w:val="000F58A4"/>
    <w:rsid w:val="000F5F99"/>
    <w:rsid w:val="000F6833"/>
    <w:rsid w:val="000F6A24"/>
    <w:rsid w:val="000F7616"/>
    <w:rsid w:val="000F7DE9"/>
    <w:rsid w:val="000F7E1F"/>
    <w:rsid w:val="000F7F7A"/>
    <w:rsid w:val="001002F4"/>
    <w:rsid w:val="001011FC"/>
    <w:rsid w:val="001014BD"/>
    <w:rsid w:val="0010165F"/>
    <w:rsid w:val="00101E7C"/>
    <w:rsid w:val="001023DC"/>
    <w:rsid w:val="00102572"/>
    <w:rsid w:val="00102946"/>
    <w:rsid w:val="00102FBF"/>
    <w:rsid w:val="0010333D"/>
    <w:rsid w:val="0010372A"/>
    <w:rsid w:val="00103F41"/>
    <w:rsid w:val="00104662"/>
    <w:rsid w:val="00104F34"/>
    <w:rsid w:val="001053C5"/>
    <w:rsid w:val="001055AD"/>
    <w:rsid w:val="00105B3E"/>
    <w:rsid w:val="00105C14"/>
    <w:rsid w:val="0010627F"/>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76D"/>
    <w:rsid w:val="00113821"/>
    <w:rsid w:val="00114058"/>
    <w:rsid w:val="0011449E"/>
    <w:rsid w:val="001153EF"/>
    <w:rsid w:val="00115D55"/>
    <w:rsid w:val="00115E45"/>
    <w:rsid w:val="00115F85"/>
    <w:rsid w:val="00116003"/>
    <w:rsid w:val="0011688E"/>
    <w:rsid w:val="00116ACD"/>
    <w:rsid w:val="00116D94"/>
    <w:rsid w:val="0011718F"/>
    <w:rsid w:val="00117B7D"/>
    <w:rsid w:val="00117EFC"/>
    <w:rsid w:val="001205A8"/>
    <w:rsid w:val="001211DB"/>
    <w:rsid w:val="00121766"/>
    <w:rsid w:val="00122A64"/>
    <w:rsid w:val="00123694"/>
    <w:rsid w:val="0012388A"/>
    <w:rsid w:val="0012388C"/>
    <w:rsid w:val="00123AFA"/>
    <w:rsid w:val="00123C8C"/>
    <w:rsid w:val="00123E8B"/>
    <w:rsid w:val="00124B43"/>
    <w:rsid w:val="00124DF8"/>
    <w:rsid w:val="001253EA"/>
    <w:rsid w:val="00125B99"/>
    <w:rsid w:val="00126160"/>
    <w:rsid w:val="00126DB5"/>
    <w:rsid w:val="00127178"/>
    <w:rsid w:val="00127F09"/>
    <w:rsid w:val="0013002A"/>
    <w:rsid w:val="00130807"/>
    <w:rsid w:val="0013085D"/>
    <w:rsid w:val="0013089C"/>
    <w:rsid w:val="00130A2D"/>
    <w:rsid w:val="00130F54"/>
    <w:rsid w:val="001310EE"/>
    <w:rsid w:val="00131888"/>
    <w:rsid w:val="00131F17"/>
    <w:rsid w:val="0013212F"/>
    <w:rsid w:val="001323F9"/>
    <w:rsid w:val="0013251F"/>
    <w:rsid w:val="00133088"/>
    <w:rsid w:val="0013321E"/>
    <w:rsid w:val="00133346"/>
    <w:rsid w:val="001335B1"/>
    <w:rsid w:val="00133964"/>
    <w:rsid w:val="00133B4E"/>
    <w:rsid w:val="0013410F"/>
    <w:rsid w:val="001346A7"/>
    <w:rsid w:val="001346AF"/>
    <w:rsid w:val="00134990"/>
    <w:rsid w:val="00134A8B"/>
    <w:rsid w:val="00134FB4"/>
    <w:rsid w:val="001354D1"/>
    <w:rsid w:val="00135840"/>
    <w:rsid w:val="00135A0A"/>
    <w:rsid w:val="00135BB9"/>
    <w:rsid w:val="0013621D"/>
    <w:rsid w:val="00136354"/>
    <w:rsid w:val="00136674"/>
    <w:rsid w:val="00136B0E"/>
    <w:rsid w:val="00136C3B"/>
    <w:rsid w:val="00136D16"/>
    <w:rsid w:val="001376AB"/>
    <w:rsid w:val="0013777C"/>
    <w:rsid w:val="00137D5F"/>
    <w:rsid w:val="00140082"/>
    <w:rsid w:val="00140175"/>
    <w:rsid w:val="00140757"/>
    <w:rsid w:val="00140D07"/>
    <w:rsid w:val="00141A3A"/>
    <w:rsid w:val="001423FA"/>
    <w:rsid w:val="001427B5"/>
    <w:rsid w:val="001428CF"/>
    <w:rsid w:val="00142D0C"/>
    <w:rsid w:val="00142E3C"/>
    <w:rsid w:val="00143387"/>
    <w:rsid w:val="00143FC8"/>
    <w:rsid w:val="00144013"/>
    <w:rsid w:val="0014527C"/>
    <w:rsid w:val="001455C3"/>
    <w:rsid w:val="00145A17"/>
    <w:rsid w:val="00145BBE"/>
    <w:rsid w:val="001460B5"/>
    <w:rsid w:val="0014641F"/>
    <w:rsid w:val="001464A8"/>
    <w:rsid w:val="001467BB"/>
    <w:rsid w:val="00146CA8"/>
    <w:rsid w:val="0014723E"/>
    <w:rsid w:val="00147884"/>
    <w:rsid w:val="001503E8"/>
    <w:rsid w:val="00150664"/>
    <w:rsid w:val="00150827"/>
    <w:rsid w:val="00150B0D"/>
    <w:rsid w:val="00150E10"/>
    <w:rsid w:val="00150FBA"/>
    <w:rsid w:val="00151A32"/>
    <w:rsid w:val="00151BDE"/>
    <w:rsid w:val="00151E31"/>
    <w:rsid w:val="00151F9B"/>
    <w:rsid w:val="00152289"/>
    <w:rsid w:val="0015232D"/>
    <w:rsid w:val="00152425"/>
    <w:rsid w:val="00152BAD"/>
    <w:rsid w:val="00152CE3"/>
    <w:rsid w:val="001530F4"/>
    <w:rsid w:val="00153652"/>
    <w:rsid w:val="00153697"/>
    <w:rsid w:val="00153956"/>
    <w:rsid w:val="00153B95"/>
    <w:rsid w:val="0015409C"/>
    <w:rsid w:val="00154146"/>
    <w:rsid w:val="00154190"/>
    <w:rsid w:val="001545EA"/>
    <w:rsid w:val="001549BA"/>
    <w:rsid w:val="00154BBF"/>
    <w:rsid w:val="00155099"/>
    <w:rsid w:val="00155C85"/>
    <w:rsid w:val="00156A6C"/>
    <w:rsid w:val="00156B10"/>
    <w:rsid w:val="00157173"/>
    <w:rsid w:val="00157673"/>
    <w:rsid w:val="001576FE"/>
    <w:rsid w:val="00157823"/>
    <w:rsid w:val="0015782A"/>
    <w:rsid w:val="0015790D"/>
    <w:rsid w:val="00157C5E"/>
    <w:rsid w:val="00157DD3"/>
    <w:rsid w:val="0016015A"/>
    <w:rsid w:val="0016020E"/>
    <w:rsid w:val="00160503"/>
    <w:rsid w:val="00160D7C"/>
    <w:rsid w:val="00160E30"/>
    <w:rsid w:val="00161004"/>
    <w:rsid w:val="0016106D"/>
    <w:rsid w:val="001612E1"/>
    <w:rsid w:val="001614DB"/>
    <w:rsid w:val="0016194E"/>
    <w:rsid w:val="0016236C"/>
    <w:rsid w:val="00162625"/>
    <w:rsid w:val="001630A8"/>
    <w:rsid w:val="00163826"/>
    <w:rsid w:val="00163943"/>
    <w:rsid w:val="00163BA1"/>
    <w:rsid w:val="00163DDF"/>
    <w:rsid w:val="00163F22"/>
    <w:rsid w:val="0016417B"/>
    <w:rsid w:val="0016470E"/>
    <w:rsid w:val="001649D3"/>
    <w:rsid w:val="00164E0A"/>
    <w:rsid w:val="001652D7"/>
    <w:rsid w:val="00165816"/>
    <w:rsid w:val="00165A5F"/>
    <w:rsid w:val="001661D0"/>
    <w:rsid w:val="00166223"/>
    <w:rsid w:val="00166BD7"/>
    <w:rsid w:val="00167804"/>
    <w:rsid w:val="0016793E"/>
    <w:rsid w:val="00167D4D"/>
    <w:rsid w:val="0017054C"/>
    <w:rsid w:val="00170635"/>
    <w:rsid w:val="0017070D"/>
    <w:rsid w:val="00170837"/>
    <w:rsid w:val="00171035"/>
    <w:rsid w:val="001713B7"/>
    <w:rsid w:val="00171ADB"/>
    <w:rsid w:val="00171CDD"/>
    <w:rsid w:val="00171E2C"/>
    <w:rsid w:val="00172029"/>
    <w:rsid w:val="001733A4"/>
    <w:rsid w:val="001735D4"/>
    <w:rsid w:val="00173AB9"/>
    <w:rsid w:val="00173EED"/>
    <w:rsid w:val="00174368"/>
    <w:rsid w:val="001744EA"/>
    <w:rsid w:val="00174D82"/>
    <w:rsid w:val="00174E44"/>
    <w:rsid w:val="00175053"/>
    <w:rsid w:val="001753B7"/>
    <w:rsid w:val="001757E7"/>
    <w:rsid w:val="00175873"/>
    <w:rsid w:val="00175C59"/>
    <w:rsid w:val="00175F94"/>
    <w:rsid w:val="001760BC"/>
    <w:rsid w:val="00176674"/>
    <w:rsid w:val="00176818"/>
    <w:rsid w:val="00176B82"/>
    <w:rsid w:val="00176C23"/>
    <w:rsid w:val="00176E3B"/>
    <w:rsid w:val="00176ECB"/>
    <w:rsid w:val="0017752D"/>
    <w:rsid w:val="0017759F"/>
    <w:rsid w:val="00177832"/>
    <w:rsid w:val="0018057A"/>
    <w:rsid w:val="00181178"/>
    <w:rsid w:val="0018119E"/>
    <w:rsid w:val="0018152C"/>
    <w:rsid w:val="00181A74"/>
    <w:rsid w:val="00181DBA"/>
    <w:rsid w:val="00181EEF"/>
    <w:rsid w:val="00181F37"/>
    <w:rsid w:val="00181F3E"/>
    <w:rsid w:val="00182FE0"/>
    <w:rsid w:val="00183249"/>
    <w:rsid w:val="00183352"/>
    <w:rsid w:val="00183911"/>
    <w:rsid w:val="001840C0"/>
    <w:rsid w:val="00184407"/>
    <w:rsid w:val="001845FB"/>
    <w:rsid w:val="00184FB1"/>
    <w:rsid w:val="001857FB"/>
    <w:rsid w:val="00185DA6"/>
    <w:rsid w:val="00185F64"/>
    <w:rsid w:val="00186096"/>
    <w:rsid w:val="001862FE"/>
    <w:rsid w:val="001866F1"/>
    <w:rsid w:val="00186E20"/>
    <w:rsid w:val="0018772E"/>
    <w:rsid w:val="00187A94"/>
    <w:rsid w:val="0019029E"/>
    <w:rsid w:val="00190804"/>
    <w:rsid w:val="0019088F"/>
    <w:rsid w:val="00190C51"/>
    <w:rsid w:val="0019122E"/>
    <w:rsid w:val="001916F9"/>
    <w:rsid w:val="0019170B"/>
    <w:rsid w:val="00191747"/>
    <w:rsid w:val="00191DDF"/>
    <w:rsid w:val="00193ACC"/>
    <w:rsid w:val="00193BFE"/>
    <w:rsid w:val="001941B4"/>
    <w:rsid w:val="001952C0"/>
    <w:rsid w:val="00195322"/>
    <w:rsid w:val="0019560E"/>
    <w:rsid w:val="001958E3"/>
    <w:rsid w:val="00195D5A"/>
    <w:rsid w:val="0019601B"/>
    <w:rsid w:val="00196048"/>
    <w:rsid w:val="00196764"/>
    <w:rsid w:val="00196A82"/>
    <w:rsid w:val="0019769B"/>
    <w:rsid w:val="001977B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89C"/>
    <w:rsid w:val="001A3B75"/>
    <w:rsid w:val="001A4027"/>
    <w:rsid w:val="001A454B"/>
    <w:rsid w:val="001A46FB"/>
    <w:rsid w:val="001A4861"/>
    <w:rsid w:val="001A4B5B"/>
    <w:rsid w:val="001A4EA6"/>
    <w:rsid w:val="001A4EC9"/>
    <w:rsid w:val="001A5944"/>
    <w:rsid w:val="001A5FB1"/>
    <w:rsid w:val="001A698A"/>
    <w:rsid w:val="001A6CCC"/>
    <w:rsid w:val="001A6E3B"/>
    <w:rsid w:val="001A70C8"/>
    <w:rsid w:val="001A71C9"/>
    <w:rsid w:val="001A7429"/>
    <w:rsid w:val="001A760C"/>
    <w:rsid w:val="001A770F"/>
    <w:rsid w:val="001A7977"/>
    <w:rsid w:val="001A799B"/>
    <w:rsid w:val="001A7AC7"/>
    <w:rsid w:val="001A7C38"/>
    <w:rsid w:val="001B00C5"/>
    <w:rsid w:val="001B02F8"/>
    <w:rsid w:val="001B07E5"/>
    <w:rsid w:val="001B2104"/>
    <w:rsid w:val="001B2279"/>
    <w:rsid w:val="001B2729"/>
    <w:rsid w:val="001B2866"/>
    <w:rsid w:val="001B2881"/>
    <w:rsid w:val="001B2B73"/>
    <w:rsid w:val="001B3675"/>
    <w:rsid w:val="001B37C8"/>
    <w:rsid w:val="001B48BA"/>
    <w:rsid w:val="001B4B2C"/>
    <w:rsid w:val="001B4F10"/>
    <w:rsid w:val="001B5154"/>
    <w:rsid w:val="001B52E4"/>
    <w:rsid w:val="001B54BF"/>
    <w:rsid w:val="001B6E30"/>
    <w:rsid w:val="001B7C83"/>
    <w:rsid w:val="001B7D67"/>
    <w:rsid w:val="001B7F9E"/>
    <w:rsid w:val="001C0206"/>
    <w:rsid w:val="001C0246"/>
    <w:rsid w:val="001C04D4"/>
    <w:rsid w:val="001C0B34"/>
    <w:rsid w:val="001C12A3"/>
    <w:rsid w:val="001C17BB"/>
    <w:rsid w:val="001C187E"/>
    <w:rsid w:val="001C1A37"/>
    <w:rsid w:val="001C1B4B"/>
    <w:rsid w:val="001C1C49"/>
    <w:rsid w:val="001C1FBC"/>
    <w:rsid w:val="001C286F"/>
    <w:rsid w:val="001C2B86"/>
    <w:rsid w:val="001C2F54"/>
    <w:rsid w:val="001C3308"/>
    <w:rsid w:val="001C3BBB"/>
    <w:rsid w:val="001C40D1"/>
    <w:rsid w:val="001C468A"/>
    <w:rsid w:val="001C4A38"/>
    <w:rsid w:val="001C4A9E"/>
    <w:rsid w:val="001C5001"/>
    <w:rsid w:val="001C5103"/>
    <w:rsid w:val="001C52A8"/>
    <w:rsid w:val="001C5ADF"/>
    <w:rsid w:val="001C5E8E"/>
    <w:rsid w:val="001C6120"/>
    <w:rsid w:val="001C6516"/>
    <w:rsid w:val="001C68B9"/>
    <w:rsid w:val="001C6B5C"/>
    <w:rsid w:val="001C7155"/>
    <w:rsid w:val="001C7E48"/>
    <w:rsid w:val="001D039B"/>
    <w:rsid w:val="001D0849"/>
    <w:rsid w:val="001D1258"/>
    <w:rsid w:val="001D1AB8"/>
    <w:rsid w:val="001D286F"/>
    <w:rsid w:val="001D2C94"/>
    <w:rsid w:val="001D33D9"/>
    <w:rsid w:val="001D36F6"/>
    <w:rsid w:val="001D4303"/>
    <w:rsid w:val="001D4386"/>
    <w:rsid w:val="001D45E5"/>
    <w:rsid w:val="001D461A"/>
    <w:rsid w:val="001D4A9D"/>
    <w:rsid w:val="001D4AAD"/>
    <w:rsid w:val="001D5AFA"/>
    <w:rsid w:val="001D652D"/>
    <w:rsid w:val="001D6990"/>
    <w:rsid w:val="001D784A"/>
    <w:rsid w:val="001E04A4"/>
    <w:rsid w:val="001E07C5"/>
    <w:rsid w:val="001E176D"/>
    <w:rsid w:val="001E1BCE"/>
    <w:rsid w:val="001E1E05"/>
    <w:rsid w:val="001E2086"/>
    <w:rsid w:val="001E339F"/>
    <w:rsid w:val="001E3629"/>
    <w:rsid w:val="001E3E7D"/>
    <w:rsid w:val="001E40F0"/>
    <w:rsid w:val="001E4172"/>
    <w:rsid w:val="001E4F08"/>
    <w:rsid w:val="001E5490"/>
    <w:rsid w:val="001E5730"/>
    <w:rsid w:val="001E5E2E"/>
    <w:rsid w:val="001E6018"/>
    <w:rsid w:val="001E6352"/>
    <w:rsid w:val="001E6ADE"/>
    <w:rsid w:val="001E70AD"/>
    <w:rsid w:val="001E7237"/>
    <w:rsid w:val="001E7AD1"/>
    <w:rsid w:val="001E7AF6"/>
    <w:rsid w:val="001F01B8"/>
    <w:rsid w:val="001F0FC3"/>
    <w:rsid w:val="001F1188"/>
    <w:rsid w:val="001F1B8D"/>
    <w:rsid w:val="001F274F"/>
    <w:rsid w:val="001F289C"/>
    <w:rsid w:val="001F2BF9"/>
    <w:rsid w:val="001F3AF2"/>
    <w:rsid w:val="001F6008"/>
    <w:rsid w:val="001F604B"/>
    <w:rsid w:val="001F641B"/>
    <w:rsid w:val="001F6D4D"/>
    <w:rsid w:val="001F6EB5"/>
    <w:rsid w:val="001F72BB"/>
    <w:rsid w:val="00200D69"/>
    <w:rsid w:val="00200F9D"/>
    <w:rsid w:val="0020130D"/>
    <w:rsid w:val="00201916"/>
    <w:rsid w:val="00201D06"/>
    <w:rsid w:val="00201E9F"/>
    <w:rsid w:val="0020217D"/>
    <w:rsid w:val="00202F25"/>
    <w:rsid w:val="002035B3"/>
    <w:rsid w:val="00203929"/>
    <w:rsid w:val="00203CD6"/>
    <w:rsid w:val="00203D01"/>
    <w:rsid w:val="00204460"/>
    <w:rsid w:val="002051EA"/>
    <w:rsid w:val="00205CBC"/>
    <w:rsid w:val="00206259"/>
    <w:rsid w:val="002074B7"/>
    <w:rsid w:val="0020758D"/>
    <w:rsid w:val="00207C7B"/>
    <w:rsid w:val="00210103"/>
    <w:rsid w:val="00211470"/>
    <w:rsid w:val="00211922"/>
    <w:rsid w:val="0021213A"/>
    <w:rsid w:val="002121B4"/>
    <w:rsid w:val="0021265F"/>
    <w:rsid w:val="00213232"/>
    <w:rsid w:val="00213817"/>
    <w:rsid w:val="00214428"/>
    <w:rsid w:val="002145E9"/>
    <w:rsid w:val="002145EB"/>
    <w:rsid w:val="00214F82"/>
    <w:rsid w:val="00215033"/>
    <w:rsid w:val="00215834"/>
    <w:rsid w:val="00215A2A"/>
    <w:rsid w:val="00215CC2"/>
    <w:rsid w:val="00215E58"/>
    <w:rsid w:val="00215ED8"/>
    <w:rsid w:val="00215FAF"/>
    <w:rsid w:val="00217700"/>
    <w:rsid w:val="002177E2"/>
    <w:rsid w:val="0021783B"/>
    <w:rsid w:val="002205F3"/>
    <w:rsid w:val="0022085B"/>
    <w:rsid w:val="00220E53"/>
    <w:rsid w:val="0022176C"/>
    <w:rsid w:val="002219CD"/>
    <w:rsid w:val="002225D1"/>
    <w:rsid w:val="0022279E"/>
    <w:rsid w:val="002230FA"/>
    <w:rsid w:val="00223DF2"/>
    <w:rsid w:val="002243E6"/>
    <w:rsid w:val="002249A2"/>
    <w:rsid w:val="00224C0C"/>
    <w:rsid w:val="002256C2"/>
    <w:rsid w:val="002256D0"/>
    <w:rsid w:val="00225C8E"/>
    <w:rsid w:val="00226428"/>
    <w:rsid w:val="002265A9"/>
    <w:rsid w:val="002266CB"/>
    <w:rsid w:val="00226744"/>
    <w:rsid w:val="00227052"/>
    <w:rsid w:val="002272D5"/>
    <w:rsid w:val="0022738E"/>
    <w:rsid w:val="00227906"/>
    <w:rsid w:val="00227934"/>
    <w:rsid w:val="00227E21"/>
    <w:rsid w:val="00230670"/>
    <w:rsid w:val="00231D05"/>
    <w:rsid w:val="0023241A"/>
    <w:rsid w:val="0023364E"/>
    <w:rsid w:val="002336E2"/>
    <w:rsid w:val="00233AC2"/>
    <w:rsid w:val="00233BAF"/>
    <w:rsid w:val="00233C0C"/>
    <w:rsid w:val="00233E3A"/>
    <w:rsid w:val="00233F80"/>
    <w:rsid w:val="00234BD1"/>
    <w:rsid w:val="0023526C"/>
    <w:rsid w:val="00235420"/>
    <w:rsid w:val="00235700"/>
    <w:rsid w:val="002374CA"/>
    <w:rsid w:val="00237F0B"/>
    <w:rsid w:val="0024065B"/>
    <w:rsid w:val="002409A6"/>
    <w:rsid w:val="00240C63"/>
    <w:rsid w:val="00240D91"/>
    <w:rsid w:val="00240EA5"/>
    <w:rsid w:val="00241132"/>
    <w:rsid w:val="00241205"/>
    <w:rsid w:val="002418C5"/>
    <w:rsid w:val="00241DDF"/>
    <w:rsid w:val="0024218E"/>
    <w:rsid w:val="002421FD"/>
    <w:rsid w:val="0024261D"/>
    <w:rsid w:val="00242712"/>
    <w:rsid w:val="00242DFB"/>
    <w:rsid w:val="00243807"/>
    <w:rsid w:val="002440AC"/>
    <w:rsid w:val="00244365"/>
    <w:rsid w:val="0024459A"/>
    <w:rsid w:val="002446A3"/>
    <w:rsid w:val="00244771"/>
    <w:rsid w:val="00244903"/>
    <w:rsid w:val="00244AFB"/>
    <w:rsid w:val="00244F8A"/>
    <w:rsid w:val="002453DF"/>
    <w:rsid w:val="00245A81"/>
    <w:rsid w:val="00246010"/>
    <w:rsid w:val="002462A5"/>
    <w:rsid w:val="00246B86"/>
    <w:rsid w:val="00247335"/>
    <w:rsid w:val="002473EF"/>
    <w:rsid w:val="002477B9"/>
    <w:rsid w:val="00247B69"/>
    <w:rsid w:val="00247CBE"/>
    <w:rsid w:val="00250A1F"/>
    <w:rsid w:val="00250ADA"/>
    <w:rsid w:val="00250F1D"/>
    <w:rsid w:val="00251FF1"/>
    <w:rsid w:val="00252062"/>
    <w:rsid w:val="002520BA"/>
    <w:rsid w:val="00252234"/>
    <w:rsid w:val="002528E3"/>
    <w:rsid w:val="00252944"/>
    <w:rsid w:val="00252D55"/>
    <w:rsid w:val="00252D82"/>
    <w:rsid w:val="00253006"/>
    <w:rsid w:val="002533F5"/>
    <w:rsid w:val="002536B3"/>
    <w:rsid w:val="00253C60"/>
    <w:rsid w:val="00253F21"/>
    <w:rsid w:val="0025429D"/>
    <w:rsid w:val="002549E9"/>
    <w:rsid w:val="00254FF6"/>
    <w:rsid w:val="00255099"/>
    <w:rsid w:val="002555C6"/>
    <w:rsid w:val="00255E14"/>
    <w:rsid w:val="00255FF9"/>
    <w:rsid w:val="00257059"/>
    <w:rsid w:val="0025712F"/>
    <w:rsid w:val="00257395"/>
    <w:rsid w:val="00257857"/>
    <w:rsid w:val="002578DA"/>
    <w:rsid w:val="00257CBC"/>
    <w:rsid w:val="002602C2"/>
    <w:rsid w:val="002602DA"/>
    <w:rsid w:val="0026040B"/>
    <w:rsid w:val="002604F2"/>
    <w:rsid w:val="00260802"/>
    <w:rsid w:val="002609E3"/>
    <w:rsid w:val="00261223"/>
    <w:rsid w:val="002617AB"/>
    <w:rsid w:val="00261D08"/>
    <w:rsid w:val="00261DCC"/>
    <w:rsid w:val="002624D0"/>
    <w:rsid w:val="00262F9F"/>
    <w:rsid w:val="0026338A"/>
    <w:rsid w:val="00263407"/>
    <w:rsid w:val="00263EC7"/>
    <w:rsid w:val="0026491B"/>
    <w:rsid w:val="00264A36"/>
    <w:rsid w:val="00264B06"/>
    <w:rsid w:val="00264C1B"/>
    <w:rsid w:val="00264E10"/>
    <w:rsid w:val="002656C1"/>
    <w:rsid w:val="00265D10"/>
    <w:rsid w:val="00265E2E"/>
    <w:rsid w:val="002661AB"/>
    <w:rsid w:val="00266229"/>
    <w:rsid w:val="0026742B"/>
    <w:rsid w:val="002674FE"/>
    <w:rsid w:val="00267E59"/>
    <w:rsid w:val="002702F6"/>
    <w:rsid w:val="00270748"/>
    <w:rsid w:val="00270CAB"/>
    <w:rsid w:val="0027117F"/>
    <w:rsid w:val="002712DC"/>
    <w:rsid w:val="00271875"/>
    <w:rsid w:val="002718FF"/>
    <w:rsid w:val="00271955"/>
    <w:rsid w:val="00272278"/>
    <w:rsid w:val="00272432"/>
    <w:rsid w:val="00272633"/>
    <w:rsid w:val="00272D2C"/>
    <w:rsid w:val="00272E48"/>
    <w:rsid w:val="00272FBF"/>
    <w:rsid w:val="0027352A"/>
    <w:rsid w:val="002739B5"/>
    <w:rsid w:val="00273A10"/>
    <w:rsid w:val="00273A58"/>
    <w:rsid w:val="0027451B"/>
    <w:rsid w:val="00274CAB"/>
    <w:rsid w:val="00274E8A"/>
    <w:rsid w:val="00275A53"/>
    <w:rsid w:val="00275FCE"/>
    <w:rsid w:val="0027613E"/>
    <w:rsid w:val="002766B8"/>
    <w:rsid w:val="0027680F"/>
    <w:rsid w:val="002777C0"/>
    <w:rsid w:val="002806B8"/>
    <w:rsid w:val="00281006"/>
    <w:rsid w:val="00281161"/>
    <w:rsid w:val="002815B1"/>
    <w:rsid w:val="00281893"/>
    <w:rsid w:val="00281C1F"/>
    <w:rsid w:val="00281EEA"/>
    <w:rsid w:val="00281F88"/>
    <w:rsid w:val="0028288D"/>
    <w:rsid w:val="002829B7"/>
    <w:rsid w:val="00282B82"/>
    <w:rsid w:val="00282C74"/>
    <w:rsid w:val="00282E5B"/>
    <w:rsid w:val="00283995"/>
    <w:rsid w:val="00283B11"/>
    <w:rsid w:val="002841A9"/>
    <w:rsid w:val="00284313"/>
    <w:rsid w:val="00284554"/>
    <w:rsid w:val="002848AD"/>
    <w:rsid w:val="00284DE4"/>
    <w:rsid w:val="00285154"/>
    <w:rsid w:val="00285BF2"/>
    <w:rsid w:val="00285C78"/>
    <w:rsid w:val="00285DF8"/>
    <w:rsid w:val="00285E54"/>
    <w:rsid w:val="00285E92"/>
    <w:rsid w:val="0028625F"/>
    <w:rsid w:val="002863CE"/>
    <w:rsid w:val="00286C3A"/>
    <w:rsid w:val="00287E20"/>
    <w:rsid w:val="0029110F"/>
    <w:rsid w:val="00291492"/>
    <w:rsid w:val="00291527"/>
    <w:rsid w:val="0029199A"/>
    <w:rsid w:val="00291BBE"/>
    <w:rsid w:val="00291FEB"/>
    <w:rsid w:val="00293146"/>
    <w:rsid w:val="0029361E"/>
    <w:rsid w:val="002939F4"/>
    <w:rsid w:val="00293D68"/>
    <w:rsid w:val="0029408A"/>
    <w:rsid w:val="00294352"/>
    <w:rsid w:val="002944A0"/>
    <w:rsid w:val="002946E4"/>
    <w:rsid w:val="0029495C"/>
    <w:rsid w:val="00294BBD"/>
    <w:rsid w:val="002957D9"/>
    <w:rsid w:val="00295B52"/>
    <w:rsid w:val="00295F4B"/>
    <w:rsid w:val="00296024"/>
    <w:rsid w:val="00296293"/>
    <w:rsid w:val="00296AF7"/>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3DB"/>
    <w:rsid w:val="002A3E69"/>
    <w:rsid w:val="002A44F9"/>
    <w:rsid w:val="002A49EF"/>
    <w:rsid w:val="002A4B8B"/>
    <w:rsid w:val="002A5107"/>
    <w:rsid w:val="002A535E"/>
    <w:rsid w:val="002A549F"/>
    <w:rsid w:val="002A5DBD"/>
    <w:rsid w:val="002A6406"/>
    <w:rsid w:val="002A6432"/>
    <w:rsid w:val="002A6CF0"/>
    <w:rsid w:val="002A6FFC"/>
    <w:rsid w:val="002A7010"/>
    <w:rsid w:val="002A70BA"/>
    <w:rsid w:val="002A7A57"/>
    <w:rsid w:val="002A7BB2"/>
    <w:rsid w:val="002A7DCB"/>
    <w:rsid w:val="002B0685"/>
    <w:rsid w:val="002B0B53"/>
    <w:rsid w:val="002B1617"/>
    <w:rsid w:val="002B1A90"/>
    <w:rsid w:val="002B1D11"/>
    <w:rsid w:val="002B273B"/>
    <w:rsid w:val="002B29AA"/>
    <w:rsid w:val="002B2A7E"/>
    <w:rsid w:val="002B2F1B"/>
    <w:rsid w:val="002B3332"/>
    <w:rsid w:val="002B34C7"/>
    <w:rsid w:val="002B5269"/>
    <w:rsid w:val="002B5AFB"/>
    <w:rsid w:val="002B6320"/>
    <w:rsid w:val="002B6499"/>
    <w:rsid w:val="002B66AC"/>
    <w:rsid w:val="002B6852"/>
    <w:rsid w:val="002B77E1"/>
    <w:rsid w:val="002C0271"/>
    <w:rsid w:val="002C0656"/>
    <w:rsid w:val="002C0714"/>
    <w:rsid w:val="002C0A96"/>
    <w:rsid w:val="002C1422"/>
    <w:rsid w:val="002C1697"/>
    <w:rsid w:val="002C1BF4"/>
    <w:rsid w:val="002C1E0D"/>
    <w:rsid w:val="002C2266"/>
    <w:rsid w:val="002C2356"/>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438"/>
    <w:rsid w:val="002D0638"/>
    <w:rsid w:val="002D0B52"/>
    <w:rsid w:val="002D0E85"/>
    <w:rsid w:val="002D0EE2"/>
    <w:rsid w:val="002D0FA7"/>
    <w:rsid w:val="002D12FB"/>
    <w:rsid w:val="002D19D1"/>
    <w:rsid w:val="002D1F35"/>
    <w:rsid w:val="002D1FA3"/>
    <w:rsid w:val="002D1FB8"/>
    <w:rsid w:val="002D20CD"/>
    <w:rsid w:val="002D23C6"/>
    <w:rsid w:val="002D24F0"/>
    <w:rsid w:val="002D25EB"/>
    <w:rsid w:val="002D29F3"/>
    <w:rsid w:val="002D3126"/>
    <w:rsid w:val="002D3529"/>
    <w:rsid w:val="002D3D0A"/>
    <w:rsid w:val="002D3EF0"/>
    <w:rsid w:val="002D478E"/>
    <w:rsid w:val="002D47AE"/>
    <w:rsid w:val="002D4A94"/>
    <w:rsid w:val="002D5E7D"/>
    <w:rsid w:val="002D6216"/>
    <w:rsid w:val="002D65FF"/>
    <w:rsid w:val="002D6D10"/>
    <w:rsid w:val="002D71E2"/>
    <w:rsid w:val="002D7358"/>
    <w:rsid w:val="002D7B6A"/>
    <w:rsid w:val="002E0026"/>
    <w:rsid w:val="002E08E8"/>
    <w:rsid w:val="002E0918"/>
    <w:rsid w:val="002E0BAA"/>
    <w:rsid w:val="002E0D96"/>
    <w:rsid w:val="002E0EA5"/>
    <w:rsid w:val="002E0F1C"/>
    <w:rsid w:val="002E1E19"/>
    <w:rsid w:val="002E1FAC"/>
    <w:rsid w:val="002E283F"/>
    <w:rsid w:val="002E2854"/>
    <w:rsid w:val="002E2E69"/>
    <w:rsid w:val="002E2E74"/>
    <w:rsid w:val="002E32D2"/>
    <w:rsid w:val="002E361B"/>
    <w:rsid w:val="002E37AB"/>
    <w:rsid w:val="002E3A80"/>
    <w:rsid w:val="002E3FB9"/>
    <w:rsid w:val="002E41C7"/>
    <w:rsid w:val="002E4F94"/>
    <w:rsid w:val="002E51DF"/>
    <w:rsid w:val="002E57B9"/>
    <w:rsid w:val="002E6127"/>
    <w:rsid w:val="002E6885"/>
    <w:rsid w:val="002E72E4"/>
    <w:rsid w:val="002E739D"/>
    <w:rsid w:val="002F0F36"/>
    <w:rsid w:val="002F1276"/>
    <w:rsid w:val="002F175B"/>
    <w:rsid w:val="002F1986"/>
    <w:rsid w:val="002F1E5F"/>
    <w:rsid w:val="002F2A49"/>
    <w:rsid w:val="002F3550"/>
    <w:rsid w:val="002F3A4F"/>
    <w:rsid w:val="002F3B63"/>
    <w:rsid w:val="002F3C56"/>
    <w:rsid w:val="002F46B0"/>
    <w:rsid w:val="002F4B17"/>
    <w:rsid w:val="002F5150"/>
    <w:rsid w:val="002F5463"/>
    <w:rsid w:val="002F58C2"/>
    <w:rsid w:val="002F5932"/>
    <w:rsid w:val="002F5C85"/>
    <w:rsid w:val="002F603B"/>
    <w:rsid w:val="002F6201"/>
    <w:rsid w:val="002F6493"/>
    <w:rsid w:val="002F724B"/>
    <w:rsid w:val="002F72BA"/>
    <w:rsid w:val="00300106"/>
    <w:rsid w:val="00300267"/>
    <w:rsid w:val="003004D2"/>
    <w:rsid w:val="00300BEC"/>
    <w:rsid w:val="00300D6B"/>
    <w:rsid w:val="00301380"/>
    <w:rsid w:val="00301E89"/>
    <w:rsid w:val="00302052"/>
    <w:rsid w:val="00302142"/>
    <w:rsid w:val="00302169"/>
    <w:rsid w:val="00302612"/>
    <w:rsid w:val="00303254"/>
    <w:rsid w:val="003032D8"/>
    <w:rsid w:val="003033B6"/>
    <w:rsid w:val="003044D9"/>
    <w:rsid w:val="00304D8A"/>
    <w:rsid w:val="00305216"/>
    <w:rsid w:val="003053EA"/>
    <w:rsid w:val="0030555B"/>
    <w:rsid w:val="003061F5"/>
    <w:rsid w:val="003064A0"/>
    <w:rsid w:val="00306A49"/>
    <w:rsid w:val="00306D27"/>
    <w:rsid w:val="0030722F"/>
    <w:rsid w:val="0030739C"/>
    <w:rsid w:val="00307A2C"/>
    <w:rsid w:val="00310D51"/>
    <w:rsid w:val="00311B36"/>
    <w:rsid w:val="00311C92"/>
    <w:rsid w:val="0031256E"/>
    <w:rsid w:val="00313321"/>
    <w:rsid w:val="003133AE"/>
    <w:rsid w:val="0031371B"/>
    <w:rsid w:val="00314156"/>
    <w:rsid w:val="00314CF8"/>
    <w:rsid w:val="0031535B"/>
    <w:rsid w:val="003154DD"/>
    <w:rsid w:val="00315FEA"/>
    <w:rsid w:val="00316F76"/>
    <w:rsid w:val="003170F4"/>
    <w:rsid w:val="0032035D"/>
    <w:rsid w:val="003205E9"/>
    <w:rsid w:val="00320B28"/>
    <w:rsid w:val="0032123E"/>
    <w:rsid w:val="003216D5"/>
    <w:rsid w:val="003216FF"/>
    <w:rsid w:val="00321866"/>
    <w:rsid w:val="00321A83"/>
    <w:rsid w:val="00321C1A"/>
    <w:rsid w:val="00321F6B"/>
    <w:rsid w:val="00322389"/>
    <w:rsid w:val="003223CA"/>
    <w:rsid w:val="0032261F"/>
    <w:rsid w:val="00322BE5"/>
    <w:rsid w:val="00322E87"/>
    <w:rsid w:val="0032312D"/>
    <w:rsid w:val="00323AA5"/>
    <w:rsid w:val="003242E4"/>
    <w:rsid w:val="0032468D"/>
    <w:rsid w:val="00324926"/>
    <w:rsid w:val="00324B25"/>
    <w:rsid w:val="0032522F"/>
    <w:rsid w:val="003253C4"/>
    <w:rsid w:val="0032550F"/>
    <w:rsid w:val="00325992"/>
    <w:rsid w:val="00325B74"/>
    <w:rsid w:val="003262C6"/>
    <w:rsid w:val="0032638F"/>
    <w:rsid w:val="00326B59"/>
    <w:rsid w:val="00326BD4"/>
    <w:rsid w:val="00326E49"/>
    <w:rsid w:val="003272C6"/>
    <w:rsid w:val="00327752"/>
    <w:rsid w:val="00327C7C"/>
    <w:rsid w:val="00330009"/>
    <w:rsid w:val="003301E6"/>
    <w:rsid w:val="0033056F"/>
    <w:rsid w:val="003310AB"/>
    <w:rsid w:val="003314D2"/>
    <w:rsid w:val="003315A9"/>
    <w:rsid w:val="00331712"/>
    <w:rsid w:val="0033183B"/>
    <w:rsid w:val="00331A3F"/>
    <w:rsid w:val="00332191"/>
    <w:rsid w:val="00332720"/>
    <w:rsid w:val="00332EED"/>
    <w:rsid w:val="00332F1F"/>
    <w:rsid w:val="003333AB"/>
    <w:rsid w:val="003334A7"/>
    <w:rsid w:val="003337E8"/>
    <w:rsid w:val="00333A14"/>
    <w:rsid w:val="00333B2A"/>
    <w:rsid w:val="00333FD5"/>
    <w:rsid w:val="003350E9"/>
    <w:rsid w:val="003351BA"/>
    <w:rsid w:val="0033520F"/>
    <w:rsid w:val="0033596B"/>
    <w:rsid w:val="00335A93"/>
    <w:rsid w:val="0033650E"/>
    <w:rsid w:val="00336907"/>
    <w:rsid w:val="003369DF"/>
    <w:rsid w:val="00336AD1"/>
    <w:rsid w:val="00336C71"/>
    <w:rsid w:val="00336D96"/>
    <w:rsid w:val="00336DFC"/>
    <w:rsid w:val="00337230"/>
    <w:rsid w:val="003377D0"/>
    <w:rsid w:val="00337D75"/>
    <w:rsid w:val="00340020"/>
    <w:rsid w:val="00340AFD"/>
    <w:rsid w:val="00341162"/>
    <w:rsid w:val="00341866"/>
    <w:rsid w:val="00341DAF"/>
    <w:rsid w:val="00342181"/>
    <w:rsid w:val="00342B37"/>
    <w:rsid w:val="00343560"/>
    <w:rsid w:val="00343A20"/>
    <w:rsid w:val="0034402B"/>
    <w:rsid w:val="0034449E"/>
    <w:rsid w:val="00344D46"/>
    <w:rsid w:val="003451F0"/>
    <w:rsid w:val="003465A5"/>
    <w:rsid w:val="00346817"/>
    <w:rsid w:val="00347440"/>
    <w:rsid w:val="003475EA"/>
    <w:rsid w:val="00347A27"/>
    <w:rsid w:val="00347CD4"/>
    <w:rsid w:val="00347E2E"/>
    <w:rsid w:val="00350A55"/>
    <w:rsid w:val="00350DF8"/>
    <w:rsid w:val="00350E89"/>
    <w:rsid w:val="00351A8A"/>
    <w:rsid w:val="00352377"/>
    <w:rsid w:val="0035266A"/>
    <w:rsid w:val="0035279C"/>
    <w:rsid w:val="003535D2"/>
    <w:rsid w:val="0035384D"/>
    <w:rsid w:val="00353C0B"/>
    <w:rsid w:val="00354AE4"/>
    <w:rsid w:val="00354B0A"/>
    <w:rsid w:val="00355264"/>
    <w:rsid w:val="0035551B"/>
    <w:rsid w:val="00355532"/>
    <w:rsid w:val="003555ED"/>
    <w:rsid w:val="00355911"/>
    <w:rsid w:val="00355BFC"/>
    <w:rsid w:val="0035636B"/>
    <w:rsid w:val="00356433"/>
    <w:rsid w:val="00357424"/>
    <w:rsid w:val="00357BE9"/>
    <w:rsid w:val="003601A2"/>
    <w:rsid w:val="003605DB"/>
    <w:rsid w:val="00361327"/>
    <w:rsid w:val="00361789"/>
    <w:rsid w:val="0036196D"/>
    <w:rsid w:val="00361A59"/>
    <w:rsid w:val="00361D8E"/>
    <w:rsid w:val="00362136"/>
    <w:rsid w:val="0036268A"/>
    <w:rsid w:val="003627BD"/>
    <w:rsid w:val="00362997"/>
    <w:rsid w:val="00362C59"/>
    <w:rsid w:val="00363040"/>
    <w:rsid w:val="003630B7"/>
    <w:rsid w:val="003633E8"/>
    <w:rsid w:val="00363786"/>
    <w:rsid w:val="003638A4"/>
    <w:rsid w:val="003639BF"/>
    <w:rsid w:val="00363E41"/>
    <w:rsid w:val="00363FD2"/>
    <w:rsid w:val="00364091"/>
    <w:rsid w:val="0036447A"/>
    <w:rsid w:val="0036572E"/>
    <w:rsid w:val="00366168"/>
    <w:rsid w:val="003663D9"/>
    <w:rsid w:val="003666BF"/>
    <w:rsid w:val="00366707"/>
    <w:rsid w:val="00366FA9"/>
    <w:rsid w:val="00367B19"/>
    <w:rsid w:val="00367E49"/>
    <w:rsid w:val="003700E6"/>
    <w:rsid w:val="0037017C"/>
    <w:rsid w:val="00370490"/>
    <w:rsid w:val="00370633"/>
    <w:rsid w:val="003707EE"/>
    <w:rsid w:val="00371C86"/>
    <w:rsid w:val="0037236C"/>
    <w:rsid w:val="003723F0"/>
    <w:rsid w:val="003729DE"/>
    <w:rsid w:val="003735D3"/>
    <w:rsid w:val="0037386D"/>
    <w:rsid w:val="00373956"/>
    <w:rsid w:val="003739A4"/>
    <w:rsid w:val="00373CB5"/>
    <w:rsid w:val="00374153"/>
    <w:rsid w:val="00374671"/>
    <w:rsid w:val="0037484A"/>
    <w:rsid w:val="00374C30"/>
    <w:rsid w:val="003750E0"/>
    <w:rsid w:val="00375AF1"/>
    <w:rsid w:val="00375C2F"/>
    <w:rsid w:val="00375FC5"/>
    <w:rsid w:val="00376943"/>
    <w:rsid w:val="003769BA"/>
    <w:rsid w:val="00376DB7"/>
    <w:rsid w:val="00377871"/>
    <w:rsid w:val="003778B2"/>
    <w:rsid w:val="00377D0E"/>
    <w:rsid w:val="00377E58"/>
    <w:rsid w:val="003804EE"/>
    <w:rsid w:val="003805E3"/>
    <w:rsid w:val="00380618"/>
    <w:rsid w:val="0038062E"/>
    <w:rsid w:val="003806D7"/>
    <w:rsid w:val="003807F7"/>
    <w:rsid w:val="00381610"/>
    <w:rsid w:val="00381762"/>
    <w:rsid w:val="00382106"/>
    <w:rsid w:val="00382657"/>
    <w:rsid w:val="00382708"/>
    <w:rsid w:val="00382ADF"/>
    <w:rsid w:val="00382B82"/>
    <w:rsid w:val="003834CE"/>
    <w:rsid w:val="003844BF"/>
    <w:rsid w:val="00384F64"/>
    <w:rsid w:val="00384F87"/>
    <w:rsid w:val="0038518F"/>
    <w:rsid w:val="003854D5"/>
    <w:rsid w:val="0038552A"/>
    <w:rsid w:val="003856F1"/>
    <w:rsid w:val="003859EA"/>
    <w:rsid w:val="00385E74"/>
    <w:rsid w:val="003867C3"/>
    <w:rsid w:val="0038709E"/>
    <w:rsid w:val="00387D21"/>
    <w:rsid w:val="00387D30"/>
    <w:rsid w:val="00391753"/>
    <w:rsid w:val="00391C7F"/>
    <w:rsid w:val="00392454"/>
    <w:rsid w:val="00392C85"/>
    <w:rsid w:val="00392FD8"/>
    <w:rsid w:val="00393E11"/>
    <w:rsid w:val="00394475"/>
    <w:rsid w:val="0039517A"/>
    <w:rsid w:val="003958B9"/>
    <w:rsid w:val="00395B51"/>
    <w:rsid w:val="00396796"/>
    <w:rsid w:val="00396EC6"/>
    <w:rsid w:val="003970BA"/>
    <w:rsid w:val="0039746C"/>
    <w:rsid w:val="003978CA"/>
    <w:rsid w:val="00397DC6"/>
    <w:rsid w:val="003A028E"/>
    <w:rsid w:val="003A0779"/>
    <w:rsid w:val="003A0E82"/>
    <w:rsid w:val="003A0FAC"/>
    <w:rsid w:val="003A1584"/>
    <w:rsid w:val="003A184D"/>
    <w:rsid w:val="003A194C"/>
    <w:rsid w:val="003A1F68"/>
    <w:rsid w:val="003A1FB7"/>
    <w:rsid w:val="003A371E"/>
    <w:rsid w:val="003A3957"/>
    <w:rsid w:val="003A436B"/>
    <w:rsid w:val="003A462A"/>
    <w:rsid w:val="003A4EA5"/>
    <w:rsid w:val="003A595F"/>
    <w:rsid w:val="003A5EEC"/>
    <w:rsid w:val="003A6583"/>
    <w:rsid w:val="003A6B7A"/>
    <w:rsid w:val="003A6E38"/>
    <w:rsid w:val="003A79AE"/>
    <w:rsid w:val="003A7CA3"/>
    <w:rsid w:val="003B00B6"/>
    <w:rsid w:val="003B01C4"/>
    <w:rsid w:val="003B09D5"/>
    <w:rsid w:val="003B0BB0"/>
    <w:rsid w:val="003B11EE"/>
    <w:rsid w:val="003B15F8"/>
    <w:rsid w:val="003B1B60"/>
    <w:rsid w:val="003B230B"/>
    <w:rsid w:val="003B23BC"/>
    <w:rsid w:val="003B28BA"/>
    <w:rsid w:val="003B28F6"/>
    <w:rsid w:val="003B2DB5"/>
    <w:rsid w:val="003B2F05"/>
    <w:rsid w:val="003B3966"/>
    <w:rsid w:val="003B39B7"/>
    <w:rsid w:val="003B4754"/>
    <w:rsid w:val="003B4C78"/>
    <w:rsid w:val="003B4EB0"/>
    <w:rsid w:val="003B5094"/>
    <w:rsid w:val="003B5F6A"/>
    <w:rsid w:val="003B5F9E"/>
    <w:rsid w:val="003B6B7F"/>
    <w:rsid w:val="003B7820"/>
    <w:rsid w:val="003C01A4"/>
    <w:rsid w:val="003C0219"/>
    <w:rsid w:val="003C0C12"/>
    <w:rsid w:val="003C16EE"/>
    <w:rsid w:val="003C1C87"/>
    <w:rsid w:val="003C2973"/>
    <w:rsid w:val="003C2C85"/>
    <w:rsid w:val="003C2F61"/>
    <w:rsid w:val="003C345E"/>
    <w:rsid w:val="003C4409"/>
    <w:rsid w:val="003C4854"/>
    <w:rsid w:val="003C4997"/>
    <w:rsid w:val="003C4DA5"/>
    <w:rsid w:val="003C502A"/>
    <w:rsid w:val="003C5666"/>
    <w:rsid w:val="003C60CC"/>
    <w:rsid w:val="003C61F6"/>
    <w:rsid w:val="003C64F4"/>
    <w:rsid w:val="003C6D4E"/>
    <w:rsid w:val="003C724B"/>
    <w:rsid w:val="003C73DB"/>
    <w:rsid w:val="003D0185"/>
    <w:rsid w:val="003D02CB"/>
    <w:rsid w:val="003D0382"/>
    <w:rsid w:val="003D069C"/>
    <w:rsid w:val="003D0C2A"/>
    <w:rsid w:val="003D18F6"/>
    <w:rsid w:val="003D191E"/>
    <w:rsid w:val="003D1A19"/>
    <w:rsid w:val="003D2027"/>
    <w:rsid w:val="003D22A5"/>
    <w:rsid w:val="003D23A4"/>
    <w:rsid w:val="003D24C6"/>
    <w:rsid w:val="003D32C6"/>
    <w:rsid w:val="003D3414"/>
    <w:rsid w:val="003D3426"/>
    <w:rsid w:val="003D3654"/>
    <w:rsid w:val="003D3721"/>
    <w:rsid w:val="003D413A"/>
    <w:rsid w:val="003D4157"/>
    <w:rsid w:val="003D4A9F"/>
    <w:rsid w:val="003D571A"/>
    <w:rsid w:val="003D6722"/>
    <w:rsid w:val="003D7428"/>
    <w:rsid w:val="003D77F2"/>
    <w:rsid w:val="003D78CC"/>
    <w:rsid w:val="003D7D01"/>
    <w:rsid w:val="003D7D25"/>
    <w:rsid w:val="003D7ED8"/>
    <w:rsid w:val="003E0003"/>
    <w:rsid w:val="003E0099"/>
    <w:rsid w:val="003E08C7"/>
    <w:rsid w:val="003E1427"/>
    <w:rsid w:val="003E1A72"/>
    <w:rsid w:val="003E1C35"/>
    <w:rsid w:val="003E2582"/>
    <w:rsid w:val="003E2880"/>
    <w:rsid w:val="003E28FB"/>
    <w:rsid w:val="003E2A00"/>
    <w:rsid w:val="003E3448"/>
    <w:rsid w:val="003E382C"/>
    <w:rsid w:val="003E3D00"/>
    <w:rsid w:val="003E3EAD"/>
    <w:rsid w:val="003E4531"/>
    <w:rsid w:val="003E4771"/>
    <w:rsid w:val="003E54A8"/>
    <w:rsid w:val="003E5833"/>
    <w:rsid w:val="003E5DA8"/>
    <w:rsid w:val="003E6E08"/>
    <w:rsid w:val="003E7109"/>
    <w:rsid w:val="003E77DC"/>
    <w:rsid w:val="003E7BC1"/>
    <w:rsid w:val="003E7C55"/>
    <w:rsid w:val="003F0453"/>
    <w:rsid w:val="003F0C9F"/>
    <w:rsid w:val="003F144A"/>
    <w:rsid w:val="003F18FB"/>
    <w:rsid w:val="003F1B02"/>
    <w:rsid w:val="003F1EFE"/>
    <w:rsid w:val="003F2240"/>
    <w:rsid w:val="003F2460"/>
    <w:rsid w:val="003F2E7B"/>
    <w:rsid w:val="003F3CD5"/>
    <w:rsid w:val="003F41C3"/>
    <w:rsid w:val="003F4473"/>
    <w:rsid w:val="003F4CF5"/>
    <w:rsid w:val="003F4E31"/>
    <w:rsid w:val="003F4EA9"/>
    <w:rsid w:val="003F51EE"/>
    <w:rsid w:val="003F574E"/>
    <w:rsid w:val="003F60D6"/>
    <w:rsid w:val="003F68E9"/>
    <w:rsid w:val="003F728C"/>
    <w:rsid w:val="003F7E15"/>
    <w:rsid w:val="003F7FDA"/>
    <w:rsid w:val="00400710"/>
    <w:rsid w:val="00400E65"/>
    <w:rsid w:val="00401296"/>
    <w:rsid w:val="004013AD"/>
    <w:rsid w:val="00401E20"/>
    <w:rsid w:val="004021C0"/>
    <w:rsid w:val="004024F9"/>
    <w:rsid w:val="004028CE"/>
    <w:rsid w:val="0040299B"/>
    <w:rsid w:val="0040313D"/>
    <w:rsid w:val="004043FA"/>
    <w:rsid w:val="00404970"/>
    <w:rsid w:val="00405181"/>
    <w:rsid w:val="0040567F"/>
    <w:rsid w:val="00405873"/>
    <w:rsid w:val="00405F09"/>
    <w:rsid w:val="00405F3A"/>
    <w:rsid w:val="004066F4"/>
    <w:rsid w:val="00406A32"/>
    <w:rsid w:val="0040759A"/>
    <w:rsid w:val="0040760B"/>
    <w:rsid w:val="00410117"/>
    <w:rsid w:val="00410600"/>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2E61"/>
    <w:rsid w:val="004133A5"/>
    <w:rsid w:val="00413D45"/>
    <w:rsid w:val="00414197"/>
    <w:rsid w:val="004144D7"/>
    <w:rsid w:val="00414BB4"/>
    <w:rsid w:val="00414D68"/>
    <w:rsid w:val="00414FD9"/>
    <w:rsid w:val="00415773"/>
    <w:rsid w:val="00415CAE"/>
    <w:rsid w:val="00415EE7"/>
    <w:rsid w:val="004160FA"/>
    <w:rsid w:val="0041669E"/>
    <w:rsid w:val="00416ACA"/>
    <w:rsid w:val="00416C56"/>
    <w:rsid w:val="00416CE1"/>
    <w:rsid w:val="00417294"/>
    <w:rsid w:val="004176B8"/>
    <w:rsid w:val="00417B99"/>
    <w:rsid w:val="00417CE0"/>
    <w:rsid w:val="004209D5"/>
    <w:rsid w:val="00420FAF"/>
    <w:rsid w:val="00420FC0"/>
    <w:rsid w:val="00421184"/>
    <w:rsid w:val="004212C1"/>
    <w:rsid w:val="004214B7"/>
    <w:rsid w:val="00421510"/>
    <w:rsid w:val="00421FB5"/>
    <w:rsid w:val="004220DF"/>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10C"/>
    <w:rsid w:val="004262B6"/>
    <w:rsid w:val="00426B30"/>
    <w:rsid w:val="00426C3E"/>
    <w:rsid w:val="004275CD"/>
    <w:rsid w:val="00427E74"/>
    <w:rsid w:val="00427FEB"/>
    <w:rsid w:val="00427FF2"/>
    <w:rsid w:val="004305C0"/>
    <w:rsid w:val="00430B20"/>
    <w:rsid w:val="00430B6C"/>
    <w:rsid w:val="0043227C"/>
    <w:rsid w:val="004334BF"/>
    <w:rsid w:val="004335C0"/>
    <w:rsid w:val="004345E1"/>
    <w:rsid w:val="00434F7A"/>
    <w:rsid w:val="00435121"/>
    <w:rsid w:val="00435715"/>
    <w:rsid w:val="0043571B"/>
    <w:rsid w:val="00435EE0"/>
    <w:rsid w:val="00435F29"/>
    <w:rsid w:val="0043610C"/>
    <w:rsid w:val="004366FF"/>
    <w:rsid w:val="00437D83"/>
    <w:rsid w:val="004401DD"/>
    <w:rsid w:val="00440344"/>
    <w:rsid w:val="00440C0F"/>
    <w:rsid w:val="00441264"/>
    <w:rsid w:val="00441B0F"/>
    <w:rsid w:val="004425C6"/>
    <w:rsid w:val="00442856"/>
    <w:rsid w:val="00443D5D"/>
    <w:rsid w:val="00444BB2"/>
    <w:rsid w:val="00445CBA"/>
    <w:rsid w:val="004463CB"/>
    <w:rsid w:val="004466F7"/>
    <w:rsid w:val="00446858"/>
    <w:rsid w:val="00446C99"/>
    <w:rsid w:val="00447304"/>
    <w:rsid w:val="004476F6"/>
    <w:rsid w:val="00447CDD"/>
    <w:rsid w:val="00450127"/>
    <w:rsid w:val="0045075F"/>
    <w:rsid w:val="004514A5"/>
    <w:rsid w:val="004516AD"/>
    <w:rsid w:val="00451CD4"/>
    <w:rsid w:val="00451E84"/>
    <w:rsid w:val="00451EA3"/>
    <w:rsid w:val="00451F01"/>
    <w:rsid w:val="00454145"/>
    <w:rsid w:val="0045440D"/>
    <w:rsid w:val="00454660"/>
    <w:rsid w:val="004546A7"/>
    <w:rsid w:val="00454831"/>
    <w:rsid w:val="004548DF"/>
    <w:rsid w:val="00456237"/>
    <w:rsid w:val="00456CC0"/>
    <w:rsid w:val="00457933"/>
    <w:rsid w:val="00457C78"/>
    <w:rsid w:val="00460503"/>
    <w:rsid w:val="00460735"/>
    <w:rsid w:val="00460AD5"/>
    <w:rsid w:val="00460EB8"/>
    <w:rsid w:val="00461090"/>
    <w:rsid w:val="00461991"/>
    <w:rsid w:val="00461ACB"/>
    <w:rsid w:val="00461C43"/>
    <w:rsid w:val="00462125"/>
    <w:rsid w:val="00463216"/>
    <w:rsid w:val="0046334D"/>
    <w:rsid w:val="00463521"/>
    <w:rsid w:val="00463911"/>
    <w:rsid w:val="00463C95"/>
    <w:rsid w:val="00463E1C"/>
    <w:rsid w:val="00464052"/>
    <w:rsid w:val="00464236"/>
    <w:rsid w:val="00464381"/>
    <w:rsid w:val="00464B8A"/>
    <w:rsid w:val="00465153"/>
    <w:rsid w:val="00465602"/>
    <w:rsid w:val="004656A4"/>
    <w:rsid w:val="004657FD"/>
    <w:rsid w:val="0046599C"/>
    <w:rsid w:val="00465F01"/>
    <w:rsid w:val="00466A4A"/>
    <w:rsid w:val="00466AFD"/>
    <w:rsid w:val="00470696"/>
    <w:rsid w:val="004713A5"/>
    <w:rsid w:val="004718E1"/>
    <w:rsid w:val="00471FEC"/>
    <w:rsid w:val="00472177"/>
    <w:rsid w:val="00472234"/>
    <w:rsid w:val="004724C9"/>
    <w:rsid w:val="00472585"/>
    <w:rsid w:val="0047278F"/>
    <w:rsid w:val="00474130"/>
    <w:rsid w:val="00474EDD"/>
    <w:rsid w:val="00475A6C"/>
    <w:rsid w:val="004764AF"/>
    <w:rsid w:val="00476D04"/>
    <w:rsid w:val="00476F58"/>
    <w:rsid w:val="0047775E"/>
    <w:rsid w:val="00477AAE"/>
    <w:rsid w:val="00477AF6"/>
    <w:rsid w:val="00477B3B"/>
    <w:rsid w:val="00477BCB"/>
    <w:rsid w:val="004801A7"/>
    <w:rsid w:val="004802E4"/>
    <w:rsid w:val="00480E47"/>
    <w:rsid w:val="00481397"/>
    <w:rsid w:val="004813AE"/>
    <w:rsid w:val="00481666"/>
    <w:rsid w:val="0048181B"/>
    <w:rsid w:val="00481B2B"/>
    <w:rsid w:val="00481F2B"/>
    <w:rsid w:val="004820C5"/>
    <w:rsid w:val="00482198"/>
    <w:rsid w:val="004823D8"/>
    <w:rsid w:val="00482F20"/>
    <w:rsid w:val="00483196"/>
    <w:rsid w:val="0048340F"/>
    <w:rsid w:val="00483487"/>
    <w:rsid w:val="0048423C"/>
    <w:rsid w:val="00484449"/>
    <w:rsid w:val="004852CE"/>
    <w:rsid w:val="0048540C"/>
    <w:rsid w:val="00485B5F"/>
    <w:rsid w:val="00485F92"/>
    <w:rsid w:val="004860BD"/>
    <w:rsid w:val="004866E1"/>
    <w:rsid w:val="004869E3"/>
    <w:rsid w:val="00486C72"/>
    <w:rsid w:val="004875DF"/>
    <w:rsid w:val="00487D3A"/>
    <w:rsid w:val="00490954"/>
    <w:rsid w:val="0049102F"/>
    <w:rsid w:val="00491602"/>
    <w:rsid w:val="0049277A"/>
    <w:rsid w:val="00492B38"/>
    <w:rsid w:val="00492FE4"/>
    <w:rsid w:val="00493035"/>
    <w:rsid w:val="00493321"/>
    <w:rsid w:val="004936DE"/>
    <w:rsid w:val="0049426E"/>
    <w:rsid w:val="004949B0"/>
    <w:rsid w:val="0049544E"/>
    <w:rsid w:val="00495670"/>
    <w:rsid w:val="0049567B"/>
    <w:rsid w:val="0049604B"/>
    <w:rsid w:val="00496666"/>
    <w:rsid w:val="004966C5"/>
    <w:rsid w:val="00496AC9"/>
    <w:rsid w:val="00496F8A"/>
    <w:rsid w:val="004A040E"/>
    <w:rsid w:val="004A042D"/>
    <w:rsid w:val="004A053F"/>
    <w:rsid w:val="004A0DBB"/>
    <w:rsid w:val="004A0EFC"/>
    <w:rsid w:val="004A1178"/>
    <w:rsid w:val="004A11E0"/>
    <w:rsid w:val="004A1953"/>
    <w:rsid w:val="004A1FC5"/>
    <w:rsid w:val="004A2158"/>
    <w:rsid w:val="004A29A5"/>
    <w:rsid w:val="004A2C82"/>
    <w:rsid w:val="004A3225"/>
    <w:rsid w:val="004A374A"/>
    <w:rsid w:val="004A395B"/>
    <w:rsid w:val="004A3B32"/>
    <w:rsid w:val="004A3C59"/>
    <w:rsid w:val="004A3FE2"/>
    <w:rsid w:val="004A4195"/>
    <w:rsid w:val="004A480D"/>
    <w:rsid w:val="004A4D76"/>
    <w:rsid w:val="004A4DB6"/>
    <w:rsid w:val="004A5851"/>
    <w:rsid w:val="004A5A91"/>
    <w:rsid w:val="004A5B0F"/>
    <w:rsid w:val="004A5CF1"/>
    <w:rsid w:val="004A6554"/>
    <w:rsid w:val="004A66E0"/>
    <w:rsid w:val="004A7AAE"/>
    <w:rsid w:val="004A7D49"/>
    <w:rsid w:val="004A7E52"/>
    <w:rsid w:val="004A7F21"/>
    <w:rsid w:val="004B07C6"/>
    <w:rsid w:val="004B08DB"/>
    <w:rsid w:val="004B09F1"/>
    <w:rsid w:val="004B1422"/>
    <w:rsid w:val="004B1DF2"/>
    <w:rsid w:val="004B24EB"/>
    <w:rsid w:val="004B29AC"/>
    <w:rsid w:val="004B2F7D"/>
    <w:rsid w:val="004B3C8B"/>
    <w:rsid w:val="004B439A"/>
    <w:rsid w:val="004B44A9"/>
    <w:rsid w:val="004B4509"/>
    <w:rsid w:val="004B452A"/>
    <w:rsid w:val="004B4871"/>
    <w:rsid w:val="004B4ADF"/>
    <w:rsid w:val="004B4C00"/>
    <w:rsid w:val="004B4E06"/>
    <w:rsid w:val="004B5493"/>
    <w:rsid w:val="004B562C"/>
    <w:rsid w:val="004B5914"/>
    <w:rsid w:val="004B60F3"/>
    <w:rsid w:val="004B6899"/>
    <w:rsid w:val="004B6C77"/>
    <w:rsid w:val="004B6D0A"/>
    <w:rsid w:val="004B6DA4"/>
    <w:rsid w:val="004B794C"/>
    <w:rsid w:val="004B7995"/>
    <w:rsid w:val="004C02B3"/>
    <w:rsid w:val="004C070C"/>
    <w:rsid w:val="004C098E"/>
    <w:rsid w:val="004C0BBE"/>
    <w:rsid w:val="004C0E2F"/>
    <w:rsid w:val="004C1705"/>
    <w:rsid w:val="004C1FD1"/>
    <w:rsid w:val="004C222E"/>
    <w:rsid w:val="004C2561"/>
    <w:rsid w:val="004C25B4"/>
    <w:rsid w:val="004C2806"/>
    <w:rsid w:val="004C29BD"/>
    <w:rsid w:val="004C3A7A"/>
    <w:rsid w:val="004C3ADD"/>
    <w:rsid w:val="004C3C00"/>
    <w:rsid w:val="004C428E"/>
    <w:rsid w:val="004C441A"/>
    <w:rsid w:val="004C4775"/>
    <w:rsid w:val="004C483D"/>
    <w:rsid w:val="004C48A9"/>
    <w:rsid w:val="004C4D05"/>
    <w:rsid w:val="004C590B"/>
    <w:rsid w:val="004C5BF4"/>
    <w:rsid w:val="004C5E9D"/>
    <w:rsid w:val="004C6017"/>
    <w:rsid w:val="004C62DE"/>
    <w:rsid w:val="004C63C7"/>
    <w:rsid w:val="004C6D39"/>
    <w:rsid w:val="004C6D98"/>
    <w:rsid w:val="004C7217"/>
    <w:rsid w:val="004C7743"/>
    <w:rsid w:val="004C77A7"/>
    <w:rsid w:val="004C7B38"/>
    <w:rsid w:val="004C7E4A"/>
    <w:rsid w:val="004C7EED"/>
    <w:rsid w:val="004D039E"/>
    <w:rsid w:val="004D04A3"/>
    <w:rsid w:val="004D0C9F"/>
    <w:rsid w:val="004D1223"/>
    <w:rsid w:val="004D15FD"/>
    <w:rsid w:val="004D1A0A"/>
    <w:rsid w:val="004D2369"/>
    <w:rsid w:val="004D2485"/>
    <w:rsid w:val="004D2CFC"/>
    <w:rsid w:val="004D3A57"/>
    <w:rsid w:val="004D47FF"/>
    <w:rsid w:val="004D4D35"/>
    <w:rsid w:val="004D518F"/>
    <w:rsid w:val="004D5394"/>
    <w:rsid w:val="004D5456"/>
    <w:rsid w:val="004D54D7"/>
    <w:rsid w:val="004D5BB7"/>
    <w:rsid w:val="004D6053"/>
    <w:rsid w:val="004D6FA4"/>
    <w:rsid w:val="004D7C23"/>
    <w:rsid w:val="004E01C6"/>
    <w:rsid w:val="004E0212"/>
    <w:rsid w:val="004E0ADC"/>
    <w:rsid w:val="004E0FB1"/>
    <w:rsid w:val="004E1043"/>
    <w:rsid w:val="004E19DB"/>
    <w:rsid w:val="004E1DCA"/>
    <w:rsid w:val="004E21B4"/>
    <w:rsid w:val="004E252B"/>
    <w:rsid w:val="004E2861"/>
    <w:rsid w:val="004E2A85"/>
    <w:rsid w:val="004E3F72"/>
    <w:rsid w:val="004E47D5"/>
    <w:rsid w:val="004E4A5C"/>
    <w:rsid w:val="004E4A78"/>
    <w:rsid w:val="004E551E"/>
    <w:rsid w:val="004E584D"/>
    <w:rsid w:val="004E58F6"/>
    <w:rsid w:val="004E5DE0"/>
    <w:rsid w:val="004E5E37"/>
    <w:rsid w:val="004E5E4C"/>
    <w:rsid w:val="004E5F79"/>
    <w:rsid w:val="004E623E"/>
    <w:rsid w:val="004E6589"/>
    <w:rsid w:val="004E6A1D"/>
    <w:rsid w:val="004E6CF9"/>
    <w:rsid w:val="004E7152"/>
    <w:rsid w:val="004E734E"/>
    <w:rsid w:val="004E7EC0"/>
    <w:rsid w:val="004E7F48"/>
    <w:rsid w:val="004F014E"/>
    <w:rsid w:val="004F023B"/>
    <w:rsid w:val="004F0BC6"/>
    <w:rsid w:val="004F1123"/>
    <w:rsid w:val="004F1715"/>
    <w:rsid w:val="004F17DA"/>
    <w:rsid w:val="004F355B"/>
    <w:rsid w:val="004F3BD2"/>
    <w:rsid w:val="004F3CBF"/>
    <w:rsid w:val="004F4372"/>
    <w:rsid w:val="004F43E0"/>
    <w:rsid w:val="004F45EB"/>
    <w:rsid w:val="004F5079"/>
    <w:rsid w:val="004F521B"/>
    <w:rsid w:val="004F52BB"/>
    <w:rsid w:val="004F5582"/>
    <w:rsid w:val="004F59B8"/>
    <w:rsid w:val="004F5DFC"/>
    <w:rsid w:val="004F62A7"/>
    <w:rsid w:val="004F62F9"/>
    <w:rsid w:val="004F6395"/>
    <w:rsid w:val="004F66B3"/>
    <w:rsid w:val="004F6FA7"/>
    <w:rsid w:val="004F71FB"/>
    <w:rsid w:val="004F7352"/>
    <w:rsid w:val="004F7889"/>
    <w:rsid w:val="00500138"/>
    <w:rsid w:val="0050015C"/>
    <w:rsid w:val="00500418"/>
    <w:rsid w:val="00500CCF"/>
    <w:rsid w:val="00500E62"/>
    <w:rsid w:val="005010DE"/>
    <w:rsid w:val="005011FD"/>
    <w:rsid w:val="0050164B"/>
    <w:rsid w:val="00501A86"/>
    <w:rsid w:val="00501AA5"/>
    <w:rsid w:val="0050247F"/>
    <w:rsid w:val="00502958"/>
    <w:rsid w:val="00502BD2"/>
    <w:rsid w:val="00502DA4"/>
    <w:rsid w:val="0050356B"/>
    <w:rsid w:val="00503F83"/>
    <w:rsid w:val="0050421C"/>
    <w:rsid w:val="00504A9B"/>
    <w:rsid w:val="00504E9A"/>
    <w:rsid w:val="00504F83"/>
    <w:rsid w:val="005059B9"/>
    <w:rsid w:val="00505F64"/>
    <w:rsid w:val="00506DCD"/>
    <w:rsid w:val="00507325"/>
    <w:rsid w:val="00507583"/>
    <w:rsid w:val="00507C36"/>
    <w:rsid w:val="00507C56"/>
    <w:rsid w:val="00507F13"/>
    <w:rsid w:val="005109D4"/>
    <w:rsid w:val="00510CF4"/>
    <w:rsid w:val="0051160A"/>
    <w:rsid w:val="005118BA"/>
    <w:rsid w:val="00512D87"/>
    <w:rsid w:val="005130DA"/>
    <w:rsid w:val="00513430"/>
    <w:rsid w:val="0051354B"/>
    <w:rsid w:val="00513DDA"/>
    <w:rsid w:val="00513E19"/>
    <w:rsid w:val="005148B4"/>
    <w:rsid w:val="00514B29"/>
    <w:rsid w:val="00514E8C"/>
    <w:rsid w:val="005152B1"/>
    <w:rsid w:val="005152F0"/>
    <w:rsid w:val="0051532D"/>
    <w:rsid w:val="00515856"/>
    <w:rsid w:val="00515F50"/>
    <w:rsid w:val="005163E6"/>
    <w:rsid w:val="00516FC8"/>
    <w:rsid w:val="005172EC"/>
    <w:rsid w:val="0051740D"/>
    <w:rsid w:val="005178CE"/>
    <w:rsid w:val="005205FF"/>
    <w:rsid w:val="00521047"/>
    <w:rsid w:val="00521356"/>
    <w:rsid w:val="00521CAB"/>
    <w:rsid w:val="00521DFB"/>
    <w:rsid w:val="005224EF"/>
    <w:rsid w:val="00522654"/>
    <w:rsid w:val="00522835"/>
    <w:rsid w:val="0052293D"/>
    <w:rsid w:val="00522AF4"/>
    <w:rsid w:val="00523499"/>
    <w:rsid w:val="0052373F"/>
    <w:rsid w:val="00523BC7"/>
    <w:rsid w:val="00523C08"/>
    <w:rsid w:val="00523C10"/>
    <w:rsid w:val="00523E23"/>
    <w:rsid w:val="005245D5"/>
    <w:rsid w:val="005247FE"/>
    <w:rsid w:val="00524889"/>
    <w:rsid w:val="0052575D"/>
    <w:rsid w:val="00525788"/>
    <w:rsid w:val="005259FC"/>
    <w:rsid w:val="00525A53"/>
    <w:rsid w:val="005260C7"/>
    <w:rsid w:val="005260F1"/>
    <w:rsid w:val="00526569"/>
    <w:rsid w:val="00526726"/>
    <w:rsid w:val="00526943"/>
    <w:rsid w:val="00526F91"/>
    <w:rsid w:val="00527256"/>
    <w:rsid w:val="00527907"/>
    <w:rsid w:val="00527934"/>
    <w:rsid w:val="00527AC0"/>
    <w:rsid w:val="00527B57"/>
    <w:rsid w:val="00527C8D"/>
    <w:rsid w:val="00527C9C"/>
    <w:rsid w:val="00530034"/>
    <w:rsid w:val="00530AC4"/>
    <w:rsid w:val="00531F7B"/>
    <w:rsid w:val="00532064"/>
    <w:rsid w:val="0053268A"/>
    <w:rsid w:val="0053309E"/>
    <w:rsid w:val="00533169"/>
    <w:rsid w:val="00533194"/>
    <w:rsid w:val="005332C8"/>
    <w:rsid w:val="00534021"/>
    <w:rsid w:val="005343C8"/>
    <w:rsid w:val="00534409"/>
    <w:rsid w:val="0053464E"/>
    <w:rsid w:val="00534CBD"/>
    <w:rsid w:val="005352C8"/>
    <w:rsid w:val="005354C1"/>
    <w:rsid w:val="00535B5D"/>
    <w:rsid w:val="00535F99"/>
    <w:rsid w:val="00536356"/>
    <w:rsid w:val="0053691D"/>
    <w:rsid w:val="00536BBB"/>
    <w:rsid w:val="00536CBB"/>
    <w:rsid w:val="00536DDD"/>
    <w:rsid w:val="00537033"/>
    <w:rsid w:val="0054028F"/>
    <w:rsid w:val="00540A37"/>
    <w:rsid w:val="00540AE7"/>
    <w:rsid w:val="00540B49"/>
    <w:rsid w:val="00541372"/>
    <w:rsid w:val="00541415"/>
    <w:rsid w:val="005418DB"/>
    <w:rsid w:val="00541B51"/>
    <w:rsid w:val="00542967"/>
    <w:rsid w:val="005434EA"/>
    <w:rsid w:val="005436B8"/>
    <w:rsid w:val="00545013"/>
    <w:rsid w:val="00545485"/>
    <w:rsid w:val="005455FB"/>
    <w:rsid w:val="00545D55"/>
    <w:rsid w:val="005461AB"/>
    <w:rsid w:val="00546293"/>
    <w:rsid w:val="00546C6A"/>
    <w:rsid w:val="00546FBA"/>
    <w:rsid w:val="00547F04"/>
    <w:rsid w:val="00550924"/>
    <w:rsid w:val="00550D63"/>
    <w:rsid w:val="00550EF1"/>
    <w:rsid w:val="00550FC4"/>
    <w:rsid w:val="00551075"/>
    <w:rsid w:val="005513C8"/>
    <w:rsid w:val="00552204"/>
    <w:rsid w:val="0055236E"/>
    <w:rsid w:val="00552A2A"/>
    <w:rsid w:val="0055352C"/>
    <w:rsid w:val="005538A6"/>
    <w:rsid w:val="00554F94"/>
    <w:rsid w:val="00555161"/>
    <w:rsid w:val="00555A59"/>
    <w:rsid w:val="00555BB7"/>
    <w:rsid w:val="00555DE6"/>
    <w:rsid w:val="00555EB3"/>
    <w:rsid w:val="005567F6"/>
    <w:rsid w:val="0055695F"/>
    <w:rsid w:val="00556E29"/>
    <w:rsid w:val="00557474"/>
    <w:rsid w:val="00557DAA"/>
    <w:rsid w:val="00557DAD"/>
    <w:rsid w:val="00561138"/>
    <w:rsid w:val="00561572"/>
    <w:rsid w:val="00561699"/>
    <w:rsid w:val="0056194F"/>
    <w:rsid w:val="005619E1"/>
    <w:rsid w:val="00561EEE"/>
    <w:rsid w:val="00562629"/>
    <w:rsid w:val="005628FE"/>
    <w:rsid w:val="00562F33"/>
    <w:rsid w:val="0056364B"/>
    <w:rsid w:val="00563D49"/>
    <w:rsid w:val="00564191"/>
    <w:rsid w:val="00564557"/>
    <w:rsid w:val="0056458C"/>
    <w:rsid w:val="00564628"/>
    <w:rsid w:val="005648B9"/>
    <w:rsid w:val="00564A3C"/>
    <w:rsid w:val="00564C5F"/>
    <w:rsid w:val="00564E37"/>
    <w:rsid w:val="00564F82"/>
    <w:rsid w:val="005653AF"/>
    <w:rsid w:val="00565501"/>
    <w:rsid w:val="00565755"/>
    <w:rsid w:val="00565DFA"/>
    <w:rsid w:val="0056601E"/>
    <w:rsid w:val="00566406"/>
    <w:rsid w:val="005664A6"/>
    <w:rsid w:val="00566538"/>
    <w:rsid w:val="0056663C"/>
    <w:rsid w:val="0056725A"/>
    <w:rsid w:val="0056741F"/>
    <w:rsid w:val="00567647"/>
    <w:rsid w:val="0056781B"/>
    <w:rsid w:val="00567BE2"/>
    <w:rsid w:val="00570102"/>
    <w:rsid w:val="00570505"/>
    <w:rsid w:val="00570FDD"/>
    <w:rsid w:val="005712E6"/>
    <w:rsid w:val="0057153C"/>
    <w:rsid w:val="00572942"/>
    <w:rsid w:val="005730DB"/>
    <w:rsid w:val="00573251"/>
    <w:rsid w:val="005733A8"/>
    <w:rsid w:val="00573B5B"/>
    <w:rsid w:val="00573F55"/>
    <w:rsid w:val="00574070"/>
    <w:rsid w:val="00575148"/>
    <w:rsid w:val="0057540E"/>
    <w:rsid w:val="005757B6"/>
    <w:rsid w:val="005761E2"/>
    <w:rsid w:val="0058000F"/>
    <w:rsid w:val="00580557"/>
    <w:rsid w:val="0058074F"/>
    <w:rsid w:val="005807C1"/>
    <w:rsid w:val="00580A76"/>
    <w:rsid w:val="00581042"/>
    <w:rsid w:val="00581703"/>
    <w:rsid w:val="00581B15"/>
    <w:rsid w:val="005821DD"/>
    <w:rsid w:val="00583908"/>
    <w:rsid w:val="00584757"/>
    <w:rsid w:val="00584E21"/>
    <w:rsid w:val="00585E41"/>
    <w:rsid w:val="0058608B"/>
    <w:rsid w:val="005863C1"/>
    <w:rsid w:val="0058654D"/>
    <w:rsid w:val="00586786"/>
    <w:rsid w:val="00587729"/>
    <w:rsid w:val="00587886"/>
    <w:rsid w:val="00587A66"/>
    <w:rsid w:val="00590147"/>
    <w:rsid w:val="0059028F"/>
    <w:rsid w:val="00590BD1"/>
    <w:rsid w:val="00590D26"/>
    <w:rsid w:val="00591276"/>
    <w:rsid w:val="00591490"/>
    <w:rsid w:val="0059151A"/>
    <w:rsid w:val="005916C9"/>
    <w:rsid w:val="0059195E"/>
    <w:rsid w:val="00591C7E"/>
    <w:rsid w:val="00591D27"/>
    <w:rsid w:val="00591DCF"/>
    <w:rsid w:val="00592853"/>
    <w:rsid w:val="005929B4"/>
    <w:rsid w:val="00592A3C"/>
    <w:rsid w:val="0059367F"/>
    <w:rsid w:val="00593720"/>
    <w:rsid w:val="00593909"/>
    <w:rsid w:val="00593A71"/>
    <w:rsid w:val="005941E1"/>
    <w:rsid w:val="005943E2"/>
    <w:rsid w:val="00594B8A"/>
    <w:rsid w:val="00595009"/>
    <w:rsid w:val="005954B7"/>
    <w:rsid w:val="00595A05"/>
    <w:rsid w:val="00595AB8"/>
    <w:rsid w:val="00595F17"/>
    <w:rsid w:val="00595F3D"/>
    <w:rsid w:val="00595F89"/>
    <w:rsid w:val="00596873"/>
    <w:rsid w:val="00596BB3"/>
    <w:rsid w:val="00596BD4"/>
    <w:rsid w:val="00596FA8"/>
    <w:rsid w:val="005971A7"/>
    <w:rsid w:val="00597310"/>
    <w:rsid w:val="005977AB"/>
    <w:rsid w:val="00597953"/>
    <w:rsid w:val="005A01C5"/>
    <w:rsid w:val="005A0532"/>
    <w:rsid w:val="005A07E7"/>
    <w:rsid w:val="005A0982"/>
    <w:rsid w:val="005A0A57"/>
    <w:rsid w:val="005A0B9F"/>
    <w:rsid w:val="005A0DBB"/>
    <w:rsid w:val="005A0EBD"/>
    <w:rsid w:val="005A1270"/>
    <w:rsid w:val="005A1295"/>
    <w:rsid w:val="005A1FBF"/>
    <w:rsid w:val="005A29B1"/>
    <w:rsid w:val="005A2EBF"/>
    <w:rsid w:val="005A2F18"/>
    <w:rsid w:val="005A380B"/>
    <w:rsid w:val="005A4890"/>
    <w:rsid w:val="005A49D4"/>
    <w:rsid w:val="005A4D7C"/>
    <w:rsid w:val="005A51C9"/>
    <w:rsid w:val="005A542D"/>
    <w:rsid w:val="005A5A96"/>
    <w:rsid w:val="005A5D7F"/>
    <w:rsid w:val="005A5DC0"/>
    <w:rsid w:val="005A6B6D"/>
    <w:rsid w:val="005A6ED5"/>
    <w:rsid w:val="005A6F0E"/>
    <w:rsid w:val="005A6F57"/>
    <w:rsid w:val="005A7235"/>
    <w:rsid w:val="005A795B"/>
    <w:rsid w:val="005A7BAF"/>
    <w:rsid w:val="005B05FA"/>
    <w:rsid w:val="005B0652"/>
    <w:rsid w:val="005B1213"/>
    <w:rsid w:val="005B1B55"/>
    <w:rsid w:val="005B1C52"/>
    <w:rsid w:val="005B1DBD"/>
    <w:rsid w:val="005B208F"/>
    <w:rsid w:val="005B26B0"/>
    <w:rsid w:val="005B355F"/>
    <w:rsid w:val="005B3B61"/>
    <w:rsid w:val="005B3EBD"/>
    <w:rsid w:val="005B3F0C"/>
    <w:rsid w:val="005B48E8"/>
    <w:rsid w:val="005B564F"/>
    <w:rsid w:val="005B56D9"/>
    <w:rsid w:val="005B5BA3"/>
    <w:rsid w:val="005B5E62"/>
    <w:rsid w:val="005B7230"/>
    <w:rsid w:val="005B7E97"/>
    <w:rsid w:val="005B7F46"/>
    <w:rsid w:val="005C07D2"/>
    <w:rsid w:val="005C09A7"/>
    <w:rsid w:val="005C102D"/>
    <w:rsid w:val="005C132C"/>
    <w:rsid w:val="005C17FB"/>
    <w:rsid w:val="005C1833"/>
    <w:rsid w:val="005C1838"/>
    <w:rsid w:val="005C18C2"/>
    <w:rsid w:val="005C2063"/>
    <w:rsid w:val="005C244F"/>
    <w:rsid w:val="005C2767"/>
    <w:rsid w:val="005C2922"/>
    <w:rsid w:val="005C2C01"/>
    <w:rsid w:val="005C2F60"/>
    <w:rsid w:val="005C30A7"/>
    <w:rsid w:val="005C323D"/>
    <w:rsid w:val="005C3324"/>
    <w:rsid w:val="005C3772"/>
    <w:rsid w:val="005C39C3"/>
    <w:rsid w:val="005C4229"/>
    <w:rsid w:val="005C4580"/>
    <w:rsid w:val="005C5065"/>
    <w:rsid w:val="005C52F3"/>
    <w:rsid w:val="005C564C"/>
    <w:rsid w:val="005C56EA"/>
    <w:rsid w:val="005C6234"/>
    <w:rsid w:val="005C64DC"/>
    <w:rsid w:val="005C65D7"/>
    <w:rsid w:val="005C6605"/>
    <w:rsid w:val="005C71A0"/>
    <w:rsid w:val="005C75B8"/>
    <w:rsid w:val="005C7802"/>
    <w:rsid w:val="005C7B50"/>
    <w:rsid w:val="005D029E"/>
    <w:rsid w:val="005D0427"/>
    <w:rsid w:val="005D0776"/>
    <w:rsid w:val="005D07AE"/>
    <w:rsid w:val="005D0A0B"/>
    <w:rsid w:val="005D0C83"/>
    <w:rsid w:val="005D113B"/>
    <w:rsid w:val="005D1732"/>
    <w:rsid w:val="005D2D9A"/>
    <w:rsid w:val="005D3779"/>
    <w:rsid w:val="005D3A6E"/>
    <w:rsid w:val="005D3B21"/>
    <w:rsid w:val="005D4019"/>
    <w:rsid w:val="005D41DC"/>
    <w:rsid w:val="005D460F"/>
    <w:rsid w:val="005D4DC5"/>
    <w:rsid w:val="005D5442"/>
    <w:rsid w:val="005D5C22"/>
    <w:rsid w:val="005D5E6C"/>
    <w:rsid w:val="005D605C"/>
    <w:rsid w:val="005D63A9"/>
    <w:rsid w:val="005D65D5"/>
    <w:rsid w:val="005D6C56"/>
    <w:rsid w:val="005D6F49"/>
    <w:rsid w:val="005D7B83"/>
    <w:rsid w:val="005D7E8A"/>
    <w:rsid w:val="005E06FA"/>
    <w:rsid w:val="005E11A5"/>
    <w:rsid w:val="005E13D4"/>
    <w:rsid w:val="005E1435"/>
    <w:rsid w:val="005E17E9"/>
    <w:rsid w:val="005E21F3"/>
    <w:rsid w:val="005E235C"/>
    <w:rsid w:val="005E23A4"/>
    <w:rsid w:val="005E3078"/>
    <w:rsid w:val="005E34C0"/>
    <w:rsid w:val="005E392E"/>
    <w:rsid w:val="005E4565"/>
    <w:rsid w:val="005E45F3"/>
    <w:rsid w:val="005E48EA"/>
    <w:rsid w:val="005E49CA"/>
    <w:rsid w:val="005E5384"/>
    <w:rsid w:val="005E5427"/>
    <w:rsid w:val="005E5428"/>
    <w:rsid w:val="005E5A7C"/>
    <w:rsid w:val="005E5C33"/>
    <w:rsid w:val="005E6976"/>
    <w:rsid w:val="005E6C7A"/>
    <w:rsid w:val="005E703B"/>
    <w:rsid w:val="005E71DA"/>
    <w:rsid w:val="005E721A"/>
    <w:rsid w:val="005E74EC"/>
    <w:rsid w:val="005E7917"/>
    <w:rsid w:val="005E7AB6"/>
    <w:rsid w:val="005E7B1E"/>
    <w:rsid w:val="005E7CBC"/>
    <w:rsid w:val="005F0854"/>
    <w:rsid w:val="005F0A62"/>
    <w:rsid w:val="005F0C20"/>
    <w:rsid w:val="005F0FA8"/>
    <w:rsid w:val="005F1C5D"/>
    <w:rsid w:val="005F2317"/>
    <w:rsid w:val="005F2550"/>
    <w:rsid w:val="005F2B2D"/>
    <w:rsid w:val="005F2FD5"/>
    <w:rsid w:val="005F340A"/>
    <w:rsid w:val="005F3AE8"/>
    <w:rsid w:val="005F3B09"/>
    <w:rsid w:val="005F3B47"/>
    <w:rsid w:val="005F47C1"/>
    <w:rsid w:val="005F4926"/>
    <w:rsid w:val="005F4B6F"/>
    <w:rsid w:val="005F5009"/>
    <w:rsid w:val="005F5054"/>
    <w:rsid w:val="005F530F"/>
    <w:rsid w:val="005F61CA"/>
    <w:rsid w:val="005F65D9"/>
    <w:rsid w:val="005F6768"/>
    <w:rsid w:val="005F69CF"/>
    <w:rsid w:val="005F6E39"/>
    <w:rsid w:val="005F6E58"/>
    <w:rsid w:val="005F7031"/>
    <w:rsid w:val="005F704C"/>
    <w:rsid w:val="005F7A22"/>
    <w:rsid w:val="005F7B9D"/>
    <w:rsid w:val="005F7CF0"/>
    <w:rsid w:val="00600501"/>
    <w:rsid w:val="00600B0C"/>
    <w:rsid w:val="00600D1A"/>
    <w:rsid w:val="00601038"/>
    <w:rsid w:val="00602DFA"/>
    <w:rsid w:val="006031D1"/>
    <w:rsid w:val="006033BF"/>
    <w:rsid w:val="00603702"/>
    <w:rsid w:val="00603B4B"/>
    <w:rsid w:val="00603F20"/>
    <w:rsid w:val="006042F7"/>
    <w:rsid w:val="00604AFF"/>
    <w:rsid w:val="00604F37"/>
    <w:rsid w:val="0060508A"/>
    <w:rsid w:val="006055AF"/>
    <w:rsid w:val="00605942"/>
    <w:rsid w:val="006059C6"/>
    <w:rsid w:val="00605C9F"/>
    <w:rsid w:val="006068E8"/>
    <w:rsid w:val="00606ADB"/>
    <w:rsid w:val="00606C07"/>
    <w:rsid w:val="006072DE"/>
    <w:rsid w:val="006075F4"/>
    <w:rsid w:val="006078A8"/>
    <w:rsid w:val="00607BAD"/>
    <w:rsid w:val="00607EC7"/>
    <w:rsid w:val="0061048A"/>
    <w:rsid w:val="00610959"/>
    <w:rsid w:val="00610AE7"/>
    <w:rsid w:val="00611178"/>
    <w:rsid w:val="0061148D"/>
    <w:rsid w:val="00611D01"/>
    <w:rsid w:val="00611F1E"/>
    <w:rsid w:val="006122EC"/>
    <w:rsid w:val="006124B3"/>
    <w:rsid w:val="00612611"/>
    <w:rsid w:val="0061279A"/>
    <w:rsid w:val="00612C60"/>
    <w:rsid w:val="00613009"/>
    <w:rsid w:val="006132EA"/>
    <w:rsid w:val="00613CA5"/>
    <w:rsid w:val="0061401C"/>
    <w:rsid w:val="0061420B"/>
    <w:rsid w:val="00614BD4"/>
    <w:rsid w:val="00614D33"/>
    <w:rsid w:val="00614F43"/>
    <w:rsid w:val="0061537D"/>
    <w:rsid w:val="0061537F"/>
    <w:rsid w:val="006156D7"/>
    <w:rsid w:val="00615CF1"/>
    <w:rsid w:val="00615DEA"/>
    <w:rsid w:val="00616A60"/>
    <w:rsid w:val="00616D0C"/>
    <w:rsid w:val="00616EE6"/>
    <w:rsid w:val="006171FB"/>
    <w:rsid w:val="00617283"/>
    <w:rsid w:val="00617A2A"/>
    <w:rsid w:val="00617A94"/>
    <w:rsid w:val="006207F4"/>
    <w:rsid w:val="00620C67"/>
    <w:rsid w:val="00621479"/>
    <w:rsid w:val="00621646"/>
    <w:rsid w:val="00621803"/>
    <w:rsid w:val="00621A34"/>
    <w:rsid w:val="006220F1"/>
    <w:rsid w:val="00623E46"/>
    <w:rsid w:val="0062431C"/>
    <w:rsid w:val="006244A0"/>
    <w:rsid w:val="00624604"/>
    <w:rsid w:val="006246AD"/>
    <w:rsid w:val="00624D2C"/>
    <w:rsid w:val="00624F7F"/>
    <w:rsid w:val="00625145"/>
    <w:rsid w:val="006263FC"/>
    <w:rsid w:val="00626768"/>
    <w:rsid w:val="00626FCC"/>
    <w:rsid w:val="00627402"/>
    <w:rsid w:val="00627474"/>
    <w:rsid w:val="006277AB"/>
    <w:rsid w:val="00627CEA"/>
    <w:rsid w:val="00627E37"/>
    <w:rsid w:val="00630480"/>
    <w:rsid w:val="0063058E"/>
    <w:rsid w:val="006305F8"/>
    <w:rsid w:val="0063105B"/>
    <w:rsid w:val="0063197B"/>
    <w:rsid w:val="00631DA7"/>
    <w:rsid w:val="006327BB"/>
    <w:rsid w:val="00632B9C"/>
    <w:rsid w:val="00632F18"/>
    <w:rsid w:val="006332D7"/>
    <w:rsid w:val="00633302"/>
    <w:rsid w:val="0063333D"/>
    <w:rsid w:val="00634225"/>
    <w:rsid w:val="00635003"/>
    <w:rsid w:val="006351CE"/>
    <w:rsid w:val="006352FD"/>
    <w:rsid w:val="00635B15"/>
    <w:rsid w:val="00636037"/>
    <w:rsid w:val="00636072"/>
    <w:rsid w:val="006362E1"/>
    <w:rsid w:val="006367DA"/>
    <w:rsid w:val="006370E1"/>
    <w:rsid w:val="00637382"/>
    <w:rsid w:val="006375B2"/>
    <w:rsid w:val="006375BB"/>
    <w:rsid w:val="006409EE"/>
    <w:rsid w:val="00640BF7"/>
    <w:rsid w:val="00640FFF"/>
    <w:rsid w:val="00641436"/>
    <w:rsid w:val="00641761"/>
    <w:rsid w:val="006423B4"/>
    <w:rsid w:val="006425FC"/>
    <w:rsid w:val="00642631"/>
    <w:rsid w:val="0064289D"/>
    <w:rsid w:val="00642DF5"/>
    <w:rsid w:val="0064304A"/>
    <w:rsid w:val="0064380B"/>
    <w:rsid w:val="00643A4F"/>
    <w:rsid w:val="00643FF5"/>
    <w:rsid w:val="006441FD"/>
    <w:rsid w:val="006444F0"/>
    <w:rsid w:val="00644E5A"/>
    <w:rsid w:val="00644F2C"/>
    <w:rsid w:val="00644F8F"/>
    <w:rsid w:val="006450DD"/>
    <w:rsid w:val="00645141"/>
    <w:rsid w:val="00645349"/>
    <w:rsid w:val="00645AEE"/>
    <w:rsid w:val="00646428"/>
    <w:rsid w:val="0064664C"/>
    <w:rsid w:val="00646AFD"/>
    <w:rsid w:val="0064707F"/>
    <w:rsid w:val="006471E8"/>
    <w:rsid w:val="00647E7D"/>
    <w:rsid w:val="00647E90"/>
    <w:rsid w:val="00647FA3"/>
    <w:rsid w:val="006500F7"/>
    <w:rsid w:val="00650769"/>
    <w:rsid w:val="00650826"/>
    <w:rsid w:val="006516B7"/>
    <w:rsid w:val="006518E4"/>
    <w:rsid w:val="00651FB8"/>
    <w:rsid w:val="006520D5"/>
    <w:rsid w:val="0065239B"/>
    <w:rsid w:val="00652BA0"/>
    <w:rsid w:val="00653045"/>
    <w:rsid w:val="00653A25"/>
    <w:rsid w:val="00653D93"/>
    <w:rsid w:val="00653FDA"/>
    <w:rsid w:val="00654073"/>
    <w:rsid w:val="006541A0"/>
    <w:rsid w:val="00654C66"/>
    <w:rsid w:val="00654E99"/>
    <w:rsid w:val="00655104"/>
    <w:rsid w:val="0065548F"/>
    <w:rsid w:val="0065559B"/>
    <w:rsid w:val="00655633"/>
    <w:rsid w:val="006559BB"/>
    <w:rsid w:val="00655AD2"/>
    <w:rsid w:val="00655D93"/>
    <w:rsid w:val="00655E86"/>
    <w:rsid w:val="00656614"/>
    <w:rsid w:val="00656C4D"/>
    <w:rsid w:val="006576C6"/>
    <w:rsid w:val="006577CD"/>
    <w:rsid w:val="00657B16"/>
    <w:rsid w:val="00657CCC"/>
    <w:rsid w:val="00660162"/>
    <w:rsid w:val="0066036D"/>
    <w:rsid w:val="00660484"/>
    <w:rsid w:val="006604FA"/>
    <w:rsid w:val="00660879"/>
    <w:rsid w:val="00660B3F"/>
    <w:rsid w:val="006610B1"/>
    <w:rsid w:val="00661639"/>
    <w:rsid w:val="00661655"/>
    <w:rsid w:val="0066174D"/>
    <w:rsid w:val="00661E36"/>
    <w:rsid w:val="0066318A"/>
    <w:rsid w:val="006631D3"/>
    <w:rsid w:val="00663D0F"/>
    <w:rsid w:val="00664525"/>
    <w:rsid w:val="0066465B"/>
    <w:rsid w:val="00664C81"/>
    <w:rsid w:val="0066500E"/>
    <w:rsid w:val="0066521A"/>
    <w:rsid w:val="0066540C"/>
    <w:rsid w:val="00665EAE"/>
    <w:rsid w:val="006661EA"/>
    <w:rsid w:val="00666749"/>
    <w:rsid w:val="00666790"/>
    <w:rsid w:val="00666909"/>
    <w:rsid w:val="00666EBC"/>
    <w:rsid w:val="00667189"/>
    <w:rsid w:val="0066749E"/>
    <w:rsid w:val="00667CCB"/>
    <w:rsid w:val="00667EFD"/>
    <w:rsid w:val="00670475"/>
    <w:rsid w:val="00670B8C"/>
    <w:rsid w:val="00670C4A"/>
    <w:rsid w:val="00671457"/>
    <w:rsid w:val="00671F3E"/>
    <w:rsid w:val="00672482"/>
    <w:rsid w:val="00672A18"/>
    <w:rsid w:val="0067322C"/>
    <w:rsid w:val="006735D0"/>
    <w:rsid w:val="006739E9"/>
    <w:rsid w:val="00674D52"/>
    <w:rsid w:val="00674E43"/>
    <w:rsid w:val="00674F93"/>
    <w:rsid w:val="0067501C"/>
    <w:rsid w:val="0067546F"/>
    <w:rsid w:val="00676287"/>
    <w:rsid w:val="006763FB"/>
    <w:rsid w:val="006768DD"/>
    <w:rsid w:val="00676CE4"/>
    <w:rsid w:val="00676EC2"/>
    <w:rsid w:val="00676F61"/>
    <w:rsid w:val="00676FA5"/>
    <w:rsid w:val="006771A4"/>
    <w:rsid w:val="006771AD"/>
    <w:rsid w:val="006774A8"/>
    <w:rsid w:val="00677572"/>
    <w:rsid w:val="00680064"/>
    <w:rsid w:val="00681229"/>
    <w:rsid w:val="00681514"/>
    <w:rsid w:val="0068185E"/>
    <w:rsid w:val="00681BE5"/>
    <w:rsid w:val="00681E30"/>
    <w:rsid w:val="006825DB"/>
    <w:rsid w:val="0068379B"/>
    <w:rsid w:val="00683D98"/>
    <w:rsid w:val="00683D99"/>
    <w:rsid w:val="00684079"/>
    <w:rsid w:val="0068484C"/>
    <w:rsid w:val="006848EE"/>
    <w:rsid w:val="006856AA"/>
    <w:rsid w:val="0068629B"/>
    <w:rsid w:val="00686425"/>
    <w:rsid w:val="00686C12"/>
    <w:rsid w:val="00686D75"/>
    <w:rsid w:val="0068736A"/>
    <w:rsid w:val="00687D17"/>
    <w:rsid w:val="00690024"/>
    <w:rsid w:val="006903A4"/>
    <w:rsid w:val="00690733"/>
    <w:rsid w:val="00690CAA"/>
    <w:rsid w:val="00690EFB"/>
    <w:rsid w:val="0069137B"/>
    <w:rsid w:val="006913EC"/>
    <w:rsid w:val="006914B7"/>
    <w:rsid w:val="00691742"/>
    <w:rsid w:val="00691DEE"/>
    <w:rsid w:val="00691E5A"/>
    <w:rsid w:val="00692242"/>
    <w:rsid w:val="0069236E"/>
    <w:rsid w:val="00692704"/>
    <w:rsid w:val="00692E67"/>
    <w:rsid w:val="00693ACF"/>
    <w:rsid w:val="00693EE5"/>
    <w:rsid w:val="006944C5"/>
    <w:rsid w:val="006946BC"/>
    <w:rsid w:val="00694B8D"/>
    <w:rsid w:val="00694F85"/>
    <w:rsid w:val="0069561C"/>
    <w:rsid w:val="00695634"/>
    <w:rsid w:val="0069600D"/>
    <w:rsid w:val="006963AE"/>
    <w:rsid w:val="00697053"/>
    <w:rsid w:val="006A02DC"/>
    <w:rsid w:val="006A066A"/>
    <w:rsid w:val="006A06CA"/>
    <w:rsid w:val="006A083E"/>
    <w:rsid w:val="006A0FFD"/>
    <w:rsid w:val="006A1170"/>
    <w:rsid w:val="006A14A3"/>
    <w:rsid w:val="006A159D"/>
    <w:rsid w:val="006A18BF"/>
    <w:rsid w:val="006A1F58"/>
    <w:rsid w:val="006A242E"/>
    <w:rsid w:val="006A26AB"/>
    <w:rsid w:val="006A298D"/>
    <w:rsid w:val="006A29B0"/>
    <w:rsid w:val="006A2BB4"/>
    <w:rsid w:val="006A2F80"/>
    <w:rsid w:val="006A3610"/>
    <w:rsid w:val="006A3FD6"/>
    <w:rsid w:val="006A4076"/>
    <w:rsid w:val="006A436F"/>
    <w:rsid w:val="006A4E5B"/>
    <w:rsid w:val="006A59D8"/>
    <w:rsid w:val="006A6B7B"/>
    <w:rsid w:val="006A78F8"/>
    <w:rsid w:val="006A7C26"/>
    <w:rsid w:val="006A7E27"/>
    <w:rsid w:val="006B010E"/>
    <w:rsid w:val="006B03CA"/>
    <w:rsid w:val="006B091F"/>
    <w:rsid w:val="006B0B1E"/>
    <w:rsid w:val="006B0CAF"/>
    <w:rsid w:val="006B0ED0"/>
    <w:rsid w:val="006B0EED"/>
    <w:rsid w:val="006B147E"/>
    <w:rsid w:val="006B14F8"/>
    <w:rsid w:val="006B1854"/>
    <w:rsid w:val="006B1DF6"/>
    <w:rsid w:val="006B233F"/>
    <w:rsid w:val="006B275E"/>
    <w:rsid w:val="006B28EA"/>
    <w:rsid w:val="006B2AAD"/>
    <w:rsid w:val="006B2DA3"/>
    <w:rsid w:val="006B2FBB"/>
    <w:rsid w:val="006B378A"/>
    <w:rsid w:val="006B3BD5"/>
    <w:rsid w:val="006B4185"/>
    <w:rsid w:val="006B4224"/>
    <w:rsid w:val="006B4493"/>
    <w:rsid w:val="006B453E"/>
    <w:rsid w:val="006B4B62"/>
    <w:rsid w:val="006B53DC"/>
    <w:rsid w:val="006B5423"/>
    <w:rsid w:val="006B558A"/>
    <w:rsid w:val="006B5855"/>
    <w:rsid w:val="006B5AB2"/>
    <w:rsid w:val="006B5BC7"/>
    <w:rsid w:val="006B5C67"/>
    <w:rsid w:val="006B6B5D"/>
    <w:rsid w:val="006B6BF6"/>
    <w:rsid w:val="006B6C0D"/>
    <w:rsid w:val="006B790C"/>
    <w:rsid w:val="006B7A88"/>
    <w:rsid w:val="006C166D"/>
    <w:rsid w:val="006C1818"/>
    <w:rsid w:val="006C1B98"/>
    <w:rsid w:val="006C1F8B"/>
    <w:rsid w:val="006C2721"/>
    <w:rsid w:val="006C2BE5"/>
    <w:rsid w:val="006C316A"/>
    <w:rsid w:val="006C3868"/>
    <w:rsid w:val="006C38FF"/>
    <w:rsid w:val="006C3B4B"/>
    <w:rsid w:val="006C3E6E"/>
    <w:rsid w:val="006C3EEA"/>
    <w:rsid w:val="006C3F92"/>
    <w:rsid w:val="006C42FA"/>
    <w:rsid w:val="006C43A6"/>
    <w:rsid w:val="006C4A4A"/>
    <w:rsid w:val="006C4C9C"/>
    <w:rsid w:val="006C4E89"/>
    <w:rsid w:val="006C5313"/>
    <w:rsid w:val="006C53EB"/>
    <w:rsid w:val="006C5434"/>
    <w:rsid w:val="006C5D29"/>
    <w:rsid w:val="006C650D"/>
    <w:rsid w:val="006C67FE"/>
    <w:rsid w:val="006C69A5"/>
    <w:rsid w:val="006C7380"/>
    <w:rsid w:val="006C76A1"/>
    <w:rsid w:val="006C7740"/>
    <w:rsid w:val="006C7FC6"/>
    <w:rsid w:val="006D0389"/>
    <w:rsid w:val="006D0848"/>
    <w:rsid w:val="006D0BA5"/>
    <w:rsid w:val="006D0C15"/>
    <w:rsid w:val="006D0D8B"/>
    <w:rsid w:val="006D0FBF"/>
    <w:rsid w:val="006D10DC"/>
    <w:rsid w:val="006D138C"/>
    <w:rsid w:val="006D1586"/>
    <w:rsid w:val="006D1845"/>
    <w:rsid w:val="006D19C1"/>
    <w:rsid w:val="006D2827"/>
    <w:rsid w:val="006D2848"/>
    <w:rsid w:val="006D2B19"/>
    <w:rsid w:val="006D2EC9"/>
    <w:rsid w:val="006D3592"/>
    <w:rsid w:val="006D3A05"/>
    <w:rsid w:val="006D3B62"/>
    <w:rsid w:val="006D3FDF"/>
    <w:rsid w:val="006D4527"/>
    <w:rsid w:val="006D4B05"/>
    <w:rsid w:val="006D4F86"/>
    <w:rsid w:val="006D51C2"/>
    <w:rsid w:val="006D5F98"/>
    <w:rsid w:val="006D6665"/>
    <w:rsid w:val="006D6EF2"/>
    <w:rsid w:val="006D7098"/>
    <w:rsid w:val="006D740E"/>
    <w:rsid w:val="006D7F72"/>
    <w:rsid w:val="006E00B7"/>
    <w:rsid w:val="006E0E5B"/>
    <w:rsid w:val="006E1659"/>
    <w:rsid w:val="006E3023"/>
    <w:rsid w:val="006E3369"/>
    <w:rsid w:val="006E3D12"/>
    <w:rsid w:val="006E3D48"/>
    <w:rsid w:val="006E449C"/>
    <w:rsid w:val="006E4726"/>
    <w:rsid w:val="006E4C70"/>
    <w:rsid w:val="006E4E72"/>
    <w:rsid w:val="006E50D0"/>
    <w:rsid w:val="006E5F41"/>
    <w:rsid w:val="006E64BD"/>
    <w:rsid w:val="006E663E"/>
    <w:rsid w:val="006E6EDF"/>
    <w:rsid w:val="006E7BA5"/>
    <w:rsid w:val="006F01E8"/>
    <w:rsid w:val="006F02D7"/>
    <w:rsid w:val="006F0EBB"/>
    <w:rsid w:val="006F1E96"/>
    <w:rsid w:val="006F2706"/>
    <w:rsid w:val="006F2D24"/>
    <w:rsid w:val="006F352A"/>
    <w:rsid w:val="006F37F7"/>
    <w:rsid w:val="006F3909"/>
    <w:rsid w:val="006F4036"/>
    <w:rsid w:val="006F428E"/>
    <w:rsid w:val="006F48E1"/>
    <w:rsid w:val="006F4FA0"/>
    <w:rsid w:val="006F5096"/>
    <w:rsid w:val="006F5160"/>
    <w:rsid w:val="006F5374"/>
    <w:rsid w:val="006F60DF"/>
    <w:rsid w:val="006F64DE"/>
    <w:rsid w:val="006F6766"/>
    <w:rsid w:val="006F68C1"/>
    <w:rsid w:val="006F6CE2"/>
    <w:rsid w:val="006F6E10"/>
    <w:rsid w:val="00700498"/>
    <w:rsid w:val="00700F57"/>
    <w:rsid w:val="007014F8"/>
    <w:rsid w:val="0070150D"/>
    <w:rsid w:val="007016D2"/>
    <w:rsid w:val="007018D8"/>
    <w:rsid w:val="00701979"/>
    <w:rsid w:val="00701C6E"/>
    <w:rsid w:val="007029E8"/>
    <w:rsid w:val="00703013"/>
    <w:rsid w:val="00703107"/>
    <w:rsid w:val="00703138"/>
    <w:rsid w:val="00703277"/>
    <w:rsid w:val="0070356D"/>
    <w:rsid w:val="00703981"/>
    <w:rsid w:val="00703CDF"/>
    <w:rsid w:val="00703D7E"/>
    <w:rsid w:val="0070495F"/>
    <w:rsid w:val="00704A08"/>
    <w:rsid w:val="00704B6E"/>
    <w:rsid w:val="00704F10"/>
    <w:rsid w:val="00704F73"/>
    <w:rsid w:val="0070508D"/>
    <w:rsid w:val="0070542E"/>
    <w:rsid w:val="00705849"/>
    <w:rsid w:val="0070604A"/>
    <w:rsid w:val="007060D4"/>
    <w:rsid w:val="0070624C"/>
    <w:rsid w:val="00706451"/>
    <w:rsid w:val="00706970"/>
    <w:rsid w:val="00706DBF"/>
    <w:rsid w:val="00707E0F"/>
    <w:rsid w:val="00710017"/>
    <w:rsid w:val="0071068A"/>
    <w:rsid w:val="00710E19"/>
    <w:rsid w:val="00710E52"/>
    <w:rsid w:val="0071154B"/>
    <w:rsid w:val="0071174F"/>
    <w:rsid w:val="0071196A"/>
    <w:rsid w:val="007130CA"/>
    <w:rsid w:val="007131CF"/>
    <w:rsid w:val="007133C0"/>
    <w:rsid w:val="00713613"/>
    <w:rsid w:val="007137C6"/>
    <w:rsid w:val="007138FC"/>
    <w:rsid w:val="0071393D"/>
    <w:rsid w:val="00713E0C"/>
    <w:rsid w:val="00713E79"/>
    <w:rsid w:val="00714073"/>
    <w:rsid w:val="00714245"/>
    <w:rsid w:val="00715441"/>
    <w:rsid w:val="00715458"/>
    <w:rsid w:val="00715739"/>
    <w:rsid w:val="0071576C"/>
    <w:rsid w:val="00715C94"/>
    <w:rsid w:val="007165F0"/>
    <w:rsid w:val="00716A09"/>
    <w:rsid w:val="00716B49"/>
    <w:rsid w:val="007170DB"/>
    <w:rsid w:val="00717880"/>
    <w:rsid w:val="00717CA8"/>
    <w:rsid w:val="007205E7"/>
    <w:rsid w:val="007209C4"/>
    <w:rsid w:val="00721E9E"/>
    <w:rsid w:val="007227FE"/>
    <w:rsid w:val="0072323F"/>
    <w:rsid w:val="007233C3"/>
    <w:rsid w:val="007236B4"/>
    <w:rsid w:val="007238D7"/>
    <w:rsid w:val="00723C95"/>
    <w:rsid w:val="00724456"/>
    <w:rsid w:val="007244E7"/>
    <w:rsid w:val="0072505F"/>
    <w:rsid w:val="00725B00"/>
    <w:rsid w:val="0072680C"/>
    <w:rsid w:val="00726B3D"/>
    <w:rsid w:val="00726C64"/>
    <w:rsid w:val="00726E52"/>
    <w:rsid w:val="007302C6"/>
    <w:rsid w:val="00730FB0"/>
    <w:rsid w:val="007310B7"/>
    <w:rsid w:val="00731237"/>
    <w:rsid w:val="00731A22"/>
    <w:rsid w:val="0073207E"/>
    <w:rsid w:val="00732523"/>
    <w:rsid w:val="00732664"/>
    <w:rsid w:val="00732BA7"/>
    <w:rsid w:val="007333EA"/>
    <w:rsid w:val="00733601"/>
    <w:rsid w:val="00733A57"/>
    <w:rsid w:val="00733F36"/>
    <w:rsid w:val="007340CE"/>
    <w:rsid w:val="00734781"/>
    <w:rsid w:val="007349FC"/>
    <w:rsid w:val="00734B6F"/>
    <w:rsid w:val="00735021"/>
    <w:rsid w:val="007351A5"/>
    <w:rsid w:val="00735293"/>
    <w:rsid w:val="00735376"/>
    <w:rsid w:val="007363EA"/>
    <w:rsid w:val="00736A02"/>
    <w:rsid w:val="00736E06"/>
    <w:rsid w:val="00736E37"/>
    <w:rsid w:val="00737286"/>
    <w:rsid w:val="007373DB"/>
    <w:rsid w:val="00737847"/>
    <w:rsid w:val="00737F27"/>
    <w:rsid w:val="00737FD3"/>
    <w:rsid w:val="00740240"/>
    <w:rsid w:val="007407DB"/>
    <w:rsid w:val="00740BFC"/>
    <w:rsid w:val="00740F76"/>
    <w:rsid w:val="00741037"/>
    <w:rsid w:val="007422B3"/>
    <w:rsid w:val="007424BF"/>
    <w:rsid w:val="00742A77"/>
    <w:rsid w:val="007435F1"/>
    <w:rsid w:val="00743DDD"/>
    <w:rsid w:val="00744625"/>
    <w:rsid w:val="007446BB"/>
    <w:rsid w:val="00744AF1"/>
    <w:rsid w:val="00745882"/>
    <w:rsid w:val="00745A04"/>
    <w:rsid w:val="00745A0F"/>
    <w:rsid w:val="00745DFD"/>
    <w:rsid w:val="00746197"/>
    <w:rsid w:val="0074689C"/>
    <w:rsid w:val="00746B3F"/>
    <w:rsid w:val="00747117"/>
    <w:rsid w:val="007479C2"/>
    <w:rsid w:val="00747B0D"/>
    <w:rsid w:val="007503EA"/>
    <w:rsid w:val="00751452"/>
    <w:rsid w:val="007521A5"/>
    <w:rsid w:val="00752488"/>
    <w:rsid w:val="0075281D"/>
    <w:rsid w:val="00753440"/>
    <w:rsid w:val="00753959"/>
    <w:rsid w:val="00753DD6"/>
    <w:rsid w:val="00754A4A"/>
    <w:rsid w:val="007566FB"/>
    <w:rsid w:val="007567A8"/>
    <w:rsid w:val="00756D6A"/>
    <w:rsid w:val="0076043F"/>
    <w:rsid w:val="00760D17"/>
    <w:rsid w:val="00760F66"/>
    <w:rsid w:val="007611F8"/>
    <w:rsid w:val="00761200"/>
    <w:rsid w:val="00761931"/>
    <w:rsid w:val="00761BD1"/>
    <w:rsid w:val="007627BA"/>
    <w:rsid w:val="0076291E"/>
    <w:rsid w:val="00762C76"/>
    <w:rsid w:val="00762D81"/>
    <w:rsid w:val="0076317B"/>
    <w:rsid w:val="007643D5"/>
    <w:rsid w:val="00765366"/>
    <w:rsid w:val="00765914"/>
    <w:rsid w:val="00765CFF"/>
    <w:rsid w:val="0076614D"/>
    <w:rsid w:val="0076624C"/>
    <w:rsid w:val="0076627D"/>
    <w:rsid w:val="00766304"/>
    <w:rsid w:val="007665D3"/>
    <w:rsid w:val="00767A28"/>
    <w:rsid w:val="00767DD2"/>
    <w:rsid w:val="00770264"/>
    <w:rsid w:val="0077082B"/>
    <w:rsid w:val="00770E60"/>
    <w:rsid w:val="00771594"/>
    <w:rsid w:val="00771C8F"/>
    <w:rsid w:val="0077266E"/>
    <w:rsid w:val="0077292E"/>
    <w:rsid w:val="00772A5F"/>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E7E"/>
    <w:rsid w:val="00777EFA"/>
    <w:rsid w:val="007804DD"/>
    <w:rsid w:val="00780EC1"/>
    <w:rsid w:val="00780F3B"/>
    <w:rsid w:val="0078115B"/>
    <w:rsid w:val="007816EE"/>
    <w:rsid w:val="0078194A"/>
    <w:rsid w:val="00782071"/>
    <w:rsid w:val="00782783"/>
    <w:rsid w:val="00782946"/>
    <w:rsid w:val="00782ECD"/>
    <w:rsid w:val="0078363B"/>
    <w:rsid w:val="00783CCF"/>
    <w:rsid w:val="00783F5B"/>
    <w:rsid w:val="00784609"/>
    <w:rsid w:val="00784720"/>
    <w:rsid w:val="0078481D"/>
    <w:rsid w:val="00784D91"/>
    <w:rsid w:val="007859FC"/>
    <w:rsid w:val="00785F1E"/>
    <w:rsid w:val="00785F4C"/>
    <w:rsid w:val="0078609C"/>
    <w:rsid w:val="00786281"/>
    <w:rsid w:val="00786355"/>
    <w:rsid w:val="00787370"/>
    <w:rsid w:val="007874AE"/>
    <w:rsid w:val="0078750B"/>
    <w:rsid w:val="00787AE4"/>
    <w:rsid w:val="00787F5E"/>
    <w:rsid w:val="0079024D"/>
    <w:rsid w:val="00791069"/>
    <w:rsid w:val="0079109B"/>
    <w:rsid w:val="007911B8"/>
    <w:rsid w:val="00791DAE"/>
    <w:rsid w:val="00792B91"/>
    <w:rsid w:val="007930E8"/>
    <w:rsid w:val="00793A57"/>
    <w:rsid w:val="00793A9C"/>
    <w:rsid w:val="00793F28"/>
    <w:rsid w:val="007944D2"/>
    <w:rsid w:val="00794AC7"/>
    <w:rsid w:val="00794B19"/>
    <w:rsid w:val="00794FFA"/>
    <w:rsid w:val="00795B8D"/>
    <w:rsid w:val="00795E34"/>
    <w:rsid w:val="00795F0E"/>
    <w:rsid w:val="00797D8F"/>
    <w:rsid w:val="007A0C00"/>
    <w:rsid w:val="007A0E15"/>
    <w:rsid w:val="007A176E"/>
    <w:rsid w:val="007A19BF"/>
    <w:rsid w:val="007A2A69"/>
    <w:rsid w:val="007A2CF1"/>
    <w:rsid w:val="007A3579"/>
    <w:rsid w:val="007A384E"/>
    <w:rsid w:val="007A3EDF"/>
    <w:rsid w:val="007A41B5"/>
    <w:rsid w:val="007A4486"/>
    <w:rsid w:val="007A4682"/>
    <w:rsid w:val="007A5879"/>
    <w:rsid w:val="007A58A8"/>
    <w:rsid w:val="007A5BDC"/>
    <w:rsid w:val="007A629D"/>
    <w:rsid w:val="007A6610"/>
    <w:rsid w:val="007A6D51"/>
    <w:rsid w:val="007A6DD3"/>
    <w:rsid w:val="007A6FF3"/>
    <w:rsid w:val="007A7169"/>
    <w:rsid w:val="007A71DC"/>
    <w:rsid w:val="007A7A04"/>
    <w:rsid w:val="007B04FF"/>
    <w:rsid w:val="007B0976"/>
    <w:rsid w:val="007B0CAC"/>
    <w:rsid w:val="007B1232"/>
    <w:rsid w:val="007B15F3"/>
    <w:rsid w:val="007B1701"/>
    <w:rsid w:val="007B1C32"/>
    <w:rsid w:val="007B1DBB"/>
    <w:rsid w:val="007B1E0F"/>
    <w:rsid w:val="007B2319"/>
    <w:rsid w:val="007B2FBF"/>
    <w:rsid w:val="007B3E13"/>
    <w:rsid w:val="007B4044"/>
    <w:rsid w:val="007B4046"/>
    <w:rsid w:val="007B4300"/>
    <w:rsid w:val="007B565C"/>
    <w:rsid w:val="007B595F"/>
    <w:rsid w:val="007B5D75"/>
    <w:rsid w:val="007B6D5E"/>
    <w:rsid w:val="007B7115"/>
    <w:rsid w:val="007B736B"/>
    <w:rsid w:val="007B7EE0"/>
    <w:rsid w:val="007C012E"/>
    <w:rsid w:val="007C055A"/>
    <w:rsid w:val="007C0853"/>
    <w:rsid w:val="007C0C90"/>
    <w:rsid w:val="007C0E07"/>
    <w:rsid w:val="007C0E86"/>
    <w:rsid w:val="007C249E"/>
    <w:rsid w:val="007C25FC"/>
    <w:rsid w:val="007C26CF"/>
    <w:rsid w:val="007C271B"/>
    <w:rsid w:val="007C2C14"/>
    <w:rsid w:val="007C382F"/>
    <w:rsid w:val="007C3A55"/>
    <w:rsid w:val="007C3D67"/>
    <w:rsid w:val="007C404B"/>
    <w:rsid w:val="007C4166"/>
    <w:rsid w:val="007C44E1"/>
    <w:rsid w:val="007C48DD"/>
    <w:rsid w:val="007C4A05"/>
    <w:rsid w:val="007C5711"/>
    <w:rsid w:val="007C57B9"/>
    <w:rsid w:val="007C6325"/>
    <w:rsid w:val="007C73A3"/>
    <w:rsid w:val="007C7975"/>
    <w:rsid w:val="007C7EF5"/>
    <w:rsid w:val="007D0134"/>
    <w:rsid w:val="007D0227"/>
    <w:rsid w:val="007D06AC"/>
    <w:rsid w:val="007D0741"/>
    <w:rsid w:val="007D0A53"/>
    <w:rsid w:val="007D0FFC"/>
    <w:rsid w:val="007D1013"/>
    <w:rsid w:val="007D140E"/>
    <w:rsid w:val="007D19EC"/>
    <w:rsid w:val="007D1B28"/>
    <w:rsid w:val="007D2608"/>
    <w:rsid w:val="007D30C3"/>
    <w:rsid w:val="007D35AC"/>
    <w:rsid w:val="007D36B1"/>
    <w:rsid w:val="007D36D7"/>
    <w:rsid w:val="007D3BA1"/>
    <w:rsid w:val="007D3EC8"/>
    <w:rsid w:val="007D4043"/>
    <w:rsid w:val="007D40AC"/>
    <w:rsid w:val="007D4317"/>
    <w:rsid w:val="007D4C12"/>
    <w:rsid w:val="007D57E0"/>
    <w:rsid w:val="007D5962"/>
    <w:rsid w:val="007D5A2B"/>
    <w:rsid w:val="007D6213"/>
    <w:rsid w:val="007D63B2"/>
    <w:rsid w:val="007D6410"/>
    <w:rsid w:val="007D64EE"/>
    <w:rsid w:val="007D651D"/>
    <w:rsid w:val="007D71B7"/>
    <w:rsid w:val="007D7C66"/>
    <w:rsid w:val="007D7CF3"/>
    <w:rsid w:val="007E0274"/>
    <w:rsid w:val="007E02A7"/>
    <w:rsid w:val="007E0358"/>
    <w:rsid w:val="007E0415"/>
    <w:rsid w:val="007E0991"/>
    <w:rsid w:val="007E0B2C"/>
    <w:rsid w:val="007E0BD1"/>
    <w:rsid w:val="007E107F"/>
    <w:rsid w:val="007E2FD7"/>
    <w:rsid w:val="007E310B"/>
    <w:rsid w:val="007E3275"/>
    <w:rsid w:val="007E38DA"/>
    <w:rsid w:val="007E3D65"/>
    <w:rsid w:val="007E3EE2"/>
    <w:rsid w:val="007E47E7"/>
    <w:rsid w:val="007E4A98"/>
    <w:rsid w:val="007E4EB6"/>
    <w:rsid w:val="007E5DD7"/>
    <w:rsid w:val="007E6FB9"/>
    <w:rsid w:val="007E7139"/>
    <w:rsid w:val="007E7366"/>
    <w:rsid w:val="007E77E5"/>
    <w:rsid w:val="007E7EA1"/>
    <w:rsid w:val="007E7EA4"/>
    <w:rsid w:val="007F03CE"/>
    <w:rsid w:val="007F04D3"/>
    <w:rsid w:val="007F137D"/>
    <w:rsid w:val="007F17B5"/>
    <w:rsid w:val="007F2D8D"/>
    <w:rsid w:val="007F2EBF"/>
    <w:rsid w:val="007F3044"/>
    <w:rsid w:val="007F3249"/>
    <w:rsid w:val="007F3704"/>
    <w:rsid w:val="007F3BBB"/>
    <w:rsid w:val="007F3C6F"/>
    <w:rsid w:val="007F3D3D"/>
    <w:rsid w:val="007F4657"/>
    <w:rsid w:val="007F4A02"/>
    <w:rsid w:val="007F5609"/>
    <w:rsid w:val="007F5625"/>
    <w:rsid w:val="007F568A"/>
    <w:rsid w:val="007F59F7"/>
    <w:rsid w:val="007F5E21"/>
    <w:rsid w:val="007F6413"/>
    <w:rsid w:val="007F676E"/>
    <w:rsid w:val="007F6B11"/>
    <w:rsid w:val="007F6E2B"/>
    <w:rsid w:val="007F7033"/>
    <w:rsid w:val="007F7130"/>
    <w:rsid w:val="007F7D12"/>
    <w:rsid w:val="007F7F02"/>
    <w:rsid w:val="00800258"/>
    <w:rsid w:val="00800C8D"/>
    <w:rsid w:val="00800C97"/>
    <w:rsid w:val="0080220F"/>
    <w:rsid w:val="008026A7"/>
    <w:rsid w:val="00802735"/>
    <w:rsid w:val="008028C2"/>
    <w:rsid w:val="00802DDB"/>
    <w:rsid w:val="00802FC1"/>
    <w:rsid w:val="00803445"/>
    <w:rsid w:val="008037D8"/>
    <w:rsid w:val="00803B7E"/>
    <w:rsid w:val="00803DA6"/>
    <w:rsid w:val="008040D9"/>
    <w:rsid w:val="0080436E"/>
    <w:rsid w:val="008047B0"/>
    <w:rsid w:val="00804937"/>
    <w:rsid w:val="00804C02"/>
    <w:rsid w:val="00804E1E"/>
    <w:rsid w:val="00804E43"/>
    <w:rsid w:val="008050F5"/>
    <w:rsid w:val="0080519C"/>
    <w:rsid w:val="0080553F"/>
    <w:rsid w:val="00805E48"/>
    <w:rsid w:val="00806396"/>
    <w:rsid w:val="00807ADD"/>
    <w:rsid w:val="00810BC2"/>
    <w:rsid w:val="00811683"/>
    <w:rsid w:val="00811AFF"/>
    <w:rsid w:val="0081225A"/>
    <w:rsid w:val="00812373"/>
    <w:rsid w:val="00812D30"/>
    <w:rsid w:val="00813C92"/>
    <w:rsid w:val="00813F3A"/>
    <w:rsid w:val="008140E8"/>
    <w:rsid w:val="008148D4"/>
    <w:rsid w:val="0081491F"/>
    <w:rsid w:val="00814941"/>
    <w:rsid w:val="00814A65"/>
    <w:rsid w:val="00814BD9"/>
    <w:rsid w:val="0081541A"/>
    <w:rsid w:val="008158AC"/>
    <w:rsid w:val="00816805"/>
    <w:rsid w:val="00816BE8"/>
    <w:rsid w:val="00816CD5"/>
    <w:rsid w:val="00816DBD"/>
    <w:rsid w:val="00816FE2"/>
    <w:rsid w:val="00817062"/>
    <w:rsid w:val="00817991"/>
    <w:rsid w:val="00817F58"/>
    <w:rsid w:val="008203C5"/>
    <w:rsid w:val="00820B84"/>
    <w:rsid w:val="00821340"/>
    <w:rsid w:val="0082199B"/>
    <w:rsid w:val="00821C2A"/>
    <w:rsid w:val="00821C61"/>
    <w:rsid w:val="008227B7"/>
    <w:rsid w:val="00822DA6"/>
    <w:rsid w:val="008234D2"/>
    <w:rsid w:val="008243A8"/>
    <w:rsid w:val="00824925"/>
    <w:rsid w:val="00824C8B"/>
    <w:rsid w:val="0082529C"/>
    <w:rsid w:val="008252E8"/>
    <w:rsid w:val="00825BA8"/>
    <w:rsid w:val="00825C14"/>
    <w:rsid w:val="0082641D"/>
    <w:rsid w:val="008267CA"/>
    <w:rsid w:val="00826E45"/>
    <w:rsid w:val="008270EE"/>
    <w:rsid w:val="0082722B"/>
    <w:rsid w:val="0082745B"/>
    <w:rsid w:val="00827C1B"/>
    <w:rsid w:val="0083016B"/>
    <w:rsid w:val="008301F1"/>
    <w:rsid w:val="00830C0E"/>
    <w:rsid w:val="00830C64"/>
    <w:rsid w:val="00830DD6"/>
    <w:rsid w:val="008313E0"/>
    <w:rsid w:val="008317EC"/>
    <w:rsid w:val="0083195D"/>
    <w:rsid w:val="00831B7B"/>
    <w:rsid w:val="00831D90"/>
    <w:rsid w:val="00831F4B"/>
    <w:rsid w:val="008324F3"/>
    <w:rsid w:val="00832691"/>
    <w:rsid w:val="0083296B"/>
    <w:rsid w:val="00832B8A"/>
    <w:rsid w:val="00833547"/>
    <w:rsid w:val="00833852"/>
    <w:rsid w:val="00833967"/>
    <w:rsid w:val="00833AB9"/>
    <w:rsid w:val="00833B62"/>
    <w:rsid w:val="00833F1D"/>
    <w:rsid w:val="0083436A"/>
    <w:rsid w:val="00834820"/>
    <w:rsid w:val="00834B91"/>
    <w:rsid w:val="00834C82"/>
    <w:rsid w:val="00834DB6"/>
    <w:rsid w:val="00834F93"/>
    <w:rsid w:val="00835F72"/>
    <w:rsid w:val="00836213"/>
    <w:rsid w:val="00840434"/>
    <w:rsid w:val="00840C4A"/>
    <w:rsid w:val="00840EB4"/>
    <w:rsid w:val="008411B9"/>
    <w:rsid w:val="0084122F"/>
    <w:rsid w:val="00841573"/>
    <w:rsid w:val="00841D08"/>
    <w:rsid w:val="00842B50"/>
    <w:rsid w:val="00842D43"/>
    <w:rsid w:val="0084323E"/>
    <w:rsid w:val="00843D50"/>
    <w:rsid w:val="008441D9"/>
    <w:rsid w:val="008443EC"/>
    <w:rsid w:val="0084464E"/>
    <w:rsid w:val="00844D85"/>
    <w:rsid w:val="008458BF"/>
    <w:rsid w:val="00846262"/>
    <w:rsid w:val="00846370"/>
    <w:rsid w:val="008463E8"/>
    <w:rsid w:val="0084648E"/>
    <w:rsid w:val="00847665"/>
    <w:rsid w:val="008478B7"/>
    <w:rsid w:val="00847925"/>
    <w:rsid w:val="00847BC5"/>
    <w:rsid w:val="00847F11"/>
    <w:rsid w:val="00850010"/>
    <w:rsid w:val="008503F4"/>
    <w:rsid w:val="008504A0"/>
    <w:rsid w:val="00850996"/>
    <w:rsid w:val="00850AC1"/>
    <w:rsid w:val="00850C2A"/>
    <w:rsid w:val="00850DFA"/>
    <w:rsid w:val="00851331"/>
    <w:rsid w:val="008516D1"/>
    <w:rsid w:val="00851CC8"/>
    <w:rsid w:val="00852003"/>
    <w:rsid w:val="0085212C"/>
    <w:rsid w:val="0085223F"/>
    <w:rsid w:val="008529FD"/>
    <w:rsid w:val="00852F9E"/>
    <w:rsid w:val="00854053"/>
    <w:rsid w:val="008543AC"/>
    <w:rsid w:val="008548B8"/>
    <w:rsid w:val="00854965"/>
    <w:rsid w:val="008554D1"/>
    <w:rsid w:val="00855897"/>
    <w:rsid w:val="008558E0"/>
    <w:rsid w:val="008569E0"/>
    <w:rsid w:val="008573D6"/>
    <w:rsid w:val="0085745B"/>
    <w:rsid w:val="00857AF7"/>
    <w:rsid w:val="00857BE5"/>
    <w:rsid w:val="00860109"/>
    <w:rsid w:val="008601BD"/>
    <w:rsid w:val="00860359"/>
    <w:rsid w:val="00860E43"/>
    <w:rsid w:val="00861252"/>
    <w:rsid w:val="0086171A"/>
    <w:rsid w:val="00861782"/>
    <w:rsid w:val="0086226C"/>
    <w:rsid w:val="00863C07"/>
    <w:rsid w:val="008640B7"/>
    <w:rsid w:val="00864379"/>
    <w:rsid w:val="008644A4"/>
    <w:rsid w:val="00864A6C"/>
    <w:rsid w:val="00864BB1"/>
    <w:rsid w:val="00864DF7"/>
    <w:rsid w:val="00865278"/>
    <w:rsid w:val="008654F9"/>
    <w:rsid w:val="008658C0"/>
    <w:rsid w:val="00866388"/>
    <w:rsid w:val="00866FE3"/>
    <w:rsid w:val="0086722D"/>
    <w:rsid w:val="00867459"/>
    <w:rsid w:val="00867D56"/>
    <w:rsid w:val="00867D70"/>
    <w:rsid w:val="0087000C"/>
    <w:rsid w:val="00870114"/>
    <w:rsid w:val="0087018F"/>
    <w:rsid w:val="00870646"/>
    <w:rsid w:val="008706C3"/>
    <w:rsid w:val="00870BAA"/>
    <w:rsid w:val="00870D91"/>
    <w:rsid w:val="008714C1"/>
    <w:rsid w:val="008716D1"/>
    <w:rsid w:val="008716ED"/>
    <w:rsid w:val="008718AD"/>
    <w:rsid w:val="0087193F"/>
    <w:rsid w:val="00871BDB"/>
    <w:rsid w:val="008724E6"/>
    <w:rsid w:val="00872679"/>
    <w:rsid w:val="008728C8"/>
    <w:rsid w:val="00873205"/>
    <w:rsid w:val="008735E8"/>
    <w:rsid w:val="00873662"/>
    <w:rsid w:val="0087377E"/>
    <w:rsid w:val="00874594"/>
    <w:rsid w:val="00874776"/>
    <w:rsid w:val="0087487C"/>
    <w:rsid w:val="00874A07"/>
    <w:rsid w:val="00874B75"/>
    <w:rsid w:val="00874F34"/>
    <w:rsid w:val="00875007"/>
    <w:rsid w:val="008750DB"/>
    <w:rsid w:val="008751B4"/>
    <w:rsid w:val="0087527F"/>
    <w:rsid w:val="008754B5"/>
    <w:rsid w:val="00875AF3"/>
    <w:rsid w:val="008762CE"/>
    <w:rsid w:val="008765E9"/>
    <w:rsid w:val="00876605"/>
    <w:rsid w:val="00876B13"/>
    <w:rsid w:val="00877940"/>
    <w:rsid w:val="0087796A"/>
    <w:rsid w:val="00880017"/>
    <w:rsid w:val="00880305"/>
    <w:rsid w:val="0088088A"/>
    <w:rsid w:val="00880A3F"/>
    <w:rsid w:val="00880EE2"/>
    <w:rsid w:val="00881155"/>
    <w:rsid w:val="008813BC"/>
    <w:rsid w:val="00881732"/>
    <w:rsid w:val="008818A2"/>
    <w:rsid w:val="00881C93"/>
    <w:rsid w:val="00881FF9"/>
    <w:rsid w:val="0088213D"/>
    <w:rsid w:val="008821C6"/>
    <w:rsid w:val="00882303"/>
    <w:rsid w:val="0088243D"/>
    <w:rsid w:val="0088251A"/>
    <w:rsid w:val="00882530"/>
    <w:rsid w:val="0088288C"/>
    <w:rsid w:val="00882D28"/>
    <w:rsid w:val="00883A67"/>
    <w:rsid w:val="008848E9"/>
    <w:rsid w:val="00884FD8"/>
    <w:rsid w:val="00885244"/>
    <w:rsid w:val="008857C7"/>
    <w:rsid w:val="008858B3"/>
    <w:rsid w:val="00885BF6"/>
    <w:rsid w:val="008866CF"/>
    <w:rsid w:val="00886782"/>
    <w:rsid w:val="008869A1"/>
    <w:rsid w:val="00886B3F"/>
    <w:rsid w:val="00886FDA"/>
    <w:rsid w:val="008878B9"/>
    <w:rsid w:val="0089015D"/>
    <w:rsid w:val="0089021A"/>
    <w:rsid w:val="0089022E"/>
    <w:rsid w:val="00890475"/>
    <w:rsid w:val="00890A7C"/>
    <w:rsid w:val="00890D11"/>
    <w:rsid w:val="008910EE"/>
    <w:rsid w:val="008918DF"/>
    <w:rsid w:val="00891A26"/>
    <w:rsid w:val="00891BCE"/>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55D"/>
    <w:rsid w:val="00896784"/>
    <w:rsid w:val="00896C56"/>
    <w:rsid w:val="00897051"/>
    <w:rsid w:val="00897824"/>
    <w:rsid w:val="00897BCB"/>
    <w:rsid w:val="00897C07"/>
    <w:rsid w:val="00897DBA"/>
    <w:rsid w:val="008A02FA"/>
    <w:rsid w:val="008A06A8"/>
    <w:rsid w:val="008A0BCE"/>
    <w:rsid w:val="008A1AAC"/>
    <w:rsid w:val="008A20CA"/>
    <w:rsid w:val="008A239B"/>
    <w:rsid w:val="008A23AB"/>
    <w:rsid w:val="008A28B6"/>
    <w:rsid w:val="008A2942"/>
    <w:rsid w:val="008A2956"/>
    <w:rsid w:val="008A2EA1"/>
    <w:rsid w:val="008A2EF6"/>
    <w:rsid w:val="008A3480"/>
    <w:rsid w:val="008A3642"/>
    <w:rsid w:val="008A3C36"/>
    <w:rsid w:val="008A46B0"/>
    <w:rsid w:val="008A4F3C"/>
    <w:rsid w:val="008A51AD"/>
    <w:rsid w:val="008A53BA"/>
    <w:rsid w:val="008A551D"/>
    <w:rsid w:val="008A56BA"/>
    <w:rsid w:val="008A570A"/>
    <w:rsid w:val="008A58E4"/>
    <w:rsid w:val="008A58E7"/>
    <w:rsid w:val="008A5C1D"/>
    <w:rsid w:val="008A615A"/>
    <w:rsid w:val="008A6357"/>
    <w:rsid w:val="008A64AA"/>
    <w:rsid w:val="008A650C"/>
    <w:rsid w:val="008A66E1"/>
    <w:rsid w:val="008A6A36"/>
    <w:rsid w:val="008A6CB9"/>
    <w:rsid w:val="008A6DC1"/>
    <w:rsid w:val="008A6DD4"/>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EE"/>
    <w:rsid w:val="008B6793"/>
    <w:rsid w:val="008B6E87"/>
    <w:rsid w:val="008B7588"/>
    <w:rsid w:val="008B75C2"/>
    <w:rsid w:val="008B77E8"/>
    <w:rsid w:val="008B787A"/>
    <w:rsid w:val="008C078E"/>
    <w:rsid w:val="008C0A89"/>
    <w:rsid w:val="008C0CBD"/>
    <w:rsid w:val="008C0E71"/>
    <w:rsid w:val="008C1852"/>
    <w:rsid w:val="008C2AF0"/>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373"/>
    <w:rsid w:val="008C742A"/>
    <w:rsid w:val="008C74C7"/>
    <w:rsid w:val="008C76A5"/>
    <w:rsid w:val="008C7714"/>
    <w:rsid w:val="008C7F4F"/>
    <w:rsid w:val="008D007F"/>
    <w:rsid w:val="008D00F3"/>
    <w:rsid w:val="008D012A"/>
    <w:rsid w:val="008D03C3"/>
    <w:rsid w:val="008D0F27"/>
    <w:rsid w:val="008D11F0"/>
    <w:rsid w:val="008D15A2"/>
    <w:rsid w:val="008D17B4"/>
    <w:rsid w:val="008D1839"/>
    <w:rsid w:val="008D18CD"/>
    <w:rsid w:val="008D1F86"/>
    <w:rsid w:val="008D20E0"/>
    <w:rsid w:val="008D2B6E"/>
    <w:rsid w:val="008D2C5D"/>
    <w:rsid w:val="008D335C"/>
    <w:rsid w:val="008D35B7"/>
    <w:rsid w:val="008D4007"/>
    <w:rsid w:val="008D436A"/>
    <w:rsid w:val="008D46D3"/>
    <w:rsid w:val="008D4C72"/>
    <w:rsid w:val="008D4CF8"/>
    <w:rsid w:val="008D5291"/>
    <w:rsid w:val="008D5368"/>
    <w:rsid w:val="008D561B"/>
    <w:rsid w:val="008D582B"/>
    <w:rsid w:val="008D5CF9"/>
    <w:rsid w:val="008D5D0A"/>
    <w:rsid w:val="008D6794"/>
    <w:rsid w:val="008D7D37"/>
    <w:rsid w:val="008D7F65"/>
    <w:rsid w:val="008E00C1"/>
    <w:rsid w:val="008E0178"/>
    <w:rsid w:val="008E02F8"/>
    <w:rsid w:val="008E12AF"/>
    <w:rsid w:val="008E1342"/>
    <w:rsid w:val="008E17F3"/>
    <w:rsid w:val="008E1DC9"/>
    <w:rsid w:val="008E1F11"/>
    <w:rsid w:val="008E211C"/>
    <w:rsid w:val="008E24E4"/>
    <w:rsid w:val="008E25C5"/>
    <w:rsid w:val="008E28EC"/>
    <w:rsid w:val="008E2BB3"/>
    <w:rsid w:val="008E2BC5"/>
    <w:rsid w:val="008E2C79"/>
    <w:rsid w:val="008E3176"/>
    <w:rsid w:val="008E3564"/>
    <w:rsid w:val="008E3A0B"/>
    <w:rsid w:val="008E3A90"/>
    <w:rsid w:val="008E3AAB"/>
    <w:rsid w:val="008E4043"/>
    <w:rsid w:val="008E4520"/>
    <w:rsid w:val="008E54E8"/>
    <w:rsid w:val="008E5740"/>
    <w:rsid w:val="008E5868"/>
    <w:rsid w:val="008E5ADB"/>
    <w:rsid w:val="008E5C56"/>
    <w:rsid w:val="008E5DC8"/>
    <w:rsid w:val="008E6465"/>
    <w:rsid w:val="008E6C57"/>
    <w:rsid w:val="008E7082"/>
    <w:rsid w:val="008E72AF"/>
    <w:rsid w:val="008F069E"/>
    <w:rsid w:val="008F0952"/>
    <w:rsid w:val="008F1154"/>
    <w:rsid w:val="008F1B84"/>
    <w:rsid w:val="008F1B9D"/>
    <w:rsid w:val="008F1DB6"/>
    <w:rsid w:val="008F32B6"/>
    <w:rsid w:val="008F337C"/>
    <w:rsid w:val="008F3563"/>
    <w:rsid w:val="008F39C0"/>
    <w:rsid w:val="008F39E4"/>
    <w:rsid w:val="008F4073"/>
    <w:rsid w:val="008F57CD"/>
    <w:rsid w:val="008F5960"/>
    <w:rsid w:val="008F5CD0"/>
    <w:rsid w:val="008F629A"/>
    <w:rsid w:val="008F6A9B"/>
    <w:rsid w:val="008F6F03"/>
    <w:rsid w:val="008F7603"/>
    <w:rsid w:val="008F769D"/>
    <w:rsid w:val="008F76B7"/>
    <w:rsid w:val="008F76DC"/>
    <w:rsid w:val="008F7D2F"/>
    <w:rsid w:val="00900A92"/>
    <w:rsid w:val="009013C5"/>
    <w:rsid w:val="0090147B"/>
    <w:rsid w:val="00901649"/>
    <w:rsid w:val="009019D7"/>
    <w:rsid w:val="00901CBA"/>
    <w:rsid w:val="00901DC6"/>
    <w:rsid w:val="009021DC"/>
    <w:rsid w:val="009023A9"/>
    <w:rsid w:val="0090254E"/>
    <w:rsid w:val="009026A8"/>
    <w:rsid w:val="00902DA5"/>
    <w:rsid w:val="00903026"/>
    <w:rsid w:val="0090357B"/>
    <w:rsid w:val="00903832"/>
    <w:rsid w:val="009042D0"/>
    <w:rsid w:val="009044BE"/>
    <w:rsid w:val="009048EB"/>
    <w:rsid w:val="00904913"/>
    <w:rsid w:val="00904B8A"/>
    <w:rsid w:val="00904C15"/>
    <w:rsid w:val="009050B3"/>
    <w:rsid w:val="00905298"/>
    <w:rsid w:val="00905945"/>
    <w:rsid w:val="00905FEB"/>
    <w:rsid w:val="00906164"/>
    <w:rsid w:val="00906252"/>
    <w:rsid w:val="0090672E"/>
    <w:rsid w:val="009068C6"/>
    <w:rsid w:val="00906A4F"/>
    <w:rsid w:val="00906BD6"/>
    <w:rsid w:val="00907074"/>
    <w:rsid w:val="009073C7"/>
    <w:rsid w:val="009078BA"/>
    <w:rsid w:val="009079C7"/>
    <w:rsid w:val="009079F7"/>
    <w:rsid w:val="00907B44"/>
    <w:rsid w:val="00907C33"/>
    <w:rsid w:val="00907DB8"/>
    <w:rsid w:val="009108D2"/>
    <w:rsid w:val="00910C20"/>
    <w:rsid w:val="00910FE1"/>
    <w:rsid w:val="0091106A"/>
    <w:rsid w:val="00911C09"/>
    <w:rsid w:val="00911D1C"/>
    <w:rsid w:val="00911D1E"/>
    <w:rsid w:val="009129C8"/>
    <w:rsid w:val="00912F38"/>
    <w:rsid w:val="0091340D"/>
    <w:rsid w:val="00913C58"/>
    <w:rsid w:val="009140B4"/>
    <w:rsid w:val="00914174"/>
    <w:rsid w:val="0091428A"/>
    <w:rsid w:val="00914733"/>
    <w:rsid w:val="0091495E"/>
    <w:rsid w:val="00914AA5"/>
    <w:rsid w:val="009162DD"/>
    <w:rsid w:val="009163E7"/>
    <w:rsid w:val="0091671A"/>
    <w:rsid w:val="009169F6"/>
    <w:rsid w:val="0091719D"/>
    <w:rsid w:val="00917903"/>
    <w:rsid w:val="00917BEA"/>
    <w:rsid w:val="00920189"/>
    <w:rsid w:val="00920203"/>
    <w:rsid w:val="009203A2"/>
    <w:rsid w:val="00920997"/>
    <w:rsid w:val="00920B1E"/>
    <w:rsid w:val="00920DD5"/>
    <w:rsid w:val="00921161"/>
    <w:rsid w:val="0092128B"/>
    <w:rsid w:val="00922492"/>
    <w:rsid w:val="009224EB"/>
    <w:rsid w:val="0092272F"/>
    <w:rsid w:val="00922BE2"/>
    <w:rsid w:val="00922EDE"/>
    <w:rsid w:val="009237D9"/>
    <w:rsid w:val="0092406C"/>
    <w:rsid w:val="00924096"/>
    <w:rsid w:val="009243BC"/>
    <w:rsid w:val="009244D5"/>
    <w:rsid w:val="00925017"/>
    <w:rsid w:val="0092523A"/>
    <w:rsid w:val="009252F1"/>
    <w:rsid w:val="00925588"/>
    <w:rsid w:val="00925A0E"/>
    <w:rsid w:val="00925AF5"/>
    <w:rsid w:val="00925E93"/>
    <w:rsid w:val="009261FC"/>
    <w:rsid w:val="00926268"/>
    <w:rsid w:val="00926416"/>
    <w:rsid w:val="009264A2"/>
    <w:rsid w:val="00926831"/>
    <w:rsid w:val="0092715D"/>
    <w:rsid w:val="009271AA"/>
    <w:rsid w:val="00927299"/>
    <w:rsid w:val="00927585"/>
    <w:rsid w:val="00930632"/>
    <w:rsid w:val="009310BC"/>
    <w:rsid w:val="009316A7"/>
    <w:rsid w:val="00931D3F"/>
    <w:rsid w:val="009324C4"/>
    <w:rsid w:val="00932671"/>
    <w:rsid w:val="00932A7A"/>
    <w:rsid w:val="00932D26"/>
    <w:rsid w:val="00932D49"/>
    <w:rsid w:val="009330BF"/>
    <w:rsid w:val="00933817"/>
    <w:rsid w:val="00933EE7"/>
    <w:rsid w:val="00934510"/>
    <w:rsid w:val="0093476C"/>
    <w:rsid w:val="00934B3B"/>
    <w:rsid w:val="00935188"/>
    <w:rsid w:val="00935624"/>
    <w:rsid w:val="00935A1E"/>
    <w:rsid w:val="00935AA3"/>
    <w:rsid w:val="00935B7C"/>
    <w:rsid w:val="00935BC9"/>
    <w:rsid w:val="00935E3A"/>
    <w:rsid w:val="00936005"/>
    <w:rsid w:val="0093607C"/>
    <w:rsid w:val="00937A17"/>
    <w:rsid w:val="00940008"/>
    <w:rsid w:val="00940FFA"/>
    <w:rsid w:val="00941503"/>
    <w:rsid w:val="0094185F"/>
    <w:rsid w:val="0094187D"/>
    <w:rsid w:val="00941A4A"/>
    <w:rsid w:val="009423ED"/>
    <w:rsid w:val="00942C90"/>
    <w:rsid w:val="00942F29"/>
    <w:rsid w:val="00942FB6"/>
    <w:rsid w:val="009430E1"/>
    <w:rsid w:val="009434EB"/>
    <w:rsid w:val="00943EA6"/>
    <w:rsid w:val="009443F2"/>
    <w:rsid w:val="00944510"/>
    <w:rsid w:val="009448F2"/>
    <w:rsid w:val="009451E0"/>
    <w:rsid w:val="0094524B"/>
    <w:rsid w:val="009456E3"/>
    <w:rsid w:val="00945759"/>
    <w:rsid w:val="00945925"/>
    <w:rsid w:val="00945949"/>
    <w:rsid w:val="009466E9"/>
    <w:rsid w:val="00946CB3"/>
    <w:rsid w:val="00946D20"/>
    <w:rsid w:val="00946E51"/>
    <w:rsid w:val="009470FE"/>
    <w:rsid w:val="009473F4"/>
    <w:rsid w:val="0094767D"/>
    <w:rsid w:val="00947EB9"/>
    <w:rsid w:val="00950231"/>
    <w:rsid w:val="00950794"/>
    <w:rsid w:val="009507AA"/>
    <w:rsid w:val="009509EF"/>
    <w:rsid w:val="009515CA"/>
    <w:rsid w:val="00951691"/>
    <w:rsid w:val="00951FCE"/>
    <w:rsid w:val="009521CC"/>
    <w:rsid w:val="0095226C"/>
    <w:rsid w:val="0095269B"/>
    <w:rsid w:val="00952C05"/>
    <w:rsid w:val="00952D52"/>
    <w:rsid w:val="009540B7"/>
    <w:rsid w:val="009543D0"/>
    <w:rsid w:val="0095448C"/>
    <w:rsid w:val="00954AF9"/>
    <w:rsid w:val="00954DAE"/>
    <w:rsid w:val="00955410"/>
    <w:rsid w:val="009558EE"/>
    <w:rsid w:val="009559D5"/>
    <w:rsid w:val="00955C17"/>
    <w:rsid w:val="00955FFA"/>
    <w:rsid w:val="00956170"/>
    <w:rsid w:val="00956304"/>
    <w:rsid w:val="00956BA1"/>
    <w:rsid w:val="00956D42"/>
    <w:rsid w:val="00956F0F"/>
    <w:rsid w:val="0095727F"/>
    <w:rsid w:val="009572AF"/>
    <w:rsid w:val="00957E41"/>
    <w:rsid w:val="0096016E"/>
    <w:rsid w:val="0096023A"/>
    <w:rsid w:val="009607AB"/>
    <w:rsid w:val="00961154"/>
    <w:rsid w:val="009615DB"/>
    <w:rsid w:val="00962683"/>
    <w:rsid w:val="00962E23"/>
    <w:rsid w:val="00962F3F"/>
    <w:rsid w:val="009633ED"/>
    <w:rsid w:val="0096487C"/>
    <w:rsid w:val="00964B45"/>
    <w:rsid w:val="00964BC2"/>
    <w:rsid w:val="00964D4A"/>
    <w:rsid w:val="00964EAE"/>
    <w:rsid w:val="00965023"/>
    <w:rsid w:val="009650B7"/>
    <w:rsid w:val="0096515D"/>
    <w:rsid w:val="0096516C"/>
    <w:rsid w:val="00965841"/>
    <w:rsid w:val="00966623"/>
    <w:rsid w:val="009678DB"/>
    <w:rsid w:val="00970728"/>
    <w:rsid w:val="009707C9"/>
    <w:rsid w:val="00971303"/>
    <w:rsid w:val="00971615"/>
    <w:rsid w:val="00971E0B"/>
    <w:rsid w:val="00972101"/>
    <w:rsid w:val="00972285"/>
    <w:rsid w:val="009723CC"/>
    <w:rsid w:val="00972FB5"/>
    <w:rsid w:val="00973607"/>
    <w:rsid w:val="009736FE"/>
    <w:rsid w:val="00973B96"/>
    <w:rsid w:val="00973E3C"/>
    <w:rsid w:val="00974763"/>
    <w:rsid w:val="009757CA"/>
    <w:rsid w:val="0097617E"/>
    <w:rsid w:val="00976E76"/>
    <w:rsid w:val="00977A14"/>
    <w:rsid w:val="00977E9B"/>
    <w:rsid w:val="009807BF"/>
    <w:rsid w:val="009809CE"/>
    <w:rsid w:val="0098131F"/>
    <w:rsid w:val="00981479"/>
    <w:rsid w:val="009814DA"/>
    <w:rsid w:val="00981614"/>
    <w:rsid w:val="00981F74"/>
    <w:rsid w:val="0098237C"/>
    <w:rsid w:val="009829B3"/>
    <w:rsid w:val="00982C31"/>
    <w:rsid w:val="00982D45"/>
    <w:rsid w:val="00983165"/>
    <w:rsid w:val="00983343"/>
    <w:rsid w:val="009833C4"/>
    <w:rsid w:val="009834E0"/>
    <w:rsid w:val="009838FF"/>
    <w:rsid w:val="0098410C"/>
    <w:rsid w:val="00984149"/>
    <w:rsid w:val="009845C6"/>
    <w:rsid w:val="00984788"/>
    <w:rsid w:val="00984909"/>
    <w:rsid w:val="00984FF3"/>
    <w:rsid w:val="00984FF9"/>
    <w:rsid w:val="009850C5"/>
    <w:rsid w:val="0098532E"/>
    <w:rsid w:val="0098605B"/>
    <w:rsid w:val="00986326"/>
    <w:rsid w:val="00986849"/>
    <w:rsid w:val="00986BB7"/>
    <w:rsid w:val="00986D4B"/>
    <w:rsid w:val="00986F6D"/>
    <w:rsid w:val="0098727C"/>
    <w:rsid w:val="00987708"/>
    <w:rsid w:val="00987DF0"/>
    <w:rsid w:val="00987E2E"/>
    <w:rsid w:val="0099008B"/>
    <w:rsid w:val="0099177B"/>
    <w:rsid w:val="00991B8C"/>
    <w:rsid w:val="00991E75"/>
    <w:rsid w:val="00991FAA"/>
    <w:rsid w:val="0099367E"/>
    <w:rsid w:val="00993FE4"/>
    <w:rsid w:val="0099425E"/>
    <w:rsid w:val="00994942"/>
    <w:rsid w:val="00994CDC"/>
    <w:rsid w:val="00995AC3"/>
    <w:rsid w:val="009969CD"/>
    <w:rsid w:val="0099770A"/>
    <w:rsid w:val="00997769"/>
    <w:rsid w:val="00997A2E"/>
    <w:rsid w:val="00997AF1"/>
    <w:rsid w:val="009A048E"/>
    <w:rsid w:val="009A119F"/>
    <w:rsid w:val="009A1517"/>
    <w:rsid w:val="009A1609"/>
    <w:rsid w:val="009A16A3"/>
    <w:rsid w:val="009A1702"/>
    <w:rsid w:val="009A1A7E"/>
    <w:rsid w:val="009A3480"/>
    <w:rsid w:val="009A3DB8"/>
    <w:rsid w:val="009A43B3"/>
    <w:rsid w:val="009A464D"/>
    <w:rsid w:val="009A496F"/>
    <w:rsid w:val="009A4B78"/>
    <w:rsid w:val="009A4C02"/>
    <w:rsid w:val="009A4D73"/>
    <w:rsid w:val="009A4E41"/>
    <w:rsid w:val="009A5297"/>
    <w:rsid w:val="009A5626"/>
    <w:rsid w:val="009A5851"/>
    <w:rsid w:val="009A5CA3"/>
    <w:rsid w:val="009A5D40"/>
    <w:rsid w:val="009A5E10"/>
    <w:rsid w:val="009A6665"/>
    <w:rsid w:val="009A743F"/>
    <w:rsid w:val="009A74F7"/>
    <w:rsid w:val="009B00F2"/>
    <w:rsid w:val="009B0FB2"/>
    <w:rsid w:val="009B1113"/>
    <w:rsid w:val="009B1C34"/>
    <w:rsid w:val="009B1D22"/>
    <w:rsid w:val="009B1E86"/>
    <w:rsid w:val="009B27C4"/>
    <w:rsid w:val="009B2BE6"/>
    <w:rsid w:val="009B2D92"/>
    <w:rsid w:val="009B2E94"/>
    <w:rsid w:val="009B31DE"/>
    <w:rsid w:val="009B3250"/>
    <w:rsid w:val="009B3D24"/>
    <w:rsid w:val="009B42D2"/>
    <w:rsid w:val="009B4A06"/>
    <w:rsid w:val="009B60EA"/>
    <w:rsid w:val="009B70C8"/>
    <w:rsid w:val="009B737C"/>
    <w:rsid w:val="009B742E"/>
    <w:rsid w:val="009C04EF"/>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1E6"/>
    <w:rsid w:val="009C55E2"/>
    <w:rsid w:val="009C5A4E"/>
    <w:rsid w:val="009C5EE5"/>
    <w:rsid w:val="009C61E3"/>
    <w:rsid w:val="009C65FB"/>
    <w:rsid w:val="009C6B56"/>
    <w:rsid w:val="009C6D55"/>
    <w:rsid w:val="009C7DB8"/>
    <w:rsid w:val="009C7FF0"/>
    <w:rsid w:val="009D0014"/>
    <w:rsid w:val="009D010D"/>
    <w:rsid w:val="009D0244"/>
    <w:rsid w:val="009D0AAD"/>
    <w:rsid w:val="009D0F71"/>
    <w:rsid w:val="009D10F0"/>
    <w:rsid w:val="009D111C"/>
    <w:rsid w:val="009D17A0"/>
    <w:rsid w:val="009D1F7A"/>
    <w:rsid w:val="009D2873"/>
    <w:rsid w:val="009D2942"/>
    <w:rsid w:val="009D2BE9"/>
    <w:rsid w:val="009D3A1A"/>
    <w:rsid w:val="009D426A"/>
    <w:rsid w:val="009D5BDB"/>
    <w:rsid w:val="009D6B03"/>
    <w:rsid w:val="009D6B3D"/>
    <w:rsid w:val="009D6C48"/>
    <w:rsid w:val="009D7422"/>
    <w:rsid w:val="009D78E7"/>
    <w:rsid w:val="009D7979"/>
    <w:rsid w:val="009D7F4F"/>
    <w:rsid w:val="009E0742"/>
    <w:rsid w:val="009E0B29"/>
    <w:rsid w:val="009E1291"/>
    <w:rsid w:val="009E12BC"/>
    <w:rsid w:val="009E139D"/>
    <w:rsid w:val="009E224D"/>
    <w:rsid w:val="009E26D5"/>
    <w:rsid w:val="009E2A07"/>
    <w:rsid w:val="009E3398"/>
    <w:rsid w:val="009E3577"/>
    <w:rsid w:val="009E37A5"/>
    <w:rsid w:val="009E395B"/>
    <w:rsid w:val="009E3D2B"/>
    <w:rsid w:val="009E3E84"/>
    <w:rsid w:val="009E4097"/>
    <w:rsid w:val="009E4664"/>
    <w:rsid w:val="009E4D8E"/>
    <w:rsid w:val="009E4E90"/>
    <w:rsid w:val="009E4EB7"/>
    <w:rsid w:val="009E57C1"/>
    <w:rsid w:val="009E59FB"/>
    <w:rsid w:val="009E624A"/>
    <w:rsid w:val="009E6B32"/>
    <w:rsid w:val="009E7039"/>
    <w:rsid w:val="009E70F3"/>
    <w:rsid w:val="009E750E"/>
    <w:rsid w:val="009E7E98"/>
    <w:rsid w:val="009F00EE"/>
    <w:rsid w:val="009F0827"/>
    <w:rsid w:val="009F0BED"/>
    <w:rsid w:val="009F1537"/>
    <w:rsid w:val="009F1673"/>
    <w:rsid w:val="009F3255"/>
    <w:rsid w:val="009F34AA"/>
    <w:rsid w:val="009F3DCE"/>
    <w:rsid w:val="009F4298"/>
    <w:rsid w:val="009F44FF"/>
    <w:rsid w:val="009F45E2"/>
    <w:rsid w:val="009F46E8"/>
    <w:rsid w:val="009F472D"/>
    <w:rsid w:val="009F4CF0"/>
    <w:rsid w:val="009F4E88"/>
    <w:rsid w:val="009F50D1"/>
    <w:rsid w:val="009F539C"/>
    <w:rsid w:val="009F55CD"/>
    <w:rsid w:val="009F573B"/>
    <w:rsid w:val="009F5918"/>
    <w:rsid w:val="009F596D"/>
    <w:rsid w:val="009F6654"/>
    <w:rsid w:val="009F6A91"/>
    <w:rsid w:val="009F6AA9"/>
    <w:rsid w:val="009F71A6"/>
    <w:rsid w:val="009F71AA"/>
    <w:rsid w:val="009F754A"/>
    <w:rsid w:val="009F791F"/>
    <w:rsid w:val="009F7F86"/>
    <w:rsid w:val="00A0034D"/>
    <w:rsid w:val="00A00726"/>
    <w:rsid w:val="00A00BFB"/>
    <w:rsid w:val="00A00DCF"/>
    <w:rsid w:val="00A0126C"/>
    <w:rsid w:val="00A012DA"/>
    <w:rsid w:val="00A0187E"/>
    <w:rsid w:val="00A026F0"/>
    <w:rsid w:val="00A02F2D"/>
    <w:rsid w:val="00A02F61"/>
    <w:rsid w:val="00A03E0E"/>
    <w:rsid w:val="00A040D1"/>
    <w:rsid w:val="00A044B7"/>
    <w:rsid w:val="00A04A0A"/>
    <w:rsid w:val="00A050A8"/>
    <w:rsid w:val="00A056A3"/>
    <w:rsid w:val="00A059AF"/>
    <w:rsid w:val="00A05B51"/>
    <w:rsid w:val="00A06286"/>
    <w:rsid w:val="00A06318"/>
    <w:rsid w:val="00A063BC"/>
    <w:rsid w:val="00A067D7"/>
    <w:rsid w:val="00A068E1"/>
    <w:rsid w:val="00A06A80"/>
    <w:rsid w:val="00A06D8A"/>
    <w:rsid w:val="00A0711F"/>
    <w:rsid w:val="00A07B0B"/>
    <w:rsid w:val="00A102A0"/>
    <w:rsid w:val="00A10860"/>
    <w:rsid w:val="00A114FA"/>
    <w:rsid w:val="00A11AF3"/>
    <w:rsid w:val="00A12ACF"/>
    <w:rsid w:val="00A12C09"/>
    <w:rsid w:val="00A13084"/>
    <w:rsid w:val="00A1327F"/>
    <w:rsid w:val="00A13817"/>
    <w:rsid w:val="00A138D3"/>
    <w:rsid w:val="00A13E0F"/>
    <w:rsid w:val="00A14010"/>
    <w:rsid w:val="00A144B7"/>
    <w:rsid w:val="00A149B4"/>
    <w:rsid w:val="00A152D3"/>
    <w:rsid w:val="00A15E82"/>
    <w:rsid w:val="00A15F4F"/>
    <w:rsid w:val="00A160AB"/>
    <w:rsid w:val="00A16745"/>
    <w:rsid w:val="00A16747"/>
    <w:rsid w:val="00A17E93"/>
    <w:rsid w:val="00A20013"/>
    <w:rsid w:val="00A200E6"/>
    <w:rsid w:val="00A2056F"/>
    <w:rsid w:val="00A20582"/>
    <w:rsid w:val="00A20C65"/>
    <w:rsid w:val="00A21767"/>
    <w:rsid w:val="00A21BE6"/>
    <w:rsid w:val="00A21FD5"/>
    <w:rsid w:val="00A225D7"/>
    <w:rsid w:val="00A22751"/>
    <w:rsid w:val="00A22940"/>
    <w:rsid w:val="00A22C96"/>
    <w:rsid w:val="00A23102"/>
    <w:rsid w:val="00A233D8"/>
    <w:rsid w:val="00A2343F"/>
    <w:rsid w:val="00A23505"/>
    <w:rsid w:val="00A236AC"/>
    <w:rsid w:val="00A237D0"/>
    <w:rsid w:val="00A23A4D"/>
    <w:rsid w:val="00A23F8E"/>
    <w:rsid w:val="00A2428B"/>
    <w:rsid w:val="00A247E5"/>
    <w:rsid w:val="00A248BD"/>
    <w:rsid w:val="00A24D81"/>
    <w:rsid w:val="00A24EA5"/>
    <w:rsid w:val="00A250DE"/>
    <w:rsid w:val="00A25173"/>
    <w:rsid w:val="00A252F0"/>
    <w:rsid w:val="00A259F2"/>
    <w:rsid w:val="00A263F6"/>
    <w:rsid w:val="00A26463"/>
    <w:rsid w:val="00A2660E"/>
    <w:rsid w:val="00A26916"/>
    <w:rsid w:val="00A26B47"/>
    <w:rsid w:val="00A26FF1"/>
    <w:rsid w:val="00A27547"/>
    <w:rsid w:val="00A27806"/>
    <w:rsid w:val="00A3068C"/>
    <w:rsid w:val="00A3127F"/>
    <w:rsid w:val="00A31922"/>
    <w:rsid w:val="00A31BCC"/>
    <w:rsid w:val="00A31C70"/>
    <w:rsid w:val="00A31C87"/>
    <w:rsid w:val="00A325BB"/>
    <w:rsid w:val="00A3297A"/>
    <w:rsid w:val="00A32A58"/>
    <w:rsid w:val="00A32EEC"/>
    <w:rsid w:val="00A33679"/>
    <w:rsid w:val="00A336C5"/>
    <w:rsid w:val="00A339D9"/>
    <w:rsid w:val="00A33BD6"/>
    <w:rsid w:val="00A34979"/>
    <w:rsid w:val="00A3510A"/>
    <w:rsid w:val="00A3515F"/>
    <w:rsid w:val="00A35751"/>
    <w:rsid w:val="00A3577F"/>
    <w:rsid w:val="00A35BBC"/>
    <w:rsid w:val="00A35DAB"/>
    <w:rsid w:val="00A36724"/>
    <w:rsid w:val="00A367AF"/>
    <w:rsid w:val="00A36C13"/>
    <w:rsid w:val="00A377C2"/>
    <w:rsid w:val="00A37A31"/>
    <w:rsid w:val="00A405F3"/>
    <w:rsid w:val="00A40B1F"/>
    <w:rsid w:val="00A40B4D"/>
    <w:rsid w:val="00A411E2"/>
    <w:rsid w:val="00A41373"/>
    <w:rsid w:val="00A41638"/>
    <w:rsid w:val="00A41A3F"/>
    <w:rsid w:val="00A41B15"/>
    <w:rsid w:val="00A41DE9"/>
    <w:rsid w:val="00A41E51"/>
    <w:rsid w:val="00A42180"/>
    <w:rsid w:val="00A421DC"/>
    <w:rsid w:val="00A4224E"/>
    <w:rsid w:val="00A4229F"/>
    <w:rsid w:val="00A42738"/>
    <w:rsid w:val="00A428A9"/>
    <w:rsid w:val="00A42ACA"/>
    <w:rsid w:val="00A4327C"/>
    <w:rsid w:val="00A43AAB"/>
    <w:rsid w:val="00A43AFE"/>
    <w:rsid w:val="00A447E3"/>
    <w:rsid w:val="00A44AAD"/>
    <w:rsid w:val="00A44D3B"/>
    <w:rsid w:val="00A45142"/>
    <w:rsid w:val="00A45241"/>
    <w:rsid w:val="00A45280"/>
    <w:rsid w:val="00A452B8"/>
    <w:rsid w:val="00A45BF7"/>
    <w:rsid w:val="00A463B5"/>
    <w:rsid w:val="00A463BA"/>
    <w:rsid w:val="00A46675"/>
    <w:rsid w:val="00A46A5F"/>
    <w:rsid w:val="00A471A3"/>
    <w:rsid w:val="00A47597"/>
    <w:rsid w:val="00A477AC"/>
    <w:rsid w:val="00A4795F"/>
    <w:rsid w:val="00A47E44"/>
    <w:rsid w:val="00A47F91"/>
    <w:rsid w:val="00A507D7"/>
    <w:rsid w:val="00A50A5C"/>
    <w:rsid w:val="00A50BE2"/>
    <w:rsid w:val="00A50CC6"/>
    <w:rsid w:val="00A50DF3"/>
    <w:rsid w:val="00A50E40"/>
    <w:rsid w:val="00A51462"/>
    <w:rsid w:val="00A51946"/>
    <w:rsid w:val="00A51DEC"/>
    <w:rsid w:val="00A51FF7"/>
    <w:rsid w:val="00A52079"/>
    <w:rsid w:val="00A52143"/>
    <w:rsid w:val="00A521E9"/>
    <w:rsid w:val="00A5298E"/>
    <w:rsid w:val="00A52B3E"/>
    <w:rsid w:val="00A5313B"/>
    <w:rsid w:val="00A5320E"/>
    <w:rsid w:val="00A53F7B"/>
    <w:rsid w:val="00A54090"/>
    <w:rsid w:val="00A54282"/>
    <w:rsid w:val="00A5451F"/>
    <w:rsid w:val="00A546F1"/>
    <w:rsid w:val="00A549D3"/>
    <w:rsid w:val="00A54DF0"/>
    <w:rsid w:val="00A5699F"/>
    <w:rsid w:val="00A57E98"/>
    <w:rsid w:val="00A60017"/>
    <w:rsid w:val="00A60849"/>
    <w:rsid w:val="00A6105B"/>
    <w:rsid w:val="00A61355"/>
    <w:rsid w:val="00A61668"/>
    <w:rsid w:val="00A621D3"/>
    <w:rsid w:val="00A62349"/>
    <w:rsid w:val="00A628F8"/>
    <w:rsid w:val="00A62B7A"/>
    <w:rsid w:val="00A62D09"/>
    <w:rsid w:val="00A631A1"/>
    <w:rsid w:val="00A632EA"/>
    <w:rsid w:val="00A6339D"/>
    <w:rsid w:val="00A634BE"/>
    <w:rsid w:val="00A6386B"/>
    <w:rsid w:val="00A63AD7"/>
    <w:rsid w:val="00A63BFD"/>
    <w:rsid w:val="00A6491F"/>
    <w:rsid w:val="00A64983"/>
    <w:rsid w:val="00A64C72"/>
    <w:rsid w:val="00A64D1A"/>
    <w:rsid w:val="00A65320"/>
    <w:rsid w:val="00A65615"/>
    <w:rsid w:val="00A65BA5"/>
    <w:rsid w:val="00A66354"/>
    <w:rsid w:val="00A66DC5"/>
    <w:rsid w:val="00A66E37"/>
    <w:rsid w:val="00A66ECF"/>
    <w:rsid w:val="00A67E38"/>
    <w:rsid w:val="00A703E4"/>
    <w:rsid w:val="00A704C9"/>
    <w:rsid w:val="00A70DC6"/>
    <w:rsid w:val="00A71080"/>
    <w:rsid w:val="00A71986"/>
    <w:rsid w:val="00A71E05"/>
    <w:rsid w:val="00A71E3D"/>
    <w:rsid w:val="00A71E73"/>
    <w:rsid w:val="00A72740"/>
    <w:rsid w:val="00A73267"/>
    <w:rsid w:val="00A73A64"/>
    <w:rsid w:val="00A742AD"/>
    <w:rsid w:val="00A746D7"/>
    <w:rsid w:val="00A74AB2"/>
    <w:rsid w:val="00A75A27"/>
    <w:rsid w:val="00A75A46"/>
    <w:rsid w:val="00A75B36"/>
    <w:rsid w:val="00A75D2E"/>
    <w:rsid w:val="00A76169"/>
    <w:rsid w:val="00A7663A"/>
    <w:rsid w:val="00A7669D"/>
    <w:rsid w:val="00A7696B"/>
    <w:rsid w:val="00A769D4"/>
    <w:rsid w:val="00A775AD"/>
    <w:rsid w:val="00A8008F"/>
    <w:rsid w:val="00A804C7"/>
    <w:rsid w:val="00A80625"/>
    <w:rsid w:val="00A80857"/>
    <w:rsid w:val="00A80A39"/>
    <w:rsid w:val="00A80D41"/>
    <w:rsid w:val="00A80DF0"/>
    <w:rsid w:val="00A80E64"/>
    <w:rsid w:val="00A81A16"/>
    <w:rsid w:val="00A823A7"/>
    <w:rsid w:val="00A824D4"/>
    <w:rsid w:val="00A825C8"/>
    <w:rsid w:val="00A82742"/>
    <w:rsid w:val="00A82A29"/>
    <w:rsid w:val="00A83984"/>
    <w:rsid w:val="00A83A1E"/>
    <w:rsid w:val="00A84198"/>
    <w:rsid w:val="00A841AB"/>
    <w:rsid w:val="00A84A93"/>
    <w:rsid w:val="00A84FFD"/>
    <w:rsid w:val="00A86104"/>
    <w:rsid w:val="00A8623B"/>
    <w:rsid w:val="00A8655A"/>
    <w:rsid w:val="00A87203"/>
    <w:rsid w:val="00A87744"/>
    <w:rsid w:val="00A87AE6"/>
    <w:rsid w:val="00A87B09"/>
    <w:rsid w:val="00A87C22"/>
    <w:rsid w:val="00A90590"/>
    <w:rsid w:val="00A905A3"/>
    <w:rsid w:val="00A90A97"/>
    <w:rsid w:val="00A90CB4"/>
    <w:rsid w:val="00A910DA"/>
    <w:rsid w:val="00A91438"/>
    <w:rsid w:val="00A914B9"/>
    <w:rsid w:val="00A915B7"/>
    <w:rsid w:val="00A920E1"/>
    <w:rsid w:val="00A92AFD"/>
    <w:rsid w:val="00A933AE"/>
    <w:rsid w:val="00A93863"/>
    <w:rsid w:val="00A93928"/>
    <w:rsid w:val="00A9415E"/>
    <w:rsid w:val="00A9423F"/>
    <w:rsid w:val="00A94EBD"/>
    <w:rsid w:val="00A9510D"/>
    <w:rsid w:val="00A95580"/>
    <w:rsid w:val="00A9568A"/>
    <w:rsid w:val="00A956AC"/>
    <w:rsid w:val="00A95D2A"/>
    <w:rsid w:val="00A9604A"/>
    <w:rsid w:val="00A96214"/>
    <w:rsid w:val="00A967E8"/>
    <w:rsid w:val="00A97F4B"/>
    <w:rsid w:val="00AA04C5"/>
    <w:rsid w:val="00AA10B1"/>
    <w:rsid w:val="00AA1760"/>
    <w:rsid w:val="00AA1ABC"/>
    <w:rsid w:val="00AA2803"/>
    <w:rsid w:val="00AA2AB3"/>
    <w:rsid w:val="00AA2BF2"/>
    <w:rsid w:val="00AA2D68"/>
    <w:rsid w:val="00AA2D6F"/>
    <w:rsid w:val="00AA3987"/>
    <w:rsid w:val="00AA3B68"/>
    <w:rsid w:val="00AA3E79"/>
    <w:rsid w:val="00AA42D3"/>
    <w:rsid w:val="00AA4FB4"/>
    <w:rsid w:val="00AA5C0B"/>
    <w:rsid w:val="00AA5E3B"/>
    <w:rsid w:val="00AA63AD"/>
    <w:rsid w:val="00AA65B4"/>
    <w:rsid w:val="00AA6A75"/>
    <w:rsid w:val="00AA745E"/>
    <w:rsid w:val="00AB04AB"/>
    <w:rsid w:val="00AB0733"/>
    <w:rsid w:val="00AB097B"/>
    <w:rsid w:val="00AB09D2"/>
    <w:rsid w:val="00AB0B64"/>
    <w:rsid w:val="00AB0C30"/>
    <w:rsid w:val="00AB176B"/>
    <w:rsid w:val="00AB2AF7"/>
    <w:rsid w:val="00AB37E6"/>
    <w:rsid w:val="00AB3DBA"/>
    <w:rsid w:val="00AB431C"/>
    <w:rsid w:val="00AB470E"/>
    <w:rsid w:val="00AB5467"/>
    <w:rsid w:val="00AB5A7E"/>
    <w:rsid w:val="00AB7538"/>
    <w:rsid w:val="00AB77F3"/>
    <w:rsid w:val="00AC0256"/>
    <w:rsid w:val="00AC0AAD"/>
    <w:rsid w:val="00AC1231"/>
    <w:rsid w:val="00AC1992"/>
    <w:rsid w:val="00AC1E14"/>
    <w:rsid w:val="00AC2C60"/>
    <w:rsid w:val="00AC2CFA"/>
    <w:rsid w:val="00AC3263"/>
    <w:rsid w:val="00AC337E"/>
    <w:rsid w:val="00AC3622"/>
    <w:rsid w:val="00AC3E12"/>
    <w:rsid w:val="00AC406E"/>
    <w:rsid w:val="00AC430C"/>
    <w:rsid w:val="00AC4951"/>
    <w:rsid w:val="00AC4A6B"/>
    <w:rsid w:val="00AC5C19"/>
    <w:rsid w:val="00AC60F0"/>
    <w:rsid w:val="00AC6657"/>
    <w:rsid w:val="00AC6D7A"/>
    <w:rsid w:val="00AC7363"/>
    <w:rsid w:val="00AC7401"/>
    <w:rsid w:val="00AC7901"/>
    <w:rsid w:val="00AC79F3"/>
    <w:rsid w:val="00AC7FDD"/>
    <w:rsid w:val="00AD0949"/>
    <w:rsid w:val="00AD0F1D"/>
    <w:rsid w:val="00AD1085"/>
    <w:rsid w:val="00AD1179"/>
    <w:rsid w:val="00AD1359"/>
    <w:rsid w:val="00AD19F0"/>
    <w:rsid w:val="00AD1FCE"/>
    <w:rsid w:val="00AD24D1"/>
    <w:rsid w:val="00AD26E1"/>
    <w:rsid w:val="00AD29CC"/>
    <w:rsid w:val="00AD3268"/>
    <w:rsid w:val="00AD3652"/>
    <w:rsid w:val="00AD3DE2"/>
    <w:rsid w:val="00AD4135"/>
    <w:rsid w:val="00AD4261"/>
    <w:rsid w:val="00AD46F5"/>
    <w:rsid w:val="00AD4CB1"/>
    <w:rsid w:val="00AD51A3"/>
    <w:rsid w:val="00AD598B"/>
    <w:rsid w:val="00AD7105"/>
    <w:rsid w:val="00AD7154"/>
    <w:rsid w:val="00AD797D"/>
    <w:rsid w:val="00AD7E02"/>
    <w:rsid w:val="00AE0034"/>
    <w:rsid w:val="00AE0483"/>
    <w:rsid w:val="00AE08DD"/>
    <w:rsid w:val="00AE13BD"/>
    <w:rsid w:val="00AE156F"/>
    <w:rsid w:val="00AE1ABF"/>
    <w:rsid w:val="00AE1AF9"/>
    <w:rsid w:val="00AE1E60"/>
    <w:rsid w:val="00AE2068"/>
    <w:rsid w:val="00AE2258"/>
    <w:rsid w:val="00AE277E"/>
    <w:rsid w:val="00AE28FC"/>
    <w:rsid w:val="00AE2A36"/>
    <w:rsid w:val="00AE2BC6"/>
    <w:rsid w:val="00AE3251"/>
    <w:rsid w:val="00AE33DA"/>
    <w:rsid w:val="00AE3FE0"/>
    <w:rsid w:val="00AE4948"/>
    <w:rsid w:val="00AE5058"/>
    <w:rsid w:val="00AE51CD"/>
    <w:rsid w:val="00AE5471"/>
    <w:rsid w:val="00AE54AA"/>
    <w:rsid w:val="00AE60E4"/>
    <w:rsid w:val="00AE6872"/>
    <w:rsid w:val="00AE6C58"/>
    <w:rsid w:val="00AE72C4"/>
    <w:rsid w:val="00AE7320"/>
    <w:rsid w:val="00AE7F05"/>
    <w:rsid w:val="00AE7F38"/>
    <w:rsid w:val="00AF054D"/>
    <w:rsid w:val="00AF0939"/>
    <w:rsid w:val="00AF0981"/>
    <w:rsid w:val="00AF0F9C"/>
    <w:rsid w:val="00AF10F0"/>
    <w:rsid w:val="00AF24E7"/>
    <w:rsid w:val="00AF272B"/>
    <w:rsid w:val="00AF291B"/>
    <w:rsid w:val="00AF2BA7"/>
    <w:rsid w:val="00AF2DAA"/>
    <w:rsid w:val="00AF2EBD"/>
    <w:rsid w:val="00AF33AE"/>
    <w:rsid w:val="00AF34C9"/>
    <w:rsid w:val="00AF3CDC"/>
    <w:rsid w:val="00AF44B1"/>
    <w:rsid w:val="00AF5800"/>
    <w:rsid w:val="00AF6986"/>
    <w:rsid w:val="00AF69FE"/>
    <w:rsid w:val="00AF6A77"/>
    <w:rsid w:val="00AF6D1B"/>
    <w:rsid w:val="00AF73ED"/>
    <w:rsid w:val="00AF7B5B"/>
    <w:rsid w:val="00AF7D69"/>
    <w:rsid w:val="00AF7ED2"/>
    <w:rsid w:val="00B004D8"/>
    <w:rsid w:val="00B00830"/>
    <w:rsid w:val="00B00CC5"/>
    <w:rsid w:val="00B016D2"/>
    <w:rsid w:val="00B02091"/>
    <w:rsid w:val="00B02B43"/>
    <w:rsid w:val="00B03D36"/>
    <w:rsid w:val="00B03EED"/>
    <w:rsid w:val="00B04540"/>
    <w:rsid w:val="00B046F1"/>
    <w:rsid w:val="00B05116"/>
    <w:rsid w:val="00B051A7"/>
    <w:rsid w:val="00B055DF"/>
    <w:rsid w:val="00B05F1A"/>
    <w:rsid w:val="00B07B33"/>
    <w:rsid w:val="00B07FA2"/>
    <w:rsid w:val="00B100CF"/>
    <w:rsid w:val="00B1074F"/>
    <w:rsid w:val="00B10E82"/>
    <w:rsid w:val="00B111A6"/>
    <w:rsid w:val="00B115E5"/>
    <w:rsid w:val="00B118EE"/>
    <w:rsid w:val="00B11B03"/>
    <w:rsid w:val="00B11B79"/>
    <w:rsid w:val="00B11C5B"/>
    <w:rsid w:val="00B121CD"/>
    <w:rsid w:val="00B12343"/>
    <w:rsid w:val="00B12529"/>
    <w:rsid w:val="00B128C5"/>
    <w:rsid w:val="00B12B11"/>
    <w:rsid w:val="00B12C94"/>
    <w:rsid w:val="00B12D5B"/>
    <w:rsid w:val="00B135AB"/>
    <w:rsid w:val="00B135D7"/>
    <w:rsid w:val="00B13797"/>
    <w:rsid w:val="00B137BF"/>
    <w:rsid w:val="00B13A1B"/>
    <w:rsid w:val="00B13A76"/>
    <w:rsid w:val="00B142D9"/>
    <w:rsid w:val="00B14BC4"/>
    <w:rsid w:val="00B14F3D"/>
    <w:rsid w:val="00B15329"/>
    <w:rsid w:val="00B158A3"/>
    <w:rsid w:val="00B15B25"/>
    <w:rsid w:val="00B15C36"/>
    <w:rsid w:val="00B15EA0"/>
    <w:rsid w:val="00B16069"/>
    <w:rsid w:val="00B17A4E"/>
    <w:rsid w:val="00B17B30"/>
    <w:rsid w:val="00B17C2F"/>
    <w:rsid w:val="00B2153E"/>
    <w:rsid w:val="00B21F72"/>
    <w:rsid w:val="00B21FA7"/>
    <w:rsid w:val="00B22022"/>
    <w:rsid w:val="00B225E4"/>
    <w:rsid w:val="00B22666"/>
    <w:rsid w:val="00B231C5"/>
    <w:rsid w:val="00B23F7A"/>
    <w:rsid w:val="00B240B1"/>
    <w:rsid w:val="00B24208"/>
    <w:rsid w:val="00B24374"/>
    <w:rsid w:val="00B24728"/>
    <w:rsid w:val="00B248A9"/>
    <w:rsid w:val="00B2490A"/>
    <w:rsid w:val="00B24BE3"/>
    <w:rsid w:val="00B24D28"/>
    <w:rsid w:val="00B24F1C"/>
    <w:rsid w:val="00B25D76"/>
    <w:rsid w:val="00B27032"/>
    <w:rsid w:val="00B27085"/>
    <w:rsid w:val="00B30003"/>
    <w:rsid w:val="00B3015C"/>
    <w:rsid w:val="00B30AD9"/>
    <w:rsid w:val="00B31201"/>
    <w:rsid w:val="00B31600"/>
    <w:rsid w:val="00B31B00"/>
    <w:rsid w:val="00B31B4B"/>
    <w:rsid w:val="00B31E36"/>
    <w:rsid w:val="00B32916"/>
    <w:rsid w:val="00B32E26"/>
    <w:rsid w:val="00B3374D"/>
    <w:rsid w:val="00B338B7"/>
    <w:rsid w:val="00B34061"/>
    <w:rsid w:val="00B34376"/>
    <w:rsid w:val="00B3440A"/>
    <w:rsid w:val="00B34441"/>
    <w:rsid w:val="00B35167"/>
    <w:rsid w:val="00B35533"/>
    <w:rsid w:val="00B35534"/>
    <w:rsid w:val="00B35A87"/>
    <w:rsid w:val="00B35AFD"/>
    <w:rsid w:val="00B35F9A"/>
    <w:rsid w:val="00B3609C"/>
    <w:rsid w:val="00B36236"/>
    <w:rsid w:val="00B3662E"/>
    <w:rsid w:val="00B366D2"/>
    <w:rsid w:val="00B366FA"/>
    <w:rsid w:val="00B36E86"/>
    <w:rsid w:val="00B379BA"/>
    <w:rsid w:val="00B37ECB"/>
    <w:rsid w:val="00B412FD"/>
    <w:rsid w:val="00B4174B"/>
    <w:rsid w:val="00B422BE"/>
    <w:rsid w:val="00B4241D"/>
    <w:rsid w:val="00B426BB"/>
    <w:rsid w:val="00B42EB9"/>
    <w:rsid w:val="00B436F0"/>
    <w:rsid w:val="00B441FE"/>
    <w:rsid w:val="00B44821"/>
    <w:rsid w:val="00B44AD3"/>
    <w:rsid w:val="00B44C50"/>
    <w:rsid w:val="00B45062"/>
    <w:rsid w:val="00B450EB"/>
    <w:rsid w:val="00B45152"/>
    <w:rsid w:val="00B45416"/>
    <w:rsid w:val="00B45593"/>
    <w:rsid w:val="00B45E54"/>
    <w:rsid w:val="00B464E4"/>
    <w:rsid w:val="00B4689A"/>
    <w:rsid w:val="00B46D5F"/>
    <w:rsid w:val="00B46E7B"/>
    <w:rsid w:val="00B47DC5"/>
    <w:rsid w:val="00B500C5"/>
    <w:rsid w:val="00B505B3"/>
    <w:rsid w:val="00B50882"/>
    <w:rsid w:val="00B50A74"/>
    <w:rsid w:val="00B51BE0"/>
    <w:rsid w:val="00B520A0"/>
    <w:rsid w:val="00B52319"/>
    <w:rsid w:val="00B5257E"/>
    <w:rsid w:val="00B525CE"/>
    <w:rsid w:val="00B52CFD"/>
    <w:rsid w:val="00B52EED"/>
    <w:rsid w:val="00B53103"/>
    <w:rsid w:val="00B545A8"/>
    <w:rsid w:val="00B55F22"/>
    <w:rsid w:val="00B560F5"/>
    <w:rsid w:val="00B56527"/>
    <w:rsid w:val="00B57019"/>
    <w:rsid w:val="00B576DA"/>
    <w:rsid w:val="00B57710"/>
    <w:rsid w:val="00B601C9"/>
    <w:rsid w:val="00B604A4"/>
    <w:rsid w:val="00B60D04"/>
    <w:rsid w:val="00B6158F"/>
    <w:rsid w:val="00B61EE8"/>
    <w:rsid w:val="00B633A3"/>
    <w:rsid w:val="00B63533"/>
    <w:rsid w:val="00B63BDB"/>
    <w:rsid w:val="00B63FD8"/>
    <w:rsid w:val="00B64A0E"/>
    <w:rsid w:val="00B64DDF"/>
    <w:rsid w:val="00B6601E"/>
    <w:rsid w:val="00B663AA"/>
    <w:rsid w:val="00B66DD5"/>
    <w:rsid w:val="00B67722"/>
    <w:rsid w:val="00B67B97"/>
    <w:rsid w:val="00B67F01"/>
    <w:rsid w:val="00B70329"/>
    <w:rsid w:val="00B70764"/>
    <w:rsid w:val="00B711AB"/>
    <w:rsid w:val="00B714F0"/>
    <w:rsid w:val="00B71A40"/>
    <w:rsid w:val="00B71C8C"/>
    <w:rsid w:val="00B71CB4"/>
    <w:rsid w:val="00B71FD7"/>
    <w:rsid w:val="00B725E7"/>
    <w:rsid w:val="00B72967"/>
    <w:rsid w:val="00B72C07"/>
    <w:rsid w:val="00B72DF7"/>
    <w:rsid w:val="00B72F42"/>
    <w:rsid w:val="00B733FB"/>
    <w:rsid w:val="00B737E0"/>
    <w:rsid w:val="00B73E44"/>
    <w:rsid w:val="00B74290"/>
    <w:rsid w:val="00B74510"/>
    <w:rsid w:val="00B74BD4"/>
    <w:rsid w:val="00B74BF7"/>
    <w:rsid w:val="00B76185"/>
    <w:rsid w:val="00B76BCD"/>
    <w:rsid w:val="00B7786D"/>
    <w:rsid w:val="00B779E6"/>
    <w:rsid w:val="00B804E2"/>
    <w:rsid w:val="00B811B2"/>
    <w:rsid w:val="00B81BA3"/>
    <w:rsid w:val="00B82213"/>
    <w:rsid w:val="00B82708"/>
    <w:rsid w:val="00B8276E"/>
    <w:rsid w:val="00B83417"/>
    <w:rsid w:val="00B83A62"/>
    <w:rsid w:val="00B83B59"/>
    <w:rsid w:val="00B84252"/>
    <w:rsid w:val="00B8468F"/>
    <w:rsid w:val="00B849F1"/>
    <w:rsid w:val="00B84FC6"/>
    <w:rsid w:val="00B857F5"/>
    <w:rsid w:val="00B86D6C"/>
    <w:rsid w:val="00B86EB5"/>
    <w:rsid w:val="00B86F47"/>
    <w:rsid w:val="00B874B4"/>
    <w:rsid w:val="00B876C1"/>
    <w:rsid w:val="00B8787A"/>
    <w:rsid w:val="00B87887"/>
    <w:rsid w:val="00B87F12"/>
    <w:rsid w:val="00B90123"/>
    <w:rsid w:val="00B90196"/>
    <w:rsid w:val="00B911C1"/>
    <w:rsid w:val="00B91374"/>
    <w:rsid w:val="00B922C3"/>
    <w:rsid w:val="00B9272A"/>
    <w:rsid w:val="00B9272E"/>
    <w:rsid w:val="00B927A7"/>
    <w:rsid w:val="00B92B9E"/>
    <w:rsid w:val="00B93315"/>
    <w:rsid w:val="00B93519"/>
    <w:rsid w:val="00B9372A"/>
    <w:rsid w:val="00B93CCC"/>
    <w:rsid w:val="00B9425C"/>
    <w:rsid w:val="00B94AAF"/>
    <w:rsid w:val="00B953FF"/>
    <w:rsid w:val="00B95512"/>
    <w:rsid w:val="00B9622D"/>
    <w:rsid w:val="00B96263"/>
    <w:rsid w:val="00B968A5"/>
    <w:rsid w:val="00B972CD"/>
    <w:rsid w:val="00B97B46"/>
    <w:rsid w:val="00B97D02"/>
    <w:rsid w:val="00BA0304"/>
    <w:rsid w:val="00BA0557"/>
    <w:rsid w:val="00BA060E"/>
    <w:rsid w:val="00BA0F6E"/>
    <w:rsid w:val="00BA19C4"/>
    <w:rsid w:val="00BA3038"/>
    <w:rsid w:val="00BA360A"/>
    <w:rsid w:val="00BA370A"/>
    <w:rsid w:val="00BA47DA"/>
    <w:rsid w:val="00BA48BC"/>
    <w:rsid w:val="00BA4A29"/>
    <w:rsid w:val="00BA4BE7"/>
    <w:rsid w:val="00BA550D"/>
    <w:rsid w:val="00BA5F20"/>
    <w:rsid w:val="00BA5F44"/>
    <w:rsid w:val="00BA68D9"/>
    <w:rsid w:val="00BA6FD8"/>
    <w:rsid w:val="00BA7172"/>
    <w:rsid w:val="00BA72CF"/>
    <w:rsid w:val="00BA7351"/>
    <w:rsid w:val="00BA7B01"/>
    <w:rsid w:val="00BB02D7"/>
    <w:rsid w:val="00BB0385"/>
    <w:rsid w:val="00BB0D9F"/>
    <w:rsid w:val="00BB0DEE"/>
    <w:rsid w:val="00BB0F93"/>
    <w:rsid w:val="00BB1031"/>
    <w:rsid w:val="00BB1B33"/>
    <w:rsid w:val="00BB2480"/>
    <w:rsid w:val="00BB27FD"/>
    <w:rsid w:val="00BB2C4E"/>
    <w:rsid w:val="00BB2E29"/>
    <w:rsid w:val="00BB2F74"/>
    <w:rsid w:val="00BB3206"/>
    <w:rsid w:val="00BB32C2"/>
    <w:rsid w:val="00BB3B0D"/>
    <w:rsid w:val="00BB4144"/>
    <w:rsid w:val="00BB4369"/>
    <w:rsid w:val="00BB524C"/>
    <w:rsid w:val="00BB5DAB"/>
    <w:rsid w:val="00BB6101"/>
    <w:rsid w:val="00BB6195"/>
    <w:rsid w:val="00BB61A3"/>
    <w:rsid w:val="00BB67EA"/>
    <w:rsid w:val="00BB707E"/>
    <w:rsid w:val="00BB7568"/>
    <w:rsid w:val="00BB7584"/>
    <w:rsid w:val="00BC007C"/>
    <w:rsid w:val="00BC0157"/>
    <w:rsid w:val="00BC0497"/>
    <w:rsid w:val="00BC0986"/>
    <w:rsid w:val="00BC0AB2"/>
    <w:rsid w:val="00BC1308"/>
    <w:rsid w:val="00BC1BF4"/>
    <w:rsid w:val="00BC2600"/>
    <w:rsid w:val="00BC2F24"/>
    <w:rsid w:val="00BC33BE"/>
    <w:rsid w:val="00BC3A47"/>
    <w:rsid w:val="00BC3EEB"/>
    <w:rsid w:val="00BC4780"/>
    <w:rsid w:val="00BC5218"/>
    <w:rsid w:val="00BC52C8"/>
    <w:rsid w:val="00BC5485"/>
    <w:rsid w:val="00BC549C"/>
    <w:rsid w:val="00BC570E"/>
    <w:rsid w:val="00BC5A6C"/>
    <w:rsid w:val="00BC5AF6"/>
    <w:rsid w:val="00BC5B4B"/>
    <w:rsid w:val="00BC5E69"/>
    <w:rsid w:val="00BC5EDB"/>
    <w:rsid w:val="00BC69A2"/>
    <w:rsid w:val="00BC6ED6"/>
    <w:rsid w:val="00BC6F03"/>
    <w:rsid w:val="00BC6FA1"/>
    <w:rsid w:val="00BC70CE"/>
    <w:rsid w:val="00BC7487"/>
    <w:rsid w:val="00BD0072"/>
    <w:rsid w:val="00BD0570"/>
    <w:rsid w:val="00BD0853"/>
    <w:rsid w:val="00BD112D"/>
    <w:rsid w:val="00BD214E"/>
    <w:rsid w:val="00BD2395"/>
    <w:rsid w:val="00BD25B8"/>
    <w:rsid w:val="00BD2842"/>
    <w:rsid w:val="00BD3120"/>
    <w:rsid w:val="00BD3354"/>
    <w:rsid w:val="00BD37E7"/>
    <w:rsid w:val="00BD384E"/>
    <w:rsid w:val="00BD3E76"/>
    <w:rsid w:val="00BD3EE2"/>
    <w:rsid w:val="00BD3FC4"/>
    <w:rsid w:val="00BD3FCF"/>
    <w:rsid w:val="00BD42D2"/>
    <w:rsid w:val="00BD47D7"/>
    <w:rsid w:val="00BD4EFB"/>
    <w:rsid w:val="00BD5076"/>
    <w:rsid w:val="00BD5551"/>
    <w:rsid w:val="00BD5984"/>
    <w:rsid w:val="00BD6D43"/>
    <w:rsid w:val="00BD7090"/>
    <w:rsid w:val="00BD7490"/>
    <w:rsid w:val="00BD767F"/>
    <w:rsid w:val="00BD7804"/>
    <w:rsid w:val="00BD7DA0"/>
    <w:rsid w:val="00BE096B"/>
    <w:rsid w:val="00BE09C3"/>
    <w:rsid w:val="00BE0C27"/>
    <w:rsid w:val="00BE15BB"/>
    <w:rsid w:val="00BE198F"/>
    <w:rsid w:val="00BE4CCF"/>
    <w:rsid w:val="00BE5964"/>
    <w:rsid w:val="00BE5D68"/>
    <w:rsid w:val="00BE660B"/>
    <w:rsid w:val="00BE6AFE"/>
    <w:rsid w:val="00BE6BBE"/>
    <w:rsid w:val="00BE7021"/>
    <w:rsid w:val="00BE7300"/>
    <w:rsid w:val="00BE759D"/>
    <w:rsid w:val="00BE76F7"/>
    <w:rsid w:val="00BE784F"/>
    <w:rsid w:val="00BE79C6"/>
    <w:rsid w:val="00BE7F3F"/>
    <w:rsid w:val="00BF0238"/>
    <w:rsid w:val="00BF0717"/>
    <w:rsid w:val="00BF0998"/>
    <w:rsid w:val="00BF1750"/>
    <w:rsid w:val="00BF178E"/>
    <w:rsid w:val="00BF189F"/>
    <w:rsid w:val="00BF18F2"/>
    <w:rsid w:val="00BF19DB"/>
    <w:rsid w:val="00BF1B44"/>
    <w:rsid w:val="00BF1F01"/>
    <w:rsid w:val="00BF1FC2"/>
    <w:rsid w:val="00BF23CC"/>
    <w:rsid w:val="00BF243F"/>
    <w:rsid w:val="00BF2708"/>
    <w:rsid w:val="00BF4C2B"/>
    <w:rsid w:val="00BF507A"/>
    <w:rsid w:val="00BF53F1"/>
    <w:rsid w:val="00BF5717"/>
    <w:rsid w:val="00BF585E"/>
    <w:rsid w:val="00BF5B9D"/>
    <w:rsid w:val="00BF5C45"/>
    <w:rsid w:val="00BF5FA3"/>
    <w:rsid w:val="00BF62F2"/>
    <w:rsid w:val="00BF63A5"/>
    <w:rsid w:val="00BF72A7"/>
    <w:rsid w:val="00BF7558"/>
    <w:rsid w:val="00BF7DD2"/>
    <w:rsid w:val="00C0111E"/>
    <w:rsid w:val="00C02676"/>
    <w:rsid w:val="00C029AB"/>
    <w:rsid w:val="00C02D74"/>
    <w:rsid w:val="00C03889"/>
    <w:rsid w:val="00C03BD5"/>
    <w:rsid w:val="00C03C8B"/>
    <w:rsid w:val="00C03F3C"/>
    <w:rsid w:val="00C0425C"/>
    <w:rsid w:val="00C049BE"/>
    <w:rsid w:val="00C04A71"/>
    <w:rsid w:val="00C04DF0"/>
    <w:rsid w:val="00C050BB"/>
    <w:rsid w:val="00C05A4C"/>
    <w:rsid w:val="00C05A67"/>
    <w:rsid w:val="00C0641F"/>
    <w:rsid w:val="00C06E6F"/>
    <w:rsid w:val="00C07371"/>
    <w:rsid w:val="00C075DB"/>
    <w:rsid w:val="00C07B21"/>
    <w:rsid w:val="00C07EBA"/>
    <w:rsid w:val="00C07FBC"/>
    <w:rsid w:val="00C100E7"/>
    <w:rsid w:val="00C10F4A"/>
    <w:rsid w:val="00C11113"/>
    <w:rsid w:val="00C11687"/>
    <w:rsid w:val="00C11E28"/>
    <w:rsid w:val="00C11F66"/>
    <w:rsid w:val="00C1225B"/>
    <w:rsid w:val="00C122F9"/>
    <w:rsid w:val="00C1253A"/>
    <w:rsid w:val="00C128C9"/>
    <w:rsid w:val="00C12CF3"/>
    <w:rsid w:val="00C12F88"/>
    <w:rsid w:val="00C131A8"/>
    <w:rsid w:val="00C1322D"/>
    <w:rsid w:val="00C13308"/>
    <w:rsid w:val="00C135A3"/>
    <w:rsid w:val="00C1477A"/>
    <w:rsid w:val="00C14A62"/>
    <w:rsid w:val="00C14B2E"/>
    <w:rsid w:val="00C151F5"/>
    <w:rsid w:val="00C158EB"/>
    <w:rsid w:val="00C159B1"/>
    <w:rsid w:val="00C15D51"/>
    <w:rsid w:val="00C161F5"/>
    <w:rsid w:val="00C16BE6"/>
    <w:rsid w:val="00C16C92"/>
    <w:rsid w:val="00C1706B"/>
    <w:rsid w:val="00C17DB7"/>
    <w:rsid w:val="00C17E48"/>
    <w:rsid w:val="00C17F0B"/>
    <w:rsid w:val="00C201E7"/>
    <w:rsid w:val="00C20506"/>
    <w:rsid w:val="00C20AA2"/>
    <w:rsid w:val="00C20B91"/>
    <w:rsid w:val="00C21155"/>
    <w:rsid w:val="00C2146C"/>
    <w:rsid w:val="00C214D7"/>
    <w:rsid w:val="00C21561"/>
    <w:rsid w:val="00C217EE"/>
    <w:rsid w:val="00C22784"/>
    <w:rsid w:val="00C23843"/>
    <w:rsid w:val="00C23A4C"/>
    <w:rsid w:val="00C2419D"/>
    <w:rsid w:val="00C243A4"/>
    <w:rsid w:val="00C24416"/>
    <w:rsid w:val="00C248DB"/>
    <w:rsid w:val="00C26170"/>
    <w:rsid w:val="00C26837"/>
    <w:rsid w:val="00C26B5A"/>
    <w:rsid w:val="00C26D52"/>
    <w:rsid w:val="00C27BC9"/>
    <w:rsid w:val="00C303E4"/>
    <w:rsid w:val="00C30775"/>
    <w:rsid w:val="00C30B8D"/>
    <w:rsid w:val="00C3134E"/>
    <w:rsid w:val="00C315D8"/>
    <w:rsid w:val="00C31C4A"/>
    <w:rsid w:val="00C31CDB"/>
    <w:rsid w:val="00C31D2D"/>
    <w:rsid w:val="00C3209A"/>
    <w:rsid w:val="00C32639"/>
    <w:rsid w:val="00C32808"/>
    <w:rsid w:val="00C32AD2"/>
    <w:rsid w:val="00C33114"/>
    <w:rsid w:val="00C34193"/>
    <w:rsid w:val="00C347FD"/>
    <w:rsid w:val="00C34DAE"/>
    <w:rsid w:val="00C34E1E"/>
    <w:rsid w:val="00C34E5A"/>
    <w:rsid w:val="00C353D2"/>
    <w:rsid w:val="00C35B56"/>
    <w:rsid w:val="00C35D9C"/>
    <w:rsid w:val="00C36219"/>
    <w:rsid w:val="00C3698E"/>
    <w:rsid w:val="00C36CCA"/>
    <w:rsid w:val="00C36E1C"/>
    <w:rsid w:val="00C36F42"/>
    <w:rsid w:val="00C3718A"/>
    <w:rsid w:val="00C3728D"/>
    <w:rsid w:val="00C379C5"/>
    <w:rsid w:val="00C37EEE"/>
    <w:rsid w:val="00C40453"/>
    <w:rsid w:val="00C40E71"/>
    <w:rsid w:val="00C40FBC"/>
    <w:rsid w:val="00C4141D"/>
    <w:rsid w:val="00C41879"/>
    <w:rsid w:val="00C41A7C"/>
    <w:rsid w:val="00C42CEF"/>
    <w:rsid w:val="00C42D55"/>
    <w:rsid w:val="00C43080"/>
    <w:rsid w:val="00C4370E"/>
    <w:rsid w:val="00C43823"/>
    <w:rsid w:val="00C4384B"/>
    <w:rsid w:val="00C4393C"/>
    <w:rsid w:val="00C43F2D"/>
    <w:rsid w:val="00C44068"/>
    <w:rsid w:val="00C442AE"/>
    <w:rsid w:val="00C44DCD"/>
    <w:rsid w:val="00C4518B"/>
    <w:rsid w:val="00C451EF"/>
    <w:rsid w:val="00C4525D"/>
    <w:rsid w:val="00C45780"/>
    <w:rsid w:val="00C458D6"/>
    <w:rsid w:val="00C45919"/>
    <w:rsid w:val="00C4602D"/>
    <w:rsid w:val="00C4655A"/>
    <w:rsid w:val="00C466BF"/>
    <w:rsid w:val="00C46A0E"/>
    <w:rsid w:val="00C4716C"/>
    <w:rsid w:val="00C47385"/>
    <w:rsid w:val="00C47555"/>
    <w:rsid w:val="00C476AC"/>
    <w:rsid w:val="00C47E67"/>
    <w:rsid w:val="00C47FD9"/>
    <w:rsid w:val="00C50C1A"/>
    <w:rsid w:val="00C50E1E"/>
    <w:rsid w:val="00C51508"/>
    <w:rsid w:val="00C5179B"/>
    <w:rsid w:val="00C51D73"/>
    <w:rsid w:val="00C52283"/>
    <w:rsid w:val="00C52A05"/>
    <w:rsid w:val="00C52E97"/>
    <w:rsid w:val="00C52EAF"/>
    <w:rsid w:val="00C53189"/>
    <w:rsid w:val="00C534E5"/>
    <w:rsid w:val="00C534F4"/>
    <w:rsid w:val="00C5375B"/>
    <w:rsid w:val="00C53B15"/>
    <w:rsid w:val="00C53DA9"/>
    <w:rsid w:val="00C53EF7"/>
    <w:rsid w:val="00C54280"/>
    <w:rsid w:val="00C54616"/>
    <w:rsid w:val="00C54929"/>
    <w:rsid w:val="00C550B6"/>
    <w:rsid w:val="00C55373"/>
    <w:rsid w:val="00C556B1"/>
    <w:rsid w:val="00C557BE"/>
    <w:rsid w:val="00C55A05"/>
    <w:rsid w:val="00C56101"/>
    <w:rsid w:val="00C565F2"/>
    <w:rsid w:val="00C567E3"/>
    <w:rsid w:val="00C56C45"/>
    <w:rsid w:val="00C573CC"/>
    <w:rsid w:val="00C57B81"/>
    <w:rsid w:val="00C57FB9"/>
    <w:rsid w:val="00C6077B"/>
    <w:rsid w:val="00C60950"/>
    <w:rsid w:val="00C60DD1"/>
    <w:rsid w:val="00C61565"/>
    <w:rsid w:val="00C61574"/>
    <w:rsid w:val="00C615B4"/>
    <w:rsid w:val="00C61AC6"/>
    <w:rsid w:val="00C61ACF"/>
    <w:rsid w:val="00C6211D"/>
    <w:rsid w:val="00C62537"/>
    <w:rsid w:val="00C62B32"/>
    <w:rsid w:val="00C63DED"/>
    <w:rsid w:val="00C63E88"/>
    <w:rsid w:val="00C6436D"/>
    <w:rsid w:val="00C64F97"/>
    <w:rsid w:val="00C65585"/>
    <w:rsid w:val="00C656EB"/>
    <w:rsid w:val="00C65DF4"/>
    <w:rsid w:val="00C661C6"/>
    <w:rsid w:val="00C67880"/>
    <w:rsid w:val="00C67B49"/>
    <w:rsid w:val="00C67BAF"/>
    <w:rsid w:val="00C711F5"/>
    <w:rsid w:val="00C71326"/>
    <w:rsid w:val="00C713A1"/>
    <w:rsid w:val="00C71828"/>
    <w:rsid w:val="00C72105"/>
    <w:rsid w:val="00C74520"/>
    <w:rsid w:val="00C74954"/>
    <w:rsid w:val="00C76028"/>
    <w:rsid w:val="00C76184"/>
    <w:rsid w:val="00C76462"/>
    <w:rsid w:val="00C7673D"/>
    <w:rsid w:val="00C76A80"/>
    <w:rsid w:val="00C76C27"/>
    <w:rsid w:val="00C76F07"/>
    <w:rsid w:val="00C77960"/>
    <w:rsid w:val="00C77EF6"/>
    <w:rsid w:val="00C80190"/>
    <w:rsid w:val="00C8096A"/>
    <w:rsid w:val="00C80B4B"/>
    <w:rsid w:val="00C80D63"/>
    <w:rsid w:val="00C812D5"/>
    <w:rsid w:val="00C81BEA"/>
    <w:rsid w:val="00C81DF5"/>
    <w:rsid w:val="00C82188"/>
    <w:rsid w:val="00C8242B"/>
    <w:rsid w:val="00C82A50"/>
    <w:rsid w:val="00C83240"/>
    <w:rsid w:val="00C83381"/>
    <w:rsid w:val="00C83518"/>
    <w:rsid w:val="00C83607"/>
    <w:rsid w:val="00C83768"/>
    <w:rsid w:val="00C83B18"/>
    <w:rsid w:val="00C840C3"/>
    <w:rsid w:val="00C841B4"/>
    <w:rsid w:val="00C84266"/>
    <w:rsid w:val="00C8450F"/>
    <w:rsid w:val="00C8466F"/>
    <w:rsid w:val="00C849E0"/>
    <w:rsid w:val="00C84B74"/>
    <w:rsid w:val="00C8512A"/>
    <w:rsid w:val="00C85378"/>
    <w:rsid w:val="00C85970"/>
    <w:rsid w:val="00C85BB9"/>
    <w:rsid w:val="00C85E9B"/>
    <w:rsid w:val="00C874C8"/>
    <w:rsid w:val="00C8768B"/>
    <w:rsid w:val="00C90165"/>
    <w:rsid w:val="00C902DA"/>
    <w:rsid w:val="00C90733"/>
    <w:rsid w:val="00C90D81"/>
    <w:rsid w:val="00C921C4"/>
    <w:rsid w:val="00C9235F"/>
    <w:rsid w:val="00C9257F"/>
    <w:rsid w:val="00C92BF4"/>
    <w:rsid w:val="00C9319C"/>
    <w:rsid w:val="00C934F6"/>
    <w:rsid w:val="00C93874"/>
    <w:rsid w:val="00C93A4C"/>
    <w:rsid w:val="00C944EB"/>
    <w:rsid w:val="00C94856"/>
    <w:rsid w:val="00C94FD2"/>
    <w:rsid w:val="00C95341"/>
    <w:rsid w:val="00C95875"/>
    <w:rsid w:val="00C95B76"/>
    <w:rsid w:val="00C964C3"/>
    <w:rsid w:val="00C96635"/>
    <w:rsid w:val="00C966B7"/>
    <w:rsid w:val="00C969DB"/>
    <w:rsid w:val="00C96A6E"/>
    <w:rsid w:val="00C9746A"/>
    <w:rsid w:val="00C97A4A"/>
    <w:rsid w:val="00C97DC9"/>
    <w:rsid w:val="00C97EE3"/>
    <w:rsid w:val="00CA042A"/>
    <w:rsid w:val="00CA12BA"/>
    <w:rsid w:val="00CA165C"/>
    <w:rsid w:val="00CA1C0D"/>
    <w:rsid w:val="00CA1DAE"/>
    <w:rsid w:val="00CA1E62"/>
    <w:rsid w:val="00CA2267"/>
    <w:rsid w:val="00CA38AD"/>
    <w:rsid w:val="00CA3EEE"/>
    <w:rsid w:val="00CA495A"/>
    <w:rsid w:val="00CA5098"/>
    <w:rsid w:val="00CA5503"/>
    <w:rsid w:val="00CA5709"/>
    <w:rsid w:val="00CA66C3"/>
    <w:rsid w:val="00CA6CAD"/>
    <w:rsid w:val="00CA70A8"/>
    <w:rsid w:val="00CA70D0"/>
    <w:rsid w:val="00CA74A4"/>
    <w:rsid w:val="00CA7683"/>
    <w:rsid w:val="00CA7EA1"/>
    <w:rsid w:val="00CA7EEB"/>
    <w:rsid w:val="00CB009B"/>
    <w:rsid w:val="00CB0231"/>
    <w:rsid w:val="00CB0838"/>
    <w:rsid w:val="00CB092E"/>
    <w:rsid w:val="00CB0F72"/>
    <w:rsid w:val="00CB1AFD"/>
    <w:rsid w:val="00CB1EB3"/>
    <w:rsid w:val="00CB2126"/>
    <w:rsid w:val="00CB2308"/>
    <w:rsid w:val="00CB24AD"/>
    <w:rsid w:val="00CB2B25"/>
    <w:rsid w:val="00CB2C59"/>
    <w:rsid w:val="00CB2D9C"/>
    <w:rsid w:val="00CB34AB"/>
    <w:rsid w:val="00CB3529"/>
    <w:rsid w:val="00CB38A9"/>
    <w:rsid w:val="00CB3A45"/>
    <w:rsid w:val="00CB4097"/>
    <w:rsid w:val="00CB4728"/>
    <w:rsid w:val="00CB49A6"/>
    <w:rsid w:val="00CB57DD"/>
    <w:rsid w:val="00CB58E3"/>
    <w:rsid w:val="00CB59E7"/>
    <w:rsid w:val="00CB5D27"/>
    <w:rsid w:val="00CB5E4A"/>
    <w:rsid w:val="00CB6FCA"/>
    <w:rsid w:val="00CB724D"/>
    <w:rsid w:val="00CB73EA"/>
    <w:rsid w:val="00CB76E3"/>
    <w:rsid w:val="00CB7D4E"/>
    <w:rsid w:val="00CB7F1F"/>
    <w:rsid w:val="00CC002B"/>
    <w:rsid w:val="00CC07E5"/>
    <w:rsid w:val="00CC09F0"/>
    <w:rsid w:val="00CC0AB5"/>
    <w:rsid w:val="00CC0C11"/>
    <w:rsid w:val="00CC1A3F"/>
    <w:rsid w:val="00CC1F52"/>
    <w:rsid w:val="00CC233F"/>
    <w:rsid w:val="00CC27FD"/>
    <w:rsid w:val="00CC28DC"/>
    <w:rsid w:val="00CC29A4"/>
    <w:rsid w:val="00CC31E8"/>
    <w:rsid w:val="00CC3AB9"/>
    <w:rsid w:val="00CC3C9E"/>
    <w:rsid w:val="00CC45E0"/>
    <w:rsid w:val="00CC4BBE"/>
    <w:rsid w:val="00CC4BC3"/>
    <w:rsid w:val="00CC50C7"/>
    <w:rsid w:val="00CC55AC"/>
    <w:rsid w:val="00CC5859"/>
    <w:rsid w:val="00CC6D1C"/>
    <w:rsid w:val="00CC71DD"/>
    <w:rsid w:val="00CC71F3"/>
    <w:rsid w:val="00CC72C0"/>
    <w:rsid w:val="00CC7480"/>
    <w:rsid w:val="00CC757D"/>
    <w:rsid w:val="00CC7C74"/>
    <w:rsid w:val="00CD00DB"/>
    <w:rsid w:val="00CD0119"/>
    <w:rsid w:val="00CD0305"/>
    <w:rsid w:val="00CD06CC"/>
    <w:rsid w:val="00CD07FD"/>
    <w:rsid w:val="00CD0866"/>
    <w:rsid w:val="00CD0AA4"/>
    <w:rsid w:val="00CD1169"/>
    <w:rsid w:val="00CD12F9"/>
    <w:rsid w:val="00CD15F1"/>
    <w:rsid w:val="00CD16C7"/>
    <w:rsid w:val="00CD1A40"/>
    <w:rsid w:val="00CD1B33"/>
    <w:rsid w:val="00CD1C47"/>
    <w:rsid w:val="00CD22C2"/>
    <w:rsid w:val="00CD25F3"/>
    <w:rsid w:val="00CD27FF"/>
    <w:rsid w:val="00CD2875"/>
    <w:rsid w:val="00CD2DF3"/>
    <w:rsid w:val="00CD305C"/>
    <w:rsid w:val="00CD3A6D"/>
    <w:rsid w:val="00CD3E5A"/>
    <w:rsid w:val="00CD3E63"/>
    <w:rsid w:val="00CD40A3"/>
    <w:rsid w:val="00CD4CD3"/>
    <w:rsid w:val="00CD5249"/>
    <w:rsid w:val="00CD572D"/>
    <w:rsid w:val="00CD589F"/>
    <w:rsid w:val="00CD5BE2"/>
    <w:rsid w:val="00CD60C9"/>
    <w:rsid w:val="00CD6345"/>
    <w:rsid w:val="00CD6BBB"/>
    <w:rsid w:val="00CD6EC2"/>
    <w:rsid w:val="00CD7319"/>
    <w:rsid w:val="00CD7482"/>
    <w:rsid w:val="00CE07C1"/>
    <w:rsid w:val="00CE1380"/>
    <w:rsid w:val="00CE1567"/>
    <w:rsid w:val="00CE1859"/>
    <w:rsid w:val="00CE186F"/>
    <w:rsid w:val="00CE20E3"/>
    <w:rsid w:val="00CE2699"/>
    <w:rsid w:val="00CE273A"/>
    <w:rsid w:val="00CE2A94"/>
    <w:rsid w:val="00CE321C"/>
    <w:rsid w:val="00CE32E8"/>
    <w:rsid w:val="00CE353C"/>
    <w:rsid w:val="00CE3700"/>
    <w:rsid w:val="00CE3B69"/>
    <w:rsid w:val="00CE4559"/>
    <w:rsid w:val="00CE5118"/>
    <w:rsid w:val="00CE5487"/>
    <w:rsid w:val="00CE58F5"/>
    <w:rsid w:val="00CE59B5"/>
    <w:rsid w:val="00CE59DB"/>
    <w:rsid w:val="00CE5B6A"/>
    <w:rsid w:val="00CE5D3A"/>
    <w:rsid w:val="00CE67D8"/>
    <w:rsid w:val="00CE68EA"/>
    <w:rsid w:val="00CE7381"/>
    <w:rsid w:val="00CE7447"/>
    <w:rsid w:val="00CE74CE"/>
    <w:rsid w:val="00CF0829"/>
    <w:rsid w:val="00CF0E74"/>
    <w:rsid w:val="00CF14E3"/>
    <w:rsid w:val="00CF1833"/>
    <w:rsid w:val="00CF1AEA"/>
    <w:rsid w:val="00CF2091"/>
    <w:rsid w:val="00CF21F6"/>
    <w:rsid w:val="00CF2278"/>
    <w:rsid w:val="00CF2C62"/>
    <w:rsid w:val="00CF2F66"/>
    <w:rsid w:val="00CF337B"/>
    <w:rsid w:val="00CF3FE7"/>
    <w:rsid w:val="00CF4416"/>
    <w:rsid w:val="00CF5762"/>
    <w:rsid w:val="00CF65B4"/>
    <w:rsid w:val="00CF6891"/>
    <w:rsid w:val="00CF69B0"/>
    <w:rsid w:val="00CF6C05"/>
    <w:rsid w:val="00CF7485"/>
    <w:rsid w:val="00CF764E"/>
    <w:rsid w:val="00CF7E56"/>
    <w:rsid w:val="00D00954"/>
    <w:rsid w:val="00D01502"/>
    <w:rsid w:val="00D01744"/>
    <w:rsid w:val="00D01984"/>
    <w:rsid w:val="00D01C03"/>
    <w:rsid w:val="00D01D4A"/>
    <w:rsid w:val="00D025CE"/>
    <w:rsid w:val="00D02A0F"/>
    <w:rsid w:val="00D02CA6"/>
    <w:rsid w:val="00D02DF3"/>
    <w:rsid w:val="00D03181"/>
    <w:rsid w:val="00D0331D"/>
    <w:rsid w:val="00D03517"/>
    <w:rsid w:val="00D037DC"/>
    <w:rsid w:val="00D0383B"/>
    <w:rsid w:val="00D03A8A"/>
    <w:rsid w:val="00D03DA5"/>
    <w:rsid w:val="00D03F27"/>
    <w:rsid w:val="00D043EE"/>
    <w:rsid w:val="00D0470D"/>
    <w:rsid w:val="00D04BFF"/>
    <w:rsid w:val="00D04D52"/>
    <w:rsid w:val="00D05249"/>
    <w:rsid w:val="00D055CA"/>
    <w:rsid w:val="00D057D6"/>
    <w:rsid w:val="00D059FC"/>
    <w:rsid w:val="00D05DEF"/>
    <w:rsid w:val="00D062A6"/>
    <w:rsid w:val="00D06861"/>
    <w:rsid w:val="00D0688A"/>
    <w:rsid w:val="00D06C09"/>
    <w:rsid w:val="00D06F22"/>
    <w:rsid w:val="00D073D9"/>
    <w:rsid w:val="00D07A9C"/>
    <w:rsid w:val="00D10042"/>
    <w:rsid w:val="00D10076"/>
    <w:rsid w:val="00D100B9"/>
    <w:rsid w:val="00D1033B"/>
    <w:rsid w:val="00D10360"/>
    <w:rsid w:val="00D10477"/>
    <w:rsid w:val="00D107E2"/>
    <w:rsid w:val="00D11D76"/>
    <w:rsid w:val="00D121F5"/>
    <w:rsid w:val="00D126E4"/>
    <w:rsid w:val="00D131BF"/>
    <w:rsid w:val="00D13A90"/>
    <w:rsid w:val="00D140E6"/>
    <w:rsid w:val="00D158EF"/>
    <w:rsid w:val="00D15C14"/>
    <w:rsid w:val="00D15E74"/>
    <w:rsid w:val="00D15FAA"/>
    <w:rsid w:val="00D16C3D"/>
    <w:rsid w:val="00D16ECB"/>
    <w:rsid w:val="00D16EEE"/>
    <w:rsid w:val="00D17167"/>
    <w:rsid w:val="00D17BA5"/>
    <w:rsid w:val="00D2058D"/>
    <w:rsid w:val="00D206A3"/>
    <w:rsid w:val="00D2176E"/>
    <w:rsid w:val="00D2182A"/>
    <w:rsid w:val="00D2193D"/>
    <w:rsid w:val="00D21BCD"/>
    <w:rsid w:val="00D22105"/>
    <w:rsid w:val="00D2211C"/>
    <w:rsid w:val="00D22B55"/>
    <w:rsid w:val="00D22C81"/>
    <w:rsid w:val="00D23055"/>
    <w:rsid w:val="00D230AD"/>
    <w:rsid w:val="00D2320E"/>
    <w:rsid w:val="00D2327A"/>
    <w:rsid w:val="00D234DA"/>
    <w:rsid w:val="00D23C7C"/>
    <w:rsid w:val="00D251AB"/>
    <w:rsid w:val="00D25240"/>
    <w:rsid w:val="00D25AC6"/>
    <w:rsid w:val="00D25F1F"/>
    <w:rsid w:val="00D261D3"/>
    <w:rsid w:val="00D26880"/>
    <w:rsid w:val="00D27F42"/>
    <w:rsid w:val="00D3015B"/>
    <w:rsid w:val="00D301BB"/>
    <w:rsid w:val="00D319DF"/>
    <w:rsid w:val="00D31C02"/>
    <w:rsid w:val="00D3225E"/>
    <w:rsid w:val="00D324BC"/>
    <w:rsid w:val="00D32B9F"/>
    <w:rsid w:val="00D33565"/>
    <w:rsid w:val="00D33761"/>
    <w:rsid w:val="00D33762"/>
    <w:rsid w:val="00D33A91"/>
    <w:rsid w:val="00D33F98"/>
    <w:rsid w:val="00D341C7"/>
    <w:rsid w:val="00D344B7"/>
    <w:rsid w:val="00D3486E"/>
    <w:rsid w:val="00D34BD1"/>
    <w:rsid w:val="00D34D55"/>
    <w:rsid w:val="00D35177"/>
    <w:rsid w:val="00D356CB"/>
    <w:rsid w:val="00D356E1"/>
    <w:rsid w:val="00D40340"/>
    <w:rsid w:val="00D40609"/>
    <w:rsid w:val="00D40983"/>
    <w:rsid w:val="00D41188"/>
    <w:rsid w:val="00D417D3"/>
    <w:rsid w:val="00D418D5"/>
    <w:rsid w:val="00D41940"/>
    <w:rsid w:val="00D41B27"/>
    <w:rsid w:val="00D41DB1"/>
    <w:rsid w:val="00D4249C"/>
    <w:rsid w:val="00D4276D"/>
    <w:rsid w:val="00D42798"/>
    <w:rsid w:val="00D42970"/>
    <w:rsid w:val="00D434B7"/>
    <w:rsid w:val="00D43AED"/>
    <w:rsid w:val="00D4465B"/>
    <w:rsid w:val="00D44916"/>
    <w:rsid w:val="00D45AAD"/>
    <w:rsid w:val="00D45AE4"/>
    <w:rsid w:val="00D45CA4"/>
    <w:rsid w:val="00D45EA7"/>
    <w:rsid w:val="00D45F22"/>
    <w:rsid w:val="00D4711D"/>
    <w:rsid w:val="00D47129"/>
    <w:rsid w:val="00D47178"/>
    <w:rsid w:val="00D4752E"/>
    <w:rsid w:val="00D47842"/>
    <w:rsid w:val="00D47BC5"/>
    <w:rsid w:val="00D47BEF"/>
    <w:rsid w:val="00D50641"/>
    <w:rsid w:val="00D50826"/>
    <w:rsid w:val="00D50C9B"/>
    <w:rsid w:val="00D510CB"/>
    <w:rsid w:val="00D51523"/>
    <w:rsid w:val="00D51675"/>
    <w:rsid w:val="00D51F73"/>
    <w:rsid w:val="00D51FB6"/>
    <w:rsid w:val="00D52827"/>
    <w:rsid w:val="00D529BE"/>
    <w:rsid w:val="00D52CF6"/>
    <w:rsid w:val="00D53D3E"/>
    <w:rsid w:val="00D547E0"/>
    <w:rsid w:val="00D54992"/>
    <w:rsid w:val="00D55291"/>
    <w:rsid w:val="00D55C48"/>
    <w:rsid w:val="00D55E47"/>
    <w:rsid w:val="00D56392"/>
    <w:rsid w:val="00D56997"/>
    <w:rsid w:val="00D570E6"/>
    <w:rsid w:val="00D5730F"/>
    <w:rsid w:val="00D5774F"/>
    <w:rsid w:val="00D60809"/>
    <w:rsid w:val="00D60D7F"/>
    <w:rsid w:val="00D61C9C"/>
    <w:rsid w:val="00D62111"/>
    <w:rsid w:val="00D62229"/>
    <w:rsid w:val="00D625B8"/>
    <w:rsid w:val="00D626F8"/>
    <w:rsid w:val="00D62A03"/>
    <w:rsid w:val="00D636DC"/>
    <w:rsid w:val="00D63F14"/>
    <w:rsid w:val="00D63F4C"/>
    <w:rsid w:val="00D6458D"/>
    <w:rsid w:val="00D64613"/>
    <w:rsid w:val="00D64702"/>
    <w:rsid w:val="00D659FA"/>
    <w:rsid w:val="00D66BFD"/>
    <w:rsid w:val="00D66C91"/>
    <w:rsid w:val="00D66DC2"/>
    <w:rsid w:val="00D674EE"/>
    <w:rsid w:val="00D67535"/>
    <w:rsid w:val="00D67A4D"/>
    <w:rsid w:val="00D67BC9"/>
    <w:rsid w:val="00D67DBC"/>
    <w:rsid w:val="00D704D9"/>
    <w:rsid w:val="00D70934"/>
    <w:rsid w:val="00D70BD2"/>
    <w:rsid w:val="00D713F2"/>
    <w:rsid w:val="00D721B1"/>
    <w:rsid w:val="00D7226B"/>
    <w:rsid w:val="00D72705"/>
    <w:rsid w:val="00D738BF"/>
    <w:rsid w:val="00D73B93"/>
    <w:rsid w:val="00D73C95"/>
    <w:rsid w:val="00D7400F"/>
    <w:rsid w:val="00D745C1"/>
    <w:rsid w:val="00D74784"/>
    <w:rsid w:val="00D756F6"/>
    <w:rsid w:val="00D75731"/>
    <w:rsid w:val="00D75B45"/>
    <w:rsid w:val="00D75B5C"/>
    <w:rsid w:val="00D75F8C"/>
    <w:rsid w:val="00D76050"/>
    <w:rsid w:val="00D76309"/>
    <w:rsid w:val="00D763AF"/>
    <w:rsid w:val="00D76423"/>
    <w:rsid w:val="00D767BF"/>
    <w:rsid w:val="00D77278"/>
    <w:rsid w:val="00D7749B"/>
    <w:rsid w:val="00D775B5"/>
    <w:rsid w:val="00D77961"/>
    <w:rsid w:val="00D77A47"/>
    <w:rsid w:val="00D77B20"/>
    <w:rsid w:val="00D77B3B"/>
    <w:rsid w:val="00D8007C"/>
    <w:rsid w:val="00D800BF"/>
    <w:rsid w:val="00D80365"/>
    <w:rsid w:val="00D8079F"/>
    <w:rsid w:val="00D80D0D"/>
    <w:rsid w:val="00D8103B"/>
    <w:rsid w:val="00D8111B"/>
    <w:rsid w:val="00D81242"/>
    <w:rsid w:val="00D812D2"/>
    <w:rsid w:val="00D81FF9"/>
    <w:rsid w:val="00D82C80"/>
    <w:rsid w:val="00D82D02"/>
    <w:rsid w:val="00D82D0F"/>
    <w:rsid w:val="00D83A5A"/>
    <w:rsid w:val="00D84157"/>
    <w:rsid w:val="00D84BD7"/>
    <w:rsid w:val="00D84DCA"/>
    <w:rsid w:val="00D85114"/>
    <w:rsid w:val="00D857BC"/>
    <w:rsid w:val="00D85CC6"/>
    <w:rsid w:val="00D867F2"/>
    <w:rsid w:val="00D86A92"/>
    <w:rsid w:val="00D871B6"/>
    <w:rsid w:val="00D875E1"/>
    <w:rsid w:val="00D87F1E"/>
    <w:rsid w:val="00D90275"/>
    <w:rsid w:val="00D902F5"/>
    <w:rsid w:val="00D90700"/>
    <w:rsid w:val="00D9075D"/>
    <w:rsid w:val="00D90959"/>
    <w:rsid w:val="00D91410"/>
    <w:rsid w:val="00D91438"/>
    <w:rsid w:val="00D91594"/>
    <w:rsid w:val="00D91ABE"/>
    <w:rsid w:val="00D91DFB"/>
    <w:rsid w:val="00D92042"/>
    <w:rsid w:val="00D921DA"/>
    <w:rsid w:val="00D92C2F"/>
    <w:rsid w:val="00D92F7F"/>
    <w:rsid w:val="00D930AC"/>
    <w:rsid w:val="00D93251"/>
    <w:rsid w:val="00D9385C"/>
    <w:rsid w:val="00D9459D"/>
    <w:rsid w:val="00D94730"/>
    <w:rsid w:val="00D94858"/>
    <w:rsid w:val="00D94972"/>
    <w:rsid w:val="00D954A1"/>
    <w:rsid w:val="00D95519"/>
    <w:rsid w:val="00D95744"/>
    <w:rsid w:val="00D958FC"/>
    <w:rsid w:val="00D959AE"/>
    <w:rsid w:val="00D95DC2"/>
    <w:rsid w:val="00D96678"/>
    <w:rsid w:val="00D9673A"/>
    <w:rsid w:val="00D968E5"/>
    <w:rsid w:val="00D96C73"/>
    <w:rsid w:val="00D96D46"/>
    <w:rsid w:val="00D973BA"/>
    <w:rsid w:val="00D97C27"/>
    <w:rsid w:val="00DA032C"/>
    <w:rsid w:val="00DA0526"/>
    <w:rsid w:val="00DA0639"/>
    <w:rsid w:val="00DA0B8C"/>
    <w:rsid w:val="00DA0CF7"/>
    <w:rsid w:val="00DA0E96"/>
    <w:rsid w:val="00DA0F75"/>
    <w:rsid w:val="00DA1203"/>
    <w:rsid w:val="00DA14A0"/>
    <w:rsid w:val="00DA18DA"/>
    <w:rsid w:val="00DA1C31"/>
    <w:rsid w:val="00DA1F0C"/>
    <w:rsid w:val="00DA2231"/>
    <w:rsid w:val="00DA2AE2"/>
    <w:rsid w:val="00DA2B17"/>
    <w:rsid w:val="00DA2C9B"/>
    <w:rsid w:val="00DA3565"/>
    <w:rsid w:val="00DA3A5B"/>
    <w:rsid w:val="00DA3D0B"/>
    <w:rsid w:val="00DA3F51"/>
    <w:rsid w:val="00DA42AA"/>
    <w:rsid w:val="00DA45DB"/>
    <w:rsid w:val="00DA48D9"/>
    <w:rsid w:val="00DA49F8"/>
    <w:rsid w:val="00DA4AAE"/>
    <w:rsid w:val="00DA4C53"/>
    <w:rsid w:val="00DA5572"/>
    <w:rsid w:val="00DA5AB3"/>
    <w:rsid w:val="00DA5D5D"/>
    <w:rsid w:val="00DA6A15"/>
    <w:rsid w:val="00DA6C21"/>
    <w:rsid w:val="00DA6CC2"/>
    <w:rsid w:val="00DA7029"/>
    <w:rsid w:val="00DA77A0"/>
    <w:rsid w:val="00DB057B"/>
    <w:rsid w:val="00DB09A2"/>
    <w:rsid w:val="00DB103D"/>
    <w:rsid w:val="00DB1182"/>
    <w:rsid w:val="00DB1448"/>
    <w:rsid w:val="00DB1907"/>
    <w:rsid w:val="00DB1998"/>
    <w:rsid w:val="00DB1FC4"/>
    <w:rsid w:val="00DB21F0"/>
    <w:rsid w:val="00DB2C5F"/>
    <w:rsid w:val="00DB3A58"/>
    <w:rsid w:val="00DB3BDF"/>
    <w:rsid w:val="00DB3C58"/>
    <w:rsid w:val="00DB3D46"/>
    <w:rsid w:val="00DB401C"/>
    <w:rsid w:val="00DB466A"/>
    <w:rsid w:val="00DB46C8"/>
    <w:rsid w:val="00DB540E"/>
    <w:rsid w:val="00DB5A63"/>
    <w:rsid w:val="00DB6166"/>
    <w:rsid w:val="00DB656B"/>
    <w:rsid w:val="00DB691E"/>
    <w:rsid w:val="00DB6C99"/>
    <w:rsid w:val="00DB75A3"/>
    <w:rsid w:val="00DC0574"/>
    <w:rsid w:val="00DC0C65"/>
    <w:rsid w:val="00DC16BF"/>
    <w:rsid w:val="00DC16E1"/>
    <w:rsid w:val="00DC16FC"/>
    <w:rsid w:val="00DC1881"/>
    <w:rsid w:val="00DC1ED7"/>
    <w:rsid w:val="00DC3A6F"/>
    <w:rsid w:val="00DC3D1C"/>
    <w:rsid w:val="00DC43E1"/>
    <w:rsid w:val="00DC5199"/>
    <w:rsid w:val="00DC57C2"/>
    <w:rsid w:val="00DC5A32"/>
    <w:rsid w:val="00DC5E4E"/>
    <w:rsid w:val="00DC6281"/>
    <w:rsid w:val="00DC651B"/>
    <w:rsid w:val="00DC662F"/>
    <w:rsid w:val="00DC6AF7"/>
    <w:rsid w:val="00DC6E78"/>
    <w:rsid w:val="00DC729A"/>
    <w:rsid w:val="00DC73B1"/>
    <w:rsid w:val="00DC7519"/>
    <w:rsid w:val="00DC7630"/>
    <w:rsid w:val="00DC7EB5"/>
    <w:rsid w:val="00DD04AC"/>
    <w:rsid w:val="00DD04DD"/>
    <w:rsid w:val="00DD0891"/>
    <w:rsid w:val="00DD0B35"/>
    <w:rsid w:val="00DD0C4D"/>
    <w:rsid w:val="00DD0F9F"/>
    <w:rsid w:val="00DD11A7"/>
    <w:rsid w:val="00DD1298"/>
    <w:rsid w:val="00DD1A9F"/>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8C5"/>
    <w:rsid w:val="00DD6C53"/>
    <w:rsid w:val="00DD7198"/>
    <w:rsid w:val="00DD7CB6"/>
    <w:rsid w:val="00DE0077"/>
    <w:rsid w:val="00DE0137"/>
    <w:rsid w:val="00DE01BA"/>
    <w:rsid w:val="00DE0DCF"/>
    <w:rsid w:val="00DE137B"/>
    <w:rsid w:val="00DE19D9"/>
    <w:rsid w:val="00DE1DC6"/>
    <w:rsid w:val="00DE1F77"/>
    <w:rsid w:val="00DE21C6"/>
    <w:rsid w:val="00DE22AA"/>
    <w:rsid w:val="00DE288F"/>
    <w:rsid w:val="00DE2C45"/>
    <w:rsid w:val="00DE2D49"/>
    <w:rsid w:val="00DE2F4E"/>
    <w:rsid w:val="00DE3E66"/>
    <w:rsid w:val="00DE3F75"/>
    <w:rsid w:val="00DE41FC"/>
    <w:rsid w:val="00DE45F5"/>
    <w:rsid w:val="00DE46C2"/>
    <w:rsid w:val="00DE4AAD"/>
    <w:rsid w:val="00DE4C0C"/>
    <w:rsid w:val="00DE4FC8"/>
    <w:rsid w:val="00DE53B5"/>
    <w:rsid w:val="00DE5A50"/>
    <w:rsid w:val="00DE5F20"/>
    <w:rsid w:val="00DE60C5"/>
    <w:rsid w:val="00DE6D0C"/>
    <w:rsid w:val="00DE7323"/>
    <w:rsid w:val="00DE75F0"/>
    <w:rsid w:val="00DE77CB"/>
    <w:rsid w:val="00DE795A"/>
    <w:rsid w:val="00DE7EBA"/>
    <w:rsid w:val="00DF04BD"/>
    <w:rsid w:val="00DF068D"/>
    <w:rsid w:val="00DF0D3A"/>
    <w:rsid w:val="00DF140A"/>
    <w:rsid w:val="00DF1A9A"/>
    <w:rsid w:val="00DF1C2D"/>
    <w:rsid w:val="00DF1F8A"/>
    <w:rsid w:val="00DF2209"/>
    <w:rsid w:val="00DF248E"/>
    <w:rsid w:val="00DF3577"/>
    <w:rsid w:val="00DF3CC0"/>
    <w:rsid w:val="00DF4063"/>
    <w:rsid w:val="00DF5F13"/>
    <w:rsid w:val="00DF63DD"/>
    <w:rsid w:val="00DF6B62"/>
    <w:rsid w:val="00DF7BD0"/>
    <w:rsid w:val="00DF7BDF"/>
    <w:rsid w:val="00E00303"/>
    <w:rsid w:val="00E00A62"/>
    <w:rsid w:val="00E010A0"/>
    <w:rsid w:val="00E0125E"/>
    <w:rsid w:val="00E01668"/>
    <w:rsid w:val="00E0173A"/>
    <w:rsid w:val="00E01849"/>
    <w:rsid w:val="00E020D1"/>
    <w:rsid w:val="00E02B64"/>
    <w:rsid w:val="00E02EAD"/>
    <w:rsid w:val="00E03D3F"/>
    <w:rsid w:val="00E03DED"/>
    <w:rsid w:val="00E0437C"/>
    <w:rsid w:val="00E0452C"/>
    <w:rsid w:val="00E04D61"/>
    <w:rsid w:val="00E0504C"/>
    <w:rsid w:val="00E05074"/>
    <w:rsid w:val="00E05489"/>
    <w:rsid w:val="00E055E4"/>
    <w:rsid w:val="00E05741"/>
    <w:rsid w:val="00E05F7F"/>
    <w:rsid w:val="00E06549"/>
    <w:rsid w:val="00E06809"/>
    <w:rsid w:val="00E06930"/>
    <w:rsid w:val="00E06971"/>
    <w:rsid w:val="00E07334"/>
    <w:rsid w:val="00E07514"/>
    <w:rsid w:val="00E105B3"/>
    <w:rsid w:val="00E10846"/>
    <w:rsid w:val="00E10883"/>
    <w:rsid w:val="00E108F4"/>
    <w:rsid w:val="00E10D4E"/>
    <w:rsid w:val="00E1100C"/>
    <w:rsid w:val="00E1124E"/>
    <w:rsid w:val="00E11489"/>
    <w:rsid w:val="00E11711"/>
    <w:rsid w:val="00E11E63"/>
    <w:rsid w:val="00E11F94"/>
    <w:rsid w:val="00E12696"/>
    <w:rsid w:val="00E12BA0"/>
    <w:rsid w:val="00E1310D"/>
    <w:rsid w:val="00E13359"/>
    <w:rsid w:val="00E138BF"/>
    <w:rsid w:val="00E13FC9"/>
    <w:rsid w:val="00E142FF"/>
    <w:rsid w:val="00E14EFA"/>
    <w:rsid w:val="00E151B9"/>
    <w:rsid w:val="00E158C4"/>
    <w:rsid w:val="00E161E6"/>
    <w:rsid w:val="00E167C9"/>
    <w:rsid w:val="00E1698C"/>
    <w:rsid w:val="00E16BDB"/>
    <w:rsid w:val="00E172BE"/>
    <w:rsid w:val="00E17991"/>
    <w:rsid w:val="00E17CF7"/>
    <w:rsid w:val="00E205D6"/>
    <w:rsid w:val="00E209AB"/>
    <w:rsid w:val="00E216EC"/>
    <w:rsid w:val="00E2189A"/>
    <w:rsid w:val="00E21A60"/>
    <w:rsid w:val="00E22B5A"/>
    <w:rsid w:val="00E22B68"/>
    <w:rsid w:val="00E23025"/>
    <w:rsid w:val="00E231C9"/>
    <w:rsid w:val="00E23EBF"/>
    <w:rsid w:val="00E23FD5"/>
    <w:rsid w:val="00E24669"/>
    <w:rsid w:val="00E24836"/>
    <w:rsid w:val="00E24C48"/>
    <w:rsid w:val="00E24EE4"/>
    <w:rsid w:val="00E25981"/>
    <w:rsid w:val="00E26141"/>
    <w:rsid w:val="00E266F5"/>
    <w:rsid w:val="00E26C97"/>
    <w:rsid w:val="00E26CCC"/>
    <w:rsid w:val="00E270D3"/>
    <w:rsid w:val="00E27FA6"/>
    <w:rsid w:val="00E27FC7"/>
    <w:rsid w:val="00E3050B"/>
    <w:rsid w:val="00E30700"/>
    <w:rsid w:val="00E31360"/>
    <w:rsid w:val="00E31D28"/>
    <w:rsid w:val="00E321C9"/>
    <w:rsid w:val="00E32425"/>
    <w:rsid w:val="00E32506"/>
    <w:rsid w:val="00E3252C"/>
    <w:rsid w:val="00E325FF"/>
    <w:rsid w:val="00E32938"/>
    <w:rsid w:val="00E32CB8"/>
    <w:rsid w:val="00E32EB7"/>
    <w:rsid w:val="00E33571"/>
    <w:rsid w:val="00E3440F"/>
    <w:rsid w:val="00E34F3A"/>
    <w:rsid w:val="00E357DB"/>
    <w:rsid w:val="00E35F99"/>
    <w:rsid w:val="00E35F9A"/>
    <w:rsid w:val="00E35FC8"/>
    <w:rsid w:val="00E3637F"/>
    <w:rsid w:val="00E364B6"/>
    <w:rsid w:val="00E36723"/>
    <w:rsid w:val="00E3713C"/>
    <w:rsid w:val="00E37470"/>
    <w:rsid w:val="00E3767B"/>
    <w:rsid w:val="00E37E1C"/>
    <w:rsid w:val="00E40126"/>
    <w:rsid w:val="00E4013B"/>
    <w:rsid w:val="00E40BC3"/>
    <w:rsid w:val="00E40C85"/>
    <w:rsid w:val="00E40CBF"/>
    <w:rsid w:val="00E40E7D"/>
    <w:rsid w:val="00E40EE4"/>
    <w:rsid w:val="00E413C6"/>
    <w:rsid w:val="00E4141C"/>
    <w:rsid w:val="00E41F16"/>
    <w:rsid w:val="00E420D5"/>
    <w:rsid w:val="00E42517"/>
    <w:rsid w:val="00E42600"/>
    <w:rsid w:val="00E42948"/>
    <w:rsid w:val="00E42D55"/>
    <w:rsid w:val="00E42FFE"/>
    <w:rsid w:val="00E43050"/>
    <w:rsid w:val="00E4316E"/>
    <w:rsid w:val="00E433E9"/>
    <w:rsid w:val="00E435AB"/>
    <w:rsid w:val="00E44275"/>
    <w:rsid w:val="00E44705"/>
    <w:rsid w:val="00E44777"/>
    <w:rsid w:val="00E4496B"/>
    <w:rsid w:val="00E44BE7"/>
    <w:rsid w:val="00E44F67"/>
    <w:rsid w:val="00E4535F"/>
    <w:rsid w:val="00E45575"/>
    <w:rsid w:val="00E455E3"/>
    <w:rsid w:val="00E466BC"/>
    <w:rsid w:val="00E4686A"/>
    <w:rsid w:val="00E469F2"/>
    <w:rsid w:val="00E46EE9"/>
    <w:rsid w:val="00E479FD"/>
    <w:rsid w:val="00E47F1A"/>
    <w:rsid w:val="00E504D6"/>
    <w:rsid w:val="00E50850"/>
    <w:rsid w:val="00E50B6F"/>
    <w:rsid w:val="00E50EBE"/>
    <w:rsid w:val="00E50F69"/>
    <w:rsid w:val="00E50FC6"/>
    <w:rsid w:val="00E5227B"/>
    <w:rsid w:val="00E52372"/>
    <w:rsid w:val="00E5265A"/>
    <w:rsid w:val="00E52786"/>
    <w:rsid w:val="00E52F05"/>
    <w:rsid w:val="00E53579"/>
    <w:rsid w:val="00E53FC9"/>
    <w:rsid w:val="00E540CA"/>
    <w:rsid w:val="00E54D1C"/>
    <w:rsid w:val="00E54F3A"/>
    <w:rsid w:val="00E5551D"/>
    <w:rsid w:val="00E55560"/>
    <w:rsid w:val="00E55B28"/>
    <w:rsid w:val="00E55FCD"/>
    <w:rsid w:val="00E5642F"/>
    <w:rsid w:val="00E56D4A"/>
    <w:rsid w:val="00E57119"/>
    <w:rsid w:val="00E5719E"/>
    <w:rsid w:val="00E57D7B"/>
    <w:rsid w:val="00E57F4B"/>
    <w:rsid w:val="00E57F75"/>
    <w:rsid w:val="00E57FBE"/>
    <w:rsid w:val="00E602E5"/>
    <w:rsid w:val="00E602F8"/>
    <w:rsid w:val="00E6085B"/>
    <w:rsid w:val="00E60FBA"/>
    <w:rsid w:val="00E60FBF"/>
    <w:rsid w:val="00E611AE"/>
    <w:rsid w:val="00E616F9"/>
    <w:rsid w:val="00E61852"/>
    <w:rsid w:val="00E61A0C"/>
    <w:rsid w:val="00E61D22"/>
    <w:rsid w:val="00E61D96"/>
    <w:rsid w:val="00E61E4B"/>
    <w:rsid w:val="00E63DA2"/>
    <w:rsid w:val="00E641E8"/>
    <w:rsid w:val="00E642AF"/>
    <w:rsid w:val="00E644C6"/>
    <w:rsid w:val="00E64555"/>
    <w:rsid w:val="00E64595"/>
    <w:rsid w:val="00E646BB"/>
    <w:rsid w:val="00E64D24"/>
    <w:rsid w:val="00E64FAF"/>
    <w:rsid w:val="00E653A6"/>
    <w:rsid w:val="00E6549C"/>
    <w:rsid w:val="00E654B9"/>
    <w:rsid w:val="00E655D4"/>
    <w:rsid w:val="00E6589D"/>
    <w:rsid w:val="00E65DBD"/>
    <w:rsid w:val="00E65E8C"/>
    <w:rsid w:val="00E665E7"/>
    <w:rsid w:val="00E66C96"/>
    <w:rsid w:val="00E66D89"/>
    <w:rsid w:val="00E66EAF"/>
    <w:rsid w:val="00E67D87"/>
    <w:rsid w:val="00E70130"/>
    <w:rsid w:val="00E70D73"/>
    <w:rsid w:val="00E71063"/>
    <w:rsid w:val="00E712F6"/>
    <w:rsid w:val="00E715FC"/>
    <w:rsid w:val="00E71A45"/>
    <w:rsid w:val="00E71B55"/>
    <w:rsid w:val="00E71C21"/>
    <w:rsid w:val="00E729F7"/>
    <w:rsid w:val="00E72F23"/>
    <w:rsid w:val="00E730FC"/>
    <w:rsid w:val="00E733F5"/>
    <w:rsid w:val="00E73481"/>
    <w:rsid w:val="00E737D1"/>
    <w:rsid w:val="00E7385A"/>
    <w:rsid w:val="00E7391F"/>
    <w:rsid w:val="00E73CE6"/>
    <w:rsid w:val="00E74780"/>
    <w:rsid w:val="00E74956"/>
    <w:rsid w:val="00E752F7"/>
    <w:rsid w:val="00E75848"/>
    <w:rsid w:val="00E759D4"/>
    <w:rsid w:val="00E7631B"/>
    <w:rsid w:val="00E76348"/>
    <w:rsid w:val="00E76A3C"/>
    <w:rsid w:val="00E76F9B"/>
    <w:rsid w:val="00E771FC"/>
    <w:rsid w:val="00E773E5"/>
    <w:rsid w:val="00E775AD"/>
    <w:rsid w:val="00E77BDD"/>
    <w:rsid w:val="00E805E9"/>
    <w:rsid w:val="00E806D3"/>
    <w:rsid w:val="00E80EB4"/>
    <w:rsid w:val="00E81C34"/>
    <w:rsid w:val="00E81D83"/>
    <w:rsid w:val="00E821BB"/>
    <w:rsid w:val="00E822E9"/>
    <w:rsid w:val="00E826FE"/>
    <w:rsid w:val="00E8275E"/>
    <w:rsid w:val="00E827AF"/>
    <w:rsid w:val="00E82843"/>
    <w:rsid w:val="00E82DE9"/>
    <w:rsid w:val="00E83253"/>
    <w:rsid w:val="00E83714"/>
    <w:rsid w:val="00E83831"/>
    <w:rsid w:val="00E838A1"/>
    <w:rsid w:val="00E844AB"/>
    <w:rsid w:val="00E84C97"/>
    <w:rsid w:val="00E85005"/>
    <w:rsid w:val="00E85296"/>
    <w:rsid w:val="00E8533B"/>
    <w:rsid w:val="00E85E4E"/>
    <w:rsid w:val="00E86327"/>
    <w:rsid w:val="00E86A7A"/>
    <w:rsid w:val="00E86DF0"/>
    <w:rsid w:val="00E8788A"/>
    <w:rsid w:val="00E87BD2"/>
    <w:rsid w:val="00E87CDC"/>
    <w:rsid w:val="00E90B33"/>
    <w:rsid w:val="00E911E0"/>
    <w:rsid w:val="00E93407"/>
    <w:rsid w:val="00E940A8"/>
    <w:rsid w:val="00E947E8"/>
    <w:rsid w:val="00E94B0F"/>
    <w:rsid w:val="00E9503F"/>
    <w:rsid w:val="00E956F3"/>
    <w:rsid w:val="00E95CF2"/>
    <w:rsid w:val="00E96E68"/>
    <w:rsid w:val="00E97013"/>
    <w:rsid w:val="00E97EA1"/>
    <w:rsid w:val="00EA0BBE"/>
    <w:rsid w:val="00EA15A7"/>
    <w:rsid w:val="00EA1650"/>
    <w:rsid w:val="00EA1FBC"/>
    <w:rsid w:val="00EA20A1"/>
    <w:rsid w:val="00EA212B"/>
    <w:rsid w:val="00EA24B5"/>
    <w:rsid w:val="00EA2D44"/>
    <w:rsid w:val="00EA3A1D"/>
    <w:rsid w:val="00EA3CD7"/>
    <w:rsid w:val="00EA3E2D"/>
    <w:rsid w:val="00EA4010"/>
    <w:rsid w:val="00EA429D"/>
    <w:rsid w:val="00EA43AF"/>
    <w:rsid w:val="00EA4676"/>
    <w:rsid w:val="00EA47FB"/>
    <w:rsid w:val="00EA4C7C"/>
    <w:rsid w:val="00EA4D4C"/>
    <w:rsid w:val="00EA554F"/>
    <w:rsid w:val="00EA6250"/>
    <w:rsid w:val="00EA66A4"/>
    <w:rsid w:val="00EA6819"/>
    <w:rsid w:val="00EA6A1E"/>
    <w:rsid w:val="00EA75BD"/>
    <w:rsid w:val="00EA7C47"/>
    <w:rsid w:val="00EB0B39"/>
    <w:rsid w:val="00EB0F0F"/>
    <w:rsid w:val="00EB1230"/>
    <w:rsid w:val="00EB12A5"/>
    <w:rsid w:val="00EB1DEF"/>
    <w:rsid w:val="00EB24D8"/>
    <w:rsid w:val="00EB277B"/>
    <w:rsid w:val="00EB2F20"/>
    <w:rsid w:val="00EB2F35"/>
    <w:rsid w:val="00EB31DB"/>
    <w:rsid w:val="00EB3422"/>
    <w:rsid w:val="00EB379B"/>
    <w:rsid w:val="00EB3A31"/>
    <w:rsid w:val="00EB438C"/>
    <w:rsid w:val="00EB4461"/>
    <w:rsid w:val="00EB4EAF"/>
    <w:rsid w:val="00EB5424"/>
    <w:rsid w:val="00EB548E"/>
    <w:rsid w:val="00EB5C41"/>
    <w:rsid w:val="00EB5F5A"/>
    <w:rsid w:val="00EB656C"/>
    <w:rsid w:val="00EB657E"/>
    <w:rsid w:val="00EB695E"/>
    <w:rsid w:val="00EB69D1"/>
    <w:rsid w:val="00EB69D4"/>
    <w:rsid w:val="00EB6FE9"/>
    <w:rsid w:val="00EB72FF"/>
    <w:rsid w:val="00EB756F"/>
    <w:rsid w:val="00EB79C8"/>
    <w:rsid w:val="00EB7E78"/>
    <w:rsid w:val="00EC0301"/>
    <w:rsid w:val="00EC08B5"/>
    <w:rsid w:val="00EC09C6"/>
    <w:rsid w:val="00EC0AC1"/>
    <w:rsid w:val="00EC0EA5"/>
    <w:rsid w:val="00EC1056"/>
    <w:rsid w:val="00EC1470"/>
    <w:rsid w:val="00EC222E"/>
    <w:rsid w:val="00EC2716"/>
    <w:rsid w:val="00EC27F3"/>
    <w:rsid w:val="00EC2D11"/>
    <w:rsid w:val="00EC2DBB"/>
    <w:rsid w:val="00EC358E"/>
    <w:rsid w:val="00EC3FD2"/>
    <w:rsid w:val="00EC4095"/>
    <w:rsid w:val="00EC43B5"/>
    <w:rsid w:val="00EC4537"/>
    <w:rsid w:val="00EC4960"/>
    <w:rsid w:val="00EC4AE3"/>
    <w:rsid w:val="00EC53E3"/>
    <w:rsid w:val="00EC5414"/>
    <w:rsid w:val="00EC54EE"/>
    <w:rsid w:val="00EC59B2"/>
    <w:rsid w:val="00EC5A3B"/>
    <w:rsid w:val="00EC5BC0"/>
    <w:rsid w:val="00EC6424"/>
    <w:rsid w:val="00EC69B2"/>
    <w:rsid w:val="00EC7129"/>
    <w:rsid w:val="00EC786C"/>
    <w:rsid w:val="00EC7ADD"/>
    <w:rsid w:val="00EC7C26"/>
    <w:rsid w:val="00ED04FE"/>
    <w:rsid w:val="00ED0DD0"/>
    <w:rsid w:val="00ED1122"/>
    <w:rsid w:val="00ED1989"/>
    <w:rsid w:val="00ED21A9"/>
    <w:rsid w:val="00ED21F5"/>
    <w:rsid w:val="00ED28F2"/>
    <w:rsid w:val="00ED3145"/>
    <w:rsid w:val="00ED3309"/>
    <w:rsid w:val="00ED33DC"/>
    <w:rsid w:val="00ED356E"/>
    <w:rsid w:val="00ED3792"/>
    <w:rsid w:val="00ED3BDA"/>
    <w:rsid w:val="00ED4A94"/>
    <w:rsid w:val="00ED5A3B"/>
    <w:rsid w:val="00ED5C30"/>
    <w:rsid w:val="00ED5E02"/>
    <w:rsid w:val="00ED5EED"/>
    <w:rsid w:val="00ED612A"/>
    <w:rsid w:val="00ED6846"/>
    <w:rsid w:val="00ED6B1C"/>
    <w:rsid w:val="00ED6CF7"/>
    <w:rsid w:val="00ED6F33"/>
    <w:rsid w:val="00ED7716"/>
    <w:rsid w:val="00ED7737"/>
    <w:rsid w:val="00ED7747"/>
    <w:rsid w:val="00ED7ABC"/>
    <w:rsid w:val="00ED7CF4"/>
    <w:rsid w:val="00ED7FA2"/>
    <w:rsid w:val="00EE0786"/>
    <w:rsid w:val="00EE1B0E"/>
    <w:rsid w:val="00EE22FB"/>
    <w:rsid w:val="00EE2407"/>
    <w:rsid w:val="00EE26AE"/>
    <w:rsid w:val="00EE29C8"/>
    <w:rsid w:val="00EE2A54"/>
    <w:rsid w:val="00EE2FC2"/>
    <w:rsid w:val="00EE3B6B"/>
    <w:rsid w:val="00EE3B88"/>
    <w:rsid w:val="00EE4B75"/>
    <w:rsid w:val="00EE4D34"/>
    <w:rsid w:val="00EE4DBD"/>
    <w:rsid w:val="00EE5A65"/>
    <w:rsid w:val="00EE5E1D"/>
    <w:rsid w:val="00EE6AC6"/>
    <w:rsid w:val="00EE6E26"/>
    <w:rsid w:val="00EE7244"/>
    <w:rsid w:val="00EE784F"/>
    <w:rsid w:val="00EE7A1D"/>
    <w:rsid w:val="00EE7DBD"/>
    <w:rsid w:val="00EE7E4D"/>
    <w:rsid w:val="00EF0500"/>
    <w:rsid w:val="00EF0553"/>
    <w:rsid w:val="00EF0808"/>
    <w:rsid w:val="00EF1002"/>
    <w:rsid w:val="00EF143F"/>
    <w:rsid w:val="00EF1D3B"/>
    <w:rsid w:val="00EF236B"/>
    <w:rsid w:val="00EF23D8"/>
    <w:rsid w:val="00EF2678"/>
    <w:rsid w:val="00EF2A5A"/>
    <w:rsid w:val="00EF2A87"/>
    <w:rsid w:val="00EF3A74"/>
    <w:rsid w:val="00EF3AE9"/>
    <w:rsid w:val="00EF3E8F"/>
    <w:rsid w:val="00EF3EA5"/>
    <w:rsid w:val="00EF46D4"/>
    <w:rsid w:val="00EF49FB"/>
    <w:rsid w:val="00EF554A"/>
    <w:rsid w:val="00EF55D6"/>
    <w:rsid w:val="00EF644D"/>
    <w:rsid w:val="00EF6BAD"/>
    <w:rsid w:val="00EF6D29"/>
    <w:rsid w:val="00EF7138"/>
    <w:rsid w:val="00EF7E0B"/>
    <w:rsid w:val="00F00725"/>
    <w:rsid w:val="00F00881"/>
    <w:rsid w:val="00F00917"/>
    <w:rsid w:val="00F00B65"/>
    <w:rsid w:val="00F010BB"/>
    <w:rsid w:val="00F012C1"/>
    <w:rsid w:val="00F01429"/>
    <w:rsid w:val="00F0175F"/>
    <w:rsid w:val="00F01A41"/>
    <w:rsid w:val="00F01B39"/>
    <w:rsid w:val="00F01B5A"/>
    <w:rsid w:val="00F0276D"/>
    <w:rsid w:val="00F03280"/>
    <w:rsid w:val="00F0362A"/>
    <w:rsid w:val="00F0385C"/>
    <w:rsid w:val="00F03894"/>
    <w:rsid w:val="00F03ABE"/>
    <w:rsid w:val="00F03B69"/>
    <w:rsid w:val="00F04345"/>
    <w:rsid w:val="00F047A4"/>
    <w:rsid w:val="00F04D8F"/>
    <w:rsid w:val="00F04F52"/>
    <w:rsid w:val="00F0510F"/>
    <w:rsid w:val="00F0563F"/>
    <w:rsid w:val="00F064EF"/>
    <w:rsid w:val="00F06558"/>
    <w:rsid w:val="00F06F42"/>
    <w:rsid w:val="00F07122"/>
    <w:rsid w:val="00F074C9"/>
    <w:rsid w:val="00F07B53"/>
    <w:rsid w:val="00F07C82"/>
    <w:rsid w:val="00F07F5E"/>
    <w:rsid w:val="00F07FFA"/>
    <w:rsid w:val="00F1001E"/>
    <w:rsid w:val="00F1055F"/>
    <w:rsid w:val="00F106BB"/>
    <w:rsid w:val="00F11027"/>
    <w:rsid w:val="00F111BA"/>
    <w:rsid w:val="00F116DD"/>
    <w:rsid w:val="00F11AB2"/>
    <w:rsid w:val="00F11AD3"/>
    <w:rsid w:val="00F11D9F"/>
    <w:rsid w:val="00F11E31"/>
    <w:rsid w:val="00F12C53"/>
    <w:rsid w:val="00F1305B"/>
    <w:rsid w:val="00F1360C"/>
    <w:rsid w:val="00F13AA1"/>
    <w:rsid w:val="00F13C56"/>
    <w:rsid w:val="00F13E7D"/>
    <w:rsid w:val="00F13F2A"/>
    <w:rsid w:val="00F14D9E"/>
    <w:rsid w:val="00F15097"/>
    <w:rsid w:val="00F153F8"/>
    <w:rsid w:val="00F15671"/>
    <w:rsid w:val="00F1643E"/>
    <w:rsid w:val="00F16695"/>
    <w:rsid w:val="00F16811"/>
    <w:rsid w:val="00F16943"/>
    <w:rsid w:val="00F1733F"/>
    <w:rsid w:val="00F175F8"/>
    <w:rsid w:val="00F179C0"/>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4B16"/>
    <w:rsid w:val="00F2500D"/>
    <w:rsid w:val="00F253C3"/>
    <w:rsid w:val="00F2596D"/>
    <w:rsid w:val="00F25CAA"/>
    <w:rsid w:val="00F26463"/>
    <w:rsid w:val="00F26AD6"/>
    <w:rsid w:val="00F2711C"/>
    <w:rsid w:val="00F27253"/>
    <w:rsid w:val="00F27327"/>
    <w:rsid w:val="00F277E8"/>
    <w:rsid w:val="00F27B04"/>
    <w:rsid w:val="00F27E3D"/>
    <w:rsid w:val="00F27EB2"/>
    <w:rsid w:val="00F301D0"/>
    <w:rsid w:val="00F30574"/>
    <w:rsid w:val="00F3069F"/>
    <w:rsid w:val="00F30C3F"/>
    <w:rsid w:val="00F30C60"/>
    <w:rsid w:val="00F30F38"/>
    <w:rsid w:val="00F311D1"/>
    <w:rsid w:val="00F3158A"/>
    <w:rsid w:val="00F318DB"/>
    <w:rsid w:val="00F3199C"/>
    <w:rsid w:val="00F31B21"/>
    <w:rsid w:val="00F31C32"/>
    <w:rsid w:val="00F31F7D"/>
    <w:rsid w:val="00F31FB9"/>
    <w:rsid w:val="00F326F6"/>
    <w:rsid w:val="00F32AFF"/>
    <w:rsid w:val="00F330FF"/>
    <w:rsid w:val="00F33825"/>
    <w:rsid w:val="00F33A8B"/>
    <w:rsid w:val="00F33D3B"/>
    <w:rsid w:val="00F34A96"/>
    <w:rsid w:val="00F34EBF"/>
    <w:rsid w:val="00F34F05"/>
    <w:rsid w:val="00F356D5"/>
    <w:rsid w:val="00F359A5"/>
    <w:rsid w:val="00F361AE"/>
    <w:rsid w:val="00F36240"/>
    <w:rsid w:val="00F363EB"/>
    <w:rsid w:val="00F365BA"/>
    <w:rsid w:val="00F365DE"/>
    <w:rsid w:val="00F366DA"/>
    <w:rsid w:val="00F367CF"/>
    <w:rsid w:val="00F36D37"/>
    <w:rsid w:val="00F3719A"/>
    <w:rsid w:val="00F379BF"/>
    <w:rsid w:val="00F37EA7"/>
    <w:rsid w:val="00F40505"/>
    <w:rsid w:val="00F40805"/>
    <w:rsid w:val="00F40B93"/>
    <w:rsid w:val="00F40C5E"/>
    <w:rsid w:val="00F40E3E"/>
    <w:rsid w:val="00F4163A"/>
    <w:rsid w:val="00F41873"/>
    <w:rsid w:val="00F419C3"/>
    <w:rsid w:val="00F41D91"/>
    <w:rsid w:val="00F41E2B"/>
    <w:rsid w:val="00F423BE"/>
    <w:rsid w:val="00F424A5"/>
    <w:rsid w:val="00F425EF"/>
    <w:rsid w:val="00F428AC"/>
    <w:rsid w:val="00F42EE3"/>
    <w:rsid w:val="00F43149"/>
    <w:rsid w:val="00F43660"/>
    <w:rsid w:val="00F43888"/>
    <w:rsid w:val="00F43B91"/>
    <w:rsid w:val="00F44542"/>
    <w:rsid w:val="00F448DD"/>
    <w:rsid w:val="00F44D6A"/>
    <w:rsid w:val="00F44DB8"/>
    <w:rsid w:val="00F45760"/>
    <w:rsid w:val="00F45836"/>
    <w:rsid w:val="00F45925"/>
    <w:rsid w:val="00F46BA6"/>
    <w:rsid w:val="00F46C97"/>
    <w:rsid w:val="00F4703E"/>
    <w:rsid w:val="00F4775F"/>
    <w:rsid w:val="00F47C3D"/>
    <w:rsid w:val="00F50781"/>
    <w:rsid w:val="00F50CA3"/>
    <w:rsid w:val="00F517ED"/>
    <w:rsid w:val="00F5195A"/>
    <w:rsid w:val="00F51A7A"/>
    <w:rsid w:val="00F51F3F"/>
    <w:rsid w:val="00F525F0"/>
    <w:rsid w:val="00F528B5"/>
    <w:rsid w:val="00F528E7"/>
    <w:rsid w:val="00F528F4"/>
    <w:rsid w:val="00F52C7A"/>
    <w:rsid w:val="00F52C8A"/>
    <w:rsid w:val="00F52DF3"/>
    <w:rsid w:val="00F5352D"/>
    <w:rsid w:val="00F53615"/>
    <w:rsid w:val="00F53A91"/>
    <w:rsid w:val="00F54783"/>
    <w:rsid w:val="00F547E9"/>
    <w:rsid w:val="00F5494E"/>
    <w:rsid w:val="00F54ABD"/>
    <w:rsid w:val="00F54ABE"/>
    <w:rsid w:val="00F55804"/>
    <w:rsid w:val="00F55F1A"/>
    <w:rsid w:val="00F5629D"/>
    <w:rsid w:val="00F56310"/>
    <w:rsid w:val="00F5684C"/>
    <w:rsid w:val="00F57210"/>
    <w:rsid w:val="00F577FC"/>
    <w:rsid w:val="00F60241"/>
    <w:rsid w:val="00F602F0"/>
    <w:rsid w:val="00F60622"/>
    <w:rsid w:val="00F60C90"/>
    <w:rsid w:val="00F61057"/>
    <w:rsid w:val="00F619EE"/>
    <w:rsid w:val="00F61AF8"/>
    <w:rsid w:val="00F61CF5"/>
    <w:rsid w:val="00F61E1F"/>
    <w:rsid w:val="00F61FF9"/>
    <w:rsid w:val="00F62069"/>
    <w:rsid w:val="00F62159"/>
    <w:rsid w:val="00F62A7C"/>
    <w:rsid w:val="00F62B93"/>
    <w:rsid w:val="00F633E5"/>
    <w:rsid w:val="00F63C89"/>
    <w:rsid w:val="00F647EC"/>
    <w:rsid w:val="00F64FAB"/>
    <w:rsid w:val="00F6589E"/>
    <w:rsid w:val="00F65AC8"/>
    <w:rsid w:val="00F65CEA"/>
    <w:rsid w:val="00F65EED"/>
    <w:rsid w:val="00F65F15"/>
    <w:rsid w:val="00F66443"/>
    <w:rsid w:val="00F675EA"/>
    <w:rsid w:val="00F67A54"/>
    <w:rsid w:val="00F7074A"/>
    <w:rsid w:val="00F70AD6"/>
    <w:rsid w:val="00F710A5"/>
    <w:rsid w:val="00F71687"/>
    <w:rsid w:val="00F71708"/>
    <w:rsid w:val="00F717C1"/>
    <w:rsid w:val="00F71AAE"/>
    <w:rsid w:val="00F71CDB"/>
    <w:rsid w:val="00F725D3"/>
    <w:rsid w:val="00F7281E"/>
    <w:rsid w:val="00F72C1A"/>
    <w:rsid w:val="00F72C3D"/>
    <w:rsid w:val="00F72FB1"/>
    <w:rsid w:val="00F737AB"/>
    <w:rsid w:val="00F73992"/>
    <w:rsid w:val="00F7406A"/>
    <w:rsid w:val="00F74216"/>
    <w:rsid w:val="00F74299"/>
    <w:rsid w:val="00F74F0F"/>
    <w:rsid w:val="00F75731"/>
    <w:rsid w:val="00F75841"/>
    <w:rsid w:val="00F76333"/>
    <w:rsid w:val="00F76D3F"/>
    <w:rsid w:val="00F77100"/>
    <w:rsid w:val="00F77718"/>
    <w:rsid w:val="00F8090F"/>
    <w:rsid w:val="00F80B4B"/>
    <w:rsid w:val="00F8139A"/>
    <w:rsid w:val="00F815B4"/>
    <w:rsid w:val="00F82AAE"/>
    <w:rsid w:val="00F834BE"/>
    <w:rsid w:val="00F838A9"/>
    <w:rsid w:val="00F849E3"/>
    <w:rsid w:val="00F84B4E"/>
    <w:rsid w:val="00F84C44"/>
    <w:rsid w:val="00F851B7"/>
    <w:rsid w:val="00F8566C"/>
    <w:rsid w:val="00F858D4"/>
    <w:rsid w:val="00F85C65"/>
    <w:rsid w:val="00F860EB"/>
    <w:rsid w:val="00F868B6"/>
    <w:rsid w:val="00F86968"/>
    <w:rsid w:val="00F86E42"/>
    <w:rsid w:val="00F87354"/>
    <w:rsid w:val="00F876E6"/>
    <w:rsid w:val="00F87825"/>
    <w:rsid w:val="00F87838"/>
    <w:rsid w:val="00F879E8"/>
    <w:rsid w:val="00F87FCE"/>
    <w:rsid w:val="00F9008B"/>
    <w:rsid w:val="00F906CC"/>
    <w:rsid w:val="00F909C7"/>
    <w:rsid w:val="00F91669"/>
    <w:rsid w:val="00F916DE"/>
    <w:rsid w:val="00F9184F"/>
    <w:rsid w:val="00F91943"/>
    <w:rsid w:val="00F9231D"/>
    <w:rsid w:val="00F92A66"/>
    <w:rsid w:val="00F931CF"/>
    <w:rsid w:val="00F93A31"/>
    <w:rsid w:val="00F93D6E"/>
    <w:rsid w:val="00F9423D"/>
    <w:rsid w:val="00F94609"/>
    <w:rsid w:val="00F95182"/>
    <w:rsid w:val="00F95625"/>
    <w:rsid w:val="00F957D2"/>
    <w:rsid w:val="00F95D94"/>
    <w:rsid w:val="00F96F86"/>
    <w:rsid w:val="00F977ED"/>
    <w:rsid w:val="00FA00A1"/>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578"/>
    <w:rsid w:val="00FA5629"/>
    <w:rsid w:val="00FA57D1"/>
    <w:rsid w:val="00FA67E3"/>
    <w:rsid w:val="00FA7157"/>
    <w:rsid w:val="00FA73A6"/>
    <w:rsid w:val="00FA7698"/>
    <w:rsid w:val="00FA78C2"/>
    <w:rsid w:val="00FA7A2D"/>
    <w:rsid w:val="00FA7B4F"/>
    <w:rsid w:val="00FA7DA6"/>
    <w:rsid w:val="00FB02F8"/>
    <w:rsid w:val="00FB06E7"/>
    <w:rsid w:val="00FB0822"/>
    <w:rsid w:val="00FB0C65"/>
    <w:rsid w:val="00FB1093"/>
    <w:rsid w:val="00FB13A0"/>
    <w:rsid w:val="00FB192B"/>
    <w:rsid w:val="00FB227E"/>
    <w:rsid w:val="00FB267D"/>
    <w:rsid w:val="00FB29E5"/>
    <w:rsid w:val="00FB2A18"/>
    <w:rsid w:val="00FB2BF4"/>
    <w:rsid w:val="00FB2C8D"/>
    <w:rsid w:val="00FB2DC6"/>
    <w:rsid w:val="00FB42FD"/>
    <w:rsid w:val="00FB4439"/>
    <w:rsid w:val="00FB4926"/>
    <w:rsid w:val="00FB59D4"/>
    <w:rsid w:val="00FB5E81"/>
    <w:rsid w:val="00FB6892"/>
    <w:rsid w:val="00FB6E6C"/>
    <w:rsid w:val="00FB71B0"/>
    <w:rsid w:val="00FB7ABA"/>
    <w:rsid w:val="00FB7C21"/>
    <w:rsid w:val="00FB7C46"/>
    <w:rsid w:val="00FC04E0"/>
    <w:rsid w:val="00FC0D98"/>
    <w:rsid w:val="00FC0E2F"/>
    <w:rsid w:val="00FC1042"/>
    <w:rsid w:val="00FC11C6"/>
    <w:rsid w:val="00FC1370"/>
    <w:rsid w:val="00FC17CD"/>
    <w:rsid w:val="00FC17D8"/>
    <w:rsid w:val="00FC20DE"/>
    <w:rsid w:val="00FC279A"/>
    <w:rsid w:val="00FC324D"/>
    <w:rsid w:val="00FC39A1"/>
    <w:rsid w:val="00FC3BC3"/>
    <w:rsid w:val="00FC3E47"/>
    <w:rsid w:val="00FC4B53"/>
    <w:rsid w:val="00FC4BAE"/>
    <w:rsid w:val="00FC4F75"/>
    <w:rsid w:val="00FC5160"/>
    <w:rsid w:val="00FC5A36"/>
    <w:rsid w:val="00FC6353"/>
    <w:rsid w:val="00FC69CF"/>
    <w:rsid w:val="00FC6B0B"/>
    <w:rsid w:val="00FC6C22"/>
    <w:rsid w:val="00FC713B"/>
    <w:rsid w:val="00FC7540"/>
    <w:rsid w:val="00FC7862"/>
    <w:rsid w:val="00FC79D5"/>
    <w:rsid w:val="00FC7B35"/>
    <w:rsid w:val="00FC7B53"/>
    <w:rsid w:val="00FC7BD8"/>
    <w:rsid w:val="00FD0177"/>
    <w:rsid w:val="00FD0AE7"/>
    <w:rsid w:val="00FD0B44"/>
    <w:rsid w:val="00FD0F70"/>
    <w:rsid w:val="00FD1312"/>
    <w:rsid w:val="00FD2315"/>
    <w:rsid w:val="00FD29A7"/>
    <w:rsid w:val="00FD2B15"/>
    <w:rsid w:val="00FD3092"/>
    <w:rsid w:val="00FD3368"/>
    <w:rsid w:val="00FD3BD7"/>
    <w:rsid w:val="00FD412E"/>
    <w:rsid w:val="00FD420F"/>
    <w:rsid w:val="00FD4339"/>
    <w:rsid w:val="00FD49DA"/>
    <w:rsid w:val="00FD4B0C"/>
    <w:rsid w:val="00FD4F2F"/>
    <w:rsid w:val="00FD51F7"/>
    <w:rsid w:val="00FD5258"/>
    <w:rsid w:val="00FD5602"/>
    <w:rsid w:val="00FD5661"/>
    <w:rsid w:val="00FD5A2A"/>
    <w:rsid w:val="00FD5AE2"/>
    <w:rsid w:val="00FD62B4"/>
    <w:rsid w:val="00FD7142"/>
    <w:rsid w:val="00FD750F"/>
    <w:rsid w:val="00FE011C"/>
    <w:rsid w:val="00FE07DC"/>
    <w:rsid w:val="00FE08FB"/>
    <w:rsid w:val="00FE1116"/>
    <w:rsid w:val="00FE128D"/>
    <w:rsid w:val="00FE2075"/>
    <w:rsid w:val="00FE2080"/>
    <w:rsid w:val="00FE2791"/>
    <w:rsid w:val="00FE27B9"/>
    <w:rsid w:val="00FE2E37"/>
    <w:rsid w:val="00FE2FE6"/>
    <w:rsid w:val="00FE3640"/>
    <w:rsid w:val="00FE3780"/>
    <w:rsid w:val="00FE3954"/>
    <w:rsid w:val="00FE3CF7"/>
    <w:rsid w:val="00FE3E50"/>
    <w:rsid w:val="00FE4071"/>
    <w:rsid w:val="00FE42E3"/>
    <w:rsid w:val="00FE4ECD"/>
    <w:rsid w:val="00FE52B7"/>
    <w:rsid w:val="00FE53C5"/>
    <w:rsid w:val="00FE56A8"/>
    <w:rsid w:val="00FE5807"/>
    <w:rsid w:val="00FE5B0C"/>
    <w:rsid w:val="00FE5C39"/>
    <w:rsid w:val="00FE5C57"/>
    <w:rsid w:val="00FE624E"/>
    <w:rsid w:val="00FE6415"/>
    <w:rsid w:val="00FE69E7"/>
    <w:rsid w:val="00FE6BB8"/>
    <w:rsid w:val="00FE6E76"/>
    <w:rsid w:val="00FE6F5A"/>
    <w:rsid w:val="00FF027B"/>
    <w:rsid w:val="00FF1174"/>
    <w:rsid w:val="00FF165A"/>
    <w:rsid w:val="00FF1B72"/>
    <w:rsid w:val="00FF1CF1"/>
    <w:rsid w:val="00FF1F4C"/>
    <w:rsid w:val="00FF228F"/>
    <w:rsid w:val="00FF324B"/>
    <w:rsid w:val="00FF35DC"/>
    <w:rsid w:val="00FF3A6A"/>
    <w:rsid w:val="00FF3C7A"/>
    <w:rsid w:val="00FF3E09"/>
    <w:rsid w:val="00FF411C"/>
    <w:rsid w:val="00FF42A0"/>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37C"/>
    <w:rsid w:val="00FF7634"/>
    <w:rsid w:val="017E3F71"/>
    <w:rsid w:val="01AA2C10"/>
    <w:rsid w:val="037738D8"/>
    <w:rsid w:val="03CA2A2C"/>
    <w:rsid w:val="046E4522"/>
    <w:rsid w:val="055A2489"/>
    <w:rsid w:val="068955F4"/>
    <w:rsid w:val="06F13389"/>
    <w:rsid w:val="075F0692"/>
    <w:rsid w:val="07DB054A"/>
    <w:rsid w:val="083D2AF4"/>
    <w:rsid w:val="08F53B23"/>
    <w:rsid w:val="09E85132"/>
    <w:rsid w:val="0A053C89"/>
    <w:rsid w:val="0A070656"/>
    <w:rsid w:val="0A7A5B4A"/>
    <w:rsid w:val="0A913ED8"/>
    <w:rsid w:val="0B24171E"/>
    <w:rsid w:val="0B5C3243"/>
    <w:rsid w:val="0BAD59A4"/>
    <w:rsid w:val="0BFC043E"/>
    <w:rsid w:val="0C466B45"/>
    <w:rsid w:val="0D584403"/>
    <w:rsid w:val="0DEE7765"/>
    <w:rsid w:val="0F2B5D1F"/>
    <w:rsid w:val="101C0A97"/>
    <w:rsid w:val="10F67974"/>
    <w:rsid w:val="1148647B"/>
    <w:rsid w:val="1218353A"/>
    <w:rsid w:val="12685FCD"/>
    <w:rsid w:val="141F00F5"/>
    <w:rsid w:val="146F2C7A"/>
    <w:rsid w:val="149E4992"/>
    <w:rsid w:val="154C7F64"/>
    <w:rsid w:val="170E5D26"/>
    <w:rsid w:val="17BE59A2"/>
    <w:rsid w:val="18077515"/>
    <w:rsid w:val="18185849"/>
    <w:rsid w:val="189310B2"/>
    <w:rsid w:val="18CA5D94"/>
    <w:rsid w:val="1A442DE9"/>
    <w:rsid w:val="1BC305D3"/>
    <w:rsid w:val="1CD55680"/>
    <w:rsid w:val="1D321E13"/>
    <w:rsid w:val="1DBC044E"/>
    <w:rsid w:val="1E7F3055"/>
    <w:rsid w:val="1F4849CA"/>
    <w:rsid w:val="1F873477"/>
    <w:rsid w:val="21455F84"/>
    <w:rsid w:val="221E477B"/>
    <w:rsid w:val="23083B2E"/>
    <w:rsid w:val="24977600"/>
    <w:rsid w:val="24B831E2"/>
    <w:rsid w:val="250B120F"/>
    <w:rsid w:val="252C7220"/>
    <w:rsid w:val="25951FC5"/>
    <w:rsid w:val="26071ED5"/>
    <w:rsid w:val="26226B65"/>
    <w:rsid w:val="26A50560"/>
    <w:rsid w:val="270F55EE"/>
    <w:rsid w:val="272F1A96"/>
    <w:rsid w:val="27F52753"/>
    <w:rsid w:val="297B0CF7"/>
    <w:rsid w:val="2B822DA1"/>
    <w:rsid w:val="2C541884"/>
    <w:rsid w:val="2CA73173"/>
    <w:rsid w:val="2EA133AF"/>
    <w:rsid w:val="2EDD2DD9"/>
    <w:rsid w:val="2F723467"/>
    <w:rsid w:val="306835D0"/>
    <w:rsid w:val="30B91060"/>
    <w:rsid w:val="32A0292F"/>
    <w:rsid w:val="32A02B99"/>
    <w:rsid w:val="337D5F7B"/>
    <w:rsid w:val="33D414D0"/>
    <w:rsid w:val="341B2B8A"/>
    <w:rsid w:val="3439368F"/>
    <w:rsid w:val="34603E67"/>
    <w:rsid w:val="3502693D"/>
    <w:rsid w:val="35CD358A"/>
    <w:rsid w:val="36232DB0"/>
    <w:rsid w:val="38172ACB"/>
    <w:rsid w:val="385F359C"/>
    <w:rsid w:val="3A514476"/>
    <w:rsid w:val="3B2D6704"/>
    <w:rsid w:val="3BA80B19"/>
    <w:rsid w:val="3C4240EC"/>
    <w:rsid w:val="3C9B0CDC"/>
    <w:rsid w:val="3D711B40"/>
    <w:rsid w:val="3E800AA6"/>
    <w:rsid w:val="3F3A1FEB"/>
    <w:rsid w:val="3FB01EAB"/>
    <w:rsid w:val="40A67243"/>
    <w:rsid w:val="42253D73"/>
    <w:rsid w:val="42693067"/>
    <w:rsid w:val="44592171"/>
    <w:rsid w:val="448434D9"/>
    <w:rsid w:val="44E4602A"/>
    <w:rsid w:val="45B80788"/>
    <w:rsid w:val="47E9061B"/>
    <w:rsid w:val="484245C7"/>
    <w:rsid w:val="488D7CFE"/>
    <w:rsid w:val="48CC3E16"/>
    <w:rsid w:val="49323FD7"/>
    <w:rsid w:val="49F92932"/>
    <w:rsid w:val="4BE95365"/>
    <w:rsid w:val="4C12409B"/>
    <w:rsid w:val="4D9B7742"/>
    <w:rsid w:val="4E3A43C4"/>
    <w:rsid w:val="4E9B14FE"/>
    <w:rsid w:val="4EAC5711"/>
    <w:rsid w:val="51B2004B"/>
    <w:rsid w:val="52904232"/>
    <w:rsid w:val="54556AEA"/>
    <w:rsid w:val="55131A57"/>
    <w:rsid w:val="55622629"/>
    <w:rsid w:val="55B53F29"/>
    <w:rsid w:val="565664CD"/>
    <w:rsid w:val="577D71D5"/>
    <w:rsid w:val="589B369A"/>
    <w:rsid w:val="59394AFA"/>
    <w:rsid w:val="59D9433B"/>
    <w:rsid w:val="5A3A2DDD"/>
    <w:rsid w:val="5BF449CD"/>
    <w:rsid w:val="5BF918A2"/>
    <w:rsid w:val="602A0F00"/>
    <w:rsid w:val="61007F33"/>
    <w:rsid w:val="62093465"/>
    <w:rsid w:val="62B8336A"/>
    <w:rsid w:val="635F5CFB"/>
    <w:rsid w:val="63A62985"/>
    <w:rsid w:val="63E340FD"/>
    <w:rsid w:val="64222AAF"/>
    <w:rsid w:val="64337579"/>
    <w:rsid w:val="64441196"/>
    <w:rsid w:val="648B53C8"/>
    <w:rsid w:val="65091B75"/>
    <w:rsid w:val="6568774A"/>
    <w:rsid w:val="65BC6440"/>
    <w:rsid w:val="65C36E7F"/>
    <w:rsid w:val="65D21A26"/>
    <w:rsid w:val="663B7430"/>
    <w:rsid w:val="671E1CA4"/>
    <w:rsid w:val="672A0BC3"/>
    <w:rsid w:val="67762CFD"/>
    <w:rsid w:val="687775B2"/>
    <w:rsid w:val="689217BA"/>
    <w:rsid w:val="69161C36"/>
    <w:rsid w:val="6A125484"/>
    <w:rsid w:val="6A1B14A7"/>
    <w:rsid w:val="6B241A17"/>
    <w:rsid w:val="6E0F5663"/>
    <w:rsid w:val="6E1148C4"/>
    <w:rsid w:val="6E6D189E"/>
    <w:rsid w:val="6E914282"/>
    <w:rsid w:val="6E9C0F6F"/>
    <w:rsid w:val="6F0E4EC3"/>
    <w:rsid w:val="6F8A6D33"/>
    <w:rsid w:val="70557737"/>
    <w:rsid w:val="70603983"/>
    <w:rsid w:val="706D27E8"/>
    <w:rsid w:val="71324139"/>
    <w:rsid w:val="71AD7318"/>
    <w:rsid w:val="726D70E7"/>
    <w:rsid w:val="72A63D8F"/>
    <w:rsid w:val="734B573D"/>
    <w:rsid w:val="747D74F0"/>
    <w:rsid w:val="74A0760B"/>
    <w:rsid w:val="74C31ECB"/>
    <w:rsid w:val="75942919"/>
    <w:rsid w:val="760503EB"/>
    <w:rsid w:val="797A667D"/>
    <w:rsid w:val="79C50530"/>
    <w:rsid w:val="7AAA36FF"/>
    <w:rsid w:val="7AAD65DE"/>
    <w:rsid w:val="7C0B180E"/>
    <w:rsid w:val="7C9C4E59"/>
    <w:rsid w:val="7E092C14"/>
    <w:rsid w:val="7E2F1D63"/>
    <w:rsid w:val="7F482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4FE67A3-987F-4FA3-BDBE-B90ACC3C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uiPriority="0" w:qFormat="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34BD1"/>
    <w:pPr>
      <w:widowControl w:val="0"/>
      <w:jc w:val="both"/>
    </w:pPr>
    <w:rPr>
      <w:kern w:val="2"/>
      <w:sz w:val="21"/>
      <w:szCs w:val="24"/>
    </w:rPr>
  </w:style>
  <w:style w:type="paragraph" w:styleId="1">
    <w:name w:val="heading 1"/>
    <w:basedOn w:val="a"/>
    <w:next w:val="a"/>
    <w:link w:val="12"/>
    <w:qFormat/>
    <w:rsid w:val="00234BD1"/>
    <w:pPr>
      <w:keepNext/>
      <w:keepLines/>
      <w:spacing w:before="340" w:after="330" w:line="578" w:lineRule="auto"/>
      <w:outlineLvl w:val="0"/>
    </w:pPr>
    <w:rPr>
      <w:b/>
      <w:bCs/>
      <w:kern w:val="44"/>
      <w:sz w:val="44"/>
      <w:szCs w:val="44"/>
    </w:rPr>
  </w:style>
  <w:style w:type="paragraph" w:styleId="2">
    <w:name w:val="heading 2"/>
    <w:basedOn w:val="a"/>
    <w:next w:val="a"/>
    <w:link w:val="21"/>
    <w:qFormat/>
    <w:rsid w:val="00234BD1"/>
    <w:pPr>
      <w:keepNext/>
      <w:keepLines/>
      <w:spacing w:before="260" w:after="260" w:line="416" w:lineRule="auto"/>
      <w:outlineLvl w:val="1"/>
    </w:pPr>
    <w:rPr>
      <w:rFonts w:ascii="Arial" w:eastAsia="黑体" w:hAnsi="Arial"/>
      <w:b/>
      <w:bCs/>
      <w:kern w:val="0"/>
      <w:sz w:val="32"/>
      <w:szCs w:val="32"/>
    </w:rPr>
  </w:style>
  <w:style w:type="paragraph" w:styleId="30">
    <w:name w:val="heading 3"/>
    <w:basedOn w:val="a"/>
    <w:next w:val="a"/>
    <w:link w:val="31"/>
    <w:uiPriority w:val="9"/>
    <w:qFormat/>
    <w:rsid w:val="00234BD1"/>
    <w:pPr>
      <w:keepNext/>
      <w:keepLines/>
      <w:spacing w:before="260" w:after="260" w:line="416" w:lineRule="auto"/>
      <w:outlineLvl w:val="2"/>
    </w:pPr>
    <w:rPr>
      <w:b/>
      <w:bCs/>
      <w:kern w:val="0"/>
      <w:sz w:val="32"/>
      <w:szCs w:val="32"/>
    </w:rPr>
  </w:style>
  <w:style w:type="paragraph" w:styleId="5">
    <w:name w:val="heading 5"/>
    <w:basedOn w:val="a"/>
    <w:next w:val="a1"/>
    <w:link w:val="51"/>
    <w:qFormat/>
    <w:rsid w:val="00234BD1"/>
    <w:pPr>
      <w:keepNext/>
      <w:keepLines/>
      <w:numPr>
        <w:ilvl w:val="4"/>
        <w:numId w:val="1"/>
      </w:numPr>
      <w:spacing w:before="280" w:after="290" w:line="376" w:lineRule="auto"/>
      <w:outlineLvl w:val="4"/>
    </w:pPr>
    <w:rPr>
      <w:b/>
      <w:sz w:val="28"/>
    </w:rPr>
  </w:style>
  <w:style w:type="paragraph" w:styleId="6">
    <w:name w:val="heading 6"/>
    <w:basedOn w:val="a"/>
    <w:next w:val="a1"/>
    <w:link w:val="61"/>
    <w:qFormat/>
    <w:rsid w:val="00234BD1"/>
    <w:pPr>
      <w:keepNext/>
      <w:keepLines/>
      <w:numPr>
        <w:ilvl w:val="5"/>
        <w:numId w:val="1"/>
      </w:numPr>
      <w:spacing w:before="240" w:after="64" w:line="320" w:lineRule="auto"/>
      <w:outlineLvl w:val="5"/>
    </w:pPr>
    <w:rPr>
      <w:rFonts w:ascii="Arial" w:eastAsia="黑体" w:hAnsi="Arial"/>
      <w:b/>
      <w:sz w:val="24"/>
    </w:rPr>
  </w:style>
  <w:style w:type="paragraph" w:styleId="7">
    <w:name w:val="heading 7"/>
    <w:basedOn w:val="a"/>
    <w:next w:val="a1"/>
    <w:link w:val="71"/>
    <w:uiPriority w:val="99"/>
    <w:qFormat/>
    <w:rsid w:val="00234BD1"/>
    <w:pPr>
      <w:keepNext/>
      <w:keepLines/>
      <w:numPr>
        <w:ilvl w:val="6"/>
        <w:numId w:val="1"/>
      </w:numPr>
      <w:spacing w:before="240" w:after="64" w:line="320" w:lineRule="auto"/>
      <w:outlineLvl w:val="6"/>
    </w:pPr>
    <w:rPr>
      <w:b/>
      <w:sz w:val="24"/>
    </w:rPr>
  </w:style>
  <w:style w:type="paragraph" w:styleId="8">
    <w:name w:val="heading 8"/>
    <w:basedOn w:val="a"/>
    <w:next w:val="a1"/>
    <w:link w:val="81"/>
    <w:uiPriority w:val="99"/>
    <w:qFormat/>
    <w:rsid w:val="00234BD1"/>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1"/>
    <w:link w:val="91"/>
    <w:uiPriority w:val="99"/>
    <w:qFormat/>
    <w:rsid w:val="00234BD1"/>
    <w:pPr>
      <w:keepNext/>
      <w:keepLines/>
      <w:numPr>
        <w:ilvl w:val="8"/>
        <w:numId w:val="1"/>
      </w:numPr>
      <w:spacing w:before="240" w:after="64" w:line="320"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10"/>
    <w:uiPriority w:val="99"/>
    <w:qFormat/>
    <w:rsid w:val="00234BD1"/>
    <w:pPr>
      <w:spacing w:line="380" w:lineRule="exact"/>
    </w:pPr>
    <w:rPr>
      <w:kern w:val="0"/>
      <w:sz w:val="24"/>
    </w:rPr>
  </w:style>
  <w:style w:type="paragraph" w:styleId="a1">
    <w:name w:val="Normal Indent"/>
    <w:basedOn w:val="a"/>
    <w:uiPriority w:val="99"/>
    <w:qFormat/>
    <w:rsid w:val="00234BD1"/>
    <w:pPr>
      <w:ind w:firstLine="420"/>
    </w:pPr>
    <w:rPr>
      <w:szCs w:val="20"/>
    </w:rPr>
  </w:style>
  <w:style w:type="paragraph" w:styleId="TOC7">
    <w:name w:val="toc 7"/>
    <w:basedOn w:val="a"/>
    <w:next w:val="a"/>
    <w:uiPriority w:val="39"/>
    <w:unhideWhenUsed/>
    <w:qFormat/>
    <w:rsid w:val="00234BD1"/>
    <w:pPr>
      <w:ind w:leftChars="1200" w:left="2520"/>
    </w:pPr>
    <w:rPr>
      <w:rFonts w:ascii="Calibri" w:hAnsi="Calibri"/>
      <w:szCs w:val="22"/>
    </w:rPr>
  </w:style>
  <w:style w:type="paragraph" w:styleId="a5">
    <w:name w:val="List Number"/>
    <w:basedOn w:val="a"/>
    <w:uiPriority w:val="99"/>
    <w:qFormat/>
    <w:rsid w:val="00234BD1"/>
    <w:pPr>
      <w:widowControl/>
      <w:tabs>
        <w:tab w:val="left" w:pos="454"/>
        <w:tab w:val="left" w:pos="720"/>
        <w:tab w:val="left" w:pos="840"/>
      </w:tabs>
      <w:spacing w:afterLines="50"/>
      <w:ind w:left="454" w:hanging="284"/>
      <w:jc w:val="left"/>
    </w:pPr>
    <w:rPr>
      <w:kern w:val="0"/>
      <w:sz w:val="24"/>
      <w:szCs w:val="20"/>
    </w:rPr>
  </w:style>
  <w:style w:type="paragraph" w:styleId="a6">
    <w:name w:val="caption"/>
    <w:basedOn w:val="a"/>
    <w:next w:val="a"/>
    <w:uiPriority w:val="99"/>
    <w:qFormat/>
    <w:rsid w:val="00234BD1"/>
    <w:pPr>
      <w:spacing w:before="152" w:after="160"/>
    </w:pPr>
    <w:rPr>
      <w:rFonts w:ascii="Arial" w:eastAsia="黑体" w:hAnsi="Arial" w:cs="Arial"/>
      <w:sz w:val="20"/>
      <w:szCs w:val="20"/>
    </w:rPr>
  </w:style>
  <w:style w:type="paragraph" w:styleId="a7">
    <w:name w:val="Document Map"/>
    <w:basedOn w:val="a"/>
    <w:link w:val="11"/>
    <w:uiPriority w:val="99"/>
    <w:unhideWhenUsed/>
    <w:qFormat/>
    <w:rsid w:val="00234BD1"/>
    <w:pPr>
      <w:shd w:val="clear" w:color="auto" w:fill="000080"/>
    </w:pPr>
    <w:rPr>
      <w:rFonts w:ascii="宋体" w:hAnsi="宋体" w:hint="eastAsia"/>
      <w:kern w:val="0"/>
      <w:sz w:val="20"/>
      <w:szCs w:val="20"/>
    </w:rPr>
  </w:style>
  <w:style w:type="paragraph" w:styleId="a8">
    <w:name w:val="annotation text"/>
    <w:basedOn w:val="a"/>
    <w:link w:val="32"/>
    <w:unhideWhenUsed/>
    <w:qFormat/>
    <w:rsid w:val="00234BD1"/>
    <w:pPr>
      <w:jc w:val="left"/>
    </w:pPr>
  </w:style>
  <w:style w:type="paragraph" w:styleId="33">
    <w:name w:val="Body Text 3"/>
    <w:basedOn w:val="a"/>
    <w:link w:val="310"/>
    <w:uiPriority w:val="99"/>
    <w:qFormat/>
    <w:rsid w:val="00234BD1"/>
    <w:pPr>
      <w:spacing w:line="500" w:lineRule="exact"/>
    </w:pPr>
    <w:rPr>
      <w:b/>
      <w:bCs/>
      <w:kern w:val="0"/>
      <w:sz w:val="24"/>
    </w:rPr>
  </w:style>
  <w:style w:type="paragraph" w:styleId="a9">
    <w:name w:val="Body Text Indent"/>
    <w:basedOn w:val="a"/>
    <w:link w:val="20"/>
    <w:uiPriority w:val="99"/>
    <w:qFormat/>
    <w:rsid w:val="00234BD1"/>
    <w:pPr>
      <w:ind w:firstLineChars="352" w:firstLine="830"/>
    </w:pPr>
    <w:rPr>
      <w:rFonts w:ascii="仿宋_GB2312" w:eastAsia="仿宋_GB2312"/>
      <w:kern w:val="0"/>
      <w:sz w:val="32"/>
      <w:szCs w:val="20"/>
    </w:rPr>
  </w:style>
  <w:style w:type="paragraph" w:styleId="3">
    <w:name w:val="List Number 3"/>
    <w:basedOn w:val="a"/>
    <w:uiPriority w:val="99"/>
    <w:qFormat/>
    <w:rsid w:val="00234BD1"/>
    <w:pPr>
      <w:numPr>
        <w:numId w:val="2"/>
      </w:numPr>
    </w:pPr>
  </w:style>
  <w:style w:type="paragraph" w:styleId="22">
    <w:name w:val="List 2"/>
    <w:basedOn w:val="a"/>
    <w:uiPriority w:val="99"/>
    <w:qFormat/>
    <w:rsid w:val="00234BD1"/>
    <w:pPr>
      <w:ind w:leftChars="200" w:left="100" w:hangingChars="200" w:hanging="200"/>
    </w:pPr>
    <w:rPr>
      <w:sz w:val="28"/>
    </w:rPr>
  </w:style>
  <w:style w:type="paragraph" w:styleId="TOC5">
    <w:name w:val="toc 5"/>
    <w:basedOn w:val="a"/>
    <w:next w:val="a"/>
    <w:uiPriority w:val="39"/>
    <w:unhideWhenUsed/>
    <w:qFormat/>
    <w:rsid w:val="00234BD1"/>
    <w:pPr>
      <w:ind w:leftChars="800" w:left="1680"/>
    </w:pPr>
    <w:rPr>
      <w:rFonts w:ascii="Calibri" w:hAnsi="Calibri"/>
      <w:szCs w:val="22"/>
    </w:rPr>
  </w:style>
  <w:style w:type="paragraph" w:styleId="TOC3">
    <w:name w:val="toc 3"/>
    <w:basedOn w:val="a"/>
    <w:next w:val="a"/>
    <w:uiPriority w:val="39"/>
    <w:unhideWhenUsed/>
    <w:qFormat/>
    <w:rsid w:val="00234BD1"/>
    <w:pPr>
      <w:ind w:leftChars="400" w:left="840"/>
    </w:pPr>
    <w:rPr>
      <w:rFonts w:ascii="Calibri" w:hAnsi="Calibri"/>
      <w:szCs w:val="22"/>
    </w:rPr>
  </w:style>
  <w:style w:type="paragraph" w:styleId="aa">
    <w:name w:val="Plain Text"/>
    <w:basedOn w:val="a"/>
    <w:link w:val="34"/>
    <w:qFormat/>
    <w:rsid w:val="00234BD1"/>
    <w:rPr>
      <w:rFonts w:ascii="宋体" w:hAnsi="Courier New"/>
      <w:kern w:val="0"/>
      <w:sz w:val="20"/>
      <w:szCs w:val="21"/>
    </w:rPr>
  </w:style>
  <w:style w:type="paragraph" w:styleId="TOC8">
    <w:name w:val="toc 8"/>
    <w:basedOn w:val="a"/>
    <w:next w:val="a"/>
    <w:uiPriority w:val="39"/>
    <w:unhideWhenUsed/>
    <w:qFormat/>
    <w:rsid w:val="00234BD1"/>
    <w:pPr>
      <w:ind w:leftChars="1400" w:left="2940"/>
    </w:pPr>
    <w:rPr>
      <w:rFonts w:ascii="Calibri" w:hAnsi="Calibri"/>
      <w:szCs w:val="22"/>
    </w:rPr>
  </w:style>
  <w:style w:type="paragraph" w:styleId="ab">
    <w:name w:val="Date"/>
    <w:basedOn w:val="a"/>
    <w:next w:val="a"/>
    <w:link w:val="13"/>
    <w:uiPriority w:val="99"/>
    <w:qFormat/>
    <w:rsid w:val="00234BD1"/>
    <w:pPr>
      <w:ind w:leftChars="2500" w:left="100"/>
    </w:pPr>
    <w:rPr>
      <w:rFonts w:ascii="宋体" w:hAnsi="Courier New"/>
      <w:kern w:val="0"/>
      <w:sz w:val="20"/>
      <w:szCs w:val="21"/>
    </w:rPr>
  </w:style>
  <w:style w:type="paragraph" w:styleId="23">
    <w:name w:val="Body Text Indent 2"/>
    <w:basedOn w:val="a"/>
    <w:link w:val="210"/>
    <w:uiPriority w:val="99"/>
    <w:qFormat/>
    <w:rsid w:val="00234BD1"/>
    <w:pPr>
      <w:ind w:firstLine="630"/>
    </w:pPr>
    <w:rPr>
      <w:kern w:val="0"/>
      <w:sz w:val="32"/>
      <w:szCs w:val="20"/>
    </w:rPr>
  </w:style>
  <w:style w:type="paragraph" w:styleId="ac">
    <w:name w:val="endnote text"/>
    <w:basedOn w:val="a"/>
    <w:link w:val="14"/>
    <w:uiPriority w:val="99"/>
    <w:unhideWhenUsed/>
    <w:qFormat/>
    <w:rsid w:val="00234BD1"/>
    <w:pPr>
      <w:snapToGrid w:val="0"/>
      <w:jc w:val="left"/>
    </w:pPr>
  </w:style>
  <w:style w:type="paragraph" w:styleId="ad">
    <w:name w:val="Balloon Text"/>
    <w:basedOn w:val="a"/>
    <w:link w:val="15"/>
    <w:uiPriority w:val="99"/>
    <w:semiHidden/>
    <w:qFormat/>
    <w:rsid w:val="00234BD1"/>
    <w:rPr>
      <w:kern w:val="0"/>
      <w:sz w:val="18"/>
      <w:szCs w:val="18"/>
    </w:rPr>
  </w:style>
  <w:style w:type="paragraph" w:styleId="ae">
    <w:name w:val="footer"/>
    <w:basedOn w:val="a"/>
    <w:link w:val="24"/>
    <w:uiPriority w:val="99"/>
    <w:unhideWhenUsed/>
    <w:qFormat/>
    <w:rsid w:val="00234BD1"/>
    <w:pPr>
      <w:tabs>
        <w:tab w:val="center" w:pos="4153"/>
        <w:tab w:val="right" w:pos="8306"/>
      </w:tabs>
      <w:snapToGrid w:val="0"/>
      <w:jc w:val="left"/>
    </w:pPr>
    <w:rPr>
      <w:kern w:val="0"/>
      <w:sz w:val="18"/>
      <w:szCs w:val="18"/>
    </w:rPr>
  </w:style>
  <w:style w:type="paragraph" w:styleId="af">
    <w:name w:val="header"/>
    <w:basedOn w:val="a"/>
    <w:link w:val="16"/>
    <w:uiPriority w:val="99"/>
    <w:unhideWhenUsed/>
    <w:qFormat/>
    <w:rsid w:val="00234BD1"/>
    <w:pPr>
      <w:pBdr>
        <w:bottom w:val="single" w:sz="6" w:space="1" w:color="auto"/>
      </w:pBdr>
      <w:tabs>
        <w:tab w:val="center" w:pos="0"/>
        <w:tab w:val="left" w:pos="8306"/>
      </w:tabs>
      <w:snapToGrid w:val="0"/>
      <w:jc w:val="center"/>
    </w:pPr>
    <w:rPr>
      <w:sz w:val="18"/>
      <w:szCs w:val="18"/>
    </w:rPr>
  </w:style>
  <w:style w:type="paragraph" w:styleId="TOC1">
    <w:name w:val="toc 1"/>
    <w:basedOn w:val="a"/>
    <w:next w:val="a"/>
    <w:uiPriority w:val="39"/>
    <w:qFormat/>
    <w:rsid w:val="00234BD1"/>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uiPriority w:val="39"/>
    <w:unhideWhenUsed/>
    <w:qFormat/>
    <w:rsid w:val="00234BD1"/>
    <w:pPr>
      <w:ind w:leftChars="600" w:left="1260"/>
    </w:pPr>
    <w:rPr>
      <w:rFonts w:ascii="Calibri" w:hAnsi="Calibri"/>
      <w:szCs w:val="22"/>
    </w:rPr>
  </w:style>
  <w:style w:type="paragraph" w:styleId="af0">
    <w:name w:val="List"/>
    <w:basedOn w:val="a"/>
    <w:uiPriority w:val="99"/>
    <w:qFormat/>
    <w:rsid w:val="00234BD1"/>
    <w:pPr>
      <w:ind w:left="200" w:hangingChars="200" w:hanging="200"/>
    </w:pPr>
    <w:rPr>
      <w:sz w:val="28"/>
    </w:rPr>
  </w:style>
  <w:style w:type="paragraph" w:styleId="af1">
    <w:name w:val="footnote text"/>
    <w:basedOn w:val="a"/>
    <w:link w:val="17"/>
    <w:uiPriority w:val="99"/>
    <w:unhideWhenUsed/>
    <w:qFormat/>
    <w:rsid w:val="00234BD1"/>
    <w:pPr>
      <w:snapToGrid w:val="0"/>
      <w:jc w:val="left"/>
    </w:pPr>
    <w:rPr>
      <w:sz w:val="18"/>
      <w:szCs w:val="18"/>
    </w:rPr>
  </w:style>
  <w:style w:type="paragraph" w:styleId="TOC6">
    <w:name w:val="toc 6"/>
    <w:basedOn w:val="a"/>
    <w:next w:val="a"/>
    <w:uiPriority w:val="39"/>
    <w:unhideWhenUsed/>
    <w:qFormat/>
    <w:rsid w:val="00234BD1"/>
    <w:pPr>
      <w:ind w:leftChars="1000" w:left="2100"/>
    </w:pPr>
    <w:rPr>
      <w:rFonts w:ascii="Calibri" w:hAnsi="Calibri"/>
      <w:szCs w:val="22"/>
    </w:rPr>
  </w:style>
  <w:style w:type="paragraph" w:styleId="35">
    <w:name w:val="Body Text Indent 3"/>
    <w:basedOn w:val="a"/>
    <w:link w:val="311"/>
    <w:uiPriority w:val="99"/>
    <w:qFormat/>
    <w:rsid w:val="00234BD1"/>
    <w:pPr>
      <w:spacing w:after="120"/>
      <w:ind w:leftChars="200" w:left="420"/>
    </w:pPr>
    <w:rPr>
      <w:kern w:val="0"/>
      <w:sz w:val="16"/>
      <w:szCs w:val="16"/>
    </w:rPr>
  </w:style>
  <w:style w:type="paragraph" w:styleId="TOC2">
    <w:name w:val="toc 2"/>
    <w:basedOn w:val="a"/>
    <w:next w:val="a"/>
    <w:uiPriority w:val="39"/>
    <w:unhideWhenUsed/>
    <w:qFormat/>
    <w:rsid w:val="00234BD1"/>
    <w:pPr>
      <w:ind w:leftChars="200" w:left="420"/>
    </w:pPr>
  </w:style>
  <w:style w:type="paragraph" w:styleId="TOC9">
    <w:name w:val="toc 9"/>
    <w:basedOn w:val="a"/>
    <w:next w:val="a"/>
    <w:uiPriority w:val="39"/>
    <w:unhideWhenUsed/>
    <w:qFormat/>
    <w:rsid w:val="00234BD1"/>
    <w:pPr>
      <w:ind w:leftChars="1600" w:left="3360"/>
    </w:pPr>
    <w:rPr>
      <w:rFonts w:ascii="Calibri" w:hAnsi="Calibri"/>
      <w:szCs w:val="22"/>
    </w:rPr>
  </w:style>
  <w:style w:type="paragraph" w:styleId="25">
    <w:name w:val="Body Text 2"/>
    <w:basedOn w:val="a"/>
    <w:link w:val="211"/>
    <w:uiPriority w:val="99"/>
    <w:qFormat/>
    <w:rsid w:val="00234BD1"/>
    <w:pPr>
      <w:spacing w:after="120" w:line="480" w:lineRule="auto"/>
    </w:pPr>
    <w:rPr>
      <w:kern w:val="0"/>
      <w:sz w:val="20"/>
    </w:rPr>
  </w:style>
  <w:style w:type="paragraph" w:styleId="af2">
    <w:name w:val="Normal (Web)"/>
    <w:basedOn w:val="a"/>
    <w:uiPriority w:val="99"/>
    <w:qFormat/>
    <w:rsid w:val="00234BD1"/>
    <w:pPr>
      <w:widowControl/>
      <w:spacing w:before="100" w:beforeAutospacing="1" w:after="100" w:afterAutospacing="1"/>
      <w:jc w:val="left"/>
    </w:pPr>
    <w:rPr>
      <w:rFonts w:ascii="宋体" w:hAnsi="宋体"/>
      <w:kern w:val="0"/>
      <w:sz w:val="24"/>
    </w:rPr>
  </w:style>
  <w:style w:type="paragraph" w:styleId="18">
    <w:name w:val="index 1"/>
    <w:basedOn w:val="a"/>
    <w:next w:val="a"/>
    <w:uiPriority w:val="99"/>
    <w:semiHidden/>
    <w:qFormat/>
    <w:rsid w:val="00234BD1"/>
    <w:pPr>
      <w:spacing w:line="400" w:lineRule="exact"/>
      <w:ind w:firstLineChars="200" w:firstLine="420"/>
    </w:pPr>
    <w:rPr>
      <w:rFonts w:ascii="宋体" w:hAnsi="Courier New"/>
      <w:b/>
      <w:szCs w:val="20"/>
    </w:rPr>
  </w:style>
  <w:style w:type="paragraph" w:styleId="af3">
    <w:name w:val="Title"/>
    <w:basedOn w:val="a"/>
    <w:next w:val="a"/>
    <w:link w:val="19"/>
    <w:uiPriority w:val="10"/>
    <w:qFormat/>
    <w:rsid w:val="00234BD1"/>
    <w:pPr>
      <w:spacing w:before="240" w:after="60"/>
      <w:jc w:val="center"/>
      <w:outlineLvl w:val="0"/>
    </w:pPr>
    <w:rPr>
      <w:rFonts w:ascii="Cambria" w:hAnsi="Cambria"/>
      <w:b/>
      <w:bCs/>
      <w:sz w:val="32"/>
      <w:szCs w:val="32"/>
    </w:rPr>
  </w:style>
  <w:style w:type="paragraph" w:styleId="af4">
    <w:name w:val="annotation subject"/>
    <w:basedOn w:val="a8"/>
    <w:next w:val="a8"/>
    <w:link w:val="1a"/>
    <w:uiPriority w:val="99"/>
    <w:unhideWhenUsed/>
    <w:qFormat/>
    <w:rsid w:val="00234BD1"/>
    <w:rPr>
      <w:b/>
      <w:bCs/>
    </w:rPr>
  </w:style>
  <w:style w:type="table" w:styleId="af5">
    <w:name w:val="Table Grid"/>
    <w:basedOn w:val="a3"/>
    <w:qFormat/>
    <w:rsid w:val="00234B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ndnote reference"/>
    <w:uiPriority w:val="99"/>
    <w:unhideWhenUsed/>
    <w:qFormat/>
    <w:rsid w:val="00234BD1"/>
    <w:rPr>
      <w:vertAlign w:val="superscript"/>
    </w:rPr>
  </w:style>
  <w:style w:type="character" w:styleId="af7">
    <w:name w:val="page number"/>
    <w:qFormat/>
    <w:rsid w:val="00234BD1"/>
  </w:style>
  <w:style w:type="character" w:styleId="af8">
    <w:name w:val="Hyperlink"/>
    <w:uiPriority w:val="99"/>
    <w:qFormat/>
    <w:rsid w:val="00234BD1"/>
    <w:rPr>
      <w:color w:val="0000FF"/>
      <w:u w:val="single"/>
    </w:rPr>
  </w:style>
  <w:style w:type="character" w:styleId="af9">
    <w:name w:val="annotation reference"/>
    <w:unhideWhenUsed/>
    <w:qFormat/>
    <w:rsid w:val="00234BD1"/>
    <w:rPr>
      <w:sz w:val="21"/>
      <w:szCs w:val="21"/>
    </w:rPr>
  </w:style>
  <w:style w:type="character" w:styleId="afa">
    <w:name w:val="footnote reference"/>
    <w:uiPriority w:val="99"/>
    <w:unhideWhenUsed/>
    <w:qFormat/>
    <w:rsid w:val="00234BD1"/>
    <w:rPr>
      <w:vertAlign w:val="superscript"/>
    </w:rPr>
  </w:style>
  <w:style w:type="character" w:customStyle="1" w:styleId="10">
    <w:name w:val="正文文本 字符1"/>
    <w:link w:val="a0"/>
    <w:uiPriority w:val="99"/>
    <w:qFormat/>
    <w:rsid w:val="00234BD1"/>
    <w:rPr>
      <w:rFonts w:ascii="Times New Roman" w:eastAsia="宋体" w:hAnsi="Times New Roman" w:cs="Times New Roman"/>
      <w:sz w:val="24"/>
      <w:szCs w:val="24"/>
    </w:rPr>
  </w:style>
  <w:style w:type="character" w:customStyle="1" w:styleId="12">
    <w:name w:val="标题 1 字符2"/>
    <w:link w:val="1"/>
    <w:qFormat/>
    <w:rsid w:val="00234BD1"/>
    <w:rPr>
      <w:rFonts w:ascii="Times New Roman" w:eastAsia="宋体" w:hAnsi="Times New Roman" w:cs="Times New Roman"/>
      <w:b/>
      <w:bCs/>
      <w:kern w:val="44"/>
      <w:sz w:val="44"/>
      <w:szCs w:val="44"/>
    </w:rPr>
  </w:style>
  <w:style w:type="character" w:customStyle="1" w:styleId="21">
    <w:name w:val="标题 2 字符1"/>
    <w:link w:val="2"/>
    <w:qFormat/>
    <w:rsid w:val="00234BD1"/>
    <w:rPr>
      <w:rFonts w:ascii="Arial" w:eastAsia="黑体" w:hAnsi="Arial" w:cs="Times New Roman"/>
      <w:b/>
      <w:bCs/>
      <w:sz w:val="32"/>
      <w:szCs w:val="32"/>
    </w:rPr>
  </w:style>
  <w:style w:type="character" w:customStyle="1" w:styleId="31">
    <w:name w:val="标题 3 字符1"/>
    <w:link w:val="30"/>
    <w:uiPriority w:val="9"/>
    <w:qFormat/>
    <w:rsid w:val="00234BD1"/>
    <w:rPr>
      <w:rFonts w:ascii="Times New Roman" w:eastAsia="宋体" w:hAnsi="Times New Roman" w:cs="Times New Roman"/>
      <w:b/>
      <w:bCs/>
      <w:sz w:val="32"/>
      <w:szCs w:val="32"/>
    </w:rPr>
  </w:style>
  <w:style w:type="character" w:customStyle="1" w:styleId="51">
    <w:name w:val="标题 5 字符1"/>
    <w:link w:val="5"/>
    <w:qFormat/>
    <w:rsid w:val="00234BD1"/>
    <w:rPr>
      <w:b/>
      <w:kern w:val="2"/>
      <w:sz w:val="28"/>
      <w:szCs w:val="24"/>
    </w:rPr>
  </w:style>
  <w:style w:type="character" w:customStyle="1" w:styleId="61">
    <w:name w:val="标题 6 字符1"/>
    <w:link w:val="6"/>
    <w:qFormat/>
    <w:rsid w:val="00234BD1"/>
    <w:rPr>
      <w:rFonts w:ascii="Arial" w:eastAsia="黑体" w:hAnsi="Arial"/>
      <w:b/>
      <w:kern w:val="2"/>
      <w:sz w:val="24"/>
      <w:szCs w:val="24"/>
    </w:rPr>
  </w:style>
  <w:style w:type="character" w:customStyle="1" w:styleId="71">
    <w:name w:val="标题 7 字符1"/>
    <w:link w:val="7"/>
    <w:qFormat/>
    <w:rsid w:val="00234BD1"/>
    <w:rPr>
      <w:rFonts w:ascii="Times New Roman" w:hAnsi="Times New Roman"/>
      <w:b/>
      <w:kern w:val="2"/>
      <w:sz w:val="24"/>
      <w:szCs w:val="24"/>
    </w:rPr>
  </w:style>
  <w:style w:type="character" w:customStyle="1" w:styleId="81">
    <w:name w:val="标题 8 字符1"/>
    <w:link w:val="8"/>
    <w:qFormat/>
    <w:rsid w:val="00234BD1"/>
    <w:rPr>
      <w:rFonts w:ascii="Arial" w:eastAsia="黑体" w:hAnsi="Arial"/>
      <w:kern w:val="2"/>
      <w:sz w:val="24"/>
      <w:szCs w:val="24"/>
    </w:rPr>
  </w:style>
  <w:style w:type="character" w:customStyle="1" w:styleId="91">
    <w:name w:val="标题 9 字符1"/>
    <w:link w:val="9"/>
    <w:qFormat/>
    <w:rsid w:val="00234BD1"/>
    <w:rPr>
      <w:rFonts w:ascii="Arial" w:eastAsia="黑体" w:hAnsi="Arial"/>
      <w:kern w:val="2"/>
      <w:sz w:val="21"/>
      <w:szCs w:val="24"/>
    </w:rPr>
  </w:style>
  <w:style w:type="character" w:customStyle="1" w:styleId="11">
    <w:name w:val="文档结构图 字符1"/>
    <w:link w:val="a7"/>
    <w:qFormat/>
    <w:rsid w:val="00234BD1"/>
    <w:rPr>
      <w:rFonts w:ascii="宋体" w:eastAsia="宋体" w:hAnsi="宋体" w:cs="宋体" w:hint="eastAsia"/>
    </w:rPr>
  </w:style>
  <w:style w:type="character" w:customStyle="1" w:styleId="32">
    <w:name w:val="批注文字 字符3"/>
    <w:link w:val="a8"/>
    <w:qFormat/>
    <w:rsid w:val="00234BD1"/>
    <w:rPr>
      <w:rFonts w:ascii="Times New Roman" w:hAnsi="Times New Roman"/>
      <w:kern w:val="2"/>
      <w:sz w:val="21"/>
      <w:szCs w:val="24"/>
    </w:rPr>
  </w:style>
  <w:style w:type="character" w:customStyle="1" w:styleId="310">
    <w:name w:val="正文文本 3 字符1"/>
    <w:link w:val="33"/>
    <w:qFormat/>
    <w:rsid w:val="00234BD1"/>
    <w:rPr>
      <w:rFonts w:ascii="Times New Roman" w:eastAsia="宋体" w:hAnsi="Times New Roman" w:cs="Times New Roman"/>
      <w:b/>
      <w:bCs/>
      <w:sz w:val="24"/>
      <w:szCs w:val="24"/>
    </w:rPr>
  </w:style>
  <w:style w:type="character" w:customStyle="1" w:styleId="20">
    <w:name w:val="正文文本缩进 字符2"/>
    <w:link w:val="a9"/>
    <w:qFormat/>
    <w:rsid w:val="00234BD1"/>
    <w:rPr>
      <w:rFonts w:ascii="仿宋_GB2312" w:eastAsia="仿宋_GB2312" w:hAnsi="Times New Roman" w:cs="Times New Roman"/>
      <w:sz w:val="32"/>
      <w:szCs w:val="20"/>
    </w:rPr>
  </w:style>
  <w:style w:type="character" w:customStyle="1" w:styleId="34">
    <w:name w:val="纯文本 字符3"/>
    <w:link w:val="aa"/>
    <w:qFormat/>
    <w:rsid w:val="00234BD1"/>
    <w:rPr>
      <w:rFonts w:ascii="宋体" w:eastAsia="宋体" w:hAnsi="Courier New" w:cs="Courier New"/>
      <w:szCs w:val="21"/>
    </w:rPr>
  </w:style>
  <w:style w:type="character" w:customStyle="1" w:styleId="13">
    <w:name w:val="日期 字符1"/>
    <w:link w:val="ab"/>
    <w:qFormat/>
    <w:rsid w:val="00234BD1"/>
    <w:rPr>
      <w:rFonts w:ascii="宋体" w:eastAsia="宋体" w:hAnsi="Courier New" w:cs="Courier New"/>
      <w:szCs w:val="21"/>
    </w:rPr>
  </w:style>
  <w:style w:type="character" w:customStyle="1" w:styleId="210">
    <w:name w:val="正文文本缩进 2 字符1"/>
    <w:link w:val="23"/>
    <w:qFormat/>
    <w:rsid w:val="00234BD1"/>
    <w:rPr>
      <w:rFonts w:ascii="Times New Roman" w:eastAsia="宋体" w:hAnsi="Times New Roman" w:cs="Times New Roman"/>
      <w:sz w:val="32"/>
      <w:szCs w:val="20"/>
    </w:rPr>
  </w:style>
  <w:style w:type="character" w:customStyle="1" w:styleId="14">
    <w:name w:val="尾注文本 字符1"/>
    <w:link w:val="ac"/>
    <w:uiPriority w:val="99"/>
    <w:semiHidden/>
    <w:qFormat/>
    <w:rsid w:val="00234BD1"/>
    <w:rPr>
      <w:rFonts w:ascii="Times New Roman" w:hAnsi="Times New Roman"/>
      <w:kern w:val="2"/>
      <w:sz w:val="21"/>
      <w:szCs w:val="24"/>
    </w:rPr>
  </w:style>
  <w:style w:type="character" w:customStyle="1" w:styleId="15">
    <w:name w:val="批注框文本 字符1"/>
    <w:link w:val="ad"/>
    <w:semiHidden/>
    <w:qFormat/>
    <w:rsid w:val="00234BD1"/>
    <w:rPr>
      <w:rFonts w:ascii="Times New Roman" w:eastAsia="宋体" w:hAnsi="Times New Roman" w:cs="Times New Roman"/>
      <w:sz w:val="18"/>
      <w:szCs w:val="18"/>
    </w:rPr>
  </w:style>
  <w:style w:type="character" w:customStyle="1" w:styleId="24">
    <w:name w:val="页脚 字符2"/>
    <w:link w:val="ae"/>
    <w:uiPriority w:val="99"/>
    <w:qFormat/>
    <w:rsid w:val="00234BD1"/>
    <w:rPr>
      <w:sz w:val="18"/>
      <w:szCs w:val="18"/>
    </w:rPr>
  </w:style>
  <w:style w:type="character" w:customStyle="1" w:styleId="16">
    <w:name w:val="页眉 字符1"/>
    <w:link w:val="af"/>
    <w:uiPriority w:val="99"/>
    <w:qFormat/>
    <w:rsid w:val="00234BD1"/>
    <w:rPr>
      <w:rFonts w:ascii="Times New Roman" w:hAnsi="Times New Roman"/>
      <w:kern w:val="2"/>
      <w:sz w:val="18"/>
      <w:szCs w:val="18"/>
    </w:rPr>
  </w:style>
  <w:style w:type="character" w:customStyle="1" w:styleId="17">
    <w:name w:val="脚注文本 字符1"/>
    <w:link w:val="af1"/>
    <w:uiPriority w:val="99"/>
    <w:semiHidden/>
    <w:qFormat/>
    <w:rsid w:val="00234BD1"/>
    <w:rPr>
      <w:rFonts w:ascii="Times New Roman" w:hAnsi="Times New Roman"/>
      <w:kern w:val="2"/>
      <w:sz w:val="18"/>
      <w:szCs w:val="18"/>
    </w:rPr>
  </w:style>
  <w:style w:type="character" w:customStyle="1" w:styleId="311">
    <w:name w:val="正文文本缩进 3 字符1"/>
    <w:link w:val="35"/>
    <w:qFormat/>
    <w:rsid w:val="00234BD1"/>
    <w:rPr>
      <w:rFonts w:ascii="Times New Roman" w:eastAsia="宋体" w:hAnsi="Times New Roman" w:cs="Times New Roman"/>
      <w:sz w:val="16"/>
      <w:szCs w:val="16"/>
    </w:rPr>
  </w:style>
  <w:style w:type="character" w:customStyle="1" w:styleId="211">
    <w:name w:val="正文文本 2 字符1"/>
    <w:link w:val="25"/>
    <w:qFormat/>
    <w:rsid w:val="00234BD1"/>
    <w:rPr>
      <w:rFonts w:ascii="Times New Roman" w:eastAsia="宋体" w:hAnsi="Times New Roman" w:cs="Times New Roman"/>
      <w:szCs w:val="24"/>
    </w:rPr>
  </w:style>
  <w:style w:type="character" w:customStyle="1" w:styleId="19">
    <w:name w:val="标题 字符1"/>
    <w:link w:val="af3"/>
    <w:uiPriority w:val="10"/>
    <w:qFormat/>
    <w:rsid w:val="00234BD1"/>
    <w:rPr>
      <w:rFonts w:ascii="Cambria" w:hAnsi="Cambria" w:cs="Times New Roman"/>
      <w:b/>
      <w:bCs/>
      <w:kern w:val="2"/>
      <w:sz w:val="32"/>
      <w:szCs w:val="32"/>
    </w:rPr>
  </w:style>
  <w:style w:type="character" w:customStyle="1" w:styleId="1a">
    <w:name w:val="批注主题 字符1"/>
    <w:link w:val="af4"/>
    <w:uiPriority w:val="99"/>
    <w:semiHidden/>
    <w:qFormat/>
    <w:rsid w:val="00234BD1"/>
    <w:rPr>
      <w:rFonts w:ascii="Times New Roman" w:hAnsi="Times New Roman"/>
      <w:b/>
      <w:bCs/>
      <w:kern w:val="2"/>
      <w:sz w:val="21"/>
      <w:szCs w:val="24"/>
    </w:rPr>
  </w:style>
  <w:style w:type="character" w:customStyle="1" w:styleId="1b">
    <w:name w:val="访问过的超链接1"/>
    <w:qFormat/>
    <w:rsid w:val="00234BD1"/>
    <w:rPr>
      <w:color w:val="800080"/>
      <w:u w:val="single"/>
    </w:rPr>
  </w:style>
  <w:style w:type="character" w:customStyle="1" w:styleId="Char1">
    <w:name w:val="批注文字 Char1"/>
    <w:semiHidden/>
    <w:qFormat/>
    <w:locked/>
    <w:rsid w:val="00234BD1"/>
    <w:rPr>
      <w:rFonts w:ascii="Times New Roman" w:hAnsi="Times New Roman"/>
      <w:kern w:val="2"/>
      <w:sz w:val="21"/>
      <w:szCs w:val="24"/>
    </w:rPr>
  </w:style>
  <w:style w:type="character" w:customStyle="1" w:styleId="case31">
    <w:name w:val="case31"/>
    <w:qFormat/>
    <w:rsid w:val="00234BD1"/>
    <w:rPr>
      <w:rFonts w:hint="default"/>
      <w:sz w:val="21"/>
      <w:szCs w:val="21"/>
    </w:rPr>
  </w:style>
  <w:style w:type="character" w:customStyle="1" w:styleId="Char">
    <w:name w:val="批注文字 Char"/>
    <w:qFormat/>
    <w:rsid w:val="00234BD1"/>
    <w:rPr>
      <w:rFonts w:ascii="Times New Roman" w:hAnsi="Times New Roman"/>
      <w:kern w:val="2"/>
      <w:sz w:val="21"/>
      <w:szCs w:val="24"/>
    </w:rPr>
  </w:style>
  <w:style w:type="character" w:customStyle="1" w:styleId="Char0">
    <w:name w:val="纯文本 Char"/>
    <w:qFormat/>
    <w:rsid w:val="00234BD1"/>
    <w:rPr>
      <w:rFonts w:ascii="宋体" w:eastAsia="宋体" w:hAnsi="Courier New"/>
      <w:kern w:val="2"/>
      <w:sz w:val="21"/>
      <w:lang w:val="en-US" w:eastAsia="zh-CN" w:bidi="ar-SA"/>
    </w:rPr>
  </w:style>
  <w:style w:type="character" w:customStyle="1" w:styleId="1c">
    <w:name w:val="纯文本 字符1"/>
    <w:qFormat/>
    <w:rsid w:val="00234BD1"/>
    <w:rPr>
      <w:rFonts w:ascii="宋体" w:hAnsi="Courier New"/>
    </w:rPr>
  </w:style>
  <w:style w:type="character" w:customStyle="1" w:styleId="1d">
    <w:name w:val="批注文字 字符1"/>
    <w:uiPriority w:val="99"/>
    <w:qFormat/>
    <w:rsid w:val="00234BD1"/>
    <w:rPr>
      <w:rFonts w:ascii="Times New Roman" w:hAnsi="Times New Roman"/>
      <w:kern w:val="2"/>
      <w:sz w:val="21"/>
      <w:szCs w:val="24"/>
    </w:rPr>
  </w:style>
  <w:style w:type="character" w:customStyle="1" w:styleId="Char10">
    <w:name w:val="正文文本 Char1"/>
    <w:uiPriority w:val="99"/>
    <w:semiHidden/>
    <w:qFormat/>
    <w:locked/>
    <w:rsid w:val="00234BD1"/>
    <w:rPr>
      <w:sz w:val="24"/>
      <w:szCs w:val="24"/>
    </w:rPr>
  </w:style>
  <w:style w:type="character" w:customStyle="1" w:styleId="apple-style-span">
    <w:name w:val="apple-style-span"/>
    <w:qFormat/>
    <w:rsid w:val="00234BD1"/>
  </w:style>
  <w:style w:type="character" w:customStyle="1" w:styleId="textcontents">
    <w:name w:val="textcontents"/>
    <w:qFormat/>
    <w:rsid w:val="00234BD1"/>
  </w:style>
  <w:style w:type="character" w:customStyle="1" w:styleId="CharChar2">
    <w:name w:val="普通文字 Char Char2"/>
    <w:qFormat/>
    <w:rsid w:val="00234BD1"/>
    <w:rPr>
      <w:rFonts w:ascii="宋体" w:eastAsia="宋体" w:hAnsi="Courier New"/>
      <w:kern w:val="2"/>
      <w:sz w:val="21"/>
      <w:lang w:val="en-US" w:eastAsia="zh-CN" w:bidi="ar-SA"/>
    </w:rPr>
  </w:style>
  <w:style w:type="character" w:customStyle="1" w:styleId="5Char">
    <w:name w:val="标题 5 Char"/>
    <w:qFormat/>
    <w:rsid w:val="00234BD1"/>
    <w:rPr>
      <w:b/>
      <w:kern w:val="2"/>
      <w:sz w:val="28"/>
      <w:szCs w:val="24"/>
    </w:rPr>
  </w:style>
  <w:style w:type="character" w:customStyle="1" w:styleId="afb">
    <w:name w:val="批注文字 字符"/>
    <w:qFormat/>
    <w:rsid w:val="00234BD1"/>
    <w:rPr>
      <w:rFonts w:ascii="Times New Roman" w:hAnsi="Times New Roman"/>
      <w:kern w:val="2"/>
      <w:sz w:val="21"/>
      <w:szCs w:val="24"/>
    </w:rPr>
  </w:style>
  <w:style w:type="character" w:customStyle="1" w:styleId="1e">
    <w:name w:val="标题 1 字符"/>
    <w:uiPriority w:val="9"/>
    <w:qFormat/>
    <w:rsid w:val="00234BD1"/>
    <w:rPr>
      <w:rFonts w:ascii="Times New Roman" w:eastAsia="宋体" w:hAnsi="Times New Roman" w:cs="Times New Roman"/>
      <w:b/>
      <w:bCs/>
      <w:kern w:val="44"/>
      <w:sz w:val="44"/>
      <w:szCs w:val="44"/>
    </w:rPr>
  </w:style>
  <w:style w:type="character" w:customStyle="1" w:styleId="afc">
    <w:name w:val="纯文本 字符"/>
    <w:qFormat/>
    <w:rsid w:val="00234BD1"/>
    <w:rPr>
      <w:rFonts w:ascii="宋体" w:eastAsia="宋体" w:hAnsi="Courier New" w:cs="Courier New"/>
      <w:szCs w:val="21"/>
    </w:rPr>
  </w:style>
  <w:style w:type="character" w:customStyle="1" w:styleId="headline-content4">
    <w:name w:val="headline-content4"/>
    <w:qFormat/>
    <w:rsid w:val="00234BD1"/>
  </w:style>
  <w:style w:type="character" w:customStyle="1" w:styleId="260pt">
    <w:name w:val="正文文本 (26) + 间距 0 pt"/>
    <w:qFormat/>
    <w:rsid w:val="00234BD1"/>
    <w:rPr>
      <w:rFonts w:ascii="宋体" w:eastAsia="宋体" w:hAnsi="宋体" w:cs="宋体"/>
      <w:color w:val="000000"/>
      <w:spacing w:val="0"/>
      <w:w w:val="100"/>
      <w:position w:val="0"/>
      <w:sz w:val="22"/>
      <w:szCs w:val="22"/>
      <w:u w:val="none"/>
      <w:lang w:val="zh-CN" w:eastAsia="zh-CN" w:bidi="zh-CN"/>
    </w:rPr>
  </w:style>
  <w:style w:type="character" w:customStyle="1" w:styleId="afd">
    <w:name w:val="正文文本缩进 字符"/>
    <w:qFormat/>
    <w:rsid w:val="00234BD1"/>
    <w:rPr>
      <w:rFonts w:ascii="仿宋_GB2312" w:eastAsia="仿宋_GB2312" w:hAnsi="Times New Roman" w:cs="Times New Roman"/>
      <w:sz w:val="32"/>
      <w:szCs w:val="20"/>
    </w:rPr>
  </w:style>
  <w:style w:type="paragraph" w:customStyle="1" w:styleId="Char11">
    <w:name w:val="Char1"/>
    <w:basedOn w:val="a"/>
    <w:uiPriority w:val="99"/>
    <w:qFormat/>
    <w:rsid w:val="00234BD1"/>
    <w:rPr>
      <w:szCs w:val="21"/>
    </w:rPr>
  </w:style>
  <w:style w:type="paragraph" w:styleId="afe">
    <w:name w:val="List Paragraph"/>
    <w:basedOn w:val="a"/>
    <w:uiPriority w:val="99"/>
    <w:qFormat/>
    <w:rsid w:val="00234BD1"/>
    <w:pPr>
      <w:ind w:firstLineChars="200" w:firstLine="420"/>
    </w:pPr>
  </w:style>
  <w:style w:type="paragraph" w:customStyle="1" w:styleId="2TimesNewRoman5020">
    <w:name w:val="样式 标题 2 + Times New Roman 四号 非加粗 段前: 5 磅 段后: 0 磅 行距: 固定值 20..."/>
    <w:basedOn w:val="2"/>
    <w:uiPriority w:val="99"/>
    <w:qFormat/>
    <w:rsid w:val="00234BD1"/>
    <w:pPr>
      <w:spacing w:before="100" w:after="0" w:line="400" w:lineRule="exact"/>
    </w:pPr>
    <w:rPr>
      <w:rFonts w:ascii="Times New Roman" w:hAnsi="Times New Roman" w:cs="宋体"/>
      <w:b w:val="0"/>
      <w:bCs w:val="0"/>
      <w:sz w:val="28"/>
      <w:szCs w:val="20"/>
    </w:rPr>
  </w:style>
  <w:style w:type="paragraph" w:customStyle="1" w:styleId="ParaCharCharCharCharCharCharCharCharChar1CharCharCharChar">
    <w:name w:val="默认段落字体 Para Char Char Char Char Char Char Char Char Char1 Char Char Char Char"/>
    <w:basedOn w:val="a"/>
    <w:uiPriority w:val="99"/>
    <w:qFormat/>
    <w:rsid w:val="00234BD1"/>
    <w:rPr>
      <w:rFonts w:ascii="Tahoma" w:hAnsi="Tahoma"/>
      <w:sz w:val="24"/>
      <w:szCs w:val="20"/>
    </w:rPr>
  </w:style>
  <w:style w:type="paragraph" w:customStyle="1" w:styleId="aff">
    <w:name w:val="样式"/>
    <w:uiPriority w:val="99"/>
    <w:qFormat/>
    <w:rsid w:val="00234BD1"/>
    <w:pPr>
      <w:widowControl w:val="0"/>
      <w:autoSpaceDE w:val="0"/>
      <w:autoSpaceDN w:val="0"/>
      <w:adjustRightInd w:val="0"/>
      <w:jc w:val="center"/>
    </w:pPr>
    <w:rPr>
      <w:rFonts w:ascii="宋体" w:hAnsi="宋体" w:cs="宋体"/>
      <w:sz w:val="24"/>
      <w:szCs w:val="24"/>
    </w:rPr>
  </w:style>
  <w:style w:type="paragraph" w:customStyle="1" w:styleId="1f">
    <w:name w:val="纯文本1"/>
    <w:basedOn w:val="a"/>
    <w:uiPriority w:val="99"/>
    <w:qFormat/>
    <w:rsid w:val="00234BD1"/>
    <w:rPr>
      <w:rFonts w:ascii="宋体" w:hAnsi="Courier New" w:cs="Century"/>
      <w:szCs w:val="21"/>
    </w:rPr>
  </w:style>
  <w:style w:type="paragraph" w:customStyle="1" w:styleId="TableParagraph">
    <w:name w:val="Table Paragraph"/>
    <w:basedOn w:val="a"/>
    <w:uiPriority w:val="1"/>
    <w:qFormat/>
    <w:rsid w:val="00234BD1"/>
    <w:pPr>
      <w:jc w:val="left"/>
    </w:pPr>
    <w:rPr>
      <w:rFonts w:ascii="Calibri" w:hAnsi="Calibri"/>
      <w:kern w:val="0"/>
      <w:sz w:val="22"/>
      <w:szCs w:val="22"/>
      <w:lang w:eastAsia="en-US"/>
    </w:rPr>
  </w:style>
  <w:style w:type="paragraph" w:customStyle="1" w:styleId="aff0">
    <w:name w:val="表内文字"/>
    <w:basedOn w:val="a"/>
    <w:uiPriority w:val="99"/>
    <w:qFormat/>
    <w:rsid w:val="00234BD1"/>
    <w:pPr>
      <w:snapToGrid w:val="0"/>
      <w:spacing w:before="50" w:after="50"/>
      <w:jc w:val="center"/>
    </w:pPr>
    <w:rPr>
      <w:rFonts w:ascii="仿宋_GB2312" w:eastAsia="仿宋_GB2312" w:hAnsi="宋体"/>
      <w:b/>
      <w:color w:val="000000"/>
      <w:sz w:val="32"/>
      <w:szCs w:val="32"/>
    </w:rPr>
  </w:style>
  <w:style w:type="paragraph" w:customStyle="1" w:styleId="aff1">
    <w:name w:val="表格"/>
    <w:basedOn w:val="a"/>
    <w:uiPriority w:val="99"/>
    <w:qFormat/>
    <w:rsid w:val="00234BD1"/>
    <w:pPr>
      <w:spacing w:line="400" w:lineRule="exact"/>
    </w:pPr>
    <w:rPr>
      <w:sz w:val="24"/>
    </w:rPr>
  </w:style>
  <w:style w:type="paragraph" w:customStyle="1" w:styleId="26">
    <w:name w:val="样式 首行缩进:  2 字符"/>
    <w:basedOn w:val="a"/>
    <w:uiPriority w:val="99"/>
    <w:qFormat/>
    <w:rsid w:val="00234BD1"/>
    <w:pPr>
      <w:spacing w:line="400" w:lineRule="exact"/>
      <w:ind w:firstLineChars="200" w:firstLine="200"/>
    </w:pPr>
    <w:rPr>
      <w:rFonts w:cs="宋体"/>
      <w:sz w:val="24"/>
    </w:rPr>
  </w:style>
  <w:style w:type="paragraph" w:customStyle="1" w:styleId="xl22">
    <w:name w:val="xl22"/>
    <w:basedOn w:val="a"/>
    <w:uiPriority w:val="99"/>
    <w:qFormat/>
    <w:rsid w:val="00234BD1"/>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378020">
    <w:name w:val="样式 标题 3 + (中文) 黑体 小四 非加粗 段前: 7.8 磅 段后: 0 磅 行距: 固定值 20 磅"/>
    <w:basedOn w:val="30"/>
    <w:uiPriority w:val="99"/>
    <w:qFormat/>
    <w:rsid w:val="00234BD1"/>
    <w:pPr>
      <w:spacing w:before="0" w:after="0" w:line="400" w:lineRule="exact"/>
    </w:pPr>
    <w:rPr>
      <w:rFonts w:eastAsia="黑体" w:cs="宋体"/>
      <w:b w:val="0"/>
      <w:bCs w:val="0"/>
      <w:sz w:val="24"/>
      <w:szCs w:val="20"/>
    </w:rPr>
  </w:style>
  <w:style w:type="paragraph" w:customStyle="1" w:styleId="aff2">
    <w:name w:val="正文首行缩进两字符"/>
    <w:basedOn w:val="a"/>
    <w:uiPriority w:val="99"/>
    <w:qFormat/>
    <w:rsid w:val="00234BD1"/>
    <w:pPr>
      <w:spacing w:line="360" w:lineRule="auto"/>
      <w:ind w:firstLineChars="200" w:firstLine="200"/>
    </w:pPr>
  </w:style>
  <w:style w:type="paragraph" w:customStyle="1" w:styleId="aff3">
    <w:name w:val="正文段"/>
    <w:basedOn w:val="a"/>
    <w:uiPriority w:val="99"/>
    <w:qFormat/>
    <w:rsid w:val="00234BD1"/>
    <w:pPr>
      <w:widowControl/>
      <w:snapToGrid w:val="0"/>
      <w:spacing w:afterLines="50"/>
      <w:ind w:firstLineChars="200" w:firstLine="200"/>
    </w:pPr>
    <w:rPr>
      <w:kern w:val="0"/>
      <w:sz w:val="24"/>
      <w:szCs w:val="20"/>
    </w:rPr>
  </w:style>
  <w:style w:type="table" w:customStyle="1" w:styleId="TableNormal">
    <w:name w:val="Table Normal"/>
    <w:uiPriority w:val="2"/>
    <w:semiHidden/>
    <w:qFormat/>
    <w:rsid w:val="00234BD1"/>
    <w:pPr>
      <w:widowControl w:val="0"/>
    </w:pPr>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aff4">
    <w:name w:val="页脚 字符"/>
    <w:uiPriority w:val="99"/>
    <w:qFormat/>
    <w:rsid w:val="00234BD1"/>
  </w:style>
  <w:style w:type="character" w:customStyle="1" w:styleId="2CharChar">
    <w:name w:val="正文2 Char Char"/>
    <w:link w:val="27"/>
    <w:qFormat/>
    <w:rsid w:val="00234BD1"/>
    <w:rPr>
      <w:kern w:val="2"/>
      <w:sz w:val="24"/>
    </w:rPr>
  </w:style>
  <w:style w:type="paragraph" w:customStyle="1" w:styleId="27">
    <w:name w:val="正文2"/>
    <w:basedOn w:val="a"/>
    <w:link w:val="2CharChar"/>
    <w:qFormat/>
    <w:rsid w:val="00234BD1"/>
    <w:pPr>
      <w:adjustRightInd w:val="0"/>
      <w:spacing w:before="156" w:line="360" w:lineRule="auto"/>
      <w:ind w:firstLineChars="200" w:firstLine="510"/>
    </w:pPr>
    <w:rPr>
      <w:sz w:val="24"/>
      <w:szCs w:val="20"/>
    </w:rPr>
  </w:style>
  <w:style w:type="paragraph" w:customStyle="1" w:styleId="1f0">
    <w:name w:val="修订1"/>
    <w:uiPriority w:val="99"/>
    <w:unhideWhenUsed/>
    <w:qFormat/>
    <w:rsid w:val="00234BD1"/>
    <w:rPr>
      <w:kern w:val="2"/>
      <w:sz w:val="21"/>
      <w:szCs w:val="24"/>
    </w:rPr>
  </w:style>
  <w:style w:type="character" w:customStyle="1" w:styleId="Char12">
    <w:name w:val="表格文字 Char1"/>
    <w:link w:val="aff5"/>
    <w:qFormat/>
    <w:locked/>
    <w:rsid w:val="00234BD1"/>
    <w:rPr>
      <w:bCs/>
      <w:spacing w:val="10"/>
      <w:sz w:val="24"/>
    </w:rPr>
  </w:style>
  <w:style w:type="paragraph" w:customStyle="1" w:styleId="aff5">
    <w:name w:val="表格文字"/>
    <w:basedOn w:val="a"/>
    <w:next w:val="a0"/>
    <w:link w:val="Char12"/>
    <w:qFormat/>
    <w:rsid w:val="00234BD1"/>
    <w:pPr>
      <w:spacing w:before="25" w:after="25"/>
      <w:jc w:val="left"/>
    </w:pPr>
    <w:rPr>
      <w:bCs/>
      <w:spacing w:val="10"/>
      <w:kern w:val="0"/>
      <w:sz w:val="24"/>
      <w:szCs w:val="20"/>
    </w:rPr>
  </w:style>
  <w:style w:type="character" w:customStyle="1" w:styleId="aff6">
    <w:name w:val="正文文本 字符"/>
    <w:uiPriority w:val="99"/>
    <w:semiHidden/>
    <w:qFormat/>
    <w:rsid w:val="00234BD1"/>
    <w:rPr>
      <w:kern w:val="2"/>
      <w:sz w:val="21"/>
      <w:szCs w:val="24"/>
    </w:rPr>
  </w:style>
  <w:style w:type="character" w:customStyle="1" w:styleId="28">
    <w:name w:val="标题 2 字符"/>
    <w:semiHidden/>
    <w:qFormat/>
    <w:rsid w:val="00234BD1"/>
    <w:rPr>
      <w:rFonts w:ascii="Arial" w:eastAsia="黑体" w:hAnsi="Arial"/>
      <w:b/>
      <w:bCs/>
      <w:sz w:val="32"/>
      <w:szCs w:val="32"/>
    </w:rPr>
  </w:style>
  <w:style w:type="character" w:customStyle="1" w:styleId="36">
    <w:name w:val="标题 3 字符"/>
    <w:semiHidden/>
    <w:qFormat/>
    <w:rsid w:val="00234BD1"/>
    <w:rPr>
      <w:b/>
      <w:bCs/>
      <w:sz w:val="32"/>
      <w:szCs w:val="32"/>
    </w:rPr>
  </w:style>
  <w:style w:type="character" w:customStyle="1" w:styleId="50">
    <w:name w:val="标题 5 字符"/>
    <w:semiHidden/>
    <w:qFormat/>
    <w:rsid w:val="00234BD1"/>
    <w:rPr>
      <w:b/>
      <w:kern w:val="2"/>
      <w:sz w:val="28"/>
      <w:szCs w:val="24"/>
    </w:rPr>
  </w:style>
  <w:style w:type="character" w:customStyle="1" w:styleId="60">
    <w:name w:val="标题 6 字符"/>
    <w:semiHidden/>
    <w:qFormat/>
    <w:rsid w:val="00234BD1"/>
    <w:rPr>
      <w:rFonts w:ascii="Arial" w:eastAsia="黑体" w:hAnsi="Arial"/>
      <w:b/>
      <w:kern w:val="2"/>
      <w:sz w:val="24"/>
      <w:szCs w:val="24"/>
    </w:rPr>
  </w:style>
  <w:style w:type="character" w:customStyle="1" w:styleId="70">
    <w:name w:val="标题 7 字符"/>
    <w:uiPriority w:val="99"/>
    <w:semiHidden/>
    <w:qFormat/>
    <w:rsid w:val="00234BD1"/>
    <w:rPr>
      <w:b/>
      <w:kern w:val="2"/>
      <w:sz w:val="24"/>
      <w:szCs w:val="24"/>
    </w:rPr>
  </w:style>
  <w:style w:type="character" w:customStyle="1" w:styleId="80">
    <w:name w:val="标题 8 字符"/>
    <w:uiPriority w:val="99"/>
    <w:semiHidden/>
    <w:qFormat/>
    <w:rsid w:val="00234BD1"/>
    <w:rPr>
      <w:rFonts w:ascii="Arial" w:eastAsia="黑体" w:hAnsi="Arial"/>
      <w:kern w:val="2"/>
      <w:sz w:val="24"/>
      <w:szCs w:val="24"/>
    </w:rPr>
  </w:style>
  <w:style w:type="character" w:customStyle="1" w:styleId="90">
    <w:name w:val="标题 9 字符"/>
    <w:uiPriority w:val="99"/>
    <w:semiHidden/>
    <w:qFormat/>
    <w:rsid w:val="00234BD1"/>
    <w:rPr>
      <w:rFonts w:ascii="Arial" w:eastAsia="黑体" w:hAnsi="Arial"/>
      <w:kern w:val="2"/>
      <w:sz w:val="21"/>
      <w:szCs w:val="24"/>
    </w:rPr>
  </w:style>
  <w:style w:type="paragraph" w:customStyle="1" w:styleId="msonormal0">
    <w:name w:val="msonormal"/>
    <w:basedOn w:val="a"/>
    <w:uiPriority w:val="99"/>
    <w:qFormat/>
    <w:rsid w:val="00234BD1"/>
    <w:pPr>
      <w:widowControl/>
      <w:spacing w:before="100" w:beforeAutospacing="1" w:after="100" w:afterAutospacing="1"/>
      <w:jc w:val="left"/>
    </w:pPr>
    <w:rPr>
      <w:rFonts w:ascii="宋体" w:hAnsi="宋体"/>
      <w:kern w:val="0"/>
      <w:sz w:val="24"/>
    </w:rPr>
  </w:style>
  <w:style w:type="character" w:customStyle="1" w:styleId="aff7">
    <w:name w:val="脚注文本 字符"/>
    <w:uiPriority w:val="99"/>
    <w:semiHidden/>
    <w:qFormat/>
    <w:rsid w:val="00234BD1"/>
    <w:rPr>
      <w:kern w:val="2"/>
      <w:sz w:val="18"/>
      <w:szCs w:val="18"/>
    </w:rPr>
  </w:style>
  <w:style w:type="character" w:customStyle="1" w:styleId="aff8">
    <w:name w:val="页眉 字符"/>
    <w:uiPriority w:val="99"/>
    <w:semiHidden/>
    <w:qFormat/>
    <w:rsid w:val="00234BD1"/>
    <w:rPr>
      <w:kern w:val="2"/>
      <w:sz w:val="18"/>
      <w:szCs w:val="18"/>
    </w:rPr>
  </w:style>
  <w:style w:type="character" w:customStyle="1" w:styleId="aff9">
    <w:name w:val="尾注文本 字符"/>
    <w:uiPriority w:val="99"/>
    <w:semiHidden/>
    <w:qFormat/>
    <w:rsid w:val="00234BD1"/>
    <w:rPr>
      <w:kern w:val="2"/>
      <w:sz w:val="21"/>
      <w:szCs w:val="24"/>
    </w:rPr>
  </w:style>
  <w:style w:type="character" w:customStyle="1" w:styleId="affa">
    <w:name w:val="标题 字符"/>
    <w:uiPriority w:val="10"/>
    <w:qFormat/>
    <w:rsid w:val="00234BD1"/>
    <w:rPr>
      <w:rFonts w:ascii="Cambria" w:hAnsi="Cambria"/>
      <w:b/>
      <w:bCs/>
      <w:kern w:val="2"/>
      <w:sz w:val="32"/>
      <w:szCs w:val="32"/>
    </w:rPr>
  </w:style>
  <w:style w:type="character" w:customStyle="1" w:styleId="affb">
    <w:name w:val="日期 字符"/>
    <w:uiPriority w:val="99"/>
    <w:semiHidden/>
    <w:qFormat/>
    <w:rsid w:val="00234BD1"/>
    <w:rPr>
      <w:rFonts w:ascii="宋体" w:hAnsi="Courier New"/>
      <w:szCs w:val="21"/>
    </w:rPr>
  </w:style>
  <w:style w:type="character" w:customStyle="1" w:styleId="29">
    <w:name w:val="正文文本 2 字符"/>
    <w:uiPriority w:val="99"/>
    <w:semiHidden/>
    <w:qFormat/>
    <w:rsid w:val="00234BD1"/>
    <w:rPr>
      <w:szCs w:val="24"/>
    </w:rPr>
  </w:style>
  <w:style w:type="character" w:customStyle="1" w:styleId="37">
    <w:name w:val="正文文本 3 字符"/>
    <w:uiPriority w:val="99"/>
    <w:semiHidden/>
    <w:qFormat/>
    <w:rsid w:val="00234BD1"/>
    <w:rPr>
      <w:b/>
      <w:bCs/>
      <w:sz w:val="24"/>
      <w:szCs w:val="24"/>
    </w:rPr>
  </w:style>
  <w:style w:type="character" w:customStyle="1" w:styleId="2a">
    <w:name w:val="正文文本缩进 2 字符"/>
    <w:uiPriority w:val="99"/>
    <w:semiHidden/>
    <w:qFormat/>
    <w:rsid w:val="00234BD1"/>
    <w:rPr>
      <w:sz w:val="32"/>
    </w:rPr>
  </w:style>
  <w:style w:type="character" w:customStyle="1" w:styleId="38">
    <w:name w:val="正文文本缩进 3 字符"/>
    <w:uiPriority w:val="99"/>
    <w:semiHidden/>
    <w:qFormat/>
    <w:rsid w:val="00234BD1"/>
    <w:rPr>
      <w:sz w:val="16"/>
      <w:szCs w:val="16"/>
    </w:rPr>
  </w:style>
  <w:style w:type="character" w:customStyle="1" w:styleId="affc">
    <w:name w:val="文档结构图 字符"/>
    <w:uiPriority w:val="99"/>
    <w:semiHidden/>
    <w:qFormat/>
    <w:rsid w:val="00234BD1"/>
    <w:rPr>
      <w:rFonts w:ascii="宋体" w:hAnsi="宋体"/>
      <w:shd w:val="clear" w:color="auto" w:fill="000080"/>
    </w:rPr>
  </w:style>
  <w:style w:type="character" w:customStyle="1" w:styleId="affd">
    <w:name w:val="批注主题 字符"/>
    <w:uiPriority w:val="99"/>
    <w:semiHidden/>
    <w:qFormat/>
    <w:rsid w:val="00234BD1"/>
    <w:rPr>
      <w:rFonts w:ascii="Times New Roman" w:hAnsi="Times New Roman"/>
      <w:b/>
      <w:bCs/>
      <w:kern w:val="2"/>
      <w:sz w:val="21"/>
      <w:szCs w:val="24"/>
    </w:rPr>
  </w:style>
  <w:style w:type="character" w:customStyle="1" w:styleId="affe">
    <w:name w:val="批注框文本 字符"/>
    <w:uiPriority w:val="99"/>
    <w:semiHidden/>
    <w:qFormat/>
    <w:rsid w:val="00234BD1"/>
    <w:rPr>
      <w:sz w:val="18"/>
      <w:szCs w:val="18"/>
    </w:rPr>
  </w:style>
  <w:style w:type="character" w:customStyle="1" w:styleId="110">
    <w:name w:val="标题 1 字符1"/>
    <w:qFormat/>
    <w:locked/>
    <w:rsid w:val="00234BD1"/>
    <w:rPr>
      <w:b/>
      <w:bCs/>
      <w:kern w:val="44"/>
      <w:sz w:val="44"/>
      <w:szCs w:val="44"/>
    </w:rPr>
  </w:style>
  <w:style w:type="character" w:customStyle="1" w:styleId="2b">
    <w:name w:val="批注文字 字符2"/>
    <w:uiPriority w:val="99"/>
    <w:semiHidden/>
    <w:qFormat/>
    <w:locked/>
    <w:rsid w:val="00234BD1"/>
    <w:rPr>
      <w:kern w:val="2"/>
      <w:sz w:val="21"/>
      <w:szCs w:val="24"/>
    </w:rPr>
  </w:style>
  <w:style w:type="character" w:customStyle="1" w:styleId="1f1">
    <w:name w:val="正文文本缩进 字符1"/>
    <w:uiPriority w:val="99"/>
    <w:semiHidden/>
    <w:qFormat/>
    <w:locked/>
    <w:rsid w:val="00234BD1"/>
    <w:rPr>
      <w:rFonts w:ascii="仿宋_GB2312" w:eastAsia="仿宋_GB2312"/>
      <w:sz w:val="32"/>
    </w:rPr>
  </w:style>
  <w:style w:type="character" w:customStyle="1" w:styleId="2c">
    <w:name w:val="纯文本 字符2"/>
    <w:uiPriority w:val="99"/>
    <w:semiHidden/>
    <w:qFormat/>
    <w:locked/>
    <w:rsid w:val="00234BD1"/>
    <w:rPr>
      <w:rFonts w:ascii="宋体" w:hAnsi="Courier New"/>
      <w:szCs w:val="21"/>
    </w:rPr>
  </w:style>
  <w:style w:type="character" w:customStyle="1" w:styleId="1f2">
    <w:name w:val="页脚 字符1"/>
    <w:uiPriority w:val="99"/>
    <w:semiHidden/>
    <w:qFormat/>
    <w:locked/>
    <w:rsid w:val="00234BD1"/>
    <w:rPr>
      <w:sz w:val="18"/>
      <w:szCs w:val="18"/>
    </w:rPr>
  </w:style>
  <w:style w:type="character" w:customStyle="1" w:styleId="afff">
    <w:name w:val="无间隔 字符"/>
    <w:link w:val="afff0"/>
    <w:qFormat/>
    <w:locked/>
    <w:rsid w:val="00234BD1"/>
    <w:rPr>
      <w:rFonts w:ascii="Calibri" w:eastAsia="仿宋_GB2312" w:hAnsi="Calibri" w:cs="Calibri"/>
      <w:kern w:val="2"/>
      <w:sz w:val="28"/>
      <w:szCs w:val="22"/>
    </w:rPr>
  </w:style>
  <w:style w:type="paragraph" w:styleId="afff0">
    <w:name w:val="No Spacing"/>
    <w:link w:val="afff"/>
    <w:qFormat/>
    <w:rsid w:val="00234BD1"/>
    <w:pPr>
      <w:widowControl w:val="0"/>
      <w:adjustRightInd w:val="0"/>
      <w:snapToGrid w:val="0"/>
    </w:pPr>
    <w:rPr>
      <w:rFonts w:ascii="Calibri" w:eastAsia="仿宋_GB2312" w:hAnsi="Calibri" w:cs="Calibri"/>
      <w:kern w:val="2"/>
      <w:sz w:val="28"/>
      <w:szCs w:val="22"/>
    </w:rPr>
  </w:style>
  <w:style w:type="character" w:customStyle="1" w:styleId="font41">
    <w:name w:val="font41"/>
    <w:basedOn w:val="a2"/>
    <w:qFormat/>
    <w:rsid w:val="00234BD1"/>
    <w:rPr>
      <w:rFonts w:ascii="微软雅黑" w:eastAsia="微软雅黑" w:hAnsi="微软雅黑" w:cs="微软雅黑" w:hint="eastAsia"/>
      <w:color w:val="000000"/>
      <w:sz w:val="20"/>
      <w:szCs w:val="20"/>
      <w:u w:val="none"/>
    </w:rPr>
  </w:style>
  <w:style w:type="character" w:customStyle="1" w:styleId="font31">
    <w:name w:val="font31"/>
    <w:basedOn w:val="a2"/>
    <w:qFormat/>
    <w:rsid w:val="00234BD1"/>
    <w:rPr>
      <w:rFonts w:ascii="宋体" w:eastAsia="宋体" w:hAnsi="宋体" w:cs="宋体" w:hint="eastAsia"/>
      <w:color w:val="000000"/>
      <w:sz w:val="24"/>
      <w:szCs w:val="24"/>
      <w:u w:val="none"/>
    </w:rPr>
  </w:style>
  <w:style w:type="character" w:customStyle="1" w:styleId="font21">
    <w:name w:val="font21"/>
    <w:qFormat/>
    <w:rsid w:val="00234BD1"/>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gxggzy.gxzf.gov.cn/"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086F-9382-49BA-9573-9F5AA2859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100</Pages>
  <Words>9610</Words>
  <Characters>54779</Characters>
  <Application>Microsoft Office Word</Application>
  <DocSecurity>0</DocSecurity>
  <Lines>456</Lines>
  <Paragraphs>128</Paragraphs>
  <ScaleCrop>false</ScaleCrop>
  <Company>Microsoft</Company>
  <LinksUpToDate>false</LinksUpToDate>
  <CharactersWithSpaces>64261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公开招标采购文件范本</dc:title>
  <dc:creator>番茄花园</dc:creator>
  <cp:lastModifiedBy>NTKO</cp:lastModifiedBy>
  <cp:revision>53</cp:revision>
  <cp:lastPrinted>2019-09-27T01:36:00Z</cp:lastPrinted>
  <dcterms:created xsi:type="dcterms:W3CDTF">2024-10-24T09:50:00Z</dcterms:created>
  <dcterms:modified xsi:type="dcterms:W3CDTF">2024-11-01T09:47:00Z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15B6B71607604AB28DCB7DEED297DE74_13</vt:lpwstr>
  </property>
</Properties>
</file>