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jc w:val="center"/>
        <w:rPr>
          <w:rFonts w:ascii="方正小标宋简体" w:eastAsia="方正小标宋简体"/>
          <w:kern w:val="44"/>
          <w:sz w:val="32"/>
        </w:rPr>
      </w:pPr>
      <w:bookmarkStart w:id="0" w:name="_Toc28359022"/>
      <w:bookmarkStart w:id="1" w:name="_Toc44405637"/>
      <w:r>
        <w:rPr>
          <w:rFonts w:hint="eastAsia" w:ascii="方正小标宋简体" w:eastAsia="方正小标宋简体"/>
          <w:kern w:val="44"/>
          <w:sz w:val="32"/>
        </w:rPr>
        <w:t>云之龙咨询集团有限公司2025年度广西招生考试院武鸣基地专项工作期间食堂食材配送服务（GXZC2025-C3-000118-YZLZ）</w:t>
      </w:r>
    </w:p>
    <w:p>
      <w:pPr>
        <w:pStyle w:val="35"/>
        <w:jc w:val="center"/>
        <w:rPr>
          <w:rFonts w:ascii="方正小标宋简体" w:eastAsia="方正小标宋简体"/>
          <w:kern w:val="44"/>
          <w:sz w:val="32"/>
        </w:rPr>
      </w:pPr>
      <w:r>
        <w:rPr>
          <w:rFonts w:hint="eastAsia" w:ascii="方正小标宋简体" w:eastAsia="方正小标宋简体"/>
          <w:kern w:val="44"/>
          <w:sz w:val="32"/>
        </w:rPr>
        <w:t>成交结果公告</w:t>
      </w:r>
      <w:bookmarkEnd w:id="0"/>
      <w:bookmarkEnd w:id="1"/>
    </w:p>
    <w:p>
      <w:pPr>
        <w:pStyle w:val="35"/>
        <w:rPr>
          <w:rFonts w:asciiTheme="minorEastAsia" w:hAnsiTheme="minorEastAsia" w:eastAsiaTheme="minorEastAsia" w:cstheme="minorEastAsia"/>
          <w:bCs w:val="0"/>
          <w:spacing w:val="0"/>
          <w:kern w:val="2"/>
          <w:szCs w:val="24"/>
        </w:rPr>
      </w:pPr>
    </w:p>
    <w:p>
      <w:pPr>
        <w:pStyle w:val="29"/>
        <w:numPr>
          <w:ilvl w:val="0"/>
          <w:numId w:val="1"/>
        </w:numPr>
        <w:spacing w:line="360" w:lineRule="exact"/>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项目编号：GXZC2025-C3-000118-YZLZ</w:t>
      </w:r>
    </w:p>
    <w:p>
      <w:pPr>
        <w:pStyle w:val="29"/>
        <w:spacing w:line="3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政府采购计划编号：广西政采[2025]626号</w:t>
      </w:r>
    </w:p>
    <w:p>
      <w:pPr>
        <w:pStyle w:val="29"/>
        <w:spacing w:line="36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二、项目名称：2025年度广西招生考试院武鸣基地专项工作期间食堂食材配送服务</w:t>
      </w:r>
    </w:p>
    <w:p>
      <w:pPr>
        <w:pStyle w:val="29"/>
        <w:spacing w:line="36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三、成交信息：</w:t>
      </w:r>
    </w:p>
    <w:p>
      <w:pPr>
        <w:spacing w:line="360" w:lineRule="exact"/>
        <w:ind w:left="0" w:firstLine="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供应商名称：南宁市食桂鲜农产品配送有限公司</w:t>
      </w:r>
      <w:r>
        <w:rPr>
          <w:rFonts w:asciiTheme="minorEastAsia" w:hAnsiTheme="minorEastAsia" w:eastAsiaTheme="minorEastAsia" w:cstheme="minorEastAsia"/>
          <w:sz w:val="24"/>
          <w:highlight w:val="none"/>
        </w:rPr>
        <w:t xml:space="preserve"> </w:t>
      </w:r>
    </w:p>
    <w:p>
      <w:pPr>
        <w:spacing w:line="360" w:lineRule="exact"/>
        <w:ind w:left="0" w:firstLine="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供应商地址：</w:t>
      </w:r>
      <w:r>
        <w:rPr>
          <w:rFonts w:hint="eastAsia" w:asciiTheme="minorEastAsia" w:hAnsiTheme="minorEastAsia" w:eastAsiaTheme="minorEastAsia" w:cstheme="minorEastAsia"/>
          <w:sz w:val="24"/>
          <w:highlight w:val="none"/>
          <w:lang w:val="en-US" w:eastAsia="zh-CN"/>
        </w:rPr>
        <w:t>南宁市江南区五一路101号南宁市五一中农贸市场综合楼一楼11号铺面</w:t>
      </w:r>
      <w:r>
        <w:rPr>
          <w:rFonts w:asciiTheme="minorEastAsia" w:hAnsiTheme="minorEastAsia" w:eastAsiaTheme="minorEastAsia" w:cstheme="minorEastAsia"/>
          <w:sz w:val="24"/>
          <w:highlight w:val="none"/>
        </w:rPr>
        <w:t xml:space="preserve"> </w:t>
      </w:r>
    </w:p>
    <w:p>
      <w:pPr>
        <w:spacing w:line="36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w:t>
      </w:r>
      <w:r>
        <w:rPr>
          <w:rFonts w:hint="eastAsia" w:asciiTheme="minorEastAsia" w:hAnsiTheme="minorEastAsia" w:eastAsiaTheme="minorEastAsia" w:cstheme="minorEastAsia"/>
          <w:sz w:val="24"/>
          <w:highlight w:val="none"/>
          <w:lang w:val="en-US" w:eastAsia="zh-CN"/>
        </w:rPr>
        <w:t>下浮系数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6%</w:t>
      </w:r>
      <w:r>
        <w:rPr>
          <w:rFonts w:asciiTheme="minorEastAsia" w:hAnsiTheme="minorEastAsia" w:eastAsiaTheme="minorEastAsia" w:cstheme="minorEastAsia"/>
          <w:sz w:val="24"/>
          <w:highlight w:val="none"/>
        </w:rPr>
        <w:t xml:space="preserve"> </w:t>
      </w:r>
    </w:p>
    <w:p>
      <w:pPr>
        <w:spacing w:line="360" w:lineRule="exact"/>
        <w:ind w:left="0"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四、主要标的信息</w:t>
      </w:r>
    </w:p>
    <w:tbl>
      <w:tblPr>
        <w:tblStyle w:val="13"/>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1813"/>
        <w:gridCol w:w="1275"/>
        <w:gridCol w:w="3150"/>
        <w:gridCol w:w="1462"/>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7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360" w:lineRule="exact"/>
              <w:ind w:left="0" w:right="0" w:firstLine="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序号</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360" w:lineRule="exact"/>
              <w:ind w:left="0" w:right="0" w:firstLine="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标的的名称</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360" w:lineRule="exact"/>
              <w:ind w:left="0" w:right="0" w:firstLine="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服务范围</w:t>
            </w: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服务要求</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服务时间</w:t>
            </w:r>
          </w:p>
        </w:tc>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6" w:hRule="atLeast"/>
        </w:trPr>
        <w:tc>
          <w:tcPr>
            <w:tcW w:w="7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360" w:lineRule="exact"/>
              <w:ind w:left="0" w:right="0" w:firstLine="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360" w:lineRule="exact"/>
              <w:ind w:left="0" w:right="0" w:firstLine="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2025年度广西招生考试院武鸣基地专项工作期间食堂食材配送服务</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360" w:lineRule="exact"/>
              <w:ind w:left="0" w:right="0" w:firstLine="0"/>
              <w:jc w:val="left"/>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同采购需求的服务范围</w:t>
            </w:r>
          </w:p>
        </w:tc>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一、项目概况</w:t>
            </w:r>
          </w:p>
          <w:p>
            <w:pPr>
              <w:keepNext w:val="0"/>
              <w:keepLines w:val="0"/>
              <w:suppressLineNumbers w:val="0"/>
              <w:spacing w:before="0" w:beforeAutospacing="0" w:after="0" w:afterAutospacing="0" w:line="360" w:lineRule="exact"/>
              <w:ind w:left="0" w:right="0" w:firstLine="0"/>
              <w:jc w:val="left"/>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广西招生考试院武鸣基地位于南宁市教育园区西片区发展大道133号。本项目为阶段性多次配送服务，即开展专项工作期间才需要提供配送服务，按实际天数及送货量结算。开展专项工作期间每天开三餐，食材每天配送一次。2025年基地预计开展专项工作预计约17次。……</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jc w:val="left"/>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自合同签订之日起 1 年（如</w:t>
            </w:r>
          </w:p>
          <w:p>
            <w:pPr>
              <w:keepNext w:val="0"/>
              <w:keepLines w:val="0"/>
              <w:suppressLineNumbers w:val="0"/>
              <w:spacing w:before="0" w:beforeAutospacing="0" w:after="0" w:afterAutospacing="0" w:line="360" w:lineRule="exact"/>
              <w:ind w:left="0" w:right="0" w:firstLine="0"/>
              <w:jc w:val="left"/>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提前达到合同使用金额则以达到合同使用金额时间为准）。</w:t>
            </w:r>
          </w:p>
        </w:tc>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jc w:val="left"/>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满足本项目所有服务标准</w:t>
            </w:r>
          </w:p>
        </w:tc>
      </w:tr>
    </w:tbl>
    <w:p>
      <w:pPr>
        <w:keepNext w:val="0"/>
        <w:keepLines w:val="0"/>
        <w:suppressLineNumbers w:val="0"/>
        <w:spacing w:before="0" w:beforeAutospacing="0" w:after="0" w:afterAutospacing="0" w:line="360" w:lineRule="exact"/>
        <w:ind w:left="0"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五、评审专家（单一来源采购人员）名单：莫宗波</w:t>
      </w:r>
      <w:r>
        <w:rPr>
          <w:rFonts w:hint="eastAsia" w:asciiTheme="minorEastAsia" w:hAnsiTheme="minorEastAsia" w:eastAsiaTheme="minorEastAsia" w:cstheme="minorEastAsia"/>
          <w:sz w:val="24"/>
          <w:lang w:eastAsia="zh-CN"/>
        </w:rPr>
        <w:t>、唐承明、蔡军</w:t>
      </w:r>
      <w:r>
        <w:rPr>
          <w:rFonts w:hint="eastAsia" w:asciiTheme="minorEastAsia" w:hAnsiTheme="minorEastAsia" w:eastAsiaTheme="minorEastAsia" w:cstheme="minorEastAsia"/>
          <w:sz w:val="24"/>
        </w:rPr>
        <w:t>（采购人代表）。</w:t>
      </w:r>
    </w:p>
    <w:p>
      <w:pPr>
        <w:keepNext w:val="0"/>
        <w:keepLines w:val="0"/>
        <w:suppressLineNumbers w:val="0"/>
        <w:spacing w:before="0" w:beforeAutospacing="0" w:after="0" w:afterAutospacing="0" w:line="360" w:lineRule="exact"/>
        <w:ind w:left="0"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代理服务收费标准及金额：</w:t>
      </w:r>
    </w:p>
    <w:p>
      <w:pPr>
        <w:tabs>
          <w:tab w:val="left" w:pos="312"/>
        </w:tabs>
        <w:spacing w:line="360" w:lineRule="exact"/>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1.采购代理费支付方式：</w:t>
      </w:r>
    </w:p>
    <w:p>
      <w:pPr>
        <w:tabs>
          <w:tab w:val="left" w:pos="312"/>
        </w:tabs>
        <w:spacing w:line="360" w:lineRule="exact"/>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本项目代理服务费由成交供应商一次性向采购代理机构支付。</w:t>
      </w:r>
    </w:p>
    <w:p>
      <w:pPr>
        <w:tabs>
          <w:tab w:val="left" w:pos="312"/>
        </w:tabs>
        <w:spacing w:line="360" w:lineRule="exact"/>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2.采购代理费收取标准：</w:t>
      </w:r>
    </w:p>
    <w:p>
      <w:pPr>
        <w:tabs>
          <w:tab w:val="left" w:pos="312"/>
        </w:tabs>
        <w:spacing w:line="360" w:lineRule="exact"/>
        <w:ind w:left="0" w:firstLine="0"/>
        <w:rPr>
          <w:rFonts w:hint="eastAsia" w:asciiTheme="minorEastAsia" w:hAnsiTheme="minorEastAsia" w:eastAsiaTheme="minorEastAsia" w:cstheme="minorEastAsia"/>
          <w:sz w:val="24"/>
          <w:highlight w:val="none"/>
        </w:rPr>
      </w:pPr>
      <w:bookmarkStart w:id="2" w:name="OLE_LINK1"/>
      <w:r>
        <w:rPr>
          <w:rFonts w:hint="eastAsia" w:asciiTheme="minorEastAsia" w:hAnsiTheme="minorEastAsia" w:eastAsiaTheme="minorEastAsia" w:cstheme="minorEastAsia"/>
          <w:sz w:val="24"/>
          <w:highlight w:val="none"/>
        </w:rPr>
        <w:t>以采购预算为计费额，按本</w:t>
      </w:r>
      <w:r>
        <w:rPr>
          <w:rFonts w:hint="eastAsia" w:asciiTheme="minorEastAsia" w:hAnsiTheme="minorEastAsia" w:eastAsiaTheme="minorEastAsia" w:cstheme="minorEastAsia"/>
          <w:sz w:val="24"/>
          <w:highlight w:val="none"/>
          <w:lang w:val="en-US" w:eastAsia="zh-CN"/>
        </w:rPr>
        <w:t>竞争性磋商文件</w:t>
      </w:r>
      <w:r>
        <w:rPr>
          <w:rFonts w:hint="eastAsia" w:asciiTheme="minorEastAsia" w:hAnsiTheme="minorEastAsia" w:eastAsiaTheme="minorEastAsia" w:cstheme="minorEastAsia"/>
          <w:sz w:val="24"/>
          <w:highlight w:val="none"/>
        </w:rPr>
        <w:t>须知正文第32.2条规定的收费计算标准服务类采用差额定率累进法计算出收费基准价格，采购代理收费以收费基准价格收取。</w:t>
      </w:r>
      <w:bookmarkEnd w:id="2"/>
    </w:p>
    <w:p>
      <w:pPr>
        <w:tabs>
          <w:tab w:val="left" w:pos="312"/>
        </w:tabs>
        <w:spacing w:line="360" w:lineRule="exact"/>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3.采购代理费收取银行账户</w:t>
      </w:r>
    </w:p>
    <w:p>
      <w:pPr>
        <w:tabs>
          <w:tab w:val="left" w:pos="312"/>
        </w:tabs>
        <w:spacing w:line="360" w:lineRule="exact"/>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开户名称：云之龙咨询集团有限公司</w:t>
      </w:r>
    </w:p>
    <w:p>
      <w:pPr>
        <w:tabs>
          <w:tab w:val="left" w:pos="312"/>
        </w:tabs>
        <w:spacing w:line="360" w:lineRule="exact"/>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开户银行：中国银行南宁市民主支行（网银支付可选中国银行股份有限公司南宁分行）</w:t>
      </w:r>
    </w:p>
    <w:p>
      <w:pPr>
        <w:tabs>
          <w:tab w:val="left" w:pos="312"/>
        </w:tabs>
        <w:spacing w:line="360" w:lineRule="exact"/>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银行账号：623661021638</w:t>
      </w:r>
    </w:p>
    <w:p>
      <w:pPr>
        <w:tabs>
          <w:tab w:val="left" w:pos="312"/>
        </w:tabs>
        <w:spacing w:line="360" w:lineRule="exact"/>
        <w:ind w:left="0" w:firstLine="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r>
        <w:rPr>
          <w:rFonts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rPr>
        <w:t>服务费金额：28600</w:t>
      </w:r>
      <w:r>
        <w:rPr>
          <w:rFonts w:hint="eastAsia" w:asciiTheme="minorEastAsia" w:hAnsiTheme="minorEastAsia" w:eastAsiaTheme="minorEastAsia" w:cstheme="minorEastAsia"/>
          <w:sz w:val="24"/>
          <w:highlight w:val="none"/>
          <w:lang w:val="en-US" w:eastAsia="zh-CN"/>
        </w:rPr>
        <w:t>.00</w:t>
      </w:r>
      <w:r>
        <w:rPr>
          <w:rFonts w:hint="eastAsia" w:asciiTheme="minorEastAsia" w:hAnsiTheme="minorEastAsia" w:eastAsiaTheme="minorEastAsia" w:cstheme="minorEastAsia"/>
          <w:sz w:val="24"/>
          <w:highlight w:val="none"/>
        </w:rPr>
        <w:t>元</w:t>
      </w:r>
      <w:r>
        <w:rPr>
          <w:rFonts w:asciiTheme="minorEastAsia" w:hAnsiTheme="minorEastAsia" w:eastAsiaTheme="minorEastAsia" w:cstheme="minorEastAsia"/>
          <w:sz w:val="24"/>
          <w:highlight w:val="none"/>
        </w:rPr>
        <w:t xml:space="preserve"> </w:t>
      </w:r>
    </w:p>
    <w:p>
      <w:pPr>
        <w:tabs>
          <w:tab w:val="left" w:pos="312"/>
        </w:tabs>
        <w:spacing w:line="360" w:lineRule="exact"/>
        <w:ind w:left="0" w:firstLine="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七、公告期限：自本公告发布之日起1个工作日。</w:t>
      </w:r>
    </w:p>
    <w:p>
      <w:pPr>
        <w:spacing w:line="360" w:lineRule="exact"/>
        <w:ind w:left="0" w:firstLine="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八、其他补充事宜：</w:t>
      </w:r>
    </w:p>
    <w:p>
      <w:pPr>
        <w:spacing w:line="360" w:lineRule="exact"/>
        <w:ind w:left="0" w:firstLine="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1.本项目的合同总金额暂定为（即人民币）：贰佰柒拾万元整（¥2700000.00），成交下浮系数：6%，食材结算价=食材合计价×（1-6%）。</w:t>
      </w:r>
      <w:bookmarkStart w:id="8" w:name="_GoBack"/>
      <w:bookmarkEnd w:id="8"/>
    </w:p>
    <w:p>
      <w:pPr>
        <w:spacing w:line="360" w:lineRule="exact"/>
        <w:ind w:left="0" w:firstLine="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南宁市食桂鲜农产品配送有限公司评审总得分：</w:t>
      </w:r>
      <w:r>
        <w:rPr>
          <w:rFonts w:hint="eastAsia" w:asciiTheme="minorEastAsia" w:hAnsiTheme="minorEastAsia" w:eastAsiaTheme="minorEastAsia" w:cstheme="minorEastAsia"/>
          <w:sz w:val="24"/>
          <w:highlight w:val="none"/>
          <w:lang w:val="en-US" w:eastAsia="zh-CN"/>
        </w:rPr>
        <w:t>99.57</w:t>
      </w:r>
      <w:r>
        <w:rPr>
          <w:rFonts w:hint="eastAsia" w:asciiTheme="minorEastAsia" w:hAnsiTheme="minorEastAsia" w:eastAsiaTheme="minorEastAsia" w:cstheme="minorEastAsia"/>
          <w:sz w:val="24"/>
          <w:highlight w:val="none"/>
        </w:rPr>
        <w:t>分。</w:t>
      </w:r>
    </w:p>
    <w:p>
      <w:pPr>
        <w:spacing w:line="360" w:lineRule="exact"/>
        <w:ind w:left="0"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九、凡对本次公告内容提出询问，请按以下方式联系。</w:t>
      </w:r>
    </w:p>
    <w:p>
      <w:pPr>
        <w:pStyle w:val="5"/>
        <w:spacing w:line="360" w:lineRule="exact"/>
        <w:rPr>
          <w:rFonts w:hint="eastAsia" w:asciiTheme="minorEastAsia" w:hAnsiTheme="minorEastAsia" w:eastAsiaTheme="minorEastAsia" w:cstheme="minorEastAsia"/>
          <w:sz w:val="24"/>
        </w:rPr>
      </w:pPr>
      <w:bookmarkStart w:id="3" w:name="_Toc28359100"/>
      <w:bookmarkStart w:id="4" w:name="_Toc44405638"/>
      <w:bookmarkStart w:id="5" w:name="_Toc35393810"/>
      <w:bookmarkStart w:id="6" w:name="_Toc28359023"/>
      <w:bookmarkStart w:id="7" w:name="_Toc35393641"/>
      <w:r>
        <w:rPr>
          <w:rFonts w:hint="eastAsia" w:asciiTheme="minorEastAsia" w:hAnsiTheme="minorEastAsia" w:eastAsiaTheme="minorEastAsia" w:cstheme="minorEastAsia"/>
          <w:sz w:val="24"/>
        </w:rPr>
        <w:t>1.采购人信息</w:t>
      </w:r>
    </w:p>
    <w:p>
      <w:pPr>
        <w:pStyle w:val="5"/>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1.采购人信息</w:t>
      </w:r>
    </w:p>
    <w:p>
      <w:pPr>
        <w:pStyle w:val="5"/>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    称：广西壮族自治区招生考试院</w:t>
      </w:r>
    </w:p>
    <w:p>
      <w:pPr>
        <w:pStyle w:val="5"/>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址：广西南宁市青秀区柳园路6号 </w:t>
      </w:r>
    </w:p>
    <w:p>
      <w:pPr>
        <w:pStyle w:val="5"/>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联系方式：刘梅，0771-5337867 </w:t>
      </w:r>
    </w:p>
    <w:p>
      <w:pPr>
        <w:pStyle w:val="5"/>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2.采购代理机构信息</w:t>
      </w:r>
    </w:p>
    <w:p>
      <w:pPr>
        <w:pStyle w:val="5"/>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    称：云之龙咨询集团有限公司</w:t>
      </w:r>
    </w:p>
    <w:p>
      <w:pPr>
        <w:pStyle w:val="5"/>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址：广西南宁市良庆区云英路15号3号楼云之龙咨询集团大厦6楼</w:t>
      </w:r>
    </w:p>
    <w:p>
      <w:pPr>
        <w:pStyle w:val="5"/>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联系方式：陈柠、杨丽敏；0771-2618118、2611889、2611898</w:t>
      </w:r>
    </w:p>
    <w:p>
      <w:pPr>
        <w:pStyle w:val="5"/>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3.项目联系方式</w:t>
      </w:r>
    </w:p>
    <w:p>
      <w:pPr>
        <w:pStyle w:val="5"/>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项目联系人：陈柠、杨丽敏</w:t>
      </w:r>
    </w:p>
    <w:p>
      <w:pPr>
        <w:pStyle w:val="5"/>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　　话：0771-2618118、2611889、2611898</w:t>
      </w:r>
    </w:p>
    <w:p>
      <w:pPr>
        <w:pStyle w:val="5"/>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十、附件：</w:t>
      </w:r>
    </w:p>
    <w:p>
      <w:pPr>
        <w:pStyle w:val="5"/>
        <w:spacing w:line="360" w:lineRule="exact"/>
        <w:ind w:left="210" w:leftChars="100"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竞争性磋商文件</w:t>
      </w:r>
      <w:bookmarkEnd w:id="3"/>
      <w:bookmarkEnd w:id="4"/>
      <w:bookmarkEnd w:id="5"/>
      <w:bookmarkEnd w:id="6"/>
      <w:bookmarkEnd w:id="7"/>
    </w:p>
    <w:p>
      <w:pPr>
        <w:pStyle w:val="5"/>
        <w:spacing w:line="360" w:lineRule="exact"/>
        <w:ind w:left="210" w:leftChars="100" w:firstLine="240" w:firstLineChars="1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2.中小企业声明函</w:t>
      </w:r>
    </w:p>
    <w:sectPr>
      <w:headerReference r:id="rId3" w:type="default"/>
      <w:pgSz w:w="11907" w:h="16840"/>
      <w:pgMar w:top="1134" w:right="1195" w:bottom="1134"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F0FD7"/>
    <w:multiLevelType w:val="multilevel"/>
    <w:tmpl w:val="5E6F0FD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hideSpellingErrors/>
  <w:hideGrammaticalErrors/>
  <w:documentProtection w:enforcement="0"/>
  <w:defaultTabStop w:val="0"/>
  <w:drawingGridHorizontalSpacing w:val="10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C81"/>
    <w:rsid w:val="00001EED"/>
    <w:rsid w:val="00002185"/>
    <w:rsid w:val="00005AC1"/>
    <w:rsid w:val="0000731B"/>
    <w:rsid w:val="00007CA3"/>
    <w:rsid w:val="00010666"/>
    <w:rsid w:val="00012624"/>
    <w:rsid w:val="00012B0B"/>
    <w:rsid w:val="0001320A"/>
    <w:rsid w:val="00013E35"/>
    <w:rsid w:val="00016069"/>
    <w:rsid w:val="00017FDE"/>
    <w:rsid w:val="00020F57"/>
    <w:rsid w:val="000255C5"/>
    <w:rsid w:val="000316E8"/>
    <w:rsid w:val="000322A1"/>
    <w:rsid w:val="00033C64"/>
    <w:rsid w:val="0003590C"/>
    <w:rsid w:val="00036122"/>
    <w:rsid w:val="000374DF"/>
    <w:rsid w:val="000407BC"/>
    <w:rsid w:val="00041D2D"/>
    <w:rsid w:val="00041EB5"/>
    <w:rsid w:val="00042C2B"/>
    <w:rsid w:val="00045191"/>
    <w:rsid w:val="000457AC"/>
    <w:rsid w:val="00051483"/>
    <w:rsid w:val="00053AF9"/>
    <w:rsid w:val="00053DD3"/>
    <w:rsid w:val="00054723"/>
    <w:rsid w:val="00055BBB"/>
    <w:rsid w:val="00057020"/>
    <w:rsid w:val="00064256"/>
    <w:rsid w:val="0006448D"/>
    <w:rsid w:val="00064536"/>
    <w:rsid w:val="000645FE"/>
    <w:rsid w:val="000647E6"/>
    <w:rsid w:val="000657D7"/>
    <w:rsid w:val="00071960"/>
    <w:rsid w:val="00073590"/>
    <w:rsid w:val="000742B0"/>
    <w:rsid w:val="00075849"/>
    <w:rsid w:val="00075A5C"/>
    <w:rsid w:val="00080F53"/>
    <w:rsid w:val="00081515"/>
    <w:rsid w:val="000818A6"/>
    <w:rsid w:val="00082A84"/>
    <w:rsid w:val="00083A41"/>
    <w:rsid w:val="00084618"/>
    <w:rsid w:val="00084B14"/>
    <w:rsid w:val="000861C8"/>
    <w:rsid w:val="00087E8D"/>
    <w:rsid w:val="0009177B"/>
    <w:rsid w:val="000917D5"/>
    <w:rsid w:val="00092580"/>
    <w:rsid w:val="00094ACA"/>
    <w:rsid w:val="00095D2C"/>
    <w:rsid w:val="00095DA6"/>
    <w:rsid w:val="000969FE"/>
    <w:rsid w:val="00097C90"/>
    <w:rsid w:val="000A1B99"/>
    <w:rsid w:val="000A1FC4"/>
    <w:rsid w:val="000A44B2"/>
    <w:rsid w:val="000A6447"/>
    <w:rsid w:val="000A73FC"/>
    <w:rsid w:val="000B041D"/>
    <w:rsid w:val="000B2C48"/>
    <w:rsid w:val="000B5428"/>
    <w:rsid w:val="000C20B2"/>
    <w:rsid w:val="000C440B"/>
    <w:rsid w:val="000C47B9"/>
    <w:rsid w:val="000C4B96"/>
    <w:rsid w:val="000C5369"/>
    <w:rsid w:val="000C5DA5"/>
    <w:rsid w:val="000D3756"/>
    <w:rsid w:val="000D5F48"/>
    <w:rsid w:val="000D61C2"/>
    <w:rsid w:val="000E11FC"/>
    <w:rsid w:val="000E16E6"/>
    <w:rsid w:val="000E34E0"/>
    <w:rsid w:val="000E6650"/>
    <w:rsid w:val="000E67E8"/>
    <w:rsid w:val="000F337B"/>
    <w:rsid w:val="000F3C18"/>
    <w:rsid w:val="000F40F3"/>
    <w:rsid w:val="000F6870"/>
    <w:rsid w:val="000F7FA8"/>
    <w:rsid w:val="00101E63"/>
    <w:rsid w:val="0010270B"/>
    <w:rsid w:val="00104C44"/>
    <w:rsid w:val="00104CC3"/>
    <w:rsid w:val="001067E2"/>
    <w:rsid w:val="00106934"/>
    <w:rsid w:val="00107BCC"/>
    <w:rsid w:val="00110218"/>
    <w:rsid w:val="00111108"/>
    <w:rsid w:val="00111165"/>
    <w:rsid w:val="0011154C"/>
    <w:rsid w:val="00111BE4"/>
    <w:rsid w:val="001173E0"/>
    <w:rsid w:val="00117DC8"/>
    <w:rsid w:val="0012117E"/>
    <w:rsid w:val="00123743"/>
    <w:rsid w:val="00124F77"/>
    <w:rsid w:val="00131760"/>
    <w:rsid w:val="001343D2"/>
    <w:rsid w:val="00136B84"/>
    <w:rsid w:val="0013725F"/>
    <w:rsid w:val="001408D5"/>
    <w:rsid w:val="00141327"/>
    <w:rsid w:val="00145102"/>
    <w:rsid w:val="00145F8E"/>
    <w:rsid w:val="00147B17"/>
    <w:rsid w:val="00147B2A"/>
    <w:rsid w:val="00147D53"/>
    <w:rsid w:val="00152C34"/>
    <w:rsid w:val="00153A09"/>
    <w:rsid w:val="00155A6D"/>
    <w:rsid w:val="00155CE7"/>
    <w:rsid w:val="001571E6"/>
    <w:rsid w:val="00157B87"/>
    <w:rsid w:val="001615E8"/>
    <w:rsid w:val="00163126"/>
    <w:rsid w:val="001661EE"/>
    <w:rsid w:val="00171116"/>
    <w:rsid w:val="0017214D"/>
    <w:rsid w:val="00172A27"/>
    <w:rsid w:val="00177347"/>
    <w:rsid w:val="00181DFB"/>
    <w:rsid w:val="0018292B"/>
    <w:rsid w:val="001830EB"/>
    <w:rsid w:val="00184634"/>
    <w:rsid w:val="00184D9A"/>
    <w:rsid w:val="00190982"/>
    <w:rsid w:val="0019231F"/>
    <w:rsid w:val="00192B48"/>
    <w:rsid w:val="00195230"/>
    <w:rsid w:val="00196EAC"/>
    <w:rsid w:val="00197712"/>
    <w:rsid w:val="001A047F"/>
    <w:rsid w:val="001A2AC1"/>
    <w:rsid w:val="001A3FAC"/>
    <w:rsid w:val="001A400C"/>
    <w:rsid w:val="001A4AF3"/>
    <w:rsid w:val="001A7B5A"/>
    <w:rsid w:val="001B0521"/>
    <w:rsid w:val="001B2D60"/>
    <w:rsid w:val="001B777F"/>
    <w:rsid w:val="001C41E9"/>
    <w:rsid w:val="001C63FF"/>
    <w:rsid w:val="001C6B34"/>
    <w:rsid w:val="001C7BF7"/>
    <w:rsid w:val="001D077D"/>
    <w:rsid w:val="001D1ACD"/>
    <w:rsid w:val="001D1BB4"/>
    <w:rsid w:val="001E1A59"/>
    <w:rsid w:val="001E1C05"/>
    <w:rsid w:val="001E6B09"/>
    <w:rsid w:val="001E6BDD"/>
    <w:rsid w:val="001F0617"/>
    <w:rsid w:val="001F60B0"/>
    <w:rsid w:val="0020238F"/>
    <w:rsid w:val="00202403"/>
    <w:rsid w:val="002025C3"/>
    <w:rsid w:val="00204D83"/>
    <w:rsid w:val="00212C54"/>
    <w:rsid w:val="00213A34"/>
    <w:rsid w:val="00213C68"/>
    <w:rsid w:val="002162FA"/>
    <w:rsid w:val="00220717"/>
    <w:rsid w:val="002213D9"/>
    <w:rsid w:val="00222830"/>
    <w:rsid w:val="002236BA"/>
    <w:rsid w:val="00223C81"/>
    <w:rsid w:val="00224E46"/>
    <w:rsid w:val="00224F32"/>
    <w:rsid w:val="00226CA5"/>
    <w:rsid w:val="002276E6"/>
    <w:rsid w:val="00230CD7"/>
    <w:rsid w:val="00233994"/>
    <w:rsid w:val="00235DB3"/>
    <w:rsid w:val="00236F07"/>
    <w:rsid w:val="00242779"/>
    <w:rsid w:val="00245B34"/>
    <w:rsid w:val="00245BCA"/>
    <w:rsid w:val="00246BBF"/>
    <w:rsid w:val="00250399"/>
    <w:rsid w:val="00252244"/>
    <w:rsid w:val="00252D6E"/>
    <w:rsid w:val="00254969"/>
    <w:rsid w:val="00257D62"/>
    <w:rsid w:val="00257F29"/>
    <w:rsid w:val="002659EC"/>
    <w:rsid w:val="0027040F"/>
    <w:rsid w:val="002704ED"/>
    <w:rsid w:val="0027066B"/>
    <w:rsid w:val="002706DE"/>
    <w:rsid w:val="00271194"/>
    <w:rsid w:val="0027175F"/>
    <w:rsid w:val="002737D2"/>
    <w:rsid w:val="002773BC"/>
    <w:rsid w:val="00281F09"/>
    <w:rsid w:val="00283A74"/>
    <w:rsid w:val="00284BF5"/>
    <w:rsid w:val="00285E1A"/>
    <w:rsid w:val="00290946"/>
    <w:rsid w:val="00292DA8"/>
    <w:rsid w:val="00295C23"/>
    <w:rsid w:val="00295C8A"/>
    <w:rsid w:val="002966B0"/>
    <w:rsid w:val="00297561"/>
    <w:rsid w:val="002A1BD2"/>
    <w:rsid w:val="002A2890"/>
    <w:rsid w:val="002A3228"/>
    <w:rsid w:val="002A4BC6"/>
    <w:rsid w:val="002A5AFC"/>
    <w:rsid w:val="002A609A"/>
    <w:rsid w:val="002A7E63"/>
    <w:rsid w:val="002B0E29"/>
    <w:rsid w:val="002B11D4"/>
    <w:rsid w:val="002B255C"/>
    <w:rsid w:val="002B2D80"/>
    <w:rsid w:val="002B332A"/>
    <w:rsid w:val="002B3A1B"/>
    <w:rsid w:val="002B4069"/>
    <w:rsid w:val="002B742E"/>
    <w:rsid w:val="002C026B"/>
    <w:rsid w:val="002C06FE"/>
    <w:rsid w:val="002C0E24"/>
    <w:rsid w:val="002C1001"/>
    <w:rsid w:val="002C170A"/>
    <w:rsid w:val="002C1C34"/>
    <w:rsid w:val="002C36EF"/>
    <w:rsid w:val="002C58EC"/>
    <w:rsid w:val="002D0303"/>
    <w:rsid w:val="002D1297"/>
    <w:rsid w:val="002D36B1"/>
    <w:rsid w:val="002D3C9B"/>
    <w:rsid w:val="002D65C1"/>
    <w:rsid w:val="002E0024"/>
    <w:rsid w:val="002E3AEE"/>
    <w:rsid w:val="002E3C4F"/>
    <w:rsid w:val="002E6FFF"/>
    <w:rsid w:val="002E7770"/>
    <w:rsid w:val="002F018A"/>
    <w:rsid w:val="002F0645"/>
    <w:rsid w:val="002F370D"/>
    <w:rsid w:val="002F7938"/>
    <w:rsid w:val="00301A17"/>
    <w:rsid w:val="003021DB"/>
    <w:rsid w:val="00302559"/>
    <w:rsid w:val="00302D3D"/>
    <w:rsid w:val="00303836"/>
    <w:rsid w:val="00304315"/>
    <w:rsid w:val="0030459E"/>
    <w:rsid w:val="0030635B"/>
    <w:rsid w:val="00312A88"/>
    <w:rsid w:val="00312B2D"/>
    <w:rsid w:val="00315BF6"/>
    <w:rsid w:val="003172A9"/>
    <w:rsid w:val="00321E5C"/>
    <w:rsid w:val="00324FFE"/>
    <w:rsid w:val="00325191"/>
    <w:rsid w:val="00325AAD"/>
    <w:rsid w:val="00326172"/>
    <w:rsid w:val="00327FC6"/>
    <w:rsid w:val="00331FDD"/>
    <w:rsid w:val="0033219A"/>
    <w:rsid w:val="0033461E"/>
    <w:rsid w:val="003354B4"/>
    <w:rsid w:val="00337249"/>
    <w:rsid w:val="00340DDA"/>
    <w:rsid w:val="00345F51"/>
    <w:rsid w:val="003475CF"/>
    <w:rsid w:val="00350ADD"/>
    <w:rsid w:val="00351AFA"/>
    <w:rsid w:val="003548D8"/>
    <w:rsid w:val="003548E9"/>
    <w:rsid w:val="00357D8C"/>
    <w:rsid w:val="00360F65"/>
    <w:rsid w:val="00362CD7"/>
    <w:rsid w:val="00363FF5"/>
    <w:rsid w:val="0036440F"/>
    <w:rsid w:val="00365BD6"/>
    <w:rsid w:val="00367D93"/>
    <w:rsid w:val="003702D2"/>
    <w:rsid w:val="00372141"/>
    <w:rsid w:val="00372DBD"/>
    <w:rsid w:val="0037469D"/>
    <w:rsid w:val="003755D3"/>
    <w:rsid w:val="00375CF3"/>
    <w:rsid w:val="003764F9"/>
    <w:rsid w:val="00382FC5"/>
    <w:rsid w:val="00384675"/>
    <w:rsid w:val="00384E6F"/>
    <w:rsid w:val="00387134"/>
    <w:rsid w:val="00390558"/>
    <w:rsid w:val="00390A2C"/>
    <w:rsid w:val="00390B09"/>
    <w:rsid w:val="0039269D"/>
    <w:rsid w:val="00394BF3"/>
    <w:rsid w:val="003A2056"/>
    <w:rsid w:val="003A5C83"/>
    <w:rsid w:val="003B290D"/>
    <w:rsid w:val="003B4893"/>
    <w:rsid w:val="003B60DE"/>
    <w:rsid w:val="003B745D"/>
    <w:rsid w:val="003C01BB"/>
    <w:rsid w:val="003C0681"/>
    <w:rsid w:val="003C54C8"/>
    <w:rsid w:val="003C706C"/>
    <w:rsid w:val="003C7285"/>
    <w:rsid w:val="003C7BF6"/>
    <w:rsid w:val="003D1359"/>
    <w:rsid w:val="003D2E38"/>
    <w:rsid w:val="003D5C58"/>
    <w:rsid w:val="003D5ED4"/>
    <w:rsid w:val="003D6948"/>
    <w:rsid w:val="003E2C33"/>
    <w:rsid w:val="003E2CDA"/>
    <w:rsid w:val="003E3F13"/>
    <w:rsid w:val="003E4C20"/>
    <w:rsid w:val="003E50F2"/>
    <w:rsid w:val="003E5607"/>
    <w:rsid w:val="003E7B49"/>
    <w:rsid w:val="003E7C29"/>
    <w:rsid w:val="003F1494"/>
    <w:rsid w:val="003F1984"/>
    <w:rsid w:val="00400897"/>
    <w:rsid w:val="0040503E"/>
    <w:rsid w:val="00406451"/>
    <w:rsid w:val="0041249B"/>
    <w:rsid w:val="00417108"/>
    <w:rsid w:val="00421904"/>
    <w:rsid w:val="004225E3"/>
    <w:rsid w:val="00423438"/>
    <w:rsid w:val="004242BE"/>
    <w:rsid w:val="00424618"/>
    <w:rsid w:val="00425339"/>
    <w:rsid w:val="00425C88"/>
    <w:rsid w:val="00427380"/>
    <w:rsid w:val="00431710"/>
    <w:rsid w:val="00431BF7"/>
    <w:rsid w:val="00432F33"/>
    <w:rsid w:val="004330F7"/>
    <w:rsid w:val="0043743C"/>
    <w:rsid w:val="004375CC"/>
    <w:rsid w:val="0044562D"/>
    <w:rsid w:val="00445C38"/>
    <w:rsid w:val="00445C4C"/>
    <w:rsid w:val="0045020D"/>
    <w:rsid w:val="00450CD7"/>
    <w:rsid w:val="004525C0"/>
    <w:rsid w:val="004532A7"/>
    <w:rsid w:val="004549F2"/>
    <w:rsid w:val="00461280"/>
    <w:rsid w:val="004618C3"/>
    <w:rsid w:val="00463ABA"/>
    <w:rsid w:val="00464130"/>
    <w:rsid w:val="00465347"/>
    <w:rsid w:val="00465771"/>
    <w:rsid w:val="00467507"/>
    <w:rsid w:val="004713F4"/>
    <w:rsid w:val="004716CB"/>
    <w:rsid w:val="00472838"/>
    <w:rsid w:val="00472F8E"/>
    <w:rsid w:val="004732B4"/>
    <w:rsid w:val="004738AC"/>
    <w:rsid w:val="00473E54"/>
    <w:rsid w:val="004743E3"/>
    <w:rsid w:val="00475826"/>
    <w:rsid w:val="004848D4"/>
    <w:rsid w:val="00484E2E"/>
    <w:rsid w:val="00485E0E"/>
    <w:rsid w:val="00486F72"/>
    <w:rsid w:val="00491743"/>
    <w:rsid w:val="0049487D"/>
    <w:rsid w:val="004A05B9"/>
    <w:rsid w:val="004A29D3"/>
    <w:rsid w:val="004A64FB"/>
    <w:rsid w:val="004B3612"/>
    <w:rsid w:val="004B4241"/>
    <w:rsid w:val="004B5495"/>
    <w:rsid w:val="004B6247"/>
    <w:rsid w:val="004B663C"/>
    <w:rsid w:val="004C0C43"/>
    <w:rsid w:val="004C153F"/>
    <w:rsid w:val="004C5F3E"/>
    <w:rsid w:val="004C70E0"/>
    <w:rsid w:val="004D0814"/>
    <w:rsid w:val="004D0E88"/>
    <w:rsid w:val="004D2FFA"/>
    <w:rsid w:val="004D4272"/>
    <w:rsid w:val="004E21B4"/>
    <w:rsid w:val="004E2275"/>
    <w:rsid w:val="004E2C4E"/>
    <w:rsid w:val="004E2DBC"/>
    <w:rsid w:val="004E55BD"/>
    <w:rsid w:val="004E56FE"/>
    <w:rsid w:val="004E5DDF"/>
    <w:rsid w:val="004E7CD3"/>
    <w:rsid w:val="004F1DE6"/>
    <w:rsid w:val="004F3B87"/>
    <w:rsid w:val="004F3E65"/>
    <w:rsid w:val="004F558C"/>
    <w:rsid w:val="004F5742"/>
    <w:rsid w:val="004F5DBD"/>
    <w:rsid w:val="004F61AA"/>
    <w:rsid w:val="004F6E2F"/>
    <w:rsid w:val="00504E40"/>
    <w:rsid w:val="0050749B"/>
    <w:rsid w:val="00507A75"/>
    <w:rsid w:val="00507F17"/>
    <w:rsid w:val="00510B53"/>
    <w:rsid w:val="00513971"/>
    <w:rsid w:val="00513F43"/>
    <w:rsid w:val="00514601"/>
    <w:rsid w:val="00517B47"/>
    <w:rsid w:val="00520274"/>
    <w:rsid w:val="00520FE1"/>
    <w:rsid w:val="00521E7B"/>
    <w:rsid w:val="00525760"/>
    <w:rsid w:val="005266C4"/>
    <w:rsid w:val="005271FE"/>
    <w:rsid w:val="0053036E"/>
    <w:rsid w:val="00533A9A"/>
    <w:rsid w:val="00534B15"/>
    <w:rsid w:val="005360FC"/>
    <w:rsid w:val="00537B01"/>
    <w:rsid w:val="00537D54"/>
    <w:rsid w:val="0054073D"/>
    <w:rsid w:val="00542467"/>
    <w:rsid w:val="00544ACE"/>
    <w:rsid w:val="005465CB"/>
    <w:rsid w:val="00552980"/>
    <w:rsid w:val="005566C6"/>
    <w:rsid w:val="00557654"/>
    <w:rsid w:val="0056057C"/>
    <w:rsid w:val="005664F0"/>
    <w:rsid w:val="00567DB1"/>
    <w:rsid w:val="00570A5B"/>
    <w:rsid w:val="005716F9"/>
    <w:rsid w:val="005717B9"/>
    <w:rsid w:val="00573A60"/>
    <w:rsid w:val="00574E2E"/>
    <w:rsid w:val="00576469"/>
    <w:rsid w:val="00581BC9"/>
    <w:rsid w:val="00581D17"/>
    <w:rsid w:val="00581FF7"/>
    <w:rsid w:val="0058258D"/>
    <w:rsid w:val="00583EDC"/>
    <w:rsid w:val="00591305"/>
    <w:rsid w:val="00593825"/>
    <w:rsid w:val="00596F63"/>
    <w:rsid w:val="005974FE"/>
    <w:rsid w:val="00597A76"/>
    <w:rsid w:val="005A0403"/>
    <w:rsid w:val="005A4077"/>
    <w:rsid w:val="005B2CF3"/>
    <w:rsid w:val="005B54D2"/>
    <w:rsid w:val="005B55DD"/>
    <w:rsid w:val="005B5807"/>
    <w:rsid w:val="005B588B"/>
    <w:rsid w:val="005B5C61"/>
    <w:rsid w:val="005B61CB"/>
    <w:rsid w:val="005C0761"/>
    <w:rsid w:val="005C1971"/>
    <w:rsid w:val="005C2347"/>
    <w:rsid w:val="005C6EAE"/>
    <w:rsid w:val="005D0508"/>
    <w:rsid w:val="005D163B"/>
    <w:rsid w:val="005D2567"/>
    <w:rsid w:val="005D5CE3"/>
    <w:rsid w:val="005E5DBE"/>
    <w:rsid w:val="005F0085"/>
    <w:rsid w:val="005F2C5D"/>
    <w:rsid w:val="005F2EF7"/>
    <w:rsid w:val="005F556C"/>
    <w:rsid w:val="005F6473"/>
    <w:rsid w:val="005F7D8C"/>
    <w:rsid w:val="00600A07"/>
    <w:rsid w:val="00600D7C"/>
    <w:rsid w:val="006010FB"/>
    <w:rsid w:val="00602D62"/>
    <w:rsid w:val="00603ED8"/>
    <w:rsid w:val="00607E35"/>
    <w:rsid w:val="00611C76"/>
    <w:rsid w:val="00612E7A"/>
    <w:rsid w:val="00614C71"/>
    <w:rsid w:val="00615185"/>
    <w:rsid w:val="006154CA"/>
    <w:rsid w:val="00615816"/>
    <w:rsid w:val="00616525"/>
    <w:rsid w:val="006214C1"/>
    <w:rsid w:val="00621D30"/>
    <w:rsid w:val="00622545"/>
    <w:rsid w:val="006263AB"/>
    <w:rsid w:val="006263F2"/>
    <w:rsid w:val="00627B81"/>
    <w:rsid w:val="006313C5"/>
    <w:rsid w:val="00631ED8"/>
    <w:rsid w:val="00632446"/>
    <w:rsid w:val="00632EA3"/>
    <w:rsid w:val="006358DE"/>
    <w:rsid w:val="006416DC"/>
    <w:rsid w:val="00641DE9"/>
    <w:rsid w:val="0064232A"/>
    <w:rsid w:val="00645B5A"/>
    <w:rsid w:val="006534EB"/>
    <w:rsid w:val="00653BB4"/>
    <w:rsid w:val="006556A3"/>
    <w:rsid w:val="00655B8A"/>
    <w:rsid w:val="00662B91"/>
    <w:rsid w:val="006654B3"/>
    <w:rsid w:val="00666123"/>
    <w:rsid w:val="00671A87"/>
    <w:rsid w:val="006729BB"/>
    <w:rsid w:val="006738A8"/>
    <w:rsid w:val="00673A03"/>
    <w:rsid w:val="00674CE6"/>
    <w:rsid w:val="00675BDB"/>
    <w:rsid w:val="00676417"/>
    <w:rsid w:val="006776B3"/>
    <w:rsid w:val="00681A7F"/>
    <w:rsid w:val="00683C43"/>
    <w:rsid w:val="00685D07"/>
    <w:rsid w:val="00686482"/>
    <w:rsid w:val="00690798"/>
    <w:rsid w:val="00694441"/>
    <w:rsid w:val="00695246"/>
    <w:rsid w:val="00695ABE"/>
    <w:rsid w:val="00696F98"/>
    <w:rsid w:val="006A1D39"/>
    <w:rsid w:val="006A3903"/>
    <w:rsid w:val="006A3FA0"/>
    <w:rsid w:val="006A4791"/>
    <w:rsid w:val="006A4BD5"/>
    <w:rsid w:val="006A5651"/>
    <w:rsid w:val="006A5730"/>
    <w:rsid w:val="006A70DF"/>
    <w:rsid w:val="006B08FF"/>
    <w:rsid w:val="006B4079"/>
    <w:rsid w:val="006B5EEC"/>
    <w:rsid w:val="006B6238"/>
    <w:rsid w:val="006C26FD"/>
    <w:rsid w:val="006C52E5"/>
    <w:rsid w:val="006C671A"/>
    <w:rsid w:val="006C68CE"/>
    <w:rsid w:val="006C6A7E"/>
    <w:rsid w:val="006D318B"/>
    <w:rsid w:val="006D43DB"/>
    <w:rsid w:val="006D4585"/>
    <w:rsid w:val="006D52AD"/>
    <w:rsid w:val="006D59C0"/>
    <w:rsid w:val="006D628C"/>
    <w:rsid w:val="006D63E6"/>
    <w:rsid w:val="006D6F67"/>
    <w:rsid w:val="006D7D85"/>
    <w:rsid w:val="006E1AD3"/>
    <w:rsid w:val="006F2647"/>
    <w:rsid w:val="006F3C41"/>
    <w:rsid w:val="006F481C"/>
    <w:rsid w:val="006F49CB"/>
    <w:rsid w:val="006F60CB"/>
    <w:rsid w:val="00701DB3"/>
    <w:rsid w:val="0070583B"/>
    <w:rsid w:val="0070738F"/>
    <w:rsid w:val="00707A41"/>
    <w:rsid w:val="0071032F"/>
    <w:rsid w:val="007118FA"/>
    <w:rsid w:val="00711B85"/>
    <w:rsid w:val="00713026"/>
    <w:rsid w:val="007133B7"/>
    <w:rsid w:val="00713A93"/>
    <w:rsid w:val="00715E29"/>
    <w:rsid w:val="00720B4D"/>
    <w:rsid w:val="007213CA"/>
    <w:rsid w:val="007214D5"/>
    <w:rsid w:val="00723B63"/>
    <w:rsid w:val="00732F60"/>
    <w:rsid w:val="00732F8C"/>
    <w:rsid w:val="00733924"/>
    <w:rsid w:val="007351DB"/>
    <w:rsid w:val="0073572E"/>
    <w:rsid w:val="00735855"/>
    <w:rsid w:val="0073761E"/>
    <w:rsid w:val="00737836"/>
    <w:rsid w:val="00737D6C"/>
    <w:rsid w:val="00737F9A"/>
    <w:rsid w:val="00742FD0"/>
    <w:rsid w:val="00745ECD"/>
    <w:rsid w:val="00746793"/>
    <w:rsid w:val="00746C2F"/>
    <w:rsid w:val="00746FAA"/>
    <w:rsid w:val="007479AF"/>
    <w:rsid w:val="007501D3"/>
    <w:rsid w:val="0075411C"/>
    <w:rsid w:val="0075490A"/>
    <w:rsid w:val="0075709E"/>
    <w:rsid w:val="00762771"/>
    <w:rsid w:val="00762776"/>
    <w:rsid w:val="00764B09"/>
    <w:rsid w:val="007656BB"/>
    <w:rsid w:val="00765809"/>
    <w:rsid w:val="0076683B"/>
    <w:rsid w:val="00774CC6"/>
    <w:rsid w:val="00775C09"/>
    <w:rsid w:val="0077687C"/>
    <w:rsid w:val="00776F73"/>
    <w:rsid w:val="00783FAE"/>
    <w:rsid w:val="0078523A"/>
    <w:rsid w:val="00785C81"/>
    <w:rsid w:val="00786BB8"/>
    <w:rsid w:val="00787039"/>
    <w:rsid w:val="00787FCD"/>
    <w:rsid w:val="00790FE2"/>
    <w:rsid w:val="0079108E"/>
    <w:rsid w:val="007924C6"/>
    <w:rsid w:val="00792D04"/>
    <w:rsid w:val="0079546C"/>
    <w:rsid w:val="00795B3B"/>
    <w:rsid w:val="0079612D"/>
    <w:rsid w:val="0079732E"/>
    <w:rsid w:val="007A021E"/>
    <w:rsid w:val="007A07AD"/>
    <w:rsid w:val="007A0E67"/>
    <w:rsid w:val="007A14E2"/>
    <w:rsid w:val="007A243E"/>
    <w:rsid w:val="007A544E"/>
    <w:rsid w:val="007B0162"/>
    <w:rsid w:val="007B1356"/>
    <w:rsid w:val="007B1B60"/>
    <w:rsid w:val="007B2B37"/>
    <w:rsid w:val="007B3A5D"/>
    <w:rsid w:val="007B617C"/>
    <w:rsid w:val="007B779E"/>
    <w:rsid w:val="007D177F"/>
    <w:rsid w:val="007D252D"/>
    <w:rsid w:val="007D29CB"/>
    <w:rsid w:val="007D3D19"/>
    <w:rsid w:val="007D7E82"/>
    <w:rsid w:val="007E3EE4"/>
    <w:rsid w:val="007E45F8"/>
    <w:rsid w:val="007E4A48"/>
    <w:rsid w:val="007E67A4"/>
    <w:rsid w:val="007E7C9B"/>
    <w:rsid w:val="007F00AC"/>
    <w:rsid w:val="007F08C2"/>
    <w:rsid w:val="007F2ECD"/>
    <w:rsid w:val="007F78DC"/>
    <w:rsid w:val="007F7C9A"/>
    <w:rsid w:val="00801F0D"/>
    <w:rsid w:val="00803107"/>
    <w:rsid w:val="0080319D"/>
    <w:rsid w:val="00803D59"/>
    <w:rsid w:val="00805289"/>
    <w:rsid w:val="00807FFA"/>
    <w:rsid w:val="00810602"/>
    <w:rsid w:val="00811FFB"/>
    <w:rsid w:val="00812218"/>
    <w:rsid w:val="00813F8B"/>
    <w:rsid w:val="00814E41"/>
    <w:rsid w:val="00816F4E"/>
    <w:rsid w:val="00821B1C"/>
    <w:rsid w:val="00822DE0"/>
    <w:rsid w:val="00825996"/>
    <w:rsid w:val="008304A0"/>
    <w:rsid w:val="00831DD3"/>
    <w:rsid w:val="00833EFB"/>
    <w:rsid w:val="00836247"/>
    <w:rsid w:val="00836953"/>
    <w:rsid w:val="00841A43"/>
    <w:rsid w:val="00841DB4"/>
    <w:rsid w:val="00842977"/>
    <w:rsid w:val="00843661"/>
    <w:rsid w:val="008439D4"/>
    <w:rsid w:val="00850742"/>
    <w:rsid w:val="00851E34"/>
    <w:rsid w:val="0085210E"/>
    <w:rsid w:val="00853631"/>
    <w:rsid w:val="00853892"/>
    <w:rsid w:val="00853968"/>
    <w:rsid w:val="00855ECC"/>
    <w:rsid w:val="008561EB"/>
    <w:rsid w:val="008623F0"/>
    <w:rsid w:val="0086346B"/>
    <w:rsid w:val="00867F34"/>
    <w:rsid w:val="00872083"/>
    <w:rsid w:val="008730ED"/>
    <w:rsid w:val="00876051"/>
    <w:rsid w:val="00876E65"/>
    <w:rsid w:val="008812F4"/>
    <w:rsid w:val="008844DA"/>
    <w:rsid w:val="008865C3"/>
    <w:rsid w:val="0088685F"/>
    <w:rsid w:val="008901DF"/>
    <w:rsid w:val="00891706"/>
    <w:rsid w:val="008958FF"/>
    <w:rsid w:val="0089682E"/>
    <w:rsid w:val="008A1FA1"/>
    <w:rsid w:val="008A2E49"/>
    <w:rsid w:val="008A31BB"/>
    <w:rsid w:val="008A3BF4"/>
    <w:rsid w:val="008A6824"/>
    <w:rsid w:val="008A7D47"/>
    <w:rsid w:val="008B0FE0"/>
    <w:rsid w:val="008B14F3"/>
    <w:rsid w:val="008B1DA5"/>
    <w:rsid w:val="008B1E49"/>
    <w:rsid w:val="008B449C"/>
    <w:rsid w:val="008B6B97"/>
    <w:rsid w:val="008B73B1"/>
    <w:rsid w:val="008C2039"/>
    <w:rsid w:val="008C35E5"/>
    <w:rsid w:val="008C6C62"/>
    <w:rsid w:val="008D19EF"/>
    <w:rsid w:val="008D21F5"/>
    <w:rsid w:val="008D350C"/>
    <w:rsid w:val="008D4551"/>
    <w:rsid w:val="008E3075"/>
    <w:rsid w:val="008E3953"/>
    <w:rsid w:val="008E7C80"/>
    <w:rsid w:val="008F3A35"/>
    <w:rsid w:val="008F3DE9"/>
    <w:rsid w:val="008F61B3"/>
    <w:rsid w:val="008F6E9B"/>
    <w:rsid w:val="00900570"/>
    <w:rsid w:val="0090442C"/>
    <w:rsid w:val="009066FF"/>
    <w:rsid w:val="00907938"/>
    <w:rsid w:val="00907E60"/>
    <w:rsid w:val="00910CA0"/>
    <w:rsid w:val="00911A8D"/>
    <w:rsid w:val="00912C85"/>
    <w:rsid w:val="00913325"/>
    <w:rsid w:val="009143F4"/>
    <w:rsid w:val="0091449C"/>
    <w:rsid w:val="0092242E"/>
    <w:rsid w:val="00926C88"/>
    <w:rsid w:val="00927060"/>
    <w:rsid w:val="009272C5"/>
    <w:rsid w:val="00930063"/>
    <w:rsid w:val="0093123C"/>
    <w:rsid w:val="00934969"/>
    <w:rsid w:val="00936789"/>
    <w:rsid w:val="009367E1"/>
    <w:rsid w:val="00940350"/>
    <w:rsid w:val="00941341"/>
    <w:rsid w:val="009431CC"/>
    <w:rsid w:val="0094447B"/>
    <w:rsid w:val="00945B0B"/>
    <w:rsid w:val="009460B3"/>
    <w:rsid w:val="00946ABE"/>
    <w:rsid w:val="00952143"/>
    <w:rsid w:val="009539C6"/>
    <w:rsid w:val="00953B2F"/>
    <w:rsid w:val="00954A25"/>
    <w:rsid w:val="009566AD"/>
    <w:rsid w:val="00956A6C"/>
    <w:rsid w:val="0096024F"/>
    <w:rsid w:val="009608B3"/>
    <w:rsid w:val="009618FA"/>
    <w:rsid w:val="00962CB3"/>
    <w:rsid w:val="00962FC3"/>
    <w:rsid w:val="009638C8"/>
    <w:rsid w:val="00965B52"/>
    <w:rsid w:val="00972914"/>
    <w:rsid w:val="00972CCC"/>
    <w:rsid w:val="0097382B"/>
    <w:rsid w:val="00974F54"/>
    <w:rsid w:val="009750A6"/>
    <w:rsid w:val="009750C7"/>
    <w:rsid w:val="00976C16"/>
    <w:rsid w:val="00980A97"/>
    <w:rsid w:val="00982214"/>
    <w:rsid w:val="00982968"/>
    <w:rsid w:val="00982DF9"/>
    <w:rsid w:val="00984342"/>
    <w:rsid w:val="0098434C"/>
    <w:rsid w:val="00985B3F"/>
    <w:rsid w:val="00986E32"/>
    <w:rsid w:val="00991B7F"/>
    <w:rsid w:val="0099378F"/>
    <w:rsid w:val="009972C4"/>
    <w:rsid w:val="0099785D"/>
    <w:rsid w:val="009A1F8E"/>
    <w:rsid w:val="009A227D"/>
    <w:rsid w:val="009A346E"/>
    <w:rsid w:val="009A3AF2"/>
    <w:rsid w:val="009A4C83"/>
    <w:rsid w:val="009A5EBC"/>
    <w:rsid w:val="009A7B94"/>
    <w:rsid w:val="009B0A2D"/>
    <w:rsid w:val="009B1E04"/>
    <w:rsid w:val="009B200E"/>
    <w:rsid w:val="009B42AD"/>
    <w:rsid w:val="009B5F54"/>
    <w:rsid w:val="009C0348"/>
    <w:rsid w:val="009C05BF"/>
    <w:rsid w:val="009C08E2"/>
    <w:rsid w:val="009C2078"/>
    <w:rsid w:val="009C3F3A"/>
    <w:rsid w:val="009C4018"/>
    <w:rsid w:val="009C4C1E"/>
    <w:rsid w:val="009C4D06"/>
    <w:rsid w:val="009C5F03"/>
    <w:rsid w:val="009C68D8"/>
    <w:rsid w:val="009C71ED"/>
    <w:rsid w:val="009C7C5C"/>
    <w:rsid w:val="009C7E56"/>
    <w:rsid w:val="009C7F0F"/>
    <w:rsid w:val="009D06E1"/>
    <w:rsid w:val="009D0931"/>
    <w:rsid w:val="009D24FC"/>
    <w:rsid w:val="009D3C1B"/>
    <w:rsid w:val="009D6B5F"/>
    <w:rsid w:val="009D7466"/>
    <w:rsid w:val="009D7A7A"/>
    <w:rsid w:val="009E153B"/>
    <w:rsid w:val="009E1E17"/>
    <w:rsid w:val="009E457C"/>
    <w:rsid w:val="009E5257"/>
    <w:rsid w:val="009F26F0"/>
    <w:rsid w:val="009F2EAA"/>
    <w:rsid w:val="009F7F77"/>
    <w:rsid w:val="00A0192F"/>
    <w:rsid w:val="00A04162"/>
    <w:rsid w:val="00A100CF"/>
    <w:rsid w:val="00A121E4"/>
    <w:rsid w:val="00A12CA1"/>
    <w:rsid w:val="00A1309D"/>
    <w:rsid w:val="00A1340B"/>
    <w:rsid w:val="00A13CA2"/>
    <w:rsid w:val="00A13DDD"/>
    <w:rsid w:val="00A16671"/>
    <w:rsid w:val="00A200C2"/>
    <w:rsid w:val="00A209FA"/>
    <w:rsid w:val="00A2127A"/>
    <w:rsid w:val="00A223A8"/>
    <w:rsid w:val="00A223CE"/>
    <w:rsid w:val="00A23847"/>
    <w:rsid w:val="00A24C83"/>
    <w:rsid w:val="00A2523E"/>
    <w:rsid w:val="00A26B8D"/>
    <w:rsid w:val="00A3153A"/>
    <w:rsid w:val="00A33C35"/>
    <w:rsid w:val="00A35FB9"/>
    <w:rsid w:val="00A367F9"/>
    <w:rsid w:val="00A37071"/>
    <w:rsid w:val="00A37218"/>
    <w:rsid w:val="00A3797D"/>
    <w:rsid w:val="00A4534F"/>
    <w:rsid w:val="00A47A35"/>
    <w:rsid w:val="00A5073F"/>
    <w:rsid w:val="00A509EF"/>
    <w:rsid w:val="00A5683F"/>
    <w:rsid w:val="00A608D4"/>
    <w:rsid w:val="00A659A4"/>
    <w:rsid w:val="00A6697C"/>
    <w:rsid w:val="00A70A78"/>
    <w:rsid w:val="00A70DA6"/>
    <w:rsid w:val="00A70E64"/>
    <w:rsid w:val="00A70F92"/>
    <w:rsid w:val="00A71ECE"/>
    <w:rsid w:val="00A737E4"/>
    <w:rsid w:val="00A73F06"/>
    <w:rsid w:val="00A76BF8"/>
    <w:rsid w:val="00A76D11"/>
    <w:rsid w:val="00A76E84"/>
    <w:rsid w:val="00A8040E"/>
    <w:rsid w:val="00A81C4F"/>
    <w:rsid w:val="00A84689"/>
    <w:rsid w:val="00A8469C"/>
    <w:rsid w:val="00A855F3"/>
    <w:rsid w:val="00A85775"/>
    <w:rsid w:val="00A85BEA"/>
    <w:rsid w:val="00A86CFA"/>
    <w:rsid w:val="00A87BEB"/>
    <w:rsid w:val="00A87D37"/>
    <w:rsid w:val="00A87DEC"/>
    <w:rsid w:val="00A93311"/>
    <w:rsid w:val="00A93C07"/>
    <w:rsid w:val="00A943C4"/>
    <w:rsid w:val="00A967C2"/>
    <w:rsid w:val="00A9710B"/>
    <w:rsid w:val="00AA12BA"/>
    <w:rsid w:val="00AA30C2"/>
    <w:rsid w:val="00AA4068"/>
    <w:rsid w:val="00AA7979"/>
    <w:rsid w:val="00AB2326"/>
    <w:rsid w:val="00AB2664"/>
    <w:rsid w:val="00AB32B3"/>
    <w:rsid w:val="00AB556F"/>
    <w:rsid w:val="00AB6D2E"/>
    <w:rsid w:val="00AB7E3C"/>
    <w:rsid w:val="00AC0D27"/>
    <w:rsid w:val="00AC1375"/>
    <w:rsid w:val="00AC1435"/>
    <w:rsid w:val="00AC29A4"/>
    <w:rsid w:val="00AC5145"/>
    <w:rsid w:val="00AC528D"/>
    <w:rsid w:val="00AC64BE"/>
    <w:rsid w:val="00AD01AC"/>
    <w:rsid w:val="00AD2935"/>
    <w:rsid w:val="00AD2CA3"/>
    <w:rsid w:val="00AD32B2"/>
    <w:rsid w:val="00AD77BF"/>
    <w:rsid w:val="00AE0592"/>
    <w:rsid w:val="00AE0CD4"/>
    <w:rsid w:val="00AE2B39"/>
    <w:rsid w:val="00AE3A0E"/>
    <w:rsid w:val="00AE521E"/>
    <w:rsid w:val="00AE5CD9"/>
    <w:rsid w:val="00AE6AE5"/>
    <w:rsid w:val="00AE7690"/>
    <w:rsid w:val="00AF065C"/>
    <w:rsid w:val="00AF19C1"/>
    <w:rsid w:val="00AF5D35"/>
    <w:rsid w:val="00AF69A2"/>
    <w:rsid w:val="00AF6D29"/>
    <w:rsid w:val="00AF7CD8"/>
    <w:rsid w:val="00B00078"/>
    <w:rsid w:val="00B0160D"/>
    <w:rsid w:val="00B03E8D"/>
    <w:rsid w:val="00B04DA3"/>
    <w:rsid w:val="00B06CE8"/>
    <w:rsid w:val="00B0709A"/>
    <w:rsid w:val="00B11059"/>
    <w:rsid w:val="00B123F7"/>
    <w:rsid w:val="00B1701E"/>
    <w:rsid w:val="00B1789A"/>
    <w:rsid w:val="00B20D60"/>
    <w:rsid w:val="00B212C8"/>
    <w:rsid w:val="00B22A9D"/>
    <w:rsid w:val="00B22EA7"/>
    <w:rsid w:val="00B26565"/>
    <w:rsid w:val="00B2740E"/>
    <w:rsid w:val="00B30EF4"/>
    <w:rsid w:val="00B31191"/>
    <w:rsid w:val="00B334C5"/>
    <w:rsid w:val="00B4145E"/>
    <w:rsid w:val="00B4163C"/>
    <w:rsid w:val="00B4358A"/>
    <w:rsid w:val="00B44159"/>
    <w:rsid w:val="00B46304"/>
    <w:rsid w:val="00B5273D"/>
    <w:rsid w:val="00B54A20"/>
    <w:rsid w:val="00B55121"/>
    <w:rsid w:val="00B55763"/>
    <w:rsid w:val="00B5684B"/>
    <w:rsid w:val="00B579D9"/>
    <w:rsid w:val="00B62787"/>
    <w:rsid w:val="00B6784A"/>
    <w:rsid w:val="00B72855"/>
    <w:rsid w:val="00B744C6"/>
    <w:rsid w:val="00B80391"/>
    <w:rsid w:val="00B81A84"/>
    <w:rsid w:val="00B83891"/>
    <w:rsid w:val="00B83D17"/>
    <w:rsid w:val="00B8448E"/>
    <w:rsid w:val="00B8494E"/>
    <w:rsid w:val="00B84C99"/>
    <w:rsid w:val="00B85395"/>
    <w:rsid w:val="00B86FF3"/>
    <w:rsid w:val="00B8711C"/>
    <w:rsid w:val="00B873C9"/>
    <w:rsid w:val="00B87445"/>
    <w:rsid w:val="00B878C6"/>
    <w:rsid w:val="00B9030D"/>
    <w:rsid w:val="00B909C9"/>
    <w:rsid w:val="00B92879"/>
    <w:rsid w:val="00B939B5"/>
    <w:rsid w:val="00B964BC"/>
    <w:rsid w:val="00B96D47"/>
    <w:rsid w:val="00BA0611"/>
    <w:rsid w:val="00BA32CA"/>
    <w:rsid w:val="00BA3E17"/>
    <w:rsid w:val="00BA6EAF"/>
    <w:rsid w:val="00BA7B1B"/>
    <w:rsid w:val="00BB3160"/>
    <w:rsid w:val="00BB5319"/>
    <w:rsid w:val="00BB54DA"/>
    <w:rsid w:val="00BB71C1"/>
    <w:rsid w:val="00BB7239"/>
    <w:rsid w:val="00BB7B2B"/>
    <w:rsid w:val="00BB7E23"/>
    <w:rsid w:val="00BC4263"/>
    <w:rsid w:val="00BC4FAE"/>
    <w:rsid w:val="00BD1C5B"/>
    <w:rsid w:val="00BD202E"/>
    <w:rsid w:val="00BD2EF6"/>
    <w:rsid w:val="00BD4B58"/>
    <w:rsid w:val="00BD4D8B"/>
    <w:rsid w:val="00BD636B"/>
    <w:rsid w:val="00BD652B"/>
    <w:rsid w:val="00BD655F"/>
    <w:rsid w:val="00BD7681"/>
    <w:rsid w:val="00BE3305"/>
    <w:rsid w:val="00BE3361"/>
    <w:rsid w:val="00BE4199"/>
    <w:rsid w:val="00BF1216"/>
    <w:rsid w:val="00BF1FA5"/>
    <w:rsid w:val="00BF20BB"/>
    <w:rsid w:val="00BF4E8B"/>
    <w:rsid w:val="00BF76A9"/>
    <w:rsid w:val="00C00E4A"/>
    <w:rsid w:val="00C0283F"/>
    <w:rsid w:val="00C03361"/>
    <w:rsid w:val="00C037A9"/>
    <w:rsid w:val="00C03962"/>
    <w:rsid w:val="00C04F6F"/>
    <w:rsid w:val="00C052C1"/>
    <w:rsid w:val="00C054B1"/>
    <w:rsid w:val="00C0760A"/>
    <w:rsid w:val="00C07CAF"/>
    <w:rsid w:val="00C1315E"/>
    <w:rsid w:val="00C136DD"/>
    <w:rsid w:val="00C1386A"/>
    <w:rsid w:val="00C13A95"/>
    <w:rsid w:val="00C1690D"/>
    <w:rsid w:val="00C17DED"/>
    <w:rsid w:val="00C2067A"/>
    <w:rsid w:val="00C22935"/>
    <w:rsid w:val="00C24301"/>
    <w:rsid w:val="00C2457A"/>
    <w:rsid w:val="00C26562"/>
    <w:rsid w:val="00C27AC4"/>
    <w:rsid w:val="00C34611"/>
    <w:rsid w:val="00C36055"/>
    <w:rsid w:val="00C36D1D"/>
    <w:rsid w:val="00C37B78"/>
    <w:rsid w:val="00C40DE9"/>
    <w:rsid w:val="00C42FD1"/>
    <w:rsid w:val="00C4480A"/>
    <w:rsid w:val="00C518D7"/>
    <w:rsid w:val="00C55CB5"/>
    <w:rsid w:val="00C55DB1"/>
    <w:rsid w:val="00C60A59"/>
    <w:rsid w:val="00C6153C"/>
    <w:rsid w:val="00C639AA"/>
    <w:rsid w:val="00C64F94"/>
    <w:rsid w:val="00C65DC1"/>
    <w:rsid w:val="00C673F2"/>
    <w:rsid w:val="00C67785"/>
    <w:rsid w:val="00C71530"/>
    <w:rsid w:val="00C74101"/>
    <w:rsid w:val="00C74D0C"/>
    <w:rsid w:val="00C77D87"/>
    <w:rsid w:val="00C807B3"/>
    <w:rsid w:val="00C809CF"/>
    <w:rsid w:val="00C80B5E"/>
    <w:rsid w:val="00C8247A"/>
    <w:rsid w:val="00C82727"/>
    <w:rsid w:val="00C82848"/>
    <w:rsid w:val="00C856B5"/>
    <w:rsid w:val="00C90458"/>
    <w:rsid w:val="00C91C7A"/>
    <w:rsid w:val="00C924B5"/>
    <w:rsid w:val="00C92EB1"/>
    <w:rsid w:val="00C96BCA"/>
    <w:rsid w:val="00C96EB3"/>
    <w:rsid w:val="00C979FA"/>
    <w:rsid w:val="00CA08A0"/>
    <w:rsid w:val="00CA0D64"/>
    <w:rsid w:val="00CA0E4D"/>
    <w:rsid w:val="00CA2FD9"/>
    <w:rsid w:val="00CA31D0"/>
    <w:rsid w:val="00CA3712"/>
    <w:rsid w:val="00CA4D9E"/>
    <w:rsid w:val="00CB0F9A"/>
    <w:rsid w:val="00CB1E4F"/>
    <w:rsid w:val="00CB2451"/>
    <w:rsid w:val="00CB2E5A"/>
    <w:rsid w:val="00CB4E6E"/>
    <w:rsid w:val="00CB7046"/>
    <w:rsid w:val="00CB73AB"/>
    <w:rsid w:val="00CB7BF0"/>
    <w:rsid w:val="00CB7D79"/>
    <w:rsid w:val="00CC0298"/>
    <w:rsid w:val="00CC0D9F"/>
    <w:rsid w:val="00CC1483"/>
    <w:rsid w:val="00CC1E55"/>
    <w:rsid w:val="00CC1FB4"/>
    <w:rsid w:val="00CC2F18"/>
    <w:rsid w:val="00CC3206"/>
    <w:rsid w:val="00CC4E6E"/>
    <w:rsid w:val="00CC5702"/>
    <w:rsid w:val="00CC5F19"/>
    <w:rsid w:val="00CD155A"/>
    <w:rsid w:val="00CD3526"/>
    <w:rsid w:val="00CD4A50"/>
    <w:rsid w:val="00CD4C51"/>
    <w:rsid w:val="00CE49CF"/>
    <w:rsid w:val="00CE5753"/>
    <w:rsid w:val="00CF12B2"/>
    <w:rsid w:val="00D03EE7"/>
    <w:rsid w:val="00D05370"/>
    <w:rsid w:val="00D064CA"/>
    <w:rsid w:val="00D10598"/>
    <w:rsid w:val="00D10D00"/>
    <w:rsid w:val="00D1220C"/>
    <w:rsid w:val="00D1222D"/>
    <w:rsid w:val="00D13885"/>
    <w:rsid w:val="00D14A66"/>
    <w:rsid w:val="00D14F0E"/>
    <w:rsid w:val="00D152FD"/>
    <w:rsid w:val="00D15873"/>
    <w:rsid w:val="00D164FF"/>
    <w:rsid w:val="00D17061"/>
    <w:rsid w:val="00D176A8"/>
    <w:rsid w:val="00D20357"/>
    <w:rsid w:val="00D207C1"/>
    <w:rsid w:val="00D20B26"/>
    <w:rsid w:val="00D20BE6"/>
    <w:rsid w:val="00D223F2"/>
    <w:rsid w:val="00D2287F"/>
    <w:rsid w:val="00D22E83"/>
    <w:rsid w:val="00D252C9"/>
    <w:rsid w:val="00D258FE"/>
    <w:rsid w:val="00D25AC5"/>
    <w:rsid w:val="00D33F6A"/>
    <w:rsid w:val="00D345DB"/>
    <w:rsid w:val="00D3469C"/>
    <w:rsid w:val="00D36FC3"/>
    <w:rsid w:val="00D410FA"/>
    <w:rsid w:val="00D45FE0"/>
    <w:rsid w:val="00D46364"/>
    <w:rsid w:val="00D46D99"/>
    <w:rsid w:val="00D47BAC"/>
    <w:rsid w:val="00D52FAB"/>
    <w:rsid w:val="00D539A2"/>
    <w:rsid w:val="00D54A8A"/>
    <w:rsid w:val="00D5622E"/>
    <w:rsid w:val="00D579F0"/>
    <w:rsid w:val="00D57A94"/>
    <w:rsid w:val="00D57D87"/>
    <w:rsid w:val="00D60687"/>
    <w:rsid w:val="00D60790"/>
    <w:rsid w:val="00D61E51"/>
    <w:rsid w:val="00D61EF7"/>
    <w:rsid w:val="00D63C93"/>
    <w:rsid w:val="00D66E59"/>
    <w:rsid w:val="00D70C32"/>
    <w:rsid w:val="00D72267"/>
    <w:rsid w:val="00D72B5B"/>
    <w:rsid w:val="00D75923"/>
    <w:rsid w:val="00D7676F"/>
    <w:rsid w:val="00D80DD3"/>
    <w:rsid w:val="00D83DB8"/>
    <w:rsid w:val="00D84406"/>
    <w:rsid w:val="00D847AA"/>
    <w:rsid w:val="00D8555F"/>
    <w:rsid w:val="00D87135"/>
    <w:rsid w:val="00D904E5"/>
    <w:rsid w:val="00D926FF"/>
    <w:rsid w:val="00D928ED"/>
    <w:rsid w:val="00D9390A"/>
    <w:rsid w:val="00D9596E"/>
    <w:rsid w:val="00D95A4C"/>
    <w:rsid w:val="00D95BFE"/>
    <w:rsid w:val="00D96B18"/>
    <w:rsid w:val="00DA33EE"/>
    <w:rsid w:val="00DA3D7A"/>
    <w:rsid w:val="00DA5C7B"/>
    <w:rsid w:val="00DA5D94"/>
    <w:rsid w:val="00DB0FB7"/>
    <w:rsid w:val="00DB3374"/>
    <w:rsid w:val="00DB381E"/>
    <w:rsid w:val="00DB3A53"/>
    <w:rsid w:val="00DB3FEB"/>
    <w:rsid w:val="00DB4513"/>
    <w:rsid w:val="00DB49A0"/>
    <w:rsid w:val="00DB6B41"/>
    <w:rsid w:val="00DB71AD"/>
    <w:rsid w:val="00DC0AE5"/>
    <w:rsid w:val="00DC16AC"/>
    <w:rsid w:val="00DC5AF6"/>
    <w:rsid w:val="00DD0D12"/>
    <w:rsid w:val="00DD381D"/>
    <w:rsid w:val="00DD3953"/>
    <w:rsid w:val="00DD6623"/>
    <w:rsid w:val="00DD7467"/>
    <w:rsid w:val="00DD7BE7"/>
    <w:rsid w:val="00DE0997"/>
    <w:rsid w:val="00DE2778"/>
    <w:rsid w:val="00DE3E05"/>
    <w:rsid w:val="00DE6590"/>
    <w:rsid w:val="00DE71D2"/>
    <w:rsid w:val="00DF11A1"/>
    <w:rsid w:val="00DF2B0E"/>
    <w:rsid w:val="00DF2F1C"/>
    <w:rsid w:val="00DF33DD"/>
    <w:rsid w:val="00DF4B13"/>
    <w:rsid w:val="00DF6953"/>
    <w:rsid w:val="00E01529"/>
    <w:rsid w:val="00E0226F"/>
    <w:rsid w:val="00E0399E"/>
    <w:rsid w:val="00E10411"/>
    <w:rsid w:val="00E1204B"/>
    <w:rsid w:val="00E12B57"/>
    <w:rsid w:val="00E16DFF"/>
    <w:rsid w:val="00E16FEA"/>
    <w:rsid w:val="00E17497"/>
    <w:rsid w:val="00E17BBB"/>
    <w:rsid w:val="00E2186C"/>
    <w:rsid w:val="00E239F3"/>
    <w:rsid w:val="00E23AAC"/>
    <w:rsid w:val="00E245EF"/>
    <w:rsid w:val="00E25418"/>
    <w:rsid w:val="00E27D79"/>
    <w:rsid w:val="00E32672"/>
    <w:rsid w:val="00E32769"/>
    <w:rsid w:val="00E32AFC"/>
    <w:rsid w:val="00E3535D"/>
    <w:rsid w:val="00E35905"/>
    <w:rsid w:val="00E35B74"/>
    <w:rsid w:val="00E4094F"/>
    <w:rsid w:val="00E44950"/>
    <w:rsid w:val="00E44A15"/>
    <w:rsid w:val="00E45606"/>
    <w:rsid w:val="00E46692"/>
    <w:rsid w:val="00E46ED8"/>
    <w:rsid w:val="00E47C9F"/>
    <w:rsid w:val="00E50BC4"/>
    <w:rsid w:val="00E540A8"/>
    <w:rsid w:val="00E561D2"/>
    <w:rsid w:val="00E573BC"/>
    <w:rsid w:val="00E57BA2"/>
    <w:rsid w:val="00E60F59"/>
    <w:rsid w:val="00E610E4"/>
    <w:rsid w:val="00E67B8E"/>
    <w:rsid w:val="00E7053A"/>
    <w:rsid w:val="00E70999"/>
    <w:rsid w:val="00E7115F"/>
    <w:rsid w:val="00E71355"/>
    <w:rsid w:val="00E73C3B"/>
    <w:rsid w:val="00E73EBC"/>
    <w:rsid w:val="00E75C3E"/>
    <w:rsid w:val="00E77010"/>
    <w:rsid w:val="00E77602"/>
    <w:rsid w:val="00E80569"/>
    <w:rsid w:val="00E80D01"/>
    <w:rsid w:val="00E90B2B"/>
    <w:rsid w:val="00E94A82"/>
    <w:rsid w:val="00E96377"/>
    <w:rsid w:val="00EA13EF"/>
    <w:rsid w:val="00EB19CF"/>
    <w:rsid w:val="00EB644F"/>
    <w:rsid w:val="00EB752B"/>
    <w:rsid w:val="00EC035D"/>
    <w:rsid w:val="00EC0999"/>
    <w:rsid w:val="00EC0BB4"/>
    <w:rsid w:val="00EC1B0E"/>
    <w:rsid w:val="00EC351F"/>
    <w:rsid w:val="00EC5172"/>
    <w:rsid w:val="00EC6D90"/>
    <w:rsid w:val="00ED548B"/>
    <w:rsid w:val="00EE03FB"/>
    <w:rsid w:val="00EE17AA"/>
    <w:rsid w:val="00EE1AC3"/>
    <w:rsid w:val="00EE3115"/>
    <w:rsid w:val="00EE6FFD"/>
    <w:rsid w:val="00EE7F02"/>
    <w:rsid w:val="00EF0E3B"/>
    <w:rsid w:val="00EF5EC1"/>
    <w:rsid w:val="00EF77C3"/>
    <w:rsid w:val="00F00935"/>
    <w:rsid w:val="00F015AF"/>
    <w:rsid w:val="00F023EA"/>
    <w:rsid w:val="00F054C6"/>
    <w:rsid w:val="00F05BA2"/>
    <w:rsid w:val="00F06D1A"/>
    <w:rsid w:val="00F10A2C"/>
    <w:rsid w:val="00F14DC3"/>
    <w:rsid w:val="00F1656C"/>
    <w:rsid w:val="00F225BE"/>
    <w:rsid w:val="00F23BC5"/>
    <w:rsid w:val="00F3315D"/>
    <w:rsid w:val="00F35CB3"/>
    <w:rsid w:val="00F374FC"/>
    <w:rsid w:val="00F41166"/>
    <w:rsid w:val="00F41926"/>
    <w:rsid w:val="00F419A4"/>
    <w:rsid w:val="00F42EB7"/>
    <w:rsid w:val="00F4311B"/>
    <w:rsid w:val="00F45170"/>
    <w:rsid w:val="00F468E2"/>
    <w:rsid w:val="00F475C3"/>
    <w:rsid w:val="00F50DE9"/>
    <w:rsid w:val="00F513CE"/>
    <w:rsid w:val="00F52E63"/>
    <w:rsid w:val="00F53532"/>
    <w:rsid w:val="00F56ECF"/>
    <w:rsid w:val="00F57466"/>
    <w:rsid w:val="00F6326E"/>
    <w:rsid w:val="00F65058"/>
    <w:rsid w:val="00F65D8D"/>
    <w:rsid w:val="00F7234D"/>
    <w:rsid w:val="00F73925"/>
    <w:rsid w:val="00F74954"/>
    <w:rsid w:val="00F76236"/>
    <w:rsid w:val="00F7694F"/>
    <w:rsid w:val="00F77152"/>
    <w:rsid w:val="00F80165"/>
    <w:rsid w:val="00F80BA0"/>
    <w:rsid w:val="00F90473"/>
    <w:rsid w:val="00F9126E"/>
    <w:rsid w:val="00F94AE3"/>
    <w:rsid w:val="00F967A2"/>
    <w:rsid w:val="00F96948"/>
    <w:rsid w:val="00F972E1"/>
    <w:rsid w:val="00FA4AB1"/>
    <w:rsid w:val="00FA6C16"/>
    <w:rsid w:val="00FB055A"/>
    <w:rsid w:val="00FB1583"/>
    <w:rsid w:val="00FB1F36"/>
    <w:rsid w:val="00FB26A3"/>
    <w:rsid w:val="00FB2E1D"/>
    <w:rsid w:val="00FB3C7C"/>
    <w:rsid w:val="00FB3F1D"/>
    <w:rsid w:val="00FB6B16"/>
    <w:rsid w:val="00FB79B9"/>
    <w:rsid w:val="00FB7A21"/>
    <w:rsid w:val="00FC0F8A"/>
    <w:rsid w:val="00FC1D45"/>
    <w:rsid w:val="00FC2674"/>
    <w:rsid w:val="00FC49C3"/>
    <w:rsid w:val="00FC66A6"/>
    <w:rsid w:val="00FD10B7"/>
    <w:rsid w:val="00FD4C17"/>
    <w:rsid w:val="00FD4E89"/>
    <w:rsid w:val="00FE1B90"/>
    <w:rsid w:val="00FE2AC2"/>
    <w:rsid w:val="00FE4EF2"/>
    <w:rsid w:val="00FE513F"/>
    <w:rsid w:val="00FE5A3F"/>
    <w:rsid w:val="00FE5E1B"/>
    <w:rsid w:val="00FE79A8"/>
    <w:rsid w:val="00FE79C7"/>
    <w:rsid w:val="00FF122B"/>
    <w:rsid w:val="00FF2927"/>
    <w:rsid w:val="00FF3EC2"/>
    <w:rsid w:val="00FF4651"/>
    <w:rsid w:val="00FF4849"/>
    <w:rsid w:val="00FF494B"/>
    <w:rsid w:val="00FF4E3E"/>
    <w:rsid w:val="00FF70BE"/>
    <w:rsid w:val="046517AB"/>
    <w:rsid w:val="0B4810BB"/>
    <w:rsid w:val="1335064C"/>
    <w:rsid w:val="14F87B56"/>
    <w:rsid w:val="18D43AFB"/>
    <w:rsid w:val="1C48580E"/>
    <w:rsid w:val="1E2F6D5C"/>
    <w:rsid w:val="1E5D546B"/>
    <w:rsid w:val="21EC5F89"/>
    <w:rsid w:val="23425A58"/>
    <w:rsid w:val="29387DC2"/>
    <w:rsid w:val="2B5A3813"/>
    <w:rsid w:val="2C5C4FED"/>
    <w:rsid w:val="34600080"/>
    <w:rsid w:val="370D588C"/>
    <w:rsid w:val="396B4D44"/>
    <w:rsid w:val="3A1E7546"/>
    <w:rsid w:val="3C4259C8"/>
    <w:rsid w:val="3FF01C79"/>
    <w:rsid w:val="3FFE0E56"/>
    <w:rsid w:val="429A7F07"/>
    <w:rsid w:val="44BC1F8E"/>
    <w:rsid w:val="45BF58C4"/>
    <w:rsid w:val="48572E84"/>
    <w:rsid w:val="488F24E4"/>
    <w:rsid w:val="49F20F73"/>
    <w:rsid w:val="4BD877E3"/>
    <w:rsid w:val="59863EE7"/>
    <w:rsid w:val="5EB92DFB"/>
    <w:rsid w:val="60B612D6"/>
    <w:rsid w:val="63A9256F"/>
    <w:rsid w:val="68CB704A"/>
    <w:rsid w:val="6B117819"/>
    <w:rsid w:val="70B31963"/>
    <w:rsid w:val="71221D1B"/>
    <w:rsid w:val="75F80A8F"/>
    <w:rsid w:val="7605714D"/>
    <w:rsid w:val="76341F92"/>
    <w:rsid w:val="7676794D"/>
    <w:rsid w:val="76F2771D"/>
    <w:rsid w:val="78045D94"/>
    <w:rsid w:val="7B2C5EE9"/>
    <w:rsid w:val="7CCE44F3"/>
    <w:rsid w:val="7E686BD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420" w:hanging="42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30"/>
    <w:unhideWhenUsed/>
    <w:qFormat/>
    <w:uiPriority w:val="9"/>
    <w:pPr>
      <w:spacing w:beforeAutospacing="1" w:afterAutospacing="1" w:line="320" w:lineRule="exact"/>
      <w:ind w:left="0" w:firstLine="0"/>
      <w:jc w:val="left"/>
      <w:outlineLvl w:val="2"/>
    </w:pPr>
    <w:rPr>
      <w:rFonts w:hint="eastAsia" w:ascii="宋体" w:hAnsi="宋体"/>
      <w:b/>
      <w:kern w:val="0"/>
      <w:sz w:val="27"/>
      <w:szCs w:val="27"/>
    </w:rPr>
  </w:style>
  <w:style w:type="character" w:default="1" w:styleId="15">
    <w:name w:val="Default Paragraph Font"/>
    <w:unhideWhenUsed/>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Document Map"/>
    <w:basedOn w:val="1"/>
    <w:link w:val="26"/>
    <w:semiHidden/>
    <w:unhideWhenUsed/>
    <w:qFormat/>
    <w:uiPriority w:val="99"/>
    <w:rPr>
      <w:rFonts w:ascii="宋体"/>
      <w:sz w:val="18"/>
      <w:szCs w:val="18"/>
    </w:rPr>
  </w:style>
  <w:style w:type="paragraph" w:styleId="4">
    <w:name w:val="annotation text"/>
    <w:basedOn w:val="1"/>
    <w:link w:val="31"/>
    <w:unhideWhenUsed/>
    <w:qFormat/>
    <w:uiPriority w:val="0"/>
    <w:pPr>
      <w:jc w:val="left"/>
    </w:pPr>
  </w:style>
  <w:style w:type="paragraph" w:styleId="5">
    <w:name w:val="Body Text"/>
    <w:basedOn w:val="1"/>
    <w:link w:val="36"/>
    <w:unhideWhenUsed/>
    <w:qFormat/>
    <w:uiPriority w:val="99"/>
    <w:pPr>
      <w:spacing w:after="120"/>
    </w:pPr>
  </w:style>
  <w:style w:type="paragraph" w:styleId="6">
    <w:name w:val="Plain Text"/>
    <w:basedOn w:val="1"/>
    <w:link w:val="40"/>
    <w:qFormat/>
    <w:uiPriority w:val="0"/>
    <w:rPr>
      <w:rFonts w:ascii="宋体" w:hAnsi="Courier New"/>
      <w:kern w:val="0"/>
      <w:sz w:val="20"/>
      <w:szCs w:val="21"/>
    </w:rPr>
  </w:style>
  <w:style w:type="paragraph" w:styleId="7">
    <w:name w:val="Date"/>
    <w:basedOn w:val="1"/>
    <w:next w:val="1"/>
    <w:link w:val="37"/>
    <w:semiHidden/>
    <w:unhideWhenUsed/>
    <w:qFormat/>
    <w:uiPriority w:val="99"/>
    <w:pPr>
      <w:ind w:left="100" w:leftChars="2500"/>
    </w:pPr>
  </w:style>
  <w:style w:type="paragraph" w:styleId="8">
    <w:name w:val="Balloon Text"/>
    <w:basedOn w:val="1"/>
    <w:semiHidden/>
    <w:qFormat/>
    <w:uiPriority w:val="0"/>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sz w:val="24"/>
    </w:rPr>
  </w:style>
  <w:style w:type="paragraph" w:styleId="12">
    <w:name w:val="annotation subject"/>
    <w:basedOn w:val="4"/>
    <w:next w:val="4"/>
    <w:link w:val="32"/>
    <w:semiHidden/>
    <w:unhideWhenUsed/>
    <w:qFormat/>
    <w:uiPriority w:val="99"/>
    <w:rPr>
      <w:b/>
      <w:bCs/>
    </w:rPr>
  </w:style>
  <w:style w:type="table" w:styleId="14">
    <w:name w:val="Table Grid"/>
    <w:basedOn w:val="1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6">
    <w:name w:val="FollowedHyperlink"/>
    <w:basedOn w:val="15"/>
    <w:semiHidden/>
    <w:unhideWhenUsed/>
    <w:qFormat/>
    <w:uiPriority w:val="99"/>
    <w:rPr>
      <w:color w:val="800080"/>
      <w:u w:val="single"/>
    </w:rPr>
  </w:style>
  <w:style w:type="character" w:styleId="17">
    <w:name w:val="Emphasis"/>
    <w:basedOn w:val="15"/>
    <w:qFormat/>
    <w:uiPriority w:val="20"/>
    <w:rPr>
      <w:color w:val="CC0000"/>
    </w:rPr>
  </w:style>
  <w:style w:type="character" w:styleId="18">
    <w:name w:val="Hyperlink"/>
    <w:basedOn w:val="15"/>
    <w:qFormat/>
    <w:uiPriority w:val="0"/>
    <w:rPr>
      <w:color w:val="0000FF"/>
      <w:u w:val="single"/>
    </w:rPr>
  </w:style>
  <w:style w:type="character" w:styleId="19">
    <w:name w:val="annotation reference"/>
    <w:qFormat/>
    <w:uiPriority w:val="99"/>
    <w:rPr>
      <w:sz w:val="21"/>
      <w:szCs w:val="21"/>
    </w:rPr>
  </w:style>
  <w:style w:type="character" w:customStyle="1" w:styleId="20">
    <w:name w:val="页眉 字符"/>
    <w:basedOn w:val="15"/>
    <w:link w:val="10"/>
    <w:qFormat/>
    <w:uiPriority w:val="99"/>
    <w:rPr>
      <w:kern w:val="2"/>
      <w:sz w:val="18"/>
      <w:szCs w:val="18"/>
    </w:rPr>
  </w:style>
  <w:style w:type="character" w:customStyle="1" w:styleId="21">
    <w:name w:val="页脚 字符"/>
    <w:basedOn w:val="15"/>
    <w:link w:val="9"/>
    <w:qFormat/>
    <w:uiPriority w:val="99"/>
    <w:rPr>
      <w:kern w:val="2"/>
      <w:sz w:val="18"/>
      <w:szCs w:val="18"/>
    </w:rPr>
  </w:style>
  <w:style w:type="paragraph" w:customStyle="1" w:styleId="22">
    <w:name w:val="Char"/>
    <w:basedOn w:val="1"/>
    <w:qFormat/>
    <w:uiPriority w:val="0"/>
    <w:rPr>
      <w:szCs w:val="20"/>
    </w:rPr>
  </w:style>
  <w:style w:type="character" w:customStyle="1" w:styleId="23">
    <w:name w:val="纯文本 字符"/>
    <w:basedOn w:val="15"/>
    <w:qFormat/>
    <w:uiPriority w:val="0"/>
    <w:rPr>
      <w:rFonts w:ascii="宋体" w:hAnsi="Courier New" w:eastAsia="宋体"/>
      <w:szCs w:val="21"/>
      <w:lang w:bidi="ar-SA"/>
    </w:rPr>
  </w:style>
  <w:style w:type="character" w:customStyle="1" w:styleId="24">
    <w:name w:val="普通文字 Char Char1"/>
    <w:basedOn w:val="15"/>
    <w:qFormat/>
    <w:uiPriority w:val="0"/>
    <w:rPr>
      <w:rFonts w:ascii="宋体" w:hAnsi="Courier New" w:eastAsia="宋体" w:cs="Courier New"/>
      <w:szCs w:val="21"/>
    </w:rPr>
  </w:style>
  <w:style w:type="paragraph" w:customStyle="1" w:styleId="25">
    <w:name w:val="Char1 Char Char Char"/>
    <w:basedOn w:val="1"/>
    <w:qFormat/>
    <w:uiPriority w:val="0"/>
    <w:pPr>
      <w:widowControl/>
      <w:spacing w:after="160" w:line="240" w:lineRule="exact"/>
      <w:jc w:val="left"/>
    </w:pPr>
    <w:rPr>
      <w:szCs w:val="20"/>
    </w:rPr>
  </w:style>
  <w:style w:type="character" w:customStyle="1" w:styleId="26">
    <w:name w:val="文档结构图 字符"/>
    <w:basedOn w:val="15"/>
    <w:link w:val="3"/>
    <w:semiHidden/>
    <w:qFormat/>
    <w:uiPriority w:val="99"/>
    <w:rPr>
      <w:rFonts w:ascii="宋体"/>
      <w:kern w:val="2"/>
      <w:sz w:val="18"/>
      <w:szCs w:val="18"/>
    </w:rPr>
  </w:style>
  <w:style w:type="paragraph" w:customStyle="1" w:styleId="27">
    <w:name w:val="正文 A"/>
    <w:qFormat/>
    <w:uiPriority w:val="0"/>
    <w:pPr>
      <w:widowControl w:val="0"/>
      <w:ind w:left="420" w:hanging="42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8">
    <w:name w:val="列出段落 字符"/>
    <w:link w:val="29"/>
    <w:qFormat/>
    <w:uiPriority w:val="0"/>
    <w:rPr>
      <w:kern w:val="2"/>
      <w:sz w:val="21"/>
      <w:szCs w:val="22"/>
    </w:rPr>
  </w:style>
  <w:style w:type="paragraph" w:styleId="29">
    <w:name w:val="List Paragraph"/>
    <w:basedOn w:val="1"/>
    <w:link w:val="28"/>
    <w:qFormat/>
    <w:uiPriority w:val="0"/>
    <w:pPr>
      <w:ind w:left="0" w:firstLine="420" w:firstLineChars="200"/>
    </w:pPr>
    <w:rPr>
      <w:szCs w:val="22"/>
    </w:rPr>
  </w:style>
  <w:style w:type="character" w:customStyle="1" w:styleId="30">
    <w:name w:val="标题 3 字符"/>
    <w:basedOn w:val="15"/>
    <w:link w:val="2"/>
    <w:qFormat/>
    <w:uiPriority w:val="9"/>
    <w:rPr>
      <w:rFonts w:ascii="宋体" w:hAnsi="宋体"/>
      <w:b/>
      <w:sz w:val="27"/>
      <w:szCs w:val="27"/>
    </w:rPr>
  </w:style>
  <w:style w:type="character" w:customStyle="1" w:styleId="31">
    <w:name w:val="批注文字 字符"/>
    <w:basedOn w:val="15"/>
    <w:link w:val="4"/>
    <w:qFormat/>
    <w:uiPriority w:val="0"/>
    <w:rPr>
      <w:kern w:val="2"/>
      <w:sz w:val="21"/>
      <w:szCs w:val="24"/>
    </w:rPr>
  </w:style>
  <w:style w:type="character" w:customStyle="1" w:styleId="32">
    <w:name w:val="批注主题 字符"/>
    <w:basedOn w:val="31"/>
    <w:link w:val="12"/>
    <w:semiHidden/>
    <w:qFormat/>
    <w:uiPriority w:val="99"/>
    <w:rPr>
      <w:b/>
      <w:bCs/>
      <w:kern w:val="2"/>
      <w:sz w:val="21"/>
      <w:szCs w:val="24"/>
    </w:rPr>
  </w:style>
  <w:style w:type="paragraph" w:customStyle="1" w:styleId="33">
    <w:name w:val="列出段落1"/>
    <w:basedOn w:val="1"/>
    <w:qFormat/>
    <w:uiPriority w:val="0"/>
    <w:pPr>
      <w:ind w:left="0" w:firstLine="420" w:firstLineChars="200"/>
    </w:pPr>
    <w:rPr>
      <w:rFonts w:ascii="Calibri" w:hAnsi="Calibri"/>
    </w:rPr>
  </w:style>
  <w:style w:type="character" w:customStyle="1" w:styleId="34">
    <w:name w:val="批注文字 Char1"/>
    <w:qFormat/>
    <w:uiPriority w:val="0"/>
    <w:rPr>
      <w:kern w:val="2"/>
      <w:sz w:val="21"/>
      <w:szCs w:val="24"/>
    </w:rPr>
  </w:style>
  <w:style w:type="paragraph" w:customStyle="1" w:styleId="35">
    <w:name w:val="表格文字"/>
    <w:basedOn w:val="1"/>
    <w:next w:val="5"/>
    <w:qFormat/>
    <w:uiPriority w:val="0"/>
    <w:pPr>
      <w:spacing w:before="25" w:after="25"/>
      <w:ind w:left="0" w:firstLine="0"/>
      <w:jc w:val="left"/>
    </w:pPr>
    <w:rPr>
      <w:rFonts w:ascii="Calibri" w:hAnsi="Calibri"/>
      <w:bCs/>
      <w:spacing w:val="10"/>
      <w:kern w:val="0"/>
      <w:sz w:val="24"/>
      <w:szCs w:val="20"/>
    </w:rPr>
  </w:style>
  <w:style w:type="character" w:customStyle="1" w:styleId="36">
    <w:name w:val="正文文本 字符"/>
    <w:basedOn w:val="15"/>
    <w:link w:val="5"/>
    <w:qFormat/>
    <w:uiPriority w:val="99"/>
    <w:rPr>
      <w:kern w:val="2"/>
      <w:sz w:val="21"/>
      <w:szCs w:val="24"/>
    </w:rPr>
  </w:style>
  <w:style w:type="character" w:customStyle="1" w:styleId="37">
    <w:name w:val="日期 字符"/>
    <w:basedOn w:val="15"/>
    <w:link w:val="7"/>
    <w:semiHidden/>
    <w:qFormat/>
    <w:uiPriority w:val="99"/>
    <w:rPr>
      <w:kern w:val="2"/>
      <w:sz w:val="21"/>
      <w:szCs w:val="24"/>
    </w:rPr>
  </w:style>
  <w:style w:type="table" w:customStyle="1" w:styleId="38">
    <w:name w:val="网格型1"/>
    <w:basedOn w:val="1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
    <w:name w:val="网格型2"/>
    <w:basedOn w:val="1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0">
    <w:name w:val="纯文本 字符1"/>
    <w:basedOn w:val="15"/>
    <w:link w:val="6"/>
    <w:qFormat/>
    <w:uiPriority w:val="0"/>
    <w:rPr>
      <w:rFonts w:hint="eastAsia" w:ascii="宋体" w:hAnsi="Courier New" w:eastAsia="宋体" w:cs="宋体"/>
      <w:szCs w:val="21"/>
    </w:rPr>
  </w:style>
  <w:style w:type="character" w:customStyle="1" w:styleId="41">
    <w:name w:val="纯文本 Char3"/>
    <w:basedOn w:val="15"/>
    <w:qFormat/>
    <w:uiPriority w:val="0"/>
    <w:rPr>
      <w:rFonts w:hint="eastAsia" w:ascii="宋体" w:hAnsi="Courier New" w:eastAsia="宋体"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5A177-2E09-4BD7-94CF-ED1D91A6AA8A}">
  <ds:schemaRefs/>
</ds:datastoreItem>
</file>

<file path=docProps/app.xml><?xml version="1.0" encoding="utf-8"?>
<Properties xmlns="http://schemas.openxmlformats.org/officeDocument/2006/extended-properties" xmlns:vt="http://schemas.openxmlformats.org/officeDocument/2006/docPropsVTypes">
  <Template>Normal</Template>
  <Company>zbzx</Company>
  <Pages>2</Pages>
  <Words>172</Words>
  <Characters>981</Characters>
  <Lines>8</Lines>
  <Paragraphs>2</Paragraphs>
  <TotalTime>0</TotalTime>
  <ScaleCrop>false</ScaleCrop>
  <LinksUpToDate>false</LinksUpToDate>
  <CharactersWithSpaces>1151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2023-08-11T03:27:00Z</dcterms:created>
  <dc:creator>gl</dc:creator>
  <cp:lastModifiedBy>Mike</cp:lastModifiedBy>
  <cp:lastPrinted>2014-01-14T01:22:00Z</cp:lastPrinted>
  <dcterms:modified xsi:type="dcterms:W3CDTF">2025-03-21T07:45:22Z</dcterms:modified>
  <dc:title>评委职责与纪律</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