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45870" w14:textId="507E1DBB" w:rsidR="003964DC" w:rsidRPr="00931C34" w:rsidRDefault="003964DC" w:rsidP="003964DC">
      <w:pPr>
        <w:pStyle w:val="1"/>
        <w:keepNext w:val="0"/>
        <w:keepLines w:val="0"/>
        <w:tabs>
          <w:tab w:val="left" w:pos="0"/>
          <w:tab w:val="left" w:pos="3165"/>
          <w:tab w:val="center" w:pos="4153"/>
        </w:tabs>
        <w:autoSpaceDE w:val="0"/>
        <w:autoSpaceDN w:val="0"/>
        <w:adjustRightInd w:val="0"/>
        <w:spacing w:before="0" w:after="0" w:line="360" w:lineRule="auto"/>
        <w:jc w:val="center"/>
        <w:rPr>
          <w:rFonts w:hint="eastAsia"/>
        </w:rPr>
      </w:pPr>
      <w:r w:rsidRPr="003964DC">
        <w:rPr>
          <w:rFonts w:hint="eastAsia"/>
        </w:rPr>
        <w:t>云之龙咨询集团有限公司</w:t>
      </w:r>
      <w:r w:rsidRPr="003964DC">
        <w:rPr>
          <w:rFonts w:hint="eastAsia"/>
        </w:rPr>
        <w:t>4K</w:t>
      </w:r>
      <w:r w:rsidRPr="003964DC">
        <w:rPr>
          <w:rFonts w:hint="eastAsia"/>
        </w:rPr>
        <w:t>荧光腹腔镜摄像系统及病床采购</w:t>
      </w:r>
      <w:r>
        <w:rPr>
          <w:rFonts w:hint="eastAsia"/>
        </w:rPr>
        <w:t>（</w:t>
      </w:r>
      <w:r w:rsidRPr="003964DC">
        <w:t>GXZC2024-G1-005792-YZLZ</w:t>
      </w:r>
      <w:bookmarkStart w:id="0" w:name="_GoBack"/>
      <w:bookmarkEnd w:id="0"/>
      <w:r>
        <w:rPr>
          <w:rFonts w:hint="eastAsia"/>
        </w:rPr>
        <w:t>）</w:t>
      </w:r>
      <w:r w:rsidRPr="00931C34">
        <w:rPr>
          <w:rFonts w:hint="eastAsia"/>
        </w:rPr>
        <w:t>招标公告</w:t>
      </w:r>
    </w:p>
    <w:p w14:paraId="0C6180C1" w14:textId="77777777" w:rsidR="003964DC" w:rsidRPr="00931C34" w:rsidRDefault="003964DC" w:rsidP="003964DC">
      <w:pPr>
        <w:spacing w:line="360" w:lineRule="auto"/>
        <w:rPr>
          <w:rFonts w:ascii="宋体" w:hAnsi="宋体"/>
          <w:szCs w:val="21"/>
        </w:rPr>
      </w:pPr>
    </w:p>
    <w:p w14:paraId="13952B35" w14:textId="77777777" w:rsidR="003964DC" w:rsidRPr="00931C34" w:rsidRDefault="003964DC" w:rsidP="003964DC">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931C34">
        <w:rPr>
          <w:rFonts w:ascii="宋体" w:hAnsi="宋体" w:hint="eastAsia"/>
          <w:szCs w:val="21"/>
        </w:rPr>
        <w:t>项目概况</w:t>
      </w:r>
    </w:p>
    <w:p w14:paraId="5CA7417B" w14:textId="77777777" w:rsidR="003964DC" w:rsidRPr="00931C34" w:rsidRDefault="003964DC" w:rsidP="003964DC">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931C34">
        <w:rPr>
          <w:rFonts w:ascii="宋体" w:hAnsi="宋体" w:hint="eastAsia"/>
          <w:szCs w:val="21"/>
        </w:rPr>
        <w:t>4K荧光腹腔镜摄像系统及病床采购招标项目的潜在投标人应在广西政府采购云平台（</w:t>
      </w:r>
      <w:r w:rsidRPr="00931C34">
        <w:rPr>
          <w:rFonts w:ascii="宋体" w:hAnsi="宋体" w:hint="eastAsia"/>
          <w:bCs/>
          <w:szCs w:val="21"/>
        </w:rPr>
        <w:t>https://www.gcy.zfcg.gxzf.gov.cn/</w:t>
      </w:r>
      <w:r w:rsidRPr="00931C34">
        <w:rPr>
          <w:rFonts w:ascii="宋体" w:hAnsi="宋体" w:hint="eastAsia"/>
          <w:szCs w:val="21"/>
        </w:rPr>
        <w:t>）获取（下载）招标文件，并于</w:t>
      </w:r>
      <w:r w:rsidRPr="00931C34">
        <w:rPr>
          <w:rFonts w:ascii="宋体" w:hAnsi="宋体" w:hint="eastAsia"/>
          <w:szCs w:val="21"/>
          <w:u w:val="single"/>
        </w:rPr>
        <w:t>2024</w:t>
      </w:r>
      <w:r w:rsidRPr="00931C34">
        <w:rPr>
          <w:rFonts w:ascii="宋体" w:hAnsi="宋体" w:hint="eastAsia"/>
          <w:bCs/>
          <w:szCs w:val="21"/>
          <w:u w:val="single"/>
        </w:rPr>
        <w:t>年</w:t>
      </w:r>
      <w:r>
        <w:rPr>
          <w:rFonts w:ascii="宋体" w:hAnsi="宋体" w:hint="eastAsia"/>
          <w:bCs/>
          <w:szCs w:val="21"/>
          <w:u w:val="single"/>
        </w:rPr>
        <w:t>12</w:t>
      </w:r>
      <w:r w:rsidRPr="00931C34">
        <w:rPr>
          <w:rFonts w:ascii="宋体" w:hAnsi="宋体" w:hint="eastAsia"/>
          <w:bCs/>
          <w:szCs w:val="21"/>
          <w:u w:val="single"/>
        </w:rPr>
        <w:t>月</w:t>
      </w:r>
      <w:r>
        <w:rPr>
          <w:rFonts w:ascii="宋体" w:hAnsi="宋体" w:hint="eastAsia"/>
          <w:bCs/>
          <w:szCs w:val="21"/>
          <w:u w:val="single"/>
        </w:rPr>
        <w:t>26</w:t>
      </w:r>
      <w:r w:rsidRPr="00931C34">
        <w:rPr>
          <w:rFonts w:ascii="宋体" w:hAnsi="宋体" w:hint="eastAsia"/>
          <w:bCs/>
          <w:szCs w:val="21"/>
          <w:u w:val="single"/>
        </w:rPr>
        <w:t>日</w:t>
      </w:r>
      <w:r>
        <w:rPr>
          <w:rFonts w:ascii="宋体" w:hAnsi="宋体" w:hint="eastAsia"/>
          <w:bCs/>
          <w:szCs w:val="21"/>
          <w:u w:val="single"/>
        </w:rPr>
        <w:t>9</w:t>
      </w:r>
      <w:r w:rsidRPr="00931C34">
        <w:rPr>
          <w:rFonts w:ascii="宋体" w:hAnsi="宋体" w:hint="eastAsia"/>
          <w:bCs/>
          <w:szCs w:val="21"/>
          <w:u w:val="single"/>
        </w:rPr>
        <w:t>时</w:t>
      </w:r>
      <w:r>
        <w:rPr>
          <w:rFonts w:ascii="宋体" w:hAnsi="宋体" w:hint="eastAsia"/>
          <w:bCs/>
          <w:szCs w:val="21"/>
          <w:u w:val="single"/>
        </w:rPr>
        <w:t>30</w:t>
      </w:r>
      <w:r w:rsidRPr="00931C34">
        <w:rPr>
          <w:rFonts w:ascii="宋体" w:hAnsi="宋体" w:hint="eastAsia"/>
          <w:bCs/>
          <w:szCs w:val="21"/>
          <w:u w:val="single"/>
        </w:rPr>
        <w:t>分（</w:t>
      </w:r>
      <w:r w:rsidRPr="00931C34">
        <w:rPr>
          <w:rFonts w:ascii="宋体" w:hAnsi="宋体" w:hint="eastAsia"/>
          <w:bCs/>
          <w:szCs w:val="21"/>
        </w:rPr>
        <w:t>北京时间）前按要求递交（上传）投标</w:t>
      </w:r>
      <w:r w:rsidRPr="00931C34">
        <w:rPr>
          <w:rFonts w:ascii="宋体" w:hAnsi="宋体"/>
          <w:bCs/>
          <w:szCs w:val="21"/>
        </w:rPr>
        <w:t>文件</w:t>
      </w:r>
      <w:r w:rsidRPr="00931C34">
        <w:rPr>
          <w:rFonts w:ascii="宋体" w:hAnsi="宋体" w:hint="eastAsia"/>
          <w:szCs w:val="21"/>
        </w:rPr>
        <w:t>。</w:t>
      </w:r>
    </w:p>
    <w:p w14:paraId="1787F27D" w14:textId="77777777" w:rsidR="003964DC" w:rsidRPr="00931C34" w:rsidRDefault="003964DC" w:rsidP="003964DC">
      <w:pPr>
        <w:spacing w:line="360" w:lineRule="auto"/>
        <w:rPr>
          <w:rFonts w:ascii="宋体" w:hAnsi="宋体"/>
          <w:szCs w:val="21"/>
        </w:rPr>
      </w:pPr>
    </w:p>
    <w:p w14:paraId="556E60FA" w14:textId="77777777" w:rsidR="003964DC" w:rsidRPr="00931C34" w:rsidRDefault="003964DC" w:rsidP="003964DC">
      <w:pPr>
        <w:spacing w:line="400" w:lineRule="exact"/>
        <w:rPr>
          <w:rFonts w:ascii="黑体" w:eastAsia="黑体" w:hAnsi="黑体"/>
          <w:b/>
          <w:bCs/>
          <w:sz w:val="24"/>
        </w:rPr>
      </w:pPr>
      <w:bookmarkStart w:id="1" w:name="_Toc35393621"/>
      <w:bookmarkStart w:id="2" w:name="_Toc28359002"/>
      <w:bookmarkStart w:id="3" w:name="_Toc35393790"/>
      <w:bookmarkStart w:id="4" w:name="_Toc28359079"/>
      <w:bookmarkStart w:id="5" w:name="_Hlk24379207"/>
      <w:r w:rsidRPr="00931C34">
        <w:rPr>
          <w:rFonts w:ascii="黑体" w:eastAsia="黑体" w:hAnsi="黑体" w:hint="eastAsia"/>
          <w:b/>
          <w:bCs/>
          <w:sz w:val="24"/>
        </w:rPr>
        <w:t>一、项目基本情况</w:t>
      </w:r>
      <w:bookmarkEnd w:id="1"/>
      <w:bookmarkEnd w:id="2"/>
      <w:bookmarkEnd w:id="3"/>
      <w:bookmarkEnd w:id="4"/>
    </w:p>
    <w:p w14:paraId="068B402C" w14:textId="77777777" w:rsidR="003964DC" w:rsidRPr="00931C34" w:rsidRDefault="003964DC" w:rsidP="003964DC">
      <w:pPr>
        <w:spacing w:line="400" w:lineRule="exact"/>
        <w:ind w:firstLineChars="200" w:firstLine="420"/>
        <w:rPr>
          <w:rFonts w:ascii="宋体" w:hAnsi="宋体"/>
          <w:szCs w:val="21"/>
        </w:rPr>
      </w:pPr>
      <w:r w:rsidRPr="00931C34">
        <w:rPr>
          <w:rFonts w:ascii="宋体" w:hAnsi="宋体" w:hint="eastAsia"/>
          <w:szCs w:val="21"/>
        </w:rPr>
        <w:t>项目编号：GXZC2024-G1-005792-YZLZ（采购计划编号：</w:t>
      </w:r>
      <w:proofErr w:type="gramStart"/>
      <w:r w:rsidRPr="00931C34">
        <w:rPr>
          <w:rFonts w:ascii="宋体" w:hAnsi="宋体" w:hint="eastAsia"/>
          <w:szCs w:val="21"/>
        </w:rPr>
        <w:t>广西政采</w:t>
      </w:r>
      <w:proofErr w:type="gramEnd"/>
      <w:r w:rsidRPr="00931C34">
        <w:rPr>
          <w:rFonts w:ascii="宋体" w:hAnsi="宋体" w:hint="eastAsia"/>
          <w:szCs w:val="21"/>
        </w:rPr>
        <w:t>[2024]14455号-001、</w:t>
      </w:r>
      <w:proofErr w:type="gramStart"/>
      <w:r w:rsidRPr="00931C34">
        <w:rPr>
          <w:rFonts w:ascii="宋体" w:hAnsi="宋体" w:hint="eastAsia"/>
          <w:szCs w:val="21"/>
        </w:rPr>
        <w:t>广西政采</w:t>
      </w:r>
      <w:proofErr w:type="gramEnd"/>
      <w:r w:rsidRPr="00931C34">
        <w:rPr>
          <w:rFonts w:ascii="宋体" w:hAnsi="宋体" w:hint="eastAsia"/>
          <w:szCs w:val="21"/>
        </w:rPr>
        <w:t>[2024]14455号-002）</w:t>
      </w:r>
    </w:p>
    <w:p w14:paraId="27299A4C" w14:textId="77777777" w:rsidR="003964DC" w:rsidRPr="00931C34" w:rsidRDefault="003964DC" w:rsidP="003964DC">
      <w:pPr>
        <w:spacing w:line="400" w:lineRule="exact"/>
        <w:ind w:firstLineChars="200" w:firstLine="420"/>
        <w:rPr>
          <w:rFonts w:ascii="宋体" w:hAnsi="宋体"/>
          <w:szCs w:val="21"/>
        </w:rPr>
      </w:pPr>
      <w:r w:rsidRPr="00931C34">
        <w:rPr>
          <w:rFonts w:ascii="宋体" w:hAnsi="宋体" w:hint="eastAsia"/>
          <w:szCs w:val="21"/>
        </w:rPr>
        <w:t>项目名称：4K荧光腹腔镜摄像系统及病床采购</w:t>
      </w:r>
    </w:p>
    <w:bookmarkEnd w:id="5"/>
    <w:p w14:paraId="021125F0" w14:textId="77777777" w:rsidR="003964DC" w:rsidRPr="00931C34" w:rsidRDefault="003964DC" w:rsidP="003964DC">
      <w:pPr>
        <w:spacing w:line="400" w:lineRule="exact"/>
        <w:ind w:firstLineChars="200" w:firstLine="420"/>
        <w:rPr>
          <w:rFonts w:ascii="宋体" w:hAnsi="宋体"/>
          <w:szCs w:val="21"/>
        </w:rPr>
      </w:pPr>
      <w:r w:rsidRPr="00931C34">
        <w:rPr>
          <w:rFonts w:hint="eastAsia"/>
        </w:rPr>
        <w:t>预算总金额（元）</w:t>
      </w:r>
      <w:r w:rsidRPr="00931C34">
        <w:rPr>
          <w:rFonts w:ascii="宋体" w:hAnsi="宋体" w:hint="eastAsia"/>
          <w:szCs w:val="21"/>
        </w:rPr>
        <w:t>：总预算</w:t>
      </w:r>
      <w:r w:rsidRPr="00931C34">
        <w:rPr>
          <w:rFonts w:ascii="宋体" w:hAnsi="宋体"/>
          <w:szCs w:val="21"/>
        </w:rPr>
        <w:t>46242</w:t>
      </w:r>
      <w:r w:rsidRPr="00931C34">
        <w:rPr>
          <w:rFonts w:ascii="宋体" w:hAnsi="宋体" w:hint="eastAsia"/>
          <w:szCs w:val="21"/>
        </w:rPr>
        <w:t>00.00元，其中1分标</w:t>
      </w:r>
      <w:r w:rsidRPr="00931C34">
        <w:rPr>
          <w:rFonts w:ascii="宋体" w:hAnsi="宋体"/>
          <w:szCs w:val="21"/>
        </w:rPr>
        <w:t>3557</w:t>
      </w:r>
      <w:r w:rsidRPr="00931C34">
        <w:rPr>
          <w:rFonts w:ascii="宋体" w:hAnsi="宋体" w:hint="eastAsia"/>
          <w:szCs w:val="21"/>
        </w:rPr>
        <w:t>000.00元，2分标</w:t>
      </w:r>
      <w:r w:rsidRPr="00931C34">
        <w:rPr>
          <w:rFonts w:ascii="宋体" w:hAnsi="宋体"/>
          <w:szCs w:val="21"/>
        </w:rPr>
        <w:t>10672</w:t>
      </w:r>
      <w:r w:rsidRPr="00931C34">
        <w:rPr>
          <w:rFonts w:ascii="宋体" w:hAnsi="宋体" w:hint="eastAsia"/>
          <w:szCs w:val="21"/>
        </w:rPr>
        <w:t>00.00元。</w:t>
      </w:r>
    </w:p>
    <w:p w14:paraId="66E910DF" w14:textId="77777777" w:rsidR="003964DC" w:rsidRPr="00931C34" w:rsidRDefault="003964DC" w:rsidP="003964DC">
      <w:pPr>
        <w:spacing w:line="400" w:lineRule="exact"/>
        <w:ind w:firstLineChars="200" w:firstLine="420"/>
        <w:rPr>
          <w:rFonts w:ascii="宋体" w:hAnsi="宋体"/>
          <w:szCs w:val="21"/>
        </w:rPr>
      </w:pPr>
      <w:r w:rsidRPr="00931C34">
        <w:rPr>
          <w:rFonts w:ascii="宋体" w:hAnsi="宋体" w:hint="eastAsia"/>
          <w:szCs w:val="21"/>
        </w:rPr>
        <w:t>最高限价：</w:t>
      </w:r>
      <w:r w:rsidRPr="00931C34">
        <w:rPr>
          <w:rFonts w:ascii="宋体" w:hAnsi="宋体"/>
          <w:szCs w:val="21"/>
        </w:rPr>
        <w:t>46242</w:t>
      </w:r>
      <w:r w:rsidRPr="00931C34">
        <w:rPr>
          <w:rFonts w:ascii="宋体" w:hAnsi="宋体" w:hint="eastAsia"/>
          <w:szCs w:val="21"/>
        </w:rPr>
        <w:t>00.00元，其中1分标</w:t>
      </w:r>
      <w:r w:rsidRPr="00931C34">
        <w:rPr>
          <w:rFonts w:ascii="宋体" w:hAnsi="宋体"/>
          <w:szCs w:val="21"/>
        </w:rPr>
        <w:t>3557</w:t>
      </w:r>
      <w:r w:rsidRPr="00931C34">
        <w:rPr>
          <w:rFonts w:ascii="宋体" w:hAnsi="宋体" w:hint="eastAsia"/>
          <w:szCs w:val="21"/>
        </w:rPr>
        <w:t>000.00元，2分标</w:t>
      </w:r>
      <w:r w:rsidRPr="00931C34">
        <w:rPr>
          <w:rFonts w:ascii="宋体" w:hAnsi="宋体"/>
          <w:szCs w:val="21"/>
        </w:rPr>
        <w:t>10672</w:t>
      </w:r>
      <w:r w:rsidRPr="00931C34">
        <w:rPr>
          <w:rFonts w:ascii="宋体" w:hAnsi="宋体" w:hint="eastAsia"/>
          <w:szCs w:val="21"/>
        </w:rPr>
        <w:t>00.00元。</w:t>
      </w:r>
    </w:p>
    <w:p w14:paraId="16392D0F" w14:textId="77777777" w:rsidR="003964DC" w:rsidRPr="00931C34" w:rsidRDefault="003964DC" w:rsidP="003964DC">
      <w:pPr>
        <w:spacing w:line="400" w:lineRule="exact"/>
        <w:ind w:firstLineChars="200" w:firstLine="420"/>
        <w:rPr>
          <w:rFonts w:ascii="宋体" w:hAnsi="宋体"/>
          <w:szCs w:val="21"/>
        </w:rPr>
      </w:pPr>
      <w:r w:rsidRPr="00931C34">
        <w:rPr>
          <w:rFonts w:ascii="宋体" w:hAnsi="宋体" w:hint="eastAsia"/>
          <w:szCs w:val="21"/>
        </w:rPr>
        <w:t>采购需求：</w:t>
      </w:r>
      <w:r w:rsidRPr="00931C34">
        <w:rPr>
          <w:rFonts w:ascii="宋体" w:hAnsi="宋体"/>
          <w:szCs w:val="21"/>
        </w:rPr>
        <w:t xml:space="preserve"> </w:t>
      </w:r>
    </w:p>
    <w:tbl>
      <w:tblPr>
        <w:tblW w:w="9039" w:type="dxa"/>
        <w:tblInd w:w="-2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1843"/>
        <w:gridCol w:w="850"/>
        <w:gridCol w:w="4176"/>
        <w:gridCol w:w="1353"/>
      </w:tblGrid>
      <w:tr w:rsidR="003964DC" w:rsidRPr="00931C34" w14:paraId="63FAF104" w14:textId="77777777" w:rsidTr="001F7639">
        <w:tc>
          <w:tcPr>
            <w:tcW w:w="9039" w:type="dxa"/>
            <w:gridSpan w:val="5"/>
            <w:tcBorders>
              <w:top w:val="single" w:sz="4" w:space="0" w:color="auto"/>
              <w:left w:val="single" w:sz="4" w:space="0" w:color="auto"/>
              <w:bottom w:val="single" w:sz="4" w:space="0" w:color="auto"/>
              <w:right w:val="single" w:sz="4" w:space="0" w:color="auto"/>
            </w:tcBorders>
            <w:vAlign w:val="center"/>
          </w:tcPr>
          <w:p w14:paraId="2A824E19" w14:textId="77777777" w:rsidR="003964DC" w:rsidRPr="00931C34" w:rsidRDefault="003964DC" w:rsidP="001F7639">
            <w:pPr>
              <w:spacing w:line="400" w:lineRule="exact"/>
              <w:ind w:firstLineChars="200" w:firstLine="420"/>
              <w:rPr>
                <w:rFonts w:ascii="宋体" w:hAnsi="宋体"/>
                <w:szCs w:val="21"/>
              </w:rPr>
            </w:pPr>
            <w:r w:rsidRPr="00931C34">
              <w:rPr>
                <w:rFonts w:ascii="宋体" w:hAnsi="宋体"/>
                <w:szCs w:val="21"/>
                <w:u w:val="single"/>
              </w:rPr>
              <w:t xml:space="preserve"> </w:t>
            </w:r>
            <w:r w:rsidRPr="00931C34">
              <w:rPr>
                <w:rFonts w:ascii="宋体" w:hAnsi="宋体" w:hint="eastAsia"/>
                <w:szCs w:val="21"/>
                <w:u w:val="single"/>
              </w:rPr>
              <w:t>1</w:t>
            </w:r>
            <w:r w:rsidRPr="00931C34">
              <w:rPr>
                <w:rFonts w:ascii="宋体" w:hAnsi="宋体"/>
                <w:szCs w:val="21"/>
                <w:u w:val="single"/>
              </w:rPr>
              <w:t xml:space="preserve"> </w:t>
            </w:r>
            <w:r w:rsidRPr="00931C34">
              <w:rPr>
                <w:rFonts w:ascii="宋体" w:hAnsi="宋体" w:hint="eastAsia"/>
                <w:szCs w:val="21"/>
              </w:rPr>
              <w:t>分标；预算金额：</w:t>
            </w:r>
            <w:r w:rsidRPr="00931C34">
              <w:rPr>
                <w:rFonts w:ascii="宋体" w:hAnsi="宋体"/>
                <w:szCs w:val="21"/>
              </w:rPr>
              <w:t>355</w:t>
            </w:r>
            <w:r w:rsidRPr="00931C34">
              <w:rPr>
                <w:rFonts w:ascii="宋体" w:hAnsi="宋体" w:hint="eastAsia"/>
                <w:szCs w:val="21"/>
              </w:rPr>
              <w:t>.</w:t>
            </w:r>
            <w:r w:rsidRPr="00931C34">
              <w:rPr>
                <w:rFonts w:ascii="宋体" w:hAnsi="宋体"/>
                <w:szCs w:val="21"/>
              </w:rPr>
              <w:t>7</w:t>
            </w:r>
            <w:r w:rsidRPr="00931C34">
              <w:rPr>
                <w:rFonts w:ascii="宋体" w:hAnsi="宋体" w:hint="eastAsia"/>
                <w:szCs w:val="21"/>
              </w:rPr>
              <w:t>万元</w:t>
            </w:r>
          </w:p>
        </w:tc>
      </w:tr>
      <w:tr w:rsidR="003964DC" w:rsidRPr="00931C34" w14:paraId="74F784AF" w14:textId="77777777" w:rsidTr="001F7639">
        <w:tc>
          <w:tcPr>
            <w:tcW w:w="817" w:type="dxa"/>
            <w:tcBorders>
              <w:top w:val="single" w:sz="4" w:space="0" w:color="auto"/>
              <w:left w:val="single" w:sz="4" w:space="0" w:color="auto"/>
              <w:bottom w:val="single" w:sz="4" w:space="0" w:color="auto"/>
              <w:right w:val="single" w:sz="4" w:space="0" w:color="auto"/>
            </w:tcBorders>
            <w:vAlign w:val="center"/>
          </w:tcPr>
          <w:p w14:paraId="2CFD21C9" w14:textId="77777777" w:rsidR="003964DC" w:rsidRPr="00931C34" w:rsidRDefault="003964DC" w:rsidP="001F7639">
            <w:pPr>
              <w:snapToGrid w:val="0"/>
              <w:spacing w:line="400" w:lineRule="exact"/>
              <w:jc w:val="center"/>
              <w:rPr>
                <w:rFonts w:ascii="宋体" w:hAnsi="宋体"/>
                <w:szCs w:val="21"/>
              </w:rPr>
            </w:pPr>
            <w:r w:rsidRPr="00931C34">
              <w:rPr>
                <w:rFonts w:ascii="宋体" w:hAnsi="宋体" w:hint="eastAsia"/>
                <w:szCs w:val="21"/>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0605F51D" w14:textId="77777777" w:rsidR="003964DC" w:rsidRPr="00931C34" w:rsidRDefault="003964DC" w:rsidP="001F7639">
            <w:pPr>
              <w:snapToGrid w:val="0"/>
              <w:spacing w:line="400" w:lineRule="exact"/>
              <w:jc w:val="center"/>
              <w:rPr>
                <w:rFonts w:ascii="宋体" w:hAnsi="宋体"/>
                <w:szCs w:val="21"/>
              </w:rPr>
            </w:pPr>
            <w:r w:rsidRPr="00931C34">
              <w:rPr>
                <w:rFonts w:ascii="宋体" w:hAnsi="宋体" w:hint="eastAsia"/>
                <w:szCs w:val="21"/>
              </w:rPr>
              <w:t>标的</w:t>
            </w:r>
            <w:proofErr w:type="gramStart"/>
            <w:r w:rsidRPr="00931C34">
              <w:rPr>
                <w:rFonts w:ascii="宋体" w:hAnsi="宋体" w:hint="eastAsia"/>
                <w:szCs w:val="21"/>
              </w:rPr>
              <w:t>的</w:t>
            </w:r>
            <w:proofErr w:type="gramEnd"/>
            <w:r w:rsidRPr="00931C34">
              <w:rPr>
                <w:rFonts w:ascii="宋体" w:hAnsi="宋体" w:hint="eastAsia"/>
                <w:szCs w:val="21"/>
              </w:rPr>
              <w:t>名称</w:t>
            </w:r>
          </w:p>
        </w:tc>
        <w:tc>
          <w:tcPr>
            <w:tcW w:w="850" w:type="dxa"/>
            <w:tcBorders>
              <w:top w:val="single" w:sz="4" w:space="0" w:color="auto"/>
              <w:left w:val="single" w:sz="4" w:space="0" w:color="auto"/>
              <w:bottom w:val="single" w:sz="4" w:space="0" w:color="auto"/>
              <w:right w:val="single" w:sz="4" w:space="0" w:color="auto"/>
            </w:tcBorders>
            <w:vAlign w:val="center"/>
          </w:tcPr>
          <w:p w14:paraId="2D990BE3" w14:textId="77777777" w:rsidR="003964DC" w:rsidRPr="00931C34" w:rsidRDefault="003964DC" w:rsidP="001F7639">
            <w:pPr>
              <w:snapToGrid w:val="0"/>
              <w:spacing w:line="400" w:lineRule="exact"/>
              <w:jc w:val="center"/>
              <w:rPr>
                <w:rFonts w:ascii="宋体" w:hAnsi="宋体"/>
                <w:szCs w:val="21"/>
              </w:rPr>
            </w:pPr>
            <w:r w:rsidRPr="00931C34">
              <w:rPr>
                <w:rFonts w:ascii="宋体" w:hAnsi="宋体" w:hint="eastAsia"/>
                <w:szCs w:val="21"/>
              </w:rPr>
              <w:t>数量及</w:t>
            </w:r>
          </w:p>
          <w:p w14:paraId="6369DFB3" w14:textId="77777777" w:rsidR="003964DC" w:rsidRPr="00931C34" w:rsidRDefault="003964DC" w:rsidP="001F7639">
            <w:pPr>
              <w:snapToGrid w:val="0"/>
              <w:spacing w:line="400" w:lineRule="exact"/>
              <w:jc w:val="center"/>
              <w:rPr>
                <w:rFonts w:ascii="宋体" w:hAnsi="宋体"/>
                <w:szCs w:val="21"/>
              </w:rPr>
            </w:pPr>
            <w:r w:rsidRPr="00931C34">
              <w:rPr>
                <w:rFonts w:ascii="宋体" w:hAnsi="宋体" w:hint="eastAsia"/>
                <w:szCs w:val="21"/>
              </w:rPr>
              <w:t>单位</w:t>
            </w:r>
          </w:p>
        </w:tc>
        <w:tc>
          <w:tcPr>
            <w:tcW w:w="4176" w:type="dxa"/>
            <w:tcBorders>
              <w:top w:val="single" w:sz="4" w:space="0" w:color="auto"/>
              <w:left w:val="single" w:sz="4" w:space="0" w:color="auto"/>
              <w:bottom w:val="single" w:sz="4" w:space="0" w:color="auto"/>
              <w:right w:val="single" w:sz="4" w:space="0" w:color="auto"/>
            </w:tcBorders>
            <w:vAlign w:val="center"/>
          </w:tcPr>
          <w:p w14:paraId="6FB7C6DE" w14:textId="77777777" w:rsidR="003964DC" w:rsidRPr="00931C34" w:rsidRDefault="003964DC" w:rsidP="001F7639">
            <w:pPr>
              <w:snapToGrid w:val="0"/>
              <w:spacing w:line="400" w:lineRule="exact"/>
              <w:jc w:val="center"/>
              <w:rPr>
                <w:rFonts w:ascii="宋体" w:hAnsi="宋体"/>
                <w:szCs w:val="21"/>
              </w:rPr>
            </w:pPr>
            <w:r w:rsidRPr="00931C34">
              <w:rPr>
                <w:rFonts w:ascii="宋体" w:hAnsi="宋体" w:hint="eastAsia"/>
                <w:szCs w:val="21"/>
              </w:rPr>
              <w:t>简要技术需求或者服务要求</w:t>
            </w:r>
          </w:p>
        </w:tc>
        <w:tc>
          <w:tcPr>
            <w:tcW w:w="1353" w:type="dxa"/>
            <w:tcBorders>
              <w:top w:val="single" w:sz="4" w:space="0" w:color="auto"/>
              <w:left w:val="single" w:sz="4" w:space="0" w:color="auto"/>
              <w:bottom w:val="single" w:sz="4" w:space="0" w:color="auto"/>
              <w:right w:val="single" w:sz="4" w:space="0" w:color="auto"/>
            </w:tcBorders>
            <w:vAlign w:val="center"/>
          </w:tcPr>
          <w:p w14:paraId="7855219D" w14:textId="77777777" w:rsidR="003964DC" w:rsidRPr="00931C34" w:rsidRDefault="003964DC" w:rsidP="001F7639">
            <w:pPr>
              <w:snapToGrid w:val="0"/>
              <w:spacing w:line="400" w:lineRule="exact"/>
              <w:jc w:val="center"/>
              <w:rPr>
                <w:rFonts w:ascii="宋体" w:hAnsi="宋体"/>
                <w:szCs w:val="21"/>
              </w:rPr>
            </w:pPr>
            <w:r w:rsidRPr="00931C34">
              <w:rPr>
                <w:rFonts w:ascii="宋体" w:hAnsi="宋体" w:hint="eastAsia"/>
                <w:szCs w:val="21"/>
              </w:rPr>
              <w:t>分项预算（元）</w:t>
            </w:r>
          </w:p>
        </w:tc>
      </w:tr>
      <w:tr w:rsidR="003964DC" w:rsidRPr="00931C34" w14:paraId="6D707C08" w14:textId="77777777" w:rsidTr="001F7639">
        <w:tc>
          <w:tcPr>
            <w:tcW w:w="817" w:type="dxa"/>
            <w:tcBorders>
              <w:top w:val="single" w:sz="4" w:space="0" w:color="auto"/>
              <w:left w:val="single" w:sz="4" w:space="0" w:color="auto"/>
              <w:bottom w:val="single" w:sz="4" w:space="0" w:color="auto"/>
              <w:right w:val="single" w:sz="4" w:space="0" w:color="auto"/>
            </w:tcBorders>
            <w:vAlign w:val="center"/>
          </w:tcPr>
          <w:p w14:paraId="56AA2921" w14:textId="77777777" w:rsidR="003964DC" w:rsidRPr="00931C34" w:rsidRDefault="003964DC" w:rsidP="001F7639">
            <w:pPr>
              <w:snapToGrid w:val="0"/>
              <w:spacing w:line="400" w:lineRule="exact"/>
              <w:jc w:val="center"/>
              <w:rPr>
                <w:rFonts w:ascii="宋体" w:hAnsi="宋体"/>
                <w:szCs w:val="21"/>
              </w:rPr>
            </w:pPr>
            <w:r w:rsidRPr="00931C34">
              <w:rPr>
                <w:rFonts w:ascii="宋体" w:hAnsi="宋体" w:hint="eastAsia"/>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14:paraId="58F8C50F" w14:textId="77777777" w:rsidR="003964DC" w:rsidRPr="00931C34" w:rsidRDefault="003964DC" w:rsidP="001F7639">
            <w:pPr>
              <w:snapToGrid w:val="0"/>
              <w:spacing w:line="400" w:lineRule="exact"/>
              <w:jc w:val="center"/>
              <w:rPr>
                <w:rFonts w:ascii="宋体" w:hAnsi="宋体"/>
                <w:szCs w:val="21"/>
              </w:rPr>
            </w:pPr>
            <w:r w:rsidRPr="00931C34">
              <w:rPr>
                <w:rFonts w:ascii="宋体" w:hAnsi="宋体" w:hint="eastAsia"/>
                <w:szCs w:val="21"/>
              </w:rPr>
              <w:t>4K荧光腹腔镜摄像系统</w:t>
            </w:r>
          </w:p>
        </w:tc>
        <w:tc>
          <w:tcPr>
            <w:tcW w:w="850" w:type="dxa"/>
            <w:tcBorders>
              <w:top w:val="single" w:sz="4" w:space="0" w:color="auto"/>
              <w:left w:val="single" w:sz="4" w:space="0" w:color="auto"/>
              <w:bottom w:val="single" w:sz="4" w:space="0" w:color="auto"/>
              <w:right w:val="single" w:sz="4" w:space="0" w:color="auto"/>
            </w:tcBorders>
            <w:vAlign w:val="center"/>
          </w:tcPr>
          <w:p w14:paraId="5AACA3C5" w14:textId="77777777" w:rsidR="003964DC" w:rsidRPr="00931C34" w:rsidRDefault="003964DC" w:rsidP="001F7639">
            <w:pPr>
              <w:snapToGrid w:val="0"/>
              <w:spacing w:line="400" w:lineRule="exact"/>
              <w:jc w:val="center"/>
              <w:rPr>
                <w:rFonts w:ascii="宋体" w:hAnsi="宋体"/>
                <w:szCs w:val="21"/>
              </w:rPr>
            </w:pPr>
            <w:r w:rsidRPr="00931C34">
              <w:rPr>
                <w:rFonts w:ascii="宋体" w:hAnsi="宋体" w:hint="eastAsia"/>
                <w:szCs w:val="21"/>
              </w:rPr>
              <w:t>2套</w:t>
            </w:r>
          </w:p>
        </w:tc>
        <w:tc>
          <w:tcPr>
            <w:tcW w:w="4176" w:type="dxa"/>
            <w:tcBorders>
              <w:top w:val="single" w:sz="4" w:space="0" w:color="auto"/>
              <w:left w:val="single" w:sz="4" w:space="0" w:color="auto"/>
              <w:bottom w:val="single" w:sz="4" w:space="0" w:color="auto"/>
              <w:right w:val="single" w:sz="4" w:space="0" w:color="auto"/>
            </w:tcBorders>
            <w:vAlign w:val="center"/>
          </w:tcPr>
          <w:p w14:paraId="2C1395CF" w14:textId="77777777" w:rsidR="003964DC" w:rsidRPr="00931C34" w:rsidRDefault="003964DC" w:rsidP="001F7639">
            <w:pPr>
              <w:snapToGrid w:val="0"/>
              <w:spacing w:line="400" w:lineRule="exact"/>
              <w:rPr>
                <w:rFonts w:ascii="宋体" w:hAnsi="宋体"/>
                <w:b/>
                <w:bCs/>
                <w:szCs w:val="21"/>
              </w:rPr>
            </w:pPr>
            <w:r w:rsidRPr="00931C34">
              <w:rPr>
                <w:rFonts w:ascii="宋体" w:hAnsi="宋体" w:hint="eastAsia"/>
                <w:b/>
                <w:bCs/>
                <w:szCs w:val="21"/>
              </w:rPr>
              <w:t>一、4K荧光内窥镜摄像系统主机</w:t>
            </w:r>
          </w:p>
          <w:p w14:paraId="0666E67E" w14:textId="77777777" w:rsidR="003964DC" w:rsidRPr="00931C34" w:rsidRDefault="003964DC" w:rsidP="001F7639">
            <w:pPr>
              <w:snapToGrid w:val="0"/>
              <w:spacing w:line="400" w:lineRule="exact"/>
              <w:rPr>
                <w:rFonts w:ascii="宋体" w:hAnsi="宋体" w:hint="eastAsia"/>
                <w:szCs w:val="21"/>
              </w:rPr>
            </w:pPr>
            <w:r w:rsidRPr="00931C34">
              <w:rPr>
                <w:rFonts w:ascii="宋体" w:hAnsi="宋体" w:hint="eastAsia"/>
                <w:b/>
                <w:szCs w:val="21"/>
              </w:rPr>
              <w:t>●</w:t>
            </w:r>
            <w:r w:rsidRPr="00931C34">
              <w:rPr>
                <w:rFonts w:ascii="宋体" w:hAnsi="宋体" w:hint="eastAsia"/>
                <w:szCs w:val="21"/>
              </w:rPr>
              <w:t>1.主机具备4K图像处理性能，白光支持输出分辨率≥3840*2160，荧光支持输出分辨率≥1920*1080，逐行扫描，16:9；</w:t>
            </w:r>
          </w:p>
          <w:p w14:paraId="34A51D68" w14:textId="77777777" w:rsidR="003964DC" w:rsidRPr="00931C34" w:rsidRDefault="003964DC" w:rsidP="001F7639">
            <w:pPr>
              <w:snapToGrid w:val="0"/>
              <w:spacing w:line="400" w:lineRule="exact"/>
              <w:rPr>
                <w:rFonts w:ascii="宋体" w:hAnsi="宋体"/>
                <w:szCs w:val="21"/>
              </w:rPr>
            </w:pPr>
            <w:r w:rsidRPr="00931C34">
              <w:rPr>
                <w:rFonts w:ascii="宋体" w:hAnsi="宋体" w:hint="eastAsia"/>
                <w:szCs w:val="21"/>
              </w:rPr>
              <w:t>2.</w:t>
            </w:r>
            <w:proofErr w:type="gramStart"/>
            <w:r w:rsidRPr="00931C34">
              <w:rPr>
                <w:rFonts w:ascii="宋体" w:hAnsi="宋体" w:hint="eastAsia"/>
                <w:szCs w:val="21"/>
              </w:rPr>
              <w:t>帧率60帧</w:t>
            </w:r>
            <w:proofErr w:type="gramEnd"/>
            <w:r w:rsidRPr="00931C34">
              <w:rPr>
                <w:rFonts w:ascii="宋体" w:hAnsi="宋体" w:hint="eastAsia"/>
                <w:szCs w:val="21"/>
              </w:rPr>
              <w:t>/秒或50帧/秒或30帧/秒或25帧/秒可选，画面流畅，无闪烁及干扰；</w:t>
            </w:r>
          </w:p>
          <w:p w14:paraId="3D65EA02" w14:textId="77777777" w:rsidR="003964DC" w:rsidRPr="00931C34" w:rsidRDefault="003964DC" w:rsidP="001F7639">
            <w:pPr>
              <w:pStyle w:val="a7"/>
              <w:rPr>
                <w:rFonts w:ascii="宋体" w:hAnsi="宋体" w:hint="eastAsia"/>
                <w:sz w:val="21"/>
                <w:szCs w:val="21"/>
              </w:rPr>
            </w:pPr>
            <w:r w:rsidRPr="00931C34">
              <w:rPr>
                <w:rFonts w:ascii="宋体" w:hAnsi="宋体"/>
                <w:sz w:val="21"/>
                <w:szCs w:val="21"/>
              </w:rPr>
              <w:t>……</w:t>
            </w:r>
          </w:p>
        </w:tc>
        <w:tc>
          <w:tcPr>
            <w:tcW w:w="1353" w:type="dxa"/>
            <w:tcBorders>
              <w:top w:val="single" w:sz="4" w:space="0" w:color="auto"/>
              <w:left w:val="single" w:sz="4" w:space="0" w:color="auto"/>
              <w:bottom w:val="single" w:sz="4" w:space="0" w:color="auto"/>
              <w:right w:val="single" w:sz="4" w:space="0" w:color="auto"/>
            </w:tcBorders>
            <w:vAlign w:val="center"/>
          </w:tcPr>
          <w:p w14:paraId="09CF36A8" w14:textId="77777777" w:rsidR="003964DC" w:rsidRPr="00931C34" w:rsidRDefault="003964DC" w:rsidP="001F7639">
            <w:pPr>
              <w:snapToGrid w:val="0"/>
              <w:spacing w:line="400" w:lineRule="exact"/>
              <w:rPr>
                <w:rFonts w:ascii="宋体" w:hAnsi="宋体"/>
                <w:szCs w:val="21"/>
              </w:rPr>
            </w:pPr>
            <w:r w:rsidRPr="00931C34">
              <w:rPr>
                <w:rFonts w:ascii="宋体" w:hAnsi="宋体"/>
                <w:szCs w:val="21"/>
              </w:rPr>
              <w:t>3557</w:t>
            </w:r>
            <w:r w:rsidRPr="00931C34">
              <w:rPr>
                <w:rFonts w:ascii="宋体" w:hAnsi="宋体" w:hint="eastAsia"/>
                <w:szCs w:val="21"/>
              </w:rPr>
              <w:t>000.00</w:t>
            </w:r>
          </w:p>
        </w:tc>
      </w:tr>
    </w:tbl>
    <w:p w14:paraId="0F53372B" w14:textId="77777777" w:rsidR="003964DC" w:rsidRPr="00931C34" w:rsidRDefault="003964DC" w:rsidP="003964DC">
      <w:pPr>
        <w:spacing w:line="400" w:lineRule="exact"/>
        <w:ind w:firstLineChars="200" w:firstLine="420"/>
        <w:rPr>
          <w:rFonts w:ascii="宋体" w:hAnsi="宋体"/>
          <w:szCs w:val="21"/>
        </w:rPr>
      </w:pPr>
      <w:r w:rsidRPr="00931C34">
        <w:rPr>
          <w:rFonts w:ascii="宋体" w:hAnsi="宋体" w:hint="eastAsia"/>
          <w:szCs w:val="21"/>
        </w:rPr>
        <w:t>合同履行期限：自合同签订之日起</w:t>
      </w:r>
      <w:r w:rsidRPr="00931C34">
        <w:rPr>
          <w:rFonts w:ascii="宋体" w:hAnsi="宋体"/>
          <w:szCs w:val="21"/>
        </w:rPr>
        <w:t>30</w:t>
      </w:r>
      <w:r w:rsidRPr="00931C34">
        <w:rPr>
          <w:rFonts w:ascii="宋体" w:hAnsi="宋体" w:hint="eastAsia"/>
          <w:szCs w:val="21"/>
        </w:rPr>
        <w:t>日内安装调试完毕并验收合格交付使用。</w:t>
      </w:r>
    </w:p>
    <w:p w14:paraId="067834A2" w14:textId="77777777" w:rsidR="003964DC" w:rsidRPr="00931C34" w:rsidRDefault="003964DC" w:rsidP="003964DC">
      <w:pPr>
        <w:pStyle w:val="a7"/>
        <w:rPr>
          <w:rFonts w:hint="eastAsia"/>
        </w:rPr>
      </w:pPr>
    </w:p>
    <w:tbl>
      <w:tblPr>
        <w:tblW w:w="9039" w:type="dxa"/>
        <w:tblInd w:w="-2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1843"/>
        <w:gridCol w:w="850"/>
        <w:gridCol w:w="4236"/>
        <w:gridCol w:w="1293"/>
      </w:tblGrid>
      <w:tr w:rsidR="003964DC" w:rsidRPr="00931C34" w14:paraId="10DC8B8C" w14:textId="77777777" w:rsidTr="001F7639">
        <w:tc>
          <w:tcPr>
            <w:tcW w:w="9039" w:type="dxa"/>
            <w:gridSpan w:val="5"/>
            <w:tcBorders>
              <w:top w:val="single" w:sz="4" w:space="0" w:color="auto"/>
              <w:left w:val="single" w:sz="4" w:space="0" w:color="auto"/>
              <w:bottom w:val="single" w:sz="4" w:space="0" w:color="auto"/>
              <w:right w:val="single" w:sz="4" w:space="0" w:color="auto"/>
            </w:tcBorders>
            <w:vAlign w:val="center"/>
          </w:tcPr>
          <w:p w14:paraId="4C87CD51" w14:textId="77777777" w:rsidR="003964DC" w:rsidRPr="00931C34" w:rsidRDefault="003964DC" w:rsidP="001F7639">
            <w:pPr>
              <w:spacing w:line="400" w:lineRule="exact"/>
              <w:ind w:firstLineChars="200" w:firstLine="420"/>
              <w:rPr>
                <w:rFonts w:ascii="宋体" w:hAnsi="宋体"/>
                <w:szCs w:val="21"/>
              </w:rPr>
            </w:pPr>
            <w:r w:rsidRPr="00931C34">
              <w:rPr>
                <w:rFonts w:ascii="宋体" w:hAnsi="宋体" w:hint="eastAsia"/>
                <w:szCs w:val="21"/>
                <w:u w:val="single"/>
              </w:rPr>
              <w:t>2</w:t>
            </w:r>
            <w:r w:rsidRPr="00931C34">
              <w:rPr>
                <w:rFonts w:ascii="宋体" w:hAnsi="宋体"/>
                <w:szCs w:val="21"/>
                <w:u w:val="single"/>
              </w:rPr>
              <w:t xml:space="preserve"> </w:t>
            </w:r>
            <w:r w:rsidRPr="00931C34">
              <w:rPr>
                <w:rFonts w:ascii="宋体" w:hAnsi="宋体" w:hint="eastAsia"/>
                <w:szCs w:val="21"/>
              </w:rPr>
              <w:t>分标；预算金额：</w:t>
            </w:r>
            <w:r w:rsidRPr="00931C34">
              <w:rPr>
                <w:rFonts w:ascii="宋体" w:hAnsi="宋体"/>
                <w:szCs w:val="21"/>
              </w:rPr>
              <w:t>106</w:t>
            </w:r>
            <w:r w:rsidRPr="00931C34">
              <w:rPr>
                <w:rFonts w:ascii="宋体" w:hAnsi="宋体" w:hint="eastAsia"/>
                <w:szCs w:val="21"/>
              </w:rPr>
              <w:t>.</w:t>
            </w:r>
            <w:r w:rsidRPr="00931C34">
              <w:rPr>
                <w:rFonts w:ascii="宋体" w:hAnsi="宋体"/>
                <w:szCs w:val="21"/>
              </w:rPr>
              <w:t>72</w:t>
            </w:r>
            <w:r w:rsidRPr="00931C34">
              <w:rPr>
                <w:rFonts w:ascii="宋体" w:hAnsi="宋体" w:hint="eastAsia"/>
                <w:szCs w:val="21"/>
              </w:rPr>
              <w:t>万元</w:t>
            </w:r>
          </w:p>
        </w:tc>
      </w:tr>
      <w:tr w:rsidR="003964DC" w:rsidRPr="00931C34" w14:paraId="16898A84" w14:textId="77777777" w:rsidTr="001F7639">
        <w:tc>
          <w:tcPr>
            <w:tcW w:w="817" w:type="dxa"/>
            <w:tcBorders>
              <w:top w:val="single" w:sz="4" w:space="0" w:color="auto"/>
              <w:left w:val="single" w:sz="4" w:space="0" w:color="auto"/>
              <w:bottom w:val="single" w:sz="4" w:space="0" w:color="auto"/>
              <w:right w:val="single" w:sz="4" w:space="0" w:color="auto"/>
            </w:tcBorders>
            <w:vAlign w:val="center"/>
          </w:tcPr>
          <w:p w14:paraId="77E23BA5" w14:textId="77777777" w:rsidR="003964DC" w:rsidRPr="00931C34" w:rsidRDefault="003964DC" w:rsidP="001F7639">
            <w:pPr>
              <w:snapToGrid w:val="0"/>
              <w:spacing w:line="400" w:lineRule="exact"/>
              <w:jc w:val="center"/>
              <w:rPr>
                <w:rFonts w:ascii="宋体" w:hAnsi="宋体"/>
                <w:szCs w:val="21"/>
              </w:rPr>
            </w:pPr>
            <w:r w:rsidRPr="00931C34">
              <w:rPr>
                <w:rFonts w:ascii="宋体" w:hAnsi="宋体" w:hint="eastAsia"/>
                <w:szCs w:val="21"/>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3D171537" w14:textId="77777777" w:rsidR="003964DC" w:rsidRPr="00931C34" w:rsidRDefault="003964DC" w:rsidP="001F7639">
            <w:pPr>
              <w:snapToGrid w:val="0"/>
              <w:spacing w:line="400" w:lineRule="exact"/>
              <w:jc w:val="center"/>
              <w:rPr>
                <w:rFonts w:ascii="宋体" w:hAnsi="宋体"/>
                <w:szCs w:val="21"/>
              </w:rPr>
            </w:pPr>
            <w:r w:rsidRPr="00931C34">
              <w:rPr>
                <w:rFonts w:ascii="宋体" w:hAnsi="宋体" w:hint="eastAsia"/>
                <w:szCs w:val="21"/>
              </w:rPr>
              <w:t>标的</w:t>
            </w:r>
            <w:proofErr w:type="gramStart"/>
            <w:r w:rsidRPr="00931C34">
              <w:rPr>
                <w:rFonts w:ascii="宋体" w:hAnsi="宋体" w:hint="eastAsia"/>
                <w:szCs w:val="21"/>
              </w:rPr>
              <w:t>的</w:t>
            </w:r>
            <w:proofErr w:type="gramEnd"/>
            <w:r w:rsidRPr="00931C34">
              <w:rPr>
                <w:rFonts w:ascii="宋体" w:hAnsi="宋体" w:hint="eastAsia"/>
                <w:szCs w:val="21"/>
              </w:rPr>
              <w:t>名称</w:t>
            </w:r>
          </w:p>
        </w:tc>
        <w:tc>
          <w:tcPr>
            <w:tcW w:w="850" w:type="dxa"/>
            <w:tcBorders>
              <w:top w:val="single" w:sz="4" w:space="0" w:color="auto"/>
              <w:left w:val="single" w:sz="4" w:space="0" w:color="auto"/>
              <w:bottom w:val="single" w:sz="4" w:space="0" w:color="auto"/>
              <w:right w:val="single" w:sz="4" w:space="0" w:color="auto"/>
            </w:tcBorders>
            <w:vAlign w:val="center"/>
          </w:tcPr>
          <w:p w14:paraId="3995A497" w14:textId="77777777" w:rsidR="003964DC" w:rsidRPr="00931C34" w:rsidRDefault="003964DC" w:rsidP="001F7639">
            <w:pPr>
              <w:snapToGrid w:val="0"/>
              <w:spacing w:line="400" w:lineRule="exact"/>
              <w:jc w:val="center"/>
              <w:rPr>
                <w:rFonts w:ascii="宋体" w:hAnsi="宋体"/>
                <w:szCs w:val="21"/>
              </w:rPr>
            </w:pPr>
            <w:r w:rsidRPr="00931C34">
              <w:rPr>
                <w:rFonts w:ascii="宋体" w:hAnsi="宋体" w:hint="eastAsia"/>
                <w:szCs w:val="21"/>
              </w:rPr>
              <w:t>数量及</w:t>
            </w:r>
          </w:p>
          <w:p w14:paraId="3CD804E1" w14:textId="77777777" w:rsidR="003964DC" w:rsidRPr="00931C34" w:rsidRDefault="003964DC" w:rsidP="001F7639">
            <w:pPr>
              <w:snapToGrid w:val="0"/>
              <w:spacing w:line="400" w:lineRule="exact"/>
              <w:jc w:val="center"/>
              <w:rPr>
                <w:rFonts w:ascii="宋体" w:hAnsi="宋体"/>
                <w:szCs w:val="21"/>
              </w:rPr>
            </w:pPr>
            <w:r w:rsidRPr="00931C34">
              <w:rPr>
                <w:rFonts w:ascii="宋体" w:hAnsi="宋体" w:hint="eastAsia"/>
                <w:szCs w:val="21"/>
              </w:rPr>
              <w:lastRenderedPageBreak/>
              <w:t>单位</w:t>
            </w:r>
          </w:p>
        </w:tc>
        <w:tc>
          <w:tcPr>
            <w:tcW w:w="4236" w:type="dxa"/>
            <w:tcBorders>
              <w:top w:val="single" w:sz="4" w:space="0" w:color="auto"/>
              <w:left w:val="single" w:sz="4" w:space="0" w:color="auto"/>
              <w:bottom w:val="single" w:sz="4" w:space="0" w:color="auto"/>
              <w:right w:val="single" w:sz="4" w:space="0" w:color="auto"/>
            </w:tcBorders>
            <w:vAlign w:val="center"/>
          </w:tcPr>
          <w:p w14:paraId="46400547" w14:textId="77777777" w:rsidR="003964DC" w:rsidRPr="00931C34" w:rsidRDefault="003964DC" w:rsidP="001F7639">
            <w:pPr>
              <w:snapToGrid w:val="0"/>
              <w:spacing w:line="400" w:lineRule="exact"/>
              <w:jc w:val="center"/>
              <w:rPr>
                <w:rFonts w:ascii="宋体" w:hAnsi="宋体"/>
                <w:szCs w:val="21"/>
              </w:rPr>
            </w:pPr>
            <w:r w:rsidRPr="00931C34">
              <w:rPr>
                <w:rFonts w:ascii="宋体" w:hAnsi="宋体" w:hint="eastAsia"/>
                <w:szCs w:val="21"/>
              </w:rPr>
              <w:lastRenderedPageBreak/>
              <w:t>简要技术需求或者服务要求</w:t>
            </w:r>
          </w:p>
        </w:tc>
        <w:tc>
          <w:tcPr>
            <w:tcW w:w="1293" w:type="dxa"/>
            <w:tcBorders>
              <w:top w:val="single" w:sz="4" w:space="0" w:color="auto"/>
              <w:left w:val="single" w:sz="4" w:space="0" w:color="auto"/>
              <w:bottom w:val="single" w:sz="4" w:space="0" w:color="auto"/>
              <w:right w:val="single" w:sz="4" w:space="0" w:color="auto"/>
            </w:tcBorders>
            <w:vAlign w:val="center"/>
          </w:tcPr>
          <w:p w14:paraId="211750F5" w14:textId="77777777" w:rsidR="003964DC" w:rsidRPr="00931C34" w:rsidRDefault="003964DC" w:rsidP="001F7639">
            <w:pPr>
              <w:snapToGrid w:val="0"/>
              <w:spacing w:line="400" w:lineRule="exact"/>
              <w:jc w:val="center"/>
              <w:rPr>
                <w:rFonts w:ascii="宋体" w:hAnsi="宋体"/>
                <w:szCs w:val="21"/>
              </w:rPr>
            </w:pPr>
            <w:r w:rsidRPr="00931C34">
              <w:rPr>
                <w:rFonts w:ascii="宋体" w:hAnsi="宋体" w:hint="eastAsia"/>
                <w:szCs w:val="21"/>
              </w:rPr>
              <w:t>分项预算</w:t>
            </w:r>
            <w:r w:rsidRPr="00931C34">
              <w:rPr>
                <w:rFonts w:ascii="宋体" w:hAnsi="宋体" w:hint="eastAsia"/>
                <w:szCs w:val="21"/>
              </w:rPr>
              <w:lastRenderedPageBreak/>
              <w:t>（元）</w:t>
            </w:r>
          </w:p>
        </w:tc>
      </w:tr>
      <w:tr w:rsidR="003964DC" w:rsidRPr="00931C34" w14:paraId="5B122F2F" w14:textId="77777777" w:rsidTr="001F7639">
        <w:tc>
          <w:tcPr>
            <w:tcW w:w="817" w:type="dxa"/>
            <w:tcBorders>
              <w:top w:val="single" w:sz="4" w:space="0" w:color="auto"/>
              <w:left w:val="single" w:sz="4" w:space="0" w:color="auto"/>
              <w:bottom w:val="single" w:sz="4" w:space="0" w:color="auto"/>
              <w:right w:val="single" w:sz="4" w:space="0" w:color="auto"/>
            </w:tcBorders>
            <w:vAlign w:val="center"/>
          </w:tcPr>
          <w:p w14:paraId="3593B6AE" w14:textId="77777777" w:rsidR="003964DC" w:rsidRPr="00931C34" w:rsidRDefault="003964DC" w:rsidP="001F7639">
            <w:pPr>
              <w:snapToGrid w:val="0"/>
              <w:spacing w:line="400" w:lineRule="exact"/>
              <w:jc w:val="center"/>
              <w:rPr>
                <w:rFonts w:ascii="宋体" w:hAnsi="宋体"/>
                <w:szCs w:val="21"/>
              </w:rPr>
            </w:pPr>
            <w:r w:rsidRPr="00931C34">
              <w:rPr>
                <w:rFonts w:ascii="宋体" w:hAnsi="宋体" w:hint="eastAsia"/>
                <w:szCs w:val="21"/>
              </w:rPr>
              <w:lastRenderedPageBreak/>
              <w:t>1</w:t>
            </w:r>
          </w:p>
        </w:tc>
        <w:tc>
          <w:tcPr>
            <w:tcW w:w="1843" w:type="dxa"/>
            <w:tcBorders>
              <w:top w:val="single" w:sz="4" w:space="0" w:color="auto"/>
              <w:left w:val="single" w:sz="4" w:space="0" w:color="auto"/>
              <w:bottom w:val="single" w:sz="4" w:space="0" w:color="auto"/>
              <w:right w:val="single" w:sz="4" w:space="0" w:color="auto"/>
            </w:tcBorders>
            <w:vAlign w:val="center"/>
          </w:tcPr>
          <w:p w14:paraId="7ED40B0C" w14:textId="77777777" w:rsidR="003964DC" w:rsidRPr="00931C34" w:rsidRDefault="003964DC" w:rsidP="001F7639">
            <w:pPr>
              <w:snapToGrid w:val="0"/>
              <w:spacing w:line="400" w:lineRule="exact"/>
              <w:jc w:val="center"/>
              <w:rPr>
                <w:rFonts w:ascii="宋体" w:hAnsi="宋体"/>
                <w:szCs w:val="21"/>
              </w:rPr>
            </w:pPr>
            <w:r w:rsidRPr="00931C34">
              <w:rPr>
                <w:rFonts w:ascii="宋体" w:hAnsi="宋体" w:hint="eastAsia"/>
                <w:szCs w:val="21"/>
              </w:rPr>
              <w:t>儿童三摇杆手动病床</w:t>
            </w:r>
          </w:p>
        </w:tc>
        <w:tc>
          <w:tcPr>
            <w:tcW w:w="850" w:type="dxa"/>
            <w:tcBorders>
              <w:top w:val="single" w:sz="4" w:space="0" w:color="auto"/>
              <w:left w:val="single" w:sz="4" w:space="0" w:color="auto"/>
              <w:bottom w:val="single" w:sz="4" w:space="0" w:color="auto"/>
              <w:right w:val="single" w:sz="4" w:space="0" w:color="auto"/>
            </w:tcBorders>
            <w:vAlign w:val="center"/>
          </w:tcPr>
          <w:p w14:paraId="27B8C365" w14:textId="77777777" w:rsidR="003964DC" w:rsidRPr="00931C34" w:rsidRDefault="003964DC" w:rsidP="001F7639">
            <w:pPr>
              <w:snapToGrid w:val="0"/>
              <w:spacing w:line="400" w:lineRule="exact"/>
              <w:jc w:val="center"/>
              <w:rPr>
                <w:rFonts w:ascii="宋体" w:hAnsi="宋体"/>
                <w:szCs w:val="21"/>
              </w:rPr>
            </w:pPr>
            <w:r w:rsidRPr="00931C34">
              <w:rPr>
                <w:rFonts w:ascii="宋体" w:hAnsi="宋体" w:hint="eastAsia"/>
                <w:szCs w:val="21"/>
              </w:rPr>
              <w:t>286张</w:t>
            </w:r>
          </w:p>
        </w:tc>
        <w:tc>
          <w:tcPr>
            <w:tcW w:w="4236" w:type="dxa"/>
            <w:tcBorders>
              <w:top w:val="single" w:sz="4" w:space="0" w:color="auto"/>
              <w:left w:val="single" w:sz="4" w:space="0" w:color="auto"/>
              <w:bottom w:val="single" w:sz="4" w:space="0" w:color="auto"/>
              <w:right w:val="single" w:sz="4" w:space="0" w:color="auto"/>
            </w:tcBorders>
            <w:vAlign w:val="center"/>
          </w:tcPr>
          <w:p w14:paraId="762CD33A" w14:textId="77777777" w:rsidR="003964DC" w:rsidRPr="00931C34" w:rsidRDefault="003964DC" w:rsidP="001F7639">
            <w:pPr>
              <w:snapToGrid w:val="0"/>
              <w:spacing w:line="400" w:lineRule="exact"/>
              <w:rPr>
                <w:rFonts w:ascii="宋体" w:hAnsi="宋体"/>
                <w:szCs w:val="21"/>
              </w:rPr>
            </w:pPr>
            <w:r w:rsidRPr="00931C34">
              <w:rPr>
                <w:rFonts w:ascii="宋体" w:hAnsi="宋体" w:hint="eastAsia"/>
                <w:szCs w:val="21"/>
              </w:rPr>
              <w:t>1.整床尺寸：1985（±20mm）×980（±20mm）×500-750mm（±15mm）；</w:t>
            </w:r>
          </w:p>
          <w:p w14:paraId="30B05A99" w14:textId="77777777" w:rsidR="003964DC" w:rsidRPr="00931C34" w:rsidRDefault="003964DC" w:rsidP="001F7639">
            <w:pPr>
              <w:snapToGrid w:val="0"/>
              <w:spacing w:line="400" w:lineRule="exact"/>
              <w:rPr>
                <w:rFonts w:ascii="宋体" w:hAnsi="宋体"/>
                <w:szCs w:val="21"/>
              </w:rPr>
            </w:pPr>
            <w:r w:rsidRPr="00931C34">
              <w:rPr>
                <w:rFonts w:ascii="宋体" w:hAnsi="宋体" w:hint="eastAsia"/>
                <w:szCs w:val="21"/>
              </w:rPr>
              <w:t>▲2.功能：三摇杆系统实现各种体位，背部升降：0-70°±2°，腿部升降：0-35°±2°，床体高度调节：500-750mm（±15mm）；</w:t>
            </w:r>
          </w:p>
          <w:p w14:paraId="7890633D" w14:textId="77777777" w:rsidR="003964DC" w:rsidRPr="00931C34" w:rsidRDefault="003964DC" w:rsidP="001F7639">
            <w:pPr>
              <w:pStyle w:val="a7"/>
              <w:rPr>
                <w:rFonts w:ascii="宋体" w:hAnsi="宋体" w:hint="eastAsia"/>
                <w:sz w:val="21"/>
                <w:szCs w:val="21"/>
              </w:rPr>
            </w:pPr>
            <w:r w:rsidRPr="00931C34">
              <w:rPr>
                <w:rFonts w:ascii="宋体" w:hAnsi="宋体"/>
                <w:sz w:val="21"/>
                <w:szCs w:val="21"/>
              </w:rPr>
              <w:t>……</w:t>
            </w:r>
          </w:p>
        </w:tc>
        <w:tc>
          <w:tcPr>
            <w:tcW w:w="1293" w:type="dxa"/>
            <w:tcBorders>
              <w:top w:val="single" w:sz="4" w:space="0" w:color="auto"/>
              <w:left w:val="single" w:sz="4" w:space="0" w:color="auto"/>
              <w:bottom w:val="single" w:sz="4" w:space="0" w:color="auto"/>
              <w:right w:val="single" w:sz="4" w:space="0" w:color="auto"/>
            </w:tcBorders>
            <w:vAlign w:val="center"/>
          </w:tcPr>
          <w:p w14:paraId="563C1C30" w14:textId="77777777" w:rsidR="003964DC" w:rsidRPr="00931C34" w:rsidRDefault="003964DC" w:rsidP="001F7639">
            <w:pPr>
              <w:snapToGrid w:val="0"/>
              <w:spacing w:line="400" w:lineRule="exact"/>
              <w:jc w:val="center"/>
              <w:rPr>
                <w:rFonts w:ascii="宋体" w:hAnsi="宋体" w:hint="eastAsia"/>
                <w:szCs w:val="21"/>
              </w:rPr>
            </w:pPr>
            <w:r w:rsidRPr="00931C34">
              <w:rPr>
                <w:rFonts w:ascii="宋体" w:hAnsi="宋体"/>
                <w:szCs w:val="21"/>
              </w:rPr>
              <w:t xml:space="preserve">1052480.00 </w:t>
            </w:r>
          </w:p>
        </w:tc>
      </w:tr>
      <w:tr w:rsidR="003964DC" w:rsidRPr="00931C34" w14:paraId="1CA17DEA" w14:textId="77777777" w:rsidTr="001F7639">
        <w:trPr>
          <w:trHeight w:val="347"/>
        </w:trPr>
        <w:tc>
          <w:tcPr>
            <w:tcW w:w="817" w:type="dxa"/>
            <w:tcBorders>
              <w:top w:val="single" w:sz="4" w:space="0" w:color="auto"/>
              <w:left w:val="single" w:sz="4" w:space="0" w:color="auto"/>
              <w:bottom w:val="single" w:sz="4" w:space="0" w:color="auto"/>
              <w:right w:val="single" w:sz="4" w:space="0" w:color="auto"/>
            </w:tcBorders>
            <w:vAlign w:val="center"/>
          </w:tcPr>
          <w:p w14:paraId="63A8FE6E" w14:textId="77777777" w:rsidR="003964DC" w:rsidRPr="00931C34" w:rsidRDefault="003964DC" w:rsidP="001F7639">
            <w:pPr>
              <w:snapToGrid w:val="0"/>
              <w:spacing w:line="400" w:lineRule="exact"/>
              <w:jc w:val="center"/>
              <w:rPr>
                <w:rFonts w:ascii="宋体" w:hAnsi="宋体" w:hint="eastAsia"/>
                <w:szCs w:val="21"/>
              </w:rPr>
            </w:pPr>
            <w:r w:rsidRPr="00931C34">
              <w:rPr>
                <w:rFonts w:ascii="宋体" w:hAnsi="宋体"/>
                <w:szCs w:val="21"/>
              </w:rPr>
              <w:t>2</w:t>
            </w:r>
          </w:p>
        </w:tc>
        <w:tc>
          <w:tcPr>
            <w:tcW w:w="1843" w:type="dxa"/>
            <w:tcBorders>
              <w:top w:val="single" w:sz="4" w:space="0" w:color="auto"/>
              <w:left w:val="single" w:sz="4" w:space="0" w:color="auto"/>
              <w:bottom w:val="single" w:sz="4" w:space="0" w:color="auto"/>
              <w:right w:val="single" w:sz="4" w:space="0" w:color="auto"/>
            </w:tcBorders>
            <w:vAlign w:val="center"/>
          </w:tcPr>
          <w:p w14:paraId="6535B26D" w14:textId="77777777" w:rsidR="003964DC" w:rsidRPr="00931C34" w:rsidRDefault="003964DC" w:rsidP="001F7639">
            <w:pPr>
              <w:snapToGrid w:val="0"/>
              <w:spacing w:line="400" w:lineRule="exact"/>
              <w:jc w:val="center"/>
              <w:rPr>
                <w:rFonts w:ascii="宋体" w:hAnsi="宋体"/>
                <w:szCs w:val="21"/>
              </w:rPr>
            </w:pPr>
            <w:r w:rsidRPr="00931C34">
              <w:rPr>
                <w:rFonts w:ascii="宋体" w:hAnsi="宋体" w:hint="eastAsia"/>
                <w:szCs w:val="21"/>
              </w:rPr>
              <w:t>成人三摇杆手动病床</w:t>
            </w:r>
          </w:p>
        </w:tc>
        <w:tc>
          <w:tcPr>
            <w:tcW w:w="850" w:type="dxa"/>
            <w:tcBorders>
              <w:top w:val="single" w:sz="4" w:space="0" w:color="auto"/>
              <w:left w:val="single" w:sz="4" w:space="0" w:color="auto"/>
              <w:bottom w:val="single" w:sz="4" w:space="0" w:color="auto"/>
              <w:right w:val="single" w:sz="4" w:space="0" w:color="auto"/>
            </w:tcBorders>
            <w:vAlign w:val="center"/>
          </w:tcPr>
          <w:p w14:paraId="580AF216" w14:textId="77777777" w:rsidR="003964DC" w:rsidRPr="00931C34" w:rsidRDefault="003964DC" w:rsidP="001F7639">
            <w:pPr>
              <w:snapToGrid w:val="0"/>
              <w:spacing w:line="400" w:lineRule="exact"/>
              <w:jc w:val="center"/>
              <w:rPr>
                <w:rFonts w:ascii="宋体" w:hAnsi="宋体"/>
                <w:szCs w:val="21"/>
              </w:rPr>
            </w:pPr>
            <w:r w:rsidRPr="00931C34">
              <w:rPr>
                <w:rFonts w:ascii="宋体" w:hAnsi="宋体" w:hint="eastAsia"/>
                <w:szCs w:val="21"/>
              </w:rPr>
              <w:t>1张</w:t>
            </w:r>
          </w:p>
        </w:tc>
        <w:tc>
          <w:tcPr>
            <w:tcW w:w="4236" w:type="dxa"/>
            <w:tcBorders>
              <w:top w:val="single" w:sz="4" w:space="0" w:color="auto"/>
              <w:left w:val="single" w:sz="4" w:space="0" w:color="auto"/>
              <w:bottom w:val="single" w:sz="4" w:space="0" w:color="auto"/>
              <w:right w:val="single" w:sz="4" w:space="0" w:color="auto"/>
            </w:tcBorders>
            <w:vAlign w:val="center"/>
          </w:tcPr>
          <w:p w14:paraId="36F624D0" w14:textId="77777777" w:rsidR="003964DC" w:rsidRPr="00931C34" w:rsidRDefault="003964DC" w:rsidP="001F7639">
            <w:pPr>
              <w:snapToGrid w:val="0"/>
              <w:spacing w:line="400" w:lineRule="exact"/>
              <w:rPr>
                <w:rFonts w:ascii="宋体" w:hAnsi="宋体"/>
                <w:szCs w:val="21"/>
              </w:rPr>
            </w:pPr>
            <w:r w:rsidRPr="00931C34">
              <w:rPr>
                <w:rFonts w:ascii="宋体" w:hAnsi="宋体" w:hint="eastAsia"/>
                <w:szCs w:val="21"/>
              </w:rPr>
              <w:t>▲1.整床尺寸：2200（±20mm）×980（±20mm）×500mm-750mm（±15mm）；</w:t>
            </w:r>
          </w:p>
          <w:p w14:paraId="1BEF0BD8" w14:textId="77777777" w:rsidR="003964DC" w:rsidRPr="00931C34" w:rsidRDefault="003964DC" w:rsidP="001F7639">
            <w:pPr>
              <w:snapToGrid w:val="0"/>
              <w:spacing w:line="400" w:lineRule="exact"/>
              <w:rPr>
                <w:rFonts w:ascii="宋体" w:hAnsi="宋体"/>
                <w:szCs w:val="21"/>
              </w:rPr>
            </w:pPr>
            <w:r w:rsidRPr="00931C34">
              <w:rPr>
                <w:rFonts w:ascii="宋体" w:hAnsi="宋体" w:hint="eastAsia"/>
                <w:b/>
                <w:szCs w:val="21"/>
              </w:rPr>
              <w:t>●</w:t>
            </w:r>
            <w:r w:rsidRPr="00931C34">
              <w:rPr>
                <w:rFonts w:ascii="宋体" w:hAnsi="宋体" w:hint="eastAsia"/>
                <w:szCs w:val="21"/>
              </w:rPr>
              <w:t>2.功能：三摇杆系统实现各种体位，背部升降：0-70°±2°，腿部升降：0-35°±2°，床体高度调节：500-750mm（±15mm）；</w:t>
            </w:r>
          </w:p>
          <w:p w14:paraId="3CA60D80" w14:textId="77777777" w:rsidR="003964DC" w:rsidRPr="00931C34" w:rsidRDefault="003964DC" w:rsidP="001F7639">
            <w:pPr>
              <w:pStyle w:val="a7"/>
              <w:rPr>
                <w:rFonts w:ascii="宋体" w:hAnsi="宋体" w:hint="eastAsia"/>
                <w:sz w:val="21"/>
                <w:szCs w:val="21"/>
              </w:rPr>
            </w:pPr>
            <w:r w:rsidRPr="00931C34">
              <w:rPr>
                <w:rFonts w:ascii="宋体" w:hAnsi="宋体"/>
                <w:sz w:val="21"/>
                <w:szCs w:val="21"/>
              </w:rPr>
              <w:t>……</w:t>
            </w:r>
          </w:p>
        </w:tc>
        <w:tc>
          <w:tcPr>
            <w:tcW w:w="1293" w:type="dxa"/>
            <w:tcBorders>
              <w:top w:val="single" w:sz="4" w:space="0" w:color="auto"/>
              <w:left w:val="single" w:sz="4" w:space="0" w:color="auto"/>
              <w:bottom w:val="single" w:sz="4" w:space="0" w:color="auto"/>
              <w:right w:val="single" w:sz="4" w:space="0" w:color="auto"/>
            </w:tcBorders>
            <w:vAlign w:val="center"/>
          </w:tcPr>
          <w:p w14:paraId="4960AB89" w14:textId="77777777" w:rsidR="003964DC" w:rsidRPr="00931C34" w:rsidRDefault="003964DC" w:rsidP="001F7639">
            <w:pPr>
              <w:snapToGrid w:val="0"/>
              <w:spacing w:line="400" w:lineRule="exact"/>
              <w:jc w:val="center"/>
              <w:rPr>
                <w:rFonts w:ascii="宋体" w:hAnsi="宋体" w:hint="eastAsia"/>
                <w:szCs w:val="21"/>
              </w:rPr>
            </w:pPr>
            <w:r w:rsidRPr="00931C34">
              <w:rPr>
                <w:rFonts w:ascii="宋体" w:hAnsi="宋体"/>
                <w:szCs w:val="21"/>
              </w:rPr>
              <w:t xml:space="preserve">3680.00 </w:t>
            </w:r>
          </w:p>
        </w:tc>
      </w:tr>
      <w:tr w:rsidR="003964DC" w:rsidRPr="00931C34" w14:paraId="29B238B8" w14:textId="77777777" w:rsidTr="001F7639">
        <w:trPr>
          <w:trHeight w:val="347"/>
        </w:trPr>
        <w:tc>
          <w:tcPr>
            <w:tcW w:w="817" w:type="dxa"/>
            <w:tcBorders>
              <w:top w:val="single" w:sz="4" w:space="0" w:color="auto"/>
              <w:left w:val="single" w:sz="4" w:space="0" w:color="auto"/>
              <w:bottom w:val="single" w:sz="4" w:space="0" w:color="auto"/>
              <w:right w:val="single" w:sz="4" w:space="0" w:color="auto"/>
            </w:tcBorders>
            <w:vAlign w:val="center"/>
          </w:tcPr>
          <w:p w14:paraId="7A6836FF" w14:textId="77777777" w:rsidR="003964DC" w:rsidRPr="00931C34" w:rsidRDefault="003964DC" w:rsidP="001F7639">
            <w:pPr>
              <w:snapToGrid w:val="0"/>
              <w:spacing w:line="400" w:lineRule="exact"/>
              <w:jc w:val="center"/>
              <w:rPr>
                <w:rFonts w:ascii="宋体" w:hAnsi="宋体"/>
                <w:szCs w:val="21"/>
              </w:rPr>
            </w:pPr>
            <w:r w:rsidRPr="00931C34">
              <w:rPr>
                <w:rFonts w:ascii="宋体" w:hAnsi="宋体" w:hint="eastAsia"/>
                <w:szCs w:val="21"/>
              </w:rPr>
              <w:t>3</w:t>
            </w:r>
          </w:p>
        </w:tc>
        <w:tc>
          <w:tcPr>
            <w:tcW w:w="1843" w:type="dxa"/>
            <w:tcBorders>
              <w:top w:val="single" w:sz="4" w:space="0" w:color="auto"/>
              <w:left w:val="single" w:sz="4" w:space="0" w:color="auto"/>
              <w:bottom w:val="single" w:sz="4" w:space="0" w:color="auto"/>
              <w:right w:val="single" w:sz="4" w:space="0" w:color="auto"/>
            </w:tcBorders>
            <w:vAlign w:val="center"/>
          </w:tcPr>
          <w:p w14:paraId="0B12CF4C" w14:textId="77777777" w:rsidR="003964DC" w:rsidRPr="00931C34" w:rsidRDefault="003964DC" w:rsidP="001F7639">
            <w:pPr>
              <w:snapToGrid w:val="0"/>
              <w:spacing w:line="400" w:lineRule="exact"/>
              <w:jc w:val="center"/>
              <w:rPr>
                <w:rFonts w:ascii="宋体" w:hAnsi="宋体"/>
                <w:szCs w:val="21"/>
              </w:rPr>
            </w:pPr>
            <w:r w:rsidRPr="00931C34">
              <w:rPr>
                <w:rFonts w:ascii="宋体" w:hAnsi="宋体" w:hint="eastAsia"/>
                <w:szCs w:val="21"/>
              </w:rPr>
              <w:t>三摇床</w:t>
            </w:r>
          </w:p>
        </w:tc>
        <w:tc>
          <w:tcPr>
            <w:tcW w:w="850" w:type="dxa"/>
            <w:tcBorders>
              <w:top w:val="single" w:sz="4" w:space="0" w:color="auto"/>
              <w:left w:val="single" w:sz="4" w:space="0" w:color="auto"/>
              <w:bottom w:val="single" w:sz="4" w:space="0" w:color="auto"/>
              <w:right w:val="single" w:sz="4" w:space="0" w:color="auto"/>
            </w:tcBorders>
            <w:vAlign w:val="center"/>
          </w:tcPr>
          <w:p w14:paraId="6BA7576C" w14:textId="77777777" w:rsidR="003964DC" w:rsidRPr="00931C34" w:rsidRDefault="003964DC" w:rsidP="001F7639">
            <w:pPr>
              <w:snapToGrid w:val="0"/>
              <w:spacing w:line="400" w:lineRule="exact"/>
              <w:jc w:val="center"/>
              <w:rPr>
                <w:rFonts w:ascii="宋体" w:hAnsi="宋体"/>
                <w:szCs w:val="21"/>
              </w:rPr>
            </w:pPr>
            <w:r w:rsidRPr="00931C34">
              <w:rPr>
                <w:rFonts w:ascii="宋体" w:hAnsi="宋体" w:hint="eastAsia"/>
                <w:szCs w:val="21"/>
              </w:rPr>
              <w:t>3张</w:t>
            </w:r>
          </w:p>
        </w:tc>
        <w:tc>
          <w:tcPr>
            <w:tcW w:w="4236" w:type="dxa"/>
            <w:tcBorders>
              <w:top w:val="single" w:sz="4" w:space="0" w:color="auto"/>
              <w:left w:val="single" w:sz="4" w:space="0" w:color="auto"/>
              <w:bottom w:val="single" w:sz="4" w:space="0" w:color="auto"/>
              <w:right w:val="single" w:sz="4" w:space="0" w:color="auto"/>
            </w:tcBorders>
            <w:vAlign w:val="center"/>
          </w:tcPr>
          <w:p w14:paraId="0DD1A8A6" w14:textId="77777777" w:rsidR="003964DC" w:rsidRPr="00931C34" w:rsidRDefault="003964DC" w:rsidP="001F7639">
            <w:pPr>
              <w:snapToGrid w:val="0"/>
              <w:spacing w:line="400" w:lineRule="exact"/>
              <w:rPr>
                <w:rFonts w:ascii="宋体" w:hAnsi="宋体"/>
                <w:szCs w:val="21"/>
              </w:rPr>
            </w:pPr>
            <w:r w:rsidRPr="00931C34">
              <w:rPr>
                <w:rFonts w:ascii="宋体" w:hAnsi="宋体" w:hint="eastAsia"/>
                <w:szCs w:val="21"/>
              </w:rPr>
              <w:t>1.整床尺寸：2200（±20mm）×980（±20mm）×500mm（±15mm）；</w:t>
            </w:r>
          </w:p>
          <w:p w14:paraId="3F3F96B0" w14:textId="77777777" w:rsidR="003964DC" w:rsidRPr="00931C34" w:rsidRDefault="003964DC" w:rsidP="001F7639">
            <w:pPr>
              <w:snapToGrid w:val="0"/>
              <w:spacing w:line="400" w:lineRule="exact"/>
              <w:rPr>
                <w:rFonts w:ascii="宋体" w:hAnsi="宋体"/>
                <w:szCs w:val="21"/>
              </w:rPr>
            </w:pPr>
            <w:r w:rsidRPr="00931C34">
              <w:rPr>
                <w:rFonts w:ascii="宋体" w:hAnsi="宋体" w:hint="eastAsia"/>
                <w:szCs w:val="21"/>
              </w:rPr>
              <w:t>▲2.功能：三摇杆系统实现各种体位，背部升降：0-70°±2°，腿部升降：0-35°±2°，床体高度调节：500-750mm（±15mm）；</w:t>
            </w:r>
          </w:p>
          <w:p w14:paraId="0584A220" w14:textId="77777777" w:rsidR="003964DC" w:rsidRPr="00931C34" w:rsidRDefault="003964DC" w:rsidP="001F7639">
            <w:pPr>
              <w:pStyle w:val="a7"/>
              <w:rPr>
                <w:rFonts w:ascii="宋体" w:hAnsi="宋体" w:hint="eastAsia"/>
                <w:sz w:val="21"/>
                <w:szCs w:val="21"/>
              </w:rPr>
            </w:pPr>
            <w:r w:rsidRPr="00931C34">
              <w:rPr>
                <w:rFonts w:ascii="宋体" w:hAnsi="宋体"/>
                <w:sz w:val="21"/>
                <w:szCs w:val="21"/>
              </w:rPr>
              <w:t>……</w:t>
            </w:r>
          </w:p>
        </w:tc>
        <w:tc>
          <w:tcPr>
            <w:tcW w:w="1293" w:type="dxa"/>
            <w:tcBorders>
              <w:top w:val="single" w:sz="4" w:space="0" w:color="auto"/>
              <w:left w:val="single" w:sz="4" w:space="0" w:color="auto"/>
              <w:bottom w:val="single" w:sz="4" w:space="0" w:color="auto"/>
              <w:right w:val="single" w:sz="4" w:space="0" w:color="auto"/>
            </w:tcBorders>
            <w:vAlign w:val="center"/>
          </w:tcPr>
          <w:p w14:paraId="4C4C6457" w14:textId="77777777" w:rsidR="003964DC" w:rsidRPr="00931C34" w:rsidRDefault="003964DC" w:rsidP="001F7639">
            <w:pPr>
              <w:snapToGrid w:val="0"/>
              <w:spacing w:line="400" w:lineRule="exact"/>
              <w:jc w:val="center"/>
              <w:rPr>
                <w:rFonts w:ascii="宋体" w:hAnsi="宋体" w:hint="eastAsia"/>
                <w:szCs w:val="21"/>
              </w:rPr>
            </w:pPr>
            <w:r w:rsidRPr="00931C34">
              <w:rPr>
                <w:rFonts w:ascii="宋体" w:hAnsi="宋体"/>
                <w:szCs w:val="21"/>
              </w:rPr>
              <w:t xml:space="preserve">11040.00 </w:t>
            </w:r>
          </w:p>
        </w:tc>
      </w:tr>
    </w:tbl>
    <w:p w14:paraId="3536BFE3" w14:textId="77777777" w:rsidR="003964DC" w:rsidRPr="00931C34" w:rsidRDefault="003964DC" w:rsidP="003964DC">
      <w:pPr>
        <w:spacing w:line="400" w:lineRule="exact"/>
        <w:ind w:firstLineChars="200" w:firstLine="420"/>
        <w:rPr>
          <w:rFonts w:ascii="宋体" w:hAnsi="宋体"/>
          <w:szCs w:val="21"/>
        </w:rPr>
      </w:pPr>
      <w:r w:rsidRPr="00931C34">
        <w:rPr>
          <w:rFonts w:ascii="宋体" w:hAnsi="宋体" w:hint="eastAsia"/>
          <w:szCs w:val="21"/>
        </w:rPr>
        <w:t>合同履行期限：自合同签订之日起</w:t>
      </w:r>
      <w:r w:rsidRPr="00931C34">
        <w:rPr>
          <w:rFonts w:ascii="宋体" w:hAnsi="宋体"/>
          <w:szCs w:val="21"/>
        </w:rPr>
        <w:t>30</w:t>
      </w:r>
      <w:r w:rsidRPr="00931C34">
        <w:rPr>
          <w:rFonts w:ascii="宋体" w:hAnsi="宋体" w:hint="eastAsia"/>
          <w:szCs w:val="21"/>
        </w:rPr>
        <w:t>日内安装调试完毕并验收合格交付使用。</w:t>
      </w:r>
    </w:p>
    <w:p w14:paraId="106C4787" w14:textId="77777777" w:rsidR="003964DC" w:rsidRPr="00931C34" w:rsidRDefault="003964DC" w:rsidP="003964DC">
      <w:pPr>
        <w:spacing w:line="400" w:lineRule="exact"/>
        <w:ind w:firstLineChars="200" w:firstLine="420"/>
        <w:rPr>
          <w:rFonts w:ascii="宋体" w:hAnsi="宋体"/>
          <w:szCs w:val="21"/>
        </w:rPr>
      </w:pPr>
      <w:r w:rsidRPr="00931C34">
        <w:rPr>
          <w:rFonts w:ascii="宋体" w:hAnsi="宋体" w:hint="eastAsia"/>
          <w:szCs w:val="21"/>
        </w:rPr>
        <w:t>本项目不接受联合体投标。</w:t>
      </w:r>
    </w:p>
    <w:p w14:paraId="2500B447" w14:textId="77777777" w:rsidR="003964DC" w:rsidRPr="00931C34" w:rsidRDefault="003964DC" w:rsidP="003964DC">
      <w:pPr>
        <w:spacing w:line="400" w:lineRule="exact"/>
        <w:rPr>
          <w:rFonts w:ascii="黑体" w:eastAsia="黑体" w:hAnsi="黑体"/>
          <w:b/>
          <w:bCs/>
          <w:sz w:val="24"/>
        </w:rPr>
      </w:pPr>
      <w:bookmarkStart w:id="6" w:name="_Toc28359003"/>
      <w:bookmarkStart w:id="7" w:name="_Toc35393791"/>
      <w:bookmarkStart w:id="8" w:name="_Toc35393622"/>
      <w:bookmarkStart w:id="9" w:name="_Toc28359080"/>
      <w:r w:rsidRPr="00931C34">
        <w:rPr>
          <w:rFonts w:ascii="黑体" w:eastAsia="黑体" w:hAnsi="黑体" w:hint="eastAsia"/>
          <w:b/>
          <w:bCs/>
          <w:sz w:val="24"/>
        </w:rPr>
        <w:t>二、申请人的资格要求：</w:t>
      </w:r>
      <w:bookmarkEnd w:id="6"/>
      <w:bookmarkEnd w:id="7"/>
      <w:bookmarkEnd w:id="8"/>
      <w:bookmarkEnd w:id="9"/>
    </w:p>
    <w:p w14:paraId="2710BE0B" w14:textId="77777777" w:rsidR="003964DC" w:rsidRPr="00931C34" w:rsidRDefault="003964DC" w:rsidP="003964DC">
      <w:pPr>
        <w:spacing w:line="400" w:lineRule="exact"/>
        <w:ind w:firstLineChars="200" w:firstLine="420"/>
        <w:rPr>
          <w:rFonts w:ascii="宋体" w:hAnsi="宋体"/>
          <w:szCs w:val="21"/>
        </w:rPr>
      </w:pPr>
      <w:bookmarkStart w:id="10" w:name="_Hlk51746371"/>
      <w:r w:rsidRPr="00931C34">
        <w:rPr>
          <w:rFonts w:ascii="宋体" w:hAnsi="宋体" w:hint="eastAsia"/>
          <w:szCs w:val="21"/>
        </w:rPr>
        <w:t>1.满足《中华人民共和国政府采购法》第二十二条规定；</w:t>
      </w:r>
    </w:p>
    <w:p w14:paraId="485772F4" w14:textId="77777777" w:rsidR="003964DC" w:rsidRPr="00931C34" w:rsidRDefault="003964DC" w:rsidP="003964DC">
      <w:pPr>
        <w:spacing w:line="400" w:lineRule="exact"/>
        <w:ind w:firstLineChars="200" w:firstLine="420"/>
        <w:rPr>
          <w:rFonts w:ascii="宋体" w:hAnsi="宋体"/>
          <w:szCs w:val="21"/>
        </w:rPr>
      </w:pPr>
      <w:bookmarkStart w:id="11" w:name="_Toc28359081"/>
      <w:bookmarkStart w:id="12" w:name="_Toc28359004"/>
      <w:r w:rsidRPr="00931C34">
        <w:rPr>
          <w:rFonts w:ascii="宋体" w:hAnsi="宋体"/>
          <w:szCs w:val="21"/>
        </w:rPr>
        <w:t>2</w:t>
      </w:r>
      <w:r w:rsidRPr="00931C34">
        <w:rPr>
          <w:rFonts w:ascii="宋体" w:hAnsi="宋体" w:hint="eastAsia"/>
          <w:szCs w:val="21"/>
        </w:rPr>
        <w:t>.落实政府采购政策需满足的资格要求：</w:t>
      </w:r>
      <w:r w:rsidRPr="00931C34">
        <w:rPr>
          <w:rFonts w:ascii="宋体" w:hAnsi="宋体" w:hint="eastAsia"/>
        </w:rPr>
        <w:t>无</w:t>
      </w:r>
    </w:p>
    <w:p w14:paraId="5DE1D501" w14:textId="77777777" w:rsidR="003964DC" w:rsidRPr="00931C34" w:rsidRDefault="003964DC" w:rsidP="003964DC">
      <w:pPr>
        <w:spacing w:line="400" w:lineRule="exact"/>
        <w:ind w:firstLineChars="200" w:firstLine="420"/>
        <w:rPr>
          <w:rFonts w:ascii="宋体" w:hAnsi="宋体"/>
          <w:szCs w:val="21"/>
          <w:u w:val="single"/>
        </w:rPr>
      </w:pPr>
      <w:r w:rsidRPr="00931C34">
        <w:rPr>
          <w:rFonts w:ascii="宋体" w:hAnsi="宋体" w:hint="eastAsia"/>
          <w:szCs w:val="21"/>
        </w:rPr>
        <w:t>3.本项目的特定资格要求：</w:t>
      </w:r>
      <w:r w:rsidRPr="00931C34">
        <w:rPr>
          <w:rFonts w:ascii="宋体" w:hAnsi="宋体" w:hint="eastAsia"/>
          <w:b/>
          <w:bCs/>
          <w:szCs w:val="21"/>
        </w:rPr>
        <w:t>1分标、2分标</w:t>
      </w:r>
      <w:r w:rsidRPr="00931C34">
        <w:rPr>
          <w:rFonts w:cs="Arial" w:hint="eastAsia"/>
          <w:b/>
          <w:szCs w:val="21"/>
        </w:rPr>
        <w:t>投标人按《医疗器械监督管理条例》（国务院令第</w:t>
      </w:r>
      <w:r w:rsidRPr="00931C34">
        <w:rPr>
          <w:rFonts w:cs="Arial"/>
          <w:b/>
          <w:szCs w:val="21"/>
        </w:rPr>
        <w:t>739</w:t>
      </w:r>
      <w:r w:rsidRPr="00931C34">
        <w:rPr>
          <w:rFonts w:cs="Arial" w:hint="eastAsia"/>
          <w:b/>
          <w:szCs w:val="21"/>
        </w:rPr>
        <w:t>号）医疗器械分类管理要求具备有效的医疗器械经营备案凭证或者经营许可证，且经营范围必须包含采购标的</w:t>
      </w:r>
      <w:r w:rsidRPr="00931C34">
        <w:rPr>
          <w:rFonts w:cs="Arial"/>
          <w:b/>
          <w:szCs w:val="21"/>
        </w:rPr>
        <w:t>[</w:t>
      </w:r>
      <w:r w:rsidRPr="00931C34">
        <w:rPr>
          <w:rFonts w:cs="Arial" w:hint="eastAsia"/>
          <w:b/>
          <w:szCs w:val="21"/>
        </w:rPr>
        <w:t>符合《医疗器械监督管理条例》第四十一条第二款规定的除外</w:t>
      </w:r>
      <w:r w:rsidRPr="00931C34">
        <w:rPr>
          <w:rFonts w:cs="Arial"/>
          <w:b/>
          <w:szCs w:val="21"/>
        </w:rPr>
        <w:t>]</w:t>
      </w:r>
      <w:r w:rsidRPr="00931C34">
        <w:rPr>
          <w:rFonts w:cs="Arial" w:hint="eastAsia"/>
          <w:b/>
          <w:szCs w:val="21"/>
        </w:rPr>
        <w:t>；或者投标人具有《医疗器械监督管理条例》第四十三条规定的注册人凭证。</w:t>
      </w:r>
    </w:p>
    <w:p w14:paraId="3BB56373" w14:textId="77777777" w:rsidR="003964DC" w:rsidRPr="00931C34" w:rsidRDefault="003964DC" w:rsidP="003964DC">
      <w:pPr>
        <w:spacing w:line="400" w:lineRule="exact"/>
        <w:rPr>
          <w:rFonts w:ascii="黑体" w:eastAsia="黑体" w:hAnsi="黑体"/>
          <w:b/>
          <w:bCs/>
          <w:sz w:val="24"/>
        </w:rPr>
      </w:pPr>
      <w:bookmarkStart w:id="13" w:name="_Toc35393623"/>
      <w:bookmarkStart w:id="14" w:name="_Toc35393792"/>
      <w:bookmarkEnd w:id="10"/>
      <w:r w:rsidRPr="00931C34">
        <w:rPr>
          <w:rFonts w:ascii="黑体" w:eastAsia="黑体" w:hAnsi="黑体" w:hint="eastAsia"/>
          <w:b/>
          <w:bCs/>
          <w:sz w:val="24"/>
        </w:rPr>
        <w:t>三、获取招标文件</w:t>
      </w:r>
      <w:bookmarkEnd w:id="11"/>
      <w:bookmarkEnd w:id="12"/>
      <w:bookmarkEnd w:id="13"/>
      <w:bookmarkEnd w:id="14"/>
    </w:p>
    <w:p w14:paraId="38B515AF" w14:textId="77777777" w:rsidR="003964DC" w:rsidRPr="00931C34" w:rsidRDefault="003964DC" w:rsidP="003964DC">
      <w:pPr>
        <w:spacing w:line="400" w:lineRule="exact"/>
        <w:ind w:firstLine="540"/>
        <w:rPr>
          <w:rFonts w:ascii="宋体" w:hAnsi="宋体" w:cs="宋体" w:hint="eastAsia"/>
          <w:bCs/>
          <w:kern w:val="0"/>
          <w:szCs w:val="21"/>
        </w:rPr>
      </w:pPr>
      <w:r w:rsidRPr="00931C34">
        <w:rPr>
          <w:rFonts w:ascii="宋体" w:hAnsi="宋体" w:cs="宋体" w:hint="eastAsia"/>
          <w:bCs/>
          <w:kern w:val="0"/>
          <w:szCs w:val="21"/>
        </w:rPr>
        <w:t>时间：</w:t>
      </w:r>
      <w:r w:rsidRPr="00931C34">
        <w:rPr>
          <w:rFonts w:ascii="宋体" w:hAnsi="宋体" w:cs="宋体" w:hint="eastAsia"/>
          <w:bCs/>
          <w:kern w:val="0"/>
          <w:szCs w:val="21"/>
          <w:u w:val="single"/>
        </w:rPr>
        <w:t>2024年</w:t>
      </w:r>
      <w:r>
        <w:rPr>
          <w:rFonts w:ascii="宋体" w:hAnsi="宋体" w:cs="宋体" w:hint="eastAsia"/>
          <w:bCs/>
          <w:kern w:val="0"/>
          <w:szCs w:val="21"/>
          <w:u w:val="single"/>
        </w:rPr>
        <w:t>12</w:t>
      </w:r>
      <w:r w:rsidRPr="00931C34">
        <w:rPr>
          <w:rFonts w:ascii="宋体" w:hAnsi="宋体" w:cs="宋体" w:hint="eastAsia"/>
          <w:bCs/>
          <w:kern w:val="0"/>
          <w:szCs w:val="21"/>
          <w:u w:val="single"/>
        </w:rPr>
        <w:t>月</w:t>
      </w:r>
      <w:r>
        <w:rPr>
          <w:rFonts w:ascii="宋体" w:hAnsi="宋体" w:cs="宋体" w:hint="eastAsia"/>
          <w:bCs/>
          <w:kern w:val="0"/>
          <w:szCs w:val="21"/>
          <w:u w:val="single"/>
        </w:rPr>
        <w:t>4</w:t>
      </w:r>
      <w:r w:rsidRPr="00931C34">
        <w:rPr>
          <w:rFonts w:ascii="宋体" w:hAnsi="宋体" w:cs="宋体" w:hint="eastAsia"/>
          <w:bCs/>
          <w:kern w:val="0"/>
          <w:szCs w:val="21"/>
          <w:u w:val="single"/>
        </w:rPr>
        <w:t>日</w:t>
      </w:r>
      <w:r w:rsidRPr="00931C34">
        <w:rPr>
          <w:rFonts w:ascii="宋体" w:hAnsi="宋体" w:cs="宋体" w:hint="eastAsia"/>
          <w:bCs/>
          <w:kern w:val="0"/>
          <w:szCs w:val="21"/>
        </w:rPr>
        <w:t>至</w:t>
      </w:r>
      <w:r w:rsidRPr="00931C34">
        <w:rPr>
          <w:rFonts w:ascii="宋体" w:hAnsi="宋体" w:cs="宋体" w:hint="eastAsia"/>
          <w:bCs/>
          <w:kern w:val="0"/>
          <w:szCs w:val="21"/>
          <w:u w:val="single"/>
        </w:rPr>
        <w:t>2024年</w:t>
      </w:r>
      <w:r>
        <w:rPr>
          <w:rFonts w:ascii="宋体" w:hAnsi="宋体" w:cs="宋体" w:hint="eastAsia"/>
          <w:bCs/>
          <w:kern w:val="0"/>
          <w:szCs w:val="21"/>
          <w:u w:val="single"/>
        </w:rPr>
        <w:t>12</w:t>
      </w:r>
      <w:r w:rsidRPr="00931C34">
        <w:rPr>
          <w:rFonts w:ascii="宋体" w:hAnsi="宋体" w:cs="宋体" w:hint="eastAsia"/>
          <w:bCs/>
          <w:kern w:val="0"/>
          <w:szCs w:val="21"/>
          <w:u w:val="single"/>
        </w:rPr>
        <w:t>月</w:t>
      </w:r>
      <w:r>
        <w:rPr>
          <w:rFonts w:ascii="宋体" w:hAnsi="宋体" w:cs="宋体" w:hint="eastAsia"/>
          <w:bCs/>
          <w:kern w:val="0"/>
          <w:szCs w:val="21"/>
          <w:u w:val="single"/>
        </w:rPr>
        <w:t>11</w:t>
      </w:r>
      <w:r w:rsidRPr="00931C34">
        <w:rPr>
          <w:rFonts w:ascii="宋体" w:hAnsi="宋体" w:cs="宋体" w:hint="eastAsia"/>
          <w:bCs/>
          <w:kern w:val="0"/>
          <w:szCs w:val="21"/>
          <w:u w:val="single"/>
        </w:rPr>
        <w:t>日</w:t>
      </w:r>
      <w:r w:rsidRPr="00931C34">
        <w:rPr>
          <w:rFonts w:ascii="宋体" w:hAnsi="宋体" w:cs="宋体" w:hint="eastAsia"/>
          <w:bCs/>
          <w:kern w:val="0"/>
          <w:szCs w:val="21"/>
        </w:rPr>
        <w:t>，每天上午</w:t>
      </w:r>
      <w:r w:rsidRPr="00931C34">
        <w:rPr>
          <w:rFonts w:ascii="宋体" w:hAnsi="宋体" w:cs="宋体" w:hint="eastAsia"/>
          <w:bCs/>
          <w:kern w:val="0"/>
          <w:szCs w:val="21"/>
          <w:u w:val="single"/>
        </w:rPr>
        <w:t>0:00至12:00</w:t>
      </w:r>
      <w:r w:rsidRPr="00931C34">
        <w:rPr>
          <w:rFonts w:ascii="宋体" w:hAnsi="宋体" w:cs="宋体" w:hint="eastAsia"/>
          <w:bCs/>
          <w:kern w:val="0"/>
          <w:szCs w:val="21"/>
        </w:rPr>
        <w:t>，</w:t>
      </w:r>
      <w:r w:rsidRPr="00931C34">
        <w:rPr>
          <w:rFonts w:ascii="宋体" w:hAnsi="宋体" w:cs="宋体" w:hint="eastAsia"/>
          <w:bCs/>
          <w:kern w:val="0"/>
          <w:szCs w:val="21"/>
          <w:u w:val="single"/>
        </w:rPr>
        <w:t>下午12:00至23:59</w:t>
      </w:r>
      <w:r w:rsidRPr="00931C34">
        <w:rPr>
          <w:rFonts w:ascii="宋体" w:hAnsi="宋体" w:cs="宋体" w:hint="eastAsia"/>
          <w:bCs/>
          <w:kern w:val="0"/>
          <w:szCs w:val="21"/>
        </w:rPr>
        <w:t>（北京时间）</w:t>
      </w:r>
    </w:p>
    <w:p w14:paraId="160DAB6D" w14:textId="77777777" w:rsidR="003964DC" w:rsidRPr="00931C34" w:rsidRDefault="003964DC" w:rsidP="003964DC">
      <w:pPr>
        <w:spacing w:line="400" w:lineRule="exact"/>
        <w:ind w:firstLine="540"/>
        <w:rPr>
          <w:rFonts w:ascii="宋体" w:hAnsi="宋体" w:cs="宋体" w:hint="eastAsia"/>
          <w:bCs/>
          <w:kern w:val="0"/>
          <w:szCs w:val="21"/>
        </w:rPr>
      </w:pPr>
      <w:r w:rsidRPr="00931C34">
        <w:rPr>
          <w:rFonts w:ascii="宋体" w:hAnsi="宋体" w:cs="宋体" w:hint="eastAsia"/>
          <w:bCs/>
          <w:kern w:val="0"/>
          <w:szCs w:val="21"/>
        </w:rPr>
        <w:t>地点：</w:t>
      </w:r>
      <w:r w:rsidRPr="00931C34">
        <w:rPr>
          <w:rFonts w:ascii="宋体" w:hAnsi="宋体" w:hint="eastAsia"/>
          <w:szCs w:val="21"/>
        </w:rPr>
        <w:t>广西政府采购云平台（</w:t>
      </w:r>
      <w:r w:rsidRPr="00931C34">
        <w:rPr>
          <w:rFonts w:ascii="宋体" w:hAnsi="宋体" w:hint="eastAsia"/>
          <w:bCs/>
          <w:szCs w:val="21"/>
        </w:rPr>
        <w:t>https://www.gcy.zfcg.gxzf.gov.cn/</w:t>
      </w:r>
      <w:r w:rsidRPr="00931C34">
        <w:rPr>
          <w:rFonts w:ascii="宋体" w:hAnsi="宋体" w:hint="eastAsia"/>
          <w:szCs w:val="21"/>
        </w:rPr>
        <w:t>）</w:t>
      </w:r>
    </w:p>
    <w:p w14:paraId="257627B3" w14:textId="77777777" w:rsidR="003964DC" w:rsidRPr="00931C34" w:rsidRDefault="003964DC" w:rsidP="003964DC">
      <w:pPr>
        <w:spacing w:line="400" w:lineRule="exact"/>
        <w:ind w:firstLine="540"/>
        <w:rPr>
          <w:rFonts w:ascii="宋体" w:hAnsi="宋体" w:cs="宋体"/>
          <w:bCs/>
          <w:kern w:val="0"/>
          <w:szCs w:val="21"/>
        </w:rPr>
      </w:pPr>
      <w:r w:rsidRPr="00931C34">
        <w:rPr>
          <w:rFonts w:ascii="宋体" w:hAnsi="宋体" w:cs="宋体" w:hint="eastAsia"/>
          <w:bCs/>
          <w:kern w:val="0"/>
          <w:szCs w:val="21"/>
        </w:rPr>
        <w:t>方式：网上下载。本项目不提供纸质文件，潜在供应商需在</w:t>
      </w:r>
      <w:r w:rsidRPr="00931C34">
        <w:rPr>
          <w:rFonts w:ascii="宋体" w:hAnsi="宋体" w:hint="eastAsia"/>
          <w:szCs w:val="21"/>
        </w:rPr>
        <w:t>广西政府采购云平台（</w:t>
      </w:r>
      <w:r w:rsidRPr="00931C34">
        <w:rPr>
          <w:rFonts w:ascii="宋体" w:hAnsi="宋体" w:hint="eastAsia"/>
          <w:bCs/>
          <w:szCs w:val="21"/>
        </w:rPr>
        <w:t>https://www.gcy.zfcg.gxzf.gov.cn/</w:t>
      </w:r>
      <w:r w:rsidRPr="00931C34">
        <w:rPr>
          <w:rFonts w:ascii="宋体" w:hAnsi="宋体" w:hint="eastAsia"/>
          <w:szCs w:val="21"/>
        </w:rPr>
        <w:t>）</w:t>
      </w:r>
      <w:r w:rsidRPr="00931C34">
        <w:rPr>
          <w:rFonts w:ascii="宋体" w:hAnsi="宋体" w:cs="宋体" w:hint="eastAsia"/>
          <w:bCs/>
          <w:kern w:val="0"/>
          <w:szCs w:val="21"/>
        </w:rPr>
        <w:t>-进入“项目采购”应用，在获取采购文件菜单中</w:t>
      </w:r>
      <w:r w:rsidRPr="00931C34">
        <w:rPr>
          <w:rFonts w:ascii="宋体" w:hAnsi="宋体" w:cs="宋体" w:hint="eastAsia"/>
          <w:bCs/>
          <w:kern w:val="0"/>
          <w:szCs w:val="21"/>
        </w:rPr>
        <w:lastRenderedPageBreak/>
        <w:t>选择项目，获取招标文件。</w:t>
      </w:r>
      <w:r w:rsidRPr="00931C34">
        <w:rPr>
          <w:rFonts w:ascii="宋体" w:hAnsi="宋体" w:hint="eastAsia"/>
          <w:szCs w:val="21"/>
        </w:rPr>
        <w:t>电子投标文件制作需要基于广西政府采购云平台获取的招标文件编制，</w:t>
      </w:r>
      <w:r w:rsidRPr="00931C34">
        <w:rPr>
          <w:rFonts w:ascii="宋体" w:hAnsi="宋体" w:cs="宋体" w:hint="eastAsia"/>
          <w:bCs/>
          <w:kern w:val="0"/>
          <w:szCs w:val="21"/>
        </w:rPr>
        <w:t>通过其他方式获取招标文件的，将有可能导致供应商无法在</w:t>
      </w:r>
      <w:r w:rsidRPr="00931C34">
        <w:rPr>
          <w:rFonts w:ascii="宋体" w:hAnsi="宋体" w:hint="eastAsia"/>
          <w:szCs w:val="21"/>
        </w:rPr>
        <w:t>广西政府采购云平台</w:t>
      </w:r>
      <w:r w:rsidRPr="00931C34">
        <w:rPr>
          <w:rFonts w:ascii="宋体" w:hAnsi="宋体" w:cs="宋体" w:hint="eastAsia"/>
          <w:bCs/>
          <w:kern w:val="0"/>
          <w:szCs w:val="21"/>
        </w:rPr>
        <w:t>编制及上传投标文件。</w:t>
      </w:r>
    </w:p>
    <w:p w14:paraId="40DDD339" w14:textId="77777777" w:rsidR="003964DC" w:rsidRPr="00931C34" w:rsidRDefault="003964DC" w:rsidP="003964DC">
      <w:pPr>
        <w:spacing w:line="400" w:lineRule="exact"/>
        <w:ind w:firstLine="540"/>
        <w:rPr>
          <w:rFonts w:ascii="宋体" w:hAnsi="宋体" w:cs="宋体"/>
          <w:szCs w:val="21"/>
        </w:rPr>
      </w:pPr>
      <w:r w:rsidRPr="00931C34">
        <w:rPr>
          <w:rFonts w:ascii="宋体" w:hAnsi="宋体" w:cs="宋体" w:hint="eastAsia"/>
          <w:bCs/>
          <w:kern w:val="0"/>
          <w:szCs w:val="21"/>
        </w:rPr>
        <w:t>售价：</w:t>
      </w:r>
      <w:r w:rsidRPr="00931C34">
        <w:rPr>
          <w:rFonts w:ascii="宋体" w:hAnsi="宋体" w:cs="宋体" w:hint="eastAsia"/>
          <w:i/>
          <w:szCs w:val="21"/>
          <w:u w:val="single"/>
        </w:rPr>
        <w:t>0</w:t>
      </w:r>
      <w:r w:rsidRPr="00931C34">
        <w:rPr>
          <w:rFonts w:ascii="宋体" w:hAnsi="宋体" w:cs="宋体" w:hint="eastAsia"/>
          <w:szCs w:val="21"/>
        </w:rPr>
        <w:t>元</w:t>
      </w:r>
    </w:p>
    <w:p w14:paraId="18FCF957" w14:textId="77777777" w:rsidR="003964DC" w:rsidRPr="00931C34" w:rsidRDefault="003964DC" w:rsidP="003964DC">
      <w:pPr>
        <w:spacing w:line="400" w:lineRule="exact"/>
        <w:rPr>
          <w:rFonts w:ascii="黑体" w:eastAsia="黑体" w:hAnsi="黑体"/>
          <w:b/>
          <w:bCs/>
          <w:sz w:val="24"/>
        </w:rPr>
      </w:pPr>
      <w:bookmarkStart w:id="15" w:name="_Toc28359005"/>
      <w:bookmarkStart w:id="16" w:name="_Toc28359082"/>
      <w:bookmarkStart w:id="17" w:name="_Toc35393624"/>
      <w:bookmarkStart w:id="18" w:name="_Toc35393793"/>
      <w:r w:rsidRPr="00931C34">
        <w:rPr>
          <w:rFonts w:ascii="黑体" w:eastAsia="黑体" w:hAnsi="黑体" w:hint="eastAsia"/>
          <w:b/>
          <w:bCs/>
          <w:sz w:val="24"/>
        </w:rPr>
        <w:t>四、提交投标文件</w:t>
      </w:r>
      <w:bookmarkEnd w:id="15"/>
      <w:bookmarkEnd w:id="16"/>
      <w:r w:rsidRPr="00931C34">
        <w:rPr>
          <w:rFonts w:ascii="黑体" w:eastAsia="黑体" w:hAnsi="黑体" w:hint="eastAsia"/>
          <w:b/>
          <w:bCs/>
          <w:sz w:val="24"/>
        </w:rPr>
        <w:t>截止时间、开标时间和地点</w:t>
      </w:r>
      <w:bookmarkEnd w:id="17"/>
      <w:bookmarkEnd w:id="18"/>
    </w:p>
    <w:p w14:paraId="3BF64AF5" w14:textId="77777777" w:rsidR="003964DC" w:rsidRPr="00931C34" w:rsidRDefault="003964DC" w:rsidP="003964DC">
      <w:pPr>
        <w:spacing w:line="400" w:lineRule="exact"/>
        <w:ind w:firstLineChars="200" w:firstLine="420"/>
        <w:rPr>
          <w:rFonts w:ascii="宋体" w:hAnsi="宋体" w:cs="宋体"/>
          <w:szCs w:val="21"/>
          <w:u w:val="single"/>
        </w:rPr>
      </w:pPr>
      <w:bookmarkStart w:id="19" w:name="_Toc28359084"/>
      <w:bookmarkStart w:id="20" w:name="_Toc35393794"/>
      <w:bookmarkStart w:id="21" w:name="_Toc35393625"/>
      <w:bookmarkStart w:id="22" w:name="_Toc28359007"/>
      <w:r w:rsidRPr="00931C34">
        <w:rPr>
          <w:rFonts w:ascii="宋体" w:hAnsi="宋体" w:hint="eastAsia"/>
          <w:bCs/>
          <w:szCs w:val="21"/>
          <w:u w:val="single"/>
        </w:rPr>
        <w:t>时间：2024年</w:t>
      </w:r>
      <w:r>
        <w:rPr>
          <w:rFonts w:ascii="宋体" w:hAnsi="宋体" w:hint="eastAsia"/>
          <w:bCs/>
          <w:szCs w:val="21"/>
          <w:u w:val="single"/>
        </w:rPr>
        <w:t>12</w:t>
      </w:r>
      <w:r w:rsidRPr="00931C34">
        <w:rPr>
          <w:rFonts w:ascii="宋体" w:hAnsi="宋体" w:hint="eastAsia"/>
          <w:bCs/>
          <w:szCs w:val="21"/>
          <w:u w:val="single"/>
        </w:rPr>
        <w:t>月</w:t>
      </w:r>
      <w:r>
        <w:rPr>
          <w:rFonts w:ascii="宋体" w:hAnsi="宋体" w:hint="eastAsia"/>
          <w:bCs/>
          <w:szCs w:val="21"/>
          <w:u w:val="single"/>
        </w:rPr>
        <w:t>26</w:t>
      </w:r>
      <w:r w:rsidRPr="00931C34">
        <w:rPr>
          <w:rFonts w:ascii="宋体" w:hAnsi="宋体" w:hint="eastAsia"/>
          <w:bCs/>
          <w:szCs w:val="21"/>
          <w:u w:val="single"/>
        </w:rPr>
        <w:t>日9时</w:t>
      </w:r>
      <w:r>
        <w:rPr>
          <w:rFonts w:ascii="宋体" w:hAnsi="宋体" w:hint="eastAsia"/>
          <w:bCs/>
          <w:szCs w:val="21"/>
          <w:u w:val="single"/>
        </w:rPr>
        <w:t>3</w:t>
      </w:r>
      <w:r w:rsidRPr="00931C34">
        <w:rPr>
          <w:rFonts w:ascii="宋体" w:hAnsi="宋体" w:hint="eastAsia"/>
          <w:bCs/>
          <w:szCs w:val="21"/>
          <w:u w:val="single"/>
        </w:rPr>
        <w:t>0分</w:t>
      </w:r>
      <w:r w:rsidRPr="00931C34">
        <w:rPr>
          <w:rFonts w:ascii="宋体" w:hAnsi="宋体" w:hint="eastAsia"/>
          <w:bCs/>
          <w:szCs w:val="21"/>
        </w:rPr>
        <w:t>（北京时间）</w:t>
      </w:r>
    </w:p>
    <w:p w14:paraId="72A6765D" w14:textId="77777777" w:rsidR="003964DC" w:rsidRPr="00931C34" w:rsidRDefault="003964DC" w:rsidP="003964DC">
      <w:pPr>
        <w:spacing w:line="400" w:lineRule="exact"/>
        <w:ind w:firstLineChars="200" w:firstLine="420"/>
        <w:rPr>
          <w:rFonts w:ascii="宋体" w:hAnsi="宋体"/>
          <w:szCs w:val="21"/>
        </w:rPr>
      </w:pPr>
      <w:r w:rsidRPr="00931C34">
        <w:rPr>
          <w:rFonts w:ascii="宋体" w:hAnsi="宋体" w:hint="eastAsia"/>
          <w:szCs w:val="21"/>
        </w:rPr>
        <w:t>投标地点：广西政府采购云平台（</w:t>
      </w:r>
      <w:r w:rsidRPr="00931C34">
        <w:rPr>
          <w:rFonts w:ascii="宋体" w:hAnsi="宋体" w:hint="eastAsia"/>
          <w:bCs/>
          <w:szCs w:val="21"/>
        </w:rPr>
        <w:t>https://www.gcy.zfcg.gxzf.gov.cn/</w:t>
      </w:r>
      <w:r w:rsidRPr="00931C34">
        <w:rPr>
          <w:rFonts w:ascii="宋体" w:hAnsi="宋体" w:hint="eastAsia"/>
          <w:szCs w:val="21"/>
        </w:rPr>
        <w:t>）</w:t>
      </w:r>
    </w:p>
    <w:p w14:paraId="7717B40F" w14:textId="77777777" w:rsidR="003964DC" w:rsidRPr="00931C34" w:rsidRDefault="003964DC" w:rsidP="003964DC">
      <w:pPr>
        <w:spacing w:line="400" w:lineRule="exact"/>
        <w:ind w:firstLineChars="200" w:firstLine="420"/>
        <w:rPr>
          <w:rFonts w:ascii="宋体" w:hAnsi="宋体" w:hint="eastAsia"/>
          <w:szCs w:val="21"/>
        </w:rPr>
      </w:pPr>
      <w:r w:rsidRPr="00931C34">
        <w:rPr>
          <w:rFonts w:ascii="宋体" w:hAnsi="宋体" w:hint="eastAsia"/>
          <w:szCs w:val="21"/>
        </w:rPr>
        <w:t>开标地点：广西政府采购云平台电子开标大厅</w:t>
      </w:r>
    </w:p>
    <w:p w14:paraId="6363A167" w14:textId="77777777" w:rsidR="003964DC" w:rsidRPr="00931C34" w:rsidRDefault="003964DC" w:rsidP="003964DC">
      <w:pPr>
        <w:spacing w:line="400" w:lineRule="exact"/>
        <w:rPr>
          <w:rFonts w:ascii="黑体" w:eastAsia="黑体" w:hAnsi="黑体"/>
          <w:b/>
          <w:bCs/>
          <w:sz w:val="24"/>
        </w:rPr>
      </w:pPr>
      <w:r w:rsidRPr="00931C34">
        <w:rPr>
          <w:rFonts w:ascii="黑体" w:eastAsia="黑体" w:hAnsi="黑体" w:hint="eastAsia"/>
          <w:b/>
          <w:bCs/>
          <w:sz w:val="24"/>
        </w:rPr>
        <w:t>五、公告期限</w:t>
      </w:r>
      <w:bookmarkEnd w:id="19"/>
      <w:bookmarkEnd w:id="20"/>
      <w:bookmarkEnd w:id="21"/>
      <w:bookmarkEnd w:id="22"/>
    </w:p>
    <w:p w14:paraId="0033D34C" w14:textId="77777777" w:rsidR="003964DC" w:rsidRPr="00931C34" w:rsidRDefault="003964DC" w:rsidP="003964DC">
      <w:pPr>
        <w:spacing w:line="400" w:lineRule="exact"/>
        <w:ind w:firstLineChars="200" w:firstLine="420"/>
        <w:rPr>
          <w:rFonts w:ascii="宋体" w:hAnsi="宋体" w:cs="宋体"/>
          <w:kern w:val="0"/>
          <w:szCs w:val="21"/>
        </w:rPr>
      </w:pPr>
      <w:r w:rsidRPr="00931C34">
        <w:rPr>
          <w:rFonts w:ascii="宋体" w:hAnsi="宋体" w:cs="宋体" w:hint="eastAsia"/>
          <w:kern w:val="0"/>
          <w:szCs w:val="21"/>
        </w:rPr>
        <w:t>自本公告发布之日起5个工作日。</w:t>
      </w:r>
    </w:p>
    <w:p w14:paraId="5F3DCD25" w14:textId="77777777" w:rsidR="003964DC" w:rsidRPr="00931C34" w:rsidRDefault="003964DC" w:rsidP="003964DC">
      <w:pPr>
        <w:spacing w:line="400" w:lineRule="exact"/>
        <w:rPr>
          <w:rFonts w:ascii="黑体" w:eastAsia="黑体" w:hAnsi="黑体"/>
          <w:b/>
          <w:bCs/>
          <w:sz w:val="24"/>
        </w:rPr>
      </w:pPr>
      <w:bookmarkStart w:id="23" w:name="_Toc35393795"/>
      <w:bookmarkStart w:id="24" w:name="_Toc35393626"/>
      <w:r w:rsidRPr="00931C34">
        <w:rPr>
          <w:rFonts w:ascii="黑体" w:eastAsia="黑体" w:hAnsi="黑体" w:hint="eastAsia"/>
          <w:b/>
          <w:bCs/>
          <w:sz w:val="24"/>
        </w:rPr>
        <w:t>六、其他补充事宜</w:t>
      </w:r>
      <w:bookmarkEnd w:id="23"/>
      <w:bookmarkEnd w:id="24"/>
    </w:p>
    <w:p w14:paraId="60F3E9AB" w14:textId="77777777" w:rsidR="003964DC" w:rsidRPr="00931C34" w:rsidRDefault="003964DC" w:rsidP="003964DC">
      <w:pPr>
        <w:spacing w:line="400" w:lineRule="exact"/>
        <w:ind w:firstLineChars="200" w:firstLine="420"/>
        <w:rPr>
          <w:rFonts w:ascii="宋体" w:hAnsi="宋体" w:cs="宋体" w:hint="eastAsia"/>
          <w:kern w:val="0"/>
          <w:szCs w:val="21"/>
        </w:rPr>
      </w:pPr>
      <w:bookmarkStart w:id="25" w:name="_Hlk37429585"/>
      <w:bookmarkStart w:id="26" w:name="_Hlk37429595"/>
      <w:r w:rsidRPr="00931C34">
        <w:rPr>
          <w:rFonts w:ascii="宋体" w:hAnsi="宋体" w:cs="宋体" w:hint="eastAsia"/>
          <w:kern w:val="0"/>
          <w:szCs w:val="21"/>
        </w:rPr>
        <w:t>1.网上查询地址</w:t>
      </w:r>
    </w:p>
    <w:bookmarkEnd w:id="25"/>
    <w:p w14:paraId="08583C8F" w14:textId="77777777" w:rsidR="003964DC" w:rsidRPr="00931C34" w:rsidRDefault="003964DC" w:rsidP="003964DC">
      <w:pPr>
        <w:spacing w:line="400" w:lineRule="exact"/>
        <w:ind w:firstLineChars="202" w:firstLine="424"/>
        <w:rPr>
          <w:rFonts w:ascii="宋体" w:hAnsi="宋体" w:cs="宋体"/>
          <w:i/>
          <w:kern w:val="0"/>
          <w:szCs w:val="21"/>
        </w:rPr>
      </w:pPr>
      <w:r w:rsidRPr="00931C34">
        <w:rPr>
          <w:rFonts w:ascii="宋体" w:hAnsi="宋体" w:hint="eastAsia"/>
        </w:rPr>
        <w:t>http://www.ccgp.gov.cn（中国政府采购网）、http://zfcg.gxzf.gov.cn（广西壮族自治区政府采购网）</w:t>
      </w:r>
      <w:r w:rsidRPr="00931C34">
        <w:rPr>
          <w:rFonts w:ascii="宋体" w:hAnsi="宋体" w:cs="宋体" w:hint="eastAsia"/>
          <w:iCs/>
          <w:kern w:val="0"/>
          <w:szCs w:val="21"/>
        </w:rPr>
        <w:t>、http://gxggzy.gxzf.gov.cn/（广西壮族自治区公共资源交易中心）</w:t>
      </w:r>
    </w:p>
    <w:p w14:paraId="3C1801F5" w14:textId="77777777" w:rsidR="003964DC" w:rsidRPr="00931C34" w:rsidRDefault="003964DC" w:rsidP="003964DC">
      <w:pPr>
        <w:spacing w:line="400" w:lineRule="exact"/>
        <w:ind w:firstLineChars="202" w:firstLine="424"/>
        <w:rPr>
          <w:rFonts w:ascii="宋体" w:hAnsi="宋体" w:cs="宋体" w:hint="eastAsia"/>
          <w:kern w:val="0"/>
          <w:szCs w:val="21"/>
        </w:rPr>
      </w:pPr>
      <w:bookmarkStart w:id="27" w:name="_Hlk37429674"/>
      <w:bookmarkEnd w:id="26"/>
      <w:r w:rsidRPr="00931C34">
        <w:rPr>
          <w:rFonts w:ascii="宋体" w:hAnsi="宋体" w:hint="eastAsia"/>
          <w:szCs w:val="21"/>
        </w:rPr>
        <w:t>2</w:t>
      </w:r>
      <w:r w:rsidRPr="00931C34">
        <w:rPr>
          <w:rFonts w:ascii="宋体" w:hAnsi="宋体"/>
          <w:szCs w:val="21"/>
        </w:rPr>
        <w:t>.</w:t>
      </w:r>
      <w:r w:rsidRPr="00931C34">
        <w:rPr>
          <w:rFonts w:ascii="宋体" w:hAnsi="宋体" w:cs="宋体" w:hint="eastAsia"/>
          <w:kern w:val="0"/>
          <w:szCs w:val="21"/>
        </w:rPr>
        <w:t>本项目需要落实的政府采购政策</w:t>
      </w:r>
    </w:p>
    <w:p w14:paraId="000FDCD7" w14:textId="77777777" w:rsidR="003964DC" w:rsidRPr="00931C34" w:rsidRDefault="003964DC" w:rsidP="003964DC">
      <w:pPr>
        <w:spacing w:line="400" w:lineRule="exact"/>
        <w:ind w:firstLineChars="200" w:firstLine="420"/>
        <w:rPr>
          <w:rFonts w:ascii="宋体" w:hAnsi="宋体" w:cs="宋体"/>
          <w:kern w:val="0"/>
          <w:szCs w:val="21"/>
        </w:rPr>
      </w:pPr>
      <w:r w:rsidRPr="00931C34">
        <w:rPr>
          <w:rFonts w:ascii="宋体" w:hAnsi="宋体" w:cs="宋体" w:hint="eastAsia"/>
          <w:kern w:val="0"/>
          <w:szCs w:val="21"/>
        </w:rPr>
        <w:t>（1）政府采购促进中小企业发展。</w:t>
      </w:r>
    </w:p>
    <w:p w14:paraId="7B97C67F" w14:textId="77777777" w:rsidR="003964DC" w:rsidRPr="00931C34" w:rsidRDefault="003964DC" w:rsidP="003964DC">
      <w:pPr>
        <w:spacing w:line="400" w:lineRule="exact"/>
        <w:ind w:firstLineChars="200" w:firstLine="420"/>
        <w:rPr>
          <w:rFonts w:ascii="宋体" w:hAnsi="宋体" w:cs="宋体"/>
          <w:kern w:val="0"/>
          <w:szCs w:val="21"/>
        </w:rPr>
      </w:pPr>
      <w:r w:rsidRPr="00931C34">
        <w:rPr>
          <w:rFonts w:ascii="宋体" w:hAnsi="宋体" w:cs="宋体" w:hint="eastAsia"/>
          <w:kern w:val="0"/>
          <w:szCs w:val="21"/>
        </w:rPr>
        <w:t>（2）政府采购支持采用本国产品的政策。</w:t>
      </w:r>
    </w:p>
    <w:p w14:paraId="08A6DE4B" w14:textId="77777777" w:rsidR="003964DC" w:rsidRPr="00931C34" w:rsidRDefault="003964DC" w:rsidP="003964DC">
      <w:pPr>
        <w:spacing w:line="400" w:lineRule="exact"/>
        <w:ind w:firstLineChars="200" w:firstLine="420"/>
        <w:rPr>
          <w:rFonts w:ascii="宋体" w:hAnsi="宋体" w:cs="宋体"/>
          <w:kern w:val="0"/>
          <w:szCs w:val="21"/>
        </w:rPr>
      </w:pPr>
      <w:r w:rsidRPr="00931C34">
        <w:rPr>
          <w:rFonts w:ascii="宋体" w:hAnsi="宋体" w:cs="宋体" w:hint="eastAsia"/>
          <w:kern w:val="0"/>
          <w:szCs w:val="21"/>
        </w:rPr>
        <w:t>（3）强制采购节能产品；优先采购节能产品、环境标志产品。</w:t>
      </w:r>
    </w:p>
    <w:p w14:paraId="04AA9095" w14:textId="77777777" w:rsidR="003964DC" w:rsidRPr="00931C34" w:rsidRDefault="003964DC" w:rsidP="003964DC">
      <w:pPr>
        <w:spacing w:line="400" w:lineRule="exact"/>
        <w:ind w:firstLineChars="200" w:firstLine="420"/>
        <w:rPr>
          <w:rFonts w:ascii="宋体" w:hAnsi="宋体" w:cs="宋体"/>
          <w:kern w:val="0"/>
          <w:szCs w:val="21"/>
        </w:rPr>
      </w:pPr>
      <w:r w:rsidRPr="00931C34">
        <w:rPr>
          <w:rFonts w:ascii="宋体" w:hAnsi="宋体" w:cs="宋体" w:hint="eastAsia"/>
          <w:kern w:val="0"/>
          <w:szCs w:val="21"/>
        </w:rPr>
        <w:t>（4）政府采购促进残疾人就业政策。</w:t>
      </w:r>
    </w:p>
    <w:p w14:paraId="1E79537C" w14:textId="77777777" w:rsidR="003964DC" w:rsidRPr="00931C34" w:rsidRDefault="003964DC" w:rsidP="003964DC">
      <w:pPr>
        <w:spacing w:line="400" w:lineRule="exact"/>
        <w:ind w:firstLineChars="200" w:firstLine="420"/>
        <w:rPr>
          <w:rFonts w:ascii="宋体" w:hAnsi="宋体" w:cs="宋体" w:hint="eastAsia"/>
          <w:i/>
          <w:iCs/>
          <w:kern w:val="0"/>
          <w:szCs w:val="21"/>
        </w:rPr>
      </w:pPr>
      <w:r w:rsidRPr="00931C34">
        <w:rPr>
          <w:rFonts w:ascii="宋体" w:hAnsi="宋体" w:cs="宋体" w:hint="eastAsia"/>
          <w:kern w:val="0"/>
          <w:szCs w:val="21"/>
        </w:rPr>
        <w:t>（5）政府采购支持监狱企业发展。</w:t>
      </w:r>
    </w:p>
    <w:p w14:paraId="2F848E18" w14:textId="77777777" w:rsidR="003964DC" w:rsidRPr="00931C34" w:rsidRDefault="003964DC" w:rsidP="003964DC">
      <w:pPr>
        <w:widowControl/>
        <w:spacing w:line="400" w:lineRule="exact"/>
        <w:ind w:firstLineChars="200" w:firstLine="420"/>
        <w:jc w:val="left"/>
        <w:rPr>
          <w:rFonts w:ascii="宋体" w:hAnsi="宋体" w:hint="eastAsia"/>
          <w:szCs w:val="21"/>
        </w:rPr>
      </w:pPr>
      <w:r w:rsidRPr="00931C34">
        <w:rPr>
          <w:rFonts w:ascii="宋体" w:hAnsi="宋体" w:cs="宋体" w:hint="eastAsia"/>
          <w:kern w:val="0"/>
          <w:szCs w:val="21"/>
        </w:rPr>
        <w:t>3.</w:t>
      </w:r>
      <w:bookmarkStart w:id="28" w:name="_Toc35393627"/>
      <w:bookmarkStart w:id="29" w:name="_Toc28359085"/>
      <w:bookmarkStart w:id="30" w:name="_Toc28359008"/>
      <w:bookmarkStart w:id="31" w:name="_Toc35393796"/>
      <w:bookmarkEnd w:id="27"/>
      <w:r w:rsidRPr="00931C34">
        <w:rPr>
          <w:rFonts w:ascii="宋体" w:hAnsi="宋体" w:cs="宋体" w:hint="eastAsia"/>
          <w:kern w:val="0"/>
          <w:szCs w:val="21"/>
        </w:rPr>
        <w:t>投标人</w:t>
      </w:r>
      <w:r w:rsidRPr="00931C34">
        <w:rPr>
          <w:rFonts w:ascii="宋体" w:hAnsi="宋体" w:hint="eastAsia"/>
          <w:szCs w:val="21"/>
        </w:rPr>
        <w:t>投标注意事项</w:t>
      </w:r>
    </w:p>
    <w:p w14:paraId="0B4C0497" w14:textId="77777777" w:rsidR="003964DC" w:rsidRPr="00931C34" w:rsidRDefault="003964DC" w:rsidP="003964DC">
      <w:pPr>
        <w:widowControl/>
        <w:spacing w:line="400" w:lineRule="exact"/>
        <w:ind w:firstLineChars="200" w:firstLine="420"/>
        <w:jc w:val="left"/>
        <w:rPr>
          <w:rFonts w:ascii="宋体" w:hAnsi="宋体" w:hint="eastAsia"/>
          <w:szCs w:val="21"/>
        </w:rPr>
      </w:pPr>
      <w:r w:rsidRPr="00931C34">
        <w:rPr>
          <w:rFonts w:ascii="宋体" w:hAnsi="宋体" w:hint="eastAsia"/>
          <w:szCs w:val="21"/>
        </w:rPr>
        <w:t>（1）本项目为全流程电子化采购项目，通过广西政府采购云平台（</w:t>
      </w:r>
      <w:r w:rsidRPr="00931C34">
        <w:rPr>
          <w:rFonts w:ascii="宋体" w:hAnsi="宋体" w:hint="eastAsia"/>
          <w:bCs/>
          <w:szCs w:val="21"/>
        </w:rPr>
        <w:t>https://www.gcy.zfcg.gxzf.gov.cn/</w:t>
      </w:r>
      <w:r w:rsidRPr="00931C34">
        <w:rPr>
          <w:rFonts w:ascii="宋体" w:hAnsi="宋体" w:hint="eastAsia"/>
          <w:szCs w:val="21"/>
        </w:rPr>
        <w:t>）实行在线电子投标，投标人应按照本项目招标文件和广西政府采购云平台的要求编制、加密后在投标截止时间前通过网络上传至广西政府采购云平台（加密的电子投标文件是指</w:t>
      </w:r>
      <w:r w:rsidRPr="00931C34">
        <w:rPr>
          <w:rFonts w:hint="eastAsia"/>
        </w:rPr>
        <w:t>后缀名为“</w:t>
      </w:r>
      <w:r w:rsidRPr="00931C34">
        <w:t>jmbs</w:t>
      </w:r>
      <w:r w:rsidRPr="00931C34">
        <w:rPr>
          <w:rFonts w:hint="eastAsia"/>
        </w:rPr>
        <w:t>”的文件</w:t>
      </w:r>
      <w:r w:rsidRPr="00931C34">
        <w:rPr>
          <w:rFonts w:ascii="宋体" w:hAnsi="宋体" w:hint="eastAsia"/>
          <w:szCs w:val="21"/>
        </w:rPr>
        <w:t>），</w:t>
      </w:r>
      <w:r w:rsidRPr="00931C34">
        <w:rPr>
          <w:rFonts w:ascii="宋体" w:hAnsi="宋体" w:hint="eastAsia"/>
          <w:b/>
          <w:szCs w:val="21"/>
        </w:rPr>
        <w:t>投标人在广西政府采购云平台提交电子投标文件时，请填写参加远程开标活动经办人联系方式。</w:t>
      </w:r>
      <w:r w:rsidRPr="00931C34">
        <w:rPr>
          <w:rFonts w:ascii="宋体" w:hAnsi="宋体" w:hint="eastAsia"/>
          <w:szCs w:val="21"/>
        </w:rPr>
        <w:t>投标人登录广西政府采购云平台，依次进入“服务中心-项目采购-操作流程-电子招投标-</w:t>
      </w:r>
      <w:r w:rsidRPr="00931C34">
        <w:rPr>
          <w:rFonts w:hint="eastAsia"/>
        </w:rPr>
        <w:t>政府采购项目电子交易管理操作指南</w:t>
      </w:r>
      <w:r w:rsidRPr="00931C34">
        <w:t>-</w:t>
      </w:r>
      <w:r w:rsidRPr="00931C34">
        <w:rPr>
          <w:rFonts w:hint="eastAsia"/>
        </w:rPr>
        <w:t>供应商</w:t>
      </w:r>
      <w:r w:rsidRPr="00931C34">
        <w:rPr>
          <w:rFonts w:ascii="宋体" w:hAnsi="宋体" w:hint="eastAsia"/>
          <w:szCs w:val="21"/>
        </w:rPr>
        <w:t>”查看电子投标具体操作流程。</w:t>
      </w:r>
    </w:p>
    <w:p w14:paraId="7E58CE79" w14:textId="77777777" w:rsidR="003964DC" w:rsidRPr="00931C34" w:rsidRDefault="003964DC" w:rsidP="003964DC">
      <w:pPr>
        <w:widowControl/>
        <w:spacing w:line="400" w:lineRule="exact"/>
        <w:ind w:firstLineChars="200" w:firstLine="420"/>
        <w:jc w:val="left"/>
        <w:rPr>
          <w:rFonts w:ascii="宋体" w:hAnsi="宋体" w:hint="eastAsia"/>
          <w:szCs w:val="21"/>
        </w:rPr>
      </w:pPr>
      <w:r w:rsidRPr="00931C34">
        <w:rPr>
          <w:rFonts w:ascii="宋体" w:hAnsi="宋体" w:hint="eastAsia"/>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w:t>
      </w:r>
      <w:r w:rsidRPr="00931C34">
        <w:rPr>
          <w:rFonts w:ascii="宋体" w:hAnsi="宋体" w:cs="宋体" w:hint="eastAsia"/>
          <w:kern w:val="0"/>
          <w:szCs w:val="21"/>
        </w:rPr>
        <w:t>，</w:t>
      </w:r>
      <w:r w:rsidRPr="00931C34">
        <w:rPr>
          <w:rFonts w:ascii="宋体" w:hAnsi="宋体" w:hint="eastAsia"/>
          <w:szCs w:val="21"/>
        </w:rPr>
        <w:t>依次进入“服务中心-入驻与配置”中查看CA数字证书办理操作流程。</w:t>
      </w:r>
      <w:r w:rsidRPr="00931C34">
        <w:rPr>
          <w:rFonts w:ascii="宋体" w:hAnsi="宋体" w:cs="宋体" w:hint="eastAsia"/>
          <w:bCs/>
          <w:kern w:val="0"/>
          <w:szCs w:val="21"/>
        </w:rPr>
        <w:t>如在操作过程中遇到问题或者需要技术支持，请致电客服热线：95763</w:t>
      </w:r>
      <w:r>
        <w:rPr>
          <w:rFonts w:ascii="宋体" w:hAnsi="宋体" w:cs="宋体" w:hint="eastAsia"/>
          <w:bCs/>
          <w:kern w:val="0"/>
          <w:szCs w:val="21"/>
        </w:rPr>
        <w:t>或者0771-3381253</w:t>
      </w:r>
      <w:r w:rsidRPr="00931C34">
        <w:rPr>
          <w:rFonts w:ascii="宋体" w:hAnsi="宋体" w:hint="eastAsia"/>
          <w:szCs w:val="21"/>
        </w:rPr>
        <w:t>）。</w:t>
      </w:r>
    </w:p>
    <w:p w14:paraId="2FF5EBF3" w14:textId="77777777" w:rsidR="003964DC" w:rsidRPr="00931C34" w:rsidRDefault="003964DC" w:rsidP="003964DC">
      <w:pPr>
        <w:snapToGrid w:val="0"/>
        <w:spacing w:line="400" w:lineRule="exact"/>
        <w:ind w:firstLineChars="200" w:firstLine="420"/>
        <w:rPr>
          <w:rFonts w:ascii="宋体" w:hAnsi="宋体" w:cs="宋体" w:hint="eastAsia"/>
          <w:kern w:val="0"/>
          <w:szCs w:val="21"/>
        </w:rPr>
      </w:pPr>
      <w:r w:rsidRPr="00931C34">
        <w:rPr>
          <w:rFonts w:ascii="宋体" w:hAnsi="宋体" w:cs="宋体" w:hint="eastAsia"/>
          <w:kern w:val="0"/>
          <w:szCs w:val="21"/>
        </w:rPr>
        <w:lastRenderedPageBreak/>
        <w:t>（3）CA证书在线解密：投标人投标时，需</w:t>
      </w:r>
      <w:proofErr w:type="gramStart"/>
      <w:r w:rsidRPr="00931C34">
        <w:rPr>
          <w:rFonts w:ascii="宋体" w:hAnsi="宋体" w:cs="宋体" w:hint="eastAsia"/>
          <w:kern w:val="0"/>
          <w:szCs w:val="21"/>
        </w:rPr>
        <w:t>凭制作</w:t>
      </w:r>
      <w:proofErr w:type="gramEnd"/>
      <w:r w:rsidRPr="00931C34">
        <w:rPr>
          <w:rFonts w:ascii="宋体" w:hAnsi="宋体" w:cs="宋体" w:hint="eastAsia"/>
          <w:kern w:val="0"/>
          <w:szCs w:val="21"/>
        </w:rPr>
        <w:t>投标文件时用来加密的有效数字证书（CA认证）登录</w:t>
      </w:r>
      <w:r w:rsidRPr="00931C34">
        <w:rPr>
          <w:rFonts w:ascii="宋体" w:hAnsi="宋体" w:hint="eastAsia"/>
          <w:szCs w:val="21"/>
        </w:rPr>
        <w:t>广西政府采购云平台</w:t>
      </w:r>
      <w:r w:rsidRPr="00931C34">
        <w:rPr>
          <w:rFonts w:ascii="宋体" w:hAnsi="宋体" w:cs="宋体" w:hint="eastAsia"/>
          <w:kern w:val="0"/>
          <w:szCs w:val="21"/>
        </w:rPr>
        <w:t>电子开标大厅现场按规定时间对加密的投标文件进行解密，否则后果自负。</w:t>
      </w:r>
    </w:p>
    <w:p w14:paraId="086983A6" w14:textId="77777777" w:rsidR="003964DC" w:rsidRPr="00931C34" w:rsidRDefault="003964DC" w:rsidP="003964DC">
      <w:pPr>
        <w:spacing w:line="400" w:lineRule="exact"/>
        <w:ind w:firstLineChars="202" w:firstLine="424"/>
        <w:rPr>
          <w:rFonts w:ascii="宋体" w:hAnsi="宋体" w:cs="宋体" w:hint="eastAsia"/>
          <w:kern w:val="0"/>
          <w:szCs w:val="21"/>
        </w:rPr>
      </w:pPr>
      <w:r w:rsidRPr="00931C34">
        <w:rPr>
          <w:rFonts w:ascii="宋体" w:hAnsi="宋体" w:hint="eastAsia"/>
          <w:szCs w:val="21"/>
        </w:rPr>
        <w:t>注：1）为确保网上操作合法、有效和安全，请投标人确保在电子投标过程中能够对相关数据电文进行加密和使用电子签章，妥善保管CA数字证书并使用有效的CA数字证书参与整个招标活动。2）</w:t>
      </w:r>
      <w:r w:rsidRPr="00931C34">
        <w:rPr>
          <w:rFonts w:ascii="宋体" w:hAnsi="宋体" w:hint="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sidRPr="00931C34">
        <w:rPr>
          <w:rFonts w:ascii="宋体" w:hAnsi="宋体" w:hint="eastAsia"/>
          <w:szCs w:val="21"/>
        </w:rPr>
        <w:t>广西政府采购云平台</w:t>
      </w:r>
      <w:r w:rsidRPr="00931C34">
        <w:rPr>
          <w:rFonts w:ascii="宋体" w:hAnsi="宋体" w:hint="eastAsia"/>
          <w:bCs/>
          <w:szCs w:val="21"/>
        </w:rPr>
        <w:t>将予以拒收。</w:t>
      </w:r>
    </w:p>
    <w:p w14:paraId="52EC3DE3" w14:textId="77777777" w:rsidR="003964DC" w:rsidRPr="00931C34" w:rsidRDefault="003964DC" w:rsidP="003964DC">
      <w:pPr>
        <w:spacing w:line="400" w:lineRule="exact"/>
        <w:ind w:firstLineChars="200" w:firstLine="482"/>
        <w:rPr>
          <w:rFonts w:ascii="黑体" w:eastAsia="黑体" w:hAnsi="黑体"/>
          <w:b/>
          <w:bCs/>
          <w:sz w:val="24"/>
        </w:rPr>
      </w:pPr>
      <w:r w:rsidRPr="00931C34">
        <w:rPr>
          <w:rFonts w:ascii="黑体" w:eastAsia="黑体" w:hAnsi="黑体" w:hint="eastAsia"/>
          <w:b/>
          <w:bCs/>
          <w:sz w:val="24"/>
        </w:rPr>
        <w:t>七、对本次招标提出询问，请按</w:t>
      </w:r>
      <w:r w:rsidRPr="00931C34">
        <w:rPr>
          <w:rFonts w:ascii="黑体" w:eastAsia="黑体" w:hAnsi="黑体"/>
          <w:b/>
          <w:bCs/>
          <w:sz w:val="24"/>
        </w:rPr>
        <w:t>以下方式</w:t>
      </w:r>
      <w:r w:rsidRPr="00931C34">
        <w:rPr>
          <w:rFonts w:ascii="黑体" w:eastAsia="黑体" w:hAnsi="黑体" w:hint="eastAsia"/>
          <w:b/>
          <w:bCs/>
          <w:sz w:val="24"/>
        </w:rPr>
        <w:t>联系。</w:t>
      </w:r>
      <w:bookmarkEnd w:id="28"/>
      <w:bookmarkEnd w:id="29"/>
      <w:bookmarkEnd w:id="30"/>
      <w:bookmarkEnd w:id="31"/>
    </w:p>
    <w:p w14:paraId="4C0F0B59" w14:textId="77777777" w:rsidR="003964DC" w:rsidRPr="00931C34" w:rsidRDefault="003964DC" w:rsidP="003964DC">
      <w:pPr>
        <w:spacing w:line="380" w:lineRule="exact"/>
        <w:ind w:firstLineChars="202" w:firstLine="424"/>
        <w:rPr>
          <w:rFonts w:ascii="宋体" w:hAnsi="宋体"/>
          <w:bCs/>
          <w:szCs w:val="21"/>
        </w:rPr>
      </w:pPr>
      <w:r w:rsidRPr="00931C34">
        <w:rPr>
          <w:rFonts w:ascii="宋体" w:hAnsi="宋体" w:hint="eastAsia"/>
          <w:bCs/>
          <w:szCs w:val="21"/>
        </w:rPr>
        <w:t>1.采购人信息</w:t>
      </w:r>
    </w:p>
    <w:p w14:paraId="78334605" w14:textId="77777777" w:rsidR="003964DC" w:rsidRPr="00931C34" w:rsidRDefault="003964DC" w:rsidP="003964DC">
      <w:pPr>
        <w:spacing w:line="380" w:lineRule="exact"/>
        <w:ind w:firstLineChars="202" w:firstLine="424"/>
        <w:rPr>
          <w:rFonts w:ascii="宋体" w:hAnsi="宋体"/>
          <w:bCs/>
          <w:szCs w:val="21"/>
        </w:rPr>
      </w:pPr>
      <w:r w:rsidRPr="00931C34">
        <w:rPr>
          <w:rFonts w:ascii="宋体" w:hAnsi="宋体" w:hint="eastAsia"/>
          <w:bCs/>
          <w:szCs w:val="21"/>
        </w:rPr>
        <w:t>名 称：广西壮族自治区妇幼保健院</w:t>
      </w:r>
    </w:p>
    <w:p w14:paraId="62123536" w14:textId="77777777" w:rsidR="003964DC" w:rsidRPr="00931C34" w:rsidRDefault="003964DC" w:rsidP="003964DC">
      <w:pPr>
        <w:spacing w:line="380" w:lineRule="exact"/>
        <w:ind w:firstLineChars="202" w:firstLine="424"/>
        <w:rPr>
          <w:rFonts w:ascii="宋体" w:hAnsi="宋体"/>
          <w:bCs/>
          <w:szCs w:val="21"/>
        </w:rPr>
      </w:pPr>
      <w:r w:rsidRPr="00931C34">
        <w:rPr>
          <w:rFonts w:ascii="宋体" w:hAnsi="宋体" w:hint="eastAsia"/>
          <w:bCs/>
          <w:szCs w:val="21"/>
        </w:rPr>
        <w:t>地 址：</w:t>
      </w:r>
      <w:proofErr w:type="gramStart"/>
      <w:r w:rsidRPr="00931C34">
        <w:rPr>
          <w:rFonts w:ascii="宋体" w:hAnsi="宋体" w:hint="eastAsia"/>
          <w:bCs/>
          <w:szCs w:val="21"/>
        </w:rPr>
        <w:t>南宁市厢竹大道</w:t>
      </w:r>
      <w:proofErr w:type="gramEnd"/>
      <w:r w:rsidRPr="00931C34">
        <w:rPr>
          <w:rFonts w:ascii="宋体" w:hAnsi="宋体" w:hint="eastAsia"/>
          <w:bCs/>
          <w:szCs w:val="21"/>
        </w:rPr>
        <w:t>59号/530000</w:t>
      </w:r>
    </w:p>
    <w:p w14:paraId="6F903B25" w14:textId="77777777" w:rsidR="003964DC" w:rsidRPr="00931C34" w:rsidRDefault="003964DC" w:rsidP="003964DC">
      <w:pPr>
        <w:spacing w:line="380" w:lineRule="exact"/>
        <w:ind w:firstLineChars="202" w:firstLine="424"/>
        <w:rPr>
          <w:rFonts w:ascii="宋体" w:hAnsi="宋体"/>
          <w:bCs/>
          <w:szCs w:val="21"/>
        </w:rPr>
      </w:pPr>
      <w:r w:rsidRPr="00931C34">
        <w:rPr>
          <w:rFonts w:ascii="宋体" w:hAnsi="宋体" w:hint="eastAsia"/>
          <w:bCs/>
          <w:szCs w:val="21"/>
        </w:rPr>
        <w:t xml:space="preserve">联系方式：李海华  </w:t>
      </w:r>
      <w:r w:rsidRPr="00931C34">
        <w:rPr>
          <w:rFonts w:ascii="宋体" w:hAnsi="宋体"/>
          <w:bCs/>
          <w:szCs w:val="21"/>
        </w:rPr>
        <w:t>0771-2860904</w:t>
      </w:r>
    </w:p>
    <w:p w14:paraId="0B39F52D" w14:textId="77777777" w:rsidR="003964DC" w:rsidRPr="00931C34" w:rsidRDefault="003964DC" w:rsidP="003964DC">
      <w:pPr>
        <w:spacing w:line="380" w:lineRule="exact"/>
        <w:ind w:firstLineChars="202" w:firstLine="424"/>
        <w:rPr>
          <w:rFonts w:ascii="宋体" w:hAnsi="宋体"/>
          <w:bCs/>
          <w:szCs w:val="21"/>
        </w:rPr>
      </w:pPr>
      <w:r w:rsidRPr="00931C34">
        <w:rPr>
          <w:rFonts w:ascii="宋体" w:hAnsi="宋体" w:hint="eastAsia"/>
          <w:bCs/>
          <w:szCs w:val="21"/>
        </w:rPr>
        <w:t>2.采购代理机构信息</w:t>
      </w:r>
    </w:p>
    <w:p w14:paraId="497F8734" w14:textId="77777777" w:rsidR="003964DC" w:rsidRPr="00931C34" w:rsidRDefault="003964DC" w:rsidP="003964DC">
      <w:pPr>
        <w:spacing w:line="380" w:lineRule="exact"/>
        <w:ind w:firstLineChars="202" w:firstLine="424"/>
        <w:rPr>
          <w:rFonts w:ascii="宋体" w:hAnsi="宋体"/>
          <w:bCs/>
          <w:szCs w:val="21"/>
        </w:rPr>
      </w:pPr>
      <w:r w:rsidRPr="00931C34">
        <w:rPr>
          <w:rFonts w:ascii="宋体" w:hAnsi="宋体" w:hint="eastAsia"/>
          <w:bCs/>
          <w:szCs w:val="21"/>
        </w:rPr>
        <w:t>名  称：云之</w:t>
      </w:r>
      <w:proofErr w:type="gramStart"/>
      <w:r w:rsidRPr="00931C34">
        <w:rPr>
          <w:rFonts w:ascii="宋体" w:hAnsi="宋体" w:hint="eastAsia"/>
          <w:bCs/>
          <w:szCs w:val="21"/>
        </w:rPr>
        <w:t>龙咨询</w:t>
      </w:r>
      <w:proofErr w:type="gramEnd"/>
      <w:r w:rsidRPr="00931C34">
        <w:rPr>
          <w:rFonts w:ascii="宋体" w:hAnsi="宋体" w:hint="eastAsia"/>
          <w:bCs/>
          <w:szCs w:val="21"/>
        </w:rPr>
        <w:t>集团有限公司</w:t>
      </w:r>
    </w:p>
    <w:p w14:paraId="3C72B726" w14:textId="77777777" w:rsidR="003964DC" w:rsidRPr="00931C34" w:rsidRDefault="003964DC" w:rsidP="003964DC">
      <w:pPr>
        <w:spacing w:line="380" w:lineRule="exact"/>
        <w:ind w:firstLineChars="202" w:firstLine="424"/>
        <w:rPr>
          <w:rFonts w:ascii="宋体" w:hAnsi="宋体"/>
          <w:bCs/>
          <w:szCs w:val="21"/>
        </w:rPr>
      </w:pPr>
      <w:r w:rsidRPr="00931C34">
        <w:rPr>
          <w:rFonts w:ascii="宋体" w:hAnsi="宋体" w:hint="eastAsia"/>
          <w:bCs/>
          <w:szCs w:val="21"/>
        </w:rPr>
        <w:t>地　址：南宁市</w:t>
      </w:r>
      <w:proofErr w:type="gramStart"/>
      <w:r w:rsidRPr="00931C34">
        <w:rPr>
          <w:rFonts w:ascii="宋体" w:hAnsi="宋体" w:hint="eastAsia"/>
          <w:bCs/>
          <w:szCs w:val="21"/>
        </w:rPr>
        <w:t>良庆区</w:t>
      </w:r>
      <w:proofErr w:type="gramEnd"/>
      <w:r w:rsidRPr="00931C34">
        <w:rPr>
          <w:rFonts w:ascii="宋体" w:hAnsi="宋体" w:hint="eastAsia"/>
          <w:bCs/>
          <w:szCs w:val="21"/>
        </w:rPr>
        <w:t>云英路15号3号楼云之</w:t>
      </w:r>
      <w:proofErr w:type="gramStart"/>
      <w:r w:rsidRPr="00931C34">
        <w:rPr>
          <w:rFonts w:ascii="宋体" w:hAnsi="宋体" w:hint="eastAsia"/>
          <w:bCs/>
          <w:szCs w:val="21"/>
        </w:rPr>
        <w:t>龙咨询</w:t>
      </w:r>
      <w:proofErr w:type="gramEnd"/>
      <w:r w:rsidRPr="00931C34">
        <w:rPr>
          <w:rFonts w:ascii="宋体" w:hAnsi="宋体" w:hint="eastAsia"/>
          <w:bCs/>
          <w:szCs w:val="21"/>
        </w:rPr>
        <w:t>集团大厦6楼/530201</w:t>
      </w:r>
    </w:p>
    <w:p w14:paraId="17E8FDCE" w14:textId="77777777" w:rsidR="003964DC" w:rsidRPr="00931C34" w:rsidRDefault="003964DC" w:rsidP="003964DC">
      <w:pPr>
        <w:spacing w:line="380" w:lineRule="exact"/>
        <w:ind w:firstLineChars="202" w:firstLine="424"/>
        <w:rPr>
          <w:rFonts w:ascii="宋体" w:hAnsi="宋体"/>
          <w:bCs/>
          <w:szCs w:val="21"/>
        </w:rPr>
      </w:pPr>
      <w:r w:rsidRPr="00931C34">
        <w:rPr>
          <w:rFonts w:ascii="宋体" w:hAnsi="宋体" w:hint="eastAsia"/>
          <w:bCs/>
          <w:szCs w:val="21"/>
        </w:rPr>
        <w:t>联系方式：0771-2611898、2618118、2618199</w:t>
      </w:r>
    </w:p>
    <w:p w14:paraId="605D88DF" w14:textId="77777777" w:rsidR="003964DC" w:rsidRPr="00931C34" w:rsidRDefault="003964DC" w:rsidP="003964DC">
      <w:pPr>
        <w:spacing w:line="380" w:lineRule="exact"/>
        <w:ind w:firstLineChars="202" w:firstLine="424"/>
        <w:rPr>
          <w:rFonts w:ascii="宋体" w:hAnsi="宋体"/>
          <w:bCs/>
          <w:szCs w:val="21"/>
        </w:rPr>
      </w:pPr>
      <w:r w:rsidRPr="00931C34">
        <w:rPr>
          <w:rFonts w:ascii="宋体" w:hAnsi="宋体" w:hint="eastAsia"/>
          <w:bCs/>
          <w:szCs w:val="21"/>
        </w:rPr>
        <w:t>3.项目联系方式</w:t>
      </w:r>
    </w:p>
    <w:p w14:paraId="7F58C653" w14:textId="77777777" w:rsidR="003964DC" w:rsidRPr="00931C34" w:rsidRDefault="003964DC" w:rsidP="003964DC">
      <w:pPr>
        <w:spacing w:line="380" w:lineRule="exact"/>
        <w:ind w:firstLineChars="202" w:firstLine="424"/>
        <w:rPr>
          <w:rFonts w:ascii="宋体" w:hAnsi="宋体"/>
          <w:bCs/>
          <w:szCs w:val="21"/>
        </w:rPr>
      </w:pPr>
      <w:r w:rsidRPr="00931C34">
        <w:rPr>
          <w:rFonts w:ascii="宋体" w:hAnsi="宋体" w:hint="eastAsia"/>
          <w:bCs/>
          <w:szCs w:val="21"/>
        </w:rPr>
        <w:t>项目联系人：郭春燕</w:t>
      </w:r>
    </w:p>
    <w:p w14:paraId="46105F68" w14:textId="0BBD4CE6" w:rsidR="0027255D" w:rsidRDefault="003964DC" w:rsidP="003964DC">
      <w:pPr>
        <w:ind w:firstLineChars="200" w:firstLine="420"/>
      </w:pPr>
      <w:r w:rsidRPr="00931C34">
        <w:rPr>
          <w:rFonts w:ascii="宋体" w:hAnsi="宋体" w:hint="eastAsia"/>
          <w:bCs/>
          <w:szCs w:val="21"/>
        </w:rPr>
        <w:t>电　话：0771-2611898、2618118、2618199</w:t>
      </w:r>
    </w:p>
    <w:sectPr w:rsidR="002725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5EC47" w14:textId="77777777" w:rsidR="003A11EA" w:rsidRDefault="003A11EA" w:rsidP="003964DC">
      <w:r>
        <w:separator/>
      </w:r>
    </w:p>
  </w:endnote>
  <w:endnote w:type="continuationSeparator" w:id="0">
    <w:p w14:paraId="27B4CE64" w14:textId="77777777" w:rsidR="003A11EA" w:rsidRDefault="003A11EA" w:rsidP="0039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F64F4" w14:textId="77777777" w:rsidR="003A11EA" w:rsidRDefault="003A11EA" w:rsidP="003964DC">
      <w:r>
        <w:separator/>
      </w:r>
    </w:p>
  </w:footnote>
  <w:footnote w:type="continuationSeparator" w:id="0">
    <w:p w14:paraId="18C0CF57" w14:textId="77777777" w:rsidR="003A11EA" w:rsidRDefault="003A11EA" w:rsidP="00396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55D"/>
    <w:rsid w:val="0027255D"/>
    <w:rsid w:val="003964DC"/>
    <w:rsid w:val="003A1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BD903"/>
  <w15:chartTrackingRefBased/>
  <w15:docId w15:val="{1C3DEBEB-EA65-456C-B482-32C2DFD32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3964DC"/>
    <w:pPr>
      <w:widowControl w:val="0"/>
      <w:jc w:val="both"/>
    </w:pPr>
    <w:rPr>
      <w:rFonts w:ascii="Times New Roman" w:eastAsia="宋体" w:hAnsi="Times New Roman" w:cs="Times New Roman"/>
      <w:szCs w:val="24"/>
    </w:rPr>
  </w:style>
  <w:style w:type="paragraph" w:styleId="1">
    <w:name w:val="heading 1"/>
    <w:basedOn w:val="a"/>
    <w:next w:val="a"/>
    <w:link w:val="11"/>
    <w:qFormat/>
    <w:rsid w:val="003964D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4D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964DC"/>
    <w:rPr>
      <w:sz w:val="18"/>
      <w:szCs w:val="18"/>
    </w:rPr>
  </w:style>
  <w:style w:type="paragraph" w:styleId="a5">
    <w:name w:val="footer"/>
    <w:basedOn w:val="a"/>
    <w:link w:val="a6"/>
    <w:uiPriority w:val="99"/>
    <w:unhideWhenUsed/>
    <w:rsid w:val="003964D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964DC"/>
    <w:rPr>
      <w:sz w:val="18"/>
      <w:szCs w:val="18"/>
    </w:rPr>
  </w:style>
  <w:style w:type="character" w:customStyle="1" w:styleId="10">
    <w:name w:val="标题 1 字符"/>
    <w:basedOn w:val="a0"/>
    <w:uiPriority w:val="9"/>
    <w:rsid w:val="003964DC"/>
    <w:rPr>
      <w:rFonts w:ascii="Times New Roman" w:eastAsia="宋体" w:hAnsi="Times New Roman" w:cs="Times New Roman"/>
      <w:b/>
      <w:bCs/>
      <w:kern w:val="44"/>
      <w:sz w:val="44"/>
      <w:szCs w:val="44"/>
    </w:rPr>
  </w:style>
  <w:style w:type="character" w:customStyle="1" w:styleId="11">
    <w:name w:val="标题 1 字符1"/>
    <w:link w:val="1"/>
    <w:rsid w:val="003964DC"/>
    <w:rPr>
      <w:rFonts w:ascii="Times New Roman" w:eastAsia="宋体" w:hAnsi="Times New Roman" w:cs="Times New Roman"/>
      <w:b/>
      <w:bCs/>
      <w:kern w:val="44"/>
      <w:sz w:val="44"/>
      <w:szCs w:val="44"/>
    </w:rPr>
  </w:style>
  <w:style w:type="paragraph" w:styleId="a7">
    <w:name w:val="Body Text"/>
    <w:basedOn w:val="a"/>
    <w:link w:val="12"/>
    <w:uiPriority w:val="99"/>
    <w:qFormat/>
    <w:rsid w:val="003964DC"/>
    <w:pPr>
      <w:spacing w:line="380" w:lineRule="exact"/>
    </w:pPr>
    <w:rPr>
      <w:kern w:val="0"/>
      <w:sz w:val="24"/>
    </w:rPr>
  </w:style>
  <w:style w:type="character" w:customStyle="1" w:styleId="a8">
    <w:name w:val="正文文本 字符"/>
    <w:basedOn w:val="a0"/>
    <w:uiPriority w:val="99"/>
    <w:semiHidden/>
    <w:rsid w:val="003964DC"/>
    <w:rPr>
      <w:rFonts w:ascii="Times New Roman" w:eastAsia="宋体" w:hAnsi="Times New Roman" w:cs="Times New Roman"/>
      <w:szCs w:val="24"/>
    </w:rPr>
  </w:style>
  <w:style w:type="character" w:customStyle="1" w:styleId="12">
    <w:name w:val="正文文本 字符1"/>
    <w:link w:val="a7"/>
    <w:uiPriority w:val="99"/>
    <w:rsid w:val="003964DC"/>
    <w:rPr>
      <w:rFonts w:ascii="Times New Roman" w:eastAsia="宋体" w:hAnsi="Times New Roman" w:cs="Times New Roman"/>
      <w:kern w:val="0"/>
      <w:sz w:val="24"/>
      <w:szCs w:val="24"/>
    </w:rPr>
  </w:style>
  <w:style w:type="paragraph" w:styleId="a9">
    <w:name w:val="Body Text Indent"/>
    <w:basedOn w:val="a"/>
    <w:link w:val="aa"/>
    <w:uiPriority w:val="99"/>
    <w:semiHidden/>
    <w:unhideWhenUsed/>
    <w:rsid w:val="003964DC"/>
    <w:pPr>
      <w:spacing w:after="120"/>
      <w:ind w:leftChars="200" w:left="420"/>
    </w:pPr>
  </w:style>
  <w:style w:type="character" w:customStyle="1" w:styleId="aa">
    <w:name w:val="正文文本缩进 字符"/>
    <w:basedOn w:val="a0"/>
    <w:link w:val="a9"/>
    <w:uiPriority w:val="99"/>
    <w:semiHidden/>
    <w:rsid w:val="003964DC"/>
    <w:rPr>
      <w:rFonts w:ascii="Times New Roman" w:eastAsia="宋体" w:hAnsi="Times New Roman" w:cs="Times New Roman"/>
      <w:szCs w:val="24"/>
    </w:rPr>
  </w:style>
  <w:style w:type="paragraph" w:styleId="2">
    <w:name w:val="Body Text First Indent 2"/>
    <w:basedOn w:val="a9"/>
    <w:link w:val="20"/>
    <w:uiPriority w:val="99"/>
    <w:semiHidden/>
    <w:unhideWhenUsed/>
    <w:rsid w:val="003964DC"/>
    <w:pPr>
      <w:ind w:firstLineChars="200" w:firstLine="420"/>
    </w:pPr>
  </w:style>
  <w:style w:type="character" w:customStyle="1" w:styleId="20">
    <w:name w:val="正文文本首行缩进 2 字符"/>
    <w:basedOn w:val="aa"/>
    <w:link w:val="2"/>
    <w:uiPriority w:val="99"/>
    <w:semiHidden/>
    <w:rsid w:val="003964D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476</Words>
  <Characters>2715</Characters>
  <Application>Microsoft Office Word</Application>
  <DocSecurity>0</DocSecurity>
  <Lines>22</Lines>
  <Paragraphs>6</Paragraphs>
  <ScaleCrop>false</ScaleCrop>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2024-12-04T07:55:00Z</dcterms:created>
  <dcterms:modified xsi:type="dcterms:W3CDTF">2024-12-04T07:55:00Z</dcterms:modified>
</cp:coreProperties>
</file>