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3A2FA44">
      <w:pPr>
        <w:tabs>
          <w:tab w:val="left" w:pos="1710"/>
        </w:tabs>
        <w:rPr>
          <w:color w:val="000000" w:themeColor="text1"/>
          <w:highlight w:val="none"/>
          <w14:textFill>
            <w14:solidFill>
              <w14:schemeClr w14:val="tx1"/>
            </w14:solidFill>
          </w14:textFill>
        </w:rPr>
      </w:pPr>
      <w:bookmarkStart w:id="0" w:name="_Toc217446030"/>
      <w:bookmarkStart w:id="1" w:name="_Toc183682338"/>
    </w:p>
    <w:p w14:paraId="586E05D8">
      <w:pPr>
        <w:tabs>
          <w:tab w:val="left" w:pos="1710"/>
        </w:tabs>
        <w:rPr>
          <w:color w:val="000000" w:themeColor="text1"/>
          <w:highlight w:val="none"/>
          <w14:textFill>
            <w14:solidFill>
              <w14:schemeClr w14:val="tx1"/>
            </w14:solidFill>
          </w14:textFill>
        </w:rPr>
      </w:pPr>
    </w:p>
    <w:p w14:paraId="14B53661">
      <w:pPr>
        <w:tabs>
          <w:tab w:val="left" w:pos="1710"/>
        </w:tabs>
        <w:rPr>
          <w:color w:val="000000" w:themeColor="text1"/>
          <w:highlight w:val="none"/>
          <w14:textFill>
            <w14:solidFill>
              <w14:schemeClr w14:val="tx1"/>
            </w14:solidFill>
          </w14:textFill>
        </w:rPr>
      </w:pPr>
    </w:p>
    <w:p w14:paraId="639A2639">
      <w:pPr>
        <w:tabs>
          <w:tab w:val="left" w:pos="1710"/>
        </w:tabs>
        <w:rPr>
          <w:color w:val="000000" w:themeColor="text1"/>
          <w:highlight w:val="none"/>
          <w14:textFill>
            <w14:solidFill>
              <w14:schemeClr w14:val="tx1"/>
            </w14:solidFill>
          </w14:textFill>
        </w:rPr>
      </w:pPr>
    </w:p>
    <w:p w14:paraId="211E0EAB">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0AACF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37A0E050">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0CE16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2B10FD9">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6E004931">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7417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5CDE4002">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6F12AC2E">
            <w:pPr>
              <w:rPr>
                <w:rFonts w:hint="eastAsia" w:eastAsia="宋体"/>
                <w:b/>
                <w:color w:val="000000" w:themeColor="text1"/>
                <w:sz w:val="32"/>
                <w:szCs w:val="32"/>
                <w:highlight w:val="none"/>
                <w:lang w:eastAsia="zh-CN"/>
                <w14:textFill>
                  <w14:solidFill>
                    <w14:schemeClr w14:val="tx1"/>
                  </w14:solidFill>
                </w14:textFill>
              </w:rPr>
            </w:pPr>
            <w:bookmarkStart w:id="109" w:name="_GoBack"/>
            <w:bookmarkEnd w:id="109"/>
            <w:r>
              <w:rPr>
                <w:rFonts w:hint="eastAsia"/>
                <w:b/>
                <w:color w:val="000000" w:themeColor="text1"/>
                <w:sz w:val="32"/>
                <w:szCs w:val="32"/>
                <w:highlight w:val="none"/>
                <w:lang w:eastAsia="zh-CN"/>
                <w14:textFill>
                  <w14:solidFill>
                    <w14:schemeClr w14:val="tx1"/>
                  </w14:solidFill>
                </w14:textFill>
              </w:rPr>
              <w:t>GXZC2025-G3-001249-GZZX</w:t>
            </w:r>
          </w:p>
        </w:tc>
      </w:tr>
      <w:tr w14:paraId="7B913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76484A0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1FD3B661">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07340F22">
      <w:pPr>
        <w:tabs>
          <w:tab w:val="left" w:pos="1710"/>
        </w:tabs>
        <w:rPr>
          <w:color w:val="000000" w:themeColor="text1"/>
          <w:highlight w:val="none"/>
          <w14:textFill>
            <w14:solidFill>
              <w14:schemeClr w14:val="tx1"/>
            </w14:solidFill>
          </w14:textFill>
        </w:rPr>
      </w:pPr>
    </w:p>
    <w:p w14:paraId="5D0E26B2">
      <w:pPr>
        <w:rPr>
          <w:color w:val="000000" w:themeColor="text1"/>
          <w:highlight w:val="none"/>
          <w14:textFill>
            <w14:solidFill>
              <w14:schemeClr w14:val="tx1"/>
            </w14:solidFill>
          </w14:textFill>
        </w:rPr>
      </w:pPr>
    </w:p>
    <w:p w14:paraId="54FC6D48">
      <w:pPr>
        <w:rPr>
          <w:color w:val="000000" w:themeColor="text1"/>
          <w:highlight w:val="none"/>
          <w14:textFill>
            <w14:solidFill>
              <w14:schemeClr w14:val="tx1"/>
            </w14:solidFill>
          </w14:textFill>
        </w:rPr>
      </w:pPr>
    </w:p>
    <w:p w14:paraId="7938E638">
      <w:pPr>
        <w:rPr>
          <w:color w:val="000000" w:themeColor="text1"/>
          <w:highlight w:val="none"/>
          <w14:textFill>
            <w14:solidFill>
              <w14:schemeClr w14:val="tx1"/>
            </w14:solidFill>
          </w14:textFill>
        </w:rPr>
      </w:pPr>
    </w:p>
    <w:p w14:paraId="71559EE0">
      <w:pPr>
        <w:rPr>
          <w:color w:val="000000" w:themeColor="text1"/>
          <w:highlight w:val="none"/>
          <w14:textFill>
            <w14:solidFill>
              <w14:schemeClr w14:val="tx1"/>
            </w14:solidFill>
          </w14:textFill>
        </w:rPr>
      </w:pPr>
    </w:p>
    <w:p w14:paraId="5D46FD6E">
      <w:pPr>
        <w:rPr>
          <w:color w:val="000000" w:themeColor="text1"/>
          <w:highlight w:val="none"/>
          <w14:textFill>
            <w14:solidFill>
              <w14:schemeClr w14:val="tx1"/>
            </w14:solidFill>
          </w14:textFill>
        </w:rPr>
      </w:pPr>
    </w:p>
    <w:p w14:paraId="6DC5356F">
      <w:pPr>
        <w:rPr>
          <w:color w:val="000000" w:themeColor="text1"/>
          <w:highlight w:val="none"/>
          <w14:textFill>
            <w14:solidFill>
              <w14:schemeClr w14:val="tx1"/>
            </w14:solidFill>
          </w14:textFill>
        </w:rPr>
      </w:pPr>
    </w:p>
    <w:p w14:paraId="6055E815">
      <w:pPr>
        <w:rPr>
          <w:color w:val="000000" w:themeColor="text1"/>
          <w:highlight w:val="none"/>
          <w14:textFill>
            <w14:solidFill>
              <w14:schemeClr w14:val="tx1"/>
            </w14:solidFill>
          </w14:textFill>
        </w:rPr>
      </w:pPr>
    </w:p>
    <w:p w14:paraId="36E1200A">
      <w:pPr>
        <w:rPr>
          <w:color w:val="000000" w:themeColor="text1"/>
          <w:highlight w:val="none"/>
          <w14:textFill>
            <w14:solidFill>
              <w14:schemeClr w14:val="tx1"/>
            </w14:solidFill>
          </w14:textFill>
        </w:rPr>
      </w:pPr>
    </w:p>
    <w:p w14:paraId="171DE50F">
      <w:pPr>
        <w:rPr>
          <w:color w:val="000000" w:themeColor="text1"/>
          <w:highlight w:val="none"/>
          <w14:textFill>
            <w14:solidFill>
              <w14:schemeClr w14:val="tx1"/>
            </w14:solidFill>
          </w14:textFill>
        </w:rPr>
      </w:pPr>
    </w:p>
    <w:p w14:paraId="4E820387">
      <w:pPr>
        <w:rPr>
          <w:color w:val="000000" w:themeColor="text1"/>
          <w:highlight w:val="none"/>
          <w14:textFill>
            <w14:solidFill>
              <w14:schemeClr w14:val="tx1"/>
            </w14:solidFill>
          </w14:textFill>
        </w:rPr>
      </w:pPr>
    </w:p>
    <w:p w14:paraId="0CFBAC75">
      <w:pPr>
        <w:rPr>
          <w:color w:val="000000" w:themeColor="text1"/>
          <w:highlight w:val="none"/>
          <w14:textFill>
            <w14:solidFill>
              <w14:schemeClr w14:val="tx1"/>
            </w14:solidFill>
          </w14:textFill>
        </w:rPr>
      </w:pPr>
    </w:p>
    <w:p w14:paraId="5038DD61">
      <w:pPr>
        <w:rPr>
          <w:color w:val="000000" w:themeColor="text1"/>
          <w:highlight w:val="none"/>
          <w14:textFill>
            <w14:solidFill>
              <w14:schemeClr w14:val="tx1"/>
            </w14:solidFill>
          </w14:textFill>
        </w:rPr>
      </w:pPr>
    </w:p>
    <w:p w14:paraId="6123D661">
      <w:pPr>
        <w:rPr>
          <w:color w:val="000000" w:themeColor="text1"/>
          <w:highlight w:val="none"/>
          <w14:textFill>
            <w14:solidFill>
              <w14:schemeClr w14:val="tx1"/>
            </w14:solidFill>
          </w14:textFill>
        </w:rPr>
      </w:pPr>
    </w:p>
    <w:p w14:paraId="2389BF22">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209749C5">
        <w:tblPrEx>
          <w:tblCellMar>
            <w:top w:w="0" w:type="dxa"/>
            <w:left w:w="108" w:type="dxa"/>
            <w:bottom w:w="0" w:type="dxa"/>
            <w:right w:w="108" w:type="dxa"/>
          </w:tblCellMar>
        </w:tblPrEx>
        <w:trPr>
          <w:trHeight w:val="703" w:hRule="atLeast"/>
          <w:jc w:val="center"/>
        </w:trPr>
        <w:tc>
          <w:tcPr>
            <w:tcW w:w="2707" w:type="dxa"/>
            <w:vAlign w:val="center"/>
          </w:tcPr>
          <w:p w14:paraId="1F3A4D90">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03495515">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0D442DD7">
        <w:tblPrEx>
          <w:tblCellMar>
            <w:top w:w="0" w:type="dxa"/>
            <w:left w:w="108" w:type="dxa"/>
            <w:bottom w:w="0" w:type="dxa"/>
            <w:right w:w="108" w:type="dxa"/>
          </w:tblCellMar>
        </w:tblPrEx>
        <w:trPr>
          <w:trHeight w:val="703" w:hRule="atLeast"/>
          <w:jc w:val="center"/>
        </w:trPr>
        <w:tc>
          <w:tcPr>
            <w:tcW w:w="2713" w:type="dxa"/>
            <w:gridSpan w:val="2"/>
          </w:tcPr>
          <w:p w14:paraId="47C016ED">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1F323853">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76B9BA5E">
      <w:pPr>
        <w:rPr>
          <w:color w:val="000000" w:themeColor="text1"/>
          <w:highlight w:val="none"/>
          <w14:textFill>
            <w14:solidFill>
              <w14:schemeClr w14:val="tx1"/>
            </w14:solidFill>
          </w14:textFill>
        </w:rPr>
      </w:pPr>
    </w:p>
    <w:p w14:paraId="3247116F">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0196B9C4">
      <w:pPr>
        <w:rPr>
          <w:color w:val="000000" w:themeColor="text1"/>
          <w:sz w:val="32"/>
          <w:szCs w:val="32"/>
          <w:highlight w:val="none"/>
          <w14:textFill>
            <w14:solidFill>
              <w14:schemeClr w14:val="tx1"/>
            </w14:solidFill>
          </w14:textFill>
        </w:rPr>
      </w:pPr>
    </w:p>
    <w:p w14:paraId="67098F7E">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7011"/>
      <w:bookmarkStart w:id="3" w:name="_Toc254970489"/>
      <w:bookmarkStart w:id="4" w:name="_Toc254970630"/>
      <w:bookmarkStart w:id="5" w:name="_Toc139710076"/>
      <w:bookmarkStart w:id="6" w:name="_Toc17133"/>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3A49DB5B">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"_Toc197907011"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_Toc197907011 \h </w:instrText>
      </w:r>
      <w:r>
        <w:rPr>
          <w:highlight w:val="none"/>
        </w:rPr>
        <w:fldChar w:fldCharType="separate"/>
      </w:r>
      <w:r>
        <w:rPr>
          <w:highlight w:val="none"/>
        </w:rPr>
        <w:t>0</w:t>
      </w:r>
      <w:r>
        <w:rPr>
          <w:highlight w:val="none"/>
        </w:rPr>
        <w:fldChar w:fldCharType="end"/>
      </w:r>
      <w:r>
        <w:rPr>
          <w:highlight w:val="none"/>
        </w:rPr>
        <w:fldChar w:fldCharType="end"/>
      </w:r>
    </w:p>
    <w:p w14:paraId="32750461">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"_Toc197907012"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_Toc197907012 \h </w:instrText>
      </w:r>
      <w:r>
        <w:rPr>
          <w:highlight w:val="none"/>
        </w:rPr>
        <w:fldChar w:fldCharType="separate"/>
      </w:r>
      <w:r>
        <w:rPr>
          <w:highlight w:val="none"/>
        </w:rPr>
        <w:t>1</w:t>
      </w:r>
      <w:r>
        <w:rPr>
          <w:highlight w:val="none"/>
        </w:rPr>
        <w:fldChar w:fldCharType="end"/>
      </w:r>
      <w:r>
        <w:rPr>
          <w:highlight w:val="none"/>
        </w:rPr>
        <w:fldChar w:fldCharType="end"/>
      </w:r>
    </w:p>
    <w:p w14:paraId="53033103">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"_Toc197907013"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_Toc197907013 \h </w:instrText>
      </w:r>
      <w:r>
        <w:rPr>
          <w:highlight w:val="none"/>
        </w:rPr>
        <w:fldChar w:fldCharType="separate"/>
      </w:r>
      <w:r>
        <w:rPr>
          <w:highlight w:val="none"/>
        </w:rPr>
        <w:t>10</w:t>
      </w:r>
      <w:r>
        <w:rPr>
          <w:highlight w:val="none"/>
        </w:rPr>
        <w:fldChar w:fldCharType="end"/>
      </w:r>
      <w:r>
        <w:rPr>
          <w:highlight w:val="none"/>
        </w:rPr>
        <w:fldChar w:fldCharType="end"/>
      </w:r>
    </w:p>
    <w:p w14:paraId="7DCD25E3">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"_Toc197907014"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_Toc197907014 \h </w:instrText>
      </w:r>
      <w:r>
        <w:rPr>
          <w:highlight w:val="none"/>
        </w:rPr>
        <w:fldChar w:fldCharType="separate"/>
      </w:r>
      <w:r>
        <w:rPr>
          <w:highlight w:val="none"/>
        </w:rPr>
        <w:t>14</w:t>
      </w:r>
      <w:r>
        <w:rPr>
          <w:highlight w:val="none"/>
        </w:rPr>
        <w:fldChar w:fldCharType="end"/>
      </w:r>
      <w:r>
        <w:rPr>
          <w:highlight w:val="none"/>
        </w:rPr>
        <w:fldChar w:fldCharType="end"/>
      </w:r>
    </w:p>
    <w:p w14:paraId="1FCFC561">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"_Toc197907015"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_Toc197907015 \h </w:instrText>
      </w:r>
      <w:r>
        <w:rPr>
          <w:highlight w:val="none"/>
        </w:rPr>
        <w:fldChar w:fldCharType="separate"/>
      </w:r>
      <w:r>
        <w:rPr>
          <w:highlight w:val="none"/>
        </w:rPr>
        <w:t>30</w:t>
      </w:r>
      <w:r>
        <w:rPr>
          <w:highlight w:val="none"/>
        </w:rPr>
        <w:fldChar w:fldCharType="end"/>
      </w:r>
      <w:r>
        <w:rPr>
          <w:highlight w:val="none"/>
        </w:rPr>
        <w:fldChar w:fldCharType="end"/>
      </w:r>
    </w:p>
    <w:p w14:paraId="6231C60F">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"_Toc197907016"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_Toc197907016 \h </w:instrText>
      </w:r>
      <w:r>
        <w:rPr>
          <w:highlight w:val="none"/>
        </w:rPr>
        <w:fldChar w:fldCharType="separate"/>
      </w:r>
      <w:r>
        <w:rPr>
          <w:highlight w:val="none"/>
        </w:rPr>
        <w:t>34</w:t>
      </w:r>
      <w:r>
        <w:rPr>
          <w:highlight w:val="none"/>
        </w:rPr>
        <w:fldChar w:fldCharType="end"/>
      </w:r>
      <w:r>
        <w:rPr>
          <w:highlight w:val="none"/>
        </w:rPr>
        <w:fldChar w:fldCharType="end"/>
      </w:r>
    </w:p>
    <w:p w14:paraId="00556AEF">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"_Toc197907017"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_Toc197907017 \h </w:instrText>
      </w:r>
      <w:r>
        <w:rPr>
          <w:highlight w:val="none"/>
        </w:rPr>
        <w:fldChar w:fldCharType="separate"/>
      </w:r>
      <w:r>
        <w:rPr>
          <w:highlight w:val="none"/>
        </w:rPr>
        <w:t>41</w:t>
      </w:r>
      <w:r>
        <w:rPr>
          <w:highlight w:val="none"/>
        </w:rPr>
        <w:fldChar w:fldCharType="end"/>
      </w:r>
      <w:r>
        <w:rPr>
          <w:highlight w:val="none"/>
        </w:rPr>
        <w:fldChar w:fldCharType="end"/>
      </w:r>
    </w:p>
    <w:p w14:paraId="585A7891">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0AA33288">
      <w:pPr>
        <w:spacing w:before="120" w:beforeLines="50" w:line="480" w:lineRule="exact"/>
        <w:rPr>
          <w:color w:val="000000" w:themeColor="text1"/>
          <w:sz w:val="28"/>
          <w:szCs w:val="28"/>
          <w:highlight w:val="none"/>
          <w14:textFill>
            <w14:solidFill>
              <w14:schemeClr w14:val="tx1"/>
            </w14:solidFill>
          </w14:textFill>
        </w:rPr>
      </w:pPr>
    </w:p>
    <w:p w14:paraId="2720B099">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40217E82">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7012"/>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2C6C2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472281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207C2F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A62D4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bookmarkStart w:id="12" w:name="_Hlk132878479"/>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bookmarkEnd w:id="12"/>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46137393"/>
      <w:r>
        <w:rPr>
          <w:color w:val="000000" w:themeColor="text1"/>
          <w:highlight w:val="none"/>
          <w14:textFill>
            <w14:solidFill>
              <w14:schemeClr w14:val="tx1"/>
            </w14:solidFill>
          </w14:textFill>
        </w:rPr>
        <w:t>地点（网址）：</w:t>
      </w:r>
      <w:bookmarkEnd w:id="13"/>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4"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4"/>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21DE7410">
      <w:pPr>
        <w:jc w:val="right"/>
        <w:rPr>
          <w:highlight w:val="none"/>
        </w:rPr>
      </w:pPr>
    </w:p>
    <w:p w14:paraId="2BCFA73A">
      <w:pPr>
        <w:jc w:val="right"/>
        <w:rPr>
          <w:highlight w:val="none"/>
        </w:rPr>
      </w:pPr>
    </w:p>
    <w:p w14:paraId="401C04DD">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10A8E9A5">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5E80257C">
      <w:pPr>
        <w:rPr>
          <w:color w:val="000000" w:themeColor="text1"/>
          <w:highlight w:val="none"/>
          <w14:textFill>
            <w14:solidFill>
              <w14:schemeClr w14:val="tx1"/>
            </w14:solidFill>
          </w14:textFill>
        </w:rPr>
      </w:pPr>
    </w:p>
    <w:bookmarkEnd w:id="5"/>
    <w:bookmarkEnd w:id="6"/>
    <w:p w14:paraId="7AACFAF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5" w:name="_Toc197907013"/>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5"/>
    </w:p>
    <w:p w14:paraId="307AABA5">
      <w:pPr>
        <w:spacing w:before="120"/>
        <w:rPr>
          <w:b/>
          <w:bCs/>
          <w:color w:val="000000" w:themeColor="text1"/>
          <w:sz w:val="28"/>
          <w:szCs w:val="28"/>
          <w:highlight w:val="none"/>
          <w14:textFill>
            <w14:solidFill>
              <w14:schemeClr w14:val="tx1"/>
            </w14:solidFill>
          </w14:textFill>
        </w:rPr>
      </w:pPr>
      <w:bookmarkStart w:id="16" w:name="_Toc254970631"/>
      <w:bookmarkStart w:id="17" w:name="_Toc254970490"/>
    </w:p>
    <w:p w14:paraId="5864A8E1">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三</w:t>
      </w:r>
    </w:p>
    <w:p w14:paraId="3455247A">
      <w:pPr>
        <w:spacing w:line="360" w:lineRule="auto"/>
        <w:rPr>
          <w:b/>
          <w:color w:val="000000"/>
          <w:kern w:val="0"/>
          <w:sz w:val="28"/>
          <w:szCs w:val="28"/>
          <w:highlight w:val="none"/>
        </w:rPr>
      </w:pPr>
      <w:r>
        <w:rPr>
          <w:b/>
          <w:color w:val="000000"/>
          <w:kern w:val="0"/>
          <w:sz w:val="28"/>
          <w:szCs w:val="28"/>
          <w:highlight w:val="none"/>
        </w:rPr>
        <w:t>一、总体要求</w:t>
      </w:r>
    </w:p>
    <w:p w14:paraId="35616511">
      <w:pPr>
        <w:spacing w:line="360" w:lineRule="auto"/>
        <w:rPr>
          <w:color w:val="000000"/>
          <w:szCs w:val="21"/>
          <w:highlight w:val="none"/>
        </w:rPr>
      </w:pPr>
      <w:r>
        <w:rPr>
          <w:color w:val="000000"/>
          <w:szCs w:val="21"/>
          <w:highlight w:val="none"/>
        </w:rPr>
        <w:t>1.政府采购政策的应用</w:t>
      </w:r>
    </w:p>
    <w:p w14:paraId="76EA13A6">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6A5A655C">
      <w:pPr>
        <w:spacing w:line="360" w:lineRule="auto"/>
        <w:rPr>
          <w:color w:val="000000"/>
          <w:szCs w:val="21"/>
          <w:highlight w:val="none"/>
        </w:rPr>
      </w:pPr>
      <w:r>
        <w:rPr>
          <w:color w:val="000000"/>
          <w:szCs w:val="21"/>
          <w:highlight w:val="none"/>
        </w:rPr>
        <w:t>2.采购需求要求未尽事宜由采购人与成交供应商在采购合同中约定。</w:t>
      </w:r>
    </w:p>
    <w:p w14:paraId="5F587C44">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5F952402">
      <w:pPr>
        <w:spacing w:line="360" w:lineRule="auto"/>
        <w:rPr>
          <w:b/>
          <w:color w:val="000000"/>
          <w:kern w:val="0"/>
          <w:sz w:val="28"/>
          <w:szCs w:val="28"/>
          <w:highlight w:val="none"/>
        </w:rPr>
      </w:pPr>
      <w:r>
        <w:rPr>
          <w:b/>
          <w:color w:val="000000"/>
          <w:kern w:val="0"/>
          <w:sz w:val="28"/>
          <w:szCs w:val="28"/>
          <w:highlight w:val="none"/>
        </w:rPr>
        <w:t>二、技术要求</w:t>
      </w:r>
    </w:p>
    <w:p w14:paraId="230F58DF">
      <w:pPr>
        <w:spacing w:line="360" w:lineRule="auto"/>
        <w:rPr>
          <w:color w:val="000000"/>
          <w:szCs w:val="21"/>
          <w:highlight w:val="none"/>
        </w:rPr>
      </w:pPr>
      <w:r>
        <w:rPr>
          <w:color w:val="000000"/>
          <w:szCs w:val="21"/>
          <w:highlight w:val="none"/>
        </w:rPr>
        <w:t>1.需实现的功能、目标及应用场景</w:t>
      </w:r>
    </w:p>
    <w:p w14:paraId="28C44A6B">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6A11BED6">
      <w:pPr>
        <w:spacing w:line="360" w:lineRule="auto"/>
        <w:rPr>
          <w:color w:val="000000"/>
          <w:szCs w:val="21"/>
          <w:highlight w:val="none"/>
        </w:rPr>
      </w:pPr>
      <w:bookmarkStart w:id="18" w:name="_Hlk89170486"/>
      <w:r>
        <w:rPr>
          <w:color w:val="000000"/>
          <w:szCs w:val="21"/>
          <w:highlight w:val="none"/>
        </w:rPr>
        <w:t>2.需执行的国家相关标准、行业标准、地方标准或者其他标准、规范</w:t>
      </w:r>
    </w:p>
    <w:p w14:paraId="4F8B064D">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18"/>
    <w:p w14:paraId="48F81FD3">
      <w:pPr>
        <w:spacing w:line="360" w:lineRule="auto"/>
        <w:rPr>
          <w:color w:val="000000"/>
          <w:szCs w:val="21"/>
          <w:highlight w:val="none"/>
        </w:rPr>
      </w:pPr>
      <w:r>
        <w:rPr>
          <w:color w:val="000000"/>
          <w:szCs w:val="21"/>
          <w:highlight w:val="none"/>
        </w:rPr>
        <w:t>3.标的所属行业：</w:t>
      </w:r>
      <w:r>
        <w:rPr>
          <w:rFonts w:hint="eastAsia"/>
          <w:b/>
          <w:bCs/>
          <w:color w:val="000000"/>
          <w:szCs w:val="21"/>
          <w:highlight w:val="none"/>
        </w:rPr>
        <w:t>其他未列明行业</w:t>
      </w:r>
    </w:p>
    <w:p w14:paraId="71D7E992">
      <w:pPr>
        <w:spacing w:line="360" w:lineRule="auto"/>
        <w:rPr>
          <w:color w:val="000000"/>
          <w:szCs w:val="21"/>
          <w:highlight w:val="none"/>
        </w:rPr>
      </w:pPr>
      <w:r>
        <w:rPr>
          <w:color w:val="000000"/>
          <w:szCs w:val="21"/>
          <w:highlight w:val="none"/>
        </w:rPr>
        <w:t>4.核心产品</w:t>
      </w:r>
    </w:p>
    <w:p w14:paraId="6F687ACA">
      <w:pPr>
        <w:spacing w:line="360" w:lineRule="auto"/>
        <w:rPr>
          <w:color w:val="000000"/>
          <w:szCs w:val="21"/>
          <w:highlight w:val="none"/>
        </w:rPr>
      </w:pPr>
      <w:r>
        <w:rPr>
          <w:color w:val="000000"/>
          <w:szCs w:val="21"/>
          <w:highlight w:val="none"/>
        </w:rPr>
        <w:t>本项目为服务项目，不适用核心产品规定。</w:t>
      </w:r>
    </w:p>
    <w:p w14:paraId="2E977CFD">
      <w:pPr>
        <w:spacing w:line="360" w:lineRule="auto"/>
        <w:rPr>
          <w:color w:val="000000"/>
          <w:szCs w:val="21"/>
          <w:highlight w:val="none"/>
        </w:rPr>
      </w:pPr>
      <w:r>
        <w:rPr>
          <w:color w:val="000000"/>
          <w:szCs w:val="21"/>
          <w:highlight w:val="none"/>
        </w:rPr>
        <w:t>5.服务内容和标准</w:t>
      </w:r>
      <w:bookmarkStart w:id="19" w:name="_Hlk132788047"/>
    </w:p>
    <w:bookmarkEnd w:id="19"/>
    <w:p w14:paraId="7A460DDC">
      <w:pPr>
        <w:spacing w:line="360" w:lineRule="auto"/>
        <w:rPr>
          <w:color w:val="000000"/>
          <w:szCs w:val="21"/>
          <w:highlight w:val="none"/>
        </w:rPr>
      </w:pPr>
      <w:r>
        <w:rPr>
          <w:color w:val="000000"/>
          <w:szCs w:val="21"/>
          <w:highlight w:val="none"/>
        </w:rPr>
        <w:t>5.1服务目标：</w:t>
      </w:r>
      <w:r>
        <w:rPr>
          <w:rFonts w:hint="eastAsia"/>
          <w:color w:val="000000"/>
          <w:szCs w:val="21"/>
          <w:highlight w:val="none"/>
        </w:rPr>
        <w:t>深入挖掘广西工业经济运行存在的突出问题，分析影响工业运行的有利因素和不利因素，对广西工业经济运行走势进行季度预判，对广西工业经济运行中的存在重大及突发性事件进行深入研究，形成专题研究分析报告。研究全国其他省市工业经济发展的政策举措，借鉴区内外工业经济发展的经验做法，结合广西工业经济发展实际提出对策建议，建立广西工业经济运行对策工具箱。</w:t>
      </w:r>
    </w:p>
    <w:p w14:paraId="4AA69439">
      <w:pPr>
        <w:spacing w:line="360" w:lineRule="auto"/>
        <w:rPr>
          <w:color w:val="000000"/>
          <w:szCs w:val="21"/>
          <w:highlight w:val="none"/>
        </w:rPr>
      </w:pPr>
      <w:r>
        <w:rPr>
          <w:color w:val="000000"/>
          <w:szCs w:val="21"/>
          <w:highlight w:val="none"/>
        </w:rPr>
        <w:t>5.2服务内容：</w:t>
      </w:r>
    </w:p>
    <w:p w14:paraId="7BC725C9">
      <w:pPr>
        <w:spacing w:line="360" w:lineRule="auto"/>
        <w:rPr>
          <w:color w:val="000000"/>
          <w:szCs w:val="21"/>
          <w:highlight w:val="none"/>
        </w:rPr>
      </w:pPr>
      <w:r>
        <w:rPr>
          <w:color w:val="000000"/>
          <w:szCs w:val="21"/>
          <w:highlight w:val="none"/>
        </w:rPr>
        <w:t>（</w:t>
      </w:r>
      <w:r>
        <w:rPr>
          <w:rFonts w:hint="eastAsia"/>
          <w:color w:val="000000"/>
          <w:szCs w:val="21"/>
          <w:highlight w:val="none"/>
        </w:rPr>
        <w:t>1</w:t>
      </w:r>
      <w:r>
        <w:rPr>
          <w:color w:val="000000"/>
          <w:szCs w:val="21"/>
          <w:highlight w:val="none"/>
        </w:rPr>
        <w:t>）对接国家部委，分析总结全国及各地区的政策、工业经济运行情况等其他信息</w:t>
      </w:r>
      <w:r>
        <w:rPr>
          <w:rFonts w:hint="eastAsia"/>
          <w:color w:val="000000"/>
          <w:szCs w:val="21"/>
          <w:highlight w:val="none"/>
        </w:rPr>
        <w:t>，撰写2025年广西与周边省份工业经济运行对标分析报告（三季度和年终报告）</w:t>
      </w:r>
      <w:r>
        <w:rPr>
          <w:color w:val="000000"/>
          <w:szCs w:val="21"/>
          <w:highlight w:val="none"/>
        </w:rPr>
        <w:t>；</w:t>
      </w:r>
    </w:p>
    <w:p w14:paraId="317E3026">
      <w:pPr>
        <w:spacing w:line="360" w:lineRule="auto"/>
        <w:rPr>
          <w:color w:val="000000"/>
          <w:szCs w:val="21"/>
          <w:highlight w:val="none"/>
        </w:rPr>
      </w:pPr>
      <w:r>
        <w:rPr>
          <w:color w:val="000000"/>
          <w:szCs w:val="21"/>
          <w:highlight w:val="none"/>
        </w:rPr>
        <w:t>（</w:t>
      </w:r>
      <w:r>
        <w:rPr>
          <w:rFonts w:hint="eastAsia"/>
          <w:color w:val="000000"/>
          <w:szCs w:val="21"/>
          <w:highlight w:val="none"/>
        </w:rPr>
        <w:t>2</w:t>
      </w:r>
      <w:r>
        <w:rPr>
          <w:color w:val="000000"/>
          <w:szCs w:val="21"/>
          <w:highlight w:val="none"/>
        </w:rPr>
        <w:t>）深入挖掘广西工业经济运行存在的危险性、苗头性突出问题，形成</w:t>
      </w:r>
      <w:r>
        <w:rPr>
          <w:rFonts w:hint="eastAsia"/>
          <w:color w:val="000000"/>
          <w:szCs w:val="21"/>
          <w:highlight w:val="none"/>
        </w:rPr>
        <w:t>2025年广西重大突发事件分析报告</w:t>
      </w:r>
      <w:r>
        <w:rPr>
          <w:color w:val="000000"/>
          <w:szCs w:val="21"/>
          <w:highlight w:val="none"/>
        </w:rPr>
        <w:t>；</w:t>
      </w:r>
    </w:p>
    <w:p w14:paraId="5A21AF34">
      <w:pPr>
        <w:spacing w:line="360" w:lineRule="auto"/>
        <w:rPr>
          <w:color w:val="000000"/>
          <w:szCs w:val="21"/>
          <w:highlight w:val="none"/>
        </w:rPr>
      </w:pPr>
      <w:r>
        <w:rPr>
          <w:color w:val="000000"/>
          <w:szCs w:val="21"/>
          <w:highlight w:val="none"/>
        </w:rPr>
        <w:t>（</w:t>
      </w:r>
      <w:r>
        <w:rPr>
          <w:rFonts w:hint="eastAsia"/>
          <w:color w:val="000000"/>
          <w:szCs w:val="21"/>
          <w:highlight w:val="none"/>
        </w:rPr>
        <w:t>3</w:t>
      </w:r>
      <w:r>
        <w:rPr>
          <w:color w:val="000000"/>
          <w:szCs w:val="21"/>
          <w:highlight w:val="none"/>
        </w:rPr>
        <w:t>）</w:t>
      </w:r>
      <w:r>
        <w:rPr>
          <w:rFonts w:hint="eastAsia"/>
          <w:color w:val="000000"/>
          <w:szCs w:val="21"/>
          <w:highlight w:val="none"/>
        </w:rPr>
        <w:t>完善广西工业经济运行指数，按照月度提供分析报告，分析广西工业经济运行</w:t>
      </w:r>
      <w:r>
        <w:rPr>
          <w:color w:val="000000"/>
          <w:szCs w:val="21"/>
          <w:highlight w:val="none"/>
        </w:rPr>
        <w:t>；</w:t>
      </w:r>
    </w:p>
    <w:p w14:paraId="0A3FA166">
      <w:pPr>
        <w:spacing w:line="360" w:lineRule="auto"/>
        <w:rPr>
          <w:color w:val="000000"/>
          <w:szCs w:val="21"/>
          <w:highlight w:val="none"/>
        </w:rPr>
      </w:pPr>
      <w:r>
        <w:rPr>
          <w:color w:val="000000"/>
          <w:szCs w:val="21"/>
          <w:highlight w:val="none"/>
        </w:rPr>
        <w:t>（</w:t>
      </w:r>
      <w:r>
        <w:rPr>
          <w:rFonts w:hint="eastAsia"/>
          <w:color w:val="000000"/>
          <w:szCs w:val="21"/>
          <w:highlight w:val="none"/>
        </w:rPr>
        <w:t>4</w:t>
      </w:r>
      <w:r>
        <w:rPr>
          <w:color w:val="000000"/>
          <w:szCs w:val="21"/>
          <w:highlight w:val="none"/>
        </w:rPr>
        <w:t>）参考区内外工业经济发展的经验做法，研究全国其他省市工业经济发展的政策举措，结合广西工业经济发展实际提出对策建议，形成广西工业经济运行政策工具箱分析；</w:t>
      </w:r>
    </w:p>
    <w:p w14:paraId="1888F68F">
      <w:pPr>
        <w:spacing w:line="360" w:lineRule="auto"/>
        <w:rPr>
          <w:color w:val="000000"/>
          <w:szCs w:val="21"/>
          <w:highlight w:val="none"/>
        </w:rPr>
      </w:pPr>
      <w:r>
        <w:rPr>
          <w:color w:val="000000"/>
          <w:szCs w:val="21"/>
          <w:highlight w:val="none"/>
        </w:rPr>
        <w:t>（5）</w:t>
      </w:r>
      <w:r>
        <w:rPr>
          <w:rFonts w:hint="eastAsia"/>
          <w:color w:val="000000"/>
          <w:szCs w:val="21"/>
          <w:highlight w:val="none"/>
        </w:rPr>
        <w:t>工信部对国家经济形势季度全年预判有关指标的信息（不涉密）等以及</w:t>
      </w:r>
      <w:r>
        <w:rPr>
          <w:color w:val="000000"/>
          <w:szCs w:val="21"/>
          <w:highlight w:val="none"/>
        </w:rPr>
        <w:t>其他共享内容。</w:t>
      </w:r>
    </w:p>
    <w:p w14:paraId="3AED943E">
      <w:pPr>
        <w:spacing w:line="360" w:lineRule="auto"/>
        <w:rPr>
          <w:color w:val="000000"/>
          <w:szCs w:val="21"/>
          <w:highlight w:val="none"/>
        </w:rPr>
      </w:pPr>
      <w:r>
        <w:rPr>
          <w:color w:val="000000"/>
          <w:szCs w:val="21"/>
          <w:highlight w:val="none"/>
        </w:rPr>
        <w:t>5.3拟投入人员要求：项目负责人：拥有</w:t>
      </w:r>
      <w:r>
        <w:rPr>
          <w:rFonts w:hint="eastAsia"/>
          <w:szCs w:val="21"/>
          <w:highlight w:val="none"/>
          <w:lang w:val="en-US" w:eastAsia="zh-CN"/>
        </w:rPr>
        <w:t>经济、社科类</w:t>
      </w:r>
      <w:r>
        <w:rPr>
          <w:color w:val="000000"/>
          <w:szCs w:val="21"/>
          <w:highlight w:val="none"/>
        </w:rPr>
        <w:t>高级(含)以上职称，具有从事工业发展研究工作经历，参与过类似工业规划、工业发展课题或专项研究，成果经过鉴定或验收。</w:t>
      </w:r>
      <w:r>
        <w:rPr>
          <w:rFonts w:hint="eastAsia"/>
          <w:color w:val="000000"/>
          <w:szCs w:val="21"/>
          <w:highlight w:val="none"/>
        </w:rPr>
        <w:t>拟投入团队人员3人及以上。</w:t>
      </w:r>
    </w:p>
    <w:p w14:paraId="639D96F9">
      <w:pPr>
        <w:spacing w:line="360" w:lineRule="auto"/>
        <w:rPr>
          <w:b/>
          <w:color w:val="000000"/>
          <w:kern w:val="0"/>
          <w:sz w:val="28"/>
          <w:szCs w:val="28"/>
          <w:highlight w:val="none"/>
        </w:rPr>
      </w:pPr>
      <w:r>
        <w:rPr>
          <w:b/>
          <w:color w:val="000000"/>
          <w:kern w:val="0"/>
          <w:sz w:val="28"/>
          <w:szCs w:val="28"/>
          <w:highlight w:val="none"/>
        </w:rPr>
        <w:t>三、商务要求</w:t>
      </w:r>
    </w:p>
    <w:p w14:paraId="3CF6DCC8">
      <w:pPr>
        <w:spacing w:line="360" w:lineRule="auto"/>
        <w:rPr>
          <w:color w:val="000000"/>
          <w:szCs w:val="21"/>
          <w:highlight w:val="none"/>
        </w:rPr>
      </w:pPr>
      <w:r>
        <w:rPr>
          <w:color w:val="000000"/>
          <w:szCs w:val="21"/>
          <w:highlight w:val="none"/>
        </w:rPr>
        <w:t>1．报价要求</w:t>
      </w:r>
    </w:p>
    <w:p w14:paraId="11A2D23D">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5E8D17CD">
      <w:pPr>
        <w:spacing w:line="360" w:lineRule="auto"/>
        <w:rPr>
          <w:color w:val="000000"/>
          <w:szCs w:val="21"/>
          <w:highlight w:val="none"/>
        </w:rPr>
      </w:pPr>
      <w:r>
        <w:rPr>
          <w:color w:val="000000"/>
          <w:szCs w:val="21"/>
          <w:highlight w:val="none"/>
        </w:rPr>
        <w:t>2.合同签订日期</w:t>
      </w:r>
    </w:p>
    <w:p w14:paraId="07011FD4">
      <w:pPr>
        <w:spacing w:line="360" w:lineRule="auto"/>
        <w:rPr>
          <w:i/>
          <w:color w:val="000000"/>
          <w:sz w:val="28"/>
          <w:szCs w:val="28"/>
          <w:highlight w:val="none"/>
        </w:rPr>
      </w:pPr>
      <w:r>
        <w:rPr>
          <w:color w:val="000000"/>
          <w:szCs w:val="21"/>
          <w:highlight w:val="none"/>
        </w:rPr>
        <w:t>成交通知书发出后25日内。</w:t>
      </w:r>
    </w:p>
    <w:p w14:paraId="4E6A07DB">
      <w:pPr>
        <w:spacing w:line="360" w:lineRule="auto"/>
        <w:rPr>
          <w:color w:val="000000"/>
          <w:szCs w:val="21"/>
          <w:highlight w:val="none"/>
        </w:rPr>
      </w:pPr>
      <w:r>
        <w:rPr>
          <w:color w:val="000000"/>
          <w:szCs w:val="21"/>
          <w:highlight w:val="none"/>
        </w:rPr>
        <w:t>3.服务（实施）时间</w:t>
      </w:r>
    </w:p>
    <w:p w14:paraId="428B8AA8">
      <w:pPr>
        <w:spacing w:line="360" w:lineRule="auto"/>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自签订合同之日起至2025年12月底前结题验收。</w:t>
      </w:r>
    </w:p>
    <w:p w14:paraId="68DC49F8">
      <w:pPr>
        <w:spacing w:line="360" w:lineRule="auto"/>
        <w:rPr>
          <w:color w:val="000000"/>
          <w:szCs w:val="21"/>
          <w:highlight w:val="none"/>
        </w:rPr>
      </w:pPr>
      <w:r>
        <w:rPr>
          <w:color w:val="000000"/>
          <w:szCs w:val="21"/>
          <w:highlight w:val="none"/>
        </w:rPr>
        <w:t>4.服务地点</w:t>
      </w:r>
    </w:p>
    <w:p w14:paraId="3C632AF7">
      <w:pPr>
        <w:spacing w:line="360" w:lineRule="auto"/>
        <w:rPr>
          <w:color w:val="000000"/>
          <w:szCs w:val="21"/>
          <w:highlight w:val="none"/>
        </w:rPr>
      </w:pPr>
      <w:r>
        <w:rPr>
          <w:color w:val="000000"/>
          <w:szCs w:val="21"/>
          <w:highlight w:val="none"/>
        </w:rPr>
        <w:t>采购人指定地点。</w:t>
      </w:r>
    </w:p>
    <w:p w14:paraId="3F5160C3">
      <w:pPr>
        <w:spacing w:line="360" w:lineRule="auto"/>
        <w:rPr>
          <w:color w:val="000000"/>
          <w:szCs w:val="21"/>
          <w:highlight w:val="none"/>
        </w:rPr>
      </w:pPr>
      <w:r>
        <w:rPr>
          <w:color w:val="000000"/>
          <w:szCs w:val="21"/>
          <w:highlight w:val="none"/>
        </w:rPr>
        <w:t>5.验收标准</w:t>
      </w:r>
    </w:p>
    <w:p w14:paraId="53E33D58">
      <w:pPr>
        <w:spacing w:line="360" w:lineRule="auto"/>
        <w:rPr>
          <w:color w:val="000000"/>
          <w:szCs w:val="21"/>
          <w:highlight w:val="none"/>
        </w:rPr>
      </w:pPr>
      <w:bookmarkStart w:id="20"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0"/>
    <w:p w14:paraId="61DCC3C6">
      <w:pPr>
        <w:spacing w:line="360" w:lineRule="auto"/>
        <w:rPr>
          <w:color w:val="000000"/>
          <w:szCs w:val="21"/>
          <w:highlight w:val="none"/>
        </w:rPr>
      </w:pPr>
      <w:r>
        <w:rPr>
          <w:color w:val="000000"/>
          <w:szCs w:val="21"/>
          <w:highlight w:val="none"/>
        </w:rPr>
        <w:t>6.服务标准、期限、效率</w:t>
      </w:r>
    </w:p>
    <w:p w14:paraId="6B0470DE">
      <w:pPr>
        <w:spacing w:line="360" w:lineRule="auto"/>
        <w:rPr>
          <w:color w:val="000000"/>
          <w:szCs w:val="21"/>
          <w:highlight w:val="none"/>
        </w:rPr>
      </w:pPr>
      <w:r>
        <w:rPr>
          <w:color w:val="000000"/>
          <w:szCs w:val="21"/>
          <w:highlight w:val="none"/>
        </w:rPr>
        <w:t>6.1成交供应商在服务期内应当为采购人提供以下技术支持和服务：</w:t>
      </w:r>
    </w:p>
    <w:p w14:paraId="1986780E">
      <w:pPr>
        <w:spacing w:line="360" w:lineRule="auto"/>
        <w:rPr>
          <w:color w:val="000000"/>
          <w:szCs w:val="21"/>
          <w:highlight w:val="none"/>
        </w:rPr>
      </w:pPr>
      <w:r>
        <w:rPr>
          <w:color w:val="000000"/>
          <w:szCs w:val="21"/>
          <w:highlight w:val="none"/>
        </w:rPr>
        <w:t>6.1.1电话咨询</w:t>
      </w:r>
    </w:p>
    <w:p w14:paraId="7BA3A2E0">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24871C86">
      <w:pPr>
        <w:spacing w:line="360" w:lineRule="auto"/>
        <w:rPr>
          <w:color w:val="000000"/>
          <w:szCs w:val="21"/>
          <w:highlight w:val="none"/>
        </w:rPr>
      </w:pPr>
      <w:r>
        <w:rPr>
          <w:color w:val="000000"/>
          <w:szCs w:val="21"/>
          <w:highlight w:val="none"/>
        </w:rPr>
        <w:t>6.1.2现场响应</w:t>
      </w:r>
    </w:p>
    <w:p w14:paraId="01309061">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5C156972">
      <w:pPr>
        <w:spacing w:line="360" w:lineRule="auto"/>
        <w:rPr>
          <w:color w:val="000000"/>
          <w:szCs w:val="21"/>
          <w:highlight w:val="none"/>
        </w:rPr>
      </w:pPr>
      <w:r>
        <w:rPr>
          <w:color w:val="000000"/>
          <w:szCs w:val="21"/>
          <w:highlight w:val="none"/>
        </w:rPr>
        <w:t>7.培训</w:t>
      </w:r>
    </w:p>
    <w:p w14:paraId="76DA0A85">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6A30E026">
      <w:pPr>
        <w:spacing w:line="360" w:lineRule="auto"/>
        <w:rPr>
          <w:color w:val="000000"/>
          <w:szCs w:val="21"/>
          <w:highlight w:val="none"/>
        </w:rPr>
      </w:pPr>
      <w:r>
        <w:rPr>
          <w:color w:val="000000"/>
          <w:szCs w:val="21"/>
          <w:highlight w:val="none"/>
        </w:rPr>
        <w:t>8.付款方式、时间及条件</w:t>
      </w:r>
    </w:p>
    <w:p w14:paraId="0ACF84BD">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28EB84EE">
      <w:pPr>
        <w:spacing w:line="360" w:lineRule="auto"/>
        <w:rPr>
          <w:color w:val="000000"/>
          <w:szCs w:val="21"/>
          <w:highlight w:val="none"/>
        </w:rPr>
      </w:pPr>
      <w:r>
        <w:rPr>
          <w:color w:val="000000"/>
          <w:szCs w:val="21"/>
          <w:highlight w:val="none"/>
        </w:rPr>
        <w:t>9.履约保证金</w:t>
      </w:r>
    </w:p>
    <w:p w14:paraId="76D7AEF1">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1DB2AB31">
      <w:pPr>
        <w:spacing w:line="360" w:lineRule="auto"/>
        <w:rPr>
          <w:b/>
          <w:color w:val="000000"/>
          <w:kern w:val="0"/>
          <w:sz w:val="28"/>
          <w:szCs w:val="28"/>
          <w:highlight w:val="none"/>
        </w:rPr>
      </w:pPr>
      <w:r>
        <w:rPr>
          <w:b/>
          <w:color w:val="000000"/>
          <w:kern w:val="0"/>
          <w:sz w:val="28"/>
          <w:szCs w:val="28"/>
          <w:highlight w:val="none"/>
        </w:rPr>
        <w:t>四、其他要求</w:t>
      </w:r>
    </w:p>
    <w:p w14:paraId="42E1599A">
      <w:pPr>
        <w:rPr>
          <w:b/>
          <w:color w:val="000000" w:themeColor="text1"/>
          <w:highlight w:val="none"/>
          <w14:textFill>
            <w14:solidFill>
              <w14:schemeClr w14:val="tx1"/>
            </w14:solidFill>
          </w14:textFill>
        </w:rPr>
      </w:pPr>
      <w:r>
        <w:rPr>
          <w:b/>
          <w:color w:val="000000"/>
          <w:highlight w:val="none"/>
        </w:rPr>
        <w:t>无</w:t>
      </w:r>
    </w:p>
    <w:p w14:paraId="0D1396AD">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12BC0780">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6F6187AD">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64E35B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5CD076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0F77B1A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79100F4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073CC2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20CB74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3128461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686BCFD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6FD2E9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03A0E8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F9400E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71FFA08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D9FF81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677007E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B5688B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3E46F2B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ACEE6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0B811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3FB72B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5D97D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1EC425C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A99C21">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B3C7E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B3D30E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4BA404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321A4A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2C1709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71E805A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945E74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7ECB62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E25D10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96EEC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1C3477D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55B95B9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31F2101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3FC8F7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09E94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0EC72AA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B1A6D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EE1235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3B4A680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4434B1E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9AC93EF">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030A62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A6C7B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836C1F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0A1316B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009638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4022295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629533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D82F3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D4947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203A49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086FEE5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7E57C9A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19FCD45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07FADD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D10DF3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2C274E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B3B08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2E05E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4C5C4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79873B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94DFDE0">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02B7F4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8CE29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0CFBCF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DCC93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495D56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D42E92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C38CC9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3C0D667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BA8915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3F4DA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5969E1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C1B8B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78ACF9A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41E56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EBA568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A0C70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449502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19FC143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0AD9574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6B6DF8A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9A3D07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1C15659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0ADF44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B2864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7062D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24A6DE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141F05A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40E22F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10CC13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378B8F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6D4949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5E81C28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0CD58FD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D4C9DD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2E53FD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3DE4EC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1641A0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7F5EA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37D46D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352219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7DF7400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A86502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10800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7C56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D2A09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1C6960E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E8BC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9F919E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8EE1D5D">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35EEFEC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45D72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6285B4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C25C6C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43C97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B3FCD3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9F6F9B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244A6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2372F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1931F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0AC4E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89A313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019D00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369A8E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0DC6F9F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C792B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C6EC3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66F05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51033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5EE4D93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50230D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16B14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D68F9F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8EFFE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90E3C7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9B4E2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FECE3B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CDE27F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04C5DC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D82A16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7329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5CC2D3A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069FB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55A185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AA58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2E3BF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976FA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3DECC4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F6DD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3542C7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6E5DFD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745C5F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53D577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67FD3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FDC52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B8CCB3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B87E88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D0274F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096863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B7F5D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27882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A595CE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0F63E0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6B36641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37CBF24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ED736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326AA7F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7D675F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98E58A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0A8BCD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63B4B0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586A06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6B37E89">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5EC3D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A1765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EAEE8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6108AFE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6E844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49F6B2C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C9D4B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5F5664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2AFC54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7CB5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204DC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0232E38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79B1A6C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6E8C8C8">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F8FB2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EC501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1E776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7B071E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3C7D5B7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42F2622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913A41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4648BA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9981F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B5673F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762FE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617871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C4F7C2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68387A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7050D1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8CEE0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A5F6D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761956E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4377D92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994551C">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4A8219F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57F732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CF28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D8EB1F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8BEADF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252760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39FEA66B">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776B021F">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1D28987C">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6"/>
    <w:bookmarkEnd w:id="17"/>
    <w:p w14:paraId="75B7761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1" w:name="_Toc197907014"/>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1"/>
      <w:bookmarkStart w:id="22" w:name="_Toc254970667"/>
      <w:bookmarkStart w:id="23" w:name="_Toc254970526"/>
    </w:p>
    <w:p w14:paraId="0EDE0964">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22EBDF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061BE90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560E3A72">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4CE3D1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52BE94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2C463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0A06398C">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7F8BCAB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5684E2CC">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75B896F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145E8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7859818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6CC29E90">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5392C57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6E680B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737" w:type="dxa"/>
            <w:tcBorders>
              <w:top w:val="single" w:color="auto" w:sz="4" w:space="0"/>
              <w:left w:val="single" w:color="auto" w:sz="4" w:space="0"/>
              <w:bottom w:val="single" w:color="auto" w:sz="4" w:space="0"/>
              <w:right w:val="single" w:color="auto" w:sz="4" w:space="0"/>
            </w:tcBorders>
            <w:vAlign w:val="center"/>
          </w:tcPr>
          <w:p w14:paraId="7CC0FCA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5B599E31">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3C05ACB8">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5D6343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968B90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712033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524A27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739F4E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D1BCF88">
            <w:pPr>
              <w:spacing w:line="300" w:lineRule="exact"/>
              <w:jc w:val="center"/>
              <w:rPr>
                <w:b/>
                <w:color w:val="000000" w:themeColor="text1"/>
                <w:szCs w:val="21"/>
                <w:highlight w:val="none"/>
                <w14:textFill>
                  <w14:solidFill>
                    <w14:schemeClr w14:val="tx1"/>
                  </w14:solidFill>
                </w14:textFill>
              </w:rPr>
            </w:pPr>
            <w:bookmarkStart w:id="26"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7FEE71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2A15C8F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6"/>
      <w:tr w14:paraId="55EEB0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10B897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019CD6AE">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1DEE4CE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8D8E68B">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6E13B328">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5963505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482437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6F8872C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731BE740">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5A51FE9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41AD09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DBC442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533C1995">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01B4250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08661C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045F6A6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EDF2122">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4E20CA0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6435AB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3646671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4CA6FA3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26577D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2BF819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07DF2C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28D0FB9C">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6CA13345">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24E37196">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标项三：人民币叁仟元整（¥3000.00）</w:t>
            </w:r>
          </w:p>
          <w:p w14:paraId="26AE57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1BA537A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4917184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2343EF0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5F79111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0EACF7F1">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04D07621">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AAC70B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027227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22A5141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3D38957B">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720539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2B5B115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638343F8">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16BBAC3E">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536681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272B705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022C5923">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4FD6942">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08AABD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718512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7FF4183A">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2D4F574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40C5979A">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5959D6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79ED60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17F4993D">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5BCB7570">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3791829">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193C4BC8">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5A0D15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27A4D3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6168594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4EB90B49">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52D215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43A9026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2D3359B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55DD2DFB">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787A74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300796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DDBED5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4461417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4B004A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C3FF88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963353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300D591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03EE127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2A7291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8B37DE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1166D2D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7F84ACC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60D7B5E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7D4BDD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15CADED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6A7E1090">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1065AEF0">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4493A58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5991697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2E1274B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380B37DD">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42B82ED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0135B054">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68884F7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7BB31779">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4631A54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24E1732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02921C2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4E2CC63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369EEC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7428B12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1CE817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6B1B9A8B">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517E4D9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1A28D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3103BC7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4DBF099">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63AC4A69">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407BDCB7">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832ED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4205CE2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09C0432A">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153A4225">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2F539862">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102B85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77B3FB9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32EC457F">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38C00424">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441DDCF7">
      <w:pPr>
        <w:rPr>
          <w:color w:val="000000" w:themeColor="text1"/>
          <w:highlight w:val="none"/>
          <w14:textFill>
            <w14:solidFill>
              <w14:schemeClr w14:val="tx1"/>
            </w14:solidFill>
          </w14:textFill>
        </w:rPr>
      </w:pPr>
    </w:p>
    <w:bookmarkEnd w:id="25"/>
    <w:p w14:paraId="2C356B5A">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3CC4BF8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7" w:name="_Toc254970668"/>
      <w:bookmarkStart w:id="28" w:name="_Toc254970527"/>
      <w:r>
        <w:rPr>
          <w:b/>
          <w:bCs/>
          <w:color w:val="000000" w:themeColor="text1"/>
          <w:kern w:val="0"/>
          <w:szCs w:val="21"/>
          <w:highlight w:val="none"/>
          <w14:textFill>
            <w14:solidFill>
              <w14:schemeClr w14:val="tx1"/>
            </w14:solidFill>
          </w14:textFill>
        </w:rPr>
        <w:t>1.1适用范围</w:t>
      </w:r>
      <w:bookmarkEnd w:id="27"/>
      <w:bookmarkEnd w:id="28"/>
    </w:p>
    <w:p w14:paraId="309A67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0620CF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9" w:name="_Toc254970528"/>
      <w:bookmarkStart w:id="30" w:name="_Toc254970669"/>
      <w:r>
        <w:rPr>
          <w:b/>
          <w:bCs/>
          <w:color w:val="000000" w:themeColor="text1"/>
          <w:kern w:val="0"/>
          <w:szCs w:val="21"/>
          <w:highlight w:val="none"/>
          <w14:textFill>
            <w14:solidFill>
              <w14:schemeClr w14:val="tx1"/>
            </w14:solidFill>
          </w14:textFill>
        </w:rPr>
        <w:t>1.2定义</w:t>
      </w:r>
      <w:bookmarkEnd w:id="29"/>
      <w:bookmarkEnd w:id="30"/>
    </w:p>
    <w:p w14:paraId="658FA66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1438E25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670DB91C">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6D9AE213">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01F500E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712AD28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11960C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1550209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67533F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601E558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150F18E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1170EC01">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1318B9FD">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1"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4ECF51B3">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37489D5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14A366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5E62A15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221A4FFF">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5E193BE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18E7FB69">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6887092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A026E7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760462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2AD5465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E5097F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3F223C8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3693AA7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1"/>
    </w:p>
    <w:p w14:paraId="77EB92E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667441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3290EF2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7589F1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26DF6D6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64670AF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19EC2D7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24BAC80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44D5AC9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4E665C1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0917B43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59EB07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2723622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68118E2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2" w:name="_Toc254970531"/>
      <w:bookmarkStart w:id="33" w:name="_Toc254970672"/>
      <w:r>
        <w:rPr>
          <w:b/>
          <w:bCs/>
          <w:color w:val="000000" w:themeColor="text1"/>
          <w:kern w:val="0"/>
          <w:szCs w:val="21"/>
          <w:highlight w:val="none"/>
          <w14:textFill>
            <w14:solidFill>
              <w14:schemeClr w14:val="tx1"/>
            </w14:solidFill>
          </w14:textFill>
        </w:rPr>
        <w:t>1.6现场踏勘及响应费用</w:t>
      </w:r>
      <w:bookmarkEnd w:id="32"/>
      <w:bookmarkEnd w:id="33"/>
    </w:p>
    <w:p w14:paraId="7116A30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6F41542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13E110F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59DA9F5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56F6A7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64657256">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4" w:name="_Toc254970532"/>
      <w:bookmarkStart w:id="35" w:name="_Toc254970673"/>
      <w:r>
        <w:rPr>
          <w:b/>
          <w:bCs/>
          <w:color w:val="000000" w:themeColor="text1"/>
          <w:kern w:val="0"/>
          <w:szCs w:val="21"/>
          <w:highlight w:val="none"/>
          <w14:textFill>
            <w14:solidFill>
              <w14:schemeClr w14:val="tx1"/>
            </w14:solidFill>
          </w14:textFill>
        </w:rPr>
        <w:t>1.8特别说明</w:t>
      </w:r>
      <w:bookmarkEnd w:id="34"/>
      <w:bookmarkEnd w:id="35"/>
    </w:p>
    <w:p w14:paraId="3FE7CBE8">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6350BF1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26FFC71C">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39937332">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6" w:name="_Toc254970534"/>
      <w:bookmarkStart w:id="37" w:name="_Toc254970675"/>
      <w:r>
        <w:rPr>
          <w:b/>
          <w:bCs/>
          <w:color w:val="000000" w:themeColor="text1"/>
          <w:kern w:val="0"/>
          <w:szCs w:val="21"/>
          <w:highlight w:val="none"/>
          <w14:textFill>
            <w14:solidFill>
              <w14:schemeClr w14:val="tx1"/>
            </w14:solidFill>
          </w14:textFill>
        </w:rPr>
        <w:t>2．</w:t>
      </w:r>
      <w:bookmarkEnd w:id="36"/>
      <w:bookmarkEnd w:id="37"/>
      <w:r>
        <w:rPr>
          <w:rFonts w:hint="eastAsia"/>
          <w:b/>
          <w:bCs/>
          <w:color w:val="000000" w:themeColor="text1"/>
          <w:kern w:val="0"/>
          <w:szCs w:val="21"/>
          <w:highlight w:val="none"/>
          <w14:textFill>
            <w14:solidFill>
              <w14:schemeClr w14:val="tx1"/>
            </w14:solidFill>
          </w14:textFill>
        </w:rPr>
        <w:t>招标文件</w:t>
      </w:r>
    </w:p>
    <w:p w14:paraId="36CB5E1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10C8B13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1417FC7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0ACA8B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46E8845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6C80650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199215A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346D64F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57DA53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DDEF3E4">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7219E8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7602F6D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1C6963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40BAE5EC">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8" w:name="_Toc254970676"/>
      <w:bookmarkStart w:id="39" w:name="_Toc254970535"/>
      <w:r>
        <w:rPr>
          <w:b/>
          <w:bCs/>
          <w:color w:val="000000" w:themeColor="text1"/>
          <w:kern w:val="0"/>
          <w:szCs w:val="21"/>
          <w:highlight w:val="none"/>
          <w14:textFill>
            <w14:solidFill>
              <w14:schemeClr w14:val="tx1"/>
            </w14:solidFill>
          </w14:textFill>
        </w:rPr>
        <w:t>3．</w:t>
      </w:r>
      <w:bookmarkEnd w:id="38"/>
      <w:bookmarkEnd w:id="39"/>
      <w:r>
        <w:rPr>
          <w:rFonts w:hint="eastAsia"/>
          <w:b/>
          <w:bCs/>
          <w:color w:val="000000" w:themeColor="text1"/>
          <w:kern w:val="0"/>
          <w:szCs w:val="21"/>
          <w:highlight w:val="none"/>
          <w14:textFill>
            <w14:solidFill>
              <w14:schemeClr w14:val="tx1"/>
            </w14:solidFill>
          </w14:textFill>
        </w:rPr>
        <w:t>投标文件</w:t>
      </w:r>
    </w:p>
    <w:p w14:paraId="43FD922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0" w:name="_Toc254970677"/>
      <w:bookmarkStart w:id="41"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0"/>
      <w:bookmarkEnd w:id="41"/>
    </w:p>
    <w:p w14:paraId="72B491B2">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3283655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2" w:name="_Toc254970537"/>
      <w:bookmarkStart w:id="43" w:name="_Toc254970678"/>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2"/>
      <w:bookmarkEnd w:id="43"/>
    </w:p>
    <w:p w14:paraId="1118D6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08A195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2C2C0CA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4" w:name="_Toc254970538"/>
      <w:bookmarkStart w:id="45" w:name="_Toc254970679"/>
      <w:r>
        <w:rPr>
          <w:b/>
          <w:bCs/>
          <w:color w:val="000000" w:themeColor="text1"/>
          <w:kern w:val="0"/>
          <w:szCs w:val="21"/>
          <w:highlight w:val="none"/>
          <w14:textFill>
            <w14:solidFill>
              <w14:schemeClr w14:val="tx1"/>
            </w14:solidFill>
          </w14:textFill>
        </w:rPr>
        <w:t>3.3响应报价</w:t>
      </w:r>
      <w:bookmarkEnd w:id="44"/>
      <w:bookmarkEnd w:id="45"/>
    </w:p>
    <w:p w14:paraId="0E4D06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05EAD4C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0B68C177">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4A7110B2">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7CFFE32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61FBBD9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581261E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03C7CA2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7F23F82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541"/>
      <w:bookmarkStart w:id="47" w:name="_Toc254970682"/>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6"/>
      <w:bookmarkEnd w:id="47"/>
    </w:p>
    <w:p w14:paraId="343679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03D41A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C0EA88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048C4F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782FCB05">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3C2CFDB7">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48C60CE2">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17343690">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2F9CD1E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3CEDC179">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0733A77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3EAA75A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683"/>
      <w:bookmarkStart w:id="49" w:name="_Toc254970542"/>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8"/>
      <w:bookmarkEnd w:id="49"/>
      <w:r>
        <w:rPr>
          <w:b/>
          <w:bCs/>
          <w:color w:val="000000" w:themeColor="text1"/>
          <w:kern w:val="0"/>
          <w:szCs w:val="21"/>
          <w:highlight w:val="none"/>
          <w14:textFill>
            <w14:solidFill>
              <w14:schemeClr w14:val="tx1"/>
            </w14:solidFill>
          </w14:textFill>
        </w:rPr>
        <w:t>编制要求</w:t>
      </w:r>
    </w:p>
    <w:p w14:paraId="37758FD3">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5C8B198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58A4E5E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BC89D2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4DAE5BD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138DBE4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7C791D9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7225028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2E9257E8">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0" w:name="_Toc254970685"/>
      <w:bookmarkStart w:id="51"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2BBBC223">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7008A653">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4D5BD720">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2" w:name="_Hlk93046827"/>
      <w:r>
        <w:rPr>
          <w:color w:val="000000" w:themeColor="text1"/>
          <w:szCs w:val="21"/>
          <w:highlight w:val="none"/>
          <w14:textFill>
            <w14:solidFill>
              <w14:schemeClr w14:val="tx1"/>
            </w14:solidFill>
          </w14:textFill>
        </w:rPr>
        <w:t>3.7.6</w:t>
      </w:r>
      <w:bookmarkStart w:id="53"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3"/>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2"/>
    </w:p>
    <w:p w14:paraId="430D0F23">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0"/>
      <w:bookmarkEnd w:id="51"/>
    </w:p>
    <w:p w14:paraId="31F3010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2C23C8E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21C1285F">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CAAC8D0">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8D5F71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2A61A78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42AEBC5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4" w:name="_Hlk106639817"/>
      <w:r>
        <w:rPr>
          <w:color w:val="000000" w:themeColor="text1"/>
          <w:highlight w:val="none"/>
          <w14:textFill>
            <w14:solidFill>
              <w14:schemeClr w14:val="tx1"/>
            </w14:solidFill>
          </w14:textFill>
        </w:rPr>
        <w:t>通知后供应商仍未在上述规定时间内解密</w:t>
      </w:r>
      <w:bookmarkEnd w:id="54"/>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35AD57C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5"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5"/>
    <w:p w14:paraId="492A8E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64B4D6E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0B7D4370">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1BD6275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612FFD7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48BD89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3677B1DC">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2424CA9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39258F7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583D73AC">
      <w:pPr>
        <w:spacing w:before="120" w:line="320" w:lineRule="atLeast"/>
        <w:ind w:firstLine="420" w:firstLineChars="200"/>
        <w:rPr>
          <w:color w:val="000000" w:themeColor="text1"/>
          <w:szCs w:val="21"/>
          <w:highlight w:val="none"/>
          <w14:textFill>
            <w14:solidFill>
              <w14:schemeClr w14:val="tx1"/>
            </w14:solidFill>
          </w14:textFill>
        </w:rPr>
      </w:pPr>
      <w:bookmarkStart w:id="56" w:name="_Toc254970545"/>
      <w:bookmarkStart w:id="57" w:name="_Toc254970686"/>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0E3B1F2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47B3242B">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54BB6AD4">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0D9C711E">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04DE564D">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706AF27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11DDBF0F">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6"/>
    <w:bookmarkEnd w:id="57"/>
    <w:p w14:paraId="6DC5E5E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113D08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32D9FE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3D53E2F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05F5DE6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6C6D501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4694E9A7">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48CBB409">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6704137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362A9B42">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8" w:name="_Hlk80956880"/>
      <w:bookmarkStart w:id="59" w:name="_Hlk19175507"/>
      <w:r>
        <w:rPr>
          <w:color w:val="000000" w:themeColor="text1"/>
          <w:highlight w:val="none"/>
          <w14:textFill>
            <w14:solidFill>
              <w14:schemeClr w14:val="tx1"/>
            </w14:solidFill>
          </w14:textFill>
        </w:rPr>
        <w:t>3.1符合性审查</w:t>
      </w:r>
    </w:p>
    <w:p w14:paraId="5C31B10E">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8"/>
    <w:bookmarkEnd w:id="59"/>
    <w:p w14:paraId="66CC210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67CB8758">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0" w:name="_Hlk47714684"/>
      <w:r>
        <w:rPr>
          <w:color w:val="000000" w:themeColor="text1"/>
          <w:szCs w:val="21"/>
          <w:highlight w:val="none"/>
          <w14:textFill>
            <w14:solidFill>
              <w14:schemeClr w14:val="tx1"/>
            </w14:solidFill>
          </w14:textFill>
        </w:rPr>
        <w:t>（1）</w:t>
      </w:r>
      <w:bookmarkEnd w:id="60"/>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608EED3D">
      <w:pPr>
        <w:spacing w:before="120" w:line="320" w:lineRule="atLeast"/>
        <w:ind w:firstLine="420" w:firstLineChars="200"/>
        <w:rPr>
          <w:color w:val="000000" w:themeColor="text1"/>
          <w:szCs w:val="21"/>
          <w:highlight w:val="none"/>
          <w14:textFill>
            <w14:solidFill>
              <w14:schemeClr w14:val="tx1"/>
            </w14:solidFill>
          </w14:textFill>
        </w:rPr>
      </w:pPr>
      <w:bookmarkStart w:id="61"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2635B818">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CBD048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3F71053E">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39D36936">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132B26A1">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6AB25AFC">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30F7CCD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373655E9">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6359088C">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7CA36E97">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61DC69C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5A4812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49FFEFE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75610D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7C19E92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755227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1"/>
    <w:p w14:paraId="12B490E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4A32F95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0521F8DD">
      <w:pPr>
        <w:spacing w:before="120" w:line="320" w:lineRule="atLeast"/>
        <w:ind w:firstLine="420" w:firstLineChars="200"/>
        <w:rPr>
          <w:szCs w:val="21"/>
          <w:highlight w:val="none"/>
        </w:rPr>
      </w:pPr>
      <w:r>
        <w:rPr>
          <w:szCs w:val="21"/>
          <w:highlight w:val="none"/>
        </w:rPr>
        <w:t>6.3.6串通投标认定</w:t>
      </w:r>
    </w:p>
    <w:p w14:paraId="555CDBE0">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6A9DFE48">
      <w:pPr>
        <w:spacing w:before="120" w:line="320" w:lineRule="atLeast"/>
        <w:ind w:firstLine="420" w:firstLineChars="200"/>
        <w:rPr>
          <w:szCs w:val="21"/>
          <w:highlight w:val="none"/>
        </w:rPr>
      </w:pPr>
      <w:bookmarkStart w:id="62" w:name="_Hlk19122026"/>
      <w:r>
        <w:rPr>
          <w:szCs w:val="21"/>
          <w:highlight w:val="none"/>
        </w:rPr>
        <w:t>（1）</w:t>
      </w:r>
      <w:bookmarkEnd w:id="62"/>
      <w:r>
        <w:rPr>
          <w:szCs w:val="21"/>
          <w:highlight w:val="none"/>
        </w:rPr>
        <w:t>根据《关于防治政府采购招标中串通投标行为的通知》（桂财采[2016]42号）规定，出现下述情况的，相关供应商的投标作无效投标处理。</w:t>
      </w:r>
    </w:p>
    <w:p w14:paraId="528026C6">
      <w:pPr>
        <w:spacing w:before="120" w:line="320" w:lineRule="atLeast"/>
        <w:ind w:firstLine="420" w:firstLineChars="200"/>
        <w:rPr>
          <w:szCs w:val="21"/>
          <w:highlight w:val="none"/>
        </w:rPr>
      </w:pPr>
      <w:bookmarkStart w:id="63"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01666D6F">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47E34663">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3"/>
    <w:p w14:paraId="6C70C3D8">
      <w:pPr>
        <w:spacing w:before="120" w:line="320" w:lineRule="atLeast"/>
        <w:ind w:firstLine="420" w:firstLineChars="200"/>
        <w:rPr>
          <w:szCs w:val="21"/>
          <w:highlight w:val="none"/>
        </w:rPr>
      </w:pPr>
      <w:bookmarkStart w:id="64" w:name="_Hlk19122058"/>
      <w:r>
        <w:rPr>
          <w:szCs w:val="21"/>
          <w:highlight w:val="none"/>
        </w:rPr>
        <w:t>（2）</w:t>
      </w:r>
      <w:bookmarkEnd w:id="64"/>
      <w:r>
        <w:rPr>
          <w:szCs w:val="21"/>
          <w:highlight w:val="none"/>
        </w:rPr>
        <w:t>根据《关于防治政府采购招标中串通投标行为的通知》（桂财采[2016]42号）规定，有下列情形之一的视为供应商相互串通投标，投标文件将被视为无效。</w:t>
      </w:r>
    </w:p>
    <w:p w14:paraId="581EEBB9">
      <w:pPr>
        <w:spacing w:before="120" w:line="320" w:lineRule="atLeast"/>
        <w:ind w:firstLine="420" w:firstLineChars="200"/>
        <w:rPr>
          <w:szCs w:val="21"/>
          <w:highlight w:val="none"/>
        </w:rPr>
      </w:pPr>
      <w:bookmarkStart w:id="65"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446734F6">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5DB939A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52BBFE8D">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07F5CED3">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6428C7E8">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5"/>
    <w:p w14:paraId="6A715613">
      <w:pPr>
        <w:spacing w:before="120" w:line="320" w:lineRule="atLeast"/>
        <w:ind w:firstLine="420" w:firstLineChars="200"/>
        <w:rPr>
          <w:szCs w:val="21"/>
          <w:highlight w:val="none"/>
        </w:rPr>
      </w:pPr>
      <w:bookmarkStart w:id="66" w:name="_Hlk19122102"/>
      <w:r>
        <w:rPr>
          <w:szCs w:val="21"/>
          <w:highlight w:val="none"/>
        </w:rPr>
        <w:t>（3）</w:t>
      </w:r>
      <w:bookmarkEnd w:id="66"/>
      <w:r>
        <w:rPr>
          <w:szCs w:val="21"/>
          <w:highlight w:val="none"/>
        </w:rPr>
        <w:t>根据《关于防治政府采购招标中串通投标行为的通知》（桂财采[2016]42号）规定，供应商有下列情形之一的，属于恶意串通行为，投标文件将被视为无效。</w:t>
      </w:r>
    </w:p>
    <w:p w14:paraId="69661DC4">
      <w:pPr>
        <w:spacing w:before="120" w:line="320" w:lineRule="atLeast"/>
        <w:ind w:firstLine="420" w:firstLineChars="200"/>
        <w:rPr>
          <w:szCs w:val="21"/>
          <w:highlight w:val="none"/>
        </w:rPr>
      </w:pPr>
      <w:bookmarkStart w:id="67"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2FBC9BAF">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6E20199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5D89040E">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774E31F6">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339F131D">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055F37D2">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7"/>
    <w:p w14:paraId="4252B0D4">
      <w:pPr>
        <w:spacing w:before="120" w:line="320" w:lineRule="atLeast"/>
        <w:ind w:firstLine="420" w:firstLineChars="200"/>
        <w:rPr>
          <w:szCs w:val="21"/>
          <w:highlight w:val="none"/>
        </w:rPr>
      </w:pPr>
      <w:r>
        <w:rPr>
          <w:szCs w:val="21"/>
          <w:highlight w:val="none"/>
        </w:rPr>
        <w:t>6.3.7投标无效认定</w:t>
      </w:r>
    </w:p>
    <w:p w14:paraId="13DACF84">
      <w:pPr>
        <w:spacing w:before="120" w:line="320" w:lineRule="atLeast"/>
        <w:ind w:firstLine="420" w:firstLineChars="200"/>
        <w:rPr>
          <w:szCs w:val="21"/>
          <w:highlight w:val="none"/>
        </w:rPr>
      </w:pPr>
      <w:bookmarkStart w:id="68" w:name="_Hlk19113301"/>
      <w:r>
        <w:rPr>
          <w:szCs w:val="21"/>
          <w:highlight w:val="none"/>
        </w:rPr>
        <w:t>（1）在评审过程中如发现下列情形之一的，投标文件将被视为无效：</w:t>
      </w:r>
    </w:p>
    <w:p w14:paraId="7DF85CBD">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5084251D">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8"/>
    <w:p w14:paraId="6826DF7F">
      <w:pPr>
        <w:spacing w:before="120" w:line="320" w:lineRule="atLeast"/>
        <w:ind w:firstLine="420" w:firstLineChars="200"/>
        <w:rPr>
          <w:szCs w:val="21"/>
          <w:highlight w:val="none"/>
        </w:rPr>
      </w:pPr>
      <w:bookmarkStart w:id="69"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5F5E5848">
      <w:pPr>
        <w:spacing w:before="120" w:line="320" w:lineRule="atLeast"/>
        <w:ind w:firstLine="420" w:firstLineChars="200"/>
        <w:rPr>
          <w:szCs w:val="21"/>
          <w:highlight w:val="none"/>
        </w:rPr>
      </w:pPr>
      <w:bookmarkStart w:id="70" w:name="_Hlk19113363"/>
      <w:r>
        <w:rPr>
          <w:szCs w:val="21"/>
          <w:highlight w:val="none"/>
        </w:rPr>
        <w:t>6.3.8比较与评价</w:t>
      </w:r>
    </w:p>
    <w:p w14:paraId="759723A0">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5831FBE5">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2D4E1410">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4F8D167B">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1986120A">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0"/>
    <w:p w14:paraId="10CFDC93">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A217834">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25DDAC37">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88A8CA3">
      <w:pPr>
        <w:spacing w:before="120" w:line="320" w:lineRule="atLeast"/>
        <w:ind w:firstLine="422" w:firstLineChars="200"/>
        <w:outlineLvl w:val="2"/>
        <w:rPr>
          <w:b/>
          <w:bCs/>
          <w:kern w:val="0"/>
          <w:szCs w:val="21"/>
          <w:highlight w:val="none"/>
        </w:rPr>
      </w:pPr>
      <w:r>
        <w:rPr>
          <w:b/>
          <w:bCs/>
          <w:kern w:val="0"/>
          <w:szCs w:val="21"/>
          <w:highlight w:val="none"/>
        </w:rPr>
        <w:t>6.5结果公告</w:t>
      </w:r>
    </w:p>
    <w:p w14:paraId="507E3865">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1306A796">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6C76E954">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68D4C82D">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3E023C00">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7F50EB66">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1EA721AD">
      <w:pPr>
        <w:spacing w:before="120" w:line="320" w:lineRule="atLeast"/>
        <w:ind w:firstLine="420" w:firstLineChars="200"/>
        <w:rPr>
          <w:szCs w:val="21"/>
          <w:highlight w:val="none"/>
        </w:rPr>
      </w:pPr>
      <w:r>
        <w:rPr>
          <w:szCs w:val="21"/>
          <w:highlight w:val="none"/>
        </w:rPr>
        <w:t>（2）出现影响采购公正的违法、违规行为的；</w:t>
      </w:r>
    </w:p>
    <w:p w14:paraId="7B21F4B2">
      <w:pPr>
        <w:spacing w:before="120" w:line="320" w:lineRule="atLeast"/>
        <w:ind w:firstLine="420" w:firstLineChars="200"/>
        <w:rPr>
          <w:szCs w:val="21"/>
          <w:highlight w:val="none"/>
        </w:rPr>
      </w:pPr>
      <w:r>
        <w:rPr>
          <w:szCs w:val="21"/>
          <w:highlight w:val="none"/>
        </w:rPr>
        <w:t>（3）供应商的报价均超过了采购预算，采购人不能支付的；</w:t>
      </w:r>
    </w:p>
    <w:p w14:paraId="5B4FFA6F">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0052D287">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478B455C">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16F8DB1B">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1BF764A5">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247C76B7">
      <w:pPr>
        <w:spacing w:before="120" w:line="320" w:lineRule="atLeast"/>
        <w:ind w:firstLine="422" w:firstLineChars="200"/>
        <w:outlineLvl w:val="2"/>
        <w:rPr>
          <w:b/>
          <w:bCs/>
          <w:kern w:val="0"/>
          <w:szCs w:val="21"/>
          <w:highlight w:val="none"/>
        </w:rPr>
      </w:pPr>
      <w:r>
        <w:rPr>
          <w:b/>
          <w:bCs/>
          <w:kern w:val="0"/>
          <w:szCs w:val="21"/>
          <w:highlight w:val="none"/>
        </w:rPr>
        <w:t>7.2签订合同</w:t>
      </w:r>
    </w:p>
    <w:p w14:paraId="31A5EFC3">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73F1BC93">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1C219428">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1D2D715F">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46493E57">
      <w:pPr>
        <w:spacing w:before="120" w:line="320" w:lineRule="atLeast"/>
        <w:ind w:firstLine="420" w:firstLineChars="200"/>
        <w:rPr>
          <w:szCs w:val="21"/>
          <w:highlight w:val="none"/>
        </w:rPr>
      </w:pPr>
      <w:bookmarkStart w:id="71" w:name="_Hlk155170999"/>
      <w:r>
        <w:rPr>
          <w:szCs w:val="21"/>
          <w:highlight w:val="none"/>
        </w:rPr>
        <w:t>7.2.5采购人因不可抗力原因迟延签订合同的，应当自不可抗力事由消除之日起7日内完成合同签订事宜。</w:t>
      </w:r>
      <w:bookmarkEnd w:id="71"/>
    </w:p>
    <w:p w14:paraId="786F7143">
      <w:pPr>
        <w:spacing w:before="120" w:line="320" w:lineRule="atLeast"/>
        <w:ind w:firstLine="422" w:firstLineChars="200"/>
        <w:outlineLvl w:val="2"/>
        <w:rPr>
          <w:b/>
          <w:bCs/>
          <w:kern w:val="0"/>
          <w:szCs w:val="21"/>
          <w:highlight w:val="none"/>
        </w:rPr>
      </w:pPr>
      <w:r>
        <w:rPr>
          <w:b/>
          <w:bCs/>
          <w:kern w:val="0"/>
          <w:szCs w:val="21"/>
          <w:highlight w:val="none"/>
        </w:rPr>
        <w:t>7.3合同公告</w:t>
      </w:r>
    </w:p>
    <w:p w14:paraId="3165C8B2">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300D260E">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6389A720">
      <w:pPr>
        <w:spacing w:before="120" w:line="320" w:lineRule="atLeast"/>
        <w:ind w:firstLine="420" w:firstLineChars="200"/>
        <w:rPr>
          <w:szCs w:val="21"/>
          <w:highlight w:val="none"/>
        </w:rPr>
      </w:pPr>
      <w:bookmarkStart w:id="72"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7788335F">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0BD21287">
      <w:pPr>
        <w:spacing w:before="120" w:line="320" w:lineRule="atLeast"/>
        <w:ind w:firstLine="420" w:firstLineChars="200"/>
        <w:rPr>
          <w:szCs w:val="21"/>
          <w:highlight w:val="none"/>
        </w:rPr>
      </w:pPr>
      <w:r>
        <w:rPr>
          <w:szCs w:val="21"/>
          <w:highlight w:val="none"/>
        </w:rPr>
        <w:t>7.4.1</w:t>
      </w:r>
      <w:bookmarkStart w:id="73" w:name="_Toc308164814"/>
      <w:bookmarkStart w:id="74"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575A0321">
      <w:pPr>
        <w:spacing w:before="120" w:line="320" w:lineRule="atLeast"/>
        <w:ind w:firstLine="422" w:firstLineChars="200"/>
        <w:rPr>
          <w:b/>
          <w:bCs/>
          <w:kern w:val="0"/>
          <w:szCs w:val="21"/>
          <w:highlight w:val="none"/>
        </w:rPr>
      </w:pPr>
      <w:r>
        <w:rPr>
          <w:b/>
          <w:bCs/>
          <w:kern w:val="0"/>
          <w:szCs w:val="21"/>
          <w:highlight w:val="none"/>
        </w:rPr>
        <w:t>7.5履约验收</w:t>
      </w:r>
      <w:bookmarkEnd w:id="73"/>
      <w:bookmarkEnd w:id="74"/>
    </w:p>
    <w:p w14:paraId="083F4643">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628CABD6">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0F993DE4">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7D8B2281">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38C86DF5">
      <w:pPr>
        <w:spacing w:before="120" w:line="320" w:lineRule="atLeast"/>
        <w:ind w:left="2" w:leftChars="1" w:firstLine="422" w:firstLineChars="200"/>
        <w:outlineLvl w:val="1"/>
        <w:rPr>
          <w:b/>
          <w:bCs/>
          <w:kern w:val="0"/>
          <w:szCs w:val="21"/>
          <w:highlight w:val="none"/>
        </w:rPr>
      </w:pPr>
      <w:bookmarkStart w:id="75" w:name="_Toc254970533"/>
      <w:bookmarkStart w:id="76" w:name="_Toc254970674"/>
      <w:r>
        <w:rPr>
          <w:b/>
          <w:bCs/>
          <w:kern w:val="0"/>
          <w:szCs w:val="21"/>
          <w:highlight w:val="none"/>
        </w:rPr>
        <w:t>8．质疑和投诉</w:t>
      </w:r>
      <w:bookmarkEnd w:id="75"/>
      <w:bookmarkEnd w:id="76"/>
    </w:p>
    <w:p w14:paraId="365502BB">
      <w:pPr>
        <w:spacing w:before="120" w:line="320" w:lineRule="atLeast"/>
        <w:ind w:firstLine="422" w:firstLineChars="200"/>
        <w:outlineLvl w:val="2"/>
        <w:rPr>
          <w:b/>
          <w:bCs/>
          <w:kern w:val="0"/>
          <w:szCs w:val="21"/>
          <w:highlight w:val="none"/>
        </w:rPr>
      </w:pPr>
      <w:r>
        <w:rPr>
          <w:b/>
          <w:bCs/>
          <w:kern w:val="0"/>
          <w:szCs w:val="21"/>
          <w:highlight w:val="none"/>
        </w:rPr>
        <w:t>8.1质疑</w:t>
      </w:r>
    </w:p>
    <w:p w14:paraId="10D639D0">
      <w:pPr>
        <w:spacing w:before="120" w:line="320" w:lineRule="atLeast"/>
        <w:ind w:firstLine="420" w:firstLineChars="200"/>
        <w:rPr>
          <w:szCs w:val="21"/>
          <w:highlight w:val="none"/>
        </w:rPr>
      </w:pPr>
      <w:r>
        <w:rPr>
          <w:szCs w:val="21"/>
          <w:highlight w:val="none"/>
        </w:rPr>
        <w:t>8.1.1质疑内容、时限</w:t>
      </w:r>
    </w:p>
    <w:p w14:paraId="6738D005">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6DE23A2B">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10C6AB81">
      <w:pPr>
        <w:spacing w:before="120" w:line="320" w:lineRule="atLeast"/>
        <w:ind w:firstLine="420" w:firstLineChars="200"/>
        <w:rPr>
          <w:szCs w:val="21"/>
          <w:highlight w:val="none"/>
        </w:rPr>
      </w:pPr>
      <w:r>
        <w:rPr>
          <w:szCs w:val="21"/>
          <w:highlight w:val="none"/>
        </w:rPr>
        <w:t>8.1.2质疑形式</w:t>
      </w:r>
    </w:p>
    <w:p w14:paraId="2DD0A3A2">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231C91F">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1C47B736">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9AD8332">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65079989">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6E5627CB">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6AA61F1B">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0CE071C">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669A0894">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179D8465">
      <w:pPr>
        <w:spacing w:before="120" w:line="320" w:lineRule="atLeast"/>
        <w:ind w:firstLine="422" w:firstLineChars="200"/>
        <w:outlineLvl w:val="2"/>
        <w:rPr>
          <w:b/>
          <w:bCs/>
          <w:kern w:val="0"/>
          <w:szCs w:val="21"/>
          <w:highlight w:val="none"/>
        </w:rPr>
      </w:pPr>
      <w:r>
        <w:rPr>
          <w:b/>
          <w:bCs/>
          <w:kern w:val="0"/>
          <w:szCs w:val="21"/>
          <w:highlight w:val="none"/>
        </w:rPr>
        <w:t>8.2投诉</w:t>
      </w:r>
    </w:p>
    <w:p w14:paraId="178F4381">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527E128B">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67270505">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6CB9D575">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7986286A">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0BB4F66C">
      <w:pPr>
        <w:spacing w:before="120" w:line="276" w:lineRule="auto"/>
        <w:ind w:firstLine="420" w:firstLineChars="200"/>
        <w:rPr>
          <w:szCs w:val="21"/>
          <w:highlight w:val="none"/>
        </w:rPr>
      </w:pPr>
      <w:r>
        <w:rPr>
          <w:szCs w:val="21"/>
          <w:highlight w:val="none"/>
        </w:rPr>
        <w:t xml:space="preserve">（1）电子交易平台发生故障而无法登录访问的； </w:t>
      </w:r>
    </w:p>
    <w:p w14:paraId="23457FC6">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6627CAAA">
      <w:pPr>
        <w:spacing w:before="120" w:line="276" w:lineRule="auto"/>
        <w:ind w:firstLine="420" w:firstLineChars="200"/>
        <w:rPr>
          <w:szCs w:val="21"/>
          <w:highlight w:val="none"/>
        </w:rPr>
      </w:pPr>
      <w:r>
        <w:rPr>
          <w:szCs w:val="21"/>
          <w:highlight w:val="none"/>
        </w:rPr>
        <w:t>（3）电子交易平台发现严重安全漏洞，有潜在泄密危险的；</w:t>
      </w:r>
    </w:p>
    <w:p w14:paraId="18E54B3D">
      <w:pPr>
        <w:spacing w:before="120" w:line="276" w:lineRule="auto"/>
        <w:ind w:firstLine="420" w:firstLineChars="200"/>
        <w:rPr>
          <w:szCs w:val="21"/>
          <w:highlight w:val="none"/>
        </w:rPr>
      </w:pPr>
      <w:r>
        <w:rPr>
          <w:szCs w:val="21"/>
          <w:highlight w:val="none"/>
        </w:rPr>
        <w:t xml:space="preserve">（4）病毒发作导致不能进行正常操作的； </w:t>
      </w:r>
    </w:p>
    <w:p w14:paraId="560E560F">
      <w:pPr>
        <w:spacing w:before="120" w:line="276" w:lineRule="auto"/>
        <w:ind w:firstLine="420" w:firstLineChars="200"/>
        <w:rPr>
          <w:szCs w:val="21"/>
          <w:highlight w:val="none"/>
        </w:rPr>
      </w:pPr>
      <w:r>
        <w:rPr>
          <w:szCs w:val="21"/>
          <w:highlight w:val="none"/>
        </w:rPr>
        <w:t>（5）其他无法保证电子交易的公平、公正和安全的情况。</w:t>
      </w:r>
    </w:p>
    <w:p w14:paraId="177E9BFB">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08712BB9">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581B7899">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37947AF6">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4FC09B7B">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268078A">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3D99D92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7" w:name="_Toc197907015"/>
      <w:bookmarkStart w:id="78" w:name="_Toc254970690"/>
      <w:bookmarkStart w:id="79"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7"/>
    </w:p>
    <w:p w14:paraId="5638C87B">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4E95A89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027AB0B9">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31C9073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59C9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6FB8E785">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3C85384E">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567EA74C">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192E3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07034C5E">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741737C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389DAE5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6DD9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E11FD00">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552B1A4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4E18BBB6">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350C6A1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881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432DC30">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7E1C121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4204D98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03C3501F">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05D2833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4701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CC707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7596A23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0329E39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60D34D5E">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1CD4F2C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51C43A9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3B7F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7F24D31">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4E081F6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3089DE7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3DCA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9D489C1">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573A447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76C9F9A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079A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74630C9A">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1813775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006877FB">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56BC8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45A3F40B">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4DAD164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4C64FA0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280B5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76BD1BA">
            <w:pPr>
              <w:spacing w:line="240" w:lineRule="exact"/>
              <w:rPr>
                <w:color w:val="000000" w:themeColor="text1"/>
                <w:szCs w:val="21"/>
                <w:highlight w:val="none"/>
                <w14:textFill>
                  <w14:solidFill>
                    <w14:schemeClr w14:val="tx1"/>
                  </w14:solidFill>
                </w14:textFill>
              </w:rPr>
            </w:pPr>
          </w:p>
        </w:tc>
        <w:tc>
          <w:tcPr>
            <w:tcW w:w="1843" w:type="dxa"/>
            <w:vAlign w:val="center"/>
          </w:tcPr>
          <w:p w14:paraId="1C38BE5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7C948CA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39AF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5795821B">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31D8F62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1B64B64D">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50BF5C2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74CFF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C1979B8">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1E236002">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104C0FEE">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7875D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2E40FB6">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721CF1D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3855DD00">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3ED6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3CC68B">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48ECB6A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4030468D">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382C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652F755">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41DC357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515B8A71">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6E724CA8">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183C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077F4DA5">
            <w:pPr>
              <w:spacing w:line="240" w:lineRule="exact"/>
              <w:jc w:val="center"/>
              <w:rPr>
                <w:b/>
                <w:color w:val="000000" w:themeColor="text1"/>
                <w:kern w:val="0"/>
                <w:szCs w:val="21"/>
                <w:highlight w:val="none"/>
                <w14:textFill>
                  <w14:solidFill>
                    <w14:schemeClr w14:val="tx1"/>
                  </w14:solidFill>
                </w14:textFill>
              </w:rPr>
            </w:pPr>
            <w:bookmarkStart w:id="80" w:name="_Hlk20388968"/>
            <w:bookmarkStart w:id="81" w:name="_Hlk48146640"/>
            <w:r>
              <w:rPr>
                <w:b/>
                <w:color w:val="000000" w:themeColor="text1"/>
                <w:kern w:val="0"/>
                <w:szCs w:val="21"/>
                <w:highlight w:val="none"/>
                <w14:textFill>
                  <w14:solidFill>
                    <w14:schemeClr w14:val="tx1"/>
                  </w14:solidFill>
                </w14:textFill>
              </w:rPr>
              <w:t>审查因素</w:t>
            </w:r>
          </w:p>
        </w:tc>
        <w:tc>
          <w:tcPr>
            <w:tcW w:w="2333" w:type="dxa"/>
            <w:vAlign w:val="center"/>
          </w:tcPr>
          <w:p w14:paraId="0220150C">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727C1D1C">
            <w:pPr>
              <w:spacing w:line="240" w:lineRule="exact"/>
              <w:jc w:val="center"/>
              <w:rPr>
                <w:b/>
                <w:color w:val="000000" w:themeColor="text1"/>
                <w:kern w:val="0"/>
                <w:szCs w:val="21"/>
                <w:highlight w:val="none"/>
                <w14:textFill>
                  <w14:solidFill>
                    <w14:schemeClr w14:val="tx1"/>
                  </w14:solidFill>
                </w14:textFill>
              </w:rPr>
            </w:pPr>
          </w:p>
          <w:p w14:paraId="68F2563D">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0D0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EE49ADC">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3F7C151A">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002244DF">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5077A53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7C2174C9">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0A31D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6E99EF87">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2E60896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5BB19FB3">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78190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58137331">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2F09DB7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404F8F08">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FAB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63F2753F">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5A6932B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5AAC09DF">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5CA81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8A903D2">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426E97A">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39AF2907">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0C0E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4F579544">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202043F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06BDB80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2461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882ADA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6A334EF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1972E3EF">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0"/>
      <w:bookmarkEnd w:id="81"/>
    </w:tbl>
    <w:p w14:paraId="094EF983">
      <w:pPr>
        <w:spacing w:before="120" w:line="320" w:lineRule="atLeast"/>
        <w:rPr>
          <w:color w:val="000000" w:themeColor="text1"/>
          <w:highlight w:val="none"/>
          <w14:textFill>
            <w14:solidFill>
              <w14:schemeClr w14:val="tx1"/>
            </w14:solidFill>
          </w14:textFill>
        </w:rPr>
      </w:pPr>
    </w:p>
    <w:p w14:paraId="51750FD6">
      <w:pPr>
        <w:spacing w:before="120" w:line="320" w:lineRule="atLeast"/>
        <w:rPr>
          <w:color w:val="000000" w:themeColor="text1"/>
          <w:highlight w:val="none"/>
          <w14:textFill>
            <w14:solidFill>
              <w14:schemeClr w14:val="tx1"/>
            </w14:solidFill>
          </w14:textFill>
        </w:rPr>
      </w:pPr>
    </w:p>
    <w:p w14:paraId="2A3A39D9">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398CF8F3">
      <w:pPr>
        <w:spacing w:line="360" w:lineRule="auto"/>
        <w:outlineLvl w:val="1"/>
        <w:rPr>
          <w:highlight w:val="none"/>
        </w:rPr>
      </w:pPr>
      <w:r>
        <w:rPr>
          <w:b/>
          <w:kern w:val="0"/>
          <w:sz w:val="28"/>
          <w:szCs w:val="28"/>
          <w:highlight w:val="none"/>
        </w:rPr>
        <w:t>标项</w:t>
      </w:r>
      <w:r>
        <w:rPr>
          <w:rFonts w:hint="eastAsia"/>
          <w:b/>
          <w:kern w:val="0"/>
          <w:sz w:val="28"/>
          <w:szCs w:val="28"/>
          <w:highlight w:val="none"/>
        </w:rPr>
        <w:t>三：</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35A33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B2B2C88">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A634D1A">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4F5B0E96">
            <w:pPr>
              <w:jc w:val="center"/>
              <w:rPr>
                <w:b/>
                <w:szCs w:val="21"/>
                <w:highlight w:val="none"/>
              </w:rPr>
            </w:pPr>
            <w:r>
              <w:rPr>
                <w:b/>
                <w:szCs w:val="21"/>
                <w:highlight w:val="none"/>
              </w:rPr>
              <w:t>分值</w:t>
            </w:r>
          </w:p>
          <w:p w14:paraId="1BCDACFE">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6C424B34">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177FA335">
            <w:pPr>
              <w:jc w:val="center"/>
              <w:rPr>
                <w:b/>
                <w:szCs w:val="21"/>
                <w:highlight w:val="none"/>
              </w:rPr>
            </w:pPr>
            <w:r>
              <w:rPr>
                <w:b/>
                <w:szCs w:val="21"/>
                <w:highlight w:val="none"/>
              </w:rPr>
              <w:t>说明</w:t>
            </w:r>
          </w:p>
        </w:tc>
      </w:tr>
      <w:tr w14:paraId="7652D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508137BF">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652E7B9">
            <w:pPr>
              <w:tabs>
                <w:tab w:val="center" w:pos="4153"/>
                <w:tab w:val="right" w:pos="8306"/>
              </w:tabs>
              <w:snapToGrid w:val="0"/>
              <w:jc w:val="left"/>
              <w:rPr>
                <w:szCs w:val="21"/>
                <w:highlight w:val="none"/>
              </w:rPr>
            </w:pPr>
            <w:r>
              <w:rPr>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47F36DF9">
            <w:pPr>
              <w:rPr>
                <w:szCs w:val="21"/>
                <w:highlight w:val="none"/>
              </w:rPr>
            </w:pPr>
            <w:r>
              <w:rPr>
                <w:szCs w:val="21"/>
                <w:highlight w:val="none"/>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FDF4B73">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2309068A">
            <w:pPr>
              <w:jc w:val="left"/>
              <w:rPr>
                <w:szCs w:val="21"/>
                <w:highlight w:val="none"/>
              </w:rPr>
            </w:pPr>
            <w:r>
              <w:rPr>
                <w:szCs w:val="21"/>
                <w:highlight w:val="none"/>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4330767D">
            <w:pPr>
              <w:rPr>
                <w:szCs w:val="21"/>
                <w:highlight w:val="none"/>
              </w:rPr>
            </w:pPr>
            <w:r>
              <w:rPr>
                <w:szCs w:val="21"/>
                <w:highlight w:val="none"/>
              </w:rPr>
              <w:t>（1）必须提供证明材料。</w:t>
            </w:r>
          </w:p>
          <w:p w14:paraId="6A8947A7">
            <w:pPr>
              <w:rPr>
                <w:szCs w:val="21"/>
                <w:highlight w:val="none"/>
              </w:rPr>
            </w:pPr>
            <w:r>
              <w:rPr>
                <w:szCs w:val="21"/>
                <w:highlight w:val="none"/>
              </w:rPr>
              <w:t>（2）以中标或成交通知书或合同复印件为准。</w:t>
            </w:r>
          </w:p>
        </w:tc>
      </w:tr>
      <w:tr w14:paraId="1D45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8569256">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A58F6CD">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225C8B3">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4233FF5B">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D61A169">
            <w:pPr>
              <w:spacing w:line="300" w:lineRule="exact"/>
              <w:jc w:val="left"/>
              <w:rPr>
                <w:szCs w:val="21"/>
                <w:highlight w:val="none"/>
              </w:rPr>
            </w:pPr>
            <w:r>
              <w:rPr>
                <w:szCs w:val="21"/>
                <w:highlight w:val="none"/>
              </w:rPr>
              <w:t>一档（5分）：本项目拟投入课题团队人员仅满足招标文件人员要求，拟投入团队人员3人</w:t>
            </w:r>
            <w:r>
              <w:rPr>
                <w:rStyle w:val="58"/>
                <w:rFonts w:hint="eastAsia"/>
                <w:highlight w:val="none"/>
              </w:rPr>
              <w:t>及以上</w:t>
            </w:r>
            <w:r>
              <w:rPr>
                <w:szCs w:val="21"/>
                <w:highlight w:val="none"/>
              </w:rPr>
              <w:t>，配置基本合理，至少1人具有</w:t>
            </w:r>
            <w:r>
              <w:rPr>
                <w:rFonts w:hint="eastAsia"/>
                <w:szCs w:val="21"/>
                <w:highlight w:val="none"/>
                <w:lang w:val="en-US" w:eastAsia="zh-CN"/>
              </w:rPr>
              <w:t>经济、社会科学类</w:t>
            </w:r>
            <w:r>
              <w:rPr>
                <w:szCs w:val="21"/>
                <w:highlight w:val="none"/>
              </w:rPr>
              <w:t>高级及以上职称。</w:t>
            </w:r>
          </w:p>
          <w:p w14:paraId="618AD4C2">
            <w:pPr>
              <w:spacing w:line="300" w:lineRule="exact"/>
              <w:jc w:val="left"/>
              <w:rPr>
                <w:szCs w:val="21"/>
                <w:highlight w:val="none"/>
              </w:rPr>
            </w:pPr>
            <w:r>
              <w:rPr>
                <w:szCs w:val="21"/>
                <w:highlight w:val="none"/>
              </w:rPr>
              <w:t>二档（10分）：本项目拟投入课题团队人员在满足招标文件人员要求下，能投入4人</w:t>
            </w:r>
            <w:r>
              <w:rPr>
                <w:rFonts w:hint="eastAsia"/>
                <w:szCs w:val="21"/>
                <w:highlight w:val="none"/>
              </w:rPr>
              <w:t>及以上</w:t>
            </w:r>
            <w:r>
              <w:rPr>
                <w:szCs w:val="21"/>
                <w:highlight w:val="none"/>
              </w:rPr>
              <w:t>，配置比较合理，团队人员中拥有工业领域或经济学、管理学领域的本科及以上相关学位3人</w:t>
            </w:r>
            <w:r>
              <w:rPr>
                <w:rFonts w:hint="eastAsia"/>
                <w:szCs w:val="21"/>
                <w:highlight w:val="none"/>
              </w:rPr>
              <w:t>及以上</w:t>
            </w:r>
            <w:r>
              <w:rPr>
                <w:szCs w:val="21"/>
                <w:highlight w:val="none"/>
              </w:rPr>
              <w:t>，至少3人具有</w:t>
            </w:r>
            <w:r>
              <w:rPr>
                <w:rFonts w:hint="eastAsia"/>
                <w:szCs w:val="21"/>
                <w:highlight w:val="none"/>
                <w:lang w:val="en-US" w:eastAsia="zh-CN"/>
              </w:rPr>
              <w:t>经济、社会科学类</w:t>
            </w:r>
            <w:r>
              <w:rPr>
                <w:szCs w:val="21"/>
                <w:highlight w:val="none"/>
              </w:rPr>
              <w:t>高级及以上职称。</w:t>
            </w:r>
          </w:p>
          <w:p w14:paraId="06318DBC">
            <w:pPr>
              <w:spacing w:line="300" w:lineRule="exact"/>
              <w:jc w:val="left"/>
              <w:rPr>
                <w:szCs w:val="21"/>
                <w:highlight w:val="none"/>
              </w:rPr>
            </w:pPr>
            <w:r>
              <w:rPr>
                <w:szCs w:val="21"/>
                <w:highlight w:val="none"/>
              </w:rPr>
              <w:t>三档（15分）：本项目拟投入团队人员在满足招标文件人员要求下，能投入7人</w:t>
            </w:r>
            <w:r>
              <w:rPr>
                <w:rFonts w:hint="eastAsia"/>
                <w:szCs w:val="21"/>
                <w:highlight w:val="none"/>
              </w:rPr>
              <w:t>及以上</w:t>
            </w:r>
            <w:r>
              <w:rPr>
                <w:szCs w:val="21"/>
                <w:highlight w:val="none"/>
              </w:rPr>
              <w:t>的，配置充足，且团队人员中拥有工业领域或经济学、管理学领域的硕士及以上相关学位4人</w:t>
            </w:r>
            <w:r>
              <w:rPr>
                <w:rFonts w:hint="eastAsia"/>
                <w:szCs w:val="21"/>
                <w:highlight w:val="none"/>
              </w:rPr>
              <w:t>及以上</w:t>
            </w:r>
            <w:r>
              <w:rPr>
                <w:szCs w:val="21"/>
                <w:highlight w:val="none"/>
              </w:rPr>
              <w:t>，至少4人具有</w:t>
            </w:r>
            <w:r>
              <w:rPr>
                <w:rFonts w:hint="eastAsia"/>
                <w:szCs w:val="21"/>
                <w:highlight w:val="none"/>
                <w:lang w:val="en-US" w:eastAsia="zh-CN"/>
              </w:rPr>
              <w:t>经济、社会科学类</w:t>
            </w:r>
            <w:r>
              <w:rPr>
                <w:szCs w:val="21"/>
                <w:highlight w:val="none"/>
              </w:rPr>
              <w:t>高级及以上职称。</w:t>
            </w:r>
          </w:p>
          <w:p w14:paraId="4CAA1EF9">
            <w:pPr>
              <w:rPr>
                <w:szCs w:val="21"/>
                <w:highlight w:val="none"/>
              </w:rPr>
            </w:pPr>
            <w:r>
              <w:rPr>
                <w:szCs w:val="21"/>
                <w:highlight w:val="none"/>
              </w:rPr>
              <w:t>四档（20分）：本项目拟投入团队人员在满足招标文件人员要求下，能投入10人及以上，配置充足、合理，且团队人员中拥有工业领域或经济学、管理学等相关领域的博士的相关学位5人</w:t>
            </w:r>
            <w:r>
              <w:rPr>
                <w:rStyle w:val="58"/>
                <w:rFonts w:hint="eastAsia"/>
                <w:highlight w:val="none"/>
              </w:rPr>
              <w:t>及</w:t>
            </w:r>
            <w:r>
              <w:rPr>
                <w:szCs w:val="21"/>
                <w:highlight w:val="none"/>
              </w:rPr>
              <w:t>以上，至少5人具有</w:t>
            </w:r>
            <w:r>
              <w:rPr>
                <w:rFonts w:hint="eastAsia"/>
                <w:szCs w:val="21"/>
                <w:highlight w:val="none"/>
                <w:lang w:val="en-US" w:eastAsia="zh-CN"/>
              </w:rPr>
              <w:t>经济、社会科学类</w:t>
            </w:r>
            <w:r>
              <w:rPr>
                <w:szCs w:val="21"/>
                <w:highlight w:val="none"/>
              </w:rPr>
              <w:t>高级及以上职称。可以对接国家部委，分析总结全国及各地区的政策、工业经济运行情况等其他信息。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5E279B29">
            <w:pPr>
              <w:rPr>
                <w:szCs w:val="21"/>
                <w:highlight w:val="none"/>
              </w:rPr>
            </w:pPr>
            <w:r>
              <w:rPr>
                <w:szCs w:val="21"/>
                <w:highlight w:val="none"/>
              </w:rPr>
              <w:t>必须提供相关证明材料。</w:t>
            </w:r>
          </w:p>
        </w:tc>
      </w:tr>
      <w:tr w14:paraId="1D724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50DB9DE">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1BBD959">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4299B76F">
            <w:pPr>
              <w:rPr>
                <w:szCs w:val="21"/>
                <w:highlight w:val="none"/>
              </w:rPr>
            </w:pPr>
            <w:r>
              <w:rPr>
                <w:szCs w:val="21"/>
                <w:highlight w:val="none"/>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71AD8DB5">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C68B4FC">
            <w:pPr>
              <w:rPr>
                <w:szCs w:val="21"/>
                <w:highlight w:val="none"/>
              </w:rPr>
            </w:pPr>
            <w:r>
              <w:rPr>
                <w:szCs w:val="21"/>
                <w:highlight w:val="none"/>
              </w:rPr>
              <w:t>一档（4分）：供应商为采购人提供有合理的承诺，</w:t>
            </w:r>
          </w:p>
          <w:p w14:paraId="532A0FA7">
            <w:pPr>
              <w:rPr>
                <w:szCs w:val="21"/>
                <w:highlight w:val="none"/>
              </w:rPr>
            </w:pPr>
            <w:r>
              <w:rPr>
                <w:szCs w:val="21"/>
                <w:highlight w:val="none"/>
              </w:rPr>
              <w:t>并包含有项目保障措施，但方案较为简单，缺乏、针对性；</w:t>
            </w:r>
          </w:p>
          <w:p w14:paraId="4E73C833">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45B3F512">
            <w:pPr>
              <w:rPr>
                <w:szCs w:val="21"/>
                <w:highlight w:val="none"/>
              </w:rPr>
            </w:pPr>
            <w:r>
              <w:rPr>
                <w:szCs w:val="21"/>
                <w:highlight w:val="none"/>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3A96362D">
            <w:pPr>
              <w:rPr>
                <w:szCs w:val="21"/>
                <w:highlight w:val="none"/>
              </w:rPr>
            </w:pPr>
            <w:r>
              <w:rPr>
                <w:szCs w:val="21"/>
                <w:highlight w:val="none"/>
              </w:rPr>
              <w:t>未提供不得分。</w:t>
            </w:r>
          </w:p>
        </w:tc>
      </w:tr>
      <w:tr w14:paraId="32360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411B2430">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7B04F28">
            <w:pPr>
              <w:jc w:val="center"/>
              <w:rPr>
                <w:szCs w:val="21"/>
                <w:highlight w:val="none"/>
              </w:rPr>
            </w:pPr>
            <w:r>
              <w:rPr>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0ED1BD5C">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46EC02DA">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393D5F5">
            <w:pPr>
              <w:rPr>
                <w:szCs w:val="21"/>
                <w:highlight w:val="none"/>
              </w:rPr>
            </w:pPr>
            <w:r>
              <w:rPr>
                <w:szCs w:val="21"/>
                <w:highlight w:val="none"/>
              </w:rPr>
              <w:t>一档（8分）：目标工作方案简单，对项目的总体需求的理解程度、对项目范围把握不准确，项目重点难点分析不完整。</w:t>
            </w:r>
          </w:p>
          <w:p w14:paraId="27369F4D">
            <w:pPr>
              <w:rPr>
                <w:szCs w:val="21"/>
                <w:highlight w:val="none"/>
              </w:rPr>
            </w:pPr>
            <w:r>
              <w:rPr>
                <w:szCs w:val="21"/>
                <w:highlight w:val="none"/>
              </w:rPr>
              <w:t>二档（16分）：目标工作方案合理完整，具有针对性，对项目的总体需求的理解程度、对项目范围把握准确度较低，项目重点难点分析简单，应对措施不够具体。</w:t>
            </w:r>
          </w:p>
          <w:p w14:paraId="008F6E1C">
            <w:pPr>
              <w:rPr>
                <w:szCs w:val="21"/>
                <w:highlight w:val="none"/>
              </w:rPr>
            </w:pPr>
            <w:r>
              <w:rPr>
                <w:szCs w:val="21"/>
                <w:highlight w:val="none"/>
              </w:rPr>
              <w:t>三档（24分）：目标工作方案合理完整，具有针对性和先进性，对项目的总体需求的理解程度、对项目范围把握准确度良好，项目重点难点分析完善，应对措施具体可行，并附有相关的合理化建议。</w:t>
            </w:r>
          </w:p>
          <w:p w14:paraId="6EB271C4">
            <w:pPr>
              <w:rPr>
                <w:szCs w:val="21"/>
                <w:highlight w:val="none"/>
              </w:rPr>
            </w:pPr>
            <w:r>
              <w:rPr>
                <w:szCs w:val="21"/>
                <w:highlight w:val="none"/>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3CBE4533">
            <w:pPr>
              <w:rPr>
                <w:szCs w:val="21"/>
                <w:highlight w:val="none"/>
              </w:rPr>
            </w:pPr>
            <w:r>
              <w:rPr>
                <w:szCs w:val="21"/>
                <w:highlight w:val="none"/>
              </w:rPr>
              <w:t>未提供不得分。</w:t>
            </w:r>
          </w:p>
        </w:tc>
      </w:tr>
      <w:tr w14:paraId="4069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9CAD91E">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4957811">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EEBF232">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787417E4">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3A565B27">
            <w:pPr>
              <w:rPr>
                <w:szCs w:val="21"/>
                <w:highlight w:val="none"/>
              </w:rPr>
            </w:pPr>
            <w:r>
              <w:rPr>
                <w:szCs w:val="21"/>
                <w:highlight w:val="none"/>
              </w:rPr>
              <w:t>一档（4分）：计划安排内容简单；</w:t>
            </w:r>
          </w:p>
          <w:p w14:paraId="0A3E026A">
            <w:pPr>
              <w:rPr>
                <w:szCs w:val="21"/>
                <w:highlight w:val="none"/>
              </w:rPr>
            </w:pPr>
            <w:r>
              <w:rPr>
                <w:szCs w:val="21"/>
                <w:highlight w:val="none"/>
              </w:rPr>
              <w:t>二档（6分）：有工作步骤、对本项目调研计划基本合理，时间安排基本满足招标文件要求；</w:t>
            </w:r>
          </w:p>
          <w:p w14:paraId="3CD93E69">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3422C83D">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222E3824">
            <w:pPr>
              <w:rPr>
                <w:szCs w:val="21"/>
                <w:highlight w:val="none"/>
              </w:rPr>
            </w:pPr>
            <w:r>
              <w:rPr>
                <w:szCs w:val="21"/>
                <w:highlight w:val="none"/>
              </w:rPr>
              <w:t>未提供不得分。</w:t>
            </w:r>
          </w:p>
        </w:tc>
      </w:tr>
      <w:tr w14:paraId="40C3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63A69BF6">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536D6E6">
            <w:pPr>
              <w:jc w:val="center"/>
              <w:rPr>
                <w:szCs w:val="21"/>
                <w:highlight w:val="none"/>
              </w:rPr>
            </w:pPr>
            <w:r>
              <w:rPr>
                <w:szCs w:val="21"/>
                <w:highlight w:val="none"/>
              </w:rPr>
              <w:t>投标报价分</w:t>
            </w:r>
          </w:p>
          <w:p w14:paraId="393C5714">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E742AC7">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254EBE8C">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2E37985F">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55587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36E7B89">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00367490">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46E4B1FC">
            <w:pPr>
              <w:rPr>
                <w:szCs w:val="21"/>
                <w:highlight w:val="none"/>
              </w:rPr>
            </w:pPr>
            <w:r>
              <w:rPr>
                <w:szCs w:val="21"/>
                <w:highlight w:val="none"/>
              </w:rPr>
              <w:t>=1+2+3（各项评分分值计算保留小数点后两位，小数点后第三位“四舍五入”）</w:t>
            </w:r>
          </w:p>
        </w:tc>
      </w:tr>
    </w:tbl>
    <w:p w14:paraId="5E0DEA3C">
      <w:pPr>
        <w:rPr>
          <w:b/>
          <w:color w:val="000000"/>
          <w:highlight w:val="none"/>
        </w:rPr>
      </w:pPr>
    </w:p>
    <w:p w14:paraId="11EEFCA4">
      <w:pPr>
        <w:rPr>
          <w:color w:val="000000" w:themeColor="text1"/>
          <w:highlight w:val="none"/>
          <w14:textFill>
            <w14:solidFill>
              <w14:schemeClr w14:val="tx1"/>
            </w14:solidFill>
          </w14:textFill>
        </w:rPr>
      </w:pPr>
    </w:p>
    <w:p w14:paraId="6E76D558">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69A8E9EB">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8A9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A19D899">
            <w:pPr>
              <w:spacing w:before="120" w:line="320" w:lineRule="atLeast"/>
              <w:jc w:val="center"/>
              <w:rPr>
                <w:color w:val="000000"/>
                <w:szCs w:val="21"/>
                <w:highlight w:val="none"/>
              </w:rPr>
            </w:pPr>
            <w:r>
              <w:rPr>
                <w:color w:val="000000"/>
                <w:szCs w:val="21"/>
                <w:highlight w:val="none"/>
              </w:rPr>
              <w:t>独立响应</w:t>
            </w:r>
          </w:p>
        </w:tc>
        <w:tc>
          <w:tcPr>
            <w:tcW w:w="4962" w:type="dxa"/>
          </w:tcPr>
          <w:p w14:paraId="3C38F4A6">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529AA63A">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4F0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551B8A0E">
            <w:pPr>
              <w:spacing w:before="120" w:line="320" w:lineRule="atLeast"/>
              <w:jc w:val="center"/>
              <w:rPr>
                <w:color w:val="000000"/>
                <w:szCs w:val="21"/>
                <w:highlight w:val="none"/>
              </w:rPr>
            </w:pPr>
            <w:r>
              <w:rPr>
                <w:color w:val="000000"/>
                <w:szCs w:val="21"/>
                <w:highlight w:val="none"/>
              </w:rPr>
              <w:t>联合体或</w:t>
            </w:r>
          </w:p>
          <w:p w14:paraId="37C4D149">
            <w:pPr>
              <w:spacing w:before="120" w:line="320" w:lineRule="atLeast"/>
              <w:jc w:val="center"/>
              <w:rPr>
                <w:color w:val="000000"/>
                <w:szCs w:val="21"/>
                <w:highlight w:val="none"/>
              </w:rPr>
            </w:pPr>
            <w:r>
              <w:rPr>
                <w:color w:val="000000"/>
                <w:szCs w:val="21"/>
                <w:highlight w:val="none"/>
              </w:rPr>
              <w:t>分包</w:t>
            </w:r>
          </w:p>
        </w:tc>
        <w:tc>
          <w:tcPr>
            <w:tcW w:w="4962" w:type="dxa"/>
          </w:tcPr>
          <w:p w14:paraId="4595093A">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727AAED5">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4245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589D2FF8">
            <w:pPr>
              <w:spacing w:before="120" w:line="320" w:lineRule="atLeast"/>
              <w:rPr>
                <w:color w:val="000000"/>
                <w:szCs w:val="21"/>
                <w:highlight w:val="none"/>
              </w:rPr>
            </w:pPr>
          </w:p>
        </w:tc>
        <w:tc>
          <w:tcPr>
            <w:tcW w:w="4962" w:type="dxa"/>
          </w:tcPr>
          <w:p w14:paraId="1A0898B2">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58994705">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6C14D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CE72507">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06D0FE3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67E3C956">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2" w:name="_Toc197907016"/>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2"/>
    </w:p>
    <w:p w14:paraId="5D596F0C">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32AA6BB5">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2A014FE">
        <w:tblPrEx>
          <w:tblCellMar>
            <w:top w:w="0" w:type="dxa"/>
            <w:left w:w="108" w:type="dxa"/>
            <w:bottom w:w="0" w:type="dxa"/>
            <w:right w:w="108" w:type="dxa"/>
          </w:tblCellMar>
        </w:tblPrEx>
        <w:tc>
          <w:tcPr>
            <w:tcW w:w="2336" w:type="dxa"/>
          </w:tcPr>
          <w:p w14:paraId="20A9A3A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3C010762">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A405EA9">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7D6324B0">
            <w:pPr>
              <w:snapToGrid w:val="0"/>
              <w:spacing w:line="360" w:lineRule="exact"/>
              <w:ind w:right="480"/>
              <w:jc w:val="left"/>
              <w:rPr>
                <w:bCs/>
                <w:color w:val="000000" w:themeColor="text1"/>
                <w:szCs w:val="21"/>
                <w:highlight w:val="none"/>
                <w14:textFill>
                  <w14:solidFill>
                    <w14:schemeClr w14:val="tx1"/>
                  </w14:solidFill>
                </w14:textFill>
              </w:rPr>
            </w:pPr>
          </w:p>
        </w:tc>
      </w:tr>
      <w:tr w14:paraId="0B6B1BEB">
        <w:tblPrEx>
          <w:tblCellMar>
            <w:top w:w="0" w:type="dxa"/>
            <w:left w:w="108" w:type="dxa"/>
            <w:bottom w:w="0" w:type="dxa"/>
            <w:right w:w="108" w:type="dxa"/>
          </w:tblCellMar>
        </w:tblPrEx>
        <w:tc>
          <w:tcPr>
            <w:tcW w:w="2336" w:type="dxa"/>
          </w:tcPr>
          <w:p w14:paraId="29BFE879">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6FCFC1A0">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BA62EB4">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0CCEB55E">
            <w:pPr>
              <w:snapToGrid w:val="0"/>
              <w:spacing w:line="360" w:lineRule="exact"/>
              <w:ind w:right="480"/>
              <w:jc w:val="left"/>
              <w:rPr>
                <w:bCs/>
                <w:color w:val="000000" w:themeColor="text1"/>
                <w:szCs w:val="21"/>
                <w:highlight w:val="none"/>
                <w14:textFill>
                  <w14:solidFill>
                    <w14:schemeClr w14:val="tx1"/>
                  </w14:solidFill>
                </w14:textFill>
              </w:rPr>
            </w:pPr>
          </w:p>
        </w:tc>
      </w:tr>
      <w:tr w14:paraId="0BA7A23B">
        <w:tblPrEx>
          <w:tblCellMar>
            <w:top w:w="0" w:type="dxa"/>
            <w:left w:w="108" w:type="dxa"/>
            <w:bottom w:w="0" w:type="dxa"/>
            <w:right w:w="108" w:type="dxa"/>
          </w:tblCellMar>
        </w:tblPrEx>
        <w:tc>
          <w:tcPr>
            <w:tcW w:w="2336" w:type="dxa"/>
          </w:tcPr>
          <w:p w14:paraId="4A9ED41C">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6767D7B9">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6FCAA4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3A01099D">
            <w:pPr>
              <w:snapToGrid w:val="0"/>
              <w:spacing w:line="360" w:lineRule="exact"/>
              <w:ind w:right="480"/>
              <w:jc w:val="left"/>
              <w:rPr>
                <w:bCs/>
                <w:color w:val="000000" w:themeColor="text1"/>
                <w:szCs w:val="21"/>
                <w:highlight w:val="none"/>
                <w14:textFill>
                  <w14:solidFill>
                    <w14:schemeClr w14:val="tx1"/>
                  </w14:solidFill>
                </w14:textFill>
              </w:rPr>
            </w:pPr>
          </w:p>
        </w:tc>
      </w:tr>
      <w:tr w14:paraId="4468AAAC">
        <w:tblPrEx>
          <w:tblCellMar>
            <w:top w:w="0" w:type="dxa"/>
            <w:left w:w="108" w:type="dxa"/>
            <w:bottom w:w="0" w:type="dxa"/>
            <w:right w:w="108" w:type="dxa"/>
          </w:tblCellMar>
        </w:tblPrEx>
        <w:tc>
          <w:tcPr>
            <w:tcW w:w="2336" w:type="dxa"/>
          </w:tcPr>
          <w:p w14:paraId="04ECF827">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1696C172">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015D91C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49384DA0">
            <w:pPr>
              <w:snapToGrid w:val="0"/>
              <w:spacing w:line="360" w:lineRule="exact"/>
              <w:ind w:right="480"/>
              <w:jc w:val="left"/>
              <w:rPr>
                <w:bCs/>
                <w:color w:val="000000" w:themeColor="text1"/>
                <w:szCs w:val="21"/>
                <w:highlight w:val="none"/>
                <w14:textFill>
                  <w14:solidFill>
                    <w14:schemeClr w14:val="tx1"/>
                  </w14:solidFill>
                </w14:textFill>
              </w:rPr>
            </w:pPr>
          </w:p>
        </w:tc>
      </w:tr>
    </w:tbl>
    <w:p w14:paraId="48C310D4">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2A0F67C6">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23DCE07C">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33D963A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3849864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2016EAC6">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3D56A079">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5704CA3D">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3493469E">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6D77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0FE31ABB">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7FCC5E62">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7486960A">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63F8FA45">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6235B872">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2458293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599B2DF6">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09DEAE62">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20C8D16A">
            <w:pPr>
              <w:snapToGrid w:val="0"/>
              <w:spacing w:line="360" w:lineRule="exact"/>
              <w:jc w:val="center"/>
              <w:rPr>
                <w:color w:val="000000"/>
                <w:szCs w:val="21"/>
                <w:highlight w:val="none"/>
              </w:rPr>
            </w:pPr>
            <w:r>
              <w:rPr>
                <w:rFonts w:hint="eastAsia"/>
                <w:color w:val="000000"/>
                <w:szCs w:val="21"/>
                <w:highlight w:val="none"/>
              </w:rPr>
              <w:t>备注</w:t>
            </w:r>
          </w:p>
        </w:tc>
      </w:tr>
      <w:tr w14:paraId="562A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236B6E10">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3DE83A9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AE086E5">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21F9716A">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6881392D">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751129FD">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193C720F">
            <w:pPr>
              <w:snapToGrid w:val="0"/>
              <w:spacing w:line="360" w:lineRule="exact"/>
              <w:jc w:val="left"/>
              <w:rPr>
                <w:color w:val="000000"/>
                <w:szCs w:val="21"/>
                <w:highlight w:val="none"/>
              </w:rPr>
            </w:pPr>
          </w:p>
        </w:tc>
      </w:tr>
      <w:tr w14:paraId="651D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315D0C7">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7BF29342">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4D943982">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48497EE4">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453CE91A">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21FD12D1">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745EEB7E">
            <w:pPr>
              <w:widowControl/>
              <w:jc w:val="left"/>
              <w:rPr>
                <w:color w:val="000000"/>
                <w:szCs w:val="21"/>
                <w:highlight w:val="none"/>
              </w:rPr>
            </w:pPr>
          </w:p>
        </w:tc>
      </w:tr>
      <w:tr w14:paraId="225A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18233C8">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35591666">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4E705FE">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F448F8B">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3BCB0BFD">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629F8BE8">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2FD0E7B7">
            <w:pPr>
              <w:widowControl/>
              <w:jc w:val="left"/>
              <w:rPr>
                <w:color w:val="000000"/>
                <w:szCs w:val="21"/>
                <w:highlight w:val="none"/>
              </w:rPr>
            </w:pPr>
          </w:p>
        </w:tc>
      </w:tr>
      <w:tr w14:paraId="491A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0074BF6">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5C00200C">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5E3B9440">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09001A74">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6702DE35">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46BBFD3B">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6E34720D">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3C9AB6C6">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3EB636FB">
      <w:pPr>
        <w:snapToGrid w:val="0"/>
        <w:spacing w:line="360" w:lineRule="exact"/>
        <w:ind w:firstLine="420" w:firstLineChars="200"/>
        <w:rPr>
          <w:color w:val="000000"/>
          <w:szCs w:val="21"/>
          <w:highlight w:val="none"/>
        </w:rPr>
      </w:pPr>
      <w:bookmarkStart w:id="83"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1721B625">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2E92F693">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6E3C093B">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354CEADC">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43199AC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35FF5AD6">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18B52646">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6D432BBD">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2B5A3EE7">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687E9BAE">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019DE75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7AB87339">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7F807DE6">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4E10A50B">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5E6D6855">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4"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4"/>
    </w:p>
    <w:p w14:paraId="406840AF">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73F283B4">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792A4D85">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4186124B">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57F8EC83">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1F324F2E">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4774BDAB">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38F87B60">
      <w:pPr>
        <w:spacing w:line="300" w:lineRule="exact"/>
        <w:ind w:firstLine="420" w:firstLineChars="200"/>
        <w:jc w:val="left"/>
        <w:rPr>
          <w:color w:val="000000"/>
          <w:szCs w:val="21"/>
          <w:highlight w:val="none"/>
          <w:u w:val="single"/>
        </w:rPr>
      </w:pPr>
      <w:bookmarkStart w:id="85"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5"/>
    <w:p w14:paraId="4B27B30B">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2DE47D76">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6AB877BE">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4012D51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06B1ED8B">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2C0B9A49">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3C1F7457">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10C75820">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3200B123">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358D02B1">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2B85B7A5">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3E9D71BB">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0F52B474">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314E0A80">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2E38DA89">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179F27A3">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25463A5">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2D4F5B2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7D5A6774">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0FE22FD7">
      <w:pPr>
        <w:snapToGrid w:val="0"/>
        <w:spacing w:line="300" w:lineRule="exact"/>
        <w:ind w:firstLine="420" w:firstLineChars="200"/>
        <w:rPr>
          <w:color w:val="000000"/>
          <w:szCs w:val="21"/>
          <w:highlight w:val="none"/>
        </w:rPr>
      </w:pPr>
      <w:bookmarkStart w:id="86"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6"/>
    <w:p w14:paraId="39FA34EE">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6C676D2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7F6D9312">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7C716350">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3DBF4784">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02960B32">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2789E543">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1099318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75710E89">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4EB51575">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3C27FA57">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26AF1B5E">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3BFB207B">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0349C565">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3163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6D34782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1104FE08">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F72748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11C807CD">
            <w:pPr>
              <w:snapToGrid w:val="0"/>
              <w:spacing w:line="360" w:lineRule="exact"/>
              <w:jc w:val="right"/>
              <w:rPr>
                <w:color w:val="000000" w:themeColor="text1"/>
                <w:szCs w:val="21"/>
                <w:highlight w:val="none"/>
                <w14:textFill>
                  <w14:solidFill>
                    <w14:schemeClr w14:val="tx1"/>
                  </w14:solidFill>
                </w14:textFill>
              </w:rPr>
            </w:pPr>
          </w:p>
        </w:tc>
      </w:tr>
      <w:tr w14:paraId="61B6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5A0FAE84">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15FC2BA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1D13E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61C3DC1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18F4604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46AF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7C847E64">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6D4DEF6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296A8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6C6A3B9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649A62D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68C9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23F6D63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A50D25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4FF3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11554DAF">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17E1C6B9">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5B819B60">
      <w:pPr>
        <w:snapToGrid w:val="0"/>
        <w:spacing w:line="360" w:lineRule="exact"/>
        <w:ind w:firstLine="420" w:firstLineChars="200"/>
        <w:rPr>
          <w:color w:val="000000" w:themeColor="text1"/>
          <w:szCs w:val="21"/>
          <w:highlight w:val="none"/>
          <w14:textFill>
            <w14:solidFill>
              <w14:schemeClr w14:val="tx1"/>
            </w14:solidFill>
          </w14:textFill>
        </w:rPr>
      </w:pPr>
    </w:p>
    <w:p w14:paraId="15B356A7">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5D089976">
      <w:pPr>
        <w:snapToGrid w:val="0"/>
        <w:spacing w:line="360" w:lineRule="exact"/>
        <w:jc w:val="center"/>
        <w:rPr>
          <w:b/>
          <w:bCs/>
          <w:color w:val="000000" w:themeColor="text1"/>
          <w:szCs w:val="21"/>
          <w:highlight w:val="none"/>
          <w14:textFill>
            <w14:solidFill>
              <w14:schemeClr w14:val="tx1"/>
            </w14:solidFill>
          </w14:textFill>
        </w:rPr>
      </w:pPr>
    </w:p>
    <w:p w14:paraId="3E6B3567">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28C5E865">
      <w:pPr>
        <w:widowControl/>
        <w:jc w:val="left"/>
        <w:rPr>
          <w:color w:val="000000" w:themeColor="text1"/>
          <w:szCs w:val="21"/>
          <w:highlight w:val="none"/>
          <w14:textFill>
            <w14:solidFill>
              <w14:schemeClr w14:val="tx1"/>
            </w14:solidFill>
          </w14:textFill>
        </w:rPr>
      </w:pPr>
    </w:p>
    <w:p w14:paraId="6C420DC4">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5EFFFDF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03B544CF">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28C5885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213AC46B">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01875CF9">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4E9AF6A7">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5CF2B055">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3B3981BA">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28750F26">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08850078">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B667631">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5EB7591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6679D5F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4142C40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47CE57C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4720A62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6FDCB88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430A9508">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679730AA">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58DDEA4A">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1E252C30">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09E229C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52F4FD96">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5A97906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13250F7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122D2FE6">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0AC6D0D9">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299A23D0">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08703F2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604F853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09F2042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57EC9621">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E6B7E0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C701BC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7193086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55FD300E">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4AE5EC8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4847944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3FCF7A51">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2409A31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47CC642D">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1B435176">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4362B074">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02A64E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3D05F67B">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E0C0047">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3B32DD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9D4BC52">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2DF48458">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D540BD1">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0EA0C8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6378265">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7E8DEA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258A3D5D">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1159D3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4D619F59">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05D61496">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201FB927">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148A40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72C14759">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74378499">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3A6113F">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242AA8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2893D075">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6DC3A5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F4E5587">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22A3A578">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06D47C2A">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2E887400">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1A35DE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A595072">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7826E1D">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D83FA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3BB87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50C3AC9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42F5CB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5958F194">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16FF9E01">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316D6C1E">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5CBF8B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74FB8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3BDD3E4B">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47FCA4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35775E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3E9F0B1F">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60DACB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0A77C3E0">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2D616951">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A4779D5">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A5C74DE">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05E9D92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16E701D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51CE1EAB">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1F0E8A1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2F5D5AF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43E0C7A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1A8AE082">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736D47DB">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3FFCE079">
      <w:pPr>
        <w:widowControl/>
        <w:jc w:val="center"/>
        <w:outlineLvl w:val="0"/>
        <w:rPr>
          <w:color w:val="000000" w:themeColor="text1"/>
          <w:sz w:val="32"/>
          <w:szCs w:val="32"/>
          <w:highlight w:val="none"/>
          <w14:textFill>
            <w14:solidFill>
              <w14:schemeClr w14:val="tx1"/>
            </w14:solidFill>
          </w14:textFill>
        </w:rPr>
      </w:pPr>
      <w:bookmarkStart w:id="87" w:name="_Toc197907017"/>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7"/>
    </w:p>
    <w:p w14:paraId="21554659">
      <w:pPr>
        <w:rPr>
          <w:color w:val="000000" w:themeColor="text1"/>
          <w:sz w:val="28"/>
          <w:szCs w:val="28"/>
          <w:highlight w:val="none"/>
          <w14:textFill>
            <w14:solidFill>
              <w14:schemeClr w14:val="tx1"/>
            </w14:solidFill>
          </w14:textFill>
        </w:rPr>
      </w:pPr>
      <w:bookmarkStart w:id="88" w:name="_Toc254970697"/>
      <w:bookmarkStart w:id="89" w:name="_Toc254970556"/>
    </w:p>
    <w:bookmarkEnd w:id="88"/>
    <w:bookmarkEnd w:id="89"/>
    <w:p w14:paraId="0720D0E6">
      <w:pPr>
        <w:rPr>
          <w:color w:val="000000" w:themeColor="text1"/>
          <w:sz w:val="28"/>
          <w:szCs w:val="28"/>
          <w:highlight w:val="none"/>
          <w14:textFill>
            <w14:solidFill>
              <w14:schemeClr w14:val="tx1"/>
            </w14:solidFill>
          </w14:textFill>
        </w:rPr>
      </w:pPr>
    </w:p>
    <w:p w14:paraId="04F925F2">
      <w:pPr>
        <w:spacing w:line="500" w:lineRule="exact"/>
        <w:ind w:firstLine="560" w:firstLineChars="200"/>
        <w:rPr>
          <w:color w:val="000000" w:themeColor="text1"/>
          <w:sz w:val="24"/>
          <w:highlight w:val="none"/>
          <w14:textFill>
            <w14:solidFill>
              <w14:schemeClr w14:val="tx1"/>
            </w14:solidFill>
          </w14:textFill>
        </w:rPr>
      </w:pPr>
      <w:bookmarkStart w:id="90" w:name="_Hlk19199063"/>
      <w:r>
        <w:rPr>
          <w:color w:val="000000" w:themeColor="text1"/>
          <w:sz w:val="28"/>
          <w:szCs w:val="28"/>
          <w:highlight w:val="none"/>
          <w14:textFill>
            <w14:solidFill>
              <w14:schemeClr w14:val="tx1"/>
            </w14:solidFill>
          </w14:textFill>
        </w:rPr>
        <w:t>注：有签字、盖章要求的应按要求</w:t>
      </w:r>
      <w:bookmarkEnd w:id="90"/>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3C2A798E">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1742CE79">
      <w:pPr>
        <w:snapToGrid w:val="0"/>
        <w:spacing w:before="120" w:beforeLines="50" w:after="50" w:line="360" w:lineRule="exact"/>
        <w:rPr>
          <w:color w:val="000000" w:themeColor="text1"/>
          <w:sz w:val="24"/>
          <w:highlight w:val="none"/>
          <w14:textFill>
            <w14:solidFill>
              <w14:schemeClr w14:val="tx1"/>
            </w14:solidFill>
          </w14:textFill>
        </w:rPr>
      </w:pPr>
    </w:p>
    <w:p w14:paraId="537C4346">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1BA18FC2">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56356CA4">
      <w:pPr>
        <w:snapToGrid w:val="0"/>
        <w:spacing w:before="120" w:beforeLines="50" w:after="50" w:line="360" w:lineRule="exact"/>
        <w:rPr>
          <w:bCs/>
          <w:color w:val="000000" w:themeColor="text1"/>
          <w:sz w:val="24"/>
          <w:highlight w:val="none"/>
          <w14:textFill>
            <w14:solidFill>
              <w14:schemeClr w14:val="tx1"/>
            </w14:solidFill>
          </w14:textFill>
        </w:rPr>
      </w:pPr>
    </w:p>
    <w:p w14:paraId="25A75DBF">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2C8AD76C">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1B2A53AB">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7E70205B">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58AC5CF2">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35278C37">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481E27F6">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12D1B3CE">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02FA903F">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1" w:name="_Toc254970698"/>
      <w:bookmarkStart w:id="92" w:name="_Toc254970557"/>
      <w:r>
        <w:rPr>
          <w:color w:val="000000" w:themeColor="text1"/>
          <w:sz w:val="24"/>
          <w:highlight w:val="none"/>
          <w14:textFill>
            <w14:solidFill>
              <w14:schemeClr w14:val="tx1"/>
            </w14:solidFill>
          </w14:textFill>
        </w:rPr>
        <w:br w:type="page"/>
      </w:r>
      <w:bookmarkEnd w:id="91"/>
      <w:bookmarkEnd w:id="92"/>
    </w:p>
    <w:p w14:paraId="56496344">
      <w:pPr>
        <w:snapToGrid w:val="0"/>
        <w:spacing w:before="120" w:beforeLines="50" w:after="50" w:line="440" w:lineRule="exact"/>
        <w:jc w:val="center"/>
        <w:rPr>
          <w:color w:val="000000" w:themeColor="text1"/>
          <w:sz w:val="24"/>
          <w:highlight w:val="none"/>
          <w14:textFill>
            <w14:solidFill>
              <w14:schemeClr w14:val="tx1"/>
            </w14:solidFill>
          </w14:textFill>
        </w:rPr>
      </w:pPr>
    </w:p>
    <w:p w14:paraId="1D841D17">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0A9A1287">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4811A139">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6FE7FD12">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7365CF0C">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3" w:name="_Hlk19199154"/>
    </w:p>
    <w:p w14:paraId="63D3F241">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3"/>
    </w:p>
    <w:p w14:paraId="1E02FFAF">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346646D0">
      <w:pPr>
        <w:snapToGrid w:val="0"/>
        <w:spacing w:before="120" w:beforeLines="50" w:after="50" w:line="360" w:lineRule="exact"/>
        <w:jc w:val="center"/>
        <w:rPr>
          <w:color w:val="000000" w:themeColor="text1"/>
          <w:szCs w:val="21"/>
          <w:highlight w:val="none"/>
          <w14:textFill>
            <w14:solidFill>
              <w14:schemeClr w14:val="tx1"/>
            </w14:solidFill>
          </w14:textFill>
        </w:rPr>
      </w:pPr>
    </w:p>
    <w:p w14:paraId="13F4EFB3">
      <w:pPr>
        <w:snapToGrid w:val="0"/>
        <w:spacing w:before="120" w:beforeLines="50" w:after="50" w:line="360" w:lineRule="exact"/>
        <w:rPr>
          <w:color w:val="000000" w:themeColor="text1"/>
          <w:szCs w:val="21"/>
          <w:highlight w:val="none"/>
          <w14:textFill>
            <w14:solidFill>
              <w14:schemeClr w14:val="tx1"/>
            </w14:solidFill>
          </w14:textFill>
        </w:rPr>
      </w:pPr>
      <w:bookmarkStart w:id="94"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76538B82">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487F0EB5">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01450DCD">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5D32A7A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70A12797">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0C35C817">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4ACB3658">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0234ED3B">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0B47B1A0">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1E90142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94"/>
    <w:p w14:paraId="232FD4F8">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0EC2BB8B">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59D8F61">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0D67EF23">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95"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95"/>
    <w:p w14:paraId="3594D9D5">
      <w:pPr>
        <w:jc w:val="center"/>
        <w:rPr>
          <w:color w:val="000000" w:themeColor="text1"/>
          <w:highlight w:val="none"/>
          <w14:textFill>
            <w14:solidFill>
              <w14:schemeClr w14:val="tx1"/>
            </w14:solidFill>
          </w14:textFill>
        </w:rPr>
      </w:pPr>
      <w:bookmarkStart w:id="96" w:name="_Toc462223472"/>
      <w:bookmarkStart w:id="97" w:name="_Toc462320613"/>
      <w:bookmarkStart w:id="98" w:name="_Toc455309222"/>
    </w:p>
    <w:bookmarkEnd w:id="96"/>
    <w:bookmarkEnd w:id="97"/>
    <w:bookmarkEnd w:id="98"/>
    <w:p w14:paraId="4A8DB75B">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1AE56E92">
      <w:pPr>
        <w:spacing w:line="360" w:lineRule="auto"/>
        <w:rPr>
          <w:color w:val="000000" w:themeColor="text1"/>
          <w:highlight w:val="none"/>
          <w14:textFill>
            <w14:solidFill>
              <w14:schemeClr w14:val="tx1"/>
            </w14:solidFill>
          </w14:textFill>
        </w:rPr>
      </w:pPr>
    </w:p>
    <w:p w14:paraId="0A7D82B5">
      <w:pPr>
        <w:spacing w:line="360" w:lineRule="auto"/>
        <w:rPr>
          <w:color w:val="000000" w:themeColor="text1"/>
          <w:highlight w:val="none"/>
          <w14:textFill>
            <w14:solidFill>
              <w14:schemeClr w14:val="tx1"/>
            </w14:solidFill>
          </w14:textFill>
        </w:rPr>
      </w:pPr>
    </w:p>
    <w:p w14:paraId="749C1C0C">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7B83E3BC">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508F2E89">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60BDE092">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1423887B">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7634867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477FC41A">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6DF19283">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7B866B9A">
      <w:pPr>
        <w:spacing w:line="540" w:lineRule="exact"/>
        <w:rPr>
          <w:color w:val="000000" w:themeColor="text1"/>
          <w:szCs w:val="21"/>
          <w:highlight w:val="none"/>
          <w14:textFill>
            <w14:solidFill>
              <w14:schemeClr w14:val="tx1"/>
            </w14:solidFill>
          </w14:textFill>
        </w:rPr>
      </w:pPr>
    </w:p>
    <w:p w14:paraId="6E46CD6F">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0E5106DB">
      <w:pPr>
        <w:spacing w:line="540" w:lineRule="exact"/>
        <w:rPr>
          <w:color w:val="000000" w:themeColor="text1"/>
          <w:szCs w:val="21"/>
          <w:highlight w:val="none"/>
          <w14:textFill>
            <w14:solidFill>
              <w14:schemeClr w14:val="tx1"/>
            </w14:solidFill>
          </w14:textFill>
        </w:rPr>
      </w:pPr>
    </w:p>
    <w:p w14:paraId="5CBF19EC">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0861BEF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17AB2949">
      <w:pPr>
        <w:spacing w:line="540" w:lineRule="exact"/>
        <w:rPr>
          <w:color w:val="000000" w:themeColor="text1"/>
          <w:szCs w:val="21"/>
          <w:highlight w:val="none"/>
          <w14:textFill>
            <w14:solidFill>
              <w14:schemeClr w14:val="tx1"/>
            </w14:solidFill>
          </w14:textFill>
        </w:rPr>
      </w:pPr>
    </w:p>
    <w:p w14:paraId="37B2AF80">
      <w:pPr>
        <w:spacing w:line="360" w:lineRule="auto"/>
        <w:rPr>
          <w:color w:val="000000" w:themeColor="text1"/>
          <w:szCs w:val="21"/>
          <w:highlight w:val="none"/>
          <w14:textFill>
            <w14:solidFill>
              <w14:schemeClr w14:val="tx1"/>
            </w14:solidFill>
          </w14:textFill>
        </w:rPr>
      </w:pPr>
      <w:bookmarkStart w:id="99" w:name="_Hlk19199756"/>
      <w:r>
        <w:rPr>
          <w:color w:val="000000" w:themeColor="text1"/>
          <w:szCs w:val="21"/>
          <w:highlight w:val="none"/>
          <w14:textFill>
            <w14:solidFill>
              <w14:schemeClr w14:val="tx1"/>
            </w14:solidFill>
          </w14:textFill>
        </w:rPr>
        <w:t>附件：法定代表人身份证复印件</w:t>
      </w:r>
    </w:p>
    <w:p w14:paraId="6F521713">
      <w:pPr>
        <w:spacing w:line="360" w:lineRule="auto"/>
        <w:rPr>
          <w:color w:val="000000" w:themeColor="text1"/>
          <w:szCs w:val="21"/>
          <w:highlight w:val="none"/>
          <w14:textFill>
            <w14:solidFill>
              <w14:schemeClr w14:val="tx1"/>
            </w14:solidFill>
          </w14:textFill>
        </w:rPr>
      </w:pPr>
    </w:p>
    <w:bookmarkEnd w:id="99"/>
    <w:p w14:paraId="37F267B0">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0" w:name="_Hlk19199766"/>
      <w:r>
        <w:rPr>
          <w:b/>
          <w:color w:val="000000" w:themeColor="text1"/>
          <w:szCs w:val="21"/>
          <w:highlight w:val="none"/>
          <w14:textFill>
            <w14:solidFill>
              <w14:schemeClr w14:val="tx1"/>
            </w14:solidFill>
          </w14:textFill>
        </w:rPr>
        <w:t>2．授权委托书（有授权代表时提供）：</w:t>
      </w:r>
    </w:p>
    <w:bookmarkEnd w:id="100"/>
    <w:p w14:paraId="0A5797DF">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64CB0524">
      <w:pPr>
        <w:snapToGrid w:val="0"/>
        <w:spacing w:before="120" w:beforeLines="50" w:after="50" w:line="440" w:lineRule="exact"/>
        <w:rPr>
          <w:b/>
          <w:bCs/>
          <w:color w:val="000000" w:themeColor="text1"/>
          <w:szCs w:val="21"/>
          <w:highlight w:val="none"/>
          <w14:textFill>
            <w14:solidFill>
              <w14:schemeClr w14:val="tx1"/>
            </w14:solidFill>
          </w14:textFill>
        </w:rPr>
      </w:pPr>
      <w:bookmarkStart w:id="101"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66787E1E">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03C27C92">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37B23E63">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6BCE98EC">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7B25D1F0">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20CF3D4B">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568E4A7A">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0B447AEC">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3FC217C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44C1FFB5">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C755C03">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185D0B9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103FAE8D">
      <w:pPr>
        <w:spacing w:line="360" w:lineRule="auto"/>
        <w:rPr>
          <w:color w:val="000000" w:themeColor="text1"/>
          <w:highlight w:val="none"/>
          <w14:textFill>
            <w14:solidFill>
              <w14:schemeClr w14:val="tx1"/>
            </w14:solidFill>
          </w14:textFill>
        </w:rPr>
      </w:pPr>
    </w:p>
    <w:p w14:paraId="0A0A8544">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1"/>
    </w:p>
    <w:p w14:paraId="25AC1645">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276767B2">
      <w:pPr>
        <w:snapToGrid w:val="0"/>
        <w:spacing w:before="50" w:after="120" w:afterLines="50" w:line="440" w:lineRule="exact"/>
        <w:jc w:val="left"/>
        <w:rPr>
          <w:b/>
          <w:color w:val="000000" w:themeColor="text1"/>
          <w:szCs w:val="21"/>
          <w:highlight w:val="none"/>
          <w14:textFill>
            <w14:solidFill>
              <w14:schemeClr w14:val="tx1"/>
            </w14:solidFill>
          </w14:textFill>
        </w:rPr>
      </w:pPr>
    </w:p>
    <w:p w14:paraId="4F394213">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9441DC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B54B46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376315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BE7D1F8">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5F158BE">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15FE098">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34A86258">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88D0F0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5E87C1">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7D90F5B">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03B5EE">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9C1002F">
            <w:pPr>
              <w:spacing w:line="360" w:lineRule="auto"/>
              <w:jc w:val="center"/>
              <w:rPr>
                <w:color w:val="000000" w:themeColor="text1"/>
                <w:szCs w:val="21"/>
                <w:highlight w:val="none"/>
                <w14:textFill>
                  <w14:solidFill>
                    <w14:schemeClr w14:val="tx1"/>
                  </w14:solidFill>
                </w14:textFill>
              </w:rPr>
            </w:pPr>
          </w:p>
        </w:tc>
      </w:tr>
      <w:tr w14:paraId="339D7384">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D472031">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BD7DE2D">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C46FA25">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5E1E9">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A6B758E">
            <w:pPr>
              <w:spacing w:line="360" w:lineRule="auto"/>
              <w:jc w:val="center"/>
              <w:rPr>
                <w:color w:val="000000" w:themeColor="text1"/>
                <w:szCs w:val="21"/>
                <w:highlight w:val="none"/>
                <w14:textFill>
                  <w14:solidFill>
                    <w14:schemeClr w14:val="tx1"/>
                  </w14:solidFill>
                </w14:textFill>
              </w:rPr>
            </w:pPr>
          </w:p>
        </w:tc>
      </w:tr>
      <w:tr w14:paraId="26BE5305">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DBC02C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E4B3BAE">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55A5DB5">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1953A76">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D898B8">
            <w:pPr>
              <w:spacing w:line="360" w:lineRule="auto"/>
              <w:jc w:val="center"/>
              <w:rPr>
                <w:color w:val="000000" w:themeColor="text1"/>
                <w:szCs w:val="21"/>
                <w:highlight w:val="none"/>
                <w14:textFill>
                  <w14:solidFill>
                    <w14:schemeClr w14:val="tx1"/>
                  </w14:solidFill>
                </w14:textFill>
              </w:rPr>
            </w:pPr>
          </w:p>
        </w:tc>
      </w:tr>
      <w:tr w14:paraId="34AE90CA">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424DEC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90F079F">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B187964">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3CE1965">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43AB24">
            <w:pPr>
              <w:spacing w:line="360" w:lineRule="auto"/>
              <w:jc w:val="center"/>
              <w:rPr>
                <w:color w:val="000000" w:themeColor="text1"/>
                <w:szCs w:val="21"/>
                <w:highlight w:val="none"/>
                <w14:textFill>
                  <w14:solidFill>
                    <w14:schemeClr w14:val="tx1"/>
                  </w14:solidFill>
                </w14:textFill>
              </w:rPr>
            </w:pPr>
          </w:p>
        </w:tc>
      </w:tr>
    </w:tbl>
    <w:p w14:paraId="7F251146">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3C1C7671">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9ED6B2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7FFC2F17">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7632623D">
      <w:pPr>
        <w:snapToGrid w:val="0"/>
        <w:spacing w:line="360" w:lineRule="auto"/>
        <w:jc w:val="left"/>
        <w:rPr>
          <w:color w:val="000000" w:themeColor="text1"/>
          <w:szCs w:val="21"/>
          <w:highlight w:val="none"/>
          <w14:textFill>
            <w14:solidFill>
              <w14:schemeClr w14:val="tx1"/>
            </w14:solidFill>
          </w14:textFill>
        </w:rPr>
      </w:pPr>
    </w:p>
    <w:p w14:paraId="38A05D5F">
      <w:pPr>
        <w:snapToGrid w:val="0"/>
        <w:spacing w:line="360" w:lineRule="auto"/>
        <w:jc w:val="left"/>
        <w:rPr>
          <w:color w:val="000000" w:themeColor="text1"/>
          <w:szCs w:val="21"/>
          <w:highlight w:val="none"/>
          <w14:textFill>
            <w14:solidFill>
              <w14:schemeClr w14:val="tx1"/>
            </w14:solidFill>
          </w14:textFill>
        </w:rPr>
      </w:pPr>
    </w:p>
    <w:p w14:paraId="4B36C532">
      <w:pPr>
        <w:snapToGrid w:val="0"/>
        <w:spacing w:line="360" w:lineRule="auto"/>
        <w:jc w:val="left"/>
        <w:rPr>
          <w:color w:val="000000" w:themeColor="text1"/>
          <w:szCs w:val="21"/>
          <w:highlight w:val="none"/>
          <w14:textFill>
            <w14:solidFill>
              <w14:schemeClr w14:val="tx1"/>
            </w14:solidFill>
          </w14:textFill>
        </w:rPr>
      </w:pPr>
    </w:p>
    <w:p w14:paraId="5DDE74F9">
      <w:pPr>
        <w:snapToGrid w:val="0"/>
        <w:spacing w:line="360" w:lineRule="auto"/>
        <w:jc w:val="left"/>
        <w:rPr>
          <w:color w:val="000000" w:themeColor="text1"/>
          <w:szCs w:val="21"/>
          <w:highlight w:val="none"/>
          <w14:textFill>
            <w14:solidFill>
              <w14:schemeClr w14:val="tx1"/>
            </w14:solidFill>
          </w14:textFill>
        </w:rPr>
      </w:pPr>
    </w:p>
    <w:p w14:paraId="1A532B70">
      <w:pPr>
        <w:snapToGrid w:val="0"/>
        <w:spacing w:line="360" w:lineRule="auto"/>
        <w:jc w:val="left"/>
        <w:rPr>
          <w:color w:val="000000" w:themeColor="text1"/>
          <w:szCs w:val="21"/>
          <w:highlight w:val="none"/>
          <w14:textFill>
            <w14:solidFill>
              <w14:schemeClr w14:val="tx1"/>
            </w14:solidFill>
          </w14:textFill>
        </w:rPr>
      </w:pPr>
    </w:p>
    <w:p w14:paraId="4E435B3F">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22001DCC">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38F0DEA5">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2B32DAA6">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A2834F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DB5EF3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F19975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8BB6E7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07230539">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1982F2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5C698E7">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63FC3CF">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5C2711B">
            <w:pPr>
              <w:spacing w:line="360" w:lineRule="auto"/>
              <w:jc w:val="center"/>
              <w:rPr>
                <w:color w:val="000000" w:themeColor="text1"/>
                <w:szCs w:val="21"/>
                <w:highlight w:val="none"/>
                <w14:textFill>
                  <w14:solidFill>
                    <w14:schemeClr w14:val="tx1"/>
                  </w14:solidFill>
                </w14:textFill>
              </w:rPr>
            </w:pPr>
          </w:p>
        </w:tc>
      </w:tr>
      <w:tr w14:paraId="4F8115DB">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49B7FD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6783B43">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79A50F">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1029F58">
            <w:pPr>
              <w:spacing w:line="360" w:lineRule="auto"/>
              <w:jc w:val="center"/>
              <w:rPr>
                <w:color w:val="000000" w:themeColor="text1"/>
                <w:szCs w:val="21"/>
                <w:highlight w:val="none"/>
                <w14:textFill>
                  <w14:solidFill>
                    <w14:schemeClr w14:val="tx1"/>
                  </w14:solidFill>
                </w14:textFill>
              </w:rPr>
            </w:pPr>
          </w:p>
        </w:tc>
      </w:tr>
      <w:tr w14:paraId="3F940EC3">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6379D0D">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681CD74">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8882E32">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52F17E">
            <w:pPr>
              <w:spacing w:line="360" w:lineRule="auto"/>
              <w:jc w:val="center"/>
              <w:rPr>
                <w:color w:val="000000" w:themeColor="text1"/>
                <w:szCs w:val="21"/>
                <w:highlight w:val="none"/>
                <w14:textFill>
                  <w14:solidFill>
                    <w14:schemeClr w14:val="tx1"/>
                  </w14:solidFill>
                </w14:textFill>
              </w:rPr>
            </w:pPr>
          </w:p>
        </w:tc>
      </w:tr>
      <w:tr w14:paraId="22194C06">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0A3661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CA54C4">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08CAEA2">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A8CE532">
            <w:pPr>
              <w:spacing w:line="360" w:lineRule="auto"/>
              <w:jc w:val="center"/>
              <w:rPr>
                <w:color w:val="000000" w:themeColor="text1"/>
                <w:szCs w:val="21"/>
                <w:highlight w:val="none"/>
                <w14:textFill>
                  <w14:solidFill>
                    <w14:schemeClr w14:val="tx1"/>
                  </w14:solidFill>
                </w14:textFill>
              </w:rPr>
            </w:pPr>
          </w:p>
        </w:tc>
      </w:tr>
    </w:tbl>
    <w:p w14:paraId="63EFFB5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5EBE0C8D">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63F5449A">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33D05BF7">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258363B5">
      <w:pPr>
        <w:snapToGrid w:val="0"/>
        <w:spacing w:line="360" w:lineRule="auto"/>
        <w:jc w:val="left"/>
        <w:rPr>
          <w:color w:val="000000" w:themeColor="text1"/>
          <w:szCs w:val="21"/>
          <w:highlight w:val="none"/>
          <w14:textFill>
            <w14:solidFill>
              <w14:schemeClr w14:val="tx1"/>
            </w14:solidFill>
          </w14:textFill>
        </w:rPr>
      </w:pPr>
    </w:p>
    <w:p w14:paraId="49C2A626">
      <w:pPr>
        <w:snapToGrid w:val="0"/>
        <w:spacing w:line="360" w:lineRule="auto"/>
        <w:jc w:val="left"/>
        <w:rPr>
          <w:color w:val="000000" w:themeColor="text1"/>
          <w:szCs w:val="21"/>
          <w:highlight w:val="none"/>
          <w14:textFill>
            <w14:solidFill>
              <w14:schemeClr w14:val="tx1"/>
            </w14:solidFill>
          </w14:textFill>
        </w:rPr>
      </w:pPr>
    </w:p>
    <w:p w14:paraId="4725EE95">
      <w:pPr>
        <w:snapToGrid w:val="0"/>
        <w:spacing w:line="360" w:lineRule="auto"/>
        <w:jc w:val="left"/>
        <w:rPr>
          <w:color w:val="000000" w:themeColor="text1"/>
          <w:szCs w:val="21"/>
          <w:highlight w:val="none"/>
          <w14:textFill>
            <w14:solidFill>
              <w14:schemeClr w14:val="tx1"/>
            </w14:solidFill>
          </w14:textFill>
        </w:rPr>
      </w:pPr>
    </w:p>
    <w:p w14:paraId="4724445B">
      <w:pPr>
        <w:snapToGrid w:val="0"/>
        <w:spacing w:line="360" w:lineRule="auto"/>
        <w:jc w:val="left"/>
        <w:rPr>
          <w:color w:val="000000" w:themeColor="text1"/>
          <w:szCs w:val="21"/>
          <w:highlight w:val="none"/>
          <w14:textFill>
            <w14:solidFill>
              <w14:schemeClr w14:val="tx1"/>
            </w14:solidFill>
          </w14:textFill>
        </w:rPr>
      </w:pPr>
    </w:p>
    <w:p w14:paraId="37CE0004">
      <w:pPr>
        <w:snapToGrid w:val="0"/>
        <w:spacing w:line="360" w:lineRule="auto"/>
        <w:jc w:val="left"/>
        <w:rPr>
          <w:color w:val="000000" w:themeColor="text1"/>
          <w:szCs w:val="21"/>
          <w:highlight w:val="none"/>
          <w14:textFill>
            <w14:solidFill>
              <w14:schemeClr w14:val="tx1"/>
            </w14:solidFill>
          </w14:textFill>
        </w:rPr>
      </w:pPr>
    </w:p>
    <w:p w14:paraId="258A9AEC">
      <w:pPr>
        <w:snapToGrid w:val="0"/>
        <w:spacing w:line="360" w:lineRule="auto"/>
        <w:jc w:val="left"/>
        <w:rPr>
          <w:color w:val="000000" w:themeColor="text1"/>
          <w:szCs w:val="21"/>
          <w:highlight w:val="none"/>
          <w14:textFill>
            <w14:solidFill>
              <w14:schemeClr w14:val="tx1"/>
            </w14:solidFill>
          </w14:textFill>
        </w:rPr>
      </w:pPr>
    </w:p>
    <w:p w14:paraId="3077B761">
      <w:pPr>
        <w:snapToGrid w:val="0"/>
        <w:spacing w:line="360" w:lineRule="auto"/>
        <w:jc w:val="left"/>
        <w:rPr>
          <w:color w:val="000000" w:themeColor="text1"/>
          <w:szCs w:val="21"/>
          <w:highlight w:val="none"/>
          <w14:textFill>
            <w14:solidFill>
              <w14:schemeClr w14:val="tx1"/>
            </w14:solidFill>
          </w14:textFill>
        </w:rPr>
      </w:pPr>
    </w:p>
    <w:p w14:paraId="3E5DBECC">
      <w:pPr>
        <w:snapToGrid w:val="0"/>
        <w:spacing w:line="360" w:lineRule="auto"/>
        <w:jc w:val="left"/>
        <w:rPr>
          <w:color w:val="000000" w:themeColor="text1"/>
          <w:szCs w:val="21"/>
          <w:highlight w:val="none"/>
          <w14:textFill>
            <w14:solidFill>
              <w14:schemeClr w14:val="tx1"/>
            </w14:solidFill>
          </w14:textFill>
        </w:rPr>
      </w:pPr>
    </w:p>
    <w:p w14:paraId="3895ACBB">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503D7E66">
      <w:pPr>
        <w:snapToGrid w:val="0"/>
        <w:spacing w:line="360" w:lineRule="auto"/>
        <w:ind w:firstLine="4515" w:firstLineChars="2150"/>
        <w:rPr>
          <w:color w:val="000000" w:themeColor="text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r>
        <w:rPr>
          <w:color w:val="000000" w:themeColor="text1"/>
          <w:szCs w:val="21"/>
          <w:highlight w:val="none"/>
          <w14:textFill>
            <w14:solidFill>
              <w14:schemeClr w14:val="tx1"/>
            </w14:solidFill>
          </w14:textFill>
        </w:rPr>
        <w:t>日期：  年  月   日</w:t>
      </w:r>
    </w:p>
    <w:p w14:paraId="5DCA0F20">
      <w:pPr>
        <w:snapToGrid w:val="0"/>
        <w:spacing w:before="50" w:after="120" w:afterLines="50" w:line="440" w:lineRule="exact"/>
        <w:jc w:val="center"/>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0746061A">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692149C4">
      <w:pPr>
        <w:snapToGrid w:val="0"/>
        <w:spacing w:before="50" w:after="120" w:afterLines="50"/>
        <w:jc w:val="left"/>
        <w:rPr>
          <w:color w:val="000000" w:themeColor="text1"/>
          <w:szCs w:val="21"/>
          <w:highlight w:val="none"/>
          <w14:textFill>
            <w14:solidFill>
              <w14:schemeClr w14:val="tx1"/>
            </w14:solidFill>
          </w14:textFill>
        </w:rPr>
      </w:pPr>
    </w:p>
    <w:p w14:paraId="01761E85">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63E2E8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30223C17">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3F7DF508">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40FD8380">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31266D22">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69912D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3447860">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91BFCE7">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F136CAE">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1C711FA">
            <w:pPr>
              <w:snapToGrid w:val="0"/>
              <w:spacing w:before="120" w:beforeLines="50"/>
              <w:jc w:val="center"/>
              <w:rPr>
                <w:color w:val="000000" w:themeColor="text1"/>
                <w:szCs w:val="21"/>
                <w:highlight w:val="none"/>
                <w14:textFill>
                  <w14:solidFill>
                    <w14:schemeClr w14:val="tx1"/>
                  </w14:solidFill>
                </w14:textFill>
              </w:rPr>
            </w:pPr>
          </w:p>
        </w:tc>
      </w:tr>
      <w:tr w14:paraId="2B377E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78B971">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21F877D0">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4D00DECD">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C4F409C">
            <w:pPr>
              <w:snapToGrid w:val="0"/>
              <w:spacing w:before="120" w:beforeLines="50"/>
              <w:jc w:val="center"/>
              <w:rPr>
                <w:color w:val="000000" w:themeColor="text1"/>
                <w:szCs w:val="21"/>
                <w:highlight w:val="none"/>
                <w14:textFill>
                  <w14:solidFill>
                    <w14:schemeClr w14:val="tx1"/>
                  </w14:solidFill>
                </w14:textFill>
              </w:rPr>
            </w:pPr>
          </w:p>
        </w:tc>
      </w:tr>
      <w:tr w14:paraId="11338B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EEB253B">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44DC175">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9CC9943">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61691C">
            <w:pPr>
              <w:snapToGrid w:val="0"/>
              <w:spacing w:before="120" w:beforeLines="50"/>
              <w:jc w:val="center"/>
              <w:rPr>
                <w:color w:val="000000" w:themeColor="text1"/>
                <w:szCs w:val="21"/>
                <w:highlight w:val="none"/>
                <w14:textFill>
                  <w14:solidFill>
                    <w14:schemeClr w14:val="tx1"/>
                  </w14:solidFill>
                </w14:textFill>
              </w:rPr>
            </w:pPr>
          </w:p>
        </w:tc>
      </w:tr>
      <w:tr w14:paraId="11B55A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6468BCF">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4E2BBBEE">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7D4EDA00">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F60F13D">
            <w:pPr>
              <w:snapToGrid w:val="0"/>
              <w:spacing w:before="120" w:beforeLines="50"/>
              <w:jc w:val="center"/>
              <w:rPr>
                <w:color w:val="000000" w:themeColor="text1"/>
                <w:szCs w:val="21"/>
                <w:highlight w:val="none"/>
                <w14:textFill>
                  <w14:solidFill>
                    <w14:schemeClr w14:val="tx1"/>
                  </w14:solidFill>
                </w14:textFill>
              </w:rPr>
            </w:pPr>
          </w:p>
        </w:tc>
      </w:tr>
    </w:tbl>
    <w:p w14:paraId="09D89293">
      <w:pPr>
        <w:rPr>
          <w:color w:val="000000" w:themeColor="text1"/>
          <w:szCs w:val="21"/>
          <w:highlight w:val="none"/>
          <w14:textFill>
            <w14:solidFill>
              <w14:schemeClr w14:val="tx1"/>
            </w14:solidFill>
          </w14:textFill>
        </w:rPr>
      </w:pPr>
    </w:p>
    <w:p w14:paraId="240EA1C5">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0DF88B50">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4092C932">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62724AB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123863A8">
      <w:pPr>
        <w:rPr>
          <w:color w:val="000000" w:themeColor="text1"/>
          <w:szCs w:val="21"/>
          <w:highlight w:val="none"/>
          <w14:textFill>
            <w14:solidFill>
              <w14:schemeClr w14:val="tx1"/>
            </w14:solidFill>
          </w14:textFill>
        </w:rPr>
      </w:pPr>
    </w:p>
    <w:p w14:paraId="287EAC5F">
      <w:pPr>
        <w:rPr>
          <w:color w:val="000000" w:themeColor="text1"/>
          <w:spacing w:val="20"/>
          <w:szCs w:val="21"/>
          <w:highlight w:val="none"/>
          <w:u w:val="single"/>
          <w14:textFill>
            <w14:solidFill>
              <w14:schemeClr w14:val="tx1"/>
            </w14:solidFill>
          </w14:textFill>
        </w:rPr>
      </w:pPr>
    </w:p>
    <w:p w14:paraId="6F04E28A">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44C2F99C">
      <w:pPr>
        <w:rPr>
          <w:color w:val="000000" w:themeColor="text1"/>
          <w:spacing w:val="20"/>
          <w:szCs w:val="21"/>
          <w:highlight w:val="none"/>
          <w:u w:val="single"/>
          <w14:textFill>
            <w14:solidFill>
              <w14:schemeClr w14:val="tx1"/>
            </w14:solidFill>
          </w14:textFill>
        </w:rPr>
      </w:pPr>
    </w:p>
    <w:p w14:paraId="749A406E">
      <w:pPr>
        <w:rPr>
          <w:color w:val="000000" w:themeColor="text1"/>
          <w:spacing w:val="20"/>
          <w:szCs w:val="21"/>
          <w:highlight w:val="none"/>
          <w:u w:val="single"/>
          <w14:textFill>
            <w14:solidFill>
              <w14:schemeClr w14:val="tx1"/>
            </w14:solidFill>
          </w14:textFill>
        </w:rPr>
      </w:pPr>
    </w:p>
    <w:p w14:paraId="365AED25">
      <w:pPr>
        <w:rPr>
          <w:color w:val="000000" w:themeColor="text1"/>
          <w:szCs w:val="21"/>
          <w:highlight w:val="none"/>
          <w14:textFill>
            <w14:solidFill>
              <w14:schemeClr w14:val="tx1"/>
            </w14:solidFill>
          </w14:textFill>
        </w:rPr>
      </w:pPr>
    </w:p>
    <w:p w14:paraId="1E85349C">
      <w:pPr>
        <w:snapToGrid w:val="0"/>
        <w:spacing w:before="50" w:after="120" w:afterLines="50"/>
        <w:jc w:val="left"/>
        <w:rPr>
          <w:color w:val="000000" w:themeColor="text1"/>
          <w:szCs w:val="21"/>
          <w:highlight w:val="none"/>
          <w14:textFill>
            <w14:solidFill>
              <w14:schemeClr w14:val="tx1"/>
            </w14:solidFill>
          </w14:textFill>
        </w:rPr>
      </w:pPr>
    </w:p>
    <w:p w14:paraId="48A342E6">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7E35B4B5">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1770C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B3D1372">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2C719AF5">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69B7B5B1">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6C82DEBC">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34A72714">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16963675">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21D477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713A22CE">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0E48FE04">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00AEB0EC">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5F8AE8C">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78992782">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6A86FD6E">
            <w:pPr>
              <w:snapToGrid w:val="0"/>
              <w:spacing w:before="120" w:beforeLines="50" w:after="50"/>
              <w:rPr>
                <w:color w:val="000000" w:themeColor="text1"/>
                <w:szCs w:val="21"/>
                <w:highlight w:val="none"/>
                <w14:textFill>
                  <w14:solidFill>
                    <w14:schemeClr w14:val="tx1"/>
                  </w14:solidFill>
                </w14:textFill>
              </w:rPr>
            </w:pPr>
          </w:p>
        </w:tc>
      </w:tr>
      <w:tr w14:paraId="0D9E99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59504F03">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1FE68ED4">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10C77C9">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4BD8932C">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2293FCAB">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131151B5">
            <w:pPr>
              <w:snapToGrid w:val="0"/>
              <w:spacing w:before="120" w:beforeLines="50" w:after="50"/>
              <w:rPr>
                <w:color w:val="000000" w:themeColor="text1"/>
                <w:szCs w:val="21"/>
                <w:highlight w:val="none"/>
                <w14:textFill>
                  <w14:solidFill>
                    <w14:schemeClr w14:val="tx1"/>
                  </w14:solidFill>
                </w14:textFill>
              </w:rPr>
            </w:pPr>
          </w:p>
        </w:tc>
      </w:tr>
    </w:tbl>
    <w:p w14:paraId="56E06945">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71C78EA0">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31D30F95">
      <w:pPr>
        <w:rPr>
          <w:color w:val="000000" w:themeColor="text1"/>
          <w:spacing w:val="20"/>
          <w:szCs w:val="21"/>
          <w:highlight w:val="none"/>
          <w:u w:val="single"/>
          <w14:textFill>
            <w14:solidFill>
              <w14:schemeClr w14:val="tx1"/>
            </w14:solidFill>
          </w14:textFill>
        </w:rPr>
      </w:pPr>
    </w:p>
    <w:p w14:paraId="0A15B9D6">
      <w:pPr>
        <w:rPr>
          <w:color w:val="000000" w:themeColor="text1"/>
          <w:szCs w:val="21"/>
          <w:highlight w:val="none"/>
          <w14:textFill>
            <w14:solidFill>
              <w14:schemeClr w14:val="tx1"/>
            </w14:solidFill>
          </w14:textFill>
        </w:rPr>
      </w:pPr>
    </w:p>
    <w:p w14:paraId="39F2A933">
      <w:pPr>
        <w:rPr>
          <w:color w:val="000000" w:themeColor="text1"/>
          <w:szCs w:val="21"/>
          <w:highlight w:val="none"/>
          <w14:textFill>
            <w14:solidFill>
              <w14:schemeClr w14:val="tx1"/>
            </w14:solidFill>
          </w14:textFill>
        </w:rPr>
      </w:pPr>
    </w:p>
    <w:p w14:paraId="4597CF99">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FE411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F993280">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2B745AF">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4D96BE03">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43A758A7">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2EDD8D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D34589E">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EB4C096">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99F8A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A03E553">
            <w:pPr>
              <w:snapToGrid w:val="0"/>
              <w:spacing w:before="120" w:beforeLines="50"/>
              <w:jc w:val="center"/>
              <w:rPr>
                <w:color w:val="000000" w:themeColor="text1"/>
                <w:szCs w:val="21"/>
                <w:highlight w:val="none"/>
                <w14:textFill>
                  <w14:solidFill>
                    <w14:schemeClr w14:val="tx1"/>
                  </w14:solidFill>
                </w14:textFill>
              </w:rPr>
            </w:pPr>
          </w:p>
        </w:tc>
      </w:tr>
      <w:tr w14:paraId="1A437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8179D0C">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977A228">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0962A11">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4EEAFE1E">
            <w:pPr>
              <w:snapToGrid w:val="0"/>
              <w:spacing w:before="120" w:beforeLines="50"/>
              <w:jc w:val="center"/>
              <w:rPr>
                <w:color w:val="000000" w:themeColor="text1"/>
                <w:szCs w:val="21"/>
                <w:highlight w:val="none"/>
                <w14:textFill>
                  <w14:solidFill>
                    <w14:schemeClr w14:val="tx1"/>
                  </w14:solidFill>
                </w14:textFill>
              </w:rPr>
            </w:pPr>
          </w:p>
        </w:tc>
      </w:tr>
    </w:tbl>
    <w:p w14:paraId="22A2D021">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2" w:name="_Hlk48144603"/>
      <w:r>
        <w:rPr>
          <w:rFonts w:ascii="Times New Roman" w:hAnsi="Times New Roman" w:cs="Times New Roman"/>
          <w:color w:val="000000" w:themeColor="text1"/>
          <w:highlight w:val="none"/>
          <w14:textFill>
            <w14:solidFill>
              <w14:schemeClr w14:val="tx1"/>
            </w14:solidFill>
          </w14:textFill>
        </w:rPr>
        <w:t>注：</w:t>
      </w:r>
      <w:bookmarkStart w:id="103"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6FD14BE0">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575B32CF">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3"/>
    <w:p w14:paraId="57E14386">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2"/>
    <w:p w14:paraId="10534A96">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59A5026A">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72B3F93C">
      <w:pPr>
        <w:snapToGrid w:val="0"/>
        <w:spacing w:before="50"/>
        <w:jc w:val="left"/>
        <w:rPr>
          <w:color w:val="000000" w:themeColor="text1"/>
          <w:szCs w:val="21"/>
          <w:highlight w:val="none"/>
          <w14:textFill>
            <w14:solidFill>
              <w14:schemeClr w14:val="tx1"/>
            </w14:solidFill>
          </w14:textFill>
        </w:rPr>
        <w:sectPr>
          <w:pgSz w:w="11906" w:h="16838"/>
          <w:pgMar w:top="1304" w:right="1418" w:bottom="1304" w:left="1418" w:header="851" w:footer="992" w:gutter="0"/>
          <w:cols w:space="720" w:num="1"/>
          <w:docGrid w:linePitch="312" w:charSpace="0"/>
        </w:sectPr>
      </w:pPr>
      <w:bookmarkStart w:id="104" w:name="_Hlk33625589"/>
    </w:p>
    <w:bookmarkEnd w:id="104"/>
    <w:p w14:paraId="54F218EF">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3BEDF3A3">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63D5D9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7D8E2C8">
            <w:pPr>
              <w:snapToGrid w:val="0"/>
              <w:spacing w:line="240" w:lineRule="exact"/>
              <w:jc w:val="center"/>
              <w:rPr>
                <w:color w:val="000000" w:themeColor="text1"/>
                <w:szCs w:val="21"/>
                <w:highlight w:val="none"/>
                <w14:textFill>
                  <w14:solidFill>
                    <w14:schemeClr w14:val="tx1"/>
                  </w14:solidFill>
                </w14:textFill>
              </w:rPr>
            </w:pPr>
          </w:p>
          <w:p w14:paraId="5DA7416A">
            <w:pPr>
              <w:snapToGrid w:val="0"/>
              <w:spacing w:line="240" w:lineRule="exact"/>
              <w:jc w:val="center"/>
              <w:rPr>
                <w:color w:val="000000" w:themeColor="text1"/>
                <w:szCs w:val="21"/>
                <w:highlight w:val="none"/>
                <w14:textFill>
                  <w14:solidFill>
                    <w14:schemeClr w14:val="tx1"/>
                  </w14:solidFill>
                </w14:textFill>
              </w:rPr>
            </w:pPr>
          </w:p>
          <w:p w14:paraId="140E9B2D">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2E494DC3">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47ADBD85">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2E31E81E">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15FE70E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63D3566F">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7EA85953">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74B4A21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3DD39596">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1E40E3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291675C4">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113C9BD">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7495ABF8">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2DE0585">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135EBB3">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AEEE9FC">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EB1A6D4">
            <w:pPr>
              <w:snapToGrid w:val="0"/>
              <w:spacing w:line="240" w:lineRule="exact"/>
              <w:jc w:val="left"/>
              <w:rPr>
                <w:color w:val="000000" w:themeColor="text1"/>
                <w:szCs w:val="21"/>
                <w:highlight w:val="none"/>
                <w14:textFill>
                  <w14:solidFill>
                    <w14:schemeClr w14:val="tx1"/>
                  </w14:solidFill>
                </w14:textFill>
              </w:rPr>
            </w:pPr>
          </w:p>
        </w:tc>
      </w:tr>
      <w:tr w14:paraId="5163A5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7134F9E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D62C3C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00493B6D">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8B12A8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2FECBED">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6F11466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27F52AF5">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5A1537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6D98559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F7966B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1C32A0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7FEB62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BCD0503">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6424E716">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3264E0">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1997A3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A6959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244A83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89A996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72D646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EAB4F2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6E69D03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260C1E59">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0EB06E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6E338F43">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5B291B6">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E7297E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6A9AC0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F42708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52ABB846">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A13E069">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116EE682">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15F8DB41">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0983F530">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75ABE9C8">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52671086">
      <w:pPr>
        <w:snapToGrid w:val="0"/>
        <w:spacing w:before="50"/>
        <w:jc w:val="left"/>
        <w:rPr>
          <w:color w:val="000000" w:themeColor="text1"/>
          <w:szCs w:val="21"/>
          <w:highlight w:val="none"/>
          <w14:textFill>
            <w14:solidFill>
              <w14:schemeClr w14:val="tx1"/>
            </w14:solidFill>
          </w14:textFill>
        </w:rPr>
      </w:pPr>
    </w:p>
    <w:p w14:paraId="7DA0FE4D">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7173089A">
      <w:pPr>
        <w:snapToGrid w:val="0"/>
        <w:spacing w:before="50" w:after="120" w:afterLines="50"/>
        <w:jc w:val="left"/>
        <w:rPr>
          <w:color w:val="000000" w:themeColor="text1"/>
          <w:szCs w:val="21"/>
          <w:highlight w:val="none"/>
          <w14:textFill>
            <w14:solidFill>
              <w14:schemeClr w14:val="tx1"/>
            </w14:solidFill>
          </w14:textFill>
        </w:rPr>
      </w:pPr>
      <w:bookmarkStart w:id="105" w:name="_Hlk93046716"/>
      <w:bookmarkStart w:id="106" w:name="_Hlk19110561"/>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0717C412">
      <w:pPr>
        <w:snapToGrid w:val="0"/>
        <w:spacing w:before="50" w:after="120" w:afterLines="50"/>
        <w:jc w:val="center"/>
        <w:rPr>
          <w:color w:val="000000" w:themeColor="text1"/>
          <w:szCs w:val="21"/>
          <w:highlight w:val="none"/>
          <w14:textFill>
            <w14:solidFill>
              <w14:schemeClr w14:val="tx1"/>
            </w14:solidFill>
          </w14:textFill>
        </w:rPr>
      </w:pPr>
    </w:p>
    <w:p w14:paraId="594D2097">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11EE8410">
      <w:pPr>
        <w:snapToGrid w:val="0"/>
        <w:spacing w:before="50" w:after="120" w:afterLines="50"/>
        <w:jc w:val="left"/>
        <w:rPr>
          <w:color w:val="000000" w:themeColor="text1"/>
          <w:szCs w:val="21"/>
          <w:highlight w:val="none"/>
          <w14:textFill>
            <w14:solidFill>
              <w14:schemeClr w14:val="tx1"/>
            </w14:solidFill>
          </w14:textFill>
        </w:rPr>
      </w:pPr>
    </w:p>
    <w:p w14:paraId="065CAFF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63A43B9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4419031F">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6D9A534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0EC8EC0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26C1BC4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35CD7EB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2BDF8567">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13332E27">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215868F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595496F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6FC4446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4B767A1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5A5B2E5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4F78FD0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07FAB74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71EFD251">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55AD1F9F">
      <w:pPr>
        <w:snapToGrid w:val="0"/>
        <w:spacing w:before="50" w:after="120" w:afterLines="50"/>
        <w:jc w:val="center"/>
        <w:rPr>
          <w:color w:val="000000" w:themeColor="text1"/>
          <w:szCs w:val="21"/>
          <w:highlight w:val="none"/>
          <w14:textFill>
            <w14:solidFill>
              <w14:schemeClr w14:val="tx1"/>
            </w14:solidFill>
          </w14:textFill>
        </w:rPr>
      </w:pPr>
    </w:p>
    <w:p w14:paraId="2CB7CE67">
      <w:pPr>
        <w:snapToGrid w:val="0"/>
        <w:spacing w:before="50" w:after="120" w:afterLines="50"/>
        <w:jc w:val="center"/>
        <w:rPr>
          <w:color w:val="000000" w:themeColor="text1"/>
          <w:szCs w:val="21"/>
          <w:highlight w:val="none"/>
          <w14:textFill>
            <w14:solidFill>
              <w14:schemeClr w14:val="tx1"/>
            </w14:solidFill>
          </w14:textFill>
        </w:rPr>
      </w:pPr>
    </w:p>
    <w:p w14:paraId="6FED9F81">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33C106AB">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4D566E6F">
      <w:pPr>
        <w:snapToGrid w:val="0"/>
        <w:spacing w:before="50" w:after="120" w:afterLines="50"/>
        <w:jc w:val="left"/>
        <w:rPr>
          <w:bCs/>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5"/>
      <w:bookmarkEnd w:id="106"/>
    </w:p>
    <w:p w14:paraId="06E7F465">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1248EBB8">
      <w:pPr>
        <w:rPr>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44E61D41">
      <w:pPr>
        <w:spacing w:line="360" w:lineRule="auto"/>
        <w:ind w:firstLine="3584" w:firstLineChars="1700"/>
        <w:rPr>
          <w:b/>
          <w:color w:val="000000" w:themeColor="text1"/>
          <w:szCs w:val="21"/>
          <w:highlight w:val="none"/>
          <w14:textFill>
            <w14:solidFill>
              <w14:schemeClr w14:val="tx1"/>
            </w14:solidFill>
          </w14:textFill>
        </w:rPr>
      </w:pPr>
    </w:p>
    <w:p w14:paraId="69A8DA7E">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444A252D">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24CFF9E8">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08BED92D">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4AC62681">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63F0B60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623D089F">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7DA04DC8">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1775A474">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5661E2A5">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1AFA86FC">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65068970">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4A507471">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1BBDFCA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18920DB5">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6B5A57AF">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32EF68C1">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4B67266C">
      <w:pPr>
        <w:snapToGrid w:val="0"/>
        <w:spacing w:before="50" w:after="120" w:afterLines="50"/>
        <w:jc w:val="left"/>
        <w:rPr>
          <w:color w:val="000000" w:themeColor="text1"/>
          <w:szCs w:val="21"/>
          <w:highlight w:val="none"/>
          <w14:textFill>
            <w14:solidFill>
              <w14:schemeClr w14:val="tx1"/>
            </w14:solidFill>
          </w14:textFill>
        </w:rPr>
      </w:pPr>
    </w:p>
    <w:p w14:paraId="5D2F6865">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4C4847CE">
      <w:pPr>
        <w:snapToGrid w:val="0"/>
        <w:spacing w:before="50" w:after="120" w:afterLines="50"/>
        <w:jc w:val="left"/>
        <w:rPr>
          <w:color w:val="000000" w:themeColor="text1"/>
          <w:szCs w:val="21"/>
          <w:highlight w:val="none"/>
          <w14:textFill>
            <w14:solidFill>
              <w14:schemeClr w14:val="tx1"/>
            </w14:solidFill>
          </w14:textFill>
        </w:rPr>
      </w:pPr>
    </w:p>
    <w:p w14:paraId="7127507E">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467D63D9">
      <w:pPr>
        <w:spacing w:line="360" w:lineRule="auto"/>
        <w:jc w:val="center"/>
        <w:rPr>
          <w:b/>
          <w:color w:val="000000" w:themeColor="text1"/>
          <w:szCs w:val="21"/>
          <w:highlight w:val="none"/>
          <w14:textFill>
            <w14:solidFill>
              <w14:schemeClr w14:val="tx1"/>
            </w14:solidFill>
          </w14:textFill>
        </w:rPr>
      </w:pPr>
    </w:p>
    <w:p w14:paraId="3344653E">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4B5B1960">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6F15896A">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5165C5F6">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51840A63">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r>
        <w:rPr>
          <w:color w:val="000000" w:themeColor="text1"/>
          <w:spacing w:val="6"/>
          <w:szCs w:val="21"/>
          <w:highlight w:val="none"/>
          <w14:textFill>
            <w14:solidFill>
              <w14:schemeClr w14:val="tx1"/>
            </w14:solidFill>
          </w14:textFill>
        </w:rPr>
        <w:t xml:space="preserve">                                                       日  期：</w:t>
      </w:r>
    </w:p>
    <w:p w14:paraId="04CA832E">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47404573">
      <w:pPr>
        <w:jc w:val="center"/>
        <w:rPr>
          <w:b/>
          <w:bCs/>
          <w:color w:val="000000" w:themeColor="text1"/>
          <w:szCs w:val="21"/>
          <w:highlight w:val="none"/>
          <w14:textFill>
            <w14:solidFill>
              <w14:schemeClr w14:val="tx1"/>
            </w14:solidFill>
          </w14:textFill>
        </w:rPr>
      </w:pPr>
    </w:p>
    <w:p w14:paraId="42C69A25">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772ADEC7">
      <w:pPr>
        <w:rPr>
          <w:b/>
          <w:color w:val="000000" w:themeColor="text1"/>
          <w:szCs w:val="21"/>
          <w:highlight w:val="none"/>
          <w14:textFill>
            <w14:solidFill>
              <w14:schemeClr w14:val="tx1"/>
            </w14:solidFill>
          </w14:textFill>
        </w:rPr>
      </w:pPr>
    </w:p>
    <w:p w14:paraId="5DD14873">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0FFC6848">
      <w:pPr>
        <w:rPr>
          <w:b/>
          <w:color w:val="000000" w:themeColor="text1"/>
          <w:szCs w:val="21"/>
          <w:highlight w:val="none"/>
          <w14:textFill>
            <w14:solidFill>
              <w14:schemeClr w14:val="tx1"/>
            </w14:solidFill>
          </w14:textFill>
        </w:rPr>
      </w:pPr>
    </w:p>
    <w:p w14:paraId="79604D36">
      <w:pPr>
        <w:spacing w:line="360" w:lineRule="auto"/>
        <w:rPr>
          <w:color w:val="000000" w:themeColor="text1"/>
          <w:szCs w:val="21"/>
          <w:highlight w:val="none"/>
          <w14:textFill>
            <w14:solidFill>
              <w14:schemeClr w14:val="tx1"/>
            </w14:solidFill>
          </w14:textFill>
        </w:rPr>
      </w:pPr>
      <w:bookmarkStart w:id="107"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31F4CD3D">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07"/>
    <w:p w14:paraId="685450A0">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14E7169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3CD09BD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3DD32902">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28C99C3D">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76483BE2">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36FF8B1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5BAB927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7E623B2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6F6CB802">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1A0FF453">
      <w:pPr>
        <w:spacing w:line="360" w:lineRule="auto"/>
        <w:rPr>
          <w:color w:val="000000" w:themeColor="text1"/>
          <w:szCs w:val="21"/>
          <w:highlight w:val="none"/>
          <w14:textFill>
            <w14:solidFill>
              <w14:schemeClr w14:val="tx1"/>
            </w14:solidFill>
          </w14:textFill>
        </w:rPr>
      </w:pPr>
    </w:p>
    <w:p w14:paraId="48EFC71E">
      <w:pPr>
        <w:spacing w:line="360" w:lineRule="auto"/>
        <w:rPr>
          <w:color w:val="000000" w:themeColor="text1"/>
          <w:szCs w:val="21"/>
          <w:highlight w:val="none"/>
          <w14:textFill>
            <w14:solidFill>
              <w14:schemeClr w14:val="tx1"/>
            </w14:solidFill>
          </w14:textFill>
        </w:rPr>
      </w:pPr>
    </w:p>
    <w:p w14:paraId="08E9CEED">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421C0C34">
      <w:pPr>
        <w:spacing w:line="360" w:lineRule="auto"/>
        <w:rPr>
          <w:color w:val="000000" w:themeColor="text1"/>
          <w:szCs w:val="21"/>
          <w:highlight w:val="none"/>
          <w14:textFill>
            <w14:solidFill>
              <w14:schemeClr w14:val="tx1"/>
            </w14:solidFill>
          </w14:textFill>
        </w:rPr>
      </w:pPr>
    </w:p>
    <w:p w14:paraId="71DB5023">
      <w:pPr>
        <w:spacing w:line="360" w:lineRule="auto"/>
        <w:rPr>
          <w:color w:val="000000" w:themeColor="text1"/>
          <w:szCs w:val="21"/>
          <w:highlight w:val="none"/>
          <w14:textFill>
            <w14:solidFill>
              <w14:schemeClr w14:val="tx1"/>
            </w14:solidFill>
          </w14:textFill>
        </w:rPr>
      </w:pPr>
    </w:p>
    <w:p w14:paraId="55A9AB4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22E9356B">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42C7F7B5">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0D1F87AC">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7082F0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6B2DBE2C">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399A128C">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0F00A14B">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BD9A09D">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7DACD224">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26431674">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2B141F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0ABAED4">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739683E">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D8EDC9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70108D8">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331A6BB9">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F2528E2">
            <w:pPr>
              <w:jc w:val="center"/>
              <w:rPr>
                <w:color w:val="000000" w:themeColor="text1"/>
                <w:spacing w:val="20"/>
                <w:szCs w:val="21"/>
                <w:highlight w:val="none"/>
                <w14:textFill>
                  <w14:solidFill>
                    <w14:schemeClr w14:val="tx1"/>
                  </w14:solidFill>
                </w14:textFill>
              </w:rPr>
            </w:pPr>
          </w:p>
        </w:tc>
      </w:tr>
      <w:tr w14:paraId="4FAD5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EBE2410">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96D8048">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3829326">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AFEECCD">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316CCBDA">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38DA77F1">
            <w:pPr>
              <w:jc w:val="center"/>
              <w:rPr>
                <w:color w:val="000000" w:themeColor="text1"/>
                <w:spacing w:val="20"/>
                <w:szCs w:val="21"/>
                <w:highlight w:val="none"/>
                <w14:textFill>
                  <w14:solidFill>
                    <w14:schemeClr w14:val="tx1"/>
                  </w14:solidFill>
                </w14:textFill>
              </w:rPr>
            </w:pPr>
          </w:p>
        </w:tc>
      </w:tr>
      <w:tr w14:paraId="4CB738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8DF7A1D">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D8276A6">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1FBD2134">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2D78844">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7431EE0F">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7A91F3B4">
            <w:pPr>
              <w:jc w:val="center"/>
              <w:rPr>
                <w:color w:val="000000" w:themeColor="text1"/>
                <w:spacing w:val="20"/>
                <w:szCs w:val="21"/>
                <w:highlight w:val="none"/>
                <w14:textFill>
                  <w14:solidFill>
                    <w14:schemeClr w14:val="tx1"/>
                  </w14:solidFill>
                </w14:textFill>
              </w:rPr>
            </w:pPr>
          </w:p>
        </w:tc>
      </w:tr>
    </w:tbl>
    <w:p w14:paraId="23733123">
      <w:pPr>
        <w:rPr>
          <w:color w:val="000000" w:themeColor="text1"/>
          <w:spacing w:val="20"/>
          <w:szCs w:val="21"/>
          <w:highlight w:val="none"/>
          <w:u w:val="single"/>
          <w14:textFill>
            <w14:solidFill>
              <w14:schemeClr w14:val="tx1"/>
            </w14:solidFill>
          </w14:textFill>
        </w:rPr>
      </w:pPr>
    </w:p>
    <w:p w14:paraId="47F1D23F">
      <w:pPr>
        <w:spacing w:line="360" w:lineRule="auto"/>
        <w:rPr>
          <w:color w:val="000000" w:themeColor="text1"/>
          <w:spacing w:val="20"/>
          <w:szCs w:val="21"/>
          <w:highlight w:val="none"/>
          <w14:textFill>
            <w14:solidFill>
              <w14:schemeClr w14:val="tx1"/>
            </w14:solidFill>
          </w14:textFill>
        </w:rPr>
      </w:pPr>
    </w:p>
    <w:p w14:paraId="1E8C0928">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5BB1661A">
      <w:pPr>
        <w:jc w:val="left"/>
        <w:rPr>
          <w:color w:val="000000" w:themeColor="text1"/>
          <w:szCs w:val="21"/>
          <w:highlight w:val="none"/>
          <w14:textFill>
            <w14:solidFill>
              <w14:schemeClr w14:val="tx1"/>
            </w14:solidFill>
          </w14:textFill>
        </w:rPr>
      </w:pPr>
    </w:p>
    <w:p w14:paraId="33120ED1">
      <w:pPr>
        <w:spacing w:line="360" w:lineRule="auto"/>
        <w:rPr>
          <w:color w:val="000000" w:themeColor="text1"/>
          <w:spacing w:val="20"/>
          <w:szCs w:val="21"/>
          <w:highlight w:val="none"/>
          <w14:textFill>
            <w14:solidFill>
              <w14:schemeClr w14:val="tx1"/>
            </w14:solidFill>
          </w14:textFill>
        </w:rPr>
      </w:pPr>
    </w:p>
    <w:p w14:paraId="230032B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67B5A8E0">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08" w:name="_Hlk65852042"/>
    </w:p>
    <w:p w14:paraId="346CE363">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083C94D9">
      <w:pPr>
        <w:widowControl/>
        <w:jc w:val="left"/>
        <w:rPr>
          <w:color w:val="000000" w:themeColor="text1"/>
          <w:szCs w:val="21"/>
          <w:highlight w:val="none"/>
          <w14:textFill>
            <w14:solidFill>
              <w14:schemeClr w14:val="tx1"/>
            </w14:solidFill>
          </w14:textFill>
        </w:rPr>
      </w:pPr>
    </w:p>
    <w:p w14:paraId="2CEA6536">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44D8AD27">
      <w:pPr>
        <w:widowControl/>
        <w:jc w:val="left"/>
        <w:rPr>
          <w:color w:val="000000" w:themeColor="text1"/>
          <w:szCs w:val="21"/>
          <w:highlight w:val="none"/>
          <w14:textFill>
            <w14:solidFill>
              <w14:schemeClr w14:val="tx1"/>
            </w14:solidFill>
          </w14:textFill>
        </w:rPr>
      </w:pPr>
    </w:p>
    <w:p w14:paraId="3BE08266">
      <w:pPr>
        <w:widowControl/>
        <w:jc w:val="left"/>
        <w:rPr>
          <w:color w:val="000000" w:themeColor="text1"/>
          <w:szCs w:val="21"/>
          <w:highlight w:val="none"/>
          <w14:textFill>
            <w14:solidFill>
              <w14:schemeClr w14:val="tx1"/>
            </w14:solidFill>
          </w14:textFill>
        </w:rPr>
      </w:pPr>
    </w:p>
    <w:p w14:paraId="5127D58A">
      <w:pPr>
        <w:widowControl/>
        <w:jc w:val="left"/>
        <w:rPr>
          <w:color w:val="000000" w:themeColor="text1"/>
          <w:szCs w:val="21"/>
          <w:highlight w:val="none"/>
          <w14:textFill>
            <w14:solidFill>
              <w14:schemeClr w14:val="tx1"/>
            </w14:solidFill>
          </w14:textFill>
        </w:rPr>
      </w:pPr>
    </w:p>
    <w:p w14:paraId="606AD0BE">
      <w:pPr>
        <w:rPr>
          <w:b/>
          <w:color w:val="000000" w:themeColor="text1"/>
          <w:szCs w:val="21"/>
          <w:highlight w:val="none"/>
          <w14:textFill>
            <w14:solidFill>
              <w14:schemeClr w14:val="tx1"/>
            </w14:solidFill>
          </w14:textFill>
        </w:rPr>
      </w:pPr>
    </w:p>
    <w:p w14:paraId="70D1FB47">
      <w:pPr>
        <w:rPr>
          <w:b/>
          <w:color w:val="000000" w:themeColor="text1"/>
          <w:szCs w:val="21"/>
          <w:highlight w:val="none"/>
          <w14:textFill>
            <w14:solidFill>
              <w14:schemeClr w14:val="tx1"/>
            </w14:solidFill>
          </w14:textFill>
        </w:rPr>
      </w:pPr>
    </w:p>
    <w:p w14:paraId="6AF36EFE">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1DF40C4D">
      <w:pPr>
        <w:widowControl/>
        <w:jc w:val="left"/>
        <w:rPr>
          <w:color w:val="000000" w:themeColor="text1"/>
          <w:szCs w:val="21"/>
          <w:highlight w:val="none"/>
          <w14:textFill>
            <w14:solidFill>
              <w14:schemeClr w14:val="tx1"/>
            </w14:solidFill>
          </w14:textFill>
        </w:rPr>
      </w:pPr>
    </w:p>
    <w:bookmarkEnd w:id="108"/>
    <w:p w14:paraId="65F6B25C">
      <w:pPr>
        <w:spacing w:line="360" w:lineRule="auto"/>
        <w:ind w:firstLine="420"/>
        <w:rPr>
          <w:color w:val="000000" w:themeColor="text1"/>
          <w:szCs w:val="21"/>
          <w:highlight w:val="none"/>
          <w14:textFill>
            <w14:solidFill>
              <w14:schemeClr w14:val="tx1"/>
            </w14:solidFill>
          </w14:textFill>
        </w:rPr>
      </w:pPr>
    </w:p>
    <w:p w14:paraId="0A30570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C2A53">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76672">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3BFF4A5D">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3EB14">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4711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12DE627">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90352">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B2657">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6A7EA36F">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F097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09B8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67744749">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6EF94">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9794D">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9F0A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9A6FE">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DFBEA">
    <w:pPr>
      <w:pStyle w:val="32"/>
      <w:jc w:val="left"/>
    </w:pPr>
    <w:r>
      <w:rPr>
        <w:rFonts w:hint="eastAsia"/>
      </w:rPr>
      <w:t xml:space="preserve">广西广咨工程咨询有限公司招标文件                                                               </w:t>
    </w:r>
  </w:p>
  <w:p w14:paraId="01FF3683">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8ABA">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DC2C3">
    <w:pPr>
      <w:pStyle w:val="32"/>
      <w:jc w:val="left"/>
    </w:pPr>
    <w:r>
      <w:rPr>
        <w:rFonts w:hint="eastAsia"/>
      </w:rPr>
      <w:t xml:space="preserve">广西广咨工程咨询有限公司招标文件                                                         </w:t>
    </w:r>
  </w:p>
  <w:p w14:paraId="78B34D8E">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E99EE">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EA812">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41936">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66C09">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8615C">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1CB"/>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1FB"/>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3D72"/>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61D"/>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B74"/>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EB2"/>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DFD"/>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472"/>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B7A"/>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6BC"/>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DA44C0"/>
    <w:rsid w:val="05F41FAA"/>
    <w:rsid w:val="063B78DC"/>
    <w:rsid w:val="06771382"/>
    <w:rsid w:val="073E6F3C"/>
    <w:rsid w:val="076E0F6D"/>
    <w:rsid w:val="0777731F"/>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4E551D"/>
    <w:rsid w:val="135A6E08"/>
    <w:rsid w:val="13696837"/>
    <w:rsid w:val="13B31AEC"/>
    <w:rsid w:val="13FE3FBA"/>
    <w:rsid w:val="140E1568"/>
    <w:rsid w:val="143201CE"/>
    <w:rsid w:val="14404369"/>
    <w:rsid w:val="15DB2014"/>
    <w:rsid w:val="16270D62"/>
    <w:rsid w:val="164221FE"/>
    <w:rsid w:val="16BF46FB"/>
    <w:rsid w:val="175D674F"/>
    <w:rsid w:val="17CD2550"/>
    <w:rsid w:val="18114189"/>
    <w:rsid w:val="18F06F2D"/>
    <w:rsid w:val="19223571"/>
    <w:rsid w:val="19AD7F51"/>
    <w:rsid w:val="1B8011E6"/>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9B63F1"/>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1C0113"/>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69D3AA7"/>
    <w:rsid w:val="473B23EB"/>
    <w:rsid w:val="47B32EAB"/>
    <w:rsid w:val="47C40E8C"/>
    <w:rsid w:val="48201667"/>
    <w:rsid w:val="48B1218F"/>
    <w:rsid w:val="48B14AB0"/>
    <w:rsid w:val="48D6123C"/>
    <w:rsid w:val="49150F51"/>
    <w:rsid w:val="49480BD4"/>
    <w:rsid w:val="499F04DF"/>
    <w:rsid w:val="49CB3BFF"/>
    <w:rsid w:val="4A353E64"/>
    <w:rsid w:val="4AA4619B"/>
    <w:rsid w:val="4B284D77"/>
    <w:rsid w:val="4B3C73BD"/>
    <w:rsid w:val="4BA56C56"/>
    <w:rsid w:val="4BEC1507"/>
    <w:rsid w:val="4C1311A1"/>
    <w:rsid w:val="4CD363C9"/>
    <w:rsid w:val="4D7F5BB4"/>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9543A1"/>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A42ED0"/>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B66AA7"/>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AD111B"/>
    <w:rsid w:val="7EF87B3E"/>
    <w:rsid w:val="7F5F65D1"/>
    <w:rsid w:val="7F7FF791"/>
    <w:rsid w:val="7F924DA0"/>
    <w:rsid w:val="7FF46C92"/>
    <w:rsid w:val="7FF7EC67"/>
    <w:rsid w:val="B6FE9C77"/>
    <w:rsid w:val="FA276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6845</Words>
  <Characters>7828</Characters>
  <Lines>308</Lines>
  <Paragraphs>86</Paragraphs>
  <TotalTime>0</TotalTime>
  <ScaleCrop>false</ScaleCrop>
  <LinksUpToDate>false</LinksUpToDate>
  <CharactersWithSpaces>7890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2025-05-16T01:54:00Z</dcterms:created>
  <dc:creator>微软用户</dc:creator>
  <cp:lastModifiedBy>27</cp:lastModifiedBy>
  <cp:lastPrinted>2023-12-23T00:31:00Z</cp:lastPrinted>
  <dcterms:modified xsi:type="dcterms:W3CDTF">2025-05-20T12:27:37Z</dcterms:modified>
  <dc:title>桂财采〔2009〕 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3E7C7446E4824AF48D97A7C3BC55D37A_13</vt:lpwstr>
  </property>
  <property fmtid="{D5CDD505-2E9C-101B-9397-08002B2CF9AE}" pid="14" name="KSOTemplateDocerSaveRecord">
    <vt:lpwstr>eyJoZGlkIjoiZTRkMTliNGE5NTA4YjRlMTY3ODI5NTUyOWMxZGNiMTcifQ==</vt:lpwstr>
  </property>
</Properties>
</file>