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36FD5">
      <w:pPr>
        <w:keepNext/>
        <w:keepLines/>
        <w:spacing w:before="340" w:after="330" w:line="578" w:lineRule="auto"/>
        <w:ind w:firstLine="643" w:firstLineChars="200"/>
        <w:jc w:val="center"/>
        <w:outlineLvl w:val="0"/>
        <w:rPr>
          <w:rFonts w:ascii="Times New Roman" w:hAnsi="Times New Roman" w:cs="Times New Roman"/>
          <w:b/>
          <w:bCs/>
          <w:color w:val="auto"/>
          <w:kern w:val="44"/>
          <w:sz w:val="44"/>
          <w:szCs w:val="44"/>
          <w:highlight w:val="none"/>
          <w:lang w:val="zh-CN"/>
        </w:rPr>
      </w:pPr>
      <w:r>
        <w:rPr>
          <w:rFonts w:hint="eastAsia" w:ascii="Cambria" w:hAnsi="Cambria" w:cs="Times New Roman"/>
          <w:b/>
          <w:color w:val="auto"/>
          <w:kern w:val="44"/>
          <w:sz w:val="32"/>
          <w:szCs w:val="32"/>
          <w:highlight w:val="none"/>
          <w:lang w:val="zh-CN"/>
        </w:rPr>
        <w:t>采购需求</w:t>
      </w:r>
    </w:p>
    <w:p w14:paraId="27D55AA8">
      <w:pPr>
        <w:spacing w:line="420" w:lineRule="exact"/>
        <w:jc w:val="center"/>
        <w:rPr>
          <w:rFonts w:ascii="宋体" w:cs="宋体"/>
          <w:color w:val="auto"/>
          <w:sz w:val="36"/>
          <w:szCs w:val="36"/>
          <w:highlight w:val="none"/>
        </w:rPr>
      </w:pPr>
    </w:p>
    <w:p w14:paraId="5F62A148">
      <w:pPr>
        <w:spacing w:line="420" w:lineRule="exact"/>
        <w:ind w:firstLine="420" w:firstLineChars="200"/>
        <w:jc w:val="left"/>
        <w:rPr>
          <w:rFonts w:ascii="宋体" w:cs="宋体"/>
          <w:color w:val="auto"/>
          <w:szCs w:val="21"/>
          <w:highlight w:val="none"/>
        </w:rPr>
      </w:pPr>
      <w:r>
        <w:rPr>
          <w:rFonts w:hint="eastAsia" w:ascii="宋体" w:cs="宋体"/>
          <w:color w:val="auto"/>
          <w:szCs w:val="21"/>
          <w:highlight w:val="none"/>
        </w:rPr>
        <w:t>说明：</w:t>
      </w:r>
    </w:p>
    <w:p w14:paraId="1972415C">
      <w:pPr>
        <w:spacing w:line="360" w:lineRule="auto"/>
        <w:ind w:firstLine="420" w:firstLineChars="200"/>
        <w:jc w:val="left"/>
        <w:rPr>
          <w:rFonts w:ascii="宋体" w:cs="宋体"/>
          <w:color w:val="auto"/>
          <w:szCs w:val="21"/>
          <w:highlight w:val="none"/>
        </w:rPr>
      </w:pPr>
      <w:r>
        <w:rPr>
          <w:rFonts w:hint="eastAsia" w:ascii="宋体" w:cs="宋体"/>
          <w:color w:val="auto"/>
          <w:szCs w:val="24"/>
          <w:highlight w:val="none"/>
        </w:rPr>
        <w:t>1. 为落实政府采购政策需满足的要求：</w:t>
      </w:r>
    </w:p>
    <w:p w14:paraId="0DD3B55C">
      <w:pPr>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（1）本竞争性谈判文件所称中小企业必须符合《政府采购促进中小企业发展管理办法》（财库〔2020〕46号）的规定。</w:t>
      </w:r>
    </w:p>
    <w:p w14:paraId="01BD2266">
      <w:pPr>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cs="宋体"/>
          <w:color w:val="auto"/>
          <w:szCs w:val="21"/>
          <w:highlight w:val="none"/>
        </w:rPr>
        <w:t>。如本项目包含的配套货物属于品目清单内非标注“★”的产品时，应优先采购，具体详见“第四章 评审程序、评审方法和成交标准”。</w:t>
      </w:r>
    </w:p>
    <w:p w14:paraId="39B7C044">
      <w:pPr>
        <w:spacing w:line="360" w:lineRule="auto"/>
        <w:ind w:firstLine="420" w:firstLineChars="200"/>
        <w:jc w:val="left"/>
        <w:rPr>
          <w:rFonts w:ascii="宋体" w:cs="宋体"/>
          <w:color w:val="auto"/>
          <w:szCs w:val="21"/>
          <w:highlight w:val="none"/>
        </w:rPr>
      </w:pPr>
      <w:r>
        <w:rPr>
          <w:rFonts w:hint="eastAsia" w:ascii="宋体" w:cs="宋体"/>
          <w:color w:val="auto"/>
          <w:szCs w:val="21"/>
          <w:highlight w:val="none"/>
        </w:rPr>
        <w:t xml:space="preserve">2. </w:t>
      </w:r>
      <w:r>
        <w:rPr>
          <w:rFonts w:hint="eastAsia" w:ascii="宋体" w:cs="宋体"/>
          <w:b/>
          <w:bCs/>
          <w:color w:val="auto"/>
          <w:szCs w:val="21"/>
          <w:highlight w:val="none"/>
        </w:rPr>
        <w:t>“实质性要求”是指竞争性谈判文件中已经指明不满足则响应文件作无效响应处理的条款，或者不能负偏离的条款，或者采购需求中带“▲”的条款。</w:t>
      </w:r>
    </w:p>
    <w:p w14:paraId="741E7718">
      <w:pPr>
        <w:tabs>
          <w:tab w:val="left" w:pos="180"/>
          <w:tab w:val="left" w:pos="1620"/>
        </w:tabs>
        <w:spacing w:line="420" w:lineRule="exact"/>
        <w:ind w:firstLine="420" w:firstLineChars="200"/>
        <w:rPr>
          <w:rFonts w:hint="eastAsia" w:ascii="宋体" w:eastAsia="宋体" w:cs="宋体"/>
          <w:i/>
          <w:iCs/>
          <w:color w:val="auto"/>
          <w:highlight w:val="none"/>
          <w:u w:val="single"/>
          <w:lang w:eastAsia="zh-CN"/>
        </w:rPr>
      </w:pPr>
      <w:bookmarkStart w:id="0" w:name="PO_3000001871_PM050"/>
      <w:r>
        <w:rPr>
          <w:rFonts w:hint="eastAsia" w:ascii="宋体" w:cs="宋体"/>
          <w:color w:val="auto"/>
          <w:highlight w:val="none"/>
        </w:rPr>
        <w:t>3.采购标的对应的中小企业划分标准所属行业名称：</w:t>
      </w:r>
      <w:r>
        <w:rPr>
          <w:rFonts w:hint="eastAsia" w:ascii="宋体" w:cs="宋体"/>
          <w:color w:val="auto"/>
          <w:highlight w:val="none"/>
          <w:u w:val="single"/>
        </w:rPr>
        <w:t xml:space="preserve"> </w:t>
      </w:r>
      <w:r>
        <w:rPr>
          <w:rFonts w:hint="eastAsia" w:ascii="宋体" w:cs="宋体"/>
          <w:color w:val="auto"/>
          <w:highlight w:val="none"/>
          <w:u w:val="single"/>
          <w:lang w:val="en-US" w:eastAsia="zh-CN"/>
        </w:rPr>
        <w:t>详见需求一览表</w:t>
      </w:r>
    </w:p>
    <w:bookmarkEnd w:id="0"/>
    <w:p w14:paraId="3040FCDF">
      <w:pPr>
        <w:jc w:val="center"/>
        <w:rPr>
          <w:rFonts w:ascii="Times New Roman" w:hAnsi="Times New Roman" w:cs="Times New Roman"/>
          <w:color w:val="auto"/>
          <w:szCs w:val="24"/>
          <w:highlight w:val="none"/>
        </w:rPr>
      </w:pPr>
      <w:bookmarkStart w:id="1" w:name="PO_TDCUS_ITEM_PB_REQ_FILE_1_1"/>
    </w:p>
    <w:tbl>
      <w:tblPr>
        <w:tblStyle w:val="4"/>
        <w:tblW w:w="90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5"/>
        <w:gridCol w:w="480"/>
        <w:gridCol w:w="1009"/>
        <w:gridCol w:w="705"/>
        <w:gridCol w:w="4691"/>
        <w:gridCol w:w="915"/>
        <w:gridCol w:w="829"/>
      </w:tblGrid>
      <w:tr w14:paraId="72F7C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8195" w:type="dxa"/>
            <w:gridSpan w:val="6"/>
            <w:tcBorders>
              <w:top w:val="single" w:color="auto" w:sz="4" w:space="0"/>
              <w:left w:val="single" w:color="auto" w:sz="4" w:space="0"/>
              <w:bottom w:val="nil"/>
              <w:right w:val="single" w:color="auto" w:sz="4" w:space="0"/>
            </w:tcBorders>
            <w:vAlign w:val="center"/>
          </w:tcPr>
          <w:p w14:paraId="2A86EDC2">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分标：/</w:t>
            </w:r>
          </w:p>
        </w:tc>
        <w:tc>
          <w:tcPr>
            <w:tcW w:w="829" w:type="dxa"/>
            <w:tcBorders>
              <w:top w:val="single" w:color="auto" w:sz="4" w:space="0"/>
              <w:left w:val="single" w:color="auto" w:sz="4" w:space="0"/>
              <w:bottom w:val="nil"/>
              <w:right w:val="single" w:color="auto" w:sz="4" w:space="0"/>
            </w:tcBorders>
            <w:vAlign w:val="center"/>
          </w:tcPr>
          <w:p w14:paraId="505D9F39">
            <w:pPr>
              <w:spacing w:line="360" w:lineRule="auto"/>
              <w:jc w:val="left"/>
              <w:rPr>
                <w:rFonts w:hint="eastAsia" w:ascii="宋体" w:hAnsi="宋体" w:eastAsia="宋体" w:cs="宋体"/>
                <w:color w:val="auto"/>
                <w:sz w:val="21"/>
                <w:szCs w:val="21"/>
                <w:highlight w:val="none"/>
              </w:rPr>
            </w:pPr>
          </w:p>
        </w:tc>
      </w:tr>
      <w:tr w14:paraId="27E1A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8" w:hRule="atLeast"/>
          <w:jc w:val="center"/>
        </w:trPr>
        <w:tc>
          <w:tcPr>
            <w:tcW w:w="395" w:type="dxa"/>
            <w:vMerge w:val="restart"/>
            <w:tcBorders>
              <w:top w:val="single" w:color="auto" w:sz="4" w:space="0"/>
              <w:left w:val="single" w:color="auto" w:sz="4" w:space="0"/>
              <w:right w:val="single" w:color="auto" w:sz="4" w:space="0"/>
            </w:tcBorders>
          </w:tcPr>
          <w:p w14:paraId="0B283020">
            <w:pPr>
              <w:spacing w:line="360" w:lineRule="auto"/>
              <w:jc w:val="center"/>
              <w:rPr>
                <w:rFonts w:hint="eastAsia" w:ascii="宋体" w:hAnsi="宋体" w:eastAsia="宋体" w:cs="宋体"/>
                <w:color w:val="auto"/>
                <w:sz w:val="21"/>
                <w:szCs w:val="21"/>
                <w:highlight w:val="none"/>
              </w:rPr>
            </w:pPr>
          </w:p>
          <w:p w14:paraId="157CBD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tc>
        <w:tc>
          <w:tcPr>
            <w:tcW w:w="4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8A099D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09" w:type="dxa"/>
            <w:tcBorders>
              <w:top w:val="single" w:color="auto" w:sz="4" w:space="0"/>
              <w:left w:val="single" w:color="auto" w:sz="4" w:space="0"/>
              <w:bottom w:val="single" w:color="auto" w:sz="4" w:space="0"/>
              <w:right w:val="single" w:color="auto" w:sz="4" w:space="0"/>
            </w:tcBorders>
            <w:vAlign w:val="center"/>
          </w:tcPr>
          <w:p w14:paraId="22125E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705" w:type="dxa"/>
            <w:tcBorders>
              <w:top w:val="single" w:color="auto" w:sz="4" w:space="0"/>
              <w:left w:val="single" w:color="auto" w:sz="4" w:space="0"/>
              <w:bottom w:val="single" w:color="auto" w:sz="4" w:space="0"/>
              <w:right w:val="single" w:color="auto" w:sz="4" w:space="0"/>
            </w:tcBorders>
            <w:vAlign w:val="center"/>
          </w:tcPr>
          <w:p w14:paraId="15860A8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4691" w:type="dxa"/>
            <w:tcBorders>
              <w:top w:val="single" w:color="auto" w:sz="4" w:space="0"/>
              <w:left w:val="single" w:color="auto" w:sz="4" w:space="0"/>
              <w:bottom w:val="single" w:color="auto" w:sz="4" w:space="0"/>
              <w:right w:val="single" w:color="auto" w:sz="4" w:space="0"/>
            </w:tcBorders>
            <w:vAlign w:val="center"/>
          </w:tcPr>
          <w:p w14:paraId="190A9687">
            <w:pPr>
              <w:spacing w:line="360" w:lineRule="auto"/>
              <w:jc w:val="center"/>
              <w:rPr>
                <w:rFonts w:hint="eastAsia" w:ascii="宋体" w:hAnsi="宋体" w:eastAsia="宋体" w:cs="宋体"/>
                <w:color w:val="auto"/>
                <w:sz w:val="21"/>
                <w:szCs w:val="21"/>
                <w:highlight w:val="none"/>
              </w:rPr>
            </w:pPr>
          </w:p>
          <w:p w14:paraId="12F37A26">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技术参数及配置</w:t>
            </w:r>
          </w:p>
        </w:tc>
        <w:tc>
          <w:tcPr>
            <w:tcW w:w="915" w:type="dxa"/>
            <w:tcBorders>
              <w:top w:val="single" w:color="auto" w:sz="4" w:space="0"/>
              <w:left w:val="single" w:color="auto" w:sz="4" w:space="0"/>
              <w:bottom w:val="single" w:color="auto" w:sz="4" w:space="0"/>
              <w:right w:val="single" w:color="auto" w:sz="4" w:space="0"/>
            </w:tcBorders>
            <w:vAlign w:val="center"/>
          </w:tcPr>
          <w:p w14:paraId="14210DE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中小企业划分标准所属行业名称（行业名称及划分见本章附件1）</w:t>
            </w:r>
          </w:p>
        </w:tc>
        <w:tc>
          <w:tcPr>
            <w:tcW w:w="829" w:type="dxa"/>
            <w:tcBorders>
              <w:top w:val="single" w:color="auto" w:sz="4" w:space="0"/>
              <w:left w:val="single" w:color="auto" w:sz="4" w:space="0"/>
              <w:bottom w:val="single" w:color="auto" w:sz="4" w:space="0"/>
              <w:right w:val="single" w:color="auto" w:sz="4" w:space="0"/>
            </w:tcBorders>
            <w:vAlign w:val="center"/>
          </w:tcPr>
          <w:p w14:paraId="521BC34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单项预算金额（元）</w:t>
            </w:r>
          </w:p>
        </w:tc>
      </w:tr>
      <w:tr w14:paraId="2C684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395" w:type="dxa"/>
            <w:vMerge w:val="continue"/>
            <w:tcBorders>
              <w:left w:val="single" w:color="auto" w:sz="4" w:space="0"/>
              <w:right w:val="single" w:color="auto" w:sz="4" w:space="0"/>
            </w:tcBorders>
          </w:tcPr>
          <w:p w14:paraId="51D26426">
            <w:pPr>
              <w:spacing w:line="360" w:lineRule="auto"/>
              <w:jc w:val="both"/>
              <w:rPr>
                <w:rFonts w:hint="eastAsia" w:ascii="宋体" w:hAnsi="宋体" w:eastAsia="宋体" w:cs="宋体"/>
                <w:color w:val="auto"/>
                <w:sz w:val="21"/>
                <w:szCs w:val="21"/>
                <w:highlight w:val="none"/>
              </w:rPr>
            </w:pPr>
          </w:p>
        </w:tc>
        <w:tc>
          <w:tcPr>
            <w:tcW w:w="7800"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CFC631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一、质控、治疗系统及防护用品等设备</w:t>
            </w:r>
          </w:p>
        </w:tc>
        <w:tc>
          <w:tcPr>
            <w:tcW w:w="8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B8DD408">
            <w:pPr>
              <w:spacing w:line="360" w:lineRule="auto"/>
              <w:jc w:val="both"/>
              <w:rPr>
                <w:rFonts w:hint="eastAsia" w:ascii="宋体" w:hAnsi="宋体" w:eastAsia="宋体" w:cs="宋体"/>
                <w:snapToGrid w:val="0"/>
                <w:color w:val="auto"/>
                <w:kern w:val="0"/>
                <w:sz w:val="21"/>
                <w:szCs w:val="21"/>
                <w:highlight w:val="none"/>
              </w:rPr>
            </w:pPr>
          </w:p>
        </w:tc>
      </w:tr>
      <w:tr w14:paraId="56B64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395" w:type="dxa"/>
            <w:vMerge w:val="continue"/>
            <w:tcBorders>
              <w:left w:val="single" w:color="auto" w:sz="4" w:space="0"/>
              <w:right w:val="single" w:color="auto" w:sz="4" w:space="0"/>
            </w:tcBorders>
            <w:vAlign w:val="center"/>
          </w:tcPr>
          <w:p w14:paraId="47A435BE">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111CA9A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09" w:type="dxa"/>
            <w:tcBorders>
              <w:top w:val="single" w:color="auto" w:sz="4" w:space="0"/>
              <w:left w:val="single" w:color="auto" w:sz="4" w:space="0"/>
              <w:bottom w:val="single" w:color="auto" w:sz="4" w:space="0"/>
              <w:right w:val="single" w:color="auto" w:sz="4" w:space="0"/>
            </w:tcBorders>
            <w:vAlign w:val="center"/>
          </w:tcPr>
          <w:p w14:paraId="054DE8B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粒子近距离治疗质控系统</w:t>
            </w:r>
          </w:p>
        </w:tc>
        <w:tc>
          <w:tcPr>
            <w:tcW w:w="705" w:type="dxa"/>
            <w:tcBorders>
              <w:top w:val="single" w:color="auto" w:sz="4" w:space="0"/>
              <w:left w:val="single" w:color="auto" w:sz="4" w:space="0"/>
              <w:bottom w:val="single" w:color="auto" w:sz="4" w:space="0"/>
              <w:right w:val="single" w:color="auto" w:sz="4" w:space="0"/>
            </w:tcBorders>
            <w:vAlign w:val="center"/>
          </w:tcPr>
          <w:p w14:paraId="5CA5AB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4691" w:type="dxa"/>
            <w:tcBorders>
              <w:top w:val="single" w:color="auto" w:sz="4" w:space="0"/>
              <w:left w:val="single" w:color="auto" w:sz="4" w:space="0"/>
              <w:bottom w:val="single" w:color="auto" w:sz="4" w:space="0"/>
              <w:right w:val="single" w:color="auto" w:sz="4" w:space="0"/>
            </w:tcBorders>
            <w:vAlign w:val="top"/>
          </w:tcPr>
          <w:p w14:paraId="77EB3B6D">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▲1.功能：可同时测量并同屏直读空气比释动能（Gy）、空气比释动能率（Gy/min）、电荷（C）、电流(A)、活度（Ci）等物理量（适用于加速器、伽玛刀、后装机、</w:t>
            </w:r>
            <w:bookmarkStart w:id="2" w:name="OLE_LINK2"/>
            <w:r>
              <w:rPr>
                <w:rFonts w:hint="eastAsia" w:ascii="宋体" w:hAnsi="宋体" w:eastAsia="宋体" w:cs="宋体"/>
                <w:snapToGrid w:val="0"/>
                <w:color w:val="auto"/>
                <w:kern w:val="0"/>
                <w:sz w:val="21"/>
                <w:szCs w:val="21"/>
                <w:highlight w:val="none"/>
              </w:rPr>
              <w:t>粒籽源</w:t>
            </w:r>
            <w:bookmarkEnd w:id="2"/>
            <w:r>
              <w:rPr>
                <w:rFonts w:hint="eastAsia" w:ascii="宋体" w:hAnsi="宋体" w:eastAsia="宋体" w:cs="宋体"/>
                <w:snapToGrid w:val="0"/>
                <w:color w:val="auto"/>
                <w:kern w:val="0"/>
                <w:sz w:val="21"/>
                <w:szCs w:val="21"/>
                <w:highlight w:val="none"/>
              </w:rPr>
              <w:t>以及其他核素测量。</w:t>
            </w:r>
          </w:p>
          <w:p w14:paraId="7608FF18">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2.具有同屏测量并显示电流、电荷、剂量、剂量率、高压、收集时间、电离室型号，并可快速对比测量参数；</w:t>
            </w:r>
          </w:p>
          <w:p w14:paraId="41F3CF3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3.具有连续模式、自定义模式、近距离专有模式；</w:t>
            </w:r>
          </w:p>
          <w:p w14:paraId="6D94603F">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4.电流精度：0.001pA。</w:t>
            </w:r>
          </w:p>
          <w:p w14:paraId="737F22F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5.电荷精度：0.0001nC。</w:t>
            </w:r>
          </w:p>
          <w:p w14:paraId="216D2F59">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6.兼容性：剂量仪</w:t>
            </w:r>
            <w:bookmarkStart w:id="3" w:name="OLE_LINK11"/>
            <w:r>
              <w:rPr>
                <w:rFonts w:hint="eastAsia" w:ascii="宋体" w:hAnsi="宋体" w:eastAsia="宋体" w:cs="宋体"/>
                <w:snapToGrid w:val="0"/>
                <w:color w:val="auto"/>
                <w:kern w:val="0"/>
                <w:sz w:val="21"/>
                <w:szCs w:val="21"/>
                <w:highlight w:val="none"/>
              </w:rPr>
              <w:t>兼容</w:t>
            </w:r>
            <w:bookmarkStart w:id="4" w:name="OLE_LINK10"/>
            <w:r>
              <w:rPr>
                <w:rFonts w:hint="eastAsia" w:ascii="宋体" w:hAnsi="宋体" w:eastAsia="宋体" w:cs="宋体"/>
                <w:snapToGrid w:val="0"/>
                <w:color w:val="auto"/>
                <w:kern w:val="0"/>
                <w:sz w:val="21"/>
                <w:szCs w:val="21"/>
                <w:highlight w:val="none"/>
              </w:rPr>
              <w:t>其他品牌</w:t>
            </w:r>
            <w:bookmarkEnd w:id="3"/>
            <w:bookmarkEnd w:id="4"/>
            <w:r>
              <w:rPr>
                <w:rFonts w:hint="eastAsia" w:ascii="宋体" w:hAnsi="宋体" w:eastAsia="宋体" w:cs="宋体"/>
                <w:snapToGrid w:val="0"/>
                <w:color w:val="auto"/>
                <w:kern w:val="0"/>
                <w:sz w:val="21"/>
                <w:szCs w:val="21"/>
                <w:highlight w:val="none"/>
              </w:rPr>
              <w:t>井型电离室和其他类别电离室，井型电离室</w:t>
            </w:r>
            <w:bookmarkStart w:id="5" w:name="OLE_LINK8"/>
            <w:r>
              <w:rPr>
                <w:rFonts w:hint="eastAsia" w:ascii="宋体" w:hAnsi="宋体" w:eastAsia="宋体" w:cs="宋体"/>
                <w:snapToGrid w:val="0"/>
                <w:color w:val="auto"/>
                <w:kern w:val="0"/>
                <w:sz w:val="21"/>
                <w:szCs w:val="21"/>
                <w:highlight w:val="none"/>
              </w:rPr>
              <w:t>兼容</w:t>
            </w:r>
            <w:bookmarkEnd w:id="5"/>
            <w:r>
              <w:rPr>
                <w:rFonts w:hint="eastAsia" w:ascii="宋体" w:hAnsi="宋体" w:eastAsia="宋体" w:cs="宋体"/>
                <w:snapToGrid w:val="0"/>
                <w:color w:val="auto"/>
                <w:kern w:val="0"/>
                <w:sz w:val="21"/>
                <w:szCs w:val="21"/>
                <w:highlight w:val="none"/>
              </w:rPr>
              <w:t>其他品牌放疗剂量仪。</w:t>
            </w:r>
          </w:p>
          <w:p w14:paraId="0E3E06D1">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7.操作：不小于7寸触摸屏结合快捷键。用户在</w:t>
            </w:r>
            <w:r>
              <w:rPr>
                <w:rFonts w:hint="eastAsia" w:ascii="宋体" w:hAnsi="宋体" w:cs="宋体"/>
                <w:snapToGrid w:val="0"/>
                <w:color w:val="auto"/>
                <w:kern w:val="0"/>
                <w:sz w:val="21"/>
                <w:szCs w:val="21"/>
                <w:highlight w:val="none"/>
                <w:lang w:eastAsia="zh-CN"/>
              </w:rPr>
              <w:t>1～2分钟</w:t>
            </w:r>
            <w:r>
              <w:rPr>
                <w:rFonts w:hint="eastAsia" w:ascii="宋体" w:hAnsi="宋体" w:eastAsia="宋体" w:cs="宋体"/>
                <w:snapToGrid w:val="0"/>
                <w:color w:val="auto"/>
                <w:kern w:val="0"/>
                <w:sz w:val="21"/>
                <w:szCs w:val="21"/>
                <w:highlight w:val="none"/>
              </w:rPr>
              <w:t>左右理解参数并掌握使用。</w:t>
            </w:r>
          </w:p>
          <w:p w14:paraId="50BD13F9">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8.高屏蔽抗干扰井型电离室，适配器标配，铱192源，Co60源和碘125 籽源适配器，满足所有近距离治疗检测用。</w:t>
            </w:r>
          </w:p>
          <w:p w14:paraId="0A87E0CD">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9.井型电离室极化电压±300 V；</w:t>
            </w:r>
          </w:p>
          <w:p w14:paraId="705DBDA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10.内加高压：最大 500V。</w:t>
            </w:r>
          </w:p>
          <w:p w14:paraId="3C57BAA5">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▲11.支持扩展距离治疗质控分析软件验证计划剂量精度、验证计划时间精度、验证计划位置精度，并自动输出验证源活度曲线和对应的验证报表。</w:t>
            </w:r>
          </w:p>
          <w:p w14:paraId="44627E10">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12.配置要求</w:t>
            </w:r>
          </w:p>
          <w:p w14:paraId="797E77EF">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（1）多功能放疗剂量仪主机1台</w:t>
            </w:r>
            <w:r>
              <w:rPr>
                <w:rFonts w:hint="eastAsia" w:ascii="宋体" w:hAnsi="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 xml:space="preserve"> </w:t>
            </w:r>
          </w:p>
          <w:p w14:paraId="0B1D868A">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（2）多功能井型电离室1台。 </w:t>
            </w:r>
          </w:p>
          <w:p w14:paraId="35A126F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w:t>
            </w:r>
            <w:bookmarkStart w:id="6" w:name="OLE_LINK12"/>
            <w:r>
              <w:rPr>
                <w:rFonts w:hint="eastAsia" w:ascii="宋体" w:hAnsi="宋体" w:cs="宋体"/>
                <w:snapToGrid w:val="0"/>
                <w:color w:val="auto"/>
                <w:kern w:val="0"/>
                <w:szCs w:val="21"/>
                <w:highlight w:val="none"/>
              </w:rPr>
              <w:t>HDR适配器1个，规格0-5.9mm</w:t>
            </w:r>
            <w:bookmarkEnd w:id="6"/>
            <w:r>
              <w:rPr>
                <w:rFonts w:hint="eastAsia" w:ascii="宋体" w:hAnsi="宋体" w:eastAsia="宋体" w:cs="宋体"/>
                <w:snapToGrid w:val="0"/>
                <w:color w:val="auto"/>
                <w:kern w:val="0"/>
                <w:sz w:val="21"/>
                <w:szCs w:val="21"/>
                <w:highlight w:val="none"/>
              </w:rPr>
              <w:t xml:space="preserve">。 </w:t>
            </w:r>
          </w:p>
          <w:p w14:paraId="065BE1E3">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w:t>
            </w:r>
            <w:bookmarkStart w:id="7" w:name="OLE_LINK14"/>
            <w:r>
              <w:rPr>
                <w:rFonts w:hint="eastAsia" w:ascii="宋体" w:hAnsi="宋体" w:cs="宋体"/>
                <w:snapToGrid w:val="0"/>
                <w:color w:val="auto"/>
                <w:kern w:val="0"/>
                <w:szCs w:val="21"/>
                <w:highlight w:val="none"/>
              </w:rPr>
              <w:t>HDR适配器1个，规格5.8—7.2mm</w:t>
            </w:r>
            <w:bookmarkEnd w:id="7"/>
            <w:r>
              <w:rPr>
                <w:rFonts w:hint="eastAsia" w:ascii="宋体" w:hAnsi="宋体" w:eastAsia="宋体" w:cs="宋体"/>
                <w:snapToGrid w:val="0"/>
                <w:color w:val="auto"/>
                <w:kern w:val="0"/>
                <w:sz w:val="21"/>
                <w:szCs w:val="21"/>
                <w:highlight w:val="none"/>
              </w:rPr>
              <w:t xml:space="preserve"> 。 </w:t>
            </w:r>
          </w:p>
          <w:p w14:paraId="13413D8C">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（5）籽源适配器1个。 </w:t>
            </w:r>
          </w:p>
          <w:p w14:paraId="78E9DA1B">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 Nucletron适配器1个。</w:t>
            </w:r>
          </w:p>
          <w:p w14:paraId="3F72BFA7">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（7）原装仪器箱1套。</w:t>
            </w:r>
          </w:p>
          <w:p w14:paraId="28E0994C">
            <w:pPr>
              <w:widowControl/>
              <w:kinsoku w:val="0"/>
              <w:autoSpaceDE w:val="0"/>
              <w:autoSpaceDN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（8）校准证书1套。</w:t>
            </w:r>
          </w:p>
        </w:tc>
        <w:tc>
          <w:tcPr>
            <w:tcW w:w="915" w:type="dxa"/>
            <w:tcBorders>
              <w:top w:val="single" w:color="auto" w:sz="4" w:space="0"/>
              <w:left w:val="single" w:color="auto" w:sz="4" w:space="0"/>
              <w:bottom w:val="single" w:color="auto" w:sz="4" w:space="0"/>
              <w:right w:val="single" w:color="auto" w:sz="4" w:space="0"/>
            </w:tcBorders>
            <w:vAlign w:val="center"/>
          </w:tcPr>
          <w:p w14:paraId="20EBE1FF">
            <w:pPr>
              <w:widowControl/>
              <w:spacing w:line="360" w:lineRule="auto"/>
              <w:jc w:val="center"/>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60E96DB8">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rPr>
              <w:t>350000</w:t>
            </w:r>
          </w:p>
        </w:tc>
      </w:tr>
      <w:tr w14:paraId="21C57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8" w:hRule="atLeast"/>
          <w:jc w:val="center"/>
        </w:trPr>
        <w:tc>
          <w:tcPr>
            <w:tcW w:w="395" w:type="dxa"/>
            <w:vMerge w:val="continue"/>
            <w:tcBorders>
              <w:left w:val="single" w:color="auto" w:sz="4" w:space="0"/>
              <w:right w:val="single" w:color="auto" w:sz="4" w:space="0"/>
            </w:tcBorders>
            <w:vAlign w:val="center"/>
          </w:tcPr>
          <w:p w14:paraId="5D4A4EF0">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668122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p>
        </w:tc>
        <w:tc>
          <w:tcPr>
            <w:tcW w:w="1009" w:type="dxa"/>
            <w:tcBorders>
              <w:top w:val="single" w:color="auto" w:sz="4" w:space="0"/>
              <w:left w:val="single" w:color="auto" w:sz="4" w:space="0"/>
              <w:bottom w:val="single" w:color="auto" w:sz="4" w:space="0"/>
              <w:right w:val="single" w:color="auto" w:sz="4" w:space="0"/>
            </w:tcBorders>
            <w:vAlign w:val="center"/>
          </w:tcPr>
          <w:p w14:paraId="0359E28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放射性粒子植入治疗计划系统</w:t>
            </w:r>
          </w:p>
        </w:tc>
        <w:tc>
          <w:tcPr>
            <w:tcW w:w="705" w:type="dxa"/>
            <w:tcBorders>
              <w:top w:val="single" w:color="auto" w:sz="4" w:space="0"/>
              <w:left w:val="single" w:color="auto" w:sz="4" w:space="0"/>
              <w:bottom w:val="single" w:color="auto" w:sz="4" w:space="0"/>
              <w:right w:val="single" w:color="auto" w:sz="4" w:space="0"/>
            </w:tcBorders>
            <w:vAlign w:val="center"/>
          </w:tcPr>
          <w:p w14:paraId="587146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4691" w:type="dxa"/>
            <w:tcBorders>
              <w:top w:val="single" w:color="auto" w:sz="4" w:space="0"/>
              <w:left w:val="single" w:color="auto" w:sz="4" w:space="0"/>
              <w:bottom w:val="single" w:color="auto" w:sz="4" w:space="0"/>
              <w:right w:val="single" w:color="auto" w:sz="4" w:space="0"/>
            </w:tcBorders>
            <w:vAlign w:val="center"/>
          </w:tcPr>
          <w:p w14:paraId="6BF271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一、功能概述</w:t>
            </w:r>
          </w:p>
          <w:p w14:paraId="1A0042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1.1具有包括头颈部、体部、前列腺、食管、胆管等放射性粒子植入治疗的术前计划设计、术中计划设计和术后剂量验证。</w:t>
            </w:r>
          </w:p>
          <w:p w14:paraId="5BDC5B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结构：治疗系统和 3D 模板设计一体化设计，治疗系统具有添加模板设计的功能，一键生成 3D 模板。</w:t>
            </w:r>
          </w:p>
          <w:p w14:paraId="72B026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二、主要技术参数及功能要求</w:t>
            </w:r>
          </w:p>
          <w:p w14:paraId="3B10785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肿瘤微创治疗软件系统</w:t>
            </w:r>
          </w:p>
          <w:p w14:paraId="17E8780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图像数据输入模块</w:t>
            </w:r>
          </w:p>
          <w:p w14:paraId="4178F4F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图像数据处理模块</w:t>
            </w:r>
          </w:p>
          <w:p w14:paraId="235768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三维图像重建及显示</w:t>
            </w:r>
          </w:p>
          <w:p w14:paraId="52AD06D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设计及评估</w:t>
            </w:r>
          </w:p>
          <w:p w14:paraId="2920860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剂量评估和治疗报告输出</w:t>
            </w:r>
          </w:p>
          <w:p w14:paraId="46D4FB8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验证植入治疗</w:t>
            </w:r>
          </w:p>
          <w:p w14:paraId="0CB8883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 数据资料管理模块</w:t>
            </w:r>
          </w:p>
          <w:p w14:paraId="11832F2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 系统必备功能</w:t>
            </w:r>
          </w:p>
          <w:p w14:paraId="01B59C9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 系统与3D模板设计、制作、显示一体化系统；</w:t>
            </w:r>
          </w:p>
          <w:p w14:paraId="50AF177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 具备与CT、核磁、B超实时连接、实时显示剂量的功能；</w:t>
            </w:r>
          </w:p>
          <w:p w14:paraId="0F30AC4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2.1.8.3 具备 CT 图像、PET-CT 图像和核磁图像自动融合功能；</w:t>
            </w:r>
          </w:p>
          <w:p w14:paraId="3273AD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2.1.8.4 具备平行布源、扇形布源、圆形布源等设计功能；</w:t>
            </w:r>
          </w:p>
          <w:p w14:paraId="3FB7A31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2.1.8.5 具备食管支架专项设计功能:具备圆形布源植入设计功能；</w:t>
            </w:r>
          </w:p>
          <w:p w14:paraId="3E14CC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2.1.8.6 具备能实时显示剂量和穿刺针道信息功能；</w:t>
            </w:r>
          </w:p>
          <w:p w14:paraId="5CB09D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2.1.8.7 具备能显示剖面剂量功能；</w:t>
            </w:r>
          </w:p>
          <w:p w14:paraId="1ADD736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2.1.8.8 具备自动布源功能，实现中心自动布源和周边自动布源；</w:t>
            </w:r>
          </w:p>
          <w:p w14:paraId="5416C8F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2.1.8.9 具备条件设定的全自动剂量布源功能；</w:t>
            </w:r>
          </w:p>
          <w:p w14:paraId="4B7D5B6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2.1.8.10 具备术中优化系统功能：实时补种、实时调整功能；</w:t>
            </w:r>
          </w:p>
          <w:p w14:paraId="62B863A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2.1.8.11 具备逆向设计功能；</w:t>
            </w:r>
          </w:p>
          <w:p w14:paraId="77579DC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2.1.8.12 具备术后实时验证系统功能；</w:t>
            </w:r>
          </w:p>
          <w:p w14:paraId="0619016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2.1.8.13 具备三维空间自动识别验证功能；</w:t>
            </w:r>
          </w:p>
          <w:p w14:paraId="7599B91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2.1.8.14 具备任意角度方向进针、多模板设计的功能；每一针道可旋转调节方向，调节角度分辨率是0.1度；</w:t>
            </w:r>
          </w:p>
          <w:p w14:paraId="272C769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2.1.8.15 支持 CT MRI DICOM3.0、B 超及扫描数据；</w:t>
            </w:r>
          </w:p>
          <w:p w14:paraId="52CB15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2.1.8.16 兼容前列腺定位支架、体部定位支架及脑部定位系统；</w:t>
            </w:r>
          </w:p>
          <w:p w14:paraId="310CD6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2.1.8.17 报告内容包括：植入针数量、每支植入针穿刺位置、方向、 深度和数量；</w:t>
            </w:r>
          </w:p>
          <w:p w14:paraId="5EE7EBA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2.1.8.18 治疗设计与 3D 模板治疗报告数字显示，包括 3D 模板厚度、导向柱高度、植入人体深度；</w:t>
            </w:r>
          </w:p>
          <w:p w14:paraId="69DBCCD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2.1.8.19 头颅、病灶（靶区）及重要器官的自动提取及体积计算</w:t>
            </w:r>
            <w:r>
              <w:rPr>
                <w:rFonts w:hint="eastAsia" w:ascii="宋体" w:hAnsi="宋体" w:eastAsia="宋体" w:cs="宋体"/>
                <w:color w:val="auto"/>
                <w:sz w:val="21"/>
                <w:szCs w:val="21"/>
                <w:highlight w:val="none"/>
                <w:lang w:eastAsia="zh-CN"/>
              </w:rPr>
              <w:t>；</w:t>
            </w:r>
          </w:p>
          <w:p w14:paraId="342F634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▲2.1.8.20 结合传统脑图谱，支持功能性神经核团的自动探测</w:t>
            </w:r>
          </w:p>
          <w:p w14:paraId="4B3099B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2.1.8.21 支持平行、垂直、斜面等多种图像插值和重建方法</w:t>
            </w:r>
            <w:r>
              <w:rPr>
                <w:rFonts w:hint="eastAsia" w:ascii="宋体" w:hAnsi="宋体" w:eastAsia="宋体" w:cs="宋体"/>
                <w:color w:val="auto"/>
                <w:sz w:val="21"/>
                <w:szCs w:val="21"/>
                <w:highlight w:val="none"/>
                <w:lang w:eastAsia="zh-CN"/>
              </w:rPr>
              <w:t>；</w:t>
            </w:r>
          </w:p>
          <w:p w14:paraId="5D67C54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▲2.1.8.22 入脑点和手术路径在序列断层图像上的直观显示及三维模拟显示</w:t>
            </w:r>
          </w:p>
          <w:p w14:paraId="122EA3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2.1.8.23 长度（尺寸）重建偏差（精度）：≤1mm；</w:t>
            </w:r>
          </w:p>
          <w:p w14:paraId="0B98B5F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2.1.8.24 计量准确率偏差（精度）：≤±1%；</w:t>
            </w:r>
          </w:p>
          <w:p w14:paraId="7C80F8C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2.1.8.25 体积重建精度偏差（精度）：≤±1%；</w:t>
            </w:r>
          </w:p>
          <w:p w14:paraId="60C1AA6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2.1.8.26 计量场分布准确性偏差（精度）：≤±3%</w:t>
            </w:r>
          </w:p>
          <w:p w14:paraId="694EE9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三、粒子植入系统</w:t>
            </w:r>
          </w:p>
          <w:p w14:paraId="63317DD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配置粒子植入枪 1 把；粒子消毒盒 1 个；粒子植入弹夹 10 个；医用粒子镊 1 个；粒子植入功能模板1块</w:t>
            </w:r>
            <w:r>
              <w:rPr>
                <w:rFonts w:hint="eastAsia" w:ascii="宋体" w:hAnsi="宋体" w:eastAsia="宋体" w:cs="宋体"/>
                <w:color w:val="auto"/>
                <w:sz w:val="21"/>
                <w:szCs w:val="21"/>
                <w:highlight w:val="none"/>
                <w:lang w:eastAsia="zh-CN"/>
              </w:rPr>
              <w:t>；</w:t>
            </w:r>
          </w:p>
          <w:p w14:paraId="6C7FB3A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四、放射性粒子源植入治疗计划主机硬件系统</w:t>
            </w:r>
            <w:r>
              <w:rPr>
                <w:rFonts w:hint="eastAsia" w:ascii="宋体" w:hAnsi="宋体" w:eastAsia="宋体" w:cs="宋体"/>
                <w:color w:val="auto"/>
                <w:sz w:val="21"/>
                <w:szCs w:val="21"/>
                <w:highlight w:val="none"/>
                <w:lang w:eastAsia="zh-CN"/>
              </w:rPr>
              <w:t>：</w:t>
            </w:r>
          </w:p>
          <w:p w14:paraId="3EEB9F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1.主控主机：CPU</w:t>
            </w:r>
            <w:bookmarkStart w:id="8" w:name="OLE_LINK15"/>
            <w:r>
              <w:rPr>
                <w:rFonts w:hint="eastAsia" w:ascii="宋体" w:hAnsi="宋体" w:cs="宋体"/>
                <w:color w:val="auto"/>
                <w:szCs w:val="21"/>
                <w:highlight w:val="none"/>
              </w:rPr>
              <w:t>性能</w:t>
            </w:r>
            <w:bookmarkStart w:id="9" w:name="OLE_LINK24"/>
            <w:r>
              <w:rPr>
                <w:rFonts w:hint="eastAsia" w:ascii="宋体" w:hAnsi="宋体" w:cs="宋体"/>
                <w:color w:val="auto"/>
                <w:szCs w:val="21"/>
                <w:highlight w:val="none"/>
              </w:rPr>
              <w:t>相当或优于</w:t>
            </w:r>
            <w:bookmarkEnd w:id="9"/>
            <w:r>
              <w:rPr>
                <w:rFonts w:hint="eastAsia" w:ascii="宋体" w:hAnsi="宋体" w:eastAsia="宋体" w:cs="宋体"/>
                <w:color w:val="auto"/>
                <w:sz w:val="21"/>
                <w:szCs w:val="21"/>
                <w:highlight w:val="none"/>
              </w:rPr>
              <w:t>酷睿</w:t>
            </w:r>
            <w:bookmarkEnd w:id="8"/>
            <w:r>
              <w:rPr>
                <w:rFonts w:hint="eastAsia" w:ascii="宋体" w:hAnsi="宋体" w:eastAsia="宋体" w:cs="宋体"/>
                <w:color w:val="auto"/>
                <w:sz w:val="21"/>
                <w:szCs w:val="21"/>
                <w:highlight w:val="none"/>
              </w:rPr>
              <w:t>≥i7，内存容量≥8GB，硬盘容量≥1T，显卡类型：独立显卡，音频系统：集成，有线网卡:1000Mbps以太网卡,核心/线程数:双核心,总线:5.0GT/s；</w:t>
            </w:r>
          </w:p>
          <w:p w14:paraId="79CE652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2.液晶显示器≥19"；</w:t>
            </w:r>
          </w:p>
          <w:p w14:paraId="6A3DEF7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3.打印机A4幅面彩色打印机；</w:t>
            </w:r>
          </w:p>
          <w:p w14:paraId="5B465DB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配备UPS电源，断电后保证整机工作≥30min；</w:t>
            </w:r>
          </w:p>
          <w:p w14:paraId="666EAD1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5.主机工作台集成系统（含PACS、USB接口、光驱）；</w:t>
            </w:r>
          </w:p>
          <w:p w14:paraId="3DD827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6.移动U盘≥32G。</w:t>
            </w:r>
          </w:p>
          <w:p w14:paraId="44DA92D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五、其他要求</w:t>
            </w:r>
          </w:p>
          <w:p w14:paraId="0C4B9B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竞标时在响应文件中</w:t>
            </w:r>
            <w:r>
              <w:rPr>
                <w:rFonts w:hint="eastAsia" w:ascii="宋体" w:hAnsi="宋体" w:eastAsia="宋体" w:cs="宋体"/>
                <w:color w:val="auto"/>
                <w:sz w:val="21"/>
                <w:szCs w:val="21"/>
                <w:highlight w:val="none"/>
              </w:rPr>
              <w:t>提供产品技术参数表</w:t>
            </w:r>
          </w:p>
          <w:p w14:paraId="2D358A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2.保修：≥2 年（安装验收合格之日起</w:t>
            </w:r>
            <w:r>
              <w:rPr>
                <w:rFonts w:hint="eastAsia"/>
                <w:color w:val="auto"/>
                <w:highlight w:val="none"/>
                <w:lang w:val="en-US" w:eastAsia="zh-CN"/>
              </w:rPr>
              <w:t>计</w:t>
            </w:r>
            <w:r>
              <w:rPr>
                <w:rFonts w:hint="eastAsia" w:ascii="宋体" w:hAnsi="宋体" w:eastAsia="宋体" w:cs="宋体"/>
                <w:color w:val="auto"/>
                <w:sz w:val="21"/>
                <w:szCs w:val="21"/>
                <w:highlight w:val="none"/>
              </w:rPr>
              <w:t>）</w:t>
            </w:r>
          </w:p>
          <w:p w14:paraId="254A58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3.提供软件升级服务。</w:t>
            </w:r>
          </w:p>
          <w:p w14:paraId="708A70D4">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4.计划系统操作界面中文化</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B18F7C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3D80148D">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350000</w:t>
            </w:r>
          </w:p>
        </w:tc>
      </w:tr>
      <w:tr w14:paraId="55AB0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5" w:hRule="atLeast"/>
          <w:jc w:val="center"/>
        </w:trPr>
        <w:tc>
          <w:tcPr>
            <w:tcW w:w="395" w:type="dxa"/>
            <w:vMerge w:val="continue"/>
            <w:tcBorders>
              <w:left w:val="single" w:color="auto" w:sz="4" w:space="0"/>
              <w:right w:val="single" w:color="auto" w:sz="4" w:space="0"/>
            </w:tcBorders>
            <w:vAlign w:val="center"/>
          </w:tcPr>
          <w:p w14:paraId="7938E69C">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9E1695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p>
        </w:tc>
        <w:tc>
          <w:tcPr>
            <w:tcW w:w="1009" w:type="dxa"/>
            <w:tcBorders>
              <w:top w:val="single" w:color="auto" w:sz="4" w:space="0"/>
              <w:left w:val="single" w:color="auto" w:sz="4" w:space="0"/>
              <w:bottom w:val="single" w:color="auto" w:sz="4" w:space="0"/>
              <w:right w:val="single" w:color="auto" w:sz="4" w:space="0"/>
            </w:tcBorders>
            <w:vAlign w:val="center"/>
          </w:tcPr>
          <w:p w14:paraId="0EDB658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表面沾污仪</w:t>
            </w:r>
          </w:p>
        </w:tc>
        <w:tc>
          <w:tcPr>
            <w:tcW w:w="705" w:type="dxa"/>
            <w:tcBorders>
              <w:top w:val="single" w:color="auto" w:sz="4" w:space="0"/>
              <w:left w:val="single" w:color="auto" w:sz="4" w:space="0"/>
              <w:bottom w:val="single" w:color="auto" w:sz="4" w:space="0"/>
              <w:right w:val="single" w:color="auto" w:sz="4" w:space="0"/>
            </w:tcBorders>
            <w:vAlign w:val="center"/>
          </w:tcPr>
          <w:p w14:paraId="3F7977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691" w:type="dxa"/>
            <w:tcBorders>
              <w:top w:val="single" w:color="auto" w:sz="4" w:space="0"/>
              <w:left w:val="single" w:color="auto" w:sz="4" w:space="0"/>
              <w:bottom w:val="single" w:color="auto" w:sz="4" w:space="0"/>
              <w:right w:val="single" w:color="auto" w:sz="4" w:space="0"/>
            </w:tcBorders>
            <w:vAlign w:val="center"/>
          </w:tcPr>
          <w:p w14:paraId="280DD37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1.由辐射检测仪（主机）和辐射探测器组成的一套表面污染监测仪，用于检测人员或物品表面污染水平；</w:t>
            </w:r>
          </w:p>
          <w:p w14:paraId="6B99BE2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2.主机内置G-M管（能量补偿型），可作为测量仪表独立使用；</w:t>
            </w:r>
          </w:p>
          <w:p w14:paraId="472758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3.采用一主机和多探头实现多功能组合应用；</w:t>
            </w:r>
          </w:p>
          <w:p w14:paraId="06FEB4C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4.辐射检测仪可作为独立检测仪表使用，不连接外接探头亦可测量γ辐射水平；</w:t>
            </w:r>
          </w:p>
          <w:p w14:paraId="5E2877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▲5.液晶屏：≥3英寸,</w:t>
            </w:r>
            <w:r>
              <w:rPr>
                <w:rFonts w:hint="eastAsia" w:ascii="宋体" w:hAnsi="宋体" w:cs="宋体"/>
                <w:color w:val="auto"/>
                <w:szCs w:val="21"/>
                <w:highlight w:val="none"/>
              </w:rPr>
              <w:t>不小于</w:t>
            </w:r>
            <w:r>
              <w:rPr>
                <w:rFonts w:hint="eastAsia" w:ascii="宋体" w:hAnsi="宋体" w:eastAsia="宋体" w:cs="宋体"/>
                <w:color w:val="auto"/>
                <w:sz w:val="21"/>
                <w:szCs w:val="21"/>
                <w:highlight w:val="none"/>
              </w:rPr>
              <w:t>160*160分辨率；</w:t>
            </w:r>
          </w:p>
          <w:p w14:paraId="2715566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6.可显示辐射类型、计数率/剂量率显示、进度条、电池剩余电量指示、系统时间及报警阈值设置等信息；</w:t>
            </w:r>
          </w:p>
          <w:p w14:paraId="5BE12B4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7.测量数据可本地存储，保存≥5000条，存满自动覆盖；</w:t>
            </w:r>
          </w:p>
          <w:p w14:paraId="6E694B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8.仪器具有电源自动切换功能，USB断电情况下，自动并可靠切换至电池供电状态；</w:t>
            </w:r>
          </w:p>
          <w:p w14:paraId="6F3BCD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9.测量时间可调整，结合不同需求自主设定；</w:t>
            </w:r>
          </w:p>
          <w:p w14:paraId="1F80FC2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10.具有超阈报警功能，报警阈值在测量范围内连续可设；</w:t>
            </w:r>
          </w:p>
          <w:p w14:paraId="06DF95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11.采用防摔外壳设计，外包软性防护材质；</w:t>
            </w:r>
          </w:p>
          <w:p w14:paraId="64B055C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12.配置专用电源适配器，当电源断电后，内置电池至少可使用50h；</w:t>
            </w:r>
          </w:p>
          <w:p w14:paraId="70682F6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13.主机G-M管量程：0.01μSv/h～100mSv/h；</w:t>
            </w:r>
          </w:p>
          <w:p w14:paraId="20389A4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温度：-20℃～50℃；</w:t>
            </w:r>
          </w:p>
          <w:p w14:paraId="7C69CDE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15.在极端温度下，断电重启、超阈报警、指示灯均可以正常运行；</w:t>
            </w:r>
          </w:p>
          <w:p w14:paraId="5F4FE4B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16.湿度：≤95%（无冷凝）；</w:t>
            </w:r>
          </w:p>
          <w:p w14:paraId="56E168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17.表面污染探测器：≥100cm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塑料闪烁体；</w:t>
            </w:r>
          </w:p>
          <w:p w14:paraId="4AA1D2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18.测量对象：α、β射线；</w:t>
            </w:r>
          </w:p>
          <w:p w14:paraId="3CC7E4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19.测量效率：37%（241Am）、37%（90Sr-90Y）；</w:t>
            </w:r>
          </w:p>
          <w:p w14:paraId="7A4FAB4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20.本底：α≤0.1cps，β≤7cps；</w:t>
            </w:r>
          </w:p>
          <w:p w14:paraId="7FFE87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21.配置</w:t>
            </w:r>
            <w:bookmarkStart w:id="10" w:name="OLE_LINK17"/>
            <w:r>
              <w:rPr>
                <w:rFonts w:hint="eastAsia" w:ascii="宋体" w:hAnsi="宋体" w:eastAsia="宋体" w:cs="宋体"/>
                <w:color w:val="auto"/>
                <w:sz w:val="21"/>
                <w:szCs w:val="21"/>
                <w:highlight w:val="none"/>
              </w:rPr>
              <w:t>航空箱</w:t>
            </w:r>
            <w:bookmarkEnd w:id="10"/>
            <w:r>
              <w:rPr>
                <w:rFonts w:hint="eastAsia" w:ascii="宋体" w:hAnsi="宋体" w:cs="宋体"/>
                <w:color w:val="auto"/>
                <w:sz w:val="21"/>
                <w:szCs w:val="21"/>
                <w:highlight w:val="none"/>
                <w:lang w:val="en-US" w:eastAsia="zh-CN"/>
              </w:rPr>
              <w:t>1个</w:t>
            </w:r>
            <w:r>
              <w:rPr>
                <w:rFonts w:hint="eastAsia" w:ascii="宋体" w:hAnsi="宋体" w:eastAsia="宋体" w:cs="宋体"/>
                <w:color w:val="auto"/>
                <w:sz w:val="21"/>
                <w:szCs w:val="21"/>
                <w:highlight w:val="none"/>
              </w:rPr>
              <w:t>，携带方便。</w:t>
            </w:r>
          </w:p>
        </w:tc>
        <w:tc>
          <w:tcPr>
            <w:tcW w:w="915" w:type="dxa"/>
            <w:tcBorders>
              <w:top w:val="single" w:color="auto" w:sz="4" w:space="0"/>
              <w:left w:val="single" w:color="auto" w:sz="4" w:space="0"/>
              <w:bottom w:val="single" w:color="auto" w:sz="4" w:space="0"/>
              <w:right w:val="single" w:color="auto" w:sz="4" w:space="0"/>
            </w:tcBorders>
            <w:vAlign w:val="center"/>
          </w:tcPr>
          <w:p w14:paraId="2357BA1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5B9634AC">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color w:val="auto"/>
                <w:sz w:val="21"/>
                <w:szCs w:val="21"/>
                <w:highlight w:val="none"/>
              </w:rPr>
              <w:t>51000</w:t>
            </w:r>
          </w:p>
        </w:tc>
      </w:tr>
      <w:tr w14:paraId="0C7B8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395" w:type="dxa"/>
            <w:vMerge w:val="continue"/>
            <w:tcBorders>
              <w:left w:val="single" w:color="auto" w:sz="4" w:space="0"/>
              <w:right w:val="single" w:color="auto" w:sz="4" w:space="0"/>
            </w:tcBorders>
            <w:vAlign w:val="center"/>
          </w:tcPr>
          <w:p w14:paraId="5EADB3C0">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6DBD73D">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009" w:type="dxa"/>
            <w:tcBorders>
              <w:top w:val="single" w:color="auto" w:sz="4" w:space="0"/>
              <w:left w:val="single" w:color="auto" w:sz="4" w:space="0"/>
              <w:bottom w:val="single" w:color="auto" w:sz="4" w:space="0"/>
              <w:right w:val="single" w:color="auto" w:sz="4" w:space="0"/>
            </w:tcBorders>
            <w:vAlign w:val="center"/>
          </w:tcPr>
          <w:p w14:paraId="0043B9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辐射剂量检测仪</w:t>
            </w:r>
          </w:p>
        </w:tc>
        <w:tc>
          <w:tcPr>
            <w:tcW w:w="705" w:type="dxa"/>
            <w:tcBorders>
              <w:top w:val="single" w:color="auto" w:sz="4" w:space="0"/>
              <w:left w:val="single" w:color="auto" w:sz="4" w:space="0"/>
              <w:bottom w:val="single" w:color="auto" w:sz="4" w:space="0"/>
              <w:right w:val="single" w:color="auto" w:sz="4" w:space="0"/>
            </w:tcBorders>
            <w:vAlign w:val="center"/>
          </w:tcPr>
          <w:p w14:paraId="7171EF4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4691" w:type="dxa"/>
            <w:tcBorders>
              <w:top w:val="single" w:color="auto" w:sz="4" w:space="0"/>
              <w:left w:val="single" w:color="auto" w:sz="4" w:space="0"/>
              <w:bottom w:val="single" w:color="auto" w:sz="4" w:space="0"/>
              <w:right w:val="single" w:color="auto" w:sz="4" w:space="0"/>
            </w:tcBorders>
            <w:vAlign w:val="center"/>
          </w:tcPr>
          <w:p w14:paraId="2B38A86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1.用于评估环境剂量当量率、防护评估的X射线(含低能、短时曝光)；</w:t>
            </w:r>
          </w:p>
          <w:p w14:paraId="4FAFDF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▲2.能量响应范围能达到20keV-10MeV；</w:t>
            </w:r>
          </w:p>
          <w:p w14:paraId="184BBDA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3.显示屏幕可手动调节，也可根据环境的光线强弱自动感应调节背光；</w:t>
            </w:r>
          </w:p>
          <w:p w14:paraId="26A2607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4.设备测量提示音频率根据环境辐射强度大小实时变化，易于判断；</w:t>
            </w:r>
          </w:p>
          <w:p w14:paraId="21DEEA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5.测量数据支持一键保存，便于现场巡测记录、追溯；</w:t>
            </w:r>
          </w:p>
          <w:p w14:paraId="7A65B2F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6.具有超阈声、光、振动报警功能，附加变频巡测声音提示；</w:t>
            </w:r>
          </w:p>
          <w:p w14:paraId="434DA3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7.界面语音支持中英文双语，人机交互友好；</w:t>
            </w:r>
          </w:p>
          <w:p w14:paraId="7120B19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8.满足《JJG393-2018 便携式X、γ辐射周围剂量当量(率)仪和监测仪》标准要求；</w:t>
            </w:r>
          </w:p>
          <w:p w14:paraId="6FFD50E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9.探测器：塑料闪烁体；</w:t>
            </w:r>
          </w:p>
          <w:p w14:paraId="68F867A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10.测量对象：X、γ；</w:t>
            </w:r>
          </w:p>
          <w:p w14:paraId="25A5E9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11.测量范围：0.1μSv/h～10Sv/h（最小显示单位0.01μSv/h）；</w:t>
            </w:r>
          </w:p>
          <w:p w14:paraId="3251BC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12.相对固有误差：≤±15%；</w:t>
            </w:r>
          </w:p>
          <w:p w14:paraId="275E862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13.重复性：≤5%；</w:t>
            </w:r>
          </w:p>
          <w:p w14:paraId="0BEC606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14.可探测短时X脉冲辐射，可捕捉曝光时间低于5ms的脉冲射线；</w:t>
            </w:r>
          </w:p>
          <w:p w14:paraId="7F2F1AC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15.剂量率变化1.3Sv/s最小的脉冲响应时间：10ns；</w:t>
            </w:r>
          </w:p>
          <w:p w14:paraId="09C8ED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16.供电方式：5号镍氢充电电池或5号干电池；</w:t>
            </w:r>
          </w:p>
          <w:p w14:paraId="75FC495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17.工作时间：≥28h；</w:t>
            </w:r>
          </w:p>
          <w:p w14:paraId="3C902B0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重量≤0.5kg，轻量便携。</w:t>
            </w:r>
          </w:p>
        </w:tc>
        <w:tc>
          <w:tcPr>
            <w:tcW w:w="915" w:type="dxa"/>
            <w:tcBorders>
              <w:top w:val="single" w:color="auto" w:sz="4" w:space="0"/>
              <w:left w:val="single" w:color="auto" w:sz="4" w:space="0"/>
              <w:bottom w:val="single" w:color="auto" w:sz="4" w:space="0"/>
              <w:right w:val="single" w:color="auto" w:sz="4" w:space="0"/>
            </w:tcBorders>
            <w:vAlign w:val="center"/>
          </w:tcPr>
          <w:p w14:paraId="1CB633BB">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57F08E85">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60000</w:t>
            </w:r>
          </w:p>
        </w:tc>
      </w:tr>
      <w:tr w14:paraId="32747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395" w:type="dxa"/>
            <w:vMerge w:val="continue"/>
            <w:tcBorders>
              <w:left w:val="single" w:color="auto" w:sz="4" w:space="0"/>
              <w:right w:val="single" w:color="auto" w:sz="4" w:space="0"/>
            </w:tcBorders>
            <w:vAlign w:val="center"/>
          </w:tcPr>
          <w:p w14:paraId="7D1EEAC0">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1CEFDC3">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009" w:type="dxa"/>
            <w:tcBorders>
              <w:top w:val="single" w:color="auto" w:sz="4" w:space="0"/>
              <w:left w:val="single" w:color="auto" w:sz="4" w:space="0"/>
              <w:bottom w:val="single" w:color="auto" w:sz="4" w:space="0"/>
              <w:right w:val="single" w:color="auto" w:sz="4" w:space="0"/>
            </w:tcBorders>
            <w:vAlign w:val="center"/>
          </w:tcPr>
          <w:p w14:paraId="317B4F3F">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医用X射线防护服（患者及陪护人员）</w:t>
            </w:r>
          </w:p>
        </w:tc>
        <w:tc>
          <w:tcPr>
            <w:tcW w:w="705" w:type="dxa"/>
            <w:tcBorders>
              <w:top w:val="single" w:color="auto" w:sz="4" w:space="0"/>
              <w:left w:val="single" w:color="auto" w:sz="4" w:space="0"/>
              <w:bottom w:val="single" w:color="auto" w:sz="4" w:space="0"/>
              <w:right w:val="single" w:color="auto" w:sz="4" w:space="0"/>
            </w:tcBorders>
            <w:vAlign w:val="center"/>
          </w:tcPr>
          <w:p w14:paraId="05BE7A4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4件</w:t>
            </w:r>
          </w:p>
        </w:tc>
        <w:tc>
          <w:tcPr>
            <w:tcW w:w="4691" w:type="dxa"/>
            <w:tcBorders>
              <w:top w:val="single" w:color="auto" w:sz="4" w:space="0"/>
              <w:left w:val="single" w:color="auto" w:sz="4" w:space="0"/>
              <w:bottom w:val="single" w:color="auto" w:sz="4" w:space="0"/>
              <w:right w:val="single" w:color="auto" w:sz="4" w:space="0"/>
            </w:tcBorders>
            <w:vAlign w:val="center"/>
          </w:tcPr>
          <w:p w14:paraId="784037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1.规格：通用款；</w:t>
            </w:r>
          </w:p>
          <w:p w14:paraId="79D6A7B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2.类型：围裙式；</w:t>
            </w:r>
          </w:p>
          <w:p w14:paraId="6C8001F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3.铅当量：0.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5mmpb；</w:t>
            </w:r>
          </w:p>
          <w:p w14:paraId="498ABB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4.材质：铅胶皮；</w:t>
            </w:r>
          </w:p>
          <w:p w14:paraId="032AC00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5.布料：牛津布；</w:t>
            </w:r>
          </w:p>
          <w:p w14:paraId="7C2D7F1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6.款式：</w:t>
            </w:r>
            <w:r>
              <w:rPr>
                <w:rFonts w:hint="eastAsia" w:ascii="宋体" w:hAnsi="宋体" w:cs="宋体"/>
                <w:color w:val="auto"/>
                <w:sz w:val="21"/>
                <w:szCs w:val="21"/>
                <w:highlight w:val="none"/>
                <w:lang w:val="en-US" w:eastAsia="zh-CN"/>
              </w:rPr>
              <w:t>双</w:t>
            </w:r>
            <w:r>
              <w:rPr>
                <w:rFonts w:hint="eastAsia" w:ascii="宋体" w:hAnsi="宋体" w:eastAsia="宋体" w:cs="宋体"/>
                <w:color w:val="auto"/>
                <w:sz w:val="21"/>
                <w:szCs w:val="21"/>
                <w:highlight w:val="none"/>
              </w:rPr>
              <w:t>面式；</w:t>
            </w:r>
          </w:p>
          <w:p w14:paraId="6BD4BA9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7.功能：X射线防护及其它射线防护；</w:t>
            </w:r>
          </w:p>
          <w:p w14:paraId="0FC356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8.尺码：S、M 、L（具体规格由采购人自行选择）；</w:t>
            </w:r>
          </w:p>
          <w:p w14:paraId="6A97FDD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9.材质：由多层标准的铅橡胶防护材料加工而成；</w:t>
            </w:r>
          </w:p>
          <w:p w14:paraId="5EBD270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10.面料：结实耐磨，质地柔软、防水、防静电，易于清洁、消毒，魔术贴黏连紧密</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F9C8A90">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2E1D314F">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1920</w:t>
            </w:r>
          </w:p>
        </w:tc>
      </w:tr>
      <w:tr w14:paraId="6CF7A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5" w:hRule="atLeast"/>
          <w:jc w:val="center"/>
        </w:trPr>
        <w:tc>
          <w:tcPr>
            <w:tcW w:w="395" w:type="dxa"/>
            <w:vMerge w:val="continue"/>
            <w:tcBorders>
              <w:left w:val="single" w:color="auto" w:sz="4" w:space="0"/>
              <w:right w:val="single" w:color="auto" w:sz="4" w:space="0"/>
            </w:tcBorders>
            <w:vAlign w:val="center"/>
          </w:tcPr>
          <w:p w14:paraId="37AAA644">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2B406A1">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009" w:type="dxa"/>
            <w:tcBorders>
              <w:top w:val="single" w:color="auto" w:sz="4" w:space="0"/>
              <w:left w:val="single" w:color="auto" w:sz="4" w:space="0"/>
              <w:bottom w:val="single" w:color="auto" w:sz="4" w:space="0"/>
              <w:right w:val="single" w:color="auto" w:sz="4" w:space="0"/>
            </w:tcBorders>
            <w:vAlign w:val="center"/>
          </w:tcPr>
          <w:p w14:paraId="201953AF">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医用X射线防护服</w:t>
            </w:r>
            <w:r>
              <w:rPr>
                <w:rFonts w:hint="eastAsia" w:ascii="宋体" w:hAnsi="宋体" w:eastAsia="宋体" w:cs="宋体"/>
                <w:color w:val="auto"/>
                <w:sz w:val="21"/>
                <w:szCs w:val="21"/>
                <w:highlight w:val="none"/>
              </w:rPr>
              <w:t>（医护人员）</w:t>
            </w:r>
          </w:p>
        </w:tc>
        <w:tc>
          <w:tcPr>
            <w:tcW w:w="705" w:type="dxa"/>
            <w:tcBorders>
              <w:top w:val="single" w:color="auto" w:sz="4" w:space="0"/>
              <w:left w:val="single" w:color="auto" w:sz="4" w:space="0"/>
              <w:bottom w:val="single" w:color="auto" w:sz="4" w:space="0"/>
              <w:right w:val="single" w:color="auto" w:sz="4" w:space="0"/>
            </w:tcBorders>
            <w:vAlign w:val="center"/>
          </w:tcPr>
          <w:p w14:paraId="06E55CF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4件</w:t>
            </w:r>
          </w:p>
        </w:tc>
        <w:tc>
          <w:tcPr>
            <w:tcW w:w="4691" w:type="dxa"/>
            <w:tcBorders>
              <w:top w:val="single" w:color="auto" w:sz="4" w:space="0"/>
              <w:left w:val="single" w:color="auto" w:sz="4" w:space="0"/>
              <w:bottom w:val="single" w:color="auto" w:sz="4" w:space="0"/>
              <w:right w:val="single" w:color="auto" w:sz="4" w:space="0"/>
            </w:tcBorders>
            <w:vAlign w:val="center"/>
          </w:tcPr>
          <w:p w14:paraId="50B59E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1.规格：通用款；</w:t>
            </w:r>
          </w:p>
          <w:p w14:paraId="451D66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2.类型：围裙式；</w:t>
            </w:r>
          </w:p>
          <w:p w14:paraId="19F5FC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3.铅当量：0.5mmpb；</w:t>
            </w:r>
          </w:p>
          <w:p w14:paraId="4DE17C3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4.材质：铅胶皮；</w:t>
            </w:r>
          </w:p>
          <w:p w14:paraId="3D2EC44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5.布料：牛津布；</w:t>
            </w:r>
          </w:p>
          <w:p w14:paraId="4DB4F8D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6.款式：单面式；</w:t>
            </w:r>
          </w:p>
          <w:p w14:paraId="2789021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7.功能：X射线防护及其它射线防护；</w:t>
            </w:r>
          </w:p>
          <w:p w14:paraId="2D5836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8.尺码：S、M 、L（具体规格由采购人自行选择）；</w:t>
            </w:r>
          </w:p>
          <w:p w14:paraId="7A9568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9.材质：由多层标准的铅橡胶防护材料加工而成；</w:t>
            </w:r>
          </w:p>
          <w:p w14:paraId="1BD7C82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10.面料：结实耐磨，质地柔软、防水、防静电，易于清洁、消毒，魔术贴黏连紧密</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AD04EB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7EAE4BCD">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19200</w:t>
            </w:r>
          </w:p>
        </w:tc>
      </w:tr>
      <w:tr w14:paraId="1A25E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4" w:hRule="atLeast"/>
          <w:jc w:val="center"/>
        </w:trPr>
        <w:tc>
          <w:tcPr>
            <w:tcW w:w="395" w:type="dxa"/>
            <w:vMerge w:val="continue"/>
            <w:tcBorders>
              <w:left w:val="single" w:color="auto" w:sz="4" w:space="0"/>
              <w:right w:val="single" w:color="auto" w:sz="4" w:space="0"/>
            </w:tcBorders>
            <w:vAlign w:val="center"/>
          </w:tcPr>
          <w:p w14:paraId="66B88AB8">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3586162D">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009" w:type="dxa"/>
            <w:tcBorders>
              <w:top w:val="single" w:color="auto" w:sz="4" w:space="0"/>
              <w:left w:val="single" w:color="auto" w:sz="4" w:space="0"/>
              <w:bottom w:val="single" w:color="auto" w:sz="4" w:space="0"/>
              <w:right w:val="single" w:color="auto" w:sz="4" w:space="0"/>
            </w:tcBorders>
            <w:vAlign w:val="center"/>
          </w:tcPr>
          <w:p w14:paraId="1012714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铅帽</w:t>
            </w:r>
          </w:p>
        </w:tc>
        <w:tc>
          <w:tcPr>
            <w:tcW w:w="705" w:type="dxa"/>
            <w:tcBorders>
              <w:top w:val="single" w:color="auto" w:sz="4" w:space="0"/>
              <w:left w:val="single" w:color="auto" w:sz="4" w:space="0"/>
              <w:bottom w:val="single" w:color="auto" w:sz="4" w:space="0"/>
              <w:right w:val="single" w:color="auto" w:sz="4" w:space="0"/>
            </w:tcBorders>
            <w:vAlign w:val="center"/>
          </w:tcPr>
          <w:p w14:paraId="485F13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4个</w:t>
            </w:r>
          </w:p>
        </w:tc>
        <w:tc>
          <w:tcPr>
            <w:tcW w:w="4691" w:type="dxa"/>
            <w:tcBorders>
              <w:top w:val="single" w:color="auto" w:sz="4" w:space="0"/>
              <w:left w:val="single" w:color="auto" w:sz="4" w:space="0"/>
              <w:bottom w:val="single" w:color="auto" w:sz="4" w:space="0"/>
              <w:right w:val="single" w:color="auto" w:sz="4" w:space="0"/>
            </w:tcBorders>
            <w:vAlign w:val="center"/>
          </w:tcPr>
          <w:p w14:paraId="3A6DB60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1.规格：通用型；</w:t>
            </w:r>
          </w:p>
          <w:p w14:paraId="2B3C7D5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2.铅当量：0.5mmpb</w:t>
            </w:r>
          </w:p>
          <w:p w14:paraId="0CCBBF6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3.材质：铅胶皮；</w:t>
            </w:r>
          </w:p>
          <w:p w14:paraId="3B1AC88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4.布料：牛津布；</w:t>
            </w:r>
          </w:p>
          <w:p w14:paraId="1816CB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5.款式：通用型；</w:t>
            </w:r>
          </w:p>
          <w:p w14:paraId="33B488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6.功能：X射线防护及其</w:t>
            </w:r>
            <w:r>
              <w:rPr>
                <w:rFonts w:hint="eastAsia" w:ascii="宋体" w:hAnsi="宋体" w:cs="宋体"/>
                <w:color w:val="auto"/>
                <w:sz w:val="21"/>
                <w:szCs w:val="21"/>
                <w:highlight w:val="none"/>
                <w:lang w:eastAsia="zh-CN"/>
              </w:rPr>
              <w:t>他</w:t>
            </w:r>
            <w:r>
              <w:rPr>
                <w:rFonts w:hint="eastAsia" w:ascii="宋体" w:hAnsi="宋体" w:eastAsia="宋体" w:cs="宋体"/>
                <w:color w:val="auto"/>
                <w:sz w:val="21"/>
                <w:szCs w:val="21"/>
                <w:highlight w:val="none"/>
              </w:rPr>
              <w:t>射线防护；</w:t>
            </w:r>
          </w:p>
          <w:p w14:paraId="425FA7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7.类型：X射线防护帽；</w:t>
            </w:r>
          </w:p>
          <w:p w14:paraId="3D758AB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8.材质：由多层标准的铅橡胶防护材料加工而成；</w:t>
            </w:r>
          </w:p>
          <w:p w14:paraId="4CBB60A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9.面料：结实耐磨，质地柔软、防水、防静电，易于清洁、消毒，魔术贴</w:t>
            </w:r>
            <w:r>
              <w:rPr>
                <w:rFonts w:hint="eastAsia" w:ascii="宋体" w:hAnsi="宋体" w:cs="宋体"/>
                <w:color w:val="auto"/>
                <w:sz w:val="21"/>
                <w:szCs w:val="21"/>
                <w:highlight w:val="none"/>
                <w:lang w:eastAsia="zh-CN"/>
              </w:rPr>
              <w:t>粘连</w:t>
            </w:r>
            <w:r>
              <w:rPr>
                <w:rFonts w:hint="eastAsia" w:ascii="宋体" w:hAnsi="宋体" w:eastAsia="宋体" w:cs="宋体"/>
                <w:color w:val="auto"/>
                <w:sz w:val="21"/>
                <w:szCs w:val="21"/>
                <w:highlight w:val="none"/>
              </w:rPr>
              <w:t>紧密</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7F908355">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5466C452">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1200</w:t>
            </w:r>
          </w:p>
        </w:tc>
      </w:tr>
      <w:tr w14:paraId="30E6C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4" w:hRule="atLeast"/>
          <w:jc w:val="center"/>
        </w:trPr>
        <w:tc>
          <w:tcPr>
            <w:tcW w:w="395" w:type="dxa"/>
            <w:vMerge w:val="continue"/>
            <w:tcBorders>
              <w:left w:val="single" w:color="auto" w:sz="4" w:space="0"/>
              <w:right w:val="single" w:color="auto" w:sz="4" w:space="0"/>
            </w:tcBorders>
            <w:vAlign w:val="center"/>
          </w:tcPr>
          <w:p w14:paraId="3F666BA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A67A867">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009" w:type="dxa"/>
            <w:tcBorders>
              <w:top w:val="single" w:color="auto" w:sz="4" w:space="0"/>
              <w:left w:val="single" w:color="auto" w:sz="4" w:space="0"/>
              <w:bottom w:val="single" w:color="auto" w:sz="4" w:space="0"/>
              <w:right w:val="single" w:color="auto" w:sz="4" w:space="0"/>
            </w:tcBorders>
            <w:vAlign w:val="center"/>
          </w:tcPr>
          <w:p w14:paraId="7A1FFE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铅围脖</w:t>
            </w:r>
          </w:p>
        </w:tc>
        <w:tc>
          <w:tcPr>
            <w:tcW w:w="705" w:type="dxa"/>
            <w:tcBorders>
              <w:top w:val="single" w:color="auto" w:sz="4" w:space="0"/>
              <w:left w:val="single" w:color="auto" w:sz="4" w:space="0"/>
              <w:bottom w:val="single" w:color="auto" w:sz="4" w:space="0"/>
              <w:right w:val="single" w:color="auto" w:sz="4" w:space="0"/>
            </w:tcBorders>
            <w:vAlign w:val="center"/>
          </w:tcPr>
          <w:p w14:paraId="196500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4个</w:t>
            </w:r>
          </w:p>
        </w:tc>
        <w:tc>
          <w:tcPr>
            <w:tcW w:w="4691" w:type="dxa"/>
            <w:tcBorders>
              <w:top w:val="single" w:color="auto" w:sz="4" w:space="0"/>
              <w:left w:val="single" w:color="auto" w:sz="4" w:space="0"/>
              <w:bottom w:val="single" w:color="auto" w:sz="4" w:space="0"/>
              <w:right w:val="single" w:color="auto" w:sz="4" w:space="0"/>
            </w:tcBorders>
            <w:vAlign w:val="center"/>
          </w:tcPr>
          <w:p w14:paraId="6FF01ED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1.规格：异型围领</w:t>
            </w:r>
          </w:p>
          <w:p w14:paraId="128B53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2.铅当量：0.5mmpb</w:t>
            </w:r>
          </w:p>
          <w:p w14:paraId="45F39D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3.材质：铅胶皮；</w:t>
            </w:r>
          </w:p>
          <w:p w14:paraId="0A11D1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4.布料：牛津布；</w:t>
            </w:r>
          </w:p>
          <w:p w14:paraId="344CAA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5.款式：异型；</w:t>
            </w:r>
          </w:p>
          <w:p w14:paraId="0CFA42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6.功能：X射线防护及其</w:t>
            </w:r>
            <w:r>
              <w:rPr>
                <w:rFonts w:hint="eastAsia" w:ascii="宋体" w:hAnsi="宋体" w:cs="宋体"/>
                <w:color w:val="auto"/>
                <w:sz w:val="21"/>
                <w:szCs w:val="21"/>
                <w:highlight w:val="none"/>
                <w:lang w:eastAsia="zh-CN"/>
              </w:rPr>
              <w:t>他</w:t>
            </w:r>
            <w:r>
              <w:rPr>
                <w:rFonts w:hint="eastAsia" w:ascii="宋体" w:hAnsi="宋体" w:eastAsia="宋体" w:cs="宋体"/>
                <w:color w:val="auto"/>
                <w:sz w:val="21"/>
                <w:szCs w:val="21"/>
                <w:highlight w:val="none"/>
              </w:rPr>
              <w:t>射线防护；</w:t>
            </w:r>
          </w:p>
          <w:p w14:paraId="2087C1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7.类型：X射线防护围领；</w:t>
            </w:r>
          </w:p>
          <w:p w14:paraId="008B56A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8.材质：由多层标准的铅橡胶防护材料加工而成；</w:t>
            </w:r>
          </w:p>
          <w:p w14:paraId="7E1DA75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9.面料：结实耐磨，质地柔软、防水、防静电，易于清洁、消毒，魔术贴</w:t>
            </w:r>
            <w:r>
              <w:rPr>
                <w:rFonts w:hint="eastAsia" w:ascii="宋体" w:hAnsi="宋体" w:cs="宋体"/>
                <w:color w:val="auto"/>
                <w:sz w:val="21"/>
                <w:szCs w:val="21"/>
                <w:highlight w:val="none"/>
                <w:lang w:eastAsia="zh-CN"/>
              </w:rPr>
              <w:t>粘连</w:t>
            </w:r>
            <w:r>
              <w:rPr>
                <w:rFonts w:hint="eastAsia" w:ascii="宋体" w:hAnsi="宋体" w:eastAsia="宋体" w:cs="宋体"/>
                <w:color w:val="auto"/>
                <w:sz w:val="21"/>
                <w:szCs w:val="21"/>
                <w:highlight w:val="none"/>
              </w:rPr>
              <w:t>紧密。</w:t>
            </w:r>
          </w:p>
        </w:tc>
        <w:tc>
          <w:tcPr>
            <w:tcW w:w="915" w:type="dxa"/>
            <w:tcBorders>
              <w:top w:val="single" w:color="auto" w:sz="4" w:space="0"/>
              <w:left w:val="single" w:color="auto" w:sz="4" w:space="0"/>
              <w:bottom w:val="single" w:color="auto" w:sz="4" w:space="0"/>
              <w:right w:val="single" w:color="auto" w:sz="4" w:space="0"/>
            </w:tcBorders>
            <w:vAlign w:val="center"/>
          </w:tcPr>
          <w:p w14:paraId="12D2CFD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42A7D5F6">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3600</w:t>
            </w:r>
          </w:p>
        </w:tc>
      </w:tr>
      <w:tr w14:paraId="52A8C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395" w:type="dxa"/>
            <w:vMerge w:val="continue"/>
            <w:tcBorders>
              <w:left w:val="single" w:color="auto" w:sz="4" w:space="0"/>
              <w:right w:val="single" w:color="auto" w:sz="4" w:space="0"/>
            </w:tcBorders>
            <w:vAlign w:val="center"/>
          </w:tcPr>
          <w:p w14:paraId="49EE1F58">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66F653B">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009" w:type="dxa"/>
            <w:tcBorders>
              <w:top w:val="single" w:color="auto" w:sz="4" w:space="0"/>
              <w:left w:val="single" w:color="auto" w:sz="4" w:space="0"/>
              <w:bottom w:val="single" w:color="auto" w:sz="4" w:space="0"/>
              <w:right w:val="single" w:color="auto" w:sz="4" w:space="0"/>
            </w:tcBorders>
            <w:vAlign w:val="center"/>
          </w:tcPr>
          <w:p w14:paraId="45D78F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防护手套</w:t>
            </w:r>
          </w:p>
        </w:tc>
        <w:tc>
          <w:tcPr>
            <w:tcW w:w="705" w:type="dxa"/>
            <w:tcBorders>
              <w:top w:val="single" w:color="auto" w:sz="4" w:space="0"/>
              <w:left w:val="single" w:color="auto" w:sz="4" w:space="0"/>
              <w:bottom w:val="single" w:color="auto" w:sz="4" w:space="0"/>
              <w:right w:val="single" w:color="auto" w:sz="4" w:space="0"/>
            </w:tcBorders>
            <w:vAlign w:val="center"/>
          </w:tcPr>
          <w:p w14:paraId="668AC3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2副</w:t>
            </w:r>
          </w:p>
        </w:tc>
        <w:tc>
          <w:tcPr>
            <w:tcW w:w="4691" w:type="dxa"/>
            <w:tcBorders>
              <w:top w:val="single" w:color="auto" w:sz="4" w:space="0"/>
              <w:left w:val="single" w:color="auto" w:sz="4" w:space="0"/>
              <w:bottom w:val="single" w:color="auto" w:sz="4" w:space="0"/>
              <w:right w:val="single" w:color="auto" w:sz="4" w:space="0"/>
            </w:tcBorders>
            <w:vAlign w:val="center"/>
          </w:tcPr>
          <w:p w14:paraId="470C38A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1.规格：分指型；</w:t>
            </w:r>
          </w:p>
          <w:p w14:paraId="453E24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2.铅当量：0.5mmpb</w:t>
            </w:r>
          </w:p>
          <w:p w14:paraId="198EC5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3.材质：铅胶皮；</w:t>
            </w:r>
          </w:p>
          <w:p w14:paraId="5918CB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4.款式：通用型；</w:t>
            </w:r>
          </w:p>
          <w:p w14:paraId="341D6F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5.布料：牛津布；</w:t>
            </w:r>
          </w:p>
          <w:p w14:paraId="02DB872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6.材质：由多层标准的铅橡胶防护材料加工而成；</w:t>
            </w:r>
          </w:p>
          <w:p w14:paraId="2F5930A4">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7.面料：结实耐磨，质地柔软、防水、防静电，易于清洁、消毒</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6234AD2">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1DA595E2">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1200</w:t>
            </w:r>
          </w:p>
        </w:tc>
      </w:tr>
      <w:tr w14:paraId="10861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395" w:type="dxa"/>
            <w:vMerge w:val="continue"/>
            <w:tcBorders>
              <w:left w:val="single" w:color="auto" w:sz="4" w:space="0"/>
              <w:right w:val="single" w:color="auto" w:sz="4" w:space="0"/>
            </w:tcBorders>
            <w:vAlign w:val="center"/>
          </w:tcPr>
          <w:p w14:paraId="67947F18">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0CCBB6D">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1009" w:type="dxa"/>
            <w:tcBorders>
              <w:top w:val="single" w:color="auto" w:sz="4" w:space="0"/>
              <w:left w:val="single" w:color="auto" w:sz="4" w:space="0"/>
              <w:bottom w:val="single" w:color="auto" w:sz="4" w:space="0"/>
              <w:right w:val="single" w:color="auto" w:sz="4" w:space="0"/>
            </w:tcBorders>
            <w:vAlign w:val="center"/>
          </w:tcPr>
          <w:p w14:paraId="1E95358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防护眼镜</w:t>
            </w:r>
          </w:p>
        </w:tc>
        <w:tc>
          <w:tcPr>
            <w:tcW w:w="705" w:type="dxa"/>
            <w:tcBorders>
              <w:top w:val="single" w:color="auto" w:sz="4" w:space="0"/>
              <w:left w:val="single" w:color="auto" w:sz="4" w:space="0"/>
              <w:bottom w:val="single" w:color="auto" w:sz="4" w:space="0"/>
              <w:right w:val="single" w:color="auto" w:sz="4" w:space="0"/>
            </w:tcBorders>
            <w:vAlign w:val="center"/>
          </w:tcPr>
          <w:p w14:paraId="03FCE54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2副</w:t>
            </w:r>
          </w:p>
        </w:tc>
        <w:tc>
          <w:tcPr>
            <w:tcW w:w="4691" w:type="dxa"/>
            <w:tcBorders>
              <w:top w:val="single" w:color="auto" w:sz="4" w:space="0"/>
              <w:left w:val="single" w:color="auto" w:sz="4" w:space="0"/>
              <w:bottom w:val="single" w:color="auto" w:sz="4" w:space="0"/>
              <w:right w:val="single" w:color="auto" w:sz="4" w:space="0"/>
            </w:tcBorders>
            <w:vAlign w:val="center"/>
          </w:tcPr>
          <w:p w14:paraId="1CAD8F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1.规格：护边型；</w:t>
            </w:r>
          </w:p>
          <w:p w14:paraId="1BC0FBA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2.铅当量：0.5mmpb</w:t>
            </w:r>
          </w:p>
          <w:p w14:paraId="6346E4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3.材质：铅玻璃；</w:t>
            </w:r>
          </w:p>
          <w:p w14:paraId="7B77CB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4.功能：X射线防护及其</w:t>
            </w:r>
            <w:r>
              <w:rPr>
                <w:rFonts w:hint="eastAsia" w:ascii="宋体" w:hAnsi="宋体" w:cs="宋体"/>
                <w:color w:val="auto"/>
                <w:sz w:val="21"/>
                <w:szCs w:val="21"/>
                <w:highlight w:val="none"/>
                <w:lang w:eastAsia="zh-CN"/>
              </w:rPr>
              <w:t>他</w:t>
            </w:r>
            <w:r>
              <w:rPr>
                <w:rFonts w:hint="eastAsia" w:ascii="宋体" w:hAnsi="宋体" w:eastAsia="宋体" w:cs="宋体"/>
                <w:color w:val="auto"/>
                <w:sz w:val="21"/>
                <w:szCs w:val="21"/>
                <w:highlight w:val="none"/>
              </w:rPr>
              <w:t>射线防护；</w:t>
            </w:r>
          </w:p>
          <w:p w14:paraId="11E70B3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5.镜框佩戴舒适，含铅量高，简便耐用、易清洗</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306FC08D">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494D641E">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3000</w:t>
            </w:r>
          </w:p>
        </w:tc>
      </w:tr>
      <w:tr w14:paraId="4C3D8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5" w:hRule="atLeast"/>
          <w:jc w:val="center"/>
        </w:trPr>
        <w:tc>
          <w:tcPr>
            <w:tcW w:w="395" w:type="dxa"/>
            <w:vMerge w:val="continue"/>
            <w:tcBorders>
              <w:left w:val="single" w:color="auto" w:sz="4" w:space="0"/>
              <w:right w:val="single" w:color="auto" w:sz="4" w:space="0"/>
            </w:tcBorders>
            <w:vAlign w:val="center"/>
          </w:tcPr>
          <w:p w14:paraId="71CF7ECA">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3BFDA7F5">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1009" w:type="dxa"/>
            <w:tcBorders>
              <w:top w:val="single" w:color="auto" w:sz="4" w:space="0"/>
              <w:left w:val="single" w:color="auto" w:sz="4" w:space="0"/>
              <w:bottom w:val="single" w:color="auto" w:sz="4" w:space="0"/>
              <w:right w:val="single" w:color="auto" w:sz="4" w:space="0"/>
            </w:tcBorders>
            <w:vAlign w:val="center"/>
          </w:tcPr>
          <w:p w14:paraId="382A8E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X射线防护屏（移动式）</w:t>
            </w:r>
          </w:p>
        </w:tc>
        <w:tc>
          <w:tcPr>
            <w:tcW w:w="705" w:type="dxa"/>
            <w:tcBorders>
              <w:top w:val="single" w:color="auto" w:sz="4" w:space="0"/>
              <w:left w:val="single" w:color="auto" w:sz="4" w:space="0"/>
              <w:bottom w:val="single" w:color="auto" w:sz="4" w:space="0"/>
              <w:right w:val="single" w:color="auto" w:sz="4" w:space="0"/>
            </w:tcBorders>
            <w:vAlign w:val="center"/>
          </w:tcPr>
          <w:p w14:paraId="10A5E58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2樘</w:t>
            </w:r>
          </w:p>
        </w:tc>
        <w:tc>
          <w:tcPr>
            <w:tcW w:w="4691" w:type="dxa"/>
            <w:tcBorders>
              <w:top w:val="single" w:color="auto" w:sz="4" w:space="0"/>
              <w:left w:val="single" w:color="auto" w:sz="4" w:space="0"/>
              <w:bottom w:val="single" w:color="auto" w:sz="4" w:space="0"/>
              <w:right w:val="single" w:color="auto" w:sz="4" w:space="0"/>
            </w:tcBorders>
            <w:vAlign w:val="center"/>
          </w:tcPr>
          <w:p w14:paraId="6C5298A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1.移动式；</w:t>
            </w:r>
          </w:p>
          <w:p w14:paraId="1257224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2.屏风表面采用</w:t>
            </w:r>
            <w:r>
              <w:rPr>
                <w:rFonts w:hint="eastAsia" w:ascii="宋体" w:hAnsi="宋体" w:cs="宋体"/>
                <w:color w:val="auto"/>
                <w:szCs w:val="21"/>
                <w:highlight w:val="none"/>
              </w:rPr>
              <w:t>不小于</w:t>
            </w:r>
            <w:r>
              <w:rPr>
                <w:rFonts w:hint="eastAsia" w:ascii="宋体" w:hAnsi="宋体" w:eastAsia="宋体" w:cs="宋体"/>
                <w:color w:val="auto"/>
                <w:sz w:val="21"/>
                <w:szCs w:val="21"/>
                <w:highlight w:val="none"/>
              </w:rPr>
              <w:t>1mm厚不锈钢，防护材料为</w:t>
            </w:r>
            <w:r>
              <w:rPr>
                <w:rFonts w:hint="eastAsia" w:ascii="宋体" w:hAnsi="宋体" w:cs="宋体"/>
                <w:color w:val="auto"/>
                <w:szCs w:val="21"/>
                <w:highlight w:val="none"/>
              </w:rPr>
              <w:t>不小于</w:t>
            </w:r>
            <w:r>
              <w:rPr>
                <w:rFonts w:hint="eastAsia" w:ascii="宋体" w:hAnsi="宋体" w:eastAsia="宋体" w:cs="宋体"/>
                <w:color w:val="auto"/>
                <w:sz w:val="21"/>
                <w:szCs w:val="21"/>
                <w:highlight w:val="none"/>
              </w:rPr>
              <w:t>2mm防辐射专用医用铅板；</w:t>
            </w:r>
          </w:p>
          <w:p w14:paraId="4999C2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3.带移动万向脚轮，脚轮单个承重80公斤以上，脚轮带刹车装置；</w:t>
            </w:r>
          </w:p>
          <w:p w14:paraId="47212DE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4.屏风不漂移，不下垂，不变形；</w:t>
            </w:r>
          </w:p>
          <w:p w14:paraId="7100231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5.防护设计：多联铅屏风拼接处有专用三角防护条，确保任意角度折叠均无辐射泄露；</w:t>
            </w:r>
          </w:p>
          <w:p w14:paraId="7DB6CF4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6.铅屏风款式和尺寸：</w:t>
            </w:r>
          </w:p>
          <w:p w14:paraId="715EFDC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6.1单联铅屏风规格：约2000</w:t>
            </w:r>
            <w:r>
              <w:rPr>
                <w:rFonts w:hint="eastAsia" w:ascii="宋体" w:hAnsi="宋体" w:cs="宋体"/>
                <w:color w:val="auto"/>
                <w:szCs w:val="21"/>
                <w:highlight w:val="none"/>
              </w:rPr>
              <w:t>mm</w:t>
            </w:r>
            <w:r>
              <w:rPr>
                <w:rFonts w:hint="eastAsia" w:ascii="宋体" w:hAnsi="宋体" w:eastAsia="宋体" w:cs="宋体"/>
                <w:color w:val="auto"/>
                <w:sz w:val="21"/>
                <w:szCs w:val="21"/>
                <w:highlight w:val="none"/>
              </w:rPr>
              <w:t xml:space="preserve">宽×1350mm高； </w:t>
            </w:r>
          </w:p>
          <w:p w14:paraId="10A7E89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6.2</w:t>
            </w:r>
            <w:bookmarkStart w:id="11" w:name="OLE_LINK22"/>
            <w:r>
              <w:rPr>
                <w:rFonts w:hint="eastAsia" w:ascii="宋体" w:hAnsi="宋体" w:eastAsia="宋体" w:cs="宋体"/>
                <w:color w:val="auto"/>
                <w:sz w:val="21"/>
                <w:szCs w:val="21"/>
                <w:highlight w:val="none"/>
              </w:rPr>
              <w:t>铅当量</w:t>
            </w:r>
            <w:bookmarkEnd w:id="11"/>
            <w:r>
              <w:rPr>
                <w:rFonts w:hint="eastAsia" w:ascii="宋体" w:hAnsi="宋体" w:eastAsia="宋体" w:cs="宋体"/>
                <w:color w:val="auto"/>
                <w:sz w:val="21"/>
                <w:szCs w:val="21"/>
                <w:highlight w:val="none"/>
              </w:rPr>
              <w:t>：≥2mmpb</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4B233553">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3AEE7A16">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24000</w:t>
            </w:r>
          </w:p>
        </w:tc>
      </w:tr>
      <w:tr w14:paraId="309B7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4" w:hRule="atLeast"/>
          <w:jc w:val="center"/>
        </w:trPr>
        <w:tc>
          <w:tcPr>
            <w:tcW w:w="395" w:type="dxa"/>
            <w:vMerge w:val="continue"/>
            <w:tcBorders>
              <w:left w:val="single" w:color="auto" w:sz="4" w:space="0"/>
              <w:right w:val="single" w:color="auto" w:sz="4" w:space="0"/>
            </w:tcBorders>
            <w:vAlign w:val="center"/>
          </w:tcPr>
          <w:p w14:paraId="371F3564">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16DB007">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tc>
        <w:tc>
          <w:tcPr>
            <w:tcW w:w="1009" w:type="dxa"/>
            <w:tcBorders>
              <w:top w:val="single" w:color="auto" w:sz="4" w:space="0"/>
              <w:left w:val="single" w:color="auto" w:sz="4" w:space="0"/>
              <w:bottom w:val="single" w:color="auto" w:sz="4" w:space="0"/>
              <w:right w:val="single" w:color="auto" w:sz="4" w:space="0"/>
            </w:tcBorders>
            <w:vAlign w:val="center"/>
          </w:tcPr>
          <w:p w14:paraId="6233561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X射线防护屏（带铅玻璃）（移动式）</w:t>
            </w:r>
          </w:p>
        </w:tc>
        <w:tc>
          <w:tcPr>
            <w:tcW w:w="705" w:type="dxa"/>
            <w:tcBorders>
              <w:top w:val="single" w:color="auto" w:sz="4" w:space="0"/>
              <w:left w:val="single" w:color="auto" w:sz="4" w:space="0"/>
              <w:bottom w:val="single" w:color="auto" w:sz="4" w:space="0"/>
              <w:right w:val="single" w:color="auto" w:sz="4" w:space="0"/>
            </w:tcBorders>
            <w:vAlign w:val="center"/>
          </w:tcPr>
          <w:p w14:paraId="3F3A66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1樘</w:t>
            </w:r>
          </w:p>
        </w:tc>
        <w:tc>
          <w:tcPr>
            <w:tcW w:w="4691" w:type="dxa"/>
            <w:tcBorders>
              <w:top w:val="single" w:color="auto" w:sz="4" w:space="0"/>
              <w:left w:val="single" w:color="auto" w:sz="4" w:space="0"/>
              <w:bottom w:val="single" w:color="auto" w:sz="4" w:space="0"/>
              <w:right w:val="single" w:color="auto" w:sz="4" w:space="0"/>
            </w:tcBorders>
            <w:vAlign w:val="center"/>
          </w:tcPr>
          <w:p w14:paraId="13111A0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1.移动式；</w:t>
            </w:r>
          </w:p>
          <w:p w14:paraId="50CCA2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2.带移动万向脚轮，脚轮单个承重80公斤以上，脚轮带刹车装置；</w:t>
            </w:r>
          </w:p>
          <w:p w14:paraId="18E32E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3.屏风不漂移，不下垂，不变形；</w:t>
            </w:r>
          </w:p>
          <w:p w14:paraId="326A1D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4.防护设计：多联铅屏风拼接处有专用三角防护条，确保任意角度折叠均无辐射泄露；</w:t>
            </w:r>
          </w:p>
          <w:p w14:paraId="4D675F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5.铅屏风款式和视窗尺寸：</w:t>
            </w:r>
          </w:p>
          <w:p w14:paraId="380160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5.1单联铅屏风规格：约1000</w:t>
            </w:r>
            <w:r>
              <w:rPr>
                <w:rFonts w:hint="eastAsia" w:ascii="宋体" w:hAnsi="宋体" w:cs="宋体"/>
                <w:color w:val="auto"/>
                <w:szCs w:val="21"/>
                <w:highlight w:val="none"/>
              </w:rPr>
              <w:t>mm</w:t>
            </w:r>
            <w:r>
              <w:rPr>
                <w:rFonts w:hint="eastAsia" w:ascii="宋体" w:hAnsi="宋体" w:eastAsia="宋体" w:cs="宋体"/>
                <w:color w:val="auto"/>
                <w:sz w:val="21"/>
                <w:szCs w:val="21"/>
                <w:highlight w:val="none"/>
              </w:rPr>
              <w:t xml:space="preserve">宽×2000mm高； </w:t>
            </w:r>
          </w:p>
          <w:p w14:paraId="38C4C5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5.2视窗规格：约800</w:t>
            </w:r>
            <w:r>
              <w:rPr>
                <w:rFonts w:hint="eastAsia" w:ascii="宋体" w:hAnsi="宋体" w:cs="宋体"/>
                <w:color w:val="auto"/>
                <w:szCs w:val="21"/>
                <w:highlight w:val="none"/>
              </w:rPr>
              <w:t>mm</w:t>
            </w:r>
            <w:r>
              <w:rPr>
                <w:rFonts w:hint="eastAsia" w:ascii="宋体" w:hAnsi="宋体" w:eastAsia="宋体" w:cs="宋体"/>
                <w:color w:val="auto"/>
                <w:sz w:val="21"/>
                <w:szCs w:val="21"/>
                <w:highlight w:val="none"/>
              </w:rPr>
              <w:t>宽×600mm高；</w:t>
            </w:r>
          </w:p>
          <w:p w14:paraId="2F3FA67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5.3防护等级要求：</w:t>
            </w:r>
            <w:bookmarkStart w:id="12" w:name="OLE_LINK27"/>
            <w:r>
              <w:rPr>
                <w:rFonts w:hint="eastAsia" w:ascii="宋体" w:hAnsi="宋体" w:eastAsia="宋体" w:cs="宋体"/>
                <w:color w:val="auto"/>
                <w:sz w:val="21"/>
                <w:szCs w:val="21"/>
                <w:highlight w:val="none"/>
              </w:rPr>
              <w:t>≥2mmpb</w:t>
            </w:r>
            <w:bookmarkEnd w:id="12"/>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F49E9A2">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64B3E546">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17000</w:t>
            </w:r>
          </w:p>
        </w:tc>
      </w:tr>
      <w:tr w14:paraId="502F0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9" w:hRule="atLeast"/>
          <w:jc w:val="center"/>
        </w:trPr>
        <w:tc>
          <w:tcPr>
            <w:tcW w:w="395" w:type="dxa"/>
            <w:vMerge w:val="continue"/>
            <w:tcBorders>
              <w:left w:val="single" w:color="auto" w:sz="4" w:space="0"/>
              <w:right w:val="single" w:color="auto" w:sz="4" w:space="0"/>
            </w:tcBorders>
            <w:vAlign w:val="center"/>
          </w:tcPr>
          <w:p w14:paraId="4022E931">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16BBC9E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p>
        </w:tc>
        <w:tc>
          <w:tcPr>
            <w:tcW w:w="1009" w:type="dxa"/>
            <w:tcBorders>
              <w:top w:val="single" w:color="auto" w:sz="4" w:space="0"/>
              <w:left w:val="single" w:color="auto" w:sz="4" w:space="0"/>
              <w:bottom w:val="single" w:color="auto" w:sz="4" w:space="0"/>
              <w:right w:val="single" w:color="auto" w:sz="4" w:space="0"/>
            </w:tcBorders>
            <w:vAlign w:val="center"/>
          </w:tcPr>
          <w:p w14:paraId="35D2397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废物铅桶（病房使用）</w:t>
            </w:r>
          </w:p>
        </w:tc>
        <w:tc>
          <w:tcPr>
            <w:tcW w:w="705" w:type="dxa"/>
            <w:tcBorders>
              <w:top w:val="single" w:color="auto" w:sz="4" w:space="0"/>
              <w:left w:val="single" w:color="auto" w:sz="4" w:space="0"/>
              <w:bottom w:val="single" w:color="auto" w:sz="4" w:space="0"/>
              <w:right w:val="single" w:color="auto" w:sz="4" w:space="0"/>
            </w:tcBorders>
            <w:vAlign w:val="center"/>
          </w:tcPr>
          <w:p w14:paraId="3FF5A1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2个</w:t>
            </w:r>
          </w:p>
        </w:tc>
        <w:tc>
          <w:tcPr>
            <w:tcW w:w="4691" w:type="dxa"/>
            <w:tcBorders>
              <w:top w:val="single" w:color="auto" w:sz="4" w:space="0"/>
              <w:left w:val="single" w:color="auto" w:sz="4" w:space="0"/>
              <w:bottom w:val="single" w:color="auto" w:sz="4" w:space="0"/>
              <w:right w:val="single" w:color="auto" w:sz="4" w:space="0"/>
            </w:tcBorders>
            <w:vAlign w:val="center"/>
          </w:tcPr>
          <w:p w14:paraId="315669D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1.规格尺寸：内径直径约150mm×高度200mm，</w:t>
            </w:r>
            <w:bookmarkStart w:id="13" w:name="OLE_LINK33"/>
            <w:bookmarkStart w:id="14" w:name="OLE_LINK28"/>
            <w:r>
              <w:rPr>
                <w:rFonts w:hint="eastAsia" w:ascii="宋体" w:hAnsi="宋体" w:eastAsia="宋体" w:cs="宋体"/>
                <w:color w:val="auto"/>
                <w:sz w:val="21"/>
                <w:szCs w:val="21"/>
                <w:highlight w:val="none"/>
              </w:rPr>
              <w:t>铅当量：</w:t>
            </w:r>
            <w:bookmarkEnd w:id="13"/>
            <w:r>
              <w:rPr>
                <w:rFonts w:hint="eastAsia" w:ascii="宋体" w:hAnsi="宋体" w:eastAsia="宋体" w:cs="宋体"/>
                <w:color w:val="auto"/>
                <w:sz w:val="21"/>
                <w:szCs w:val="21"/>
                <w:highlight w:val="none"/>
              </w:rPr>
              <w:t>≥2mmpb</w:t>
            </w:r>
            <w:bookmarkEnd w:id="14"/>
            <w:r>
              <w:rPr>
                <w:rFonts w:hint="eastAsia" w:ascii="宋体" w:hAnsi="宋体" w:eastAsia="宋体" w:cs="宋体"/>
                <w:color w:val="auto"/>
                <w:sz w:val="21"/>
                <w:szCs w:val="21"/>
                <w:highlight w:val="none"/>
              </w:rPr>
              <w:t>；</w:t>
            </w:r>
          </w:p>
          <w:p w14:paraId="48E02CC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2.内外饰面均使用304不锈钢板；</w:t>
            </w:r>
          </w:p>
          <w:p w14:paraId="5D6E808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3.铅板厚均为</w:t>
            </w:r>
            <w:r>
              <w:rPr>
                <w:rFonts w:hint="eastAsia" w:ascii="宋体" w:hAnsi="宋体" w:cs="宋体"/>
                <w:color w:val="auto"/>
                <w:szCs w:val="21"/>
                <w:highlight w:val="none"/>
              </w:rPr>
              <w:t>不小于</w:t>
            </w:r>
            <w:r>
              <w:rPr>
                <w:rFonts w:hint="eastAsia" w:ascii="宋体" w:hAnsi="宋体" w:eastAsia="宋体" w:cs="宋体"/>
                <w:color w:val="auto"/>
                <w:sz w:val="21"/>
                <w:szCs w:val="21"/>
                <w:highlight w:val="none"/>
              </w:rPr>
              <w:t>2mm且无缝连接，铅板为国标1号铅；</w:t>
            </w:r>
          </w:p>
          <w:p w14:paraId="6CD1912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4.罐体两侧及上盖装有2个不锈钢把手，便于抬运及开关箱盖；</w:t>
            </w:r>
          </w:p>
          <w:p w14:paraId="1311B56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5.罐体前部贴敷射源警示标记</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0ECF8F8">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079DD452">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6000</w:t>
            </w:r>
          </w:p>
        </w:tc>
      </w:tr>
      <w:tr w14:paraId="34ED1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395" w:type="dxa"/>
            <w:vMerge w:val="continue"/>
            <w:tcBorders>
              <w:left w:val="single" w:color="auto" w:sz="4" w:space="0"/>
              <w:right w:val="single" w:color="auto" w:sz="4" w:space="0"/>
            </w:tcBorders>
            <w:vAlign w:val="center"/>
          </w:tcPr>
          <w:p w14:paraId="58BB91A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1D0193DB">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p>
        </w:tc>
        <w:tc>
          <w:tcPr>
            <w:tcW w:w="1009" w:type="dxa"/>
            <w:tcBorders>
              <w:top w:val="single" w:color="auto" w:sz="4" w:space="0"/>
              <w:left w:val="single" w:color="auto" w:sz="4" w:space="0"/>
              <w:bottom w:val="single" w:color="auto" w:sz="4" w:space="0"/>
              <w:right w:val="single" w:color="auto" w:sz="4" w:space="0"/>
            </w:tcBorders>
            <w:vAlign w:val="center"/>
          </w:tcPr>
          <w:p w14:paraId="072D69F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废物铅桶（储源室使用）</w:t>
            </w:r>
          </w:p>
        </w:tc>
        <w:tc>
          <w:tcPr>
            <w:tcW w:w="705" w:type="dxa"/>
            <w:tcBorders>
              <w:top w:val="single" w:color="auto" w:sz="4" w:space="0"/>
              <w:left w:val="single" w:color="auto" w:sz="4" w:space="0"/>
              <w:bottom w:val="single" w:color="auto" w:sz="4" w:space="0"/>
              <w:right w:val="single" w:color="auto" w:sz="4" w:space="0"/>
            </w:tcBorders>
            <w:vAlign w:val="center"/>
          </w:tcPr>
          <w:p w14:paraId="2EACA06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4691" w:type="dxa"/>
            <w:tcBorders>
              <w:top w:val="single" w:color="auto" w:sz="4" w:space="0"/>
              <w:left w:val="single" w:color="auto" w:sz="4" w:space="0"/>
              <w:bottom w:val="single" w:color="auto" w:sz="4" w:space="0"/>
              <w:right w:val="single" w:color="auto" w:sz="4" w:space="0"/>
            </w:tcBorders>
            <w:vAlign w:val="center"/>
          </w:tcPr>
          <w:p w14:paraId="5838B6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1.规格尺寸：内径直径约250mm×高度400mm，铅当量：≥2mmpb；</w:t>
            </w:r>
          </w:p>
          <w:p w14:paraId="265DFE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2.内外饰面均使用304不锈钢板；</w:t>
            </w:r>
          </w:p>
          <w:p w14:paraId="0BD313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3.铅板厚均为2mm且无缝连接，铅板为国标1号铅；</w:t>
            </w:r>
          </w:p>
          <w:p w14:paraId="135231B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4.桶体两侧及上盖各装有2个不锈钢把手，便于抬运及开关箱盖；</w:t>
            </w:r>
          </w:p>
          <w:p w14:paraId="3B1949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5.桶体前部贴敷射源警示标记；</w:t>
            </w:r>
          </w:p>
          <w:p w14:paraId="1210E7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6.带移动脚轮可移动可刹车</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BB8031A">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67199EE7">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4500</w:t>
            </w:r>
          </w:p>
        </w:tc>
      </w:tr>
      <w:tr w14:paraId="4E4D1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70D03E49">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3DE8FBC3">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009" w:type="dxa"/>
            <w:tcBorders>
              <w:top w:val="single" w:color="auto" w:sz="4" w:space="0"/>
              <w:left w:val="single" w:color="auto" w:sz="4" w:space="0"/>
              <w:bottom w:val="single" w:color="auto" w:sz="4" w:space="0"/>
              <w:right w:val="single" w:color="auto" w:sz="4" w:space="0"/>
            </w:tcBorders>
            <w:vAlign w:val="center"/>
          </w:tcPr>
          <w:p w14:paraId="5E9607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粒子装卸台</w:t>
            </w:r>
          </w:p>
        </w:tc>
        <w:tc>
          <w:tcPr>
            <w:tcW w:w="705" w:type="dxa"/>
            <w:tcBorders>
              <w:top w:val="single" w:color="auto" w:sz="4" w:space="0"/>
              <w:left w:val="single" w:color="auto" w:sz="4" w:space="0"/>
              <w:bottom w:val="single" w:color="auto" w:sz="4" w:space="0"/>
              <w:right w:val="single" w:color="auto" w:sz="4" w:space="0"/>
            </w:tcBorders>
            <w:vAlign w:val="center"/>
          </w:tcPr>
          <w:p w14:paraId="229F6AF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4691" w:type="dxa"/>
            <w:tcBorders>
              <w:top w:val="single" w:color="auto" w:sz="4" w:space="0"/>
              <w:left w:val="single" w:color="auto" w:sz="4" w:space="0"/>
              <w:bottom w:val="single" w:color="auto" w:sz="4" w:space="0"/>
              <w:right w:val="single" w:color="auto" w:sz="4" w:space="0"/>
            </w:tcBorders>
            <w:vAlign w:val="center"/>
          </w:tcPr>
          <w:p w14:paraId="72D39CA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1.规格：通用型</w:t>
            </w:r>
            <w:r>
              <w:rPr>
                <w:rFonts w:hint="eastAsia" w:ascii="宋体" w:hAnsi="宋体" w:eastAsia="宋体" w:cs="宋体"/>
                <w:color w:val="auto"/>
                <w:sz w:val="21"/>
                <w:szCs w:val="21"/>
                <w:highlight w:val="none"/>
                <w:lang w:eastAsia="zh-CN"/>
              </w:rPr>
              <w:t>；</w:t>
            </w:r>
          </w:p>
          <w:p w14:paraId="45A78284">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2.满足0.8mm及0.6mm粒子装载</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07AE830">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76083F75">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2000</w:t>
            </w:r>
          </w:p>
        </w:tc>
      </w:tr>
      <w:tr w14:paraId="13D4B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395" w:type="dxa"/>
            <w:vMerge w:val="continue"/>
            <w:tcBorders>
              <w:left w:val="single" w:color="auto" w:sz="4" w:space="0"/>
              <w:right w:val="single" w:color="auto" w:sz="4" w:space="0"/>
            </w:tcBorders>
            <w:vAlign w:val="center"/>
          </w:tcPr>
          <w:p w14:paraId="5E85367A">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86209D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p>
        </w:tc>
        <w:tc>
          <w:tcPr>
            <w:tcW w:w="1009" w:type="dxa"/>
            <w:tcBorders>
              <w:top w:val="single" w:color="auto" w:sz="4" w:space="0"/>
              <w:left w:val="single" w:color="auto" w:sz="4" w:space="0"/>
              <w:bottom w:val="single" w:color="auto" w:sz="4" w:space="0"/>
              <w:right w:val="single" w:color="auto" w:sz="4" w:space="0"/>
            </w:tcBorders>
            <w:vAlign w:val="center"/>
          </w:tcPr>
          <w:p w14:paraId="20FCCC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分装防护屏</w:t>
            </w:r>
          </w:p>
        </w:tc>
        <w:tc>
          <w:tcPr>
            <w:tcW w:w="705" w:type="dxa"/>
            <w:tcBorders>
              <w:top w:val="single" w:color="auto" w:sz="4" w:space="0"/>
              <w:left w:val="single" w:color="auto" w:sz="4" w:space="0"/>
              <w:bottom w:val="single" w:color="auto" w:sz="4" w:space="0"/>
              <w:right w:val="single" w:color="auto" w:sz="4" w:space="0"/>
            </w:tcBorders>
            <w:vAlign w:val="center"/>
          </w:tcPr>
          <w:p w14:paraId="634E2B8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4691" w:type="dxa"/>
            <w:tcBorders>
              <w:top w:val="single" w:color="auto" w:sz="4" w:space="0"/>
              <w:left w:val="single" w:color="auto" w:sz="4" w:space="0"/>
              <w:bottom w:val="single" w:color="auto" w:sz="4" w:space="0"/>
              <w:right w:val="single" w:color="auto" w:sz="4" w:space="0"/>
            </w:tcBorders>
            <w:vAlign w:val="center"/>
          </w:tcPr>
          <w:p w14:paraId="4A3D67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1.规格：正面约300mm×200mm</w:t>
            </w:r>
            <w:r>
              <w:rPr>
                <w:rFonts w:hint="eastAsia"/>
                <w:color w:val="auto"/>
                <w:highlight w:val="none"/>
              </w:rPr>
              <w:t>（长×宽）</w:t>
            </w:r>
            <w:r>
              <w:rPr>
                <w:rFonts w:hint="eastAsia" w:ascii="宋体" w:hAnsi="宋体" w:eastAsia="宋体" w:cs="宋体"/>
                <w:color w:val="auto"/>
                <w:sz w:val="21"/>
                <w:szCs w:val="21"/>
                <w:highlight w:val="none"/>
              </w:rPr>
              <w:t>，上下面约300mm×200mm</w:t>
            </w:r>
            <w:r>
              <w:rPr>
                <w:rFonts w:hint="eastAsia"/>
                <w:color w:val="auto"/>
                <w:highlight w:val="none"/>
              </w:rPr>
              <w:t>（长×宽）</w:t>
            </w:r>
            <w:r>
              <w:rPr>
                <w:rFonts w:hint="eastAsia" w:ascii="宋体" w:hAnsi="宋体" w:eastAsia="宋体" w:cs="宋体"/>
                <w:color w:val="auto"/>
                <w:sz w:val="21"/>
                <w:szCs w:val="21"/>
                <w:highlight w:val="none"/>
              </w:rPr>
              <w:t>，视窗约200mm×150mm</w:t>
            </w:r>
            <w:r>
              <w:rPr>
                <w:rFonts w:hint="eastAsia"/>
                <w:color w:val="auto"/>
                <w:highlight w:val="none"/>
              </w:rPr>
              <w:t>（长×宽）</w:t>
            </w:r>
            <w:r>
              <w:rPr>
                <w:rFonts w:hint="eastAsia" w:ascii="宋体" w:hAnsi="宋体" w:eastAsia="宋体" w:cs="宋体"/>
                <w:color w:val="auto"/>
                <w:sz w:val="21"/>
                <w:szCs w:val="21"/>
                <w:highlight w:val="none"/>
              </w:rPr>
              <w:t>，铅当量：≥2mmpb；</w:t>
            </w:r>
          </w:p>
          <w:p w14:paraId="6CB191A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2.内外饰面均使用304不锈钢板；</w:t>
            </w:r>
          </w:p>
          <w:p w14:paraId="57569F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3.铅板厚均为2mm且无缝连接，铅板为国标1号铅。</w:t>
            </w:r>
          </w:p>
        </w:tc>
        <w:tc>
          <w:tcPr>
            <w:tcW w:w="915" w:type="dxa"/>
            <w:tcBorders>
              <w:top w:val="single" w:color="auto" w:sz="4" w:space="0"/>
              <w:left w:val="single" w:color="auto" w:sz="4" w:space="0"/>
              <w:bottom w:val="single" w:color="auto" w:sz="4" w:space="0"/>
              <w:right w:val="single" w:color="auto" w:sz="4" w:space="0"/>
            </w:tcBorders>
            <w:vAlign w:val="center"/>
          </w:tcPr>
          <w:p w14:paraId="1774A8C5">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4427BAFB">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7500</w:t>
            </w:r>
          </w:p>
        </w:tc>
      </w:tr>
      <w:tr w14:paraId="0B506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512BD0B6">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E31E98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7</w:t>
            </w:r>
          </w:p>
        </w:tc>
        <w:tc>
          <w:tcPr>
            <w:tcW w:w="1009" w:type="dxa"/>
            <w:tcBorders>
              <w:top w:val="single" w:color="auto" w:sz="4" w:space="0"/>
              <w:left w:val="single" w:color="auto" w:sz="4" w:space="0"/>
              <w:bottom w:val="single" w:color="auto" w:sz="4" w:space="0"/>
              <w:right w:val="single" w:color="auto" w:sz="4" w:space="0"/>
            </w:tcBorders>
            <w:vAlign w:val="center"/>
          </w:tcPr>
          <w:p w14:paraId="54822CC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铅衣架</w:t>
            </w:r>
          </w:p>
        </w:tc>
        <w:tc>
          <w:tcPr>
            <w:tcW w:w="705" w:type="dxa"/>
            <w:tcBorders>
              <w:top w:val="single" w:color="auto" w:sz="4" w:space="0"/>
              <w:left w:val="single" w:color="auto" w:sz="4" w:space="0"/>
              <w:bottom w:val="single" w:color="auto" w:sz="4" w:space="0"/>
              <w:right w:val="single" w:color="auto" w:sz="4" w:space="0"/>
            </w:tcBorders>
            <w:vAlign w:val="center"/>
          </w:tcPr>
          <w:p w14:paraId="0F3C481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2个</w:t>
            </w:r>
          </w:p>
        </w:tc>
        <w:tc>
          <w:tcPr>
            <w:tcW w:w="4691" w:type="dxa"/>
            <w:tcBorders>
              <w:top w:val="single" w:color="auto" w:sz="4" w:space="0"/>
              <w:left w:val="single" w:color="auto" w:sz="4" w:space="0"/>
              <w:bottom w:val="single" w:color="auto" w:sz="4" w:space="0"/>
              <w:right w:val="single" w:color="auto" w:sz="4" w:space="0"/>
            </w:tcBorders>
            <w:vAlign w:val="center"/>
          </w:tcPr>
          <w:p w14:paraId="1F2D834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1.精制304不锈钢衣架；铅衣8件挂式</w:t>
            </w:r>
            <w:r>
              <w:rPr>
                <w:rFonts w:hint="eastAsia" w:ascii="宋体" w:hAnsi="宋体" w:eastAsia="宋体" w:cs="宋体"/>
                <w:color w:val="auto"/>
                <w:sz w:val="21"/>
                <w:szCs w:val="21"/>
                <w:highlight w:val="none"/>
                <w:lang w:eastAsia="zh-CN"/>
              </w:rPr>
              <w:t>；</w:t>
            </w:r>
          </w:p>
          <w:p w14:paraId="3A4140A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2.配置4个360度万向滑轮</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B15111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11F655BA">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4000</w:t>
            </w:r>
          </w:p>
        </w:tc>
      </w:tr>
      <w:tr w14:paraId="7C7B5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5" w:type="dxa"/>
            <w:vMerge w:val="continue"/>
            <w:tcBorders>
              <w:left w:val="single" w:color="auto" w:sz="4" w:space="0"/>
              <w:right w:val="single" w:color="auto" w:sz="4" w:space="0"/>
            </w:tcBorders>
            <w:vAlign w:val="center"/>
          </w:tcPr>
          <w:p w14:paraId="0DB30C13">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4F5E7C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p>
        </w:tc>
        <w:tc>
          <w:tcPr>
            <w:tcW w:w="1009" w:type="dxa"/>
            <w:tcBorders>
              <w:top w:val="single" w:color="auto" w:sz="4" w:space="0"/>
              <w:left w:val="single" w:color="auto" w:sz="4" w:space="0"/>
              <w:bottom w:val="single" w:color="auto" w:sz="4" w:space="0"/>
              <w:right w:val="single" w:color="auto" w:sz="4" w:space="0"/>
            </w:tcBorders>
            <w:vAlign w:val="center"/>
          </w:tcPr>
          <w:p w14:paraId="70FEB6F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保险箱</w:t>
            </w:r>
          </w:p>
        </w:tc>
        <w:tc>
          <w:tcPr>
            <w:tcW w:w="705" w:type="dxa"/>
            <w:tcBorders>
              <w:top w:val="single" w:color="auto" w:sz="4" w:space="0"/>
              <w:left w:val="single" w:color="auto" w:sz="4" w:space="0"/>
              <w:bottom w:val="single" w:color="auto" w:sz="4" w:space="0"/>
              <w:right w:val="single" w:color="auto" w:sz="4" w:space="0"/>
            </w:tcBorders>
            <w:vAlign w:val="center"/>
          </w:tcPr>
          <w:p w14:paraId="481204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4691" w:type="dxa"/>
            <w:tcBorders>
              <w:top w:val="single" w:color="auto" w:sz="4" w:space="0"/>
              <w:left w:val="single" w:color="auto" w:sz="4" w:space="0"/>
              <w:bottom w:val="single" w:color="auto" w:sz="4" w:space="0"/>
              <w:right w:val="single" w:color="auto" w:sz="4" w:space="0"/>
            </w:tcBorders>
            <w:vAlign w:val="center"/>
          </w:tcPr>
          <w:p w14:paraId="7BBAC2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1.规格：外部尺寸约</w:t>
            </w:r>
            <w:r>
              <w:rPr>
                <w:rFonts w:hint="eastAsia" w:ascii="宋体" w:hAnsi="宋体" w:cs="宋体"/>
                <w:color w:val="auto"/>
                <w:szCs w:val="21"/>
                <w:highlight w:val="none"/>
              </w:rPr>
              <w:t>60CM×40CM×336CM</w:t>
            </w:r>
            <w:r>
              <w:rPr>
                <w:rFonts w:hint="eastAsia"/>
                <w:color w:val="auto"/>
                <w:highlight w:val="none"/>
              </w:rPr>
              <w:t>（长×宽×高）</w:t>
            </w:r>
          </w:p>
          <w:p w14:paraId="3F7787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2.内部尺寸约</w:t>
            </w:r>
            <w:r>
              <w:rPr>
                <w:rFonts w:hint="eastAsia" w:ascii="宋体" w:hAnsi="宋体" w:cs="宋体"/>
                <w:color w:val="auto"/>
                <w:szCs w:val="21"/>
                <w:highlight w:val="none"/>
              </w:rPr>
              <w:t>49CM×39CM×29CM</w:t>
            </w:r>
            <w:r>
              <w:rPr>
                <w:rFonts w:hint="eastAsia"/>
                <w:color w:val="auto"/>
                <w:highlight w:val="none"/>
              </w:rPr>
              <w:t>（长×宽×高）</w:t>
            </w:r>
          </w:p>
          <w:p w14:paraId="125E9F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3.开锁方式至少包括：密码，指纹，钥匙</w:t>
            </w:r>
          </w:p>
          <w:p w14:paraId="3413C5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4.门型：单开门</w:t>
            </w:r>
          </w:p>
          <w:p w14:paraId="6BF90CE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5.门板厚度：10mm以上</w:t>
            </w:r>
          </w:p>
          <w:p w14:paraId="3BCCCE0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6.门板形式：复合</w:t>
            </w:r>
          </w:p>
          <w:p w14:paraId="6BEFC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7.应急开启：主钥匙+应急钥匙</w:t>
            </w:r>
          </w:p>
          <w:p w14:paraId="7E90FAA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8.报警方式至少包括：蜂鸣器报警</w:t>
            </w:r>
          </w:p>
          <w:p w14:paraId="14F07CA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9.箱体厚度：</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rPr>
              <w:t>4mm</w:t>
            </w:r>
          </w:p>
          <w:p w14:paraId="604D82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10.开门方式：手动开门</w:t>
            </w:r>
          </w:p>
          <w:p w14:paraId="5E038D8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11.主机械钥匙：有，非必须使用</w:t>
            </w:r>
          </w:p>
        </w:tc>
        <w:tc>
          <w:tcPr>
            <w:tcW w:w="915" w:type="dxa"/>
            <w:tcBorders>
              <w:top w:val="single" w:color="auto" w:sz="4" w:space="0"/>
              <w:left w:val="single" w:color="auto" w:sz="4" w:space="0"/>
              <w:bottom w:val="single" w:color="auto" w:sz="4" w:space="0"/>
              <w:right w:val="single" w:color="auto" w:sz="4" w:space="0"/>
            </w:tcBorders>
            <w:vAlign w:val="center"/>
          </w:tcPr>
          <w:p w14:paraId="24A3176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35237F0B">
            <w:pPr>
              <w:widowControl/>
              <w:spacing w:line="360" w:lineRule="auto"/>
              <w:jc w:val="center"/>
              <w:rPr>
                <w:rFonts w:hint="eastAsia" w:ascii="宋体" w:hAnsi="宋体" w:eastAsia="宋体" w:cs="宋体"/>
                <w:bCs/>
                <w:color w:val="auto"/>
                <w:kern w:val="0"/>
                <w:sz w:val="21"/>
                <w:szCs w:val="21"/>
                <w:highlight w:val="none"/>
              </w:rPr>
            </w:pPr>
            <w:r>
              <w:rPr>
                <w:rFonts w:ascii="宋体" w:hAnsi="宋体" w:cs="宋体"/>
                <w:bCs/>
                <w:color w:val="auto"/>
                <w:kern w:val="0"/>
                <w:sz w:val="21"/>
                <w:szCs w:val="21"/>
                <w:highlight w:val="none"/>
              </w:rPr>
              <w:t>2000</w:t>
            </w:r>
          </w:p>
        </w:tc>
      </w:tr>
      <w:tr w14:paraId="03F60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00D205D2">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D23D939">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1009" w:type="dxa"/>
            <w:tcBorders>
              <w:top w:val="single" w:color="auto" w:sz="4" w:space="0"/>
              <w:left w:val="single" w:color="auto" w:sz="4" w:space="0"/>
              <w:bottom w:val="single" w:color="auto" w:sz="4" w:space="0"/>
              <w:right w:val="single" w:color="auto" w:sz="4" w:space="0"/>
            </w:tcBorders>
            <w:vAlign w:val="center"/>
          </w:tcPr>
          <w:p w14:paraId="0AC177E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消毒盒</w:t>
            </w:r>
          </w:p>
        </w:tc>
        <w:tc>
          <w:tcPr>
            <w:tcW w:w="705" w:type="dxa"/>
            <w:tcBorders>
              <w:top w:val="single" w:color="auto" w:sz="4" w:space="0"/>
              <w:left w:val="single" w:color="auto" w:sz="4" w:space="0"/>
              <w:bottom w:val="single" w:color="auto" w:sz="4" w:space="0"/>
              <w:right w:val="single" w:color="auto" w:sz="4" w:space="0"/>
            </w:tcBorders>
            <w:vAlign w:val="center"/>
          </w:tcPr>
          <w:p w14:paraId="3BCC942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4691" w:type="dxa"/>
            <w:tcBorders>
              <w:top w:val="single" w:color="auto" w:sz="4" w:space="0"/>
              <w:left w:val="single" w:color="auto" w:sz="4" w:space="0"/>
              <w:bottom w:val="single" w:color="auto" w:sz="4" w:space="0"/>
              <w:right w:val="single" w:color="auto" w:sz="4" w:space="0"/>
            </w:tcBorders>
            <w:vAlign w:val="center"/>
          </w:tcPr>
          <w:p w14:paraId="04A6374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1.规格：240mm×175mm×55cm</w:t>
            </w:r>
            <w:r>
              <w:rPr>
                <w:rFonts w:hint="eastAsia"/>
                <w:color w:val="auto"/>
                <w:highlight w:val="none"/>
              </w:rPr>
              <w:t>（长×宽×高）</w:t>
            </w:r>
            <w:r>
              <w:rPr>
                <w:rFonts w:hint="eastAsia" w:ascii="宋体" w:hAnsi="宋体" w:eastAsia="宋体" w:cs="宋体"/>
                <w:color w:val="auto"/>
                <w:sz w:val="21"/>
                <w:szCs w:val="21"/>
                <w:highlight w:val="none"/>
                <w:lang w:eastAsia="zh-CN"/>
              </w:rPr>
              <w:t>；</w:t>
            </w:r>
          </w:p>
          <w:p w14:paraId="2C8AD97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2.内外饰面均使用304不锈钢板</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2D1AB222">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772D55AC">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color w:val="auto"/>
                <w:sz w:val="21"/>
                <w:szCs w:val="21"/>
                <w:highlight w:val="none"/>
              </w:rPr>
              <w:t>1000</w:t>
            </w:r>
          </w:p>
        </w:tc>
      </w:tr>
      <w:tr w14:paraId="74AF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476E571D">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FDBAE8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0</w:t>
            </w:r>
          </w:p>
        </w:tc>
        <w:tc>
          <w:tcPr>
            <w:tcW w:w="1009" w:type="dxa"/>
            <w:tcBorders>
              <w:top w:val="single" w:color="auto" w:sz="4" w:space="0"/>
              <w:left w:val="single" w:color="auto" w:sz="4" w:space="0"/>
              <w:bottom w:val="single" w:color="auto" w:sz="4" w:space="0"/>
              <w:right w:val="single" w:color="auto" w:sz="4" w:space="0"/>
            </w:tcBorders>
            <w:vAlign w:val="center"/>
          </w:tcPr>
          <w:p w14:paraId="2ECCBC5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3D共面模板</w:t>
            </w:r>
          </w:p>
        </w:tc>
        <w:tc>
          <w:tcPr>
            <w:tcW w:w="705" w:type="dxa"/>
            <w:tcBorders>
              <w:top w:val="single" w:color="auto" w:sz="4" w:space="0"/>
              <w:left w:val="single" w:color="auto" w:sz="4" w:space="0"/>
              <w:bottom w:val="single" w:color="auto" w:sz="4" w:space="0"/>
              <w:right w:val="single" w:color="auto" w:sz="4" w:space="0"/>
            </w:tcBorders>
            <w:vAlign w:val="center"/>
          </w:tcPr>
          <w:p w14:paraId="6FA8E6B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w:t>
            </w:r>
          </w:p>
        </w:tc>
        <w:tc>
          <w:tcPr>
            <w:tcW w:w="4691" w:type="dxa"/>
            <w:tcBorders>
              <w:top w:val="single" w:color="auto" w:sz="4" w:space="0"/>
              <w:left w:val="single" w:color="auto" w:sz="4" w:space="0"/>
              <w:bottom w:val="single" w:color="auto" w:sz="4" w:space="0"/>
              <w:right w:val="single" w:color="auto" w:sz="4" w:space="0"/>
            </w:tcBorders>
            <w:vAlign w:val="center"/>
          </w:tcPr>
          <w:p w14:paraId="04A3502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1.塑料材质；</w:t>
            </w:r>
          </w:p>
          <w:p w14:paraId="12B2514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2.规格尺寸：</w:t>
            </w:r>
            <w:r>
              <w:rPr>
                <w:rFonts w:hint="eastAsia" w:ascii="宋体" w:hAnsi="宋体" w:cs="宋体"/>
                <w:color w:val="auto"/>
                <w:szCs w:val="21"/>
                <w:highlight w:val="none"/>
              </w:rPr>
              <w:t>20mm×100mm×100mm（长×宽×高）</w:t>
            </w:r>
            <w:r>
              <w:rPr>
                <w:rFonts w:hint="eastAsia" w:ascii="宋体" w:hAnsi="宋体" w:eastAsia="宋体" w:cs="宋体"/>
                <w:color w:val="auto"/>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2300F8A2">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center"/>
          </w:tcPr>
          <w:p w14:paraId="4DA92FA6">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color w:val="auto"/>
                <w:sz w:val="21"/>
                <w:szCs w:val="21"/>
                <w:highlight w:val="none"/>
              </w:rPr>
              <w:t>3000</w:t>
            </w:r>
          </w:p>
        </w:tc>
      </w:tr>
      <w:tr w14:paraId="13789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395" w:type="dxa"/>
            <w:vMerge w:val="continue"/>
            <w:tcBorders>
              <w:left w:val="single" w:color="auto" w:sz="4" w:space="0"/>
              <w:right w:val="single" w:color="auto" w:sz="4" w:space="0"/>
            </w:tcBorders>
            <w:vAlign w:val="center"/>
          </w:tcPr>
          <w:p w14:paraId="3BED6F7B">
            <w:pPr>
              <w:spacing w:line="360" w:lineRule="auto"/>
              <w:rPr>
                <w:rFonts w:hint="eastAsia" w:ascii="宋体" w:hAnsi="宋体" w:eastAsia="宋体" w:cs="宋体"/>
                <w:color w:val="auto"/>
                <w:sz w:val="21"/>
                <w:szCs w:val="21"/>
                <w:highlight w:val="none"/>
              </w:rPr>
            </w:pPr>
          </w:p>
        </w:tc>
        <w:tc>
          <w:tcPr>
            <w:tcW w:w="7800" w:type="dxa"/>
            <w:gridSpan w:val="5"/>
            <w:tcBorders>
              <w:top w:val="single" w:color="auto" w:sz="4" w:space="0"/>
              <w:left w:val="single" w:color="auto" w:sz="4" w:space="0"/>
              <w:bottom w:val="single" w:color="auto" w:sz="4" w:space="0"/>
              <w:right w:val="single" w:color="auto" w:sz="4" w:space="0"/>
            </w:tcBorders>
            <w:vAlign w:val="center"/>
          </w:tcPr>
          <w:p w14:paraId="4016B3BF">
            <w:pPr>
              <w:widowControl/>
              <w:spacing w:line="360" w:lineRule="auto"/>
              <w:jc w:val="both"/>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二、场所防护装置采购及安装</w:t>
            </w:r>
          </w:p>
        </w:tc>
        <w:tc>
          <w:tcPr>
            <w:tcW w:w="829" w:type="dxa"/>
            <w:tcBorders>
              <w:top w:val="single" w:color="auto" w:sz="4" w:space="0"/>
              <w:left w:val="single" w:color="auto" w:sz="4" w:space="0"/>
              <w:bottom w:val="single" w:color="auto" w:sz="4" w:space="0"/>
              <w:right w:val="single" w:color="auto" w:sz="4" w:space="0"/>
            </w:tcBorders>
            <w:vAlign w:val="center"/>
          </w:tcPr>
          <w:p w14:paraId="43D622DC">
            <w:pPr>
              <w:widowControl/>
              <w:spacing w:line="360" w:lineRule="auto"/>
              <w:rPr>
                <w:rFonts w:hint="eastAsia" w:ascii="宋体" w:hAnsi="宋体" w:eastAsia="宋体" w:cs="宋体"/>
                <w:color w:val="auto"/>
                <w:kern w:val="0"/>
                <w:sz w:val="21"/>
                <w:szCs w:val="21"/>
                <w:highlight w:val="none"/>
              </w:rPr>
            </w:pPr>
          </w:p>
        </w:tc>
      </w:tr>
      <w:tr w14:paraId="1D322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395" w:type="dxa"/>
            <w:vMerge w:val="continue"/>
            <w:tcBorders>
              <w:left w:val="single" w:color="auto" w:sz="4" w:space="0"/>
              <w:right w:val="single" w:color="auto" w:sz="4" w:space="0"/>
            </w:tcBorders>
            <w:vAlign w:val="center"/>
          </w:tcPr>
          <w:p w14:paraId="46FF268C">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264962F">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009" w:type="dxa"/>
            <w:tcBorders>
              <w:top w:val="single" w:color="auto" w:sz="4" w:space="0"/>
              <w:left w:val="single" w:color="auto" w:sz="4" w:space="0"/>
              <w:bottom w:val="single" w:color="auto" w:sz="4" w:space="0"/>
              <w:right w:val="single" w:color="auto" w:sz="4" w:space="0"/>
            </w:tcBorders>
            <w:vAlign w:val="center"/>
          </w:tcPr>
          <w:p w14:paraId="7E9DD115">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拆除套装门</w:t>
            </w:r>
          </w:p>
        </w:tc>
        <w:tc>
          <w:tcPr>
            <w:tcW w:w="705" w:type="dxa"/>
            <w:tcBorders>
              <w:top w:val="single" w:color="auto" w:sz="4" w:space="0"/>
              <w:left w:val="single" w:color="auto" w:sz="4" w:space="0"/>
              <w:bottom w:val="single" w:color="auto" w:sz="4" w:space="0"/>
              <w:right w:val="single" w:color="auto" w:sz="4" w:space="0"/>
            </w:tcBorders>
            <w:vAlign w:val="center"/>
          </w:tcPr>
          <w:p w14:paraId="4C4961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5.28㎡</w:t>
            </w:r>
          </w:p>
        </w:tc>
        <w:tc>
          <w:tcPr>
            <w:tcW w:w="4691" w:type="dxa"/>
            <w:tcBorders>
              <w:top w:val="single" w:color="auto" w:sz="4" w:space="0"/>
              <w:left w:val="single" w:color="auto" w:sz="4" w:space="0"/>
              <w:bottom w:val="single" w:color="auto" w:sz="4" w:space="0"/>
              <w:right w:val="single" w:color="auto" w:sz="4" w:space="0"/>
            </w:tcBorders>
            <w:vAlign w:val="center"/>
          </w:tcPr>
          <w:p w14:paraId="0BF78CD1">
            <w:pPr>
              <w:spacing w:line="360" w:lineRule="auto"/>
              <w:contextualSpacing/>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保护性拆除原病房套装门，</w:t>
            </w:r>
            <w:bookmarkStart w:id="15" w:name="OLE_LINK25"/>
            <w:r>
              <w:rPr>
                <w:rFonts w:hint="eastAsia" w:ascii="宋体" w:hAnsi="宋体" w:eastAsia="宋体" w:cs="宋体"/>
                <w:color w:val="auto"/>
                <w:kern w:val="0"/>
                <w:sz w:val="21"/>
                <w:szCs w:val="21"/>
                <w:highlight w:val="none"/>
              </w:rPr>
              <w:t>搬运</w:t>
            </w:r>
            <w:bookmarkEnd w:id="15"/>
            <w:r>
              <w:rPr>
                <w:rFonts w:hint="eastAsia" w:ascii="宋体" w:hAnsi="宋体" w:eastAsia="宋体" w:cs="宋体"/>
                <w:color w:val="auto"/>
                <w:kern w:val="0"/>
                <w:sz w:val="21"/>
                <w:szCs w:val="21"/>
                <w:highlight w:val="none"/>
              </w:rPr>
              <w:t>至</w:t>
            </w:r>
            <w:r>
              <w:rPr>
                <w:rFonts w:hint="eastAsia" w:ascii="宋体" w:hAnsi="宋体" w:cs="宋体"/>
                <w:color w:val="auto"/>
                <w:kern w:val="0"/>
                <w:sz w:val="21"/>
                <w:szCs w:val="21"/>
                <w:highlight w:val="none"/>
                <w:lang w:val="en-US" w:eastAsia="zh-CN"/>
              </w:rPr>
              <w:t>防城港市中医医院</w:t>
            </w:r>
            <w:r>
              <w:rPr>
                <w:rFonts w:hint="eastAsia" w:ascii="宋体" w:hAnsi="宋体" w:cs="宋体"/>
                <w:color w:val="auto"/>
                <w:kern w:val="0"/>
                <w:szCs w:val="21"/>
                <w:highlight w:val="none"/>
              </w:rPr>
              <w:t>指定地点</w:t>
            </w:r>
            <w:r>
              <w:rPr>
                <w:rFonts w:hint="eastAsia" w:ascii="宋体" w:hAnsi="宋体" w:eastAsia="宋体" w:cs="宋体"/>
                <w:color w:val="auto"/>
                <w:kern w:val="0"/>
                <w:sz w:val="21"/>
                <w:szCs w:val="21"/>
                <w:highlight w:val="none"/>
              </w:rPr>
              <w:t>存放</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78D9184E">
            <w:pPr>
              <w:widowControl/>
              <w:spacing w:line="360" w:lineRule="auto"/>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102090C1">
            <w:pPr>
              <w:widowControl/>
              <w:spacing w:line="360" w:lineRule="auto"/>
              <w:jc w:val="center"/>
              <w:rPr>
                <w:rFonts w:hint="eastAsia" w:ascii="宋体" w:hAnsi="宋体" w:eastAsia="宋体" w:cs="宋体"/>
                <w:bCs/>
                <w:color w:val="auto"/>
                <w:kern w:val="0"/>
                <w:sz w:val="21"/>
                <w:szCs w:val="21"/>
                <w:highlight w:val="none"/>
                <w:lang w:val="en-US" w:eastAsia="zh-CN"/>
              </w:rPr>
            </w:pPr>
            <w:r>
              <w:rPr>
                <w:rFonts w:ascii="宋体" w:hAnsi="宋体"/>
                <w:color w:val="auto"/>
                <w:sz w:val="21"/>
                <w:szCs w:val="21"/>
                <w:highlight w:val="none"/>
              </w:rPr>
              <w:t>307.25</w:t>
            </w:r>
          </w:p>
        </w:tc>
      </w:tr>
      <w:tr w14:paraId="6E0A0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163779F2">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5E27C3EF">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009" w:type="dxa"/>
            <w:tcBorders>
              <w:top w:val="single" w:color="auto" w:sz="4" w:space="0"/>
              <w:left w:val="single" w:color="auto" w:sz="4" w:space="0"/>
              <w:bottom w:val="single" w:color="auto" w:sz="4" w:space="0"/>
              <w:right w:val="single" w:color="auto" w:sz="4" w:space="0"/>
            </w:tcBorders>
            <w:vAlign w:val="center"/>
          </w:tcPr>
          <w:p w14:paraId="1D6BE76F">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拆除内墙面装饰板</w:t>
            </w:r>
          </w:p>
        </w:tc>
        <w:tc>
          <w:tcPr>
            <w:tcW w:w="705" w:type="dxa"/>
            <w:tcBorders>
              <w:top w:val="single" w:color="auto" w:sz="4" w:space="0"/>
              <w:left w:val="single" w:color="auto" w:sz="4" w:space="0"/>
              <w:bottom w:val="single" w:color="auto" w:sz="4" w:space="0"/>
              <w:right w:val="single" w:color="auto" w:sz="4" w:space="0"/>
            </w:tcBorders>
            <w:vAlign w:val="center"/>
          </w:tcPr>
          <w:p w14:paraId="5BA410A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79.08㎡</w:t>
            </w:r>
          </w:p>
        </w:tc>
        <w:tc>
          <w:tcPr>
            <w:tcW w:w="4691" w:type="dxa"/>
            <w:tcBorders>
              <w:top w:val="single" w:color="auto" w:sz="4" w:space="0"/>
              <w:left w:val="single" w:color="auto" w:sz="4" w:space="0"/>
              <w:bottom w:val="single" w:color="auto" w:sz="4" w:space="0"/>
              <w:right w:val="single" w:color="auto" w:sz="4" w:space="0"/>
            </w:tcBorders>
            <w:vAlign w:val="center"/>
          </w:tcPr>
          <w:p w14:paraId="485A744F">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拆除内墙面装饰板</w:t>
            </w:r>
          </w:p>
        </w:tc>
        <w:tc>
          <w:tcPr>
            <w:tcW w:w="915" w:type="dxa"/>
            <w:tcBorders>
              <w:top w:val="single" w:color="auto" w:sz="4" w:space="0"/>
              <w:left w:val="single" w:color="auto" w:sz="4" w:space="0"/>
              <w:bottom w:val="single" w:color="auto" w:sz="4" w:space="0"/>
              <w:right w:val="single" w:color="auto" w:sz="4" w:space="0"/>
            </w:tcBorders>
            <w:vAlign w:val="center"/>
          </w:tcPr>
          <w:p w14:paraId="49AEFB44">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3977F60F">
            <w:pPr>
              <w:widowControl/>
              <w:spacing w:line="360" w:lineRule="auto"/>
              <w:jc w:val="center"/>
              <w:rPr>
                <w:rFonts w:hint="eastAsia" w:ascii="宋体" w:hAnsi="宋体" w:eastAsia="宋体" w:cs="宋体"/>
                <w:bCs/>
                <w:color w:val="auto"/>
                <w:kern w:val="0"/>
                <w:sz w:val="21"/>
                <w:szCs w:val="21"/>
                <w:highlight w:val="none"/>
                <w:lang w:val="en-US" w:eastAsia="zh-CN"/>
              </w:rPr>
            </w:pPr>
            <w:r>
              <w:rPr>
                <w:rFonts w:ascii="宋体" w:hAnsi="宋体"/>
                <w:color w:val="auto"/>
                <w:sz w:val="21"/>
                <w:szCs w:val="21"/>
                <w:highlight w:val="none"/>
              </w:rPr>
              <w:t>552.37</w:t>
            </w:r>
          </w:p>
        </w:tc>
      </w:tr>
      <w:tr w14:paraId="5D069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395" w:type="dxa"/>
            <w:vMerge w:val="continue"/>
            <w:tcBorders>
              <w:left w:val="single" w:color="auto" w:sz="4" w:space="0"/>
              <w:right w:val="single" w:color="auto" w:sz="4" w:space="0"/>
            </w:tcBorders>
            <w:vAlign w:val="center"/>
          </w:tcPr>
          <w:p w14:paraId="0578936B">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1080115">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009" w:type="dxa"/>
            <w:tcBorders>
              <w:top w:val="single" w:color="auto" w:sz="4" w:space="0"/>
              <w:left w:val="single" w:color="auto" w:sz="4" w:space="0"/>
              <w:bottom w:val="single" w:color="auto" w:sz="4" w:space="0"/>
              <w:right w:val="single" w:color="auto" w:sz="4" w:space="0"/>
            </w:tcBorders>
            <w:vAlign w:val="center"/>
          </w:tcPr>
          <w:p w14:paraId="3FB83E37">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保护性拆除天棚铝扣板吊顶</w:t>
            </w:r>
          </w:p>
        </w:tc>
        <w:tc>
          <w:tcPr>
            <w:tcW w:w="705" w:type="dxa"/>
            <w:tcBorders>
              <w:top w:val="single" w:color="auto" w:sz="4" w:space="0"/>
              <w:left w:val="single" w:color="auto" w:sz="4" w:space="0"/>
              <w:bottom w:val="single" w:color="auto" w:sz="4" w:space="0"/>
              <w:right w:val="single" w:color="auto" w:sz="4" w:space="0"/>
            </w:tcBorders>
            <w:vAlign w:val="center"/>
          </w:tcPr>
          <w:p w14:paraId="30F5C61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50.62㎡</w:t>
            </w:r>
          </w:p>
        </w:tc>
        <w:tc>
          <w:tcPr>
            <w:tcW w:w="4691" w:type="dxa"/>
            <w:tcBorders>
              <w:top w:val="single" w:color="auto" w:sz="4" w:space="0"/>
              <w:left w:val="single" w:color="auto" w:sz="4" w:space="0"/>
              <w:bottom w:val="single" w:color="auto" w:sz="4" w:space="0"/>
              <w:right w:val="single" w:color="auto" w:sz="4" w:space="0"/>
            </w:tcBorders>
            <w:vAlign w:val="center"/>
          </w:tcPr>
          <w:p w14:paraId="6F4A7A50">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保护性拆除天棚铝扣板吊顶</w:t>
            </w:r>
          </w:p>
        </w:tc>
        <w:tc>
          <w:tcPr>
            <w:tcW w:w="915" w:type="dxa"/>
            <w:tcBorders>
              <w:top w:val="single" w:color="auto" w:sz="4" w:space="0"/>
              <w:left w:val="single" w:color="auto" w:sz="4" w:space="0"/>
              <w:bottom w:val="single" w:color="auto" w:sz="4" w:space="0"/>
              <w:right w:val="single" w:color="auto" w:sz="4" w:space="0"/>
            </w:tcBorders>
            <w:vAlign w:val="center"/>
          </w:tcPr>
          <w:p w14:paraId="32F12E11">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6B311ED5">
            <w:pPr>
              <w:widowControl/>
              <w:spacing w:line="360" w:lineRule="auto"/>
              <w:jc w:val="center"/>
              <w:rPr>
                <w:rFonts w:hint="eastAsia" w:ascii="宋体" w:hAnsi="宋体" w:eastAsia="宋体" w:cs="宋体"/>
                <w:bCs/>
                <w:color w:val="auto"/>
                <w:kern w:val="0"/>
                <w:sz w:val="21"/>
                <w:szCs w:val="21"/>
                <w:highlight w:val="none"/>
                <w:lang w:val="en-US" w:eastAsia="zh-CN"/>
              </w:rPr>
            </w:pPr>
            <w:r>
              <w:rPr>
                <w:rFonts w:ascii="宋体" w:hAnsi="宋体"/>
                <w:color w:val="auto"/>
                <w:sz w:val="21"/>
                <w:szCs w:val="21"/>
                <w:highlight w:val="none"/>
              </w:rPr>
              <w:t>518.16</w:t>
            </w:r>
          </w:p>
        </w:tc>
      </w:tr>
      <w:tr w14:paraId="3E024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395" w:type="dxa"/>
            <w:vMerge w:val="continue"/>
            <w:tcBorders>
              <w:left w:val="single" w:color="auto" w:sz="4" w:space="0"/>
              <w:right w:val="single" w:color="auto" w:sz="4" w:space="0"/>
            </w:tcBorders>
            <w:vAlign w:val="center"/>
          </w:tcPr>
          <w:p w14:paraId="3CD49B72">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A59CC73">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09" w:type="dxa"/>
            <w:tcBorders>
              <w:top w:val="single" w:color="auto" w:sz="4" w:space="0"/>
              <w:left w:val="single" w:color="auto" w:sz="4" w:space="0"/>
              <w:bottom w:val="single" w:color="auto" w:sz="4" w:space="0"/>
              <w:right w:val="single" w:color="auto" w:sz="4" w:space="0"/>
            </w:tcBorders>
            <w:vAlign w:val="center"/>
          </w:tcPr>
          <w:p w14:paraId="0CF7C7B3">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拆除病房改造墙面强弱电等线路并保护</w:t>
            </w:r>
          </w:p>
        </w:tc>
        <w:tc>
          <w:tcPr>
            <w:tcW w:w="705" w:type="dxa"/>
            <w:tcBorders>
              <w:top w:val="single" w:color="auto" w:sz="4" w:space="0"/>
              <w:left w:val="single" w:color="auto" w:sz="4" w:space="0"/>
              <w:bottom w:val="single" w:color="auto" w:sz="4" w:space="0"/>
              <w:right w:val="single" w:color="auto" w:sz="4" w:space="0"/>
            </w:tcBorders>
            <w:vAlign w:val="center"/>
          </w:tcPr>
          <w:p w14:paraId="09517C0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52.00㎡</w:t>
            </w:r>
          </w:p>
        </w:tc>
        <w:tc>
          <w:tcPr>
            <w:tcW w:w="4691" w:type="dxa"/>
            <w:tcBorders>
              <w:top w:val="single" w:color="auto" w:sz="4" w:space="0"/>
              <w:left w:val="single" w:color="auto" w:sz="4" w:space="0"/>
              <w:bottom w:val="single" w:color="auto" w:sz="4" w:space="0"/>
              <w:right w:val="single" w:color="auto" w:sz="4" w:space="0"/>
            </w:tcBorders>
            <w:vAlign w:val="center"/>
          </w:tcPr>
          <w:p w14:paraId="58A241BB">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拆除病房改造墙面强弱电等线路并保护</w:t>
            </w:r>
          </w:p>
        </w:tc>
        <w:tc>
          <w:tcPr>
            <w:tcW w:w="915" w:type="dxa"/>
            <w:tcBorders>
              <w:top w:val="single" w:color="auto" w:sz="4" w:space="0"/>
              <w:left w:val="single" w:color="auto" w:sz="4" w:space="0"/>
              <w:bottom w:val="single" w:color="auto" w:sz="4" w:space="0"/>
              <w:right w:val="single" w:color="auto" w:sz="4" w:space="0"/>
            </w:tcBorders>
            <w:vAlign w:val="center"/>
          </w:tcPr>
          <w:p w14:paraId="0FE57D9C">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28A9760D">
            <w:pPr>
              <w:widowControl/>
              <w:spacing w:line="360" w:lineRule="auto"/>
              <w:jc w:val="center"/>
              <w:rPr>
                <w:rFonts w:hint="eastAsia" w:ascii="宋体" w:hAnsi="宋体" w:eastAsia="宋体" w:cs="宋体"/>
                <w:bCs/>
                <w:color w:val="auto"/>
                <w:kern w:val="0"/>
                <w:sz w:val="21"/>
                <w:szCs w:val="21"/>
                <w:highlight w:val="none"/>
                <w:lang w:val="en-US" w:eastAsia="zh-CN"/>
              </w:rPr>
            </w:pPr>
            <w:r>
              <w:rPr>
                <w:rFonts w:ascii="宋体" w:hAnsi="宋体"/>
                <w:color w:val="auto"/>
                <w:sz w:val="21"/>
                <w:szCs w:val="21"/>
                <w:highlight w:val="none"/>
              </w:rPr>
              <w:t>581.15</w:t>
            </w:r>
          </w:p>
        </w:tc>
      </w:tr>
      <w:tr w14:paraId="6B0A7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08B30D3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A0BF0D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009" w:type="dxa"/>
            <w:tcBorders>
              <w:top w:val="single" w:color="auto" w:sz="4" w:space="0"/>
              <w:left w:val="single" w:color="auto" w:sz="4" w:space="0"/>
              <w:bottom w:val="single" w:color="auto" w:sz="4" w:space="0"/>
              <w:right w:val="single" w:color="auto" w:sz="4" w:space="0"/>
            </w:tcBorders>
            <w:vAlign w:val="center"/>
          </w:tcPr>
          <w:p w14:paraId="3812E828">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余渣弃置</w:t>
            </w:r>
          </w:p>
        </w:tc>
        <w:tc>
          <w:tcPr>
            <w:tcW w:w="705" w:type="dxa"/>
            <w:tcBorders>
              <w:top w:val="single" w:color="auto" w:sz="4" w:space="0"/>
              <w:left w:val="single" w:color="auto" w:sz="4" w:space="0"/>
              <w:bottom w:val="single" w:color="auto" w:sz="4" w:space="0"/>
              <w:right w:val="single" w:color="auto" w:sz="4" w:space="0"/>
            </w:tcBorders>
            <w:vAlign w:val="center"/>
          </w:tcPr>
          <w:p w14:paraId="410F1E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2车</w:t>
            </w:r>
          </w:p>
        </w:tc>
        <w:tc>
          <w:tcPr>
            <w:tcW w:w="4691" w:type="dxa"/>
            <w:tcBorders>
              <w:top w:val="single" w:color="auto" w:sz="4" w:space="0"/>
              <w:left w:val="single" w:color="auto" w:sz="4" w:space="0"/>
              <w:bottom w:val="single" w:color="auto" w:sz="4" w:space="0"/>
              <w:right w:val="single" w:color="auto" w:sz="4" w:space="0"/>
            </w:tcBorders>
            <w:vAlign w:val="center"/>
          </w:tcPr>
          <w:p w14:paraId="0A585BBA">
            <w:pPr>
              <w:spacing w:line="360" w:lineRule="auto"/>
              <w:contextualSpacing/>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Cs w:val="21"/>
                <w:highlight w:val="none"/>
              </w:rPr>
              <w:t>人工清理装运整个项目产生的建筑垃圾</w:t>
            </w:r>
            <w:r>
              <w:rPr>
                <w:rFonts w:hint="eastAsia" w:ascii="宋体" w:hAnsi="宋体" w:eastAsia="宋体" w:cs="宋体"/>
                <w:color w:val="auto"/>
                <w:kern w:val="0"/>
                <w:sz w:val="21"/>
                <w:szCs w:val="21"/>
                <w:highlight w:val="none"/>
              </w:rPr>
              <w:t>，</w:t>
            </w:r>
            <w:r>
              <w:rPr>
                <w:rFonts w:hint="eastAsia" w:ascii="宋体" w:hAnsi="宋体" w:cs="宋体"/>
                <w:color w:val="auto"/>
                <w:kern w:val="0"/>
                <w:szCs w:val="21"/>
                <w:highlight w:val="none"/>
              </w:rPr>
              <w:t>清理至距离采购人5km范围内处理</w:t>
            </w:r>
            <w:r>
              <w:rPr>
                <w:rFonts w:hint="eastAsia" w:ascii="宋体" w:hAnsi="宋体" w:eastAsia="宋体" w:cs="宋体"/>
                <w:color w:val="auto"/>
                <w:kern w:val="0"/>
                <w:sz w:val="21"/>
                <w:szCs w:val="21"/>
                <w:highlight w:val="none"/>
              </w:rPr>
              <w:t>，运距承包人自行考虑</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DBF9BA5">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5A5F3BBB">
            <w:pPr>
              <w:widowControl/>
              <w:spacing w:line="360" w:lineRule="auto"/>
              <w:jc w:val="center"/>
              <w:rPr>
                <w:rFonts w:hint="eastAsia" w:ascii="宋体" w:hAnsi="宋体" w:eastAsia="宋体" w:cs="宋体"/>
                <w:color w:val="auto"/>
                <w:kern w:val="0"/>
                <w:sz w:val="21"/>
                <w:szCs w:val="21"/>
                <w:highlight w:val="none"/>
              </w:rPr>
            </w:pPr>
            <w:r>
              <w:rPr>
                <w:rFonts w:ascii="宋体" w:hAnsi="宋体"/>
                <w:color w:val="auto"/>
                <w:sz w:val="21"/>
                <w:szCs w:val="21"/>
                <w:highlight w:val="none"/>
              </w:rPr>
              <w:t>642.98</w:t>
            </w:r>
          </w:p>
        </w:tc>
      </w:tr>
      <w:tr w14:paraId="48C64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395" w:type="dxa"/>
            <w:vMerge w:val="continue"/>
            <w:tcBorders>
              <w:left w:val="single" w:color="auto" w:sz="4" w:space="0"/>
              <w:right w:val="single" w:color="auto" w:sz="4" w:space="0"/>
            </w:tcBorders>
            <w:vAlign w:val="center"/>
          </w:tcPr>
          <w:p w14:paraId="1CB72AA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3488E2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009" w:type="dxa"/>
            <w:tcBorders>
              <w:top w:val="single" w:color="auto" w:sz="4" w:space="0"/>
              <w:left w:val="single" w:color="auto" w:sz="4" w:space="0"/>
              <w:bottom w:val="single" w:color="auto" w:sz="4" w:space="0"/>
              <w:right w:val="single" w:color="auto" w:sz="4" w:space="0"/>
            </w:tcBorders>
            <w:vAlign w:val="center"/>
          </w:tcPr>
          <w:p w14:paraId="0BF996D9">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辐射屏蔽防火双开门</w:t>
            </w:r>
          </w:p>
        </w:tc>
        <w:tc>
          <w:tcPr>
            <w:tcW w:w="705" w:type="dxa"/>
            <w:tcBorders>
              <w:top w:val="single" w:color="auto" w:sz="4" w:space="0"/>
              <w:left w:val="single" w:color="auto" w:sz="4" w:space="0"/>
              <w:bottom w:val="single" w:color="auto" w:sz="4" w:space="0"/>
              <w:right w:val="single" w:color="auto" w:sz="4" w:space="0"/>
            </w:tcBorders>
            <w:vAlign w:val="center"/>
          </w:tcPr>
          <w:p w14:paraId="772CA2D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2.64㎡</w:t>
            </w:r>
          </w:p>
        </w:tc>
        <w:tc>
          <w:tcPr>
            <w:tcW w:w="4691" w:type="dxa"/>
            <w:tcBorders>
              <w:top w:val="single" w:color="auto" w:sz="4" w:space="0"/>
              <w:left w:val="single" w:color="auto" w:sz="4" w:space="0"/>
              <w:bottom w:val="single" w:color="auto" w:sz="4" w:space="0"/>
              <w:right w:val="single" w:color="auto" w:sz="4" w:space="0"/>
            </w:tcBorders>
            <w:vAlign w:val="center"/>
          </w:tcPr>
          <w:p w14:paraId="61F47C67">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1、耐火性能：乙级或以上</w:t>
            </w:r>
            <w:r>
              <w:rPr>
                <w:rFonts w:hint="eastAsia" w:ascii="宋体" w:hAnsi="宋体" w:eastAsia="宋体" w:cs="宋体"/>
                <w:color w:val="auto"/>
                <w:kern w:val="0"/>
                <w:sz w:val="21"/>
                <w:szCs w:val="21"/>
                <w:highlight w:val="none"/>
                <w:lang w:eastAsia="zh-CN"/>
              </w:rPr>
              <w:t>；</w:t>
            </w:r>
          </w:p>
          <w:p w14:paraId="65388941">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2、防护铅当量：≥2mmpb</w:t>
            </w:r>
            <w:r>
              <w:rPr>
                <w:rFonts w:hint="eastAsia" w:ascii="宋体" w:hAnsi="宋体" w:eastAsia="宋体" w:cs="宋体"/>
                <w:color w:val="auto"/>
                <w:kern w:val="0"/>
                <w:sz w:val="21"/>
                <w:szCs w:val="21"/>
                <w:highlight w:val="none"/>
                <w:lang w:eastAsia="zh-CN"/>
              </w:rPr>
              <w:t>；</w:t>
            </w:r>
          </w:p>
          <w:p w14:paraId="285446E2">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3、规格尺寸：1200mm×2200mm</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宽</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高</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双开屏蔽防火门</w:t>
            </w:r>
            <w:r>
              <w:rPr>
                <w:rFonts w:hint="eastAsia" w:ascii="宋体" w:hAnsi="宋体" w:eastAsia="宋体" w:cs="宋体"/>
                <w:color w:val="auto"/>
                <w:kern w:val="0"/>
                <w:sz w:val="21"/>
                <w:szCs w:val="21"/>
                <w:highlight w:val="none"/>
                <w:lang w:eastAsia="zh-CN"/>
              </w:rPr>
              <w:t>；</w:t>
            </w:r>
          </w:p>
          <w:p w14:paraId="59EE364C">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4、平开式，门体采用高强度镀锌钢骨架、内衬无铅环保防辐射材料、内腹填实耐火阻燃隔温材料，表面可根据色卡选择不锈钢或其他颜色面板；</w:t>
            </w:r>
          </w:p>
          <w:p w14:paraId="00BA3087">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5、配“当心电离辐射”警示牌、警示灯</w:t>
            </w:r>
            <w:r>
              <w:rPr>
                <w:rFonts w:hint="eastAsia" w:ascii="宋体" w:hAnsi="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59EBAE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41B851E2">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10203.60</w:t>
            </w:r>
          </w:p>
        </w:tc>
      </w:tr>
      <w:tr w14:paraId="15B76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47BF66DB">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A1663BB">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009" w:type="dxa"/>
            <w:tcBorders>
              <w:top w:val="single" w:color="auto" w:sz="4" w:space="0"/>
              <w:left w:val="single" w:color="auto" w:sz="4" w:space="0"/>
              <w:bottom w:val="single" w:color="auto" w:sz="4" w:space="0"/>
              <w:right w:val="single" w:color="auto" w:sz="4" w:space="0"/>
            </w:tcBorders>
            <w:vAlign w:val="center"/>
          </w:tcPr>
          <w:p w14:paraId="4BCF33D9">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门禁系统</w:t>
            </w:r>
          </w:p>
        </w:tc>
        <w:tc>
          <w:tcPr>
            <w:tcW w:w="705" w:type="dxa"/>
            <w:tcBorders>
              <w:top w:val="single" w:color="auto" w:sz="4" w:space="0"/>
              <w:left w:val="single" w:color="auto" w:sz="4" w:space="0"/>
              <w:bottom w:val="single" w:color="auto" w:sz="4" w:space="0"/>
              <w:right w:val="single" w:color="auto" w:sz="4" w:space="0"/>
            </w:tcBorders>
            <w:vAlign w:val="center"/>
          </w:tcPr>
          <w:p w14:paraId="49BF37A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1套</w:t>
            </w:r>
          </w:p>
        </w:tc>
        <w:tc>
          <w:tcPr>
            <w:tcW w:w="4691" w:type="dxa"/>
            <w:tcBorders>
              <w:top w:val="single" w:color="auto" w:sz="4" w:space="0"/>
              <w:left w:val="single" w:color="auto" w:sz="4" w:space="0"/>
              <w:bottom w:val="single" w:color="auto" w:sz="4" w:space="0"/>
              <w:right w:val="single" w:color="auto" w:sz="4" w:space="0"/>
            </w:tcBorders>
            <w:vAlign w:val="center"/>
          </w:tcPr>
          <w:p w14:paraId="5743D40A">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1、门禁含控制系统、指纹密码开关</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含电机、控制箱、遥控开关、按键开关、连锁开关等</w:t>
            </w:r>
            <w:r>
              <w:rPr>
                <w:rFonts w:hint="eastAsia" w:ascii="宋体" w:hAnsi="宋体" w:eastAsia="宋体" w:cs="宋体"/>
                <w:color w:val="auto"/>
                <w:kern w:val="0"/>
                <w:sz w:val="21"/>
                <w:szCs w:val="21"/>
                <w:highlight w:val="none"/>
                <w:lang w:eastAsia="zh-CN"/>
              </w:rPr>
              <w:t>。</w:t>
            </w:r>
          </w:p>
          <w:p w14:paraId="4BA476B4">
            <w:pPr>
              <w:spacing w:line="360" w:lineRule="auto"/>
              <w:contextualSpacing/>
              <w:textAlignment w:val="center"/>
              <w:rPr>
                <w:rFonts w:hint="eastAsia" w:ascii="宋体" w:hAnsi="宋体" w:eastAsia="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14:paraId="64A16E56">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4B592618">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11657.40</w:t>
            </w:r>
          </w:p>
        </w:tc>
      </w:tr>
      <w:tr w14:paraId="2D980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4" w:hRule="atLeast"/>
          <w:jc w:val="center"/>
        </w:trPr>
        <w:tc>
          <w:tcPr>
            <w:tcW w:w="395" w:type="dxa"/>
            <w:vMerge w:val="continue"/>
            <w:tcBorders>
              <w:left w:val="single" w:color="auto" w:sz="4" w:space="0"/>
              <w:right w:val="single" w:color="auto" w:sz="4" w:space="0"/>
            </w:tcBorders>
            <w:vAlign w:val="center"/>
          </w:tcPr>
          <w:p w14:paraId="0EC3E8CA">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8EE9F12">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009" w:type="dxa"/>
            <w:tcBorders>
              <w:top w:val="single" w:color="auto" w:sz="4" w:space="0"/>
              <w:left w:val="single" w:color="auto" w:sz="4" w:space="0"/>
              <w:bottom w:val="single" w:color="auto" w:sz="4" w:space="0"/>
              <w:right w:val="single" w:color="auto" w:sz="4" w:space="0"/>
            </w:tcBorders>
            <w:vAlign w:val="center"/>
          </w:tcPr>
          <w:p w14:paraId="3020F6B4">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ZF3防护铅玻璃</w:t>
            </w:r>
          </w:p>
        </w:tc>
        <w:tc>
          <w:tcPr>
            <w:tcW w:w="705" w:type="dxa"/>
            <w:tcBorders>
              <w:top w:val="single" w:color="auto" w:sz="4" w:space="0"/>
              <w:left w:val="single" w:color="auto" w:sz="4" w:space="0"/>
              <w:bottom w:val="single" w:color="auto" w:sz="4" w:space="0"/>
              <w:right w:val="single" w:color="auto" w:sz="4" w:space="0"/>
            </w:tcBorders>
            <w:vAlign w:val="center"/>
          </w:tcPr>
          <w:p w14:paraId="1790EC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1块</w:t>
            </w:r>
          </w:p>
        </w:tc>
        <w:tc>
          <w:tcPr>
            <w:tcW w:w="4691" w:type="dxa"/>
            <w:tcBorders>
              <w:top w:val="single" w:color="auto" w:sz="4" w:space="0"/>
              <w:left w:val="single" w:color="auto" w:sz="4" w:space="0"/>
              <w:bottom w:val="single" w:color="auto" w:sz="4" w:space="0"/>
              <w:right w:val="single" w:color="auto" w:sz="4" w:space="0"/>
            </w:tcBorders>
            <w:vAlign w:val="center"/>
          </w:tcPr>
          <w:p w14:paraId="7E22775A">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1、规格尺寸：300mm×400mm</w:t>
            </w:r>
            <w:r>
              <w:rPr>
                <w:rFonts w:hint="eastAsia"/>
                <w:color w:val="auto"/>
                <w:highlight w:val="none"/>
                <w:lang w:eastAsia="zh-CN"/>
              </w:rPr>
              <w:t>（</w:t>
            </w:r>
            <w:r>
              <w:rPr>
                <w:rFonts w:hint="eastAsia"/>
                <w:color w:val="auto"/>
                <w:highlight w:val="none"/>
                <w:lang w:val="en-US" w:eastAsia="zh-CN"/>
              </w:rPr>
              <w:t>长</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宽</w:t>
            </w:r>
            <w:r>
              <w:rPr>
                <w:rFonts w:hint="eastAsia"/>
                <w:color w:val="auto"/>
                <w:highlight w:val="none"/>
                <w:lang w:eastAsia="zh-CN"/>
              </w:rPr>
              <w:t>）</w:t>
            </w:r>
          </w:p>
          <w:p w14:paraId="5070768F">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2、防护铅当量：≥2mmpb</w:t>
            </w:r>
          </w:p>
          <w:p w14:paraId="4477584C">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3、铅玻璃含铅量高、防护能力超强、抗耐氧化好、无毒、无杂质、无气泡；铅玻璃透光率≥95%</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其中铅玻璃中铅含量≥26%、钡含量≥15%、铅钡含量使铅玻璃密度高达</w:t>
            </w:r>
            <w:bookmarkStart w:id="16" w:name="OLE_LINK29"/>
            <w:r>
              <w:rPr>
                <w:rFonts w:hint="eastAsia" w:ascii="宋体" w:hAnsi="宋体" w:eastAsia="宋体" w:cs="宋体"/>
                <w:color w:val="auto"/>
                <w:kern w:val="0"/>
                <w:sz w:val="21"/>
                <w:szCs w:val="21"/>
                <w:highlight w:val="none"/>
              </w:rPr>
              <w:t>4•1150px/g</w:t>
            </w:r>
            <w:bookmarkEnd w:id="16"/>
            <w:r>
              <w:rPr>
                <w:rFonts w:hint="eastAsia" w:ascii="宋体" w:hAnsi="宋体" w:eastAsia="宋体" w:cs="宋体"/>
                <w:color w:val="auto"/>
                <w:kern w:val="0"/>
                <w:sz w:val="21"/>
                <w:szCs w:val="21"/>
                <w:highlight w:val="none"/>
              </w:rPr>
              <w:t>；比重4.8t/m3，稳定性：A级（抗潮）；铅玻璃专用于医用X光防辐射防护屏蔽，经检测20mm厚度≧3.5mmpb</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0FB92A93">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06116935">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2635.60</w:t>
            </w:r>
          </w:p>
        </w:tc>
      </w:tr>
      <w:tr w14:paraId="18356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395" w:type="dxa"/>
            <w:vMerge w:val="continue"/>
            <w:tcBorders>
              <w:left w:val="single" w:color="auto" w:sz="4" w:space="0"/>
              <w:right w:val="single" w:color="auto" w:sz="4" w:space="0"/>
            </w:tcBorders>
            <w:vAlign w:val="center"/>
          </w:tcPr>
          <w:p w14:paraId="6D75790A">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5388F1C">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009" w:type="dxa"/>
            <w:tcBorders>
              <w:top w:val="single" w:color="auto" w:sz="4" w:space="0"/>
              <w:left w:val="single" w:color="auto" w:sz="4" w:space="0"/>
              <w:bottom w:val="single" w:color="auto" w:sz="4" w:space="0"/>
              <w:right w:val="single" w:color="auto" w:sz="4" w:space="0"/>
            </w:tcBorders>
            <w:vAlign w:val="center"/>
          </w:tcPr>
          <w:p w14:paraId="0A43F6EF">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辐射屏蔽防火平开门</w:t>
            </w:r>
          </w:p>
        </w:tc>
        <w:tc>
          <w:tcPr>
            <w:tcW w:w="705" w:type="dxa"/>
            <w:tcBorders>
              <w:top w:val="single" w:color="auto" w:sz="4" w:space="0"/>
              <w:left w:val="single" w:color="auto" w:sz="4" w:space="0"/>
              <w:bottom w:val="single" w:color="auto" w:sz="4" w:space="0"/>
              <w:right w:val="single" w:color="auto" w:sz="4" w:space="0"/>
            </w:tcBorders>
            <w:vAlign w:val="center"/>
          </w:tcPr>
          <w:p w14:paraId="4F91F8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1.98㎡</w:t>
            </w:r>
          </w:p>
        </w:tc>
        <w:tc>
          <w:tcPr>
            <w:tcW w:w="4691" w:type="dxa"/>
            <w:tcBorders>
              <w:top w:val="single" w:color="auto" w:sz="4" w:space="0"/>
              <w:left w:val="single" w:color="auto" w:sz="4" w:space="0"/>
              <w:bottom w:val="single" w:color="auto" w:sz="4" w:space="0"/>
              <w:right w:val="single" w:color="auto" w:sz="4" w:space="0"/>
            </w:tcBorders>
            <w:vAlign w:val="center"/>
          </w:tcPr>
          <w:p w14:paraId="50449B67">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1、耐火性能：乙级或以上</w:t>
            </w:r>
          </w:p>
          <w:p w14:paraId="7A24AD9B">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2、规格尺寸：900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×2200mm</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宽</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高</w:t>
            </w:r>
            <w:r>
              <w:rPr>
                <w:rFonts w:hint="eastAsia" w:ascii="宋体" w:hAnsi="宋体" w:cs="宋体"/>
                <w:color w:val="auto"/>
                <w:kern w:val="0"/>
                <w:sz w:val="21"/>
                <w:szCs w:val="21"/>
                <w:highlight w:val="none"/>
                <w:lang w:eastAsia="zh-CN"/>
              </w:rPr>
              <w:t>）</w:t>
            </w:r>
          </w:p>
          <w:p w14:paraId="2EE23EF7">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3、防护铅当量：≥2mmpb</w:t>
            </w:r>
          </w:p>
          <w:p w14:paraId="4984C5AD">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4、1.2mm厚304#不锈钢板，可选不锈钢</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淡蓝色</w:t>
            </w:r>
            <w:r>
              <w:rPr>
                <w:rFonts w:hint="eastAsia" w:ascii="宋体" w:hAnsi="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米黄色面板，门体骨架液态膨胀高压粘合技术全粘接铅板工艺，铅板表面无钉孔。四周镶嵌有防震胶、2套20mm厚顶针式合页配装轴承。</w:t>
            </w:r>
          </w:p>
          <w:p w14:paraId="50F5FF3E">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5、配“当心电离辐射”警示牌、警示灯</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7DB43D24">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5A252154">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7652.70</w:t>
            </w:r>
          </w:p>
        </w:tc>
      </w:tr>
      <w:tr w14:paraId="2803D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395" w:type="dxa"/>
            <w:vMerge w:val="continue"/>
            <w:tcBorders>
              <w:left w:val="single" w:color="auto" w:sz="4" w:space="0"/>
              <w:right w:val="single" w:color="auto" w:sz="4" w:space="0"/>
            </w:tcBorders>
            <w:vAlign w:val="center"/>
          </w:tcPr>
          <w:p w14:paraId="79292D55">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318D566">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09" w:type="dxa"/>
            <w:tcBorders>
              <w:top w:val="single" w:color="auto" w:sz="4" w:space="0"/>
              <w:left w:val="single" w:color="auto" w:sz="4" w:space="0"/>
              <w:bottom w:val="single" w:color="auto" w:sz="4" w:space="0"/>
              <w:right w:val="single" w:color="auto" w:sz="4" w:space="0"/>
            </w:tcBorders>
            <w:vAlign w:val="center"/>
          </w:tcPr>
          <w:p w14:paraId="27BDEA21">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墙面高密度复合防护板基层</w:t>
            </w:r>
          </w:p>
        </w:tc>
        <w:tc>
          <w:tcPr>
            <w:tcW w:w="705" w:type="dxa"/>
            <w:tcBorders>
              <w:top w:val="single" w:color="auto" w:sz="4" w:space="0"/>
              <w:left w:val="single" w:color="auto" w:sz="4" w:space="0"/>
              <w:bottom w:val="single" w:color="auto" w:sz="4" w:space="0"/>
              <w:right w:val="single" w:color="auto" w:sz="4" w:space="0"/>
            </w:tcBorders>
            <w:vAlign w:val="center"/>
          </w:tcPr>
          <w:p w14:paraId="6B2AC6B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53.34㎡</w:t>
            </w:r>
          </w:p>
        </w:tc>
        <w:tc>
          <w:tcPr>
            <w:tcW w:w="4691" w:type="dxa"/>
            <w:tcBorders>
              <w:top w:val="single" w:color="auto" w:sz="4" w:space="0"/>
              <w:left w:val="single" w:color="auto" w:sz="4" w:space="0"/>
              <w:bottom w:val="single" w:color="auto" w:sz="4" w:space="0"/>
              <w:right w:val="single" w:color="auto" w:sz="4" w:space="0"/>
            </w:tcBorders>
            <w:vAlign w:val="center"/>
          </w:tcPr>
          <w:p w14:paraId="2F55722B">
            <w:pPr>
              <w:spacing w:line="360" w:lineRule="auto"/>
              <w:contextualSpacing/>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1、防护铅当量：≥2mmpb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2、铅板比重11.34g/cm³，纯电解铅板间搭接≥5cm，防氧化处理，含其他辅材及配件</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3、基层高密度复合防护板为新型复合防护材料，比重4.15g/cm³，规格1200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×2400mm，含四周接缝纯电解铅板搭接处理</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D9E54D9">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11FEBA5E">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25490.88</w:t>
            </w:r>
          </w:p>
        </w:tc>
      </w:tr>
      <w:tr w14:paraId="220FD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474964DD">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46E00CD">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009" w:type="dxa"/>
            <w:tcBorders>
              <w:top w:val="single" w:color="auto" w:sz="4" w:space="0"/>
              <w:left w:val="single" w:color="auto" w:sz="4" w:space="0"/>
              <w:bottom w:val="single" w:color="auto" w:sz="4" w:space="0"/>
              <w:right w:val="single" w:color="auto" w:sz="4" w:space="0"/>
            </w:tcBorders>
            <w:vAlign w:val="center"/>
          </w:tcPr>
          <w:p w14:paraId="258A3DA9">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焊接钢结构龙骨</w:t>
            </w:r>
          </w:p>
        </w:tc>
        <w:tc>
          <w:tcPr>
            <w:tcW w:w="705" w:type="dxa"/>
            <w:tcBorders>
              <w:top w:val="single" w:color="auto" w:sz="4" w:space="0"/>
              <w:left w:val="single" w:color="auto" w:sz="4" w:space="0"/>
              <w:bottom w:val="single" w:color="auto" w:sz="4" w:space="0"/>
              <w:right w:val="single" w:color="auto" w:sz="4" w:space="0"/>
            </w:tcBorders>
            <w:vAlign w:val="center"/>
          </w:tcPr>
          <w:p w14:paraId="2A59572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0.454t</w:t>
            </w:r>
          </w:p>
        </w:tc>
        <w:tc>
          <w:tcPr>
            <w:tcW w:w="4691" w:type="dxa"/>
            <w:tcBorders>
              <w:top w:val="single" w:color="auto" w:sz="4" w:space="0"/>
              <w:left w:val="single" w:color="auto" w:sz="4" w:space="0"/>
              <w:bottom w:val="single" w:color="auto" w:sz="4" w:space="0"/>
              <w:right w:val="single" w:color="auto" w:sz="4" w:space="0"/>
            </w:tcBorders>
            <w:vAlign w:val="center"/>
          </w:tcPr>
          <w:p w14:paraId="0263DDFD">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1.构件名称:镀锌方通</w:t>
            </w:r>
            <w:r>
              <w:rPr>
                <w:rFonts w:hint="eastAsia" w:ascii="宋体" w:hAnsi="宋体" w:eastAsia="宋体" w:cs="宋体"/>
                <w:color w:val="auto"/>
                <w:kern w:val="0"/>
                <w:sz w:val="21"/>
                <w:szCs w:val="21"/>
                <w:highlight w:val="none"/>
                <w:lang w:eastAsia="zh-CN"/>
              </w:rPr>
              <w:t>；</w:t>
            </w:r>
          </w:p>
          <w:p w14:paraId="36756D82">
            <w:pPr>
              <w:spacing w:line="360" w:lineRule="auto"/>
              <w:contextualSpacing/>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2.钢材品种、规格:60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×40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×1.5mm</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长</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宽</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厚度</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镀锌方通</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2FF869D">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5465B5F2">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5873.89</w:t>
            </w:r>
          </w:p>
        </w:tc>
      </w:tr>
      <w:tr w14:paraId="19C43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95" w:type="dxa"/>
            <w:vMerge w:val="continue"/>
            <w:tcBorders>
              <w:left w:val="single" w:color="auto" w:sz="4" w:space="0"/>
              <w:right w:val="single" w:color="auto" w:sz="4" w:space="0"/>
            </w:tcBorders>
            <w:vAlign w:val="center"/>
          </w:tcPr>
          <w:p w14:paraId="270141C8">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55A1F1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09" w:type="dxa"/>
            <w:tcBorders>
              <w:top w:val="single" w:color="auto" w:sz="4" w:space="0"/>
              <w:left w:val="single" w:color="auto" w:sz="4" w:space="0"/>
              <w:bottom w:val="single" w:color="auto" w:sz="4" w:space="0"/>
              <w:right w:val="single" w:color="auto" w:sz="4" w:space="0"/>
            </w:tcBorders>
            <w:vAlign w:val="center"/>
          </w:tcPr>
          <w:p w14:paraId="4E426577">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不锈钢防护门套</w:t>
            </w:r>
          </w:p>
        </w:tc>
        <w:tc>
          <w:tcPr>
            <w:tcW w:w="705" w:type="dxa"/>
            <w:tcBorders>
              <w:top w:val="single" w:color="auto" w:sz="4" w:space="0"/>
              <w:left w:val="single" w:color="auto" w:sz="4" w:space="0"/>
              <w:bottom w:val="single" w:color="auto" w:sz="4" w:space="0"/>
              <w:right w:val="single" w:color="auto" w:sz="4" w:space="0"/>
            </w:tcBorders>
            <w:vAlign w:val="center"/>
          </w:tcPr>
          <w:p w14:paraId="7DD86E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1套</w:t>
            </w:r>
          </w:p>
        </w:tc>
        <w:tc>
          <w:tcPr>
            <w:tcW w:w="4691" w:type="dxa"/>
            <w:tcBorders>
              <w:top w:val="single" w:color="auto" w:sz="4" w:space="0"/>
              <w:left w:val="single" w:color="auto" w:sz="4" w:space="0"/>
              <w:bottom w:val="single" w:color="auto" w:sz="4" w:space="0"/>
              <w:right w:val="single" w:color="auto" w:sz="4" w:space="0"/>
            </w:tcBorders>
            <w:vAlign w:val="center"/>
          </w:tcPr>
          <w:p w14:paraId="67F6F887">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1、防护铅当量：≥2mmpb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2、双层18mm防火阻燃板基层,刷防腐、防火涂料</w:t>
            </w:r>
            <w:r>
              <w:rPr>
                <w:rFonts w:hint="eastAsia" w:ascii="宋体" w:hAnsi="宋体" w:eastAsia="宋体" w:cs="宋体"/>
                <w:color w:val="auto"/>
                <w:kern w:val="0"/>
                <w:sz w:val="21"/>
                <w:szCs w:val="21"/>
                <w:highlight w:val="none"/>
                <w:lang w:eastAsia="zh-CN"/>
              </w:rPr>
              <w:t>；</w:t>
            </w:r>
          </w:p>
          <w:p w14:paraId="2CDFB636">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3、定制1.2mm厚304无指纹拉丝不锈钢门框,内衬纯电解铅板，45°海棠收口，表面无焊点，无钉孔</w:t>
            </w:r>
            <w:r>
              <w:rPr>
                <w:rFonts w:hint="eastAsia" w:ascii="宋体" w:hAnsi="宋体" w:eastAsia="宋体" w:cs="宋体"/>
                <w:color w:val="auto"/>
                <w:kern w:val="0"/>
                <w:sz w:val="21"/>
                <w:szCs w:val="21"/>
                <w:highlight w:val="none"/>
                <w:lang w:eastAsia="zh-CN"/>
              </w:rPr>
              <w:t>；</w:t>
            </w:r>
          </w:p>
          <w:p w14:paraId="12DC7170">
            <w:pPr>
              <w:spacing w:line="360" w:lineRule="auto"/>
              <w:contextualSpacing/>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4、门：</w:t>
            </w:r>
            <w:bookmarkStart w:id="17" w:name="OLE_LINK31"/>
            <w:r>
              <w:rPr>
                <w:rFonts w:hint="eastAsia" w:ascii="宋体" w:hAnsi="宋体" w:cs="宋体"/>
                <w:color w:val="auto"/>
                <w:kern w:val="0"/>
                <w:szCs w:val="21"/>
                <w:highlight w:val="none"/>
              </w:rPr>
              <w:t>2200mm×900mm</w:t>
            </w:r>
            <w:bookmarkEnd w:id="17"/>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高</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宽</w:t>
            </w:r>
            <w:r>
              <w:rPr>
                <w:rFonts w:hint="eastAsia" w:ascii="宋体" w:hAnsi="宋体" w:cs="宋体"/>
                <w:color w:val="auto"/>
                <w:kern w:val="0"/>
                <w:szCs w:val="21"/>
                <w:highlight w:val="none"/>
                <w:lang w:eastAsia="zh-CN"/>
              </w:rPr>
              <w:t>）</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3F4CDA52">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0ABF4669">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1617.86</w:t>
            </w:r>
          </w:p>
        </w:tc>
      </w:tr>
      <w:tr w14:paraId="3B355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395" w:type="dxa"/>
            <w:vMerge w:val="continue"/>
            <w:tcBorders>
              <w:left w:val="single" w:color="auto" w:sz="4" w:space="0"/>
              <w:right w:val="single" w:color="auto" w:sz="4" w:space="0"/>
            </w:tcBorders>
            <w:vAlign w:val="center"/>
          </w:tcPr>
          <w:p w14:paraId="0B01719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5F866B4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009" w:type="dxa"/>
            <w:tcBorders>
              <w:top w:val="single" w:color="auto" w:sz="4" w:space="0"/>
              <w:left w:val="single" w:color="auto" w:sz="4" w:space="0"/>
              <w:bottom w:val="single" w:color="auto" w:sz="4" w:space="0"/>
              <w:right w:val="single" w:color="auto" w:sz="4" w:space="0"/>
            </w:tcBorders>
            <w:vAlign w:val="center"/>
          </w:tcPr>
          <w:p w14:paraId="274829BC">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不锈钢防护门窗套</w:t>
            </w:r>
          </w:p>
        </w:tc>
        <w:tc>
          <w:tcPr>
            <w:tcW w:w="705" w:type="dxa"/>
            <w:tcBorders>
              <w:top w:val="single" w:color="auto" w:sz="4" w:space="0"/>
              <w:left w:val="single" w:color="auto" w:sz="4" w:space="0"/>
              <w:bottom w:val="single" w:color="auto" w:sz="4" w:space="0"/>
              <w:right w:val="single" w:color="auto" w:sz="4" w:space="0"/>
            </w:tcBorders>
            <w:vAlign w:val="center"/>
          </w:tcPr>
          <w:p w14:paraId="6805FDF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1套</w:t>
            </w:r>
          </w:p>
        </w:tc>
        <w:tc>
          <w:tcPr>
            <w:tcW w:w="4691" w:type="dxa"/>
            <w:tcBorders>
              <w:top w:val="single" w:color="auto" w:sz="4" w:space="0"/>
              <w:left w:val="single" w:color="auto" w:sz="4" w:space="0"/>
              <w:bottom w:val="single" w:color="auto" w:sz="4" w:space="0"/>
              <w:right w:val="single" w:color="auto" w:sz="4" w:space="0"/>
            </w:tcBorders>
            <w:vAlign w:val="center"/>
          </w:tcPr>
          <w:p w14:paraId="247DB9C9">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1、防护铅当量：≥2mmpb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2、双层18mm防火阻燃板基层,刷防腐、防火涂料</w:t>
            </w:r>
            <w:r>
              <w:rPr>
                <w:rFonts w:hint="eastAsia" w:ascii="宋体" w:hAnsi="宋体" w:eastAsia="宋体" w:cs="宋体"/>
                <w:color w:val="auto"/>
                <w:kern w:val="0"/>
                <w:sz w:val="21"/>
                <w:szCs w:val="21"/>
                <w:highlight w:val="none"/>
                <w:lang w:eastAsia="zh-CN"/>
              </w:rPr>
              <w:t>；</w:t>
            </w:r>
          </w:p>
          <w:p w14:paraId="2BEBF71E">
            <w:pPr>
              <w:spacing w:line="360" w:lineRule="auto"/>
              <w:contextualSpacing/>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3、定制1.2mm厚304无指纹拉丝不锈钢门框,内衬纯电解铅板，45°海棠收口，表面无焊点，无钉孔</w:t>
            </w:r>
            <w:r>
              <w:rPr>
                <w:rFonts w:hint="eastAsia" w:ascii="宋体" w:hAnsi="宋体" w:eastAsia="宋体" w:cs="宋体"/>
                <w:color w:val="auto"/>
                <w:kern w:val="0"/>
                <w:sz w:val="21"/>
                <w:szCs w:val="21"/>
                <w:highlight w:val="none"/>
                <w:lang w:eastAsia="zh-CN"/>
              </w:rPr>
              <w:t>；</w:t>
            </w:r>
          </w:p>
          <w:p w14:paraId="2FEF8376">
            <w:pPr>
              <w:spacing w:line="360" w:lineRule="auto"/>
              <w:contextualSpacing/>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4、门：</w:t>
            </w:r>
            <w:bookmarkStart w:id="18" w:name="OLE_LINK30"/>
            <w:r>
              <w:rPr>
                <w:rFonts w:hint="eastAsia" w:ascii="宋体" w:hAnsi="宋体" w:cs="宋体"/>
                <w:color w:val="auto"/>
                <w:kern w:val="0"/>
                <w:szCs w:val="21"/>
                <w:highlight w:val="none"/>
              </w:rPr>
              <w:t>2200mm×1200mm</w:t>
            </w:r>
            <w:bookmarkEnd w:id="18"/>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高</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宽</w:t>
            </w:r>
            <w:r>
              <w:rPr>
                <w:rFonts w:hint="eastAsia" w:ascii="宋体" w:hAnsi="宋体" w:cs="宋体"/>
                <w:color w:val="auto"/>
                <w:kern w:val="0"/>
                <w:szCs w:val="21"/>
                <w:highlight w:val="none"/>
                <w:lang w:eastAsia="zh-CN"/>
              </w:rPr>
              <w:t>）</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6ED226A">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43DE2614">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1923.00</w:t>
            </w:r>
          </w:p>
        </w:tc>
      </w:tr>
      <w:tr w14:paraId="112D5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1" w:hRule="atLeast"/>
          <w:jc w:val="center"/>
        </w:trPr>
        <w:tc>
          <w:tcPr>
            <w:tcW w:w="395" w:type="dxa"/>
            <w:vMerge w:val="continue"/>
            <w:tcBorders>
              <w:left w:val="single" w:color="auto" w:sz="4" w:space="0"/>
              <w:right w:val="single" w:color="auto" w:sz="4" w:space="0"/>
            </w:tcBorders>
            <w:vAlign w:val="center"/>
          </w:tcPr>
          <w:p w14:paraId="73FB5006">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5081F7A6">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09" w:type="dxa"/>
            <w:tcBorders>
              <w:top w:val="single" w:color="auto" w:sz="4" w:space="0"/>
              <w:left w:val="single" w:color="auto" w:sz="4" w:space="0"/>
              <w:bottom w:val="single" w:color="auto" w:sz="4" w:space="0"/>
              <w:right w:val="single" w:color="auto" w:sz="4" w:space="0"/>
            </w:tcBorders>
            <w:vAlign w:val="center"/>
          </w:tcPr>
          <w:p w14:paraId="6B32B127">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辐射屏蔽防火双开门</w:t>
            </w:r>
          </w:p>
        </w:tc>
        <w:tc>
          <w:tcPr>
            <w:tcW w:w="705" w:type="dxa"/>
            <w:tcBorders>
              <w:top w:val="single" w:color="auto" w:sz="4" w:space="0"/>
              <w:left w:val="single" w:color="auto" w:sz="4" w:space="0"/>
              <w:bottom w:val="single" w:color="auto" w:sz="4" w:space="0"/>
              <w:right w:val="single" w:color="auto" w:sz="4" w:space="0"/>
            </w:tcBorders>
            <w:vAlign w:val="center"/>
          </w:tcPr>
          <w:p w14:paraId="6826C5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5.28㎡</w:t>
            </w:r>
          </w:p>
        </w:tc>
        <w:tc>
          <w:tcPr>
            <w:tcW w:w="4691" w:type="dxa"/>
            <w:tcBorders>
              <w:top w:val="single" w:color="auto" w:sz="4" w:space="0"/>
              <w:left w:val="single" w:color="auto" w:sz="4" w:space="0"/>
              <w:bottom w:val="single" w:color="auto" w:sz="4" w:space="0"/>
              <w:right w:val="single" w:color="auto" w:sz="4" w:space="0"/>
            </w:tcBorders>
            <w:vAlign w:val="center"/>
          </w:tcPr>
          <w:p w14:paraId="218842CD">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1、耐火性能：乙级或以上</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2、防护铅当量：≥2mmpb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3、规格尺寸：1200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×2200mm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宽</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双开屏蔽防火门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4、平移式，门体采用高强度镀锌钢骨架、内衬无铅环保防辐射材料、內腹填实耐火阻燃隔温材料，表面可根据色卡选择不锈钢或其他颜色面板；</w:t>
            </w:r>
          </w:p>
          <w:p w14:paraId="2E377E98">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5、配“当心电离辐射”警示牌、警示灯</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80ED7AB">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70F671DB">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20270.92</w:t>
            </w:r>
          </w:p>
        </w:tc>
      </w:tr>
      <w:tr w14:paraId="6BF58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4" w:hRule="atLeast"/>
          <w:jc w:val="center"/>
        </w:trPr>
        <w:tc>
          <w:tcPr>
            <w:tcW w:w="395" w:type="dxa"/>
            <w:vMerge w:val="continue"/>
            <w:tcBorders>
              <w:left w:val="single" w:color="auto" w:sz="4" w:space="0"/>
              <w:right w:val="single" w:color="auto" w:sz="4" w:space="0"/>
            </w:tcBorders>
            <w:vAlign w:val="center"/>
          </w:tcPr>
          <w:p w14:paraId="0BB0D47C">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3D40C23">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009" w:type="dxa"/>
            <w:tcBorders>
              <w:top w:val="single" w:color="auto" w:sz="4" w:space="0"/>
              <w:left w:val="single" w:color="auto" w:sz="4" w:space="0"/>
              <w:bottom w:val="single" w:color="auto" w:sz="4" w:space="0"/>
              <w:right w:val="single" w:color="auto" w:sz="4" w:space="0"/>
            </w:tcBorders>
            <w:vAlign w:val="center"/>
          </w:tcPr>
          <w:p w14:paraId="4992F376">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ZF3防护铅玻璃</w:t>
            </w:r>
          </w:p>
        </w:tc>
        <w:tc>
          <w:tcPr>
            <w:tcW w:w="705" w:type="dxa"/>
            <w:tcBorders>
              <w:top w:val="single" w:color="auto" w:sz="4" w:space="0"/>
              <w:left w:val="single" w:color="auto" w:sz="4" w:space="0"/>
              <w:bottom w:val="single" w:color="auto" w:sz="4" w:space="0"/>
              <w:right w:val="single" w:color="auto" w:sz="4" w:space="0"/>
            </w:tcBorders>
            <w:vAlign w:val="center"/>
          </w:tcPr>
          <w:p w14:paraId="2748D37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2块</w:t>
            </w:r>
          </w:p>
        </w:tc>
        <w:tc>
          <w:tcPr>
            <w:tcW w:w="4691" w:type="dxa"/>
            <w:tcBorders>
              <w:top w:val="single" w:color="auto" w:sz="4" w:space="0"/>
              <w:left w:val="single" w:color="auto" w:sz="4" w:space="0"/>
              <w:bottom w:val="single" w:color="auto" w:sz="4" w:space="0"/>
              <w:right w:val="single" w:color="auto" w:sz="4" w:space="0"/>
            </w:tcBorders>
            <w:vAlign w:val="center"/>
          </w:tcPr>
          <w:p w14:paraId="443BDC29">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1、规格尺寸：300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×400mm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长</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宽</w:t>
            </w:r>
            <w:r>
              <w:rPr>
                <w:rFonts w:hint="eastAsia" w:ascii="宋体" w:hAnsi="宋体" w:cs="宋体"/>
                <w:color w:val="auto"/>
                <w:kern w:val="0"/>
                <w:szCs w:val="21"/>
                <w:highlight w:val="none"/>
                <w:lang w:eastAsia="zh-CN"/>
              </w:rPr>
              <w:t>）</w:t>
            </w:r>
          </w:p>
          <w:p w14:paraId="3BA3E20D">
            <w:pPr>
              <w:spacing w:line="360" w:lineRule="auto"/>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2、防护铅当量：≥2mmpb</w:t>
            </w:r>
          </w:p>
          <w:p w14:paraId="51771CEC">
            <w:pPr>
              <w:spacing w:line="360" w:lineRule="auto"/>
              <w:contextualSpacing/>
              <w:textAlignment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3、铅玻璃含铅量高、防护能力超强、抗耐氧化好、无毒、无杂质、无气泡；铅玻璃透光率≥95%</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其中铅玻璃中铅含量≥26%、钡含量≥15%、铅钡含量使铅玻璃密度高达4•1150px/g；比重4.8t/m3，稳定性：A级（抗潮）；铅玻璃专用于医用X光防辐射防护屏蔽，经检测20mm厚度≧3.5mmpb。</w:t>
            </w:r>
          </w:p>
        </w:tc>
        <w:tc>
          <w:tcPr>
            <w:tcW w:w="915" w:type="dxa"/>
            <w:tcBorders>
              <w:top w:val="single" w:color="auto" w:sz="4" w:space="0"/>
              <w:left w:val="single" w:color="auto" w:sz="4" w:space="0"/>
              <w:bottom w:val="single" w:color="auto" w:sz="4" w:space="0"/>
              <w:right w:val="single" w:color="auto" w:sz="4" w:space="0"/>
            </w:tcBorders>
            <w:vAlign w:val="center"/>
          </w:tcPr>
          <w:p w14:paraId="4A41F867">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25DE03F3">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5236.00</w:t>
            </w:r>
          </w:p>
        </w:tc>
      </w:tr>
      <w:tr w14:paraId="3A682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395" w:type="dxa"/>
            <w:vMerge w:val="continue"/>
            <w:tcBorders>
              <w:left w:val="single" w:color="auto" w:sz="4" w:space="0"/>
              <w:right w:val="single" w:color="auto" w:sz="4" w:space="0"/>
            </w:tcBorders>
            <w:vAlign w:val="center"/>
          </w:tcPr>
          <w:p w14:paraId="2A5B64D5">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89F3FA2">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009" w:type="dxa"/>
            <w:tcBorders>
              <w:top w:val="single" w:color="auto" w:sz="4" w:space="0"/>
              <w:left w:val="single" w:color="auto" w:sz="4" w:space="0"/>
              <w:bottom w:val="single" w:color="auto" w:sz="4" w:space="0"/>
              <w:right w:val="single" w:color="auto" w:sz="4" w:space="0"/>
            </w:tcBorders>
            <w:vAlign w:val="center"/>
          </w:tcPr>
          <w:p w14:paraId="58F3CF9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甲级双开木质防火套装门</w:t>
            </w:r>
          </w:p>
        </w:tc>
        <w:tc>
          <w:tcPr>
            <w:tcW w:w="705" w:type="dxa"/>
            <w:tcBorders>
              <w:top w:val="single" w:color="auto" w:sz="4" w:space="0"/>
              <w:left w:val="single" w:color="auto" w:sz="4" w:space="0"/>
              <w:bottom w:val="single" w:color="auto" w:sz="4" w:space="0"/>
              <w:right w:val="single" w:color="auto" w:sz="4" w:space="0"/>
            </w:tcBorders>
            <w:vAlign w:val="center"/>
          </w:tcPr>
          <w:p w14:paraId="01843224">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2.64㎡</w:t>
            </w:r>
          </w:p>
        </w:tc>
        <w:tc>
          <w:tcPr>
            <w:tcW w:w="4691" w:type="dxa"/>
            <w:tcBorders>
              <w:top w:val="single" w:color="auto" w:sz="4" w:space="0"/>
              <w:left w:val="single" w:color="auto" w:sz="4" w:space="0"/>
              <w:bottom w:val="single" w:color="auto" w:sz="4" w:space="0"/>
              <w:right w:val="single" w:color="auto" w:sz="4" w:space="0"/>
            </w:tcBorders>
            <w:vAlign w:val="top"/>
          </w:tcPr>
          <w:p w14:paraId="3275AFDA">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1、规格尺寸：1200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×2200mm</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高</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w:t>
            </w:r>
          </w:p>
          <w:p w14:paraId="63FBBE03">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2、含除防火锁、闭门器、防火铰链以外的五金配件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3、含防火门门套</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49CD38D2">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204461A8">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1232.64</w:t>
            </w:r>
          </w:p>
        </w:tc>
      </w:tr>
      <w:tr w14:paraId="580A4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0856A2D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398ED6C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009" w:type="dxa"/>
            <w:tcBorders>
              <w:top w:val="single" w:color="auto" w:sz="4" w:space="0"/>
              <w:left w:val="single" w:color="auto" w:sz="4" w:space="0"/>
              <w:bottom w:val="single" w:color="auto" w:sz="4" w:space="0"/>
              <w:right w:val="single" w:color="auto" w:sz="4" w:space="0"/>
            </w:tcBorders>
            <w:vAlign w:val="center"/>
          </w:tcPr>
          <w:p w14:paraId="692EE68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专用防火门铰链</w:t>
            </w:r>
          </w:p>
        </w:tc>
        <w:tc>
          <w:tcPr>
            <w:tcW w:w="705" w:type="dxa"/>
            <w:tcBorders>
              <w:top w:val="single" w:color="auto" w:sz="4" w:space="0"/>
              <w:left w:val="single" w:color="auto" w:sz="4" w:space="0"/>
              <w:bottom w:val="single" w:color="auto" w:sz="4" w:space="0"/>
              <w:right w:val="single" w:color="auto" w:sz="4" w:space="0"/>
            </w:tcBorders>
            <w:vAlign w:val="center"/>
          </w:tcPr>
          <w:p w14:paraId="4A99941D">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12副</w:t>
            </w:r>
          </w:p>
        </w:tc>
        <w:tc>
          <w:tcPr>
            <w:tcW w:w="4691" w:type="dxa"/>
            <w:tcBorders>
              <w:top w:val="single" w:color="auto" w:sz="4" w:space="0"/>
              <w:left w:val="single" w:color="auto" w:sz="4" w:space="0"/>
              <w:bottom w:val="single" w:color="auto" w:sz="4" w:space="0"/>
              <w:right w:val="single" w:color="auto" w:sz="4" w:space="0"/>
            </w:tcBorders>
            <w:vAlign w:val="center"/>
          </w:tcPr>
          <w:p w14:paraId="2619A63B">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304不锈钢材质，单铰链承重≥80kg，耐火等级≥1.5小时，耐高温，耐腐蚀，高温不变形不脱落</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A8532EF">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62C9E5FE">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1063.00</w:t>
            </w:r>
          </w:p>
        </w:tc>
      </w:tr>
      <w:tr w14:paraId="733AF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57232ED1">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9FA4F0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009" w:type="dxa"/>
            <w:tcBorders>
              <w:top w:val="single" w:color="auto" w:sz="4" w:space="0"/>
              <w:left w:val="single" w:color="auto" w:sz="4" w:space="0"/>
              <w:bottom w:val="single" w:color="auto" w:sz="4" w:space="0"/>
              <w:right w:val="single" w:color="auto" w:sz="4" w:space="0"/>
            </w:tcBorders>
            <w:vAlign w:val="center"/>
          </w:tcPr>
          <w:p w14:paraId="164B725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防火锁</w:t>
            </w:r>
          </w:p>
        </w:tc>
        <w:tc>
          <w:tcPr>
            <w:tcW w:w="705" w:type="dxa"/>
            <w:tcBorders>
              <w:top w:val="single" w:color="auto" w:sz="4" w:space="0"/>
              <w:left w:val="single" w:color="auto" w:sz="4" w:space="0"/>
              <w:bottom w:val="single" w:color="auto" w:sz="4" w:space="0"/>
              <w:right w:val="single" w:color="auto" w:sz="4" w:space="0"/>
            </w:tcBorders>
            <w:vAlign w:val="center"/>
          </w:tcPr>
          <w:p w14:paraId="541AEA53">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2把</w:t>
            </w:r>
          </w:p>
        </w:tc>
        <w:tc>
          <w:tcPr>
            <w:tcW w:w="4691" w:type="dxa"/>
            <w:tcBorders>
              <w:top w:val="single" w:color="auto" w:sz="4" w:space="0"/>
              <w:left w:val="single" w:color="auto" w:sz="4" w:space="0"/>
              <w:bottom w:val="single" w:color="auto" w:sz="4" w:space="0"/>
              <w:right w:val="single" w:color="auto" w:sz="4" w:space="0"/>
            </w:tcBorders>
            <w:vAlign w:val="center"/>
          </w:tcPr>
          <w:p w14:paraId="7AE42C69">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高强度镀锌合金锁体，熔点≥900℃，304#不锈钢锁舌，</w:t>
            </w:r>
            <w:bookmarkStart w:id="19" w:name="OLE_LINK32"/>
            <w:r>
              <w:rPr>
                <w:rFonts w:hint="eastAsia" w:ascii="宋体" w:hAnsi="宋体" w:eastAsia="宋体" w:cs="宋体"/>
                <w:color w:val="auto"/>
                <w:kern w:val="0"/>
                <w:sz w:val="21"/>
                <w:szCs w:val="21"/>
                <w:highlight w:val="none"/>
              </w:rPr>
              <w:t>特种合金钢弹簧</w:t>
            </w:r>
            <w:bookmarkEnd w:id="19"/>
            <w:r>
              <w:rPr>
                <w:rFonts w:hint="eastAsia" w:ascii="宋体" w:hAnsi="宋体" w:eastAsia="宋体" w:cs="宋体"/>
                <w:color w:val="auto"/>
                <w:kern w:val="0"/>
                <w:sz w:val="21"/>
                <w:szCs w:val="21"/>
                <w:highlight w:val="none"/>
              </w:rPr>
              <w:t>，高温保持弹性</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7F379DAF">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185B66D8">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238.33</w:t>
            </w:r>
          </w:p>
        </w:tc>
      </w:tr>
      <w:tr w14:paraId="7754B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4C2612B9">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6BC6730">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009" w:type="dxa"/>
            <w:tcBorders>
              <w:top w:val="single" w:color="auto" w:sz="4" w:space="0"/>
              <w:left w:val="single" w:color="auto" w:sz="4" w:space="0"/>
              <w:bottom w:val="single" w:color="auto" w:sz="4" w:space="0"/>
              <w:right w:val="single" w:color="auto" w:sz="4" w:space="0"/>
            </w:tcBorders>
            <w:vAlign w:val="center"/>
          </w:tcPr>
          <w:p w14:paraId="0EED3C5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闭门器（明装）</w:t>
            </w:r>
          </w:p>
        </w:tc>
        <w:tc>
          <w:tcPr>
            <w:tcW w:w="705" w:type="dxa"/>
            <w:tcBorders>
              <w:top w:val="single" w:color="auto" w:sz="4" w:space="0"/>
              <w:left w:val="single" w:color="auto" w:sz="4" w:space="0"/>
              <w:bottom w:val="single" w:color="auto" w:sz="4" w:space="0"/>
              <w:right w:val="single" w:color="auto" w:sz="4" w:space="0"/>
            </w:tcBorders>
            <w:vAlign w:val="center"/>
          </w:tcPr>
          <w:p w14:paraId="7D8A0390">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4套</w:t>
            </w:r>
          </w:p>
        </w:tc>
        <w:tc>
          <w:tcPr>
            <w:tcW w:w="4691" w:type="dxa"/>
            <w:tcBorders>
              <w:top w:val="single" w:color="auto" w:sz="4" w:space="0"/>
              <w:left w:val="single" w:color="auto" w:sz="4" w:space="0"/>
              <w:bottom w:val="single" w:color="auto" w:sz="4" w:space="0"/>
              <w:right w:val="single" w:color="auto" w:sz="4" w:space="0"/>
            </w:tcBorders>
            <w:vAlign w:val="center"/>
          </w:tcPr>
          <w:p w14:paraId="3DC20A97">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确保门扇在开启后自动复位，二段式调速，快关70°～15°，慢关15°～0°，90°范围内任意角度悬停</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AC252D8">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44FA2C4C">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421.78</w:t>
            </w:r>
          </w:p>
        </w:tc>
      </w:tr>
      <w:tr w14:paraId="41EF5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395" w:type="dxa"/>
            <w:vMerge w:val="continue"/>
            <w:tcBorders>
              <w:left w:val="single" w:color="auto" w:sz="4" w:space="0"/>
              <w:right w:val="single" w:color="auto" w:sz="4" w:space="0"/>
            </w:tcBorders>
            <w:vAlign w:val="center"/>
          </w:tcPr>
          <w:p w14:paraId="6AA56628">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B884994">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09" w:type="dxa"/>
            <w:tcBorders>
              <w:top w:val="single" w:color="auto" w:sz="4" w:space="0"/>
              <w:left w:val="single" w:color="auto" w:sz="4" w:space="0"/>
              <w:bottom w:val="single" w:color="auto" w:sz="4" w:space="0"/>
              <w:right w:val="single" w:color="auto" w:sz="4" w:space="0"/>
            </w:tcBorders>
            <w:vAlign w:val="center"/>
          </w:tcPr>
          <w:p w14:paraId="5D56A8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墙面高密度复合防护板基层</w:t>
            </w:r>
          </w:p>
        </w:tc>
        <w:tc>
          <w:tcPr>
            <w:tcW w:w="705" w:type="dxa"/>
            <w:tcBorders>
              <w:top w:val="single" w:color="auto" w:sz="4" w:space="0"/>
              <w:left w:val="single" w:color="auto" w:sz="4" w:space="0"/>
              <w:bottom w:val="single" w:color="auto" w:sz="4" w:space="0"/>
              <w:right w:val="single" w:color="auto" w:sz="4" w:space="0"/>
            </w:tcBorders>
            <w:vAlign w:val="center"/>
          </w:tcPr>
          <w:p w14:paraId="6B020EAB">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99.58㎡</w:t>
            </w:r>
          </w:p>
        </w:tc>
        <w:tc>
          <w:tcPr>
            <w:tcW w:w="4691" w:type="dxa"/>
            <w:tcBorders>
              <w:top w:val="single" w:color="auto" w:sz="4" w:space="0"/>
              <w:left w:val="single" w:color="auto" w:sz="4" w:space="0"/>
              <w:bottom w:val="single" w:color="auto" w:sz="4" w:space="0"/>
              <w:right w:val="single" w:color="auto" w:sz="4" w:space="0"/>
            </w:tcBorders>
            <w:vAlign w:val="top"/>
          </w:tcPr>
          <w:p w14:paraId="2BBB2D6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1、防护铅当量：≥2mmpb</w:t>
            </w:r>
          </w:p>
          <w:p w14:paraId="3340D94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2、铅板比重11.34g/cm³，纯电解铅板间搭接≥5cm，防氧化处理，含其他辅材及配件</w:t>
            </w:r>
          </w:p>
          <w:p w14:paraId="5A3500A4">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3、基层高密度复合防护板为新型复合防护材料，比重4.15g/cm³，规格1200</w:t>
            </w:r>
            <w:r>
              <w:rPr>
                <w:rFonts w:hint="eastAsia" w:ascii="宋体" w:hAnsi="宋体" w:cs="宋体"/>
                <w:color w:val="auto"/>
                <w:kern w:val="0"/>
                <w:sz w:val="21"/>
                <w:szCs w:val="21"/>
                <w:highlight w:val="none"/>
                <w:lang w:val="en-US" w:eastAsia="zh-CN"/>
              </w:rPr>
              <w:t>mm</w:t>
            </w:r>
            <w:r>
              <w:rPr>
                <w:rFonts w:hint="eastAsia" w:ascii="宋体" w:hAnsi="宋体" w:eastAsia="宋体" w:cs="宋体"/>
                <w:color w:val="auto"/>
                <w:kern w:val="0"/>
                <w:sz w:val="21"/>
                <w:szCs w:val="21"/>
                <w:highlight w:val="none"/>
              </w:rPr>
              <w:t>×2400mm</w:t>
            </w:r>
            <w:r>
              <w:rPr>
                <w:rFonts w:hint="eastAsia" w:ascii="宋体" w:hAnsi="宋体" w:cs="宋体"/>
                <w:color w:val="auto"/>
                <w:kern w:val="0"/>
                <w:szCs w:val="21"/>
                <w:highlight w:val="none"/>
                <w:lang w:val="en-US" w:eastAsia="zh-CN"/>
              </w:rPr>
              <w:t>（宽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高）</w:t>
            </w:r>
            <w:r>
              <w:rPr>
                <w:rFonts w:hint="eastAsia" w:ascii="宋体" w:hAnsi="宋体" w:eastAsia="宋体" w:cs="宋体"/>
                <w:color w:val="auto"/>
                <w:kern w:val="0"/>
                <w:sz w:val="21"/>
                <w:szCs w:val="21"/>
                <w:highlight w:val="none"/>
              </w:rPr>
              <w:t>，含四周接缝纯电解铅板搭接处理</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4A35543">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3DC2D910">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47270.91</w:t>
            </w:r>
          </w:p>
        </w:tc>
      </w:tr>
      <w:tr w14:paraId="1DF44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395" w:type="dxa"/>
            <w:vMerge w:val="continue"/>
            <w:tcBorders>
              <w:left w:val="single" w:color="auto" w:sz="4" w:space="0"/>
              <w:right w:val="single" w:color="auto" w:sz="4" w:space="0"/>
            </w:tcBorders>
            <w:vAlign w:val="center"/>
          </w:tcPr>
          <w:p w14:paraId="57D17852">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59B5F33E">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009" w:type="dxa"/>
            <w:tcBorders>
              <w:top w:val="single" w:color="auto" w:sz="4" w:space="0"/>
              <w:left w:val="single" w:color="auto" w:sz="4" w:space="0"/>
              <w:bottom w:val="single" w:color="auto" w:sz="4" w:space="0"/>
              <w:right w:val="single" w:color="auto" w:sz="4" w:space="0"/>
            </w:tcBorders>
            <w:vAlign w:val="center"/>
          </w:tcPr>
          <w:p w14:paraId="2957B04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不锈钢防护门窗套</w:t>
            </w:r>
          </w:p>
        </w:tc>
        <w:tc>
          <w:tcPr>
            <w:tcW w:w="705" w:type="dxa"/>
            <w:tcBorders>
              <w:top w:val="single" w:color="auto" w:sz="4" w:space="0"/>
              <w:left w:val="single" w:color="auto" w:sz="4" w:space="0"/>
              <w:bottom w:val="single" w:color="auto" w:sz="4" w:space="0"/>
              <w:right w:val="single" w:color="auto" w:sz="4" w:space="0"/>
            </w:tcBorders>
            <w:vAlign w:val="center"/>
          </w:tcPr>
          <w:p w14:paraId="406186BE">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2套</w:t>
            </w:r>
          </w:p>
        </w:tc>
        <w:tc>
          <w:tcPr>
            <w:tcW w:w="4691" w:type="dxa"/>
            <w:tcBorders>
              <w:top w:val="single" w:color="auto" w:sz="4" w:space="0"/>
              <w:left w:val="single" w:color="auto" w:sz="4" w:space="0"/>
              <w:bottom w:val="single" w:color="auto" w:sz="4" w:space="0"/>
              <w:right w:val="single" w:color="auto" w:sz="4" w:space="0"/>
            </w:tcBorders>
            <w:vAlign w:val="center"/>
          </w:tcPr>
          <w:p w14:paraId="365F0758">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1、防护铅当量：≥2mmpb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2、双层18mm防火阻燃板基层,刷防腐、防火涂料</w:t>
            </w:r>
            <w:r>
              <w:rPr>
                <w:rFonts w:hint="eastAsia" w:ascii="宋体" w:hAnsi="宋体" w:eastAsia="宋体" w:cs="宋体"/>
                <w:color w:val="auto"/>
                <w:kern w:val="0"/>
                <w:sz w:val="21"/>
                <w:szCs w:val="21"/>
                <w:highlight w:val="none"/>
                <w:lang w:eastAsia="zh-CN"/>
              </w:rPr>
              <w:t>。</w:t>
            </w:r>
          </w:p>
          <w:p w14:paraId="10BED547">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3、定制1.2mm厚304无指纹拉丝不锈钢门框,内衬铅板，45°海棠收口，表面无焊点，无钉孔</w:t>
            </w:r>
            <w:r>
              <w:rPr>
                <w:rFonts w:hint="eastAsia" w:ascii="宋体" w:hAnsi="宋体" w:eastAsia="宋体" w:cs="宋体"/>
                <w:color w:val="auto"/>
                <w:kern w:val="0"/>
                <w:sz w:val="21"/>
                <w:szCs w:val="21"/>
                <w:highlight w:val="none"/>
                <w:lang w:eastAsia="zh-CN"/>
              </w:rPr>
              <w:t>。</w:t>
            </w:r>
          </w:p>
          <w:p w14:paraId="33D9F764">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4、门：</w:t>
            </w:r>
            <w:r>
              <w:rPr>
                <w:rFonts w:hint="eastAsia" w:ascii="宋体" w:hAnsi="宋体" w:cs="宋体"/>
                <w:color w:val="auto"/>
                <w:kern w:val="0"/>
                <w:szCs w:val="21"/>
                <w:highlight w:val="none"/>
              </w:rPr>
              <w:t>1200</w:t>
            </w:r>
            <w:r>
              <w:rPr>
                <w:rFonts w:hint="eastAsia" w:ascii="宋体" w:hAnsi="宋体" w:cs="宋体"/>
                <w:color w:val="auto"/>
                <w:kern w:val="0"/>
                <w:szCs w:val="21"/>
                <w:highlight w:val="none"/>
                <w:lang w:val="en-US" w:eastAsia="zh-CN"/>
              </w:rPr>
              <w:t>mm</w:t>
            </w:r>
            <w:r>
              <w:rPr>
                <w:rFonts w:hint="eastAsia" w:ascii="宋体" w:hAnsi="宋体" w:cs="宋体"/>
                <w:color w:val="auto"/>
                <w:kern w:val="0"/>
                <w:szCs w:val="21"/>
                <w:highlight w:val="none"/>
              </w:rPr>
              <w:t>×2200</w:t>
            </w:r>
            <w:r>
              <w:rPr>
                <w:rFonts w:hint="eastAsia" w:ascii="宋体" w:hAnsi="宋体" w:cs="宋体"/>
                <w:color w:val="auto"/>
                <w:kern w:val="0"/>
                <w:szCs w:val="21"/>
                <w:highlight w:val="none"/>
                <w:lang w:val="en-US" w:eastAsia="zh-CN"/>
              </w:rPr>
              <w:t>mm（宽</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高）</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427F61AB">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45D60AB6">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3846.00</w:t>
            </w:r>
          </w:p>
        </w:tc>
      </w:tr>
      <w:tr w14:paraId="52C20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395" w:type="dxa"/>
            <w:vMerge w:val="continue"/>
            <w:tcBorders>
              <w:left w:val="single" w:color="auto" w:sz="4" w:space="0"/>
              <w:right w:val="single" w:color="auto" w:sz="4" w:space="0"/>
            </w:tcBorders>
            <w:vAlign w:val="center"/>
          </w:tcPr>
          <w:p w14:paraId="60BEBA75">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12D5AD03">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009" w:type="dxa"/>
            <w:tcBorders>
              <w:top w:val="single" w:color="auto" w:sz="4" w:space="0"/>
              <w:left w:val="single" w:color="auto" w:sz="4" w:space="0"/>
              <w:bottom w:val="single" w:color="auto" w:sz="4" w:space="0"/>
              <w:right w:val="single" w:color="auto" w:sz="4" w:space="0"/>
            </w:tcBorders>
            <w:vAlign w:val="center"/>
          </w:tcPr>
          <w:p w14:paraId="6CFAA1D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6mm医疗洁净板面层</w:t>
            </w:r>
          </w:p>
        </w:tc>
        <w:tc>
          <w:tcPr>
            <w:tcW w:w="705" w:type="dxa"/>
            <w:tcBorders>
              <w:top w:val="single" w:color="auto" w:sz="4" w:space="0"/>
              <w:left w:val="single" w:color="auto" w:sz="4" w:space="0"/>
              <w:bottom w:val="single" w:color="auto" w:sz="4" w:space="0"/>
              <w:right w:val="single" w:color="auto" w:sz="4" w:space="0"/>
            </w:tcBorders>
            <w:vAlign w:val="center"/>
          </w:tcPr>
          <w:p w14:paraId="4CDB62BB">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152.92㎡</w:t>
            </w:r>
          </w:p>
        </w:tc>
        <w:tc>
          <w:tcPr>
            <w:tcW w:w="4691" w:type="dxa"/>
            <w:tcBorders>
              <w:top w:val="single" w:color="auto" w:sz="4" w:space="0"/>
              <w:left w:val="single" w:color="auto" w:sz="4" w:space="0"/>
              <w:bottom w:val="single" w:color="auto" w:sz="4" w:space="0"/>
              <w:right w:val="single" w:color="auto" w:sz="4" w:space="0"/>
            </w:tcBorders>
            <w:vAlign w:val="center"/>
          </w:tcPr>
          <w:p w14:paraId="34189E7B">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6mm厚专用医疗洁净板，洁净、环保、抗菌、防碘伏、阻燃防火，含钢结构龙骨，12mm胶合阻燃基底，做防腐处理，铝合金中间接条链接，含结构胶、玻璃胶等辅材。</w:t>
            </w:r>
          </w:p>
        </w:tc>
        <w:tc>
          <w:tcPr>
            <w:tcW w:w="915" w:type="dxa"/>
            <w:tcBorders>
              <w:top w:val="single" w:color="auto" w:sz="4" w:space="0"/>
              <w:left w:val="single" w:color="auto" w:sz="4" w:space="0"/>
              <w:bottom w:val="single" w:color="auto" w:sz="4" w:space="0"/>
              <w:right w:val="single" w:color="auto" w:sz="4" w:space="0"/>
            </w:tcBorders>
            <w:vAlign w:val="center"/>
          </w:tcPr>
          <w:p w14:paraId="0BDD100A">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7E14C9E3">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25874.76</w:t>
            </w:r>
          </w:p>
        </w:tc>
      </w:tr>
      <w:tr w14:paraId="62A1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jc w:val="center"/>
        </w:trPr>
        <w:tc>
          <w:tcPr>
            <w:tcW w:w="395" w:type="dxa"/>
            <w:vMerge w:val="continue"/>
            <w:tcBorders>
              <w:left w:val="single" w:color="auto" w:sz="4" w:space="0"/>
              <w:right w:val="single" w:color="auto" w:sz="4" w:space="0"/>
            </w:tcBorders>
            <w:vAlign w:val="center"/>
          </w:tcPr>
          <w:p w14:paraId="07F914DF">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06CD7EF">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009" w:type="dxa"/>
            <w:tcBorders>
              <w:top w:val="single" w:color="auto" w:sz="4" w:space="0"/>
              <w:left w:val="single" w:color="auto" w:sz="4" w:space="0"/>
              <w:bottom w:val="single" w:color="auto" w:sz="4" w:space="0"/>
              <w:right w:val="single" w:color="auto" w:sz="4" w:space="0"/>
            </w:tcBorders>
            <w:vAlign w:val="center"/>
          </w:tcPr>
          <w:p w14:paraId="6908C7E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恢复铝扣板天棚吊顶</w:t>
            </w:r>
          </w:p>
        </w:tc>
        <w:tc>
          <w:tcPr>
            <w:tcW w:w="705" w:type="dxa"/>
            <w:tcBorders>
              <w:top w:val="single" w:color="auto" w:sz="4" w:space="0"/>
              <w:left w:val="single" w:color="auto" w:sz="4" w:space="0"/>
              <w:bottom w:val="single" w:color="auto" w:sz="4" w:space="0"/>
              <w:right w:val="single" w:color="auto" w:sz="4" w:space="0"/>
            </w:tcBorders>
            <w:vAlign w:val="center"/>
          </w:tcPr>
          <w:p w14:paraId="29AF3E4C">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50.62㎡</w:t>
            </w:r>
          </w:p>
        </w:tc>
        <w:tc>
          <w:tcPr>
            <w:tcW w:w="4691" w:type="dxa"/>
            <w:tcBorders>
              <w:top w:val="single" w:color="auto" w:sz="4" w:space="0"/>
              <w:left w:val="single" w:color="auto" w:sz="4" w:space="0"/>
              <w:bottom w:val="single" w:color="auto" w:sz="4" w:space="0"/>
              <w:right w:val="single" w:color="auto" w:sz="4" w:space="0"/>
            </w:tcBorders>
            <w:vAlign w:val="center"/>
          </w:tcPr>
          <w:p w14:paraId="14BAA268">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材料利旧</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4203A2F">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0C40544B">
            <w:pPr>
              <w:widowControl/>
              <w:spacing w:line="360" w:lineRule="auto"/>
              <w:jc w:val="center"/>
              <w:rPr>
                <w:rFonts w:hint="eastAsia" w:ascii="宋体" w:hAnsi="宋体" w:eastAsia="宋体" w:cs="宋体"/>
                <w:color w:val="auto"/>
                <w:kern w:val="0"/>
                <w:sz w:val="21"/>
                <w:szCs w:val="21"/>
                <w:highlight w:val="none"/>
              </w:rPr>
            </w:pPr>
            <w:r>
              <w:rPr>
                <w:rFonts w:ascii="宋体" w:hAnsi="宋体"/>
                <w:color w:val="auto"/>
                <w:sz w:val="21"/>
                <w:szCs w:val="21"/>
                <w:highlight w:val="none"/>
              </w:rPr>
              <w:t>966.14</w:t>
            </w:r>
          </w:p>
        </w:tc>
      </w:tr>
      <w:tr w14:paraId="6EF3E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5309BE5F">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A8D70B4">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009" w:type="dxa"/>
            <w:tcBorders>
              <w:top w:val="single" w:color="auto" w:sz="4" w:space="0"/>
              <w:left w:val="single" w:color="auto" w:sz="4" w:space="0"/>
              <w:bottom w:val="single" w:color="auto" w:sz="4" w:space="0"/>
              <w:right w:val="single" w:color="auto" w:sz="4" w:space="0"/>
            </w:tcBorders>
            <w:vAlign w:val="center"/>
          </w:tcPr>
          <w:p w14:paraId="6FBE94B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配管</w:t>
            </w:r>
          </w:p>
        </w:tc>
        <w:tc>
          <w:tcPr>
            <w:tcW w:w="705" w:type="dxa"/>
            <w:tcBorders>
              <w:top w:val="single" w:color="auto" w:sz="4" w:space="0"/>
              <w:left w:val="single" w:color="auto" w:sz="4" w:space="0"/>
              <w:bottom w:val="single" w:color="auto" w:sz="4" w:space="0"/>
              <w:right w:val="single" w:color="auto" w:sz="4" w:space="0"/>
            </w:tcBorders>
            <w:vAlign w:val="center"/>
          </w:tcPr>
          <w:p w14:paraId="495037CC">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50.00m</w:t>
            </w:r>
          </w:p>
        </w:tc>
        <w:tc>
          <w:tcPr>
            <w:tcW w:w="4691" w:type="dxa"/>
            <w:tcBorders>
              <w:top w:val="single" w:color="auto" w:sz="4" w:space="0"/>
              <w:left w:val="single" w:color="auto" w:sz="4" w:space="0"/>
              <w:bottom w:val="single" w:color="auto" w:sz="4" w:space="0"/>
              <w:right w:val="single" w:color="auto" w:sz="4" w:space="0"/>
            </w:tcBorders>
            <w:vAlign w:val="center"/>
          </w:tcPr>
          <w:p w14:paraId="4C2FB017">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1.名称:</w:t>
            </w:r>
            <w:bookmarkStart w:id="20" w:name="OLE_LINK34"/>
            <w:r>
              <w:rPr>
                <w:rFonts w:hint="eastAsia" w:ascii="宋体" w:hAnsi="宋体" w:eastAsia="宋体" w:cs="宋体"/>
                <w:color w:val="auto"/>
                <w:kern w:val="0"/>
                <w:sz w:val="21"/>
                <w:szCs w:val="21"/>
                <w:highlight w:val="none"/>
              </w:rPr>
              <w:t>SC32</w:t>
            </w:r>
            <w:bookmarkEnd w:id="20"/>
            <w:r>
              <w:rPr>
                <w:rFonts w:hint="eastAsia" w:ascii="宋体" w:hAnsi="宋体" w:eastAsia="宋体" w:cs="宋体"/>
                <w:color w:val="auto"/>
                <w:kern w:val="0"/>
                <w:sz w:val="21"/>
                <w:szCs w:val="21"/>
                <w:highlight w:val="none"/>
                <w:lang w:eastAsia="zh-CN"/>
              </w:rPr>
              <w:t>。</w:t>
            </w:r>
          </w:p>
          <w:p w14:paraId="475F4029">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2.材质:钢管</w:t>
            </w:r>
            <w:r>
              <w:rPr>
                <w:rFonts w:hint="eastAsia" w:ascii="宋体" w:hAnsi="宋体" w:eastAsia="宋体" w:cs="宋体"/>
                <w:color w:val="auto"/>
                <w:kern w:val="0"/>
                <w:sz w:val="21"/>
                <w:szCs w:val="21"/>
                <w:highlight w:val="none"/>
                <w:lang w:eastAsia="zh-CN"/>
              </w:rPr>
              <w:t>。</w:t>
            </w:r>
          </w:p>
          <w:p w14:paraId="4A81FEAB">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3.配置形式:暗配</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40752B9B">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509F133C">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1684.82</w:t>
            </w:r>
          </w:p>
        </w:tc>
      </w:tr>
      <w:tr w14:paraId="25E35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699B4FE6">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5DA8ED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009" w:type="dxa"/>
            <w:tcBorders>
              <w:top w:val="single" w:color="auto" w:sz="4" w:space="0"/>
              <w:left w:val="single" w:color="auto" w:sz="4" w:space="0"/>
              <w:bottom w:val="single" w:color="auto" w:sz="4" w:space="0"/>
              <w:right w:val="single" w:color="auto" w:sz="4" w:space="0"/>
            </w:tcBorders>
            <w:vAlign w:val="center"/>
          </w:tcPr>
          <w:p w14:paraId="5E5B6AE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电力电缆</w:t>
            </w:r>
          </w:p>
        </w:tc>
        <w:tc>
          <w:tcPr>
            <w:tcW w:w="705" w:type="dxa"/>
            <w:tcBorders>
              <w:top w:val="single" w:color="auto" w:sz="4" w:space="0"/>
              <w:left w:val="single" w:color="auto" w:sz="4" w:space="0"/>
              <w:bottom w:val="single" w:color="auto" w:sz="4" w:space="0"/>
              <w:right w:val="single" w:color="auto" w:sz="4" w:space="0"/>
            </w:tcBorders>
            <w:vAlign w:val="center"/>
          </w:tcPr>
          <w:p w14:paraId="57133385">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100m</w:t>
            </w:r>
          </w:p>
        </w:tc>
        <w:tc>
          <w:tcPr>
            <w:tcW w:w="4691" w:type="dxa"/>
            <w:tcBorders>
              <w:top w:val="single" w:color="auto" w:sz="4" w:space="0"/>
              <w:left w:val="single" w:color="auto" w:sz="4" w:space="0"/>
              <w:bottom w:val="single" w:color="auto" w:sz="4" w:space="0"/>
              <w:right w:val="single" w:color="auto" w:sz="4" w:space="0"/>
            </w:tcBorders>
            <w:vAlign w:val="center"/>
          </w:tcPr>
          <w:p w14:paraId="453B9845">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ZA-YJV-0.6/1kV 5X6</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0A66DC13">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482ABEF3">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4510.34</w:t>
            </w:r>
          </w:p>
        </w:tc>
      </w:tr>
      <w:tr w14:paraId="45EF4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1A64BD3F">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5C2C70C7">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009" w:type="dxa"/>
            <w:tcBorders>
              <w:top w:val="single" w:color="auto" w:sz="4" w:space="0"/>
              <w:left w:val="single" w:color="auto" w:sz="4" w:space="0"/>
              <w:bottom w:val="single" w:color="auto" w:sz="4" w:space="0"/>
              <w:right w:val="single" w:color="auto" w:sz="4" w:space="0"/>
            </w:tcBorders>
            <w:vAlign w:val="center"/>
          </w:tcPr>
          <w:p w14:paraId="4B80718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LED平板灯</w:t>
            </w:r>
          </w:p>
        </w:tc>
        <w:tc>
          <w:tcPr>
            <w:tcW w:w="705" w:type="dxa"/>
            <w:tcBorders>
              <w:top w:val="single" w:color="auto" w:sz="4" w:space="0"/>
              <w:left w:val="single" w:color="auto" w:sz="4" w:space="0"/>
              <w:bottom w:val="single" w:color="auto" w:sz="4" w:space="0"/>
              <w:right w:val="single" w:color="auto" w:sz="4" w:space="0"/>
            </w:tcBorders>
            <w:vAlign w:val="center"/>
          </w:tcPr>
          <w:p w14:paraId="77C90874">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3套</w:t>
            </w:r>
          </w:p>
        </w:tc>
        <w:tc>
          <w:tcPr>
            <w:tcW w:w="4691" w:type="dxa"/>
            <w:tcBorders>
              <w:top w:val="single" w:color="auto" w:sz="4" w:space="0"/>
              <w:left w:val="single" w:color="auto" w:sz="4" w:space="0"/>
              <w:bottom w:val="single" w:color="auto" w:sz="4" w:space="0"/>
              <w:right w:val="single" w:color="auto" w:sz="4" w:space="0"/>
            </w:tcBorders>
            <w:vAlign w:val="center"/>
          </w:tcPr>
          <w:p w14:paraId="4A0639F0">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600*600mm  40W</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0BB6E41E">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38569B70">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743.71</w:t>
            </w:r>
          </w:p>
        </w:tc>
      </w:tr>
      <w:tr w14:paraId="7D7BC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6FCD2654">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5071374">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009" w:type="dxa"/>
            <w:tcBorders>
              <w:top w:val="single" w:color="auto" w:sz="4" w:space="0"/>
              <w:left w:val="single" w:color="auto" w:sz="4" w:space="0"/>
              <w:bottom w:val="single" w:color="auto" w:sz="4" w:space="0"/>
              <w:right w:val="single" w:color="auto" w:sz="4" w:space="0"/>
            </w:tcBorders>
            <w:vAlign w:val="center"/>
          </w:tcPr>
          <w:p w14:paraId="48A343C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双联单控照明开关</w:t>
            </w:r>
          </w:p>
        </w:tc>
        <w:tc>
          <w:tcPr>
            <w:tcW w:w="705" w:type="dxa"/>
            <w:tcBorders>
              <w:top w:val="single" w:color="auto" w:sz="4" w:space="0"/>
              <w:left w:val="single" w:color="auto" w:sz="4" w:space="0"/>
              <w:bottom w:val="single" w:color="auto" w:sz="4" w:space="0"/>
              <w:right w:val="single" w:color="auto" w:sz="4" w:space="0"/>
            </w:tcBorders>
            <w:vAlign w:val="center"/>
          </w:tcPr>
          <w:p w14:paraId="51BAFE5C">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c>
          <w:tcPr>
            <w:tcW w:w="4691" w:type="dxa"/>
            <w:tcBorders>
              <w:top w:val="single" w:color="auto" w:sz="4" w:space="0"/>
              <w:left w:val="single" w:color="auto" w:sz="4" w:space="0"/>
              <w:bottom w:val="single" w:color="auto" w:sz="4" w:space="0"/>
              <w:right w:val="single" w:color="auto" w:sz="4" w:space="0"/>
            </w:tcBorders>
            <w:vAlign w:val="center"/>
          </w:tcPr>
          <w:p w14:paraId="153522C0">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安装方式：暗埋</w:t>
            </w:r>
            <w:r>
              <w:rPr>
                <w:rFonts w:hint="eastAsia" w:ascii="宋体" w:hAnsi="宋体" w:eastAsia="宋体" w:cs="宋体"/>
                <w:color w:val="auto"/>
                <w:kern w:val="0"/>
                <w:sz w:val="21"/>
                <w:szCs w:val="21"/>
                <w:highlight w:val="none"/>
                <w:lang w:eastAsia="zh-CN"/>
              </w:rPr>
              <w:t>。</w:t>
            </w:r>
          </w:p>
          <w:p w14:paraId="7C4BFBD7">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安装高度：距地1.3m</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71980D97">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064BF058">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34.14</w:t>
            </w:r>
          </w:p>
        </w:tc>
      </w:tr>
      <w:tr w14:paraId="7EB3C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2405B379">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53C2B6EE">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009" w:type="dxa"/>
            <w:tcBorders>
              <w:top w:val="single" w:color="auto" w:sz="4" w:space="0"/>
              <w:left w:val="single" w:color="auto" w:sz="4" w:space="0"/>
              <w:bottom w:val="single" w:color="auto" w:sz="4" w:space="0"/>
              <w:right w:val="single" w:color="auto" w:sz="4" w:space="0"/>
            </w:tcBorders>
            <w:vAlign w:val="center"/>
          </w:tcPr>
          <w:p w14:paraId="4F4A06A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五孔插座</w:t>
            </w:r>
          </w:p>
        </w:tc>
        <w:tc>
          <w:tcPr>
            <w:tcW w:w="705" w:type="dxa"/>
            <w:tcBorders>
              <w:top w:val="single" w:color="auto" w:sz="4" w:space="0"/>
              <w:left w:val="single" w:color="auto" w:sz="4" w:space="0"/>
              <w:bottom w:val="single" w:color="auto" w:sz="4" w:space="0"/>
              <w:right w:val="single" w:color="auto" w:sz="4" w:space="0"/>
            </w:tcBorders>
            <w:vAlign w:val="center"/>
          </w:tcPr>
          <w:p w14:paraId="669C8671">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14套</w:t>
            </w:r>
          </w:p>
        </w:tc>
        <w:tc>
          <w:tcPr>
            <w:tcW w:w="4691" w:type="dxa"/>
            <w:tcBorders>
              <w:top w:val="single" w:color="auto" w:sz="4" w:space="0"/>
              <w:left w:val="single" w:color="auto" w:sz="4" w:space="0"/>
              <w:bottom w:val="single" w:color="auto" w:sz="4" w:space="0"/>
              <w:right w:val="single" w:color="auto" w:sz="4" w:space="0"/>
            </w:tcBorders>
            <w:vAlign w:val="center"/>
          </w:tcPr>
          <w:p w14:paraId="7326D7C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（10A</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250V）</w:t>
            </w:r>
          </w:p>
          <w:p w14:paraId="66EB346F">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安装方式：暗埋</w:t>
            </w:r>
            <w:r>
              <w:rPr>
                <w:rFonts w:hint="eastAsia" w:ascii="宋体" w:hAnsi="宋体" w:eastAsia="宋体" w:cs="宋体"/>
                <w:color w:val="auto"/>
                <w:kern w:val="0"/>
                <w:sz w:val="21"/>
                <w:szCs w:val="21"/>
                <w:highlight w:val="none"/>
                <w:lang w:eastAsia="zh-CN"/>
              </w:rPr>
              <w:t>。</w:t>
            </w:r>
          </w:p>
          <w:p w14:paraId="443C031D">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安装高度：距地0.3m</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0C33896">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24DA118F">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518.04</w:t>
            </w:r>
          </w:p>
        </w:tc>
      </w:tr>
      <w:tr w14:paraId="3ACB1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471FB3CE">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DE53393">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009" w:type="dxa"/>
            <w:tcBorders>
              <w:top w:val="single" w:color="auto" w:sz="4" w:space="0"/>
              <w:left w:val="single" w:color="auto" w:sz="4" w:space="0"/>
              <w:bottom w:val="single" w:color="auto" w:sz="4" w:space="0"/>
              <w:right w:val="single" w:color="auto" w:sz="4" w:space="0"/>
            </w:tcBorders>
            <w:vAlign w:val="center"/>
          </w:tcPr>
          <w:p w14:paraId="30B1942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管内穿铜芯线</w:t>
            </w:r>
          </w:p>
        </w:tc>
        <w:tc>
          <w:tcPr>
            <w:tcW w:w="705" w:type="dxa"/>
            <w:tcBorders>
              <w:top w:val="single" w:color="auto" w:sz="4" w:space="0"/>
              <w:left w:val="single" w:color="auto" w:sz="4" w:space="0"/>
              <w:bottom w:val="single" w:color="auto" w:sz="4" w:space="0"/>
              <w:right w:val="single" w:color="auto" w:sz="4" w:space="0"/>
            </w:tcBorders>
            <w:vAlign w:val="center"/>
          </w:tcPr>
          <w:p w14:paraId="04E02163">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117.81m</w:t>
            </w:r>
          </w:p>
        </w:tc>
        <w:tc>
          <w:tcPr>
            <w:tcW w:w="4691" w:type="dxa"/>
            <w:tcBorders>
              <w:top w:val="single" w:color="auto" w:sz="4" w:space="0"/>
              <w:left w:val="single" w:color="auto" w:sz="4" w:space="0"/>
              <w:bottom w:val="single" w:color="auto" w:sz="4" w:space="0"/>
              <w:right w:val="single" w:color="auto" w:sz="4" w:space="0"/>
            </w:tcBorders>
            <w:vAlign w:val="center"/>
          </w:tcPr>
          <w:p w14:paraId="0D2D401D">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WDZA-BYJ-4.0</w:t>
            </w:r>
          </w:p>
        </w:tc>
        <w:tc>
          <w:tcPr>
            <w:tcW w:w="915" w:type="dxa"/>
            <w:tcBorders>
              <w:top w:val="single" w:color="auto" w:sz="4" w:space="0"/>
              <w:left w:val="single" w:color="auto" w:sz="4" w:space="0"/>
              <w:bottom w:val="single" w:color="auto" w:sz="4" w:space="0"/>
              <w:right w:val="single" w:color="auto" w:sz="4" w:space="0"/>
            </w:tcBorders>
            <w:vAlign w:val="center"/>
          </w:tcPr>
          <w:p w14:paraId="79C11BF6">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37048E21">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576.35</w:t>
            </w:r>
          </w:p>
        </w:tc>
      </w:tr>
      <w:tr w14:paraId="74C36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71F40C05">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84A2CAE">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09" w:type="dxa"/>
            <w:tcBorders>
              <w:top w:val="single" w:color="auto" w:sz="4" w:space="0"/>
              <w:left w:val="single" w:color="auto" w:sz="4" w:space="0"/>
              <w:bottom w:val="single" w:color="auto" w:sz="4" w:space="0"/>
              <w:right w:val="single" w:color="auto" w:sz="4" w:space="0"/>
            </w:tcBorders>
            <w:vAlign w:val="center"/>
          </w:tcPr>
          <w:p w14:paraId="29B9C81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管内穿铜芯线</w:t>
            </w:r>
          </w:p>
        </w:tc>
        <w:tc>
          <w:tcPr>
            <w:tcW w:w="705" w:type="dxa"/>
            <w:tcBorders>
              <w:top w:val="single" w:color="auto" w:sz="4" w:space="0"/>
              <w:left w:val="single" w:color="auto" w:sz="4" w:space="0"/>
              <w:bottom w:val="single" w:color="auto" w:sz="4" w:space="0"/>
              <w:right w:val="single" w:color="auto" w:sz="4" w:space="0"/>
            </w:tcBorders>
            <w:vAlign w:val="center"/>
          </w:tcPr>
          <w:p w14:paraId="32446158">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33.66m</w:t>
            </w:r>
          </w:p>
        </w:tc>
        <w:tc>
          <w:tcPr>
            <w:tcW w:w="4691" w:type="dxa"/>
            <w:tcBorders>
              <w:top w:val="single" w:color="auto" w:sz="4" w:space="0"/>
              <w:left w:val="single" w:color="auto" w:sz="4" w:space="0"/>
              <w:bottom w:val="single" w:color="auto" w:sz="4" w:space="0"/>
              <w:right w:val="single" w:color="auto" w:sz="4" w:space="0"/>
            </w:tcBorders>
            <w:vAlign w:val="center"/>
          </w:tcPr>
          <w:p w14:paraId="75ADA710">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WDZA-BYJ-2.5</w:t>
            </w:r>
          </w:p>
        </w:tc>
        <w:tc>
          <w:tcPr>
            <w:tcW w:w="915" w:type="dxa"/>
            <w:tcBorders>
              <w:top w:val="single" w:color="auto" w:sz="4" w:space="0"/>
              <w:left w:val="single" w:color="auto" w:sz="4" w:space="0"/>
              <w:bottom w:val="single" w:color="auto" w:sz="4" w:space="0"/>
              <w:right w:val="single" w:color="auto" w:sz="4" w:space="0"/>
            </w:tcBorders>
            <w:vAlign w:val="center"/>
          </w:tcPr>
          <w:p w14:paraId="3E796F38">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7BD53722">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123.61</w:t>
            </w:r>
          </w:p>
        </w:tc>
      </w:tr>
      <w:tr w14:paraId="01BDA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395" w:type="dxa"/>
            <w:vMerge w:val="continue"/>
            <w:tcBorders>
              <w:left w:val="single" w:color="auto" w:sz="4" w:space="0"/>
              <w:right w:val="single" w:color="auto" w:sz="4" w:space="0"/>
            </w:tcBorders>
            <w:vAlign w:val="center"/>
          </w:tcPr>
          <w:p w14:paraId="035BBF8F">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7971A1A4">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009" w:type="dxa"/>
            <w:tcBorders>
              <w:top w:val="single" w:color="auto" w:sz="4" w:space="0"/>
              <w:left w:val="single" w:color="auto" w:sz="4" w:space="0"/>
              <w:bottom w:val="single" w:color="auto" w:sz="4" w:space="0"/>
              <w:right w:val="single" w:color="auto" w:sz="4" w:space="0"/>
            </w:tcBorders>
            <w:vAlign w:val="center"/>
          </w:tcPr>
          <w:p w14:paraId="7F7CF36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砖、混凝土结构暗配管</w:t>
            </w:r>
          </w:p>
        </w:tc>
        <w:tc>
          <w:tcPr>
            <w:tcW w:w="705" w:type="dxa"/>
            <w:tcBorders>
              <w:top w:val="single" w:color="auto" w:sz="4" w:space="0"/>
              <w:left w:val="single" w:color="auto" w:sz="4" w:space="0"/>
              <w:bottom w:val="single" w:color="auto" w:sz="4" w:space="0"/>
              <w:right w:val="single" w:color="auto" w:sz="4" w:space="0"/>
            </w:tcBorders>
            <w:vAlign w:val="center"/>
          </w:tcPr>
          <w:p w14:paraId="759BF2A9">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50.49m</w:t>
            </w:r>
          </w:p>
        </w:tc>
        <w:tc>
          <w:tcPr>
            <w:tcW w:w="4691" w:type="dxa"/>
            <w:tcBorders>
              <w:top w:val="single" w:color="auto" w:sz="4" w:space="0"/>
              <w:left w:val="single" w:color="auto" w:sz="4" w:space="0"/>
              <w:bottom w:val="single" w:color="auto" w:sz="4" w:space="0"/>
              <w:right w:val="single" w:color="auto" w:sz="4" w:space="0"/>
            </w:tcBorders>
            <w:vAlign w:val="center"/>
          </w:tcPr>
          <w:p w14:paraId="17BC11D4">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JDG20</w:t>
            </w:r>
          </w:p>
        </w:tc>
        <w:tc>
          <w:tcPr>
            <w:tcW w:w="915" w:type="dxa"/>
            <w:tcBorders>
              <w:top w:val="single" w:color="auto" w:sz="4" w:space="0"/>
              <w:left w:val="single" w:color="auto" w:sz="4" w:space="0"/>
              <w:bottom w:val="single" w:color="auto" w:sz="4" w:space="0"/>
              <w:right w:val="single" w:color="auto" w:sz="4" w:space="0"/>
            </w:tcBorders>
            <w:vAlign w:val="center"/>
          </w:tcPr>
          <w:p w14:paraId="1A75000F">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6EDB4D4A">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802.00</w:t>
            </w:r>
          </w:p>
        </w:tc>
      </w:tr>
      <w:tr w14:paraId="2F86F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418B1A92">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65E3EBE7">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009" w:type="dxa"/>
            <w:tcBorders>
              <w:top w:val="single" w:color="auto" w:sz="4" w:space="0"/>
              <w:left w:val="single" w:color="auto" w:sz="4" w:space="0"/>
              <w:bottom w:val="single" w:color="auto" w:sz="4" w:space="0"/>
              <w:right w:val="single" w:color="auto" w:sz="4" w:space="0"/>
            </w:tcBorders>
            <w:vAlign w:val="center"/>
          </w:tcPr>
          <w:p w14:paraId="2382FBA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排风防护罩</w:t>
            </w:r>
          </w:p>
        </w:tc>
        <w:tc>
          <w:tcPr>
            <w:tcW w:w="705" w:type="dxa"/>
            <w:tcBorders>
              <w:top w:val="single" w:color="auto" w:sz="4" w:space="0"/>
              <w:left w:val="single" w:color="auto" w:sz="4" w:space="0"/>
              <w:bottom w:val="single" w:color="auto" w:sz="4" w:space="0"/>
              <w:right w:val="single" w:color="auto" w:sz="4" w:space="0"/>
            </w:tcBorders>
            <w:vAlign w:val="center"/>
          </w:tcPr>
          <w:p w14:paraId="6CF8C7BC">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c>
          <w:tcPr>
            <w:tcW w:w="4691" w:type="dxa"/>
            <w:tcBorders>
              <w:top w:val="single" w:color="auto" w:sz="4" w:space="0"/>
              <w:left w:val="single" w:color="auto" w:sz="4" w:space="0"/>
              <w:bottom w:val="single" w:color="auto" w:sz="4" w:space="0"/>
              <w:right w:val="single" w:color="auto" w:sz="4" w:space="0"/>
            </w:tcBorders>
            <w:vAlign w:val="center"/>
          </w:tcPr>
          <w:p w14:paraId="5EEBDDDB">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百叶式防护排气扇，1.2mm厚304#不锈钢面板，内衬4mmpb铅板。</w:t>
            </w:r>
          </w:p>
        </w:tc>
        <w:tc>
          <w:tcPr>
            <w:tcW w:w="915" w:type="dxa"/>
            <w:tcBorders>
              <w:top w:val="single" w:color="auto" w:sz="4" w:space="0"/>
              <w:left w:val="single" w:color="auto" w:sz="4" w:space="0"/>
              <w:bottom w:val="single" w:color="auto" w:sz="4" w:space="0"/>
              <w:right w:val="single" w:color="auto" w:sz="4" w:space="0"/>
            </w:tcBorders>
            <w:vAlign w:val="center"/>
          </w:tcPr>
          <w:p w14:paraId="4D7705F5">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1BFCA1D0">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3307.60</w:t>
            </w:r>
          </w:p>
        </w:tc>
      </w:tr>
      <w:tr w14:paraId="7D508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51C61607">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FC7DF2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009" w:type="dxa"/>
            <w:tcBorders>
              <w:top w:val="single" w:color="auto" w:sz="4" w:space="0"/>
              <w:left w:val="single" w:color="auto" w:sz="4" w:space="0"/>
              <w:bottom w:val="single" w:color="auto" w:sz="4" w:space="0"/>
              <w:right w:val="single" w:color="auto" w:sz="4" w:space="0"/>
            </w:tcBorders>
            <w:vAlign w:val="center"/>
          </w:tcPr>
          <w:p w14:paraId="0EA166D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网络插座</w:t>
            </w:r>
          </w:p>
        </w:tc>
        <w:tc>
          <w:tcPr>
            <w:tcW w:w="705" w:type="dxa"/>
            <w:tcBorders>
              <w:top w:val="single" w:color="auto" w:sz="4" w:space="0"/>
              <w:left w:val="single" w:color="auto" w:sz="4" w:space="0"/>
              <w:bottom w:val="single" w:color="auto" w:sz="4" w:space="0"/>
              <w:right w:val="single" w:color="auto" w:sz="4" w:space="0"/>
            </w:tcBorders>
            <w:vAlign w:val="center"/>
          </w:tcPr>
          <w:p w14:paraId="5F5D96B9">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4个</w:t>
            </w:r>
          </w:p>
        </w:tc>
        <w:tc>
          <w:tcPr>
            <w:tcW w:w="4691" w:type="dxa"/>
            <w:tcBorders>
              <w:top w:val="single" w:color="auto" w:sz="4" w:space="0"/>
              <w:left w:val="single" w:color="auto" w:sz="4" w:space="0"/>
              <w:bottom w:val="single" w:color="auto" w:sz="4" w:space="0"/>
              <w:right w:val="single" w:color="auto" w:sz="4" w:space="0"/>
            </w:tcBorders>
            <w:vAlign w:val="center"/>
          </w:tcPr>
          <w:p w14:paraId="03AF35CC">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配套超六类网络插口</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6FF93E37">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3AD93AC8">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215.01</w:t>
            </w:r>
          </w:p>
        </w:tc>
      </w:tr>
      <w:tr w14:paraId="6E375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right w:val="single" w:color="auto" w:sz="4" w:space="0"/>
            </w:tcBorders>
            <w:vAlign w:val="center"/>
          </w:tcPr>
          <w:p w14:paraId="17D6401F">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D8A3B7E">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009" w:type="dxa"/>
            <w:tcBorders>
              <w:top w:val="single" w:color="auto" w:sz="4" w:space="0"/>
              <w:left w:val="single" w:color="auto" w:sz="4" w:space="0"/>
              <w:bottom w:val="single" w:color="auto" w:sz="4" w:space="0"/>
              <w:right w:val="single" w:color="auto" w:sz="4" w:space="0"/>
            </w:tcBorders>
            <w:vAlign w:val="center"/>
          </w:tcPr>
          <w:p w14:paraId="0B3C2B4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管内超6类网络线</w:t>
            </w:r>
          </w:p>
        </w:tc>
        <w:tc>
          <w:tcPr>
            <w:tcW w:w="705" w:type="dxa"/>
            <w:tcBorders>
              <w:top w:val="single" w:color="auto" w:sz="4" w:space="0"/>
              <w:left w:val="single" w:color="auto" w:sz="4" w:space="0"/>
              <w:bottom w:val="single" w:color="auto" w:sz="4" w:space="0"/>
              <w:right w:val="single" w:color="auto" w:sz="4" w:space="0"/>
            </w:tcBorders>
            <w:vAlign w:val="center"/>
          </w:tcPr>
          <w:p w14:paraId="50AD0627">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200m</w:t>
            </w:r>
          </w:p>
        </w:tc>
        <w:tc>
          <w:tcPr>
            <w:tcW w:w="4691" w:type="dxa"/>
            <w:tcBorders>
              <w:top w:val="single" w:color="auto" w:sz="4" w:space="0"/>
              <w:left w:val="single" w:color="auto" w:sz="4" w:space="0"/>
              <w:bottom w:val="single" w:color="auto" w:sz="4" w:space="0"/>
              <w:right w:val="single" w:color="auto" w:sz="4" w:space="0"/>
            </w:tcBorders>
            <w:vAlign w:val="center"/>
          </w:tcPr>
          <w:p w14:paraId="7E53DEB3">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传输频率最大可达500MHz，支持的最大传输速度为10Gbps</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1113CC5A">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141F97F8">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805.20</w:t>
            </w:r>
          </w:p>
        </w:tc>
      </w:tr>
      <w:tr w14:paraId="4FAF7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395" w:type="dxa"/>
            <w:vMerge w:val="continue"/>
            <w:tcBorders>
              <w:left w:val="single" w:color="auto" w:sz="4" w:space="0"/>
              <w:right w:val="single" w:color="auto" w:sz="4" w:space="0"/>
            </w:tcBorders>
            <w:vAlign w:val="center"/>
          </w:tcPr>
          <w:p w14:paraId="768A83DE">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026A795D">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009" w:type="dxa"/>
            <w:tcBorders>
              <w:top w:val="single" w:color="auto" w:sz="4" w:space="0"/>
              <w:left w:val="single" w:color="auto" w:sz="4" w:space="0"/>
              <w:bottom w:val="single" w:color="auto" w:sz="4" w:space="0"/>
              <w:right w:val="single" w:color="auto" w:sz="4" w:space="0"/>
            </w:tcBorders>
            <w:vAlign w:val="center"/>
          </w:tcPr>
          <w:p w14:paraId="7170076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砖、混凝土结构暗配管</w:t>
            </w:r>
          </w:p>
        </w:tc>
        <w:tc>
          <w:tcPr>
            <w:tcW w:w="705" w:type="dxa"/>
            <w:tcBorders>
              <w:top w:val="single" w:color="auto" w:sz="4" w:space="0"/>
              <w:left w:val="single" w:color="auto" w:sz="4" w:space="0"/>
              <w:bottom w:val="single" w:color="auto" w:sz="4" w:space="0"/>
              <w:right w:val="single" w:color="auto" w:sz="4" w:space="0"/>
            </w:tcBorders>
            <w:vAlign w:val="center"/>
          </w:tcPr>
          <w:p w14:paraId="2AA3349F">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100m</w:t>
            </w:r>
          </w:p>
        </w:tc>
        <w:tc>
          <w:tcPr>
            <w:tcW w:w="4691" w:type="dxa"/>
            <w:tcBorders>
              <w:top w:val="single" w:color="auto" w:sz="4" w:space="0"/>
              <w:left w:val="single" w:color="auto" w:sz="4" w:space="0"/>
              <w:bottom w:val="single" w:color="auto" w:sz="4" w:space="0"/>
              <w:right w:val="single" w:color="auto" w:sz="4" w:space="0"/>
            </w:tcBorders>
            <w:vAlign w:val="center"/>
          </w:tcPr>
          <w:p w14:paraId="0B1ACDF5">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JDG20</w:t>
            </w:r>
          </w:p>
        </w:tc>
        <w:tc>
          <w:tcPr>
            <w:tcW w:w="915" w:type="dxa"/>
            <w:tcBorders>
              <w:top w:val="single" w:color="auto" w:sz="4" w:space="0"/>
              <w:left w:val="single" w:color="auto" w:sz="4" w:space="0"/>
              <w:bottom w:val="single" w:color="auto" w:sz="4" w:space="0"/>
              <w:right w:val="single" w:color="auto" w:sz="4" w:space="0"/>
            </w:tcBorders>
            <w:vAlign w:val="center"/>
          </w:tcPr>
          <w:p w14:paraId="1C3CC258">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1F6810B7">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1588.44</w:t>
            </w:r>
          </w:p>
        </w:tc>
      </w:tr>
      <w:tr w14:paraId="5195E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395" w:type="dxa"/>
            <w:vMerge w:val="continue"/>
            <w:tcBorders>
              <w:left w:val="single" w:color="auto" w:sz="4" w:space="0"/>
              <w:right w:val="single" w:color="auto" w:sz="4" w:space="0"/>
            </w:tcBorders>
            <w:vAlign w:val="center"/>
          </w:tcPr>
          <w:p w14:paraId="1B80ACF6">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2E72DC38">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009" w:type="dxa"/>
            <w:tcBorders>
              <w:top w:val="single" w:color="auto" w:sz="4" w:space="0"/>
              <w:left w:val="single" w:color="auto" w:sz="4" w:space="0"/>
              <w:bottom w:val="single" w:color="auto" w:sz="4" w:space="0"/>
              <w:right w:val="single" w:color="auto" w:sz="4" w:space="0"/>
            </w:tcBorders>
            <w:vAlign w:val="center"/>
          </w:tcPr>
          <w:p w14:paraId="1285642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吊顶内敷设</w:t>
            </w:r>
          </w:p>
        </w:tc>
        <w:tc>
          <w:tcPr>
            <w:tcW w:w="705" w:type="dxa"/>
            <w:tcBorders>
              <w:top w:val="single" w:color="auto" w:sz="4" w:space="0"/>
              <w:left w:val="single" w:color="auto" w:sz="4" w:space="0"/>
              <w:bottom w:val="single" w:color="auto" w:sz="4" w:space="0"/>
              <w:right w:val="single" w:color="auto" w:sz="4" w:space="0"/>
            </w:tcBorders>
            <w:vAlign w:val="center"/>
          </w:tcPr>
          <w:p w14:paraId="08E8E8F8">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100m</w:t>
            </w:r>
          </w:p>
        </w:tc>
        <w:tc>
          <w:tcPr>
            <w:tcW w:w="4691" w:type="dxa"/>
            <w:tcBorders>
              <w:top w:val="single" w:color="auto" w:sz="4" w:space="0"/>
              <w:left w:val="single" w:color="auto" w:sz="4" w:space="0"/>
              <w:bottom w:val="single" w:color="auto" w:sz="4" w:space="0"/>
              <w:right w:val="single" w:color="auto" w:sz="4" w:space="0"/>
            </w:tcBorders>
            <w:vAlign w:val="center"/>
          </w:tcPr>
          <w:p w14:paraId="2DF37C3A">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紧定式JDG20</w:t>
            </w:r>
          </w:p>
        </w:tc>
        <w:tc>
          <w:tcPr>
            <w:tcW w:w="915" w:type="dxa"/>
            <w:tcBorders>
              <w:top w:val="single" w:color="auto" w:sz="4" w:space="0"/>
              <w:left w:val="single" w:color="auto" w:sz="4" w:space="0"/>
              <w:bottom w:val="single" w:color="auto" w:sz="4" w:space="0"/>
              <w:right w:val="single" w:color="auto" w:sz="4" w:space="0"/>
            </w:tcBorders>
            <w:vAlign w:val="center"/>
          </w:tcPr>
          <w:p w14:paraId="4F0FA120">
            <w:pPr>
              <w:widowControl/>
              <w:spacing w:line="360" w:lineRule="auto"/>
              <w:jc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工业</w:t>
            </w:r>
          </w:p>
        </w:tc>
        <w:tc>
          <w:tcPr>
            <w:tcW w:w="829" w:type="dxa"/>
            <w:tcBorders>
              <w:top w:val="single" w:color="auto" w:sz="4" w:space="0"/>
              <w:left w:val="single" w:color="auto" w:sz="4" w:space="0"/>
              <w:bottom w:val="single" w:color="auto" w:sz="4" w:space="0"/>
              <w:right w:val="single" w:color="auto" w:sz="4" w:space="0"/>
            </w:tcBorders>
            <w:vAlign w:val="top"/>
          </w:tcPr>
          <w:p w14:paraId="0E04C972">
            <w:pPr>
              <w:widowControl/>
              <w:spacing w:line="360" w:lineRule="auto"/>
              <w:jc w:val="center"/>
              <w:rPr>
                <w:rFonts w:hint="eastAsia" w:ascii="宋体" w:hAnsi="宋体" w:eastAsia="宋体" w:cs="宋体"/>
                <w:bCs/>
                <w:color w:val="auto"/>
                <w:kern w:val="0"/>
                <w:sz w:val="21"/>
                <w:szCs w:val="21"/>
                <w:highlight w:val="none"/>
              </w:rPr>
            </w:pPr>
            <w:r>
              <w:rPr>
                <w:rFonts w:ascii="宋体" w:hAnsi="宋体"/>
                <w:color w:val="auto"/>
                <w:sz w:val="21"/>
                <w:szCs w:val="21"/>
                <w:highlight w:val="none"/>
              </w:rPr>
              <w:t>2471.72</w:t>
            </w:r>
          </w:p>
        </w:tc>
      </w:tr>
      <w:tr w14:paraId="351CF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395" w:type="dxa"/>
            <w:vMerge w:val="continue"/>
            <w:tcBorders>
              <w:left w:val="single" w:color="auto" w:sz="4" w:space="0"/>
              <w:bottom w:val="single" w:color="auto" w:sz="4" w:space="0"/>
              <w:right w:val="single" w:color="auto" w:sz="4" w:space="0"/>
            </w:tcBorders>
            <w:vAlign w:val="center"/>
          </w:tcPr>
          <w:p w14:paraId="440A3A79">
            <w:pPr>
              <w:spacing w:line="360" w:lineRule="auto"/>
              <w:rPr>
                <w:rFonts w:hint="eastAsia" w:ascii="宋体" w:hAnsi="宋体" w:eastAsia="宋体" w:cs="宋体"/>
                <w:color w:val="auto"/>
                <w:sz w:val="21"/>
                <w:szCs w:val="21"/>
                <w:highlight w:val="none"/>
              </w:rPr>
            </w:pPr>
          </w:p>
        </w:tc>
        <w:tc>
          <w:tcPr>
            <w:tcW w:w="480" w:type="dxa"/>
            <w:tcBorders>
              <w:top w:val="single" w:color="auto" w:sz="4" w:space="0"/>
              <w:left w:val="single" w:color="auto" w:sz="4" w:space="0"/>
              <w:bottom w:val="single" w:color="auto" w:sz="4" w:space="0"/>
              <w:right w:val="single" w:color="auto" w:sz="4" w:space="0"/>
            </w:tcBorders>
            <w:vAlign w:val="center"/>
          </w:tcPr>
          <w:p w14:paraId="4DA26FB1">
            <w:pPr>
              <w:keepNext w:val="0"/>
              <w:keepLines w:val="0"/>
              <w:widowControl/>
              <w:suppressLineNumbers w:val="0"/>
              <w:jc w:val="righ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009" w:type="dxa"/>
            <w:tcBorders>
              <w:top w:val="single" w:color="auto" w:sz="4" w:space="0"/>
              <w:left w:val="single" w:color="auto" w:sz="4" w:space="0"/>
              <w:bottom w:val="single" w:color="auto" w:sz="4" w:space="0"/>
              <w:right w:val="single" w:color="auto" w:sz="4" w:space="0"/>
            </w:tcBorders>
            <w:vAlign w:val="center"/>
          </w:tcPr>
          <w:p w14:paraId="504B0D4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设备氧气带恢复</w:t>
            </w:r>
          </w:p>
        </w:tc>
        <w:tc>
          <w:tcPr>
            <w:tcW w:w="705" w:type="dxa"/>
            <w:tcBorders>
              <w:top w:val="single" w:color="auto" w:sz="4" w:space="0"/>
              <w:left w:val="single" w:color="auto" w:sz="4" w:space="0"/>
              <w:bottom w:val="single" w:color="auto" w:sz="4" w:space="0"/>
              <w:right w:val="single" w:color="auto" w:sz="4" w:space="0"/>
            </w:tcBorders>
            <w:vAlign w:val="center"/>
          </w:tcPr>
          <w:p w14:paraId="175F0597">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3工日</w:t>
            </w:r>
          </w:p>
        </w:tc>
        <w:tc>
          <w:tcPr>
            <w:tcW w:w="4691" w:type="dxa"/>
            <w:tcBorders>
              <w:top w:val="single" w:color="auto" w:sz="4" w:space="0"/>
              <w:left w:val="single" w:color="auto" w:sz="4" w:space="0"/>
              <w:bottom w:val="single" w:color="auto" w:sz="4" w:space="0"/>
              <w:right w:val="single" w:color="auto" w:sz="4" w:space="0"/>
            </w:tcBorders>
            <w:vAlign w:val="center"/>
          </w:tcPr>
          <w:p w14:paraId="6C44DD08">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采用原有主材料，按原有样式恢复</w:t>
            </w:r>
            <w:r>
              <w:rPr>
                <w:rFonts w:hint="eastAsia" w:ascii="宋体" w:hAnsi="宋体" w:eastAsia="宋体" w:cs="宋体"/>
                <w:color w:val="auto"/>
                <w:kern w:val="0"/>
                <w:sz w:val="21"/>
                <w:szCs w:val="21"/>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vAlign w:val="center"/>
          </w:tcPr>
          <w:p w14:paraId="5329576E">
            <w:pPr>
              <w:widowControl/>
              <w:spacing w:line="360" w:lineRule="auto"/>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829" w:type="dxa"/>
            <w:tcBorders>
              <w:top w:val="single" w:color="auto" w:sz="4" w:space="0"/>
              <w:left w:val="single" w:color="auto" w:sz="4" w:space="0"/>
              <w:bottom w:val="single" w:color="auto" w:sz="4" w:space="0"/>
              <w:right w:val="single" w:color="auto" w:sz="4" w:space="0"/>
            </w:tcBorders>
            <w:vAlign w:val="top"/>
          </w:tcPr>
          <w:p w14:paraId="7A19FD5A">
            <w:pPr>
              <w:widowControl/>
              <w:spacing w:line="360" w:lineRule="auto"/>
              <w:jc w:val="center"/>
              <w:rPr>
                <w:rFonts w:hint="eastAsia" w:ascii="宋体" w:hAnsi="宋体" w:eastAsia="宋体" w:cs="宋体"/>
                <w:color w:val="auto"/>
                <w:kern w:val="0"/>
                <w:sz w:val="21"/>
                <w:szCs w:val="21"/>
                <w:highlight w:val="none"/>
              </w:rPr>
            </w:pPr>
            <w:r>
              <w:rPr>
                <w:rFonts w:ascii="宋体" w:hAnsi="宋体"/>
                <w:color w:val="auto"/>
                <w:sz w:val="21"/>
                <w:szCs w:val="21"/>
                <w:highlight w:val="none"/>
              </w:rPr>
              <w:t>1291.17</w:t>
            </w:r>
          </w:p>
        </w:tc>
      </w:tr>
      <w:tr w14:paraId="17A81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8" w:hRule="atLeast"/>
          <w:jc w:val="center"/>
        </w:trPr>
        <w:tc>
          <w:tcPr>
            <w:tcW w:w="395" w:type="dxa"/>
            <w:tcBorders>
              <w:top w:val="single" w:color="auto" w:sz="4" w:space="0"/>
              <w:left w:val="single" w:color="auto" w:sz="4" w:space="0"/>
              <w:bottom w:val="single" w:color="auto" w:sz="4" w:space="0"/>
              <w:right w:val="single" w:color="auto" w:sz="4" w:space="0"/>
            </w:tcBorders>
          </w:tcPr>
          <w:p w14:paraId="6079BE0D">
            <w:pPr>
              <w:spacing w:line="360" w:lineRule="auto"/>
              <w:jc w:val="center"/>
              <w:rPr>
                <w:rFonts w:hint="eastAsia" w:ascii="宋体" w:hAnsi="宋体" w:eastAsia="宋体" w:cs="宋体"/>
                <w:color w:val="auto"/>
                <w:sz w:val="21"/>
                <w:szCs w:val="21"/>
                <w:highlight w:val="none"/>
              </w:rPr>
            </w:pPr>
          </w:p>
          <w:p w14:paraId="02EF47D7">
            <w:pPr>
              <w:spacing w:line="360" w:lineRule="auto"/>
              <w:jc w:val="center"/>
              <w:rPr>
                <w:rFonts w:hint="eastAsia" w:ascii="宋体" w:hAnsi="宋体" w:eastAsia="宋体" w:cs="宋体"/>
                <w:color w:val="auto"/>
                <w:sz w:val="21"/>
                <w:szCs w:val="21"/>
                <w:highlight w:val="none"/>
              </w:rPr>
            </w:pPr>
          </w:p>
          <w:p w14:paraId="39AFC3ED">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商商务条款</w:t>
            </w:r>
          </w:p>
        </w:tc>
        <w:tc>
          <w:tcPr>
            <w:tcW w:w="8629" w:type="dxa"/>
            <w:gridSpan w:val="6"/>
            <w:tcBorders>
              <w:top w:val="single" w:color="auto" w:sz="4" w:space="0"/>
              <w:left w:val="single" w:color="auto" w:sz="4" w:space="0"/>
              <w:bottom w:val="single" w:color="auto" w:sz="4" w:space="0"/>
              <w:right w:val="single" w:color="auto" w:sz="4" w:space="0"/>
            </w:tcBorders>
          </w:tcPr>
          <w:p w14:paraId="78E830E7">
            <w:pPr>
              <w:tabs>
                <w:tab w:val="left" w:pos="180"/>
                <w:tab w:val="left" w:pos="1620"/>
              </w:tabs>
              <w:spacing w:line="360" w:lineRule="auto"/>
              <w:ind w:firstLine="422" w:firstLineChars="200"/>
              <w:rPr>
                <w:rFonts w:hint="eastAsia" w:ascii="宋体" w:hAnsi="宋体" w:eastAsia="宋体" w:cs="宋体"/>
                <w:b/>
                <w:bCs/>
                <w:color w:val="auto"/>
                <w:sz w:val="21"/>
                <w:szCs w:val="21"/>
                <w:highlight w:val="none"/>
              </w:rPr>
            </w:pPr>
          </w:p>
          <w:p w14:paraId="5A611FBF">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（一）合同签订期：自成交通知书发出之日起25日（日历天）内。</w:t>
            </w:r>
          </w:p>
          <w:p w14:paraId="390CC9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cs="宋体"/>
                <w:color w:val="auto"/>
                <w:sz w:val="21"/>
                <w:szCs w:val="21"/>
                <w:highlight w:val="none"/>
                <w:lang w:eastAsia="zh-CN"/>
              </w:rPr>
              <w:t>交付时间</w:t>
            </w:r>
            <w:r>
              <w:rPr>
                <w:rFonts w:hint="eastAsia" w:ascii="宋体" w:hAnsi="宋体" w:eastAsia="宋体" w:cs="宋体"/>
                <w:color w:val="auto"/>
                <w:sz w:val="21"/>
                <w:szCs w:val="21"/>
                <w:highlight w:val="none"/>
              </w:rPr>
              <w:t>：自合同签订之日起30天（日历日）内交货并安装调试完毕，并通过验收合格、交付正常使用。如因采购人场地不具备安装条件、天气或第三方人员影响等不可抗原因，则时间顺延。</w:t>
            </w:r>
          </w:p>
          <w:p w14:paraId="0A79A4C6">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（三）交货地点：广西防城港市采购人指定地点</w:t>
            </w:r>
          </w:p>
          <w:p w14:paraId="323DAC62">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（四）交货方式：现场交货</w:t>
            </w:r>
          </w:p>
          <w:p w14:paraId="1AF3C759">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（五）售后服务要求：</w:t>
            </w:r>
          </w:p>
          <w:p w14:paraId="47226A4D">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1.质量保证期不低于1年（自交货并通过采购人验收合格之日起计）。“</w:t>
            </w:r>
            <w:bookmarkStart w:id="21" w:name="OLE_LINK37"/>
            <w:r>
              <w:rPr>
                <w:rFonts w:hint="eastAsia" w:ascii="宋体" w:hAnsi="宋体" w:eastAsia="宋体" w:cs="宋体"/>
                <w:color w:val="auto"/>
                <w:sz w:val="21"/>
                <w:szCs w:val="21"/>
                <w:highlight w:val="none"/>
              </w:rPr>
              <w:t>技术参数要求</w:t>
            </w:r>
            <w:bookmarkEnd w:id="21"/>
            <w:r>
              <w:rPr>
                <w:rFonts w:hint="eastAsia" w:ascii="宋体" w:hAnsi="宋体" w:eastAsia="宋体" w:cs="宋体"/>
                <w:color w:val="auto"/>
                <w:sz w:val="21"/>
                <w:szCs w:val="21"/>
                <w:highlight w:val="none"/>
              </w:rPr>
              <w:t>”中有特殊要求的，按特殊要求执行。质保期内</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rPr>
              <w:t>上门维修</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rPr>
              <w:t>更换零部件；质保期过后提供终身维护。厂家售后服务承诺函承诺更长质保期的，以厂家售后服务承诺为准。</w:t>
            </w:r>
          </w:p>
          <w:p w14:paraId="0846482E">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2.故障响应时间：成交供应商应接到故障通知后1小时内响应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小时内到采购人指定现场，按国家及行业标准对故障进行及时处理；在</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小时内不能解决的，成交供应商须在3个工作日内提供</w:t>
            </w:r>
            <w:bookmarkStart w:id="22" w:name="OLE_LINK38"/>
            <w:r>
              <w:rPr>
                <w:rFonts w:hint="eastAsia" w:ascii="宋体" w:hAnsi="宋体" w:cs="宋体"/>
                <w:color w:val="auto"/>
                <w:szCs w:val="21"/>
                <w:highlight w:val="none"/>
              </w:rPr>
              <w:t>等同或优于原设备技术参数要求的备用产品</w:t>
            </w:r>
            <w:bookmarkEnd w:id="22"/>
            <w:r>
              <w:rPr>
                <w:rFonts w:hint="eastAsia" w:ascii="宋体" w:hAnsi="宋体" w:eastAsia="宋体" w:cs="宋体"/>
                <w:color w:val="auto"/>
                <w:sz w:val="21"/>
                <w:szCs w:val="21"/>
                <w:highlight w:val="none"/>
              </w:rPr>
              <w:t>，以保证采购人的正常工作。</w:t>
            </w:r>
          </w:p>
          <w:p w14:paraId="191265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3.所有提供的产品均要求是具备厂家合法渠道</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原厂新品，按国家有关产品“三包”规定执行“三包”以及厂家承诺进行；</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rPr>
              <w:t>送货上门、安装、调试</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rPr>
              <w:t>培训</w:t>
            </w:r>
            <w:r>
              <w:rPr>
                <w:rFonts w:hint="eastAsia"/>
                <w:color w:val="auto"/>
                <w:highlight w:val="none"/>
                <w:lang w:val="en-US" w:eastAsia="zh-CN"/>
              </w:rPr>
              <w:t>采购人的</w:t>
            </w:r>
            <w:r>
              <w:rPr>
                <w:rFonts w:hint="eastAsia" w:ascii="宋体" w:hAnsi="宋体" w:eastAsia="宋体" w:cs="宋体"/>
                <w:color w:val="auto"/>
                <w:sz w:val="21"/>
                <w:szCs w:val="21"/>
                <w:highlight w:val="none"/>
                <w:lang w:val="en-US" w:eastAsia="zh-CN"/>
              </w:rPr>
              <w:t>2名以上</w:t>
            </w:r>
            <w:r>
              <w:rPr>
                <w:rFonts w:hint="eastAsia" w:ascii="宋体" w:hAnsi="宋体" w:eastAsia="宋体" w:cs="宋体"/>
                <w:color w:val="auto"/>
                <w:sz w:val="21"/>
                <w:szCs w:val="21"/>
                <w:highlight w:val="none"/>
              </w:rPr>
              <w:t>使用人员和维护人员</w:t>
            </w:r>
            <w:r>
              <w:rPr>
                <w:rFonts w:hint="eastAsia" w:ascii="宋体" w:hAnsi="宋体" w:cs="宋体"/>
                <w:color w:val="auto"/>
                <w:sz w:val="21"/>
                <w:szCs w:val="21"/>
                <w:highlight w:val="none"/>
                <w:lang w:val="en-US" w:eastAsia="zh-CN"/>
              </w:rPr>
              <w:t>的服务</w:t>
            </w:r>
            <w:r>
              <w:rPr>
                <w:rFonts w:hint="eastAsia" w:ascii="宋体" w:hAnsi="宋体" w:eastAsia="宋体" w:cs="宋体"/>
                <w:color w:val="auto"/>
                <w:sz w:val="21"/>
                <w:szCs w:val="21"/>
                <w:highlight w:val="none"/>
              </w:rPr>
              <w:t>，培训目标应达到基本掌握全套设备的操作，培训地点：采购人所在地。</w:t>
            </w:r>
          </w:p>
          <w:p w14:paraId="268CDADD">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设备非因人为及不可抗拒因素的原因而引起损坏或质量问题，成交供应商应予以技术服务、维修或设备更换，并承担相应费用和零部件的费用，因人为因素出现的故障不在保修范围内，成交供应商也要积极帮助采购人修理，并提供优惠价格的配件和服务。</w:t>
            </w:r>
          </w:p>
          <w:p w14:paraId="34EBE4EA">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（六）其他要求：</w:t>
            </w:r>
          </w:p>
          <w:p w14:paraId="3EC941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本项目要求成交供应商负责本项目的</w:t>
            </w:r>
            <w:r>
              <w:rPr>
                <w:rFonts w:hint="eastAsia" w:ascii="宋体" w:hAnsi="宋体" w:eastAsia="宋体" w:cs="宋体"/>
                <w:color w:val="auto"/>
                <w:sz w:val="21"/>
                <w:szCs w:val="21"/>
                <w:highlight w:val="none"/>
              </w:rPr>
              <w:t>建设项目职业病危害放射防护预评价及控制效果放射防护评价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评价应符合</w:t>
            </w:r>
            <w:r>
              <w:rPr>
                <w:rFonts w:hint="eastAsia" w:ascii="宋体" w:hAnsi="宋体" w:eastAsia="宋体" w:cs="宋体"/>
                <w:color w:val="auto"/>
                <w:sz w:val="21"/>
                <w:szCs w:val="21"/>
                <w:highlight w:val="none"/>
              </w:rPr>
              <w:t>有关的国家、地方、行业标准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并在项目验收时将评价报告结果提供给采购人。</w:t>
            </w:r>
          </w:p>
          <w:p w14:paraId="6E58C76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竞标报价为采购人指定地点的现场交货价，包括：</w:t>
            </w:r>
          </w:p>
          <w:p w14:paraId="5DB084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w:t>
            </w:r>
            <w:r>
              <w:rPr>
                <w:rFonts w:hint="eastAsia" w:ascii="宋体" w:hAnsi="宋体" w:eastAsia="宋体" w:cs="宋体"/>
                <w:color w:val="auto"/>
                <w:sz w:val="21"/>
                <w:szCs w:val="21"/>
                <w:highlight w:val="none"/>
                <w:lang w:eastAsia="zh-CN"/>
              </w:rPr>
              <w:t>、支架</w:t>
            </w:r>
            <w:r>
              <w:rPr>
                <w:rFonts w:hint="eastAsia" w:ascii="宋体" w:hAnsi="宋体" w:eastAsia="宋体" w:cs="宋体"/>
                <w:color w:val="auto"/>
                <w:sz w:val="21"/>
                <w:szCs w:val="21"/>
                <w:highlight w:val="none"/>
              </w:rPr>
              <w:t>及标准附件、备品备件、专用工具的价格；</w:t>
            </w:r>
          </w:p>
          <w:p w14:paraId="182D70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（2）运输、装卸、</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rPr>
              <w:t>调试、培训、技术支持、售后服务等费用；</w:t>
            </w:r>
          </w:p>
          <w:p w14:paraId="2F5962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（3）必要的保险费用和各项税费；</w:t>
            </w:r>
          </w:p>
          <w:p w14:paraId="4379006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（4）包括拆旧费用、安装费用、安装后的现场垃圾清理；</w:t>
            </w:r>
          </w:p>
          <w:p w14:paraId="22089F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（5）设备安装、培训（含教材费、场地租用费）、送货上门的费用；</w:t>
            </w:r>
          </w:p>
          <w:p w14:paraId="026DB1D8">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（6）建设项目职业病危害放射防护预评价及控制效果放射防护评价及其他所有成本、费用</w:t>
            </w:r>
            <w:r>
              <w:rPr>
                <w:rFonts w:hint="eastAsia" w:ascii="宋体" w:hAnsi="宋体" w:eastAsia="宋体" w:cs="宋体"/>
                <w:color w:val="auto"/>
                <w:sz w:val="21"/>
                <w:szCs w:val="21"/>
                <w:highlight w:val="none"/>
                <w:lang w:eastAsia="zh-CN"/>
              </w:rPr>
              <w:t>；</w:t>
            </w:r>
          </w:p>
          <w:p w14:paraId="1544F4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验收的费用</w:t>
            </w:r>
            <w:r>
              <w:rPr>
                <w:rFonts w:hint="eastAsia" w:ascii="宋体" w:hAnsi="宋体" w:eastAsia="宋体" w:cs="宋体"/>
                <w:color w:val="auto"/>
                <w:sz w:val="21"/>
                <w:szCs w:val="21"/>
                <w:highlight w:val="none"/>
              </w:rPr>
              <w:t>。</w:t>
            </w:r>
          </w:p>
          <w:p w14:paraId="31D6B5BE">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.付款方式：采用分期付款方式，采购人自合同签订起10个工作日内预付合同款的30%给</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，自设备安装验收合格正常使用后</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开具</w:t>
            </w:r>
            <w:r>
              <w:rPr>
                <w:rFonts w:hint="eastAsia" w:ascii="宋体" w:hAnsi="宋体" w:cs="宋体"/>
                <w:color w:val="auto"/>
                <w:sz w:val="21"/>
                <w:szCs w:val="21"/>
                <w:highlight w:val="none"/>
                <w:lang w:val="en-US" w:eastAsia="zh-CN"/>
              </w:rPr>
              <w:t>合同款全额</w:t>
            </w:r>
            <w:r>
              <w:rPr>
                <w:rFonts w:hint="eastAsia" w:ascii="宋体" w:hAnsi="宋体" w:eastAsia="宋体" w:cs="宋体"/>
                <w:color w:val="auto"/>
                <w:sz w:val="21"/>
                <w:szCs w:val="21"/>
                <w:highlight w:val="none"/>
              </w:rPr>
              <w:t>发票给采购人，采购人在收到发票之日起6个月内一次性支付剩余的合同金额给</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（不计利息）。</w:t>
            </w:r>
          </w:p>
          <w:p w14:paraId="6EABAED4">
            <w:pPr>
              <w:spacing w:line="360" w:lineRule="auto"/>
              <w:ind w:firstLine="422" w:firstLineChars="200"/>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.采购需求中的医疗器械产品，</w:t>
            </w:r>
            <w:bookmarkStart w:id="23" w:name="OLE_LINK48"/>
            <w:r>
              <w:rPr>
                <w:rFonts w:hint="eastAsia" w:ascii="宋体" w:hAnsi="宋体" w:eastAsia="宋体" w:cs="宋体"/>
                <w:b/>
                <w:bCs/>
                <w:color w:val="auto"/>
                <w:sz w:val="21"/>
                <w:szCs w:val="21"/>
                <w:highlight w:val="none"/>
              </w:rPr>
              <w:t>属于</w:t>
            </w:r>
            <w:bookmarkEnd w:id="23"/>
            <w:r>
              <w:rPr>
                <w:rFonts w:hint="eastAsia" w:ascii="宋体" w:hAnsi="宋体" w:cs="宋体"/>
                <w:b/>
                <w:bCs/>
                <w:color w:val="auto"/>
                <w:sz w:val="21"/>
                <w:szCs w:val="21"/>
                <w:highlight w:val="none"/>
                <w:lang w:eastAsia="zh-CN"/>
              </w:rPr>
              <w:t>Ⅲ</w:t>
            </w:r>
            <w:r>
              <w:rPr>
                <w:rFonts w:hint="eastAsia" w:ascii="宋体" w:hAnsi="宋体" w:eastAsia="宋体" w:cs="宋体"/>
                <w:b/>
                <w:bCs/>
                <w:color w:val="auto"/>
                <w:sz w:val="21"/>
                <w:szCs w:val="21"/>
                <w:highlight w:val="none"/>
              </w:rPr>
              <w:t>类医疗器械的</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供应商竞标时须</w:t>
            </w:r>
            <w:r>
              <w:rPr>
                <w:rFonts w:hint="eastAsia" w:ascii="宋体" w:hAnsi="宋体" w:eastAsia="宋体" w:cs="宋体"/>
                <w:b/>
                <w:bCs/>
                <w:color w:val="auto"/>
                <w:sz w:val="21"/>
                <w:szCs w:val="21"/>
                <w:highlight w:val="none"/>
                <w:lang w:val="en-US" w:eastAsia="zh-CN"/>
              </w:rPr>
              <w:t>在首次响应文件中</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所竞产品的</w:t>
            </w:r>
            <w:r>
              <w:rPr>
                <w:rFonts w:hint="eastAsia" w:ascii="宋体" w:hAnsi="宋体" w:eastAsia="宋体" w:cs="宋体"/>
                <w:b/>
                <w:bCs/>
                <w:color w:val="auto"/>
                <w:sz w:val="21"/>
                <w:szCs w:val="21"/>
                <w:highlight w:val="none"/>
              </w:rPr>
              <w:t>医疗器械注册证复印件。</w:t>
            </w:r>
            <w:r>
              <w:rPr>
                <w:rFonts w:hint="eastAsia" w:ascii="宋体" w:hAnsi="宋体" w:cs="宋体"/>
                <w:b/>
                <w:bCs/>
                <w:color w:val="auto"/>
                <w:sz w:val="21"/>
                <w:szCs w:val="21"/>
                <w:highlight w:val="none"/>
                <w:lang w:val="en-US" w:eastAsia="zh-CN"/>
              </w:rPr>
              <w:t>本项目中属于</w:t>
            </w:r>
            <w:r>
              <w:rPr>
                <w:rFonts w:hint="eastAsia" w:ascii="宋体" w:hAnsi="宋体" w:cs="宋体"/>
                <w:b/>
                <w:bCs/>
                <w:color w:val="auto"/>
                <w:sz w:val="21"/>
                <w:szCs w:val="21"/>
                <w:highlight w:val="none"/>
                <w:lang w:eastAsia="zh-CN"/>
              </w:rPr>
              <w:t>Ⅲ</w:t>
            </w:r>
            <w:r>
              <w:rPr>
                <w:rFonts w:hint="eastAsia" w:ascii="宋体" w:hAnsi="宋体" w:eastAsia="宋体" w:cs="宋体"/>
                <w:b/>
                <w:bCs/>
                <w:color w:val="auto"/>
                <w:sz w:val="21"/>
                <w:szCs w:val="21"/>
                <w:highlight w:val="none"/>
              </w:rPr>
              <w:t>类医疗器械</w:t>
            </w:r>
            <w:r>
              <w:rPr>
                <w:rFonts w:hint="eastAsia" w:ascii="宋体" w:hAnsi="宋体" w:cs="宋体"/>
                <w:b/>
                <w:bCs/>
                <w:color w:val="auto"/>
                <w:sz w:val="21"/>
                <w:szCs w:val="21"/>
                <w:highlight w:val="none"/>
                <w:lang w:val="en-US" w:eastAsia="zh-CN"/>
              </w:rPr>
              <w:t>的产品为：第2项标的放射性粒子植入治疗计划系统；属于第</w:t>
            </w:r>
            <w:r>
              <w:rPr>
                <w:rFonts w:hint="eastAsia" w:ascii="宋体" w:hAnsi="宋体" w:eastAsia="宋体" w:cs="宋体"/>
                <w:b/>
                <w:bCs/>
                <w:color w:val="auto"/>
                <w:sz w:val="21"/>
                <w:szCs w:val="21"/>
                <w:highlight w:val="none"/>
                <w:lang w:val="en-US" w:eastAsia="zh-CN"/>
              </w:rPr>
              <w:t>Ⅰ</w:t>
            </w:r>
            <w:r>
              <w:rPr>
                <w:rFonts w:hint="eastAsia" w:ascii="宋体" w:hAnsi="宋体" w:cs="宋体"/>
                <w:b/>
                <w:bCs/>
                <w:color w:val="auto"/>
                <w:sz w:val="21"/>
                <w:szCs w:val="21"/>
                <w:highlight w:val="none"/>
                <w:lang w:val="en-US" w:eastAsia="zh-CN"/>
              </w:rPr>
              <w:t>类医疗器械的产品为：第5项标的</w:t>
            </w:r>
            <w:r>
              <w:rPr>
                <w:rFonts w:hint="eastAsia"/>
                <w:b/>
                <w:bCs/>
                <w:color w:val="auto"/>
                <w:highlight w:val="none"/>
                <w:lang w:eastAsia="zh-CN"/>
              </w:rPr>
              <w:t>医用X射线防护服（患者及陪护人员）</w:t>
            </w:r>
            <w:r>
              <w:rPr>
                <w:rFonts w:hint="eastAsia" w:ascii="宋体" w:hAnsi="宋体" w:cs="宋体"/>
                <w:b/>
                <w:bCs/>
                <w:color w:val="auto"/>
                <w:sz w:val="21"/>
                <w:szCs w:val="21"/>
                <w:highlight w:val="none"/>
                <w:lang w:val="en-US" w:eastAsia="zh-CN"/>
              </w:rPr>
              <w:t>、第6项标的</w:t>
            </w:r>
            <w:r>
              <w:rPr>
                <w:rFonts w:hint="eastAsia"/>
                <w:b/>
                <w:bCs/>
                <w:color w:val="auto"/>
                <w:highlight w:val="none"/>
                <w:lang w:eastAsia="zh-CN"/>
              </w:rPr>
              <w:t>医用X射线防护服（医护人员）</w:t>
            </w:r>
            <w:r>
              <w:rPr>
                <w:rFonts w:hint="eastAsia" w:ascii="宋体" w:hAnsi="宋体" w:cs="宋体"/>
                <w:b/>
                <w:bCs/>
                <w:color w:val="auto"/>
                <w:sz w:val="21"/>
                <w:szCs w:val="21"/>
                <w:highlight w:val="none"/>
                <w:lang w:val="en-US" w:eastAsia="zh-CN"/>
              </w:rPr>
              <w:t>、第7项标的</w:t>
            </w:r>
            <w:r>
              <w:rPr>
                <w:rFonts w:hint="eastAsia"/>
                <w:b/>
                <w:bCs/>
                <w:color w:val="auto"/>
                <w:highlight w:val="none"/>
              </w:rPr>
              <w:t>铅帽</w:t>
            </w:r>
            <w:r>
              <w:rPr>
                <w:rFonts w:hint="eastAsia"/>
                <w:b/>
                <w:bCs/>
                <w:color w:val="auto"/>
                <w:highlight w:val="none"/>
                <w:lang w:eastAsia="zh-CN"/>
              </w:rPr>
              <w:t>、</w:t>
            </w:r>
            <w:r>
              <w:rPr>
                <w:rFonts w:hint="eastAsia"/>
                <w:b/>
                <w:bCs/>
                <w:color w:val="auto"/>
                <w:highlight w:val="none"/>
                <w:lang w:val="en-US" w:eastAsia="zh-CN"/>
              </w:rPr>
              <w:t>第8项标的</w:t>
            </w:r>
            <w:r>
              <w:rPr>
                <w:rFonts w:hint="eastAsia"/>
                <w:b/>
                <w:bCs/>
                <w:color w:val="auto"/>
                <w:highlight w:val="none"/>
              </w:rPr>
              <w:t>铅围脖</w:t>
            </w:r>
            <w:r>
              <w:rPr>
                <w:rFonts w:hint="eastAsia"/>
                <w:b/>
                <w:bCs/>
                <w:color w:val="auto"/>
                <w:highlight w:val="none"/>
                <w:lang w:eastAsia="zh-CN"/>
              </w:rPr>
              <w:t>、</w:t>
            </w:r>
            <w:r>
              <w:rPr>
                <w:rFonts w:hint="eastAsia"/>
                <w:b/>
                <w:bCs/>
                <w:color w:val="auto"/>
                <w:highlight w:val="none"/>
                <w:lang w:val="en-US" w:eastAsia="zh-CN"/>
              </w:rPr>
              <w:t>第9项标的</w:t>
            </w:r>
            <w:r>
              <w:rPr>
                <w:rFonts w:hint="eastAsia"/>
                <w:b/>
                <w:bCs/>
                <w:color w:val="auto"/>
                <w:highlight w:val="none"/>
              </w:rPr>
              <w:t>防护手套</w:t>
            </w:r>
            <w:r>
              <w:rPr>
                <w:rFonts w:hint="eastAsia"/>
                <w:b/>
                <w:bCs/>
                <w:color w:val="auto"/>
                <w:highlight w:val="none"/>
                <w:lang w:eastAsia="zh-CN"/>
              </w:rPr>
              <w:t>、</w:t>
            </w:r>
            <w:r>
              <w:rPr>
                <w:rFonts w:hint="eastAsia"/>
                <w:b/>
                <w:bCs/>
                <w:color w:val="auto"/>
                <w:highlight w:val="none"/>
                <w:lang w:val="en-US" w:eastAsia="zh-CN"/>
              </w:rPr>
              <w:t>第10项标的</w:t>
            </w:r>
            <w:r>
              <w:rPr>
                <w:rFonts w:hint="eastAsia"/>
                <w:b/>
                <w:bCs/>
                <w:color w:val="auto"/>
                <w:highlight w:val="none"/>
              </w:rPr>
              <w:t>防护眼镜</w:t>
            </w:r>
            <w:r>
              <w:rPr>
                <w:rFonts w:hint="eastAsia"/>
                <w:b/>
                <w:bCs/>
                <w:color w:val="auto"/>
                <w:highlight w:val="none"/>
                <w:lang w:eastAsia="zh-CN"/>
              </w:rPr>
              <w:t>、</w:t>
            </w:r>
            <w:r>
              <w:rPr>
                <w:rFonts w:hint="eastAsia"/>
                <w:b/>
                <w:bCs/>
                <w:color w:val="auto"/>
                <w:highlight w:val="none"/>
                <w:lang w:val="en-US" w:eastAsia="zh-CN"/>
              </w:rPr>
              <w:t>第11项标的</w:t>
            </w:r>
            <w:r>
              <w:rPr>
                <w:rFonts w:hint="eastAsia"/>
                <w:b/>
                <w:bCs/>
                <w:color w:val="auto"/>
                <w:highlight w:val="none"/>
              </w:rPr>
              <w:t>X射线防护屏（移动式）</w:t>
            </w:r>
            <w:r>
              <w:rPr>
                <w:rFonts w:hint="eastAsia"/>
                <w:b/>
                <w:bCs/>
                <w:color w:val="auto"/>
                <w:highlight w:val="none"/>
                <w:lang w:eastAsia="zh-CN"/>
              </w:rPr>
              <w:t>、</w:t>
            </w:r>
            <w:r>
              <w:rPr>
                <w:rFonts w:hint="eastAsia"/>
                <w:b/>
                <w:bCs/>
                <w:color w:val="auto"/>
                <w:highlight w:val="none"/>
                <w:lang w:val="en-US" w:eastAsia="zh-CN"/>
              </w:rPr>
              <w:t>第12项标的</w:t>
            </w:r>
            <w:r>
              <w:rPr>
                <w:rFonts w:hint="eastAsia"/>
                <w:b/>
                <w:bCs/>
                <w:color w:val="auto"/>
                <w:highlight w:val="none"/>
              </w:rPr>
              <w:t>X射线防护屏（带铅玻璃）（移动式）</w:t>
            </w:r>
            <w:r>
              <w:rPr>
                <w:rFonts w:hint="eastAsia"/>
                <w:b/>
                <w:bCs/>
                <w:color w:val="auto"/>
                <w:highlight w:val="none"/>
                <w:lang w:eastAsia="zh-CN"/>
              </w:rPr>
              <w:t>、</w:t>
            </w:r>
            <w:r>
              <w:rPr>
                <w:rFonts w:hint="eastAsia"/>
                <w:b/>
                <w:bCs/>
                <w:color w:val="auto"/>
                <w:highlight w:val="none"/>
                <w:lang w:val="en-US" w:eastAsia="zh-CN"/>
              </w:rPr>
              <w:t>第20项标的</w:t>
            </w:r>
            <w:r>
              <w:rPr>
                <w:rFonts w:hint="eastAsia"/>
                <w:b/>
                <w:bCs/>
                <w:color w:val="auto"/>
                <w:highlight w:val="none"/>
              </w:rPr>
              <w:t>3D共面模板</w:t>
            </w:r>
            <w:r>
              <w:rPr>
                <w:rFonts w:hint="eastAsia"/>
                <w:b/>
                <w:bCs/>
                <w:color w:val="auto"/>
                <w:highlight w:val="none"/>
                <w:lang w:eastAsia="zh-CN"/>
              </w:rPr>
              <w:t>。</w:t>
            </w:r>
          </w:p>
          <w:p w14:paraId="084221DC">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.验收条件及标准：</w:t>
            </w:r>
          </w:p>
          <w:p w14:paraId="7DBDCEE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货物必须是全新产品。交货前不允许提前开箱、调试；货物备齐后通知采购人对货物进行清点、核实，由采购人、成交供应商双方派代表当场开箱验货，并按合同条款逐条检验签收后，双方代表签字，否则不予验收。如供货时出现有设备停产的情况，须提供具备与原设备技术参数要求相同或优于原设备技术参数要求的替代产品，并经采购人确认后方可更换。</w:t>
            </w:r>
          </w:p>
          <w:p w14:paraId="0261C3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（2）交货时，所有产品均严格按采购文件上的技术规格要求、成交供应商响应和承诺的技术参数及性能和国家有关标准进行验收，达不到实质性要求的视为产品验收不合格，采购单位可解除双方的供货合同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并按相关规定处理、处罚。</w:t>
            </w:r>
          </w:p>
          <w:p w14:paraId="3405F4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承诺所提供的产品（包括硬件、配套软件）为符合国家知识产权法律法规要求的正规正版产品，不属于假冒伪劣商品；成交供应商还应保证采购人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须赔偿该损失。</w:t>
            </w:r>
          </w:p>
          <w:p w14:paraId="1359D6C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装后达到验收标准应符合中国有关的国家、地方、行业标准。成交供应商提供产品的有效检验文件，经采购人认可后，与合同的性能指标一起作为验收标准，采购人可组成验收小组对产品进行复检与性能测试，成交供应商派出技术人员协助此项工作。项目验收合格后，签署验收合格书。</w:t>
            </w:r>
          </w:p>
          <w:p w14:paraId="0BFC108E">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color w:val="auto"/>
                <w:highlight w:val="none"/>
                <w:lang w:val="en-US" w:eastAsia="zh-CN"/>
              </w:rPr>
              <w:t>6</w:t>
            </w:r>
            <w:r>
              <w:rPr>
                <w:rFonts w:hint="eastAsia" w:ascii="宋体" w:hAnsi="宋体" w:eastAsia="宋体" w:cs="宋体"/>
                <w:color w:val="auto"/>
                <w:sz w:val="21"/>
                <w:szCs w:val="21"/>
                <w:highlight w:val="none"/>
              </w:rPr>
              <w:t>.实施和安装要求：</w:t>
            </w:r>
          </w:p>
          <w:p w14:paraId="6581694C">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（1）成交供应商必须服从采购人现场负责人的指挥，按指定地点进行安装；</w:t>
            </w:r>
          </w:p>
          <w:p w14:paraId="232F0F26">
            <w:pPr>
              <w:spacing w:line="360" w:lineRule="auto"/>
              <w:ind w:firstLine="420" w:firstLineChars="20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（2）安装过程中的所有安全保障</w:t>
            </w:r>
            <w:r>
              <w:rPr>
                <w:rFonts w:hint="eastAsia"/>
                <w:color w:val="auto"/>
                <w:highlight w:val="none"/>
                <w:lang w:val="en-US" w:eastAsia="zh-CN"/>
              </w:rPr>
              <w:t>、安全责任</w:t>
            </w:r>
            <w:r>
              <w:rPr>
                <w:rFonts w:hint="eastAsia" w:ascii="宋体" w:hAnsi="宋体" w:eastAsia="宋体" w:cs="宋体"/>
                <w:color w:val="auto"/>
                <w:sz w:val="21"/>
                <w:szCs w:val="21"/>
                <w:highlight w:val="none"/>
              </w:rPr>
              <w:t>由成交供应商自行负责；</w:t>
            </w:r>
          </w:p>
          <w:p w14:paraId="141144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（3）严格按产品的安装规范要求进行安装，确保安全。</w:t>
            </w:r>
          </w:p>
        </w:tc>
      </w:tr>
      <w:tr w14:paraId="03356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6"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14:paraId="257A7BE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8629" w:type="dxa"/>
            <w:gridSpan w:val="6"/>
            <w:tcBorders>
              <w:top w:val="single" w:color="auto" w:sz="4" w:space="0"/>
              <w:left w:val="single" w:color="auto" w:sz="4" w:space="0"/>
              <w:bottom w:val="single" w:color="auto" w:sz="4" w:space="0"/>
              <w:right w:val="single" w:color="auto" w:sz="4" w:space="0"/>
            </w:tcBorders>
          </w:tcPr>
          <w:p w14:paraId="1724B1CC">
            <w:pPr>
              <w:widowControl/>
              <w:tabs>
                <w:tab w:val="left" w:pos="180"/>
                <w:tab w:val="left" w:pos="1620"/>
              </w:tabs>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1.本项目核心产品为：</w:t>
            </w:r>
            <w:bookmarkStart w:id="24" w:name="OLE_LINK35"/>
            <w:r>
              <w:rPr>
                <w:rFonts w:hint="eastAsia" w:ascii="宋体" w:hAnsi="宋体" w:eastAsia="宋体" w:cs="宋体"/>
                <w:color w:val="auto"/>
                <w:sz w:val="21"/>
                <w:szCs w:val="21"/>
                <w:highlight w:val="none"/>
                <w:lang w:val="en-US" w:eastAsia="zh-CN"/>
              </w:rPr>
              <w:t>放射性粒子植入治疗计划系统</w:t>
            </w:r>
          </w:p>
          <w:bookmarkEnd w:id="24"/>
          <w:p w14:paraId="4F2862F9">
            <w:pPr>
              <w:widowControl/>
              <w:tabs>
                <w:tab w:val="left" w:pos="180"/>
                <w:tab w:val="left" w:pos="1620"/>
              </w:tabs>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进口产品说明：</w:t>
            </w:r>
            <w:r>
              <w:rPr>
                <w:rFonts w:hint="eastAsia" w:ascii="宋体" w:hAnsi="宋体" w:cs="宋体"/>
                <w:color w:val="auto"/>
                <w:szCs w:val="21"/>
                <w:highlight w:val="none"/>
              </w:rPr>
              <w:t>本项目货物所涉及的货物不接受进口产品（即通过中国海关报关验放进入中国境内且产自关境外的产品）参与竞标，</w:t>
            </w:r>
            <w:r>
              <w:rPr>
                <w:rFonts w:hint="eastAsia" w:ascii="宋体" w:hAnsi="宋体" w:cs="宋体"/>
                <w:b/>
                <w:color w:val="auto"/>
                <w:szCs w:val="21"/>
                <w:highlight w:val="none"/>
              </w:rPr>
              <w:t>如有进口产品参与竞标的作无效竞标处理</w:t>
            </w:r>
            <w:r>
              <w:rPr>
                <w:rFonts w:hint="eastAsia" w:ascii="宋体" w:hAnsi="宋体" w:eastAsia="宋体" w:cs="宋体"/>
                <w:color w:val="auto"/>
                <w:sz w:val="21"/>
                <w:szCs w:val="21"/>
                <w:highlight w:val="none"/>
                <w:lang w:eastAsia="zh-CN"/>
              </w:rPr>
              <w:t>。</w:t>
            </w:r>
          </w:p>
          <w:p w14:paraId="4B6BE7EB">
            <w:pPr>
              <w:widowControl/>
              <w:tabs>
                <w:tab w:val="left" w:pos="180"/>
                <w:tab w:val="left" w:pos="1620"/>
              </w:tabs>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color w:val="auto"/>
                <w:highlight w:val="none"/>
                <w:lang w:val="en-US" w:eastAsia="zh-CN"/>
              </w:rPr>
              <w:t>供应商</w:t>
            </w:r>
            <w:r>
              <w:rPr>
                <w:rFonts w:hint="eastAsia" w:ascii="宋体" w:hAnsi="宋体" w:cs="宋体"/>
                <w:color w:val="auto"/>
                <w:sz w:val="21"/>
                <w:szCs w:val="21"/>
                <w:highlight w:val="none"/>
                <w:lang w:val="en-US" w:eastAsia="zh-CN"/>
              </w:rPr>
              <w:t>在竞标活动中提供任何虚假材料，以及竞标产品的技术参数不如实说明，其竞标无效，并报监管部门查处。</w:t>
            </w:r>
          </w:p>
          <w:p w14:paraId="6F99437B">
            <w:pPr>
              <w:tabs>
                <w:tab w:val="left" w:pos="180"/>
                <w:tab w:val="left" w:pos="162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4.若成交供应商所供产品及售后服务不能按采购文件要求履约的，将按照《中华人民共和国政府采购法》等有关规定处理。</w:t>
            </w:r>
          </w:p>
        </w:tc>
      </w:tr>
      <w:bookmarkEnd w:id="1"/>
    </w:tbl>
    <w:p w14:paraId="7CC84AEF">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97831"/>
    <w:rsid w:val="1C4C6724"/>
    <w:rsid w:val="29662C7D"/>
    <w:rsid w:val="383D0C57"/>
    <w:rsid w:val="67296979"/>
    <w:rsid w:val="6CFF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outlineLvl w:val="0"/>
    </w:pPr>
    <w:rPr>
      <w:rFonts w:ascii="Times New Roman" w:hAnsi="Times New Roman" w:eastAsia="微软雅黑" w:cs="Times New Roman"/>
      <w:b/>
      <w:kern w:val="44"/>
      <w:sz w:val="32"/>
      <w:szCs w:val="24"/>
      <w:lang w:eastAsia="zh-CN"/>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cs="Times New Roman"/>
      <w:kern w:val="0"/>
      <w:sz w:val="18"/>
      <w:szCs w:val="18"/>
      <w:lang w:val="zh-CN"/>
    </w:rPr>
  </w:style>
  <w:style w:type="paragraph" w:customStyle="1" w:styleId="6">
    <w:name w:val="投标正文"/>
    <w:basedOn w:val="1"/>
    <w:uiPriority w:val="0"/>
    <w:pPr>
      <w:spacing w:line="360" w:lineRule="auto"/>
      <w:ind w:firstLine="480" w:firstLineChars="200"/>
      <w:contextualSpacing/>
    </w:pPr>
    <w:rPr>
      <w:rFonts w:hint="eastAsia" w:ascii="宋体" w:hAnsi="宋体" w:eastAsia="仿宋"/>
      <w:color w:val="auto"/>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2024-04-16T08:15:00Z</dcterms:created>
  <dc:creator>Administrator</dc:creator>
  <cp:lastModifiedBy>oho</cp:lastModifiedBy>
  <dcterms:modified xsi:type="dcterms:W3CDTF">2025-06-09T01:07:01Z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52464D54D0134E728D979A153ECEBD23_12</vt:lpwstr>
  </property>
  <property fmtid="{D5CDD505-2E9C-101B-9397-08002B2CF9AE}" pid="4" name="KSOTemplateDocerSaveRecord">
    <vt:lpwstr>eyJoZGlkIjoiOTYxZjEyODIzZDgwNTQwYjJmMzJiYzBjZDdlNTkzYTEiLCJ1c2VySWQiOiIzODEwOTA4NzUifQ==</vt:lpwstr>
  </property>
</Properties>
</file>