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50" w:after="50" w:line="360" w:lineRule="auto"/>
        <w:outlineLvl w:val="0"/>
        <w:rPr>
          <w:rFonts w:hint="eastAsia" w:ascii="宋体" w:hAnsi="宋体" w:eastAsia="宋体"/>
          <w:sz w:val="24"/>
          <w:u w:val="single"/>
          <w:lang w:eastAsia="zh-CN"/>
        </w:rPr>
      </w:pPr>
      <w:r>
        <w:rPr>
          <w:rFonts w:hint="eastAsia" w:ascii="宋体" w:hAnsi="宋体"/>
          <w:sz w:val="24"/>
        </w:rPr>
        <w:t>项目名称：</w:t>
      </w:r>
      <w:r>
        <w:rPr>
          <w:rFonts w:hint="eastAsia" w:ascii="宋体" w:hAnsi="宋体"/>
          <w:sz w:val="24"/>
          <w:u w:val="single"/>
          <w:lang w:eastAsia="zh-CN"/>
        </w:rPr>
        <w:t>广西骨伤医院中药配方颗粒定点供应商遴选项目（重）</w:t>
      </w:r>
    </w:p>
    <w:p>
      <w:pPr>
        <w:snapToGrid w:val="0"/>
        <w:spacing w:before="50" w:after="50" w:line="360" w:lineRule="auto"/>
        <w:outlineLvl w:val="0"/>
        <w:rPr>
          <w:rFonts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sz w:val="24"/>
        </w:rPr>
        <w:t>项目编号：</w:t>
      </w:r>
      <w:r>
        <w:rPr>
          <w:rFonts w:hint="eastAsia" w:ascii="宋体" w:hAnsi="宋体"/>
          <w:sz w:val="24"/>
          <w:u w:val="single"/>
          <w:lang w:eastAsia="zh-CN"/>
        </w:rPr>
        <w:t>GXZC2025-G1-002900-KWZB</w:t>
      </w:r>
      <w:r>
        <w:rPr>
          <w:rFonts w:hint="eastAsia" w:ascii="宋体" w:hAnsi="宋体"/>
          <w:sz w:val="24"/>
        </w:rPr>
        <w:t xml:space="preserve">                 </w:t>
      </w:r>
    </w:p>
    <w:p>
      <w:pPr>
        <w:snapToGrid w:val="0"/>
        <w:spacing w:before="50" w:after="50" w:line="360" w:lineRule="auto"/>
        <w:outlineLvl w:val="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 w:val="24"/>
        </w:rPr>
        <w:t>投标人名称：</w:t>
      </w:r>
      <w:r>
        <w:rPr>
          <w:rFonts w:hint="eastAsia" w:ascii="宋体" w:hAnsi="宋体"/>
          <w:sz w:val="24"/>
          <w:u w:val="single"/>
          <w:lang w:eastAsia="zh-CN"/>
        </w:rPr>
        <w:t>广西仙茱制药有限公司</w:t>
      </w:r>
      <w:r>
        <w:rPr>
          <w:rFonts w:hint="eastAsia" w:ascii="宋体" w:hAnsi="宋体"/>
          <w:sz w:val="24"/>
        </w:rPr>
        <w:t xml:space="preserve">                单位：元</w:t>
      </w:r>
    </w:p>
    <w:tbl>
      <w:tblPr>
        <w:tblStyle w:val="13"/>
        <w:tblW w:w="93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919"/>
        <w:gridCol w:w="2239"/>
        <w:gridCol w:w="1373"/>
        <w:gridCol w:w="26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3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中药配方颗粒供应目录(集采带量联动中选品种）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药品名称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执行标准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单位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中标单价(元)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当归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国标/广西省标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0.366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醋延胡索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1.207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桃仁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1.52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黄芪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0.414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川芎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0.644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丹参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0.333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盐车前子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1.214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8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甘草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0.569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9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赤芍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0.758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10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杜仲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1.115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白芍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0.659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牛膝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13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泽泻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0.665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14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续断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0.332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党参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0.269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16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麸炒白术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0.277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17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北柴胡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1.558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18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酒萸肉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0.343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19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盐补骨脂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0.468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20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木香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0.198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21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肉苁蓉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0.626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22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熟地黄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0.223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23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葛根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0.292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24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天麻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25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烫骨碎补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1.166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26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制远志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1.353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27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秦艽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0.413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28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炙甘草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0.459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29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防风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0.525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30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川牛膝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31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金银花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1.97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32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盐菟丝子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0.806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33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淫羊藿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2.687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34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炒酸枣仁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5.05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35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生地黄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0.229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36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燀桃仁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1.932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37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升麻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1.473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38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独活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0.243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39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醋香附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0.563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40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土茯苓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0.601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41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陈皮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0.279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42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大枣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0.152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43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山萸肉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0.304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44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乌梅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0.324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45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麸炒苍术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1.072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46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黄芩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0.357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47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桑寄生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0.568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48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大黄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49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益母草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0.402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50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肉桂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51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黄柏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0.824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52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鸡血藤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0.511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53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制吴茱萸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1.359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3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中药配方颗粒供应目录(非集采品种)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药品名称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执行标准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单位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中标单价(元)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全蝎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国标/广西省标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10.295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红花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国标/广西省标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3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蜈蚣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5.6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4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茯苓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0.192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地龙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6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砂仁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国标/广西省标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7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薏苡仁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0.141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8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醋龟甲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9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鹿角胶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10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盐巴戟天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0.552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山药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桂枝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0.144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13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醋没药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0.288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14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淡附片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国标/广西省标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0.42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细辛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0.914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16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枸杞子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国标/广西省标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17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醋鳖甲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18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羌活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国标/广西省标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19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五味子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国标/广西省标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20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酒乌梢蛇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21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阿胶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1.23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22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法半夏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23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烫狗脊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国标/广西省标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24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威灵仙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国标/广西省标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25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烫水蛭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26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丁香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0.44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27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莪术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0.128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28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麦冬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国标/广西省标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0.607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29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太子参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国标/广西省标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0.55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30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蝉蜕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1.6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31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五灵脂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32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伸筋草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0.116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33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醋乳香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0.36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34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土鳖虫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35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牡丹皮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36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五加皮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国标/广西省标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37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猪苓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国标/广西省标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38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三棱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39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浙贝母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国标/广西省标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40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木瓜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0.22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41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炒山楂</w:t>
            </w:r>
          </w:p>
        </w:tc>
        <w:tc>
          <w:tcPr>
            <w:tcW w:w="2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国标/广西省标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元/g</w:t>
            </w:r>
          </w:p>
        </w:tc>
        <w:tc>
          <w:tcPr>
            <w:tcW w:w="2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仿宋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"/>
                <w:kern w:val="0"/>
                <w:sz w:val="24"/>
                <w:lang w:bidi="ar"/>
              </w:rPr>
              <w:t>0.12</w:t>
            </w:r>
            <w:bookmarkStart w:id="0" w:name="_GoBack"/>
            <w:bookmarkEnd w:id="0"/>
          </w:p>
        </w:tc>
      </w:tr>
    </w:tbl>
    <w:p/>
    <w:p>
      <w:pPr>
        <w:snapToGrid w:val="0"/>
        <w:spacing w:before="50" w:after="50"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rPr>
          <w:rFonts w:ascii="宋体" w:hAnsi="宋体"/>
          <w:sz w:val="24"/>
        </w:rPr>
      </w:pPr>
    </w:p>
    <w:sectPr>
      <w:headerReference r:id="rId3" w:type="default"/>
      <w:footerReference r:id="rId4" w:type="default"/>
      <w:pgSz w:w="11906" w:h="16838"/>
      <w:pgMar w:top="1134" w:right="1080" w:bottom="1134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9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U2NGUwMTdmZTMxYmExYzc5NzM4OGUxYzUyMjljNzIifQ=="/>
  </w:docVars>
  <w:rsids>
    <w:rsidRoot w:val="253E4CE6"/>
    <w:rsid w:val="00125246"/>
    <w:rsid w:val="001A78F6"/>
    <w:rsid w:val="0028478D"/>
    <w:rsid w:val="003905F7"/>
    <w:rsid w:val="004C3E1B"/>
    <w:rsid w:val="00861D21"/>
    <w:rsid w:val="009125B2"/>
    <w:rsid w:val="00931F45"/>
    <w:rsid w:val="009429E3"/>
    <w:rsid w:val="0099662D"/>
    <w:rsid w:val="00A8744C"/>
    <w:rsid w:val="00B67036"/>
    <w:rsid w:val="00B8791A"/>
    <w:rsid w:val="00CF1EDC"/>
    <w:rsid w:val="00E00D51"/>
    <w:rsid w:val="00EE3B45"/>
    <w:rsid w:val="00EE6BC0"/>
    <w:rsid w:val="010D7DD7"/>
    <w:rsid w:val="01D55085"/>
    <w:rsid w:val="04B43F2C"/>
    <w:rsid w:val="0596562F"/>
    <w:rsid w:val="06A116ED"/>
    <w:rsid w:val="06CE70B8"/>
    <w:rsid w:val="0758720E"/>
    <w:rsid w:val="07D7113E"/>
    <w:rsid w:val="095C18FB"/>
    <w:rsid w:val="09705CE4"/>
    <w:rsid w:val="0A522CFE"/>
    <w:rsid w:val="0B41349E"/>
    <w:rsid w:val="0D5E491D"/>
    <w:rsid w:val="0DE40C08"/>
    <w:rsid w:val="0EAF1216"/>
    <w:rsid w:val="0F0F6ACB"/>
    <w:rsid w:val="0F7B098D"/>
    <w:rsid w:val="0FC87CEA"/>
    <w:rsid w:val="10580B7D"/>
    <w:rsid w:val="10644100"/>
    <w:rsid w:val="107E078A"/>
    <w:rsid w:val="10973B61"/>
    <w:rsid w:val="11C91BBE"/>
    <w:rsid w:val="173914CE"/>
    <w:rsid w:val="1A170575"/>
    <w:rsid w:val="1A660C7D"/>
    <w:rsid w:val="1BD40951"/>
    <w:rsid w:val="1C6D00A4"/>
    <w:rsid w:val="1F6374F7"/>
    <w:rsid w:val="22433200"/>
    <w:rsid w:val="225673D8"/>
    <w:rsid w:val="22E15C57"/>
    <w:rsid w:val="23C97069"/>
    <w:rsid w:val="24634140"/>
    <w:rsid w:val="253E4CE6"/>
    <w:rsid w:val="26600745"/>
    <w:rsid w:val="269C7E7A"/>
    <w:rsid w:val="27165388"/>
    <w:rsid w:val="29746395"/>
    <w:rsid w:val="30207A39"/>
    <w:rsid w:val="30421E6D"/>
    <w:rsid w:val="30CE6FFC"/>
    <w:rsid w:val="318D31E8"/>
    <w:rsid w:val="34531090"/>
    <w:rsid w:val="34C4730C"/>
    <w:rsid w:val="351A6043"/>
    <w:rsid w:val="35B71AE4"/>
    <w:rsid w:val="36034D29"/>
    <w:rsid w:val="37E5144C"/>
    <w:rsid w:val="3A663AD8"/>
    <w:rsid w:val="3B877806"/>
    <w:rsid w:val="3DB25EAA"/>
    <w:rsid w:val="3EE7611C"/>
    <w:rsid w:val="41594397"/>
    <w:rsid w:val="427A6373"/>
    <w:rsid w:val="44FA73C2"/>
    <w:rsid w:val="45247561"/>
    <w:rsid w:val="45D24718"/>
    <w:rsid w:val="46893028"/>
    <w:rsid w:val="46E97F6B"/>
    <w:rsid w:val="49D25098"/>
    <w:rsid w:val="4A2A2D74"/>
    <w:rsid w:val="4ABD5996"/>
    <w:rsid w:val="4DD4222A"/>
    <w:rsid w:val="51C92E73"/>
    <w:rsid w:val="52BD7168"/>
    <w:rsid w:val="54A321DE"/>
    <w:rsid w:val="54CD67D6"/>
    <w:rsid w:val="5572065A"/>
    <w:rsid w:val="56823FD4"/>
    <w:rsid w:val="571800D1"/>
    <w:rsid w:val="57256D9D"/>
    <w:rsid w:val="58613E05"/>
    <w:rsid w:val="58EB36CF"/>
    <w:rsid w:val="5BEA4111"/>
    <w:rsid w:val="5D3F4519"/>
    <w:rsid w:val="64A2084C"/>
    <w:rsid w:val="65BA4991"/>
    <w:rsid w:val="6D1A412B"/>
    <w:rsid w:val="6F195319"/>
    <w:rsid w:val="707F0E75"/>
    <w:rsid w:val="729055BB"/>
    <w:rsid w:val="73B15640"/>
    <w:rsid w:val="742714DD"/>
    <w:rsid w:val="74CD1EE0"/>
    <w:rsid w:val="76500BBD"/>
    <w:rsid w:val="77846D70"/>
    <w:rsid w:val="7A1A39BC"/>
    <w:rsid w:val="7B3711F7"/>
    <w:rsid w:val="7C4116D4"/>
    <w:rsid w:val="7E71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3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6">
    <w:name w:val="Body Text 3"/>
    <w:basedOn w:val="1"/>
    <w:qFormat/>
    <w:uiPriority w:val="0"/>
    <w:pPr>
      <w:spacing w:line="500" w:lineRule="exact"/>
    </w:pPr>
    <w:rPr>
      <w:b/>
      <w:bCs/>
      <w:kern w:val="0"/>
      <w:sz w:val="24"/>
    </w:rPr>
  </w:style>
  <w:style w:type="paragraph" w:styleId="7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8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0"/>
        <w:tab w:val="lef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spacing w:line="360" w:lineRule="auto"/>
    </w:pPr>
  </w:style>
  <w:style w:type="paragraph" w:styleId="12">
    <w:name w:val="List"/>
    <w:basedOn w:val="1"/>
    <w:qFormat/>
    <w:uiPriority w:val="0"/>
    <w:pPr>
      <w:ind w:left="200" w:hanging="200" w:hangingChars="200"/>
    </w:pPr>
    <w:rPr>
      <w:sz w:val="28"/>
    </w:rPr>
  </w:style>
  <w:style w:type="character" w:styleId="15">
    <w:name w:val="page number"/>
    <w:qFormat/>
    <w:uiPriority w:val="0"/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unhideWhenUsed/>
    <w:qFormat/>
    <w:uiPriority w:val="99"/>
    <w:rPr>
      <w:sz w:val="21"/>
      <w:szCs w:val="21"/>
    </w:rPr>
  </w:style>
  <w:style w:type="character" w:customStyle="1" w:styleId="18">
    <w:name w:val="font1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41"/>
    <w:basedOn w:val="1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0">
    <w:name w:val="font2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bscript"/>
    </w:rPr>
  </w:style>
  <w:style w:type="character" w:customStyle="1" w:styleId="21">
    <w:name w:val="font5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3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5</Pages>
  <Words>337</Words>
  <Characters>1925</Characters>
  <Lines>16</Lines>
  <Paragraphs>4</Paragraphs>
  <TotalTime>9</TotalTime>
  <ScaleCrop>false</ScaleCrop>
  <LinksUpToDate>false</LinksUpToDate>
  <CharactersWithSpaces>2258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2023-07-12T06:34:00Z</dcterms:created>
  <dc:creator>广西汉生秦毅飞</dc:creator>
  <cp:lastModifiedBy>Administrator</cp:lastModifiedBy>
  <dcterms:modified xsi:type="dcterms:W3CDTF">2025-11-06T09:05:06Z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CA7EC8F70D5A4FCBAA9690E31FFF69B0_11</vt:lpwstr>
  </property>
  <property fmtid="{D5CDD505-2E9C-101B-9397-08002B2CF9AE}" pid="4" name="KSOTemplateDocerSaveRecord">
    <vt:lpwstr>eyJoZGlkIjoiNDdiNTNhZTdkNjUxODE2ZjYwNWFkY2MxMTQ2ODEyYjQifQ==</vt:lpwstr>
  </property>
</Properties>
</file>