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9FC44">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广西壮族自治区政府采购中心关于人工智能学院算力中心设备及软件采购（GXZC2025-J1-001905-CGZX）的更正公告</w:t>
      </w:r>
    </w:p>
    <w:p w14:paraId="7DA0156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18BCD009">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718FBE2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发布时间：2025-08-13</w:t>
      </w:r>
    </w:p>
    <w:p w14:paraId="4E0C55FE">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30BA1C25">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浏览次数：101</w:t>
      </w:r>
    </w:p>
    <w:p w14:paraId="089D6480">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5954ECD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原公告的采购项目编号：GXZC2025-J1-001905-CGZX                    </w:t>
      </w:r>
    </w:p>
    <w:p w14:paraId="776B94A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原公告的采购项目名称：人工智能学院算力中心设备及软件采购                    </w:t>
      </w:r>
    </w:p>
    <w:p w14:paraId="53662D0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首次公告日期：2025年08月06日                    </w:t>
      </w:r>
    </w:p>
    <w:p w14:paraId="5B59856E">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1FED307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更正事项：谈判文件                    </w:t>
      </w:r>
    </w:p>
    <w:p w14:paraId="0EFA2843">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6C7AAE3E">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136C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1B28FE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ACDE5C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012B22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039920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3580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B67473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5B9B6C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第三章 采购需求 序号3 计算节点服务器</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823E8F6">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★2.处理器要求：配置≥2个 Intel 4316 26C 150W 2.3GHz处理器处理器，可选最大可支持至36核处理器；</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B19CAA9">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★2.处理器要求：配置≥2个 Intel 4316 20C 150W 2.3GHz处理器处理器，可选最大可支持至36核处理器；</w:t>
            </w:r>
          </w:p>
        </w:tc>
      </w:tr>
      <w:tr w14:paraId="1B05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6366F69">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2BC14D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本项目响应文件提交、开启及交纳竞标保证金的时间</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7B12D2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本项目响应文件提交、开启及交纳竞标保证金的时间为：2025年8月14日10:00（北京时间）</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CA4EAC8">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本项目响应文件提交、开启及交纳竞标保证金的时间为：2025年8月18日10:00（北京时间）</w:t>
            </w:r>
          </w:p>
        </w:tc>
      </w:tr>
    </w:tbl>
    <w:p w14:paraId="63E16D56">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6341773C">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2025年08月13日</w:t>
      </w:r>
      <w:r>
        <w:rPr>
          <w:rFonts w:hint="eastAsia" w:ascii="微软雅黑" w:hAnsi="微软雅黑" w:eastAsia="微软雅黑" w:cs="微软雅黑"/>
          <w:i w:val="0"/>
          <w:iCs w:val="0"/>
          <w:caps w:val="0"/>
          <w:color w:val="000000"/>
          <w:spacing w:val="0"/>
          <w:sz w:val="27"/>
          <w:szCs w:val="27"/>
        </w:rPr>
        <w:t>　　　                    </w:t>
      </w:r>
    </w:p>
    <w:p w14:paraId="3AEF9FC0">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670EE9E6">
      <w:pPr>
        <w:pStyle w:val="2"/>
        <w:keepNext w:val="0"/>
        <w:keepLines w:val="0"/>
        <w:widowControl/>
        <w:suppressLineNumbers w:val="0"/>
        <w:wordWrap w:val="0"/>
        <w:spacing w:before="75" w:beforeAutospacing="0" w:after="75" w:afterAutospacing="0"/>
        <w:ind w:left="0" w:right="0" w:firstLine="420"/>
      </w:pPr>
      <w:r>
        <w:rPr>
          <w:rFonts w:hint="eastAsia" w:ascii="微软雅黑" w:hAnsi="微软雅黑" w:eastAsia="微软雅黑" w:cs="微软雅黑"/>
          <w:i w:val="0"/>
          <w:iCs w:val="0"/>
          <w:caps w:val="0"/>
          <w:color w:val="000000"/>
          <w:spacing w:val="0"/>
          <w:sz w:val="27"/>
          <w:szCs w:val="27"/>
        </w:rPr>
        <w:t>               </w:t>
      </w:r>
    </w:p>
    <w:p w14:paraId="63BCCEBA">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7617965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7AD39BA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称：广西民族大学                        </w:t>
      </w:r>
    </w:p>
    <w:p w14:paraId="4A1F4AA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址：广西南宁市大学东路188号                        </w:t>
      </w:r>
    </w:p>
    <w:p w14:paraId="6BD25FF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联系方式：0771-3265816                         </w:t>
      </w:r>
    </w:p>
    <w:p w14:paraId="60AB51F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4A0C1C7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1076AFB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48E1231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址：广西南宁市星湖路22号                        </w:t>
      </w:r>
    </w:p>
    <w:p w14:paraId="11341EE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联系方式：0771-8600435</w:t>
      </w:r>
    </w:p>
    <w:p w14:paraId="57139B8E">
      <w:pPr>
        <w:pStyle w:val="2"/>
        <w:keepNext w:val="0"/>
        <w:keepLines w:val="0"/>
        <w:widowControl/>
        <w:suppressLineNumbers w:val="0"/>
        <w:wordWrap w:val="0"/>
        <w:spacing w:before="75" w:beforeAutospacing="0" w:after="75" w:afterAutospacing="0" w:line="300" w:lineRule="atLeast"/>
        <w:ind w:left="0" w:right="0" w:firstLine="420"/>
      </w:pPr>
    </w:p>
    <w:p w14:paraId="7B1E2C7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5D837B6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陈子希</w:t>
      </w:r>
      <w:r>
        <w:rPr>
          <w:rFonts w:hint="eastAsia" w:ascii="微软雅黑" w:hAnsi="微软雅黑" w:eastAsia="微软雅黑" w:cs="微软雅黑"/>
          <w:i w:val="0"/>
          <w:iCs w:val="0"/>
          <w:caps w:val="0"/>
          <w:color w:val="000000"/>
          <w:spacing w:val="0"/>
          <w:sz w:val="27"/>
          <w:szCs w:val="27"/>
        </w:rPr>
        <w:t>  </w:t>
      </w:r>
    </w:p>
    <w:p w14:paraId="3BAD7CE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0771-8600435</w:t>
      </w:r>
    </w:p>
    <w:p w14:paraId="1F15EA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6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2025-08-21T08:34:59Z</dcterms:created>
  <dc:creator>XMP</dc:creator>
  <cp:lastModifiedBy>chen '</cp:lastModifiedBy>
  <dcterms:modified xsi:type="dcterms:W3CDTF">2025-08-21T08:35:06Z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eyJoZGlkIjoiMjRmMjc2YjgyODExOWY4NjNkYjAyYzJmNmZlYzU0NGYiLCJ1c2VySWQiOiIyNzcyNTgxOTIifQ==</vt:lpwstr>
  </property>
  <property fmtid="{D5CDD505-2E9C-101B-9397-08002B2CF9AE}" pid="4" name="ICV">
    <vt:lpwstr>02EC33F77161459FB0F257FDD96D0113_12</vt:lpwstr>
  </property>
</Properties>
</file>