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E30A0">
      <w:pPr>
        <w:spacing w:line="460" w:lineRule="exact"/>
        <w:jc w:val="center"/>
        <w:rPr>
          <w:rFonts w:hint="eastAsia" w:ascii="宋体" w:hAnsi="宋体" w:cs="宋体"/>
          <w:b/>
          <w:bCs/>
          <w:sz w:val="30"/>
          <w:szCs w:val="30"/>
        </w:rPr>
      </w:pPr>
      <w:r>
        <w:rPr>
          <w:rFonts w:hint="eastAsia" w:ascii="宋体" w:hAnsi="宋体" w:cs="宋体"/>
          <w:b/>
          <w:bCs/>
          <w:sz w:val="30"/>
          <w:szCs w:val="30"/>
        </w:rPr>
        <w:t>广西伟鹏招标代理有限公司</w:t>
      </w:r>
    </w:p>
    <w:p w14:paraId="6A728247">
      <w:pPr>
        <w:pageBreakBefore w:val="0"/>
        <w:widowControl w:val="0"/>
        <w:kinsoku/>
        <w:wordWrap/>
        <w:overflowPunct/>
        <w:topLinePunct w:val="0"/>
        <w:autoSpaceDE/>
        <w:autoSpaceDN/>
        <w:bidi w:val="0"/>
        <w:adjustRightInd/>
        <w:spacing w:line="364" w:lineRule="exact"/>
        <w:jc w:val="center"/>
        <w:textAlignment w:val="auto"/>
        <w:rPr>
          <w:rFonts w:hint="eastAsia" w:ascii="宋体" w:hAnsi="宋体" w:cs="宋体"/>
          <w:b/>
          <w:bCs/>
          <w:sz w:val="30"/>
          <w:szCs w:val="30"/>
        </w:rPr>
      </w:pPr>
      <w:r>
        <w:rPr>
          <w:rFonts w:hint="eastAsia" w:ascii="宋体" w:hAnsi="宋体" w:cs="宋体"/>
          <w:b/>
          <w:bCs/>
          <w:sz w:val="30"/>
          <w:szCs w:val="30"/>
        </w:rPr>
        <w:t>关于</w:t>
      </w:r>
      <w:r>
        <w:rPr>
          <w:rFonts w:hint="eastAsia" w:ascii="宋体" w:hAnsi="宋体" w:cs="宋体"/>
          <w:b/>
          <w:bCs/>
          <w:sz w:val="30"/>
          <w:szCs w:val="30"/>
          <w:lang w:eastAsia="zh-CN"/>
        </w:rPr>
        <w:t>合山市2025年日常变更及2025年度国土变更调查工作</w:t>
      </w:r>
      <w:r>
        <w:rPr>
          <w:rFonts w:hint="eastAsia" w:ascii="宋体" w:hAnsi="宋体" w:cs="宋体"/>
          <w:b/>
          <w:bCs/>
          <w:sz w:val="30"/>
          <w:szCs w:val="30"/>
        </w:rPr>
        <w:t>（LBZC2025-C3-810041-GXWP）的竞争性磋商公告</w:t>
      </w:r>
    </w:p>
    <w:p w14:paraId="6FADD0E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bookmarkStart w:id="0" w:name="_Hlk37430271"/>
      <w:r>
        <w:rPr>
          <w:rFonts w:hint="eastAsia" w:ascii="宋体" w:hAnsi="宋体" w:cs="宋体"/>
          <w:sz w:val="22"/>
          <w:szCs w:val="22"/>
        </w:rPr>
        <w:t>项目概况</w:t>
      </w:r>
    </w:p>
    <w:p w14:paraId="1D961F4B">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u w:val="single"/>
          <w:lang w:eastAsia="zh-CN"/>
        </w:rPr>
        <w:t>合山市2025年日常变更及2025年度国土变更调查工作</w:t>
      </w:r>
      <w:r>
        <w:rPr>
          <w:rFonts w:hint="eastAsia" w:ascii="宋体" w:hAnsi="宋体" w:cs="宋体"/>
          <w:sz w:val="22"/>
          <w:szCs w:val="22"/>
        </w:rPr>
        <w:t>采购项目的潜在供应商应在广西政府采购云平台（https://www.gcy.zfcg.gxzf.gov.cn/）</w:t>
      </w:r>
      <w:r>
        <w:rPr>
          <w:rFonts w:hint="eastAsia" w:ascii="宋体" w:hAnsi="宋体" w:cs="宋体"/>
          <w:snapToGrid w:val="0"/>
          <w:sz w:val="22"/>
          <w:szCs w:val="22"/>
        </w:rPr>
        <w:t>获取（下载）竞争性磋商文件</w:t>
      </w:r>
      <w:r>
        <w:rPr>
          <w:rFonts w:hint="eastAsia" w:ascii="宋体" w:hAnsi="宋体" w:cs="宋体"/>
          <w:sz w:val="22"/>
          <w:szCs w:val="22"/>
        </w:rPr>
        <w:t>，并于</w:t>
      </w:r>
      <w:r>
        <w:rPr>
          <w:rFonts w:hint="eastAsia" w:ascii="宋体" w:hAnsi="宋体" w:cs="宋体"/>
          <w:sz w:val="22"/>
          <w:szCs w:val="22"/>
          <w:u w:val="single"/>
        </w:rPr>
        <w:t>2025</w:t>
      </w:r>
      <w:r>
        <w:rPr>
          <w:rFonts w:hint="eastAsia" w:ascii="宋体" w:hAnsi="宋体" w:cs="宋体"/>
          <w:bCs/>
          <w:sz w:val="22"/>
          <w:szCs w:val="22"/>
          <w:u w:val="single"/>
        </w:rPr>
        <w:t>年</w:t>
      </w:r>
      <w:r>
        <w:rPr>
          <w:rFonts w:hint="eastAsia" w:ascii="宋体" w:hAnsi="宋体" w:cs="宋体"/>
          <w:bCs/>
          <w:sz w:val="22"/>
          <w:szCs w:val="22"/>
          <w:u w:val="single"/>
          <w:lang w:val="en-US" w:eastAsia="zh-CN"/>
        </w:rPr>
        <w:t>7</w:t>
      </w:r>
      <w:r>
        <w:rPr>
          <w:rFonts w:hint="eastAsia" w:ascii="宋体" w:hAnsi="宋体" w:cs="宋体"/>
          <w:bCs/>
          <w:sz w:val="22"/>
          <w:szCs w:val="22"/>
          <w:u w:val="single"/>
        </w:rPr>
        <w:t>月</w:t>
      </w:r>
      <w:r>
        <w:rPr>
          <w:rFonts w:hint="eastAsia" w:ascii="宋体" w:hAnsi="宋体" w:cs="宋体"/>
          <w:bCs/>
          <w:sz w:val="22"/>
          <w:szCs w:val="22"/>
          <w:u w:val="single"/>
          <w:lang w:val="en-US" w:eastAsia="zh-CN"/>
        </w:rPr>
        <w:t>8</w:t>
      </w:r>
      <w:r>
        <w:rPr>
          <w:rFonts w:hint="eastAsia" w:ascii="宋体" w:hAnsi="宋体" w:cs="宋体"/>
          <w:bCs/>
          <w:sz w:val="22"/>
          <w:szCs w:val="22"/>
          <w:u w:val="single"/>
        </w:rPr>
        <w:t>日10时00分</w:t>
      </w:r>
      <w:r>
        <w:rPr>
          <w:rFonts w:hint="eastAsia" w:ascii="宋体" w:hAnsi="宋体" w:cs="宋体"/>
          <w:bCs/>
          <w:sz w:val="22"/>
          <w:szCs w:val="22"/>
        </w:rPr>
        <w:t>（北京时间）前提交响应文件</w:t>
      </w:r>
      <w:r>
        <w:rPr>
          <w:rFonts w:hint="eastAsia" w:ascii="宋体" w:hAnsi="宋体" w:cs="宋体"/>
          <w:sz w:val="22"/>
          <w:szCs w:val="22"/>
        </w:rPr>
        <w:t>。</w:t>
      </w:r>
    </w:p>
    <w:p w14:paraId="13345550">
      <w:pPr>
        <w:pStyle w:val="4"/>
        <w:pageBreakBefore w:val="0"/>
        <w:widowControl w:val="0"/>
        <w:kinsoku/>
        <w:wordWrap/>
        <w:overflowPunct/>
        <w:topLinePunct w:val="0"/>
        <w:autoSpaceDE/>
        <w:autoSpaceDN/>
        <w:bidi w:val="0"/>
        <w:adjustRightInd/>
        <w:spacing w:before="0" w:after="0" w:line="364" w:lineRule="exact"/>
        <w:ind w:firstLine="221" w:firstLineChars="100"/>
        <w:textAlignment w:val="auto"/>
        <w:rPr>
          <w:rFonts w:hint="eastAsia" w:ascii="宋体" w:hAnsi="宋体" w:cs="宋体"/>
          <w:bCs w:val="0"/>
          <w:sz w:val="22"/>
          <w:szCs w:val="22"/>
        </w:rPr>
      </w:pPr>
      <w:bookmarkStart w:id="1" w:name="_Toc35393798"/>
      <w:bookmarkStart w:id="2" w:name="_Toc35393629"/>
      <w:bookmarkStart w:id="3" w:name="_Toc28359012"/>
      <w:bookmarkStart w:id="4" w:name="_Toc28359089"/>
      <w:bookmarkStart w:id="5" w:name="_Toc21009"/>
      <w:bookmarkStart w:id="6" w:name="_Toc44229878"/>
      <w:bookmarkStart w:id="7" w:name="_Toc6007"/>
      <w:r>
        <w:rPr>
          <w:rFonts w:hint="eastAsia" w:ascii="宋体" w:hAnsi="宋体" w:cs="宋体"/>
          <w:bCs w:val="0"/>
          <w:sz w:val="22"/>
          <w:szCs w:val="22"/>
        </w:rPr>
        <w:t>一、项目基本情况</w:t>
      </w:r>
      <w:bookmarkEnd w:id="1"/>
      <w:bookmarkEnd w:id="2"/>
      <w:bookmarkEnd w:id="3"/>
      <w:bookmarkEnd w:id="4"/>
      <w:bookmarkEnd w:id="5"/>
      <w:bookmarkEnd w:id="6"/>
      <w:bookmarkEnd w:id="7"/>
    </w:p>
    <w:p w14:paraId="5E2AA254">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highlight w:val="none"/>
        </w:rPr>
      </w:pPr>
      <w:r>
        <w:rPr>
          <w:rFonts w:hint="eastAsia" w:ascii="宋体" w:hAnsi="宋体" w:cs="宋体"/>
          <w:sz w:val="22"/>
          <w:szCs w:val="22"/>
          <w:highlight w:val="none"/>
        </w:rPr>
        <w:t>项目编号：LBZC2025-C3-810041-GXWP</w:t>
      </w:r>
    </w:p>
    <w:p w14:paraId="53731BF6">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eastAsia="宋体" w:cs="宋体"/>
          <w:sz w:val="22"/>
          <w:szCs w:val="22"/>
          <w:u w:val="single"/>
          <w:lang w:eastAsia="zh-CN"/>
        </w:rPr>
      </w:pPr>
      <w:r>
        <w:rPr>
          <w:rFonts w:hint="eastAsia" w:ascii="宋体" w:hAnsi="宋体" w:cs="宋体"/>
          <w:sz w:val="22"/>
          <w:szCs w:val="22"/>
        </w:rPr>
        <w:t>项目名称：</w:t>
      </w:r>
      <w:r>
        <w:rPr>
          <w:rFonts w:hint="eastAsia" w:ascii="宋体" w:hAnsi="宋体" w:cs="宋体"/>
          <w:sz w:val="22"/>
          <w:szCs w:val="22"/>
          <w:lang w:eastAsia="zh-CN"/>
        </w:rPr>
        <w:t>合山市2025年日常变更及2025年度国土变更调查工作</w:t>
      </w:r>
    </w:p>
    <w:p w14:paraId="5A553138">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采购方式：竞争性磋商</w:t>
      </w:r>
    </w:p>
    <w:p w14:paraId="3228CC84">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 xml:space="preserve">预算金额：人民币壹佰陆拾万元整（￥1600000.00元）         </w:t>
      </w:r>
    </w:p>
    <w:p w14:paraId="566D8777">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最高限价：人民币壹佰陆拾万元整（￥1600000.00元）</w:t>
      </w:r>
    </w:p>
    <w:p w14:paraId="6C9A61D5">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u w:val="single"/>
        </w:rPr>
      </w:pPr>
      <w:r>
        <w:rPr>
          <w:rFonts w:hint="eastAsia" w:ascii="宋体" w:hAnsi="宋体" w:cs="宋体"/>
          <w:sz w:val="22"/>
          <w:szCs w:val="22"/>
        </w:rPr>
        <w:t>采购需求：</w:t>
      </w:r>
      <w:r>
        <w:rPr>
          <w:rFonts w:hint="eastAsia" w:ascii="宋体" w:hAnsi="宋体" w:cs="宋体"/>
          <w:sz w:val="22"/>
          <w:szCs w:val="22"/>
          <w:lang w:eastAsia="zh-CN"/>
        </w:rPr>
        <w:t>合山市2025年日常变更及2025年度国土变更调查工作</w:t>
      </w:r>
      <w:r>
        <w:rPr>
          <w:rFonts w:hint="eastAsia" w:ascii="宋体" w:hAnsi="宋体" w:cs="宋体"/>
          <w:sz w:val="22"/>
          <w:szCs w:val="22"/>
        </w:rPr>
        <w:t>采购1项，具体要求详见竞争性磋商文件。</w:t>
      </w:r>
    </w:p>
    <w:p w14:paraId="471E2744">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合同签订期：自成交通知书发出之日起25日内。</w:t>
      </w:r>
    </w:p>
    <w:p w14:paraId="0573B0A0">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合同履行期限：按照自然资源部和自治区自然资源厅最新的时间要求完成。</w:t>
      </w:r>
    </w:p>
    <w:p w14:paraId="1D8544FC">
      <w:pPr>
        <w:pageBreakBefore w:val="0"/>
        <w:widowControl w:val="0"/>
        <w:kinsoku/>
        <w:wordWrap/>
        <w:overflowPunct/>
        <w:topLinePunct w:val="0"/>
        <w:autoSpaceDE/>
        <w:autoSpaceDN/>
        <w:bidi w:val="0"/>
        <w:adjustRightInd/>
        <w:spacing w:line="364" w:lineRule="exact"/>
        <w:ind w:firstLine="420" w:firstLineChars="200"/>
        <w:textAlignment w:val="auto"/>
        <w:rPr>
          <w:rFonts w:hint="eastAsia" w:ascii="宋体" w:hAnsi="宋体" w:cs="宋体"/>
          <w:sz w:val="22"/>
          <w:szCs w:val="22"/>
          <w:highlight w:val="none"/>
        </w:rPr>
      </w:pPr>
      <w:r>
        <w:rPr>
          <w:rFonts w:hint="eastAsia" w:ascii="宋体" w:hAnsi="宋体" w:cs="宋体"/>
          <w:szCs w:val="21"/>
        </w:rPr>
        <w:t>本项</w:t>
      </w:r>
      <w:r>
        <w:rPr>
          <w:rFonts w:hint="eastAsia" w:ascii="宋体" w:hAnsi="宋体" w:cs="宋体"/>
          <w:szCs w:val="21"/>
          <w:highlight w:val="none"/>
        </w:rPr>
        <w:t>目接受联合体竞标。</w:t>
      </w:r>
    </w:p>
    <w:p w14:paraId="0232C641">
      <w:pPr>
        <w:pStyle w:val="4"/>
        <w:pageBreakBefore w:val="0"/>
        <w:widowControl w:val="0"/>
        <w:kinsoku/>
        <w:wordWrap/>
        <w:overflowPunct/>
        <w:topLinePunct w:val="0"/>
        <w:autoSpaceDE/>
        <w:autoSpaceDN/>
        <w:bidi w:val="0"/>
        <w:adjustRightInd/>
        <w:spacing w:before="0" w:after="0" w:line="364" w:lineRule="exact"/>
        <w:textAlignment w:val="auto"/>
        <w:rPr>
          <w:rFonts w:hint="eastAsia" w:ascii="宋体" w:hAnsi="宋体" w:cs="宋体"/>
          <w:bCs w:val="0"/>
          <w:sz w:val="22"/>
          <w:szCs w:val="22"/>
          <w:highlight w:val="none"/>
        </w:rPr>
      </w:pPr>
      <w:bookmarkStart w:id="8" w:name="_Toc44229879"/>
      <w:bookmarkStart w:id="9" w:name="_Toc35393799"/>
      <w:bookmarkStart w:id="10" w:name="_Toc28359090"/>
      <w:bookmarkStart w:id="11" w:name="_Toc28359013"/>
      <w:bookmarkStart w:id="12" w:name="_Toc35393630"/>
      <w:bookmarkStart w:id="13" w:name="_Toc6821"/>
      <w:bookmarkStart w:id="14" w:name="_Toc11558"/>
      <w:r>
        <w:rPr>
          <w:rFonts w:hint="eastAsia" w:ascii="宋体" w:hAnsi="宋体" w:cs="宋体"/>
          <w:bCs w:val="0"/>
          <w:sz w:val="22"/>
          <w:szCs w:val="22"/>
          <w:highlight w:val="none"/>
        </w:rPr>
        <w:t>二、申请人的资格要求：</w:t>
      </w:r>
      <w:bookmarkEnd w:id="8"/>
      <w:bookmarkEnd w:id="9"/>
      <w:bookmarkEnd w:id="10"/>
      <w:bookmarkEnd w:id="11"/>
      <w:bookmarkEnd w:id="12"/>
      <w:bookmarkEnd w:id="13"/>
      <w:bookmarkEnd w:id="14"/>
    </w:p>
    <w:p w14:paraId="6011E079">
      <w:pPr>
        <w:pageBreakBefore w:val="0"/>
        <w:widowControl w:val="0"/>
        <w:kinsoku/>
        <w:wordWrap/>
        <w:overflowPunct/>
        <w:topLinePunct w:val="0"/>
        <w:autoSpaceDE/>
        <w:autoSpaceDN/>
        <w:bidi w:val="0"/>
        <w:adjustRightInd/>
        <w:spacing w:line="364" w:lineRule="exact"/>
        <w:ind w:firstLine="420" w:firstLineChars="200"/>
        <w:textAlignment w:val="auto"/>
        <w:rPr>
          <w:rFonts w:hint="eastAsia" w:ascii="宋体" w:hAnsi="宋体" w:cs="宋体"/>
          <w:szCs w:val="21"/>
          <w:highlight w:val="none"/>
        </w:rPr>
      </w:pPr>
      <w:bookmarkStart w:id="15" w:name="_Hlk51746371"/>
      <w:bookmarkStart w:id="16" w:name="_Toc44229880"/>
      <w:bookmarkStart w:id="17" w:name="_Toc35393631"/>
      <w:bookmarkStart w:id="18" w:name="_Toc35393800"/>
      <w:bookmarkStart w:id="19" w:name="_Toc28359014"/>
      <w:bookmarkStart w:id="20" w:name="_Toc28359091"/>
      <w:r>
        <w:rPr>
          <w:rFonts w:hint="eastAsia" w:ascii="宋体" w:hAnsi="宋体" w:cs="宋体"/>
          <w:szCs w:val="21"/>
          <w:highlight w:val="none"/>
        </w:rPr>
        <w:t>1.满足《中华人民共和国政府采购法》第二十二条规定；</w:t>
      </w:r>
    </w:p>
    <w:p w14:paraId="76632347">
      <w:pPr>
        <w:pageBreakBefore w:val="0"/>
        <w:widowControl w:val="0"/>
        <w:kinsoku/>
        <w:wordWrap/>
        <w:overflowPunct/>
        <w:topLinePunct w:val="0"/>
        <w:autoSpaceDE/>
        <w:autoSpaceDN/>
        <w:bidi w:val="0"/>
        <w:adjustRightInd/>
        <w:spacing w:line="364"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2.落实政府采购政策需满足的资格要求：☑专门面向中小企业采购的项目</w:t>
      </w:r>
    </w:p>
    <w:p w14:paraId="1DA8F8E2">
      <w:pPr>
        <w:pageBreakBefore w:val="0"/>
        <w:widowControl w:val="0"/>
        <w:kinsoku/>
        <w:wordWrap/>
        <w:overflowPunct/>
        <w:topLinePunct w:val="0"/>
        <w:autoSpaceDE/>
        <w:autoSpaceDN/>
        <w:bidi w:val="0"/>
        <w:adjustRightInd/>
        <w:spacing w:line="364" w:lineRule="exact"/>
        <w:ind w:firstLine="420" w:firstLineChars="200"/>
        <w:textAlignment w:val="auto"/>
        <w:rPr>
          <w:rFonts w:hint="eastAsia" w:ascii="宋体" w:hAnsi="宋体" w:cs="宋体"/>
          <w:szCs w:val="21"/>
          <w:highlight w:val="none"/>
          <w:u w:val="single"/>
        </w:rPr>
      </w:pPr>
      <w:r>
        <w:rPr>
          <w:rFonts w:hint="eastAsia" w:ascii="宋体" w:hAnsi="宋体" w:cs="宋体"/>
          <w:szCs w:val="21"/>
          <w:highlight w:val="none"/>
        </w:rPr>
        <w:t>3.本项目的特定资格要求：具备有效的测绘资质乙级以上(含乙级)资质的供应商。</w:t>
      </w:r>
    </w:p>
    <w:bookmarkEnd w:id="15"/>
    <w:p w14:paraId="15C2F6E9">
      <w:pPr>
        <w:pageBreakBefore w:val="0"/>
        <w:widowControl w:val="0"/>
        <w:kinsoku/>
        <w:wordWrap/>
        <w:overflowPunct/>
        <w:topLinePunct w:val="0"/>
        <w:autoSpaceDE/>
        <w:autoSpaceDN/>
        <w:bidi w:val="0"/>
        <w:adjustRightInd/>
        <w:snapToGrid w:val="0"/>
        <w:spacing w:line="364" w:lineRule="exact"/>
        <w:ind w:firstLine="420"/>
        <w:jc w:val="left"/>
        <w:textAlignment w:val="auto"/>
        <w:rPr>
          <w:rFonts w:hint="eastAsia" w:ascii="宋体" w:hAnsi="宋体" w:cs="宋体"/>
          <w:szCs w:val="21"/>
        </w:rPr>
      </w:pPr>
      <w:r>
        <w:rPr>
          <w:rFonts w:hint="eastAsia" w:ascii="宋体" w:hAnsi="宋体" w:cs="宋体"/>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4456AFF">
      <w:pPr>
        <w:pageBreakBefore w:val="0"/>
        <w:widowControl w:val="0"/>
        <w:kinsoku/>
        <w:wordWrap/>
        <w:overflowPunct/>
        <w:topLinePunct w:val="0"/>
        <w:autoSpaceDE/>
        <w:autoSpaceDN/>
        <w:bidi w:val="0"/>
        <w:adjustRightInd/>
        <w:spacing w:line="364" w:lineRule="exact"/>
        <w:ind w:firstLine="420" w:firstLineChars="200"/>
        <w:textAlignment w:val="auto"/>
        <w:rPr>
          <w:rFonts w:hint="eastAsia" w:ascii="宋体" w:hAnsi="宋体" w:cs="宋体"/>
          <w:szCs w:val="21"/>
        </w:rPr>
      </w:pPr>
      <w:r>
        <w:rPr>
          <w:rFonts w:hint="eastAsia" w:ascii="宋体" w:hAnsi="宋体" w:cs="宋体"/>
          <w:szCs w:val="21"/>
        </w:rPr>
        <w:t>5.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183702A">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iCs/>
          <w:sz w:val="22"/>
          <w:szCs w:val="22"/>
        </w:rPr>
      </w:pPr>
      <w:r>
        <w:rPr>
          <w:rFonts w:hint="eastAsia" w:ascii="宋体" w:hAnsi="宋体" w:cs="宋体"/>
          <w:iCs/>
          <w:sz w:val="22"/>
          <w:szCs w:val="22"/>
        </w:rPr>
        <w:t>6.本项目接受联合体竞标。</w:t>
      </w:r>
    </w:p>
    <w:p w14:paraId="4BFD92BC">
      <w:pPr>
        <w:pStyle w:val="4"/>
        <w:pageBreakBefore w:val="0"/>
        <w:widowControl w:val="0"/>
        <w:kinsoku/>
        <w:wordWrap/>
        <w:overflowPunct/>
        <w:topLinePunct w:val="0"/>
        <w:autoSpaceDE/>
        <w:autoSpaceDN/>
        <w:bidi w:val="0"/>
        <w:adjustRightInd/>
        <w:spacing w:before="0" w:after="0" w:line="364" w:lineRule="exact"/>
        <w:textAlignment w:val="auto"/>
        <w:rPr>
          <w:rFonts w:hint="eastAsia" w:ascii="宋体" w:hAnsi="宋体" w:cs="宋体"/>
          <w:sz w:val="22"/>
          <w:szCs w:val="22"/>
        </w:rPr>
      </w:pPr>
      <w:bookmarkStart w:id="21" w:name="_Toc12414"/>
      <w:bookmarkStart w:id="22" w:name="_Toc32479"/>
      <w:r>
        <w:rPr>
          <w:rFonts w:hint="eastAsia" w:ascii="宋体" w:hAnsi="宋体" w:cs="宋体"/>
          <w:sz w:val="22"/>
          <w:szCs w:val="22"/>
        </w:rPr>
        <w:t>三、获取采购文件</w:t>
      </w:r>
      <w:bookmarkEnd w:id="16"/>
      <w:bookmarkEnd w:id="17"/>
      <w:bookmarkEnd w:id="18"/>
      <w:bookmarkEnd w:id="19"/>
      <w:bookmarkEnd w:id="20"/>
      <w:bookmarkEnd w:id="21"/>
      <w:bookmarkEnd w:id="22"/>
    </w:p>
    <w:p w14:paraId="55BE8006">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bookmarkStart w:id="23" w:name="_Toc28359092"/>
      <w:bookmarkStart w:id="24" w:name="_Toc28359015"/>
      <w:bookmarkStart w:id="25" w:name="_Toc35393632"/>
      <w:bookmarkStart w:id="26" w:name="_Toc35393801"/>
      <w:bookmarkStart w:id="27" w:name="_Toc44229881"/>
      <w:r>
        <w:rPr>
          <w:rFonts w:hint="eastAsia" w:ascii="宋体" w:hAnsi="宋体" w:cs="宋体"/>
          <w:sz w:val="22"/>
          <w:szCs w:val="22"/>
        </w:rPr>
        <w:t>时间：2025年</w:t>
      </w:r>
      <w:r>
        <w:rPr>
          <w:rFonts w:hint="eastAsia" w:ascii="宋体" w:hAnsi="宋体" w:cs="宋体"/>
          <w:sz w:val="22"/>
          <w:szCs w:val="22"/>
          <w:lang w:val="en-US" w:eastAsia="zh-CN"/>
        </w:rPr>
        <w:t>6</w:t>
      </w:r>
      <w:r>
        <w:rPr>
          <w:rFonts w:hint="eastAsia" w:ascii="宋体" w:hAnsi="宋体" w:cs="宋体"/>
          <w:sz w:val="22"/>
          <w:szCs w:val="22"/>
        </w:rPr>
        <w:t>月</w:t>
      </w:r>
      <w:r>
        <w:rPr>
          <w:rFonts w:hint="eastAsia" w:ascii="宋体" w:hAnsi="宋体" w:cs="宋体"/>
          <w:sz w:val="22"/>
          <w:szCs w:val="22"/>
          <w:lang w:val="en-US" w:eastAsia="zh-CN"/>
        </w:rPr>
        <w:t>27</w:t>
      </w:r>
      <w:r>
        <w:rPr>
          <w:rFonts w:hint="eastAsia" w:ascii="宋体" w:hAnsi="宋体" w:cs="宋体"/>
          <w:sz w:val="22"/>
          <w:szCs w:val="22"/>
        </w:rPr>
        <w:t>日公告发布之时至2025年</w:t>
      </w:r>
      <w:r>
        <w:rPr>
          <w:rFonts w:hint="eastAsia" w:ascii="宋体" w:hAnsi="宋体" w:cs="宋体"/>
          <w:sz w:val="22"/>
          <w:szCs w:val="22"/>
          <w:lang w:val="en-US" w:eastAsia="zh-CN"/>
        </w:rPr>
        <w:t>7</w:t>
      </w:r>
      <w:r>
        <w:rPr>
          <w:rFonts w:hint="eastAsia" w:ascii="宋体" w:hAnsi="宋体" w:cs="宋体"/>
          <w:sz w:val="22"/>
          <w:szCs w:val="22"/>
        </w:rPr>
        <w:t>月</w:t>
      </w:r>
      <w:r>
        <w:rPr>
          <w:rFonts w:hint="eastAsia" w:ascii="宋体" w:hAnsi="宋体" w:cs="宋体"/>
          <w:sz w:val="22"/>
          <w:szCs w:val="22"/>
          <w:lang w:val="en-US" w:eastAsia="zh-CN"/>
        </w:rPr>
        <w:t>4</w:t>
      </w:r>
      <w:r>
        <w:rPr>
          <w:rFonts w:hint="eastAsia" w:ascii="宋体" w:hAnsi="宋体" w:cs="宋体"/>
          <w:sz w:val="22"/>
          <w:szCs w:val="22"/>
        </w:rPr>
        <w:t>日，每天上午00:00至12:00，下午12:00至23:59（北京时间 ）。</w:t>
      </w:r>
    </w:p>
    <w:p w14:paraId="72893EED">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地点（网址）：广西政府采购云平台（https://www.gcy.zfcg.gxzf.gov.cn/）。</w:t>
      </w:r>
    </w:p>
    <w:p w14:paraId="6E9BB541">
      <w:pPr>
        <w:pStyle w:val="4"/>
        <w:pageBreakBefore w:val="0"/>
        <w:widowControl w:val="0"/>
        <w:kinsoku/>
        <w:wordWrap/>
        <w:overflowPunct/>
        <w:topLinePunct w:val="0"/>
        <w:autoSpaceDE/>
        <w:autoSpaceDN/>
        <w:bidi w:val="0"/>
        <w:adjustRightInd/>
        <w:spacing w:before="0" w:after="0" w:line="364" w:lineRule="exact"/>
        <w:ind w:firstLine="440" w:firstLineChars="200"/>
        <w:textAlignment w:val="auto"/>
        <w:rPr>
          <w:rFonts w:hint="eastAsia" w:ascii="宋体" w:hAnsi="宋体" w:cs="宋体"/>
          <w:b w:val="0"/>
          <w:bCs w:val="0"/>
          <w:kern w:val="2"/>
          <w:sz w:val="22"/>
          <w:szCs w:val="22"/>
        </w:rPr>
      </w:pPr>
      <w:bookmarkStart w:id="28" w:name="_Toc29650"/>
      <w:bookmarkStart w:id="29" w:name="_Toc31400"/>
      <w:r>
        <w:rPr>
          <w:rFonts w:hint="eastAsia" w:ascii="宋体" w:hAnsi="宋体" w:cs="宋体"/>
          <w:b w:val="0"/>
          <w:bCs w:val="0"/>
          <w:kern w:val="2"/>
          <w:sz w:val="22"/>
          <w:szCs w:val="22"/>
        </w:rPr>
        <w:t>方式：网上下载。供应商登录广西政府采购云平台（https://www.gcy.zfcg.gxzf.gov.cn/）在线申请获取采购文件（进入“项目采购”应用，在获取采购文件菜单中选择项目，申请获取采购文件。）</w:t>
      </w:r>
      <w:bookmarkEnd w:id="28"/>
      <w:bookmarkEnd w:id="29"/>
    </w:p>
    <w:p w14:paraId="447A7CF5">
      <w:pPr>
        <w:pageBreakBefore w:val="0"/>
        <w:widowControl w:val="0"/>
        <w:kinsoku/>
        <w:wordWrap/>
        <w:overflowPunct/>
        <w:topLinePunct w:val="0"/>
        <w:autoSpaceDE/>
        <w:autoSpaceDN/>
        <w:bidi w:val="0"/>
        <w:adjustRightInd/>
        <w:spacing w:line="364" w:lineRule="exact"/>
        <w:ind w:firstLine="540"/>
        <w:textAlignment w:val="auto"/>
        <w:rPr>
          <w:rFonts w:hint="eastAsia" w:ascii="宋体" w:hAnsi="宋体" w:cs="宋体"/>
          <w:sz w:val="22"/>
          <w:szCs w:val="22"/>
        </w:rPr>
      </w:pPr>
      <w:r>
        <w:rPr>
          <w:rFonts w:hint="eastAsia" w:ascii="宋体" w:hAnsi="宋体" w:cs="宋体"/>
          <w:sz w:val="22"/>
          <w:szCs w:val="22"/>
        </w:rPr>
        <w:t>售价：0元。</w:t>
      </w:r>
    </w:p>
    <w:p w14:paraId="14A970DA">
      <w:pPr>
        <w:pStyle w:val="4"/>
        <w:pageBreakBefore w:val="0"/>
        <w:widowControl w:val="0"/>
        <w:kinsoku/>
        <w:wordWrap/>
        <w:overflowPunct/>
        <w:topLinePunct w:val="0"/>
        <w:autoSpaceDE/>
        <w:autoSpaceDN/>
        <w:bidi w:val="0"/>
        <w:adjustRightInd/>
        <w:spacing w:before="0" w:after="0" w:line="364" w:lineRule="exact"/>
        <w:textAlignment w:val="auto"/>
        <w:rPr>
          <w:rFonts w:hint="eastAsia" w:ascii="宋体" w:hAnsi="宋体" w:cs="宋体"/>
          <w:bCs w:val="0"/>
          <w:sz w:val="22"/>
          <w:szCs w:val="22"/>
        </w:rPr>
      </w:pPr>
      <w:bookmarkStart w:id="30" w:name="_Toc12111"/>
      <w:bookmarkStart w:id="31" w:name="_Toc10684"/>
      <w:r>
        <w:rPr>
          <w:rFonts w:hint="eastAsia" w:ascii="宋体" w:hAnsi="宋体" w:cs="宋体"/>
          <w:bCs w:val="0"/>
          <w:sz w:val="22"/>
          <w:szCs w:val="22"/>
        </w:rPr>
        <w:t>四、响应文件提交</w:t>
      </w:r>
      <w:bookmarkEnd w:id="23"/>
      <w:bookmarkEnd w:id="24"/>
      <w:bookmarkEnd w:id="25"/>
      <w:bookmarkEnd w:id="26"/>
      <w:bookmarkEnd w:id="27"/>
      <w:bookmarkEnd w:id="30"/>
      <w:bookmarkEnd w:id="31"/>
    </w:p>
    <w:p w14:paraId="2E71A829">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bCs/>
          <w:sz w:val="22"/>
          <w:szCs w:val="22"/>
        </w:rPr>
      </w:pPr>
      <w:bookmarkStart w:id="32" w:name="_Toc44229882"/>
      <w:bookmarkStart w:id="33" w:name="_Toc35393802"/>
      <w:bookmarkStart w:id="34" w:name="_Toc28359093"/>
      <w:bookmarkStart w:id="35" w:name="_Toc28359016"/>
      <w:bookmarkStart w:id="36" w:name="_Toc35393633"/>
      <w:r>
        <w:rPr>
          <w:rFonts w:hint="eastAsia" w:ascii="宋体" w:hAnsi="宋体" w:cs="宋体"/>
          <w:sz w:val="22"/>
          <w:szCs w:val="22"/>
        </w:rPr>
        <w:t>截止时间：</w:t>
      </w:r>
      <w:r>
        <w:rPr>
          <w:rFonts w:hint="eastAsia" w:ascii="宋体" w:hAnsi="宋体" w:cs="宋体"/>
          <w:sz w:val="22"/>
          <w:szCs w:val="22"/>
          <w:u w:val="single"/>
        </w:rPr>
        <w:t>2025</w:t>
      </w:r>
      <w:r>
        <w:rPr>
          <w:rFonts w:hint="eastAsia" w:ascii="宋体" w:hAnsi="宋体" w:cs="宋体"/>
          <w:bCs/>
          <w:sz w:val="22"/>
          <w:szCs w:val="22"/>
          <w:u w:val="single"/>
        </w:rPr>
        <w:t>年</w:t>
      </w:r>
      <w:r>
        <w:rPr>
          <w:rFonts w:hint="eastAsia" w:ascii="宋体" w:hAnsi="宋体" w:cs="宋体"/>
          <w:bCs/>
          <w:sz w:val="22"/>
          <w:szCs w:val="22"/>
          <w:u w:val="single"/>
          <w:lang w:val="en-US" w:eastAsia="zh-CN"/>
        </w:rPr>
        <w:t>7</w:t>
      </w:r>
      <w:r>
        <w:rPr>
          <w:rFonts w:hint="eastAsia" w:ascii="宋体" w:hAnsi="宋体" w:cs="宋体"/>
          <w:bCs/>
          <w:sz w:val="22"/>
          <w:szCs w:val="22"/>
          <w:u w:val="single"/>
        </w:rPr>
        <w:t>月</w:t>
      </w:r>
      <w:r>
        <w:rPr>
          <w:rFonts w:hint="eastAsia" w:ascii="宋体" w:hAnsi="宋体" w:cs="宋体"/>
          <w:bCs/>
          <w:sz w:val="22"/>
          <w:szCs w:val="22"/>
          <w:u w:val="single"/>
          <w:lang w:val="en-US" w:eastAsia="zh-CN"/>
        </w:rPr>
        <w:t>8</w:t>
      </w:r>
      <w:r>
        <w:rPr>
          <w:rFonts w:hint="eastAsia" w:ascii="宋体" w:hAnsi="宋体" w:cs="宋体"/>
          <w:bCs/>
          <w:sz w:val="22"/>
          <w:szCs w:val="22"/>
          <w:u w:val="single"/>
        </w:rPr>
        <w:t>日10时00分</w:t>
      </w:r>
      <w:r>
        <w:rPr>
          <w:rFonts w:hint="eastAsia" w:ascii="宋体" w:hAnsi="宋体" w:cs="宋体"/>
          <w:bCs/>
          <w:sz w:val="22"/>
          <w:szCs w:val="22"/>
        </w:rPr>
        <w:t>（北京时间）</w:t>
      </w:r>
    </w:p>
    <w:p w14:paraId="24A2B6EA">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地点：广西政府采购云平台</w:t>
      </w:r>
    </w:p>
    <w:p w14:paraId="09F9D59B">
      <w:pPr>
        <w:pStyle w:val="4"/>
        <w:pageBreakBefore w:val="0"/>
        <w:widowControl w:val="0"/>
        <w:kinsoku/>
        <w:wordWrap/>
        <w:overflowPunct/>
        <w:topLinePunct w:val="0"/>
        <w:autoSpaceDE/>
        <w:autoSpaceDN/>
        <w:bidi w:val="0"/>
        <w:adjustRightInd/>
        <w:spacing w:before="0" w:after="0" w:line="364" w:lineRule="exact"/>
        <w:textAlignment w:val="auto"/>
        <w:rPr>
          <w:rFonts w:hint="eastAsia" w:ascii="宋体" w:hAnsi="宋体" w:cs="宋体"/>
          <w:bCs w:val="0"/>
          <w:sz w:val="22"/>
          <w:szCs w:val="22"/>
        </w:rPr>
      </w:pPr>
      <w:bookmarkStart w:id="37" w:name="_Toc8633"/>
      <w:bookmarkStart w:id="38" w:name="_Toc25547"/>
      <w:r>
        <w:rPr>
          <w:rFonts w:hint="eastAsia" w:ascii="宋体" w:hAnsi="宋体" w:cs="宋体"/>
          <w:bCs w:val="0"/>
          <w:sz w:val="22"/>
          <w:szCs w:val="22"/>
        </w:rPr>
        <w:t>五、开启</w:t>
      </w:r>
      <w:bookmarkEnd w:id="32"/>
      <w:bookmarkEnd w:id="33"/>
      <w:bookmarkEnd w:id="34"/>
      <w:bookmarkEnd w:id="35"/>
      <w:bookmarkEnd w:id="36"/>
      <w:bookmarkEnd w:id="37"/>
      <w:bookmarkEnd w:id="38"/>
    </w:p>
    <w:p w14:paraId="11000573">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bCs/>
          <w:sz w:val="22"/>
          <w:szCs w:val="22"/>
          <w:u w:val="single"/>
        </w:rPr>
      </w:pPr>
      <w:bookmarkStart w:id="39" w:name="_Toc28359017"/>
      <w:bookmarkStart w:id="40" w:name="_Toc44229883"/>
      <w:bookmarkStart w:id="41" w:name="_Toc28359094"/>
      <w:bookmarkStart w:id="42" w:name="_Toc35393634"/>
      <w:bookmarkStart w:id="43" w:name="_Toc35393803"/>
      <w:r>
        <w:rPr>
          <w:rFonts w:hint="eastAsia" w:ascii="宋体" w:hAnsi="宋体" w:cs="宋体"/>
          <w:sz w:val="22"/>
          <w:szCs w:val="22"/>
        </w:rPr>
        <w:t>时间：</w:t>
      </w:r>
      <w:r>
        <w:rPr>
          <w:rFonts w:hint="eastAsia" w:ascii="宋体" w:hAnsi="宋体" w:cs="宋体"/>
          <w:sz w:val="22"/>
          <w:szCs w:val="22"/>
          <w:u w:val="single"/>
        </w:rPr>
        <w:t>2025</w:t>
      </w:r>
      <w:r>
        <w:rPr>
          <w:rFonts w:hint="eastAsia" w:ascii="宋体" w:hAnsi="宋体" w:cs="宋体"/>
          <w:bCs/>
          <w:sz w:val="22"/>
          <w:szCs w:val="22"/>
          <w:u w:val="single"/>
        </w:rPr>
        <w:t>年</w:t>
      </w:r>
      <w:r>
        <w:rPr>
          <w:rFonts w:hint="eastAsia" w:ascii="宋体" w:hAnsi="宋体" w:cs="宋体"/>
          <w:bCs/>
          <w:sz w:val="22"/>
          <w:szCs w:val="22"/>
          <w:u w:val="single"/>
          <w:lang w:val="en-US" w:eastAsia="zh-CN"/>
        </w:rPr>
        <w:t>7</w:t>
      </w:r>
      <w:r>
        <w:rPr>
          <w:rFonts w:hint="eastAsia" w:ascii="宋体" w:hAnsi="宋体" w:cs="宋体"/>
          <w:bCs/>
          <w:sz w:val="22"/>
          <w:szCs w:val="22"/>
          <w:u w:val="single"/>
        </w:rPr>
        <w:t>月</w:t>
      </w:r>
      <w:r>
        <w:rPr>
          <w:rFonts w:hint="eastAsia" w:ascii="宋体" w:hAnsi="宋体" w:cs="宋体"/>
          <w:bCs/>
          <w:sz w:val="22"/>
          <w:szCs w:val="22"/>
          <w:u w:val="single"/>
          <w:lang w:val="en-US" w:eastAsia="zh-CN"/>
        </w:rPr>
        <w:t>8</w:t>
      </w:r>
      <w:r>
        <w:rPr>
          <w:rFonts w:hint="eastAsia" w:ascii="宋体" w:hAnsi="宋体" w:cs="宋体"/>
          <w:bCs/>
          <w:sz w:val="22"/>
          <w:szCs w:val="22"/>
          <w:u w:val="single"/>
        </w:rPr>
        <w:t>日10时00分</w:t>
      </w:r>
      <w:r>
        <w:rPr>
          <w:rFonts w:hint="eastAsia" w:ascii="宋体" w:hAnsi="宋体" w:cs="宋体"/>
          <w:bCs/>
          <w:sz w:val="22"/>
          <w:szCs w:val="22"/>
        </w:rPr>
        <w:t>（北京时间）</w:t>
      </w:r>
    </w:p>
    <w:p w14:paraId="253AFA68">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地点：广西政府采购云平台电子开标大厅</w:t>
      </w:r>
    </w:p>
    <w:p w14:paraId="2014BDF8">
      <w:pPr>
        <w:pageBreakBefore w:val="0"/>
        <w:widowControl w:val="0"/>
        <w:kinsoku/>
        <w:wordWrap/>
        <w:overflowPunct/>
        <w:topLinePunct w:val="0"/>
        <w:autoSpaceDE/>
        <w:autoSpaceDN/>
        <w:bidi w:val="0"/>
        <w:adjustRightInd/>
        <w:spacing w:line="364" w:lineRule="exact"/>
        <w:textAlignment w:val="auto"/>
        <w:rPr>
          <w:rFonts w:hint="eastAsia" w:ascii="宋体" w:hAnsi="宋体" w:cs="宋体"/>
          <w:b/>
          <w:bCs/>
          <w:sz w:val="22"/>
          <w:szCs w:val="22"/>
        </w:rPr>
      </w:pPr>
      <w:r>
        <w:rPr>
          <w:rFonts w:hint="eastAsia" w:ascii="宋体" w:hAnsi="宋体" w:cs="宋体"/>
          <w:b/>
          <w:bCs/>
          <w:sz w:val="22"/>
          <w:szCs w:val="22"/>
        </w:rPr>
        <w:t>六、公告期限</w:t>
      </w:r>
      <w:bookmarkEnd w:id="39"/>
      <w:bookmarkEnd w:id="40"/>
      <w:bookmarkEnd w:id="41"/>
      <w:bookmarkEnd w:id="42"/>
      <w:bookmarkEnd w:id="43"/>
    </w:p>
    <w:p w14:paraId="058EAF94">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kern w:val="0"/>
          <w:sz w:val="22"/>
          <w:szCs w:val="22"/>
        </w:rPr>
      </w:pPr>
      <w:r>
        <w:rPr>
          <w:rFonts w:hint="eastAsia" w:ascii="宋体" w:hAnsi="宋体" w:cs="宋体"/>
          <w:kern w:val="0"/>
          <w:sz w:val="22"/>
          <w:szCs w:val="22"/>
        </w:rPr>
        <w:t>自本公告发布之日起3个工作日。</w:t>
      </w:r>
    </w:p>
    <w:p w14:paraId="3FF1019C">
      <w:pPr>
        <w:pStyle w:val="4"/>
        <w:pageBreakBefore w:val="0"/>
        <w:widowControl w:val="0"/>
        <w:kinsoku/>
        <w:wordWrap/>
        <w:overflowPunct/>
        <w:topLinePunct w:val="0"/>
        <w:autoSpaceDE/>
        <w:autoSpaceDN/>
        <w:bidi w:val="0"/>
        <w:adjustRightInd/>
        <w:spacing w:before="0" w:after="0" w:line="364" w:lineRule="exact"/>
        <w:textAlignment w:val="auto"/>
        <w:rPr>
          <w:rFonts w:hint="eastAsia" w:ascii="宋体" w:hAnsi="宋体" w:cs="宋体"/>
          <w:bCs w:val="0"/>
          <w:sz w:val="22"/>
          <w:szCs w:val="22"/>
        </w:rPr>
      </w:pPr>
      <w:bookmarkStart w:id="44" w:name="_Toc44229884"/>
      <w:bookmarkStart w:id="45" w:name="_Toc12209"/>
      <w:bookmarkStart w:id="46" w:name="_Toc24649"/>
      <w:bookmarkStart w:id="47" w:name="_Toc35393635"/>
      <w:bookmarkStart w:id="48" w:name="_Toc35393804"/>
      <w:r>
        <w:rPr>
          <w:rFonts w:hint="eastAsia" w:ascii="宋体" w:hAnsi="宋体" w:cs="宋体"/>
          <w:bCs w:val="0"/>
          <w:sz w:val="22"/>
          <w:szCs w:val="22"/>
        </w:rPr>
        <w:t>七、其他补充事宜</w:t>
      </w:r>
      <w:bookmarkEnd w:id="44"/>
      <w:bookmarkEnd w:id="45"/>
      <w:bookmarkEnd w:id="46"/>
      <w:bookmarkEnd w:id="47"/>
      <w:bookmarkEnd w:id="48"/>
    </w:p>
    <w:p w14:paraId="279AA60B">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kern w:val="0"/>
          <w:sz w:val="22"/>
          <w:szCs w:val="22"/>
        </w:rPr>
      </w:pPr>
      <w:r>
        <w:rPr>
          <w:rFonts w:hint="eastAsia" w:ascii="宋体" w:hAnsi="宋体" w:cs="宋体"/>
          <w:kern w:val="0"/>
          <w:sz w:val="22"/>
          <w:szCs w:val="22"/>
        </w:rPr>
        <w:t>1.磋商保证金：无</w:t>
      </w:r>
    </w:p>
    <w:p w14:paraId="5D9BF8A3">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kern w:val="0"/>
          <w:sz w:val="22"/>
          <w:szCs w:val="22"/>
        </w:rPr>
      </w:pPr>
      <w:r>
        <w:rPr>
          <w:rFonts w:hint="eastAsia" w:ascii="宋体" w:hAnsi="宋体" w:cs="宋体"/>
          <w:kern w:val="0"/>
          <w:sz w:val="22"/>
          <w:szCs w:val="22"/>
        </w:rPr>
        <w:t>2.网上查询地址</w:t>
      </w:r>
    </w:p>
    <w:p w14:paraId="6B9CEE62">
      <w:pPr>
        <w:pageBreakBefore w:val="0"/>
        <w:widowControl w:val="0"/>
        <w:kinsoku/>
        <w:wordWrap/>
        <w:overflowPunct/>
        <w:topLinePunct w:val="0"/>
        <w:autoSpaceDE/>
        <w:autoSpaceDN/>
        <w:bidi w:val="0"/>
        <w:adjustRightInd/>
        <w:spacing w:line="364" w:lineRule="exact"/>
        <w:ind w:left="657" w:leftChars="208" w:hanging="220" w:hangingChars="100"/>
        <w:textAlignment w:val="auto"/>
        <w:rPr>
          <w:rFonts w:hint="eastAsia" w:ascii="宋体" w:hAnsi="宋体" w:cs="宋体"/>
          <w:kern w:val="0"/>
          <w:sz w:val="22"/>
          <w:szCs w:val="22"/>
        </w:rPr>
      </w:pPr>
      <w:r>
        <w:rPr>
          <w:rFonts w:hint="eastAsia" w:ascii="宋体" w:hAnsi="宋体" w:cs="宋体"/>
          <w:kern w:val="0"/>
          <w:sz w:val="22"/>
          <w:szCs w:val="22"/>
        </w:rPr>
        <w:fldChar w:fldCharType="begin"/>
      </w:r>
      <w:r>
        <w:rPr>
          <w:rFonts w:hint="eastAsia" w:ascii="宋体" w:hAnsi="宋体" w:cs="宋体"/>
          <w:kern w:val="0"/>
          <w:sz w:val="22"/>
          <w:szCs w:val="22"/>
        </w:rPr>
        <w:instrText xml:space="preserve"> HYPERLINK "http://www.ccgp.gov.cn（中国政府采购网）、zfcg.gxzf.gov.cn（广西壮族自治区政府采购网）、http:/ggzy.jgswj.gxzf.gov.cn/lbggzy/全国公共资源交易平台（广西•来宾）。" </w:instrText>
      </w:r>
      <w:r>
        <w:rPr>
          <w:rFonts w:hint="eastAsia" w:ascii="宋体" w:hAnsi="宋体" w:cs="宋体"/>
          <w:kern w:val="0"/>
          <w:sz w:val="22"/>
          <w:szCs w:val="22"/>
        </w:rPr>
        <w:fldChar w:fldCharType="separate"/>
      </w:r>
      <w:r>
        <w:rPr>
          <w:rStyle w:val="14"/>
          <w:rFonts w:hint="eastAsia" w:ascii="宋体" w:hAnsi="宋体" w:cs="宋体"/>
          <w:color w:val="auto"/>
          <w:kern w:val="0"/>
          <w:sz w:val="22"/>
          <w:szCs w:val="22"/>
        </w:rPr>
        <w:t>www.ccgp.gov.cn（中国政府采购网）、zfcg.gxzf.gov.cn（广西壮族自治区政府采购网）、http://ggzy.jgswj.gxzf.gov.cn/lbggzy/全国公共资源交易平台（广西•来宾）。</w:t>
      </w:r>
      <w:r>
        <w:rPr>
          <w:rFonts w:hint="eastAsia" w:ascii="宋体" w:hAnsi="宋体" w:cs="宋体"/>
          <w:kern w:val="0"/>
          <w:sz w:val="22"/>
          <w:szCs w:val="22"/>
        </w:rPr>
        <w:fldChar w:fldCharType="end"/>
      </w:r>
    </w:p>
    <w:p w14:paraId="180FDDAC">
      <w:pPr>
        <w:pageBreakBefore w:val="0"/>
        <w:widowControl w:val="0"/>
        <w:kinsoku/>
        <w:wordWrap/>
        <w:overflowPunct/>
        <w:topLinePunct w:val="0"/>
        <w:autoSpaceDE/>
        <w:autoSpaceDN/>
        <w:bidi w:val="0"/>
        <w:adjustRightInd/>
        <w:spacing w:line="364" w:lineRule="exact"/>
        <w:ind w:left="657" w:leftChars="208" w:hanging="220" w:hangingChars="100"/>
        <w:textAlignment w:val="auto"/>
        <w:rPr>
          <w:rFonts w:hint="eastAsia" w:ascii="宋体" w:hAnsi="宋体" w:cs="宋体"/>
          <w:kern w:val="0"/>
          <w:sz w:val="22"/>
          <w:szCs w:val="22"/>
        </w:rPr>
      </w:pPr>
      <w:r>
        <w:rPr>
          <w:rFonts w:hint="eastAsia" w:ascii="宋体" w:hAnsi="宋体" w:cs="宋体"/>
          <w:sz w:val="22"/>
          <w:szCs w:val="22"/>
        </w:rPr>
        <w:t>3.</w:t>
      </w:r>
      <w:r>
        <w:rPr>
          <w:rFonts w:hint="eastAsia" w:ascii="宋体" w:hAnsi="宋体" w:cs="宋体"/>
          <w:kern w:val="0"/>
          <w:sz w:val="22"/>
          <w:szCs w:val="22"/>
        </w:rPr>
        <w:t>本项目需要落实的政府采购政策</w:t>
      </w:r>
    </w:p>
    <w:p w14:paraId="4FEED02D">
      <w:pPr>
        <w:pageBreakBefore w:val="0"/>
        <w:widowControl w:val="0"/>
        <w:kinsoku/>
        <w:wordWrap/>
        <w:overflowPunct/>
        <w:topLinePunct w:val="0"/>
        <w:autoSpaceDE/>
        <w:autoSpaceDN/>
        <w:bidi w:val="0"/>
        <w:adjustRightInd/>
        <w:spacing w:line="364" w:lineRule="exact"/>
        <w:ind w:firstLine="330" w:firstLineChars="150"/>
        <w:textAlignment w:val="auto"/>
        <w:rPr>
          <w:rFonts w:hint="eastAsia" w:ascii="宋体" w:hAnsi="宋体" w:cs="宋体"/>
          <w:kern w:val="0"/>
          <w:sz w:val="22"/>
          <w:szCs w:val="22"/>
        </w:rPr>
      </w:pPr>
      <w:r>
        <w:rPr>
          <w:rFonts w:hint="eastAsia" w:ascii="宋体" w:hAnsi="宋体" w:cs="宋体"/>
          <w:kern w:val="0"/>
          <w:sz w:val="22"/>
          <w:szCs w:val="22"/>
        </w:rPr>
        <w:t>（1）政府采购促进中小企业发展。</w:t>
      </w:r>
    </w:p>
    <w:p w14:paraId="4A3C5368">
      <w:pPr>
        <w:pageBreakBefore w:val="0"/>
        <w:widowControl w:val="0"/>
        <w:kinsoku/>
        <w:wordWrap/>
        <w:overflowPunct/>
        <w:topLinePunct w:val="0"/>
        <w:autoSpaceDE/>
        <w:autoSpaceDN/>
        <w:bidi w:val="0"/>
        <w:adjustRightInd/>
        <w:spacing w:line="364" w:lineRule="exact"/>
        <w:ind w:firstLine="330" w:firstLineChars="150"/>
        <w:textAlignment w:val="auto"/>
        <w:rPr>
          <w:rFonts w:hint="eastAsia" w:ascii="宋体" w:hAnsi="宋体" w:cs="宋体"/>
          <w:kern w:val="0"/>
          <w:sz w:val="22"/>
          <w:szCs w:val="22"/>
        </w:rPr>
      </w:pPr>
      <w:r>
        <w:rPr>
          <w:rFonts w:hint="eastAsia" w:ascii="宋体" w:hAnsi="宋体" w:cs="宋体"/>
          <w:kern w:val="0"/>
          <w:sz w:val="22"/>
          <w:szCs w:val="22"/>
        </w:rPr>
        <w:t>（2）政府采购支持采用本国产品的政策。</w:t>
      </w:r>
    </w:p>
    <w:p w14:paraId="7187A0E4">
      <w:pPr>
        <w:pageBreakBefore w:val="0"/>
        <w:widowControl w:val="0"/>
        <w:kinsoku/>
        <w:wordWrap/>
        <w:overflowPunct/>
        <w:topLinePunct w:val="0"/>
        <w:autoSpaceDE/>
        <w:autoSpaceDN/>
        <w:bidi w:val="0"/>
        <w:adjustRightInd/>
        <w:spacing w:line="364" w:lineRule="exact"/>
        <w:ind w:firstLine="330" w:firstLineChars="150"/>
        <w:textAlignment w:val="auto"/>
        <w:rPr>
          <w:rFonts w:hint="eastAsia" w:ascii="宋体" w:hAnsi="宋体" w:cs="宋体"/>
          <w:kern w:val="0"/>
          <w:sz w:val="22"/>
          <w:szCs w:val="22"/>
        </w:rPr>
      </w:pPr>
      <w:r>
        <w:rPr>
          <w:rFonts w:hint="eastAsia" w:ascii="宋体" w:hAnsi="宋体" w:cs="宋体"/>
          <w:kern w:val="0"/>
          <w:sz w:val="22"/>
          <w:szCs w:val="22"/>
        </w:rPr>
        <w:t>（3）强制采购节能产品；优先采购节能产品、环境标志产品。</w:t>
      </w:r>
    </w:p>
    <w:p w14:paraId="3E655821">
      <w:pPr>
        <w:pageBreakBefore w:val="0"/>
        <w:widowControl w:val="0"/>
        <w:kinsoku/>
        <w:wordWrap/>
        <w:overflowPunct/>
        <w:topLinePunct w:val="0"/>
        <w:autoSpaceDE/>
        <w:autoSpaceDN/>
        <w:bidi w:val="0"/>
        <w:adjustRightInd/>
        <w:spacing w:line="364" w:lineRule="exact"/>
        <w:ind w:firstLine="330" w:firstLineChars="150"/>
        <w:textAlignment w:val="auto"/>
        <w:rPr>
          <w:rFonts w:hint="eastAsia" w:ascii="宋体" w:hAnsi="宋体" w:cs="宋体"/>
          <w:kern w:val="0"/>
          <w:sz w:val="22"/>
          <w:szCs w:val="22"/>
        </w:rPr>
      </w:pPr>
      <w:r>
        <w:rPr>
          <w:rFonts w:hint="eastAsia" w:ascii="宋体" w:hAnsi="宋体" w:cs="宋体"/>
          <w:kern w:val="0"/>
          <w:sz w:val="22"/>
          <w:szCs w:val="22"/>
        </w:rPr>
        <w:t>（4）政府采购促进残疾人就业政策。</w:t>
      </w:r>
    </w:p>
    <w:p w14:paraId="25B3C3BE">
      <w:pPr>
        <w:pageBreakBefore w:val="0"/>
        <w:widowControl w:val="0"/>
        <w:kinsoku/>
        <w:wordWrap/>
        <w:overflowPunct/>
        <w:topLinePunct w:val="0"/>
        <w:autoSpaceDE/>
        <w:autoSpaceDN/>
        <w:bidi w:val="0"/>
        <w:adjustRightInd/>
        <w:spacing w:line="364" w:lineRule="exact"/>
        <w:ind w:firstLine="330" w:firstLineChars="150"/>
        <w:textAlignment w:val="auto"/>
        <w:rPr>
          <w:rFonts w:hint="eastAsia" w:ascii="宋体" w:hAnsi="宋体" w:cs="宋体"/>
          <w:kern w:val="0"/>
          <w:sz w:val="22"/>
          <w:szCs w:val="22"/>
        </w:rPr>
      </w:pPr>
      <w:r>
        <w:rPr>
          <w:rFonts w:hint="eastAsia" w:ascii="宋体" w:hAnsi="宋体" w:cs="宋体"/>
          <w:kern w:val="0"/>
          <w:sz w:val="22"/>
          <w:szCs w:val="22"/>
        </w:rPr>
        <w:t>（5）政府采购支持监狱企业发展。</w:t>
      </w:r>
    </w:p>
    <w:p w14:paraId="0CF2FF90">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kern w:val="0"/>
          <w:sz w:val="22"/>
          <w:szCs w:val="22"/>
        </w:rPr>
      </w:pPr>
      <w:r>
        <w:rPr>
          <w:rFonts w:hint="eastAsia" w:ascii="宋体" w:hAnsi="宋体" w:cs="宋体"/>
          <w:kern w:val="0"/>
          <w:sz w:val="22"/>
          <w:szCs w:val="22"/>
        </w:rPr>
        <w:t>4.为配合采购人执行政府采购项目及备案，未入驻广西政府采购云平台的供应商请在获取竞争性磋商文件后登录广西政府采购云平台（网址：https://www.gcy.zfcg.gxzf.gov.cn/）进行商家入驻，如在操作过程中遇到问题或需技术支持，请致电客服热线：95763。</w:t>
      </w:r>
    </w:p>
    <w:p w14:paraId="54F1E71A">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5.在线投标响应（电子投标）说明：</w:t>
      </w:r>
    </w:p>
    <w:p w14:paraId="14A30E1C">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p>
    <w:p w14:paraId="52C79C4F">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2）“广西政府采购云平台客户端”请自行下载并安装（客户端地址：https://sitecdn.zcycdn.com/zcy-client/bidding-client-new/official/guangxi/GuangXiSetup.exe）；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14:paraId="4E66A491">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3）为确保网上操作合法、有效和安全，供应商应当在开标截止时间前完成在“广西政府采购云平台”的身份认证，确保在电子投标过程中能够对相关数据电文进行加密和使用电子签章。使用“广西政府采购云平台客户端”需要提前申领CA数字证书，申领流程请自行前往相关网站进行查阅（完成CA数字证书办理预计一周左右，建议供应商获取采购文件后立即办理）。</w:t>
      </w:r>
    </w:p>
    <w:p w14:paraId="590C2258">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243A85E3">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03C4B945">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w:t>
      </w:r>
    </w:p>
    <w:p w14:paraId="09261853">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（7）磋商供应商代表及时登陆广西政府采购云平台等候，并按系统提示在线磋商及提交最后报价。</w:t>
      </w:r>
    </w:p>
    <w:p w14:paraId="70875975">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r>
        <w:rPr>
          <w:rFonts w:hint="eastAsia" w:ascii="宋体" w:hAnsi="宋体" w:cs="宋体"/>
          <w:sz w:val="22"/>
          <w:szCs w:val="22"/>
        </w:rPr>
        <w:t>注：本采购项目为广西政府采购云平台全流程电子化操作，参与磋商的供应商需自备计算机和网络设备（设备需可视频通话和读取CA数字证书），确保磋商过程顺利进行；因供应商自身设备或网络原因造成的一切后果，由供应商自行承担。  </w:t>
      </w:r>
    </w:p>
    <w:p w14:paraId="33EBBD49">
      <w:pPr>
        <w:pStyle w:val="4"/>
        <w:pageBreakBefore w:val="0"/>
        <w:widowControl w:val="0"/>
        <w:kinsoku/>
        <w:wordWrap/>
        <w:overflowPunct/>
        <w:topLinePunct w:val="0"/>
        <w:autoSpaceDE/>
        <w:autoSpaceDN/>
        <w:bidi w:val="0"/>
        <w:adjustRightInd/>
        <w:spacing w:before="0" w:after="0" w:line="364" w:lineRule="exact"/>
        <w:textAlignment w:val="auto"/>
        <w:rPr>
          <w:rFonts w:hint="eastAsia" w:ascii="宋体" w:hAnsi="宋体" w:cs="宋体"/>
          <w:bCs w:val="0"/>
          <w:sz w:val="22"/>
          <w:szCs w:val="22"/>
        </w:rPr>
      </w:pPr>
      <w:bookmarkStart w:id="49" w:name="_Toc20079"/>
      <w:bookmarkStart w:id="50" w:name="_Toc35393636"/>
      <w:bookmarkStart w:id="51" w:name="_Toc28359018"/>
      <w:bookmarkStart w:id="52" w:name="_Toc30046"/>
      <w:bookmarkStart w:id="53" w:name="_Toc28359095"/>
      <w:bookmarkStart w:id="54" w:name="_Toc44229885"/>
      <w:bookmarkStart w:id="55" w:name="_Toc35393805"/>
      <w:r>
        <w:rPr>
          <w:rFonts w:hint="eastAsia" w:ascii="宋体" w:hAnsi="宋体" w:cs="宋体"/>
          <w:bCs w:val="0"/>
          <w:sz w:val="22"/>
          <w:szCs w:val="22"/>
        </w:rPr>
        <w:t>八、凡对本次采购提出询问，请按以下方式联系。</w:t>
      </w:r>
      <w:bookmarkEnd w:id="49"/>
      <w:bookmarkEnd w:id="50"/>
      <w:bookmarkEnd w:id="51"/>
      <w:bookmarkEnd w:id="52"/>
      <w:bookmarkEnd w:id="53"/>
      <w:bookmarkEnd w:id="54"/>
      <w:bookmarkEnd w:id="55"/>
    </w:p>
    <w:p w14:paraId="48054999">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kern w:val="0"/>
          <w:sz w:val="22"/>
          <w:szCs w:val="22"/>
        </w:rPr>
      </w:pPr>
      <w:bookmarkStart w:id="56" w:name="_Toc35393806"/>
      <w:bookmarkStart w:id="57" w:name="_Toc28359019"/>
      <w:bookmarkStart w:id="58" w:name="_Toc28359096"/>
      <w:bookmarkStart w:id="59" w:name="_Toc35393637"/>
      <w:r>
        <w:rPr>
          <w:rFonts w:hint="eastAsia" w:ascii="宋体" w:hAnsi="宋体" w:cs="宋体"/>
          <w:kern w:val="0"/>
          <w:sz w:val="22"/>
          <w:szCs w:val="22"/>
        </w:rPr>
        <w:t>1.采购人信息</w:t>
      </w:r>
      <w:bookmarkEnd w:id="56"/>
      <w:bookmarkEnd w:id="57"/>
      <w:bookmarkEnd w:id="58"/>
      <w:bookmarkEnd w:id="59"/>
    </w:p>
    <w:p w14:paraId="3FE2249E">
      <w:pPr>
        <w:pageBreakBefore w:val="0"/>
        <w:widowControl w:val="0"/>
        <w:kinsoku/>
        <w:wordWrap/>
        <w:overflowPunct/>
        <w:topLinePunct w:val="0"/>
        <w:autoSpaceDE/>
        <w:autoSpaceDN/>
        <w:bidi w:val="0"/>
        <w:adjustRightInd/>
        <w:spacing w:line="364" w:lineRule="exact"/>
        <w:ind w:firstLine="440" w:firstLineChars="200"/>
        <w:textAlignment w:val="auto"/>
        <w:rPr>
          <w:rFonts w:hint="eastAsia" w:ascii="宋体" w:hAnsi="宋体" w:cs="宋体"/>
          <w:sz w:val="22"/>
          <w:szCs w:val="22"/>
        </w:rPr>
      </w:pPr>
      <w:bookmarkStart w:id="60" w:name="_Toc28359020"/>
      <w:bookmarkStart w:id="61" w:name="_Toc35393638"/>
      <w:bookmarkStart w:id="62" w:name="_Toc28359097"/>
      <w:bookmarkStart w:id="63" w:name="_Toc35393807"/>
      <w:r>
        <w:rPr>
          <w:rFonts w:hint="eastAsia" w:ascii="宋体" w:hAnsi="宋体" w:cs="宋体"/>
          <w:kern w:val="0"/>
          <w:sz w:val="22"/>
          <w:szCs w:val="22"/>
        </w:rPr>
        <w:t>名    称：</w:t>
      </w:r>
      <w:r>
        <w:rPr>
          <w:rFonts w:hint="eastAsia" w:ascii="宋体" w:hAnsi="宋体" w:cs="宋体"/>
          <w:sz w:val="22"/>
          <w:szCs w:val="22"/>
        </w:rPr>
        <w:t>合山市自然资源局</w:t>
      </w:r>
    </w:p>
    <w:bookmarkEnd w:id="60"/>
    <w:bookmarkEnd w:id="61"/>
    <w:bookmarkEnd w:id="62"/>
    <w:bookmarkEnd w:id="63"/>
    <w:p w14:paraId="652E952A">
      <w:pPr>
        <w:pageBreakBefore w:val="0"/>
        <w:widowControl w:val="0"/>
        <w:kinsoku/>
        <w:wordWrap/>
        <w:overflowPunct/>
        <w:topLinePunct w:val="0"/>
        <w:autoSpaceDE/>
        <w:autoSpaceDN/>
        <w:bidi w:val="0"/>
        <w:adjustRightInd/>
        <w:spacing w:line="364" w:lineRule="exact"/>
        <w:ind w:right="420" w:firstLine="440" w:firstLineChars="200"/>
        <w:textAlignment w:val="auto"/>
        <w:rPr>
          <w:rFonts w:hint="eastAsia" w:ascii="宋体" w:hAnsi="宋体" w:cs="宋体"/>
          <w:kern w:val="0"/>
          <w:sz w:val="22"/>
          <w:szCs w:val="22"/>
        </w:rPr>
      </w:pPr>
      <w:r>
        <w:rPr>
          <w:rFonts w:hint="eastAsia" w:ascii="宋体" w:hAnsi="宋体" w:cs="宋体"/>
          <w:kern w:val="0"/>
          <w:sz w:val="22"/>
          <w:szCs w:val="22"/>
        </w:rPr>
        <w:t>地   址：来宾市合山市建安路1号</w:t>
      </w:r>
    </w:p>
    <w:p w14:paraId="5C6728A1">
      <w:pPr>
        <w:pageBreakBefore w:val="0"/>
        <w:widowControl w:val="0"/>
        <w:kinsoku/>
        <w:wordWrap/>
        <w:overflowPunct/>
        <w:topLinePunct w:val="0"/>
        <w:autoSpaceDE/>
        <w:autoSpaceDN/>
        <w:bidi w:val="0"/>
        <w:adjustRightInd/>
        <w:spacing w:line="364" w:lineRule="exact"/>
        <w:ind w:right="420" w:firstLine="440" w:firstLineChars="200"/>
        <w:textAlignment w:val="auto"/>
        <w:rPr>
          <w:rFonts w:hint="eastAsia" w:ascii="宋体" w:hAnsi="宋体" w:cs="宋体"/>
          <w:kern w:val="0"/>
          <w:sz w:val="22"/>
          <w:szCs w:val="22"/>
        </w:rPr>
      </w:pPr>
      <w:r>
        <w:rPr>
          <w:rFonts w:hint="eastAsia" w:ascii="宋体" w:hAnsi="宋体" w:cs="宋体"/>
          <w:kern w:val="0"/>
          <w:sz w:val="22"/>
          <w:szCs w:val="22"/>
        </w:rPr>
        <w:t>联系方式：杨工   0772-8919551  </w:t>
      </w:r>
    </w:p>
    <w:p w14:paraId="02F34D81">
      <w:pPr>
        <w:pageBreakBefore w:val="0"/>
        <w:widowControl w:val="0"/>
        <w:kinsoku/>
        <w:wordWrap/>
        <w:overflowPunct/>
        <w:topLinePunct w:val="0"/>
        <w:autoSpaceDE/>
        <w:autoSpaceDN/>
        <w:bidi w:val="0"/>
        <w:adjustRightInd/>
        <w:spacing w:line="364" w:lineRule="exact"/>
        <w:ind w:right="420" w:firstLine="440" w:firstLineChars="200"/>
        <w:textAlignment w:val="auto"/>
        <w:rPr>
          <w:rFonts w:hint="eastAsia" w:ascii="宋体" w:hAnsi="宋体" w:cs="宋体"/>
          <w:kern w:val="0"/>
          <w:sz w:val="22"/>
          <w:szCs w:val="22"/>
        </w:rPr>
      </w:pPr>
      <w:r>
        <w:rPr>
          <w:rFonts w:hint="eastAsia" w:ascii="宋体" w:hAnsi="宋体" w:cs="宋体"/>
          <w:kern w:val="0"/>
          <w:sz w:val="22"/>
          <w:szCs w:val="22"/>
        </w:rPr>
        <w:t>2.采购代理机构信息</w:t>
      </w:r>
    </w:p>
    <w:p w14:paraId="032D3988">
      <w:pPr>
        <w:pageBreakBefore w:val="0"/>
        <w:widowControl w:val="0"/>
        <w:kinsoku/>
        <w:wordWrap/>
        <w:overflowPunct/>
        <w:topLinePunct w:val="0"/>
        <w:autoSpaceDE/>
        <w:autoSpaceDN/>
        <w:bidi w:val="0"/>
        <w:adjustRightInd/>
        <w:spacing w:line="364" w:lineRule="exact"/>
        <w:ind w:right="420" w:firstLine="440" w:firstLineChars="200"/>
        <w:textAlignment w:val="auto"/>
        <w:rPr>
          <w:rFonts w:hint="eastAsia" w:ascii="宋体" w:hAnsi="宋体" w:cs="宋体"/>
          <w:kern w:val="0"/>
          <w:sz w:val="22"/>
          <w:szCs w:val="22"/>
        </w:rPr>
      </w:pPr>
      <w:bookmarkStart w:id="64" w:name="_Toc35393808"/>
      <w:bookmarkStart w:id="65" w:name="_Toc28359021"/>
      <w:bookmarkStart w:id="66" w:name="_Toc35393639"/>
      <w:bookmarkStart w:id="67" w:name="_Toc28359098"/>
      <w:r>
        <w:rPr>
          <w:rFonts w:hint="eastAsia" w:ascii="宋体" w:hAnsi="宋体" w:cs="宋体"/>
          <w:kern w:val="0"/>
          <w:sz w:val="22"/>
          <w:szCs w:val="22"/>
        </w:rPr>
        <w:t>名    称：广西伟鹏招标代理有限公司　</w:t>
      </w:r>
    </w:p>
    <w:p w14:paraId="3CE0A843">
      <w:pPr>
        <w:pageBreakBefore w:val="0"/>
        <w:widowControl w:val="0"/>
        <w:kinsoku/>
        <w:wordWrap/>
        <w:overflowPunct/>
        <w:topLinePunct w:val="0"/>
        <w:autoSpaceDE/>
        <w:autoSpaceDN/>
        <w:bidi w:val="0"/>
        <w:adjustRightInd/>
        <w:spacing w:line="364" w:lineRule="exact"/>
        <w:ind w:right="420" w:firstLine="440" w:firstLineChars="200"/>
        <w:textAlignment w:val="auto"/>
        <w:rPr>
          <w:rFonts w:hint="eastAsia" w:ascii="宋体" w:hAnsi="宋体" w:cs="宋体"/>
          <w:kern w:val="0"/>
          <w:sz w:val="22"/>
          <w:szCs w:val="22"/>
        </w:rPr>
      </w:pPr>
      <w:r>
        <w:rPr>
          <w:rFonts w:hint="eastAsia" w:ascii="宋体" w:hAnsi="宋体" w:cs="宋体"/>
          <w:kern w:val="0"/>
          <w:sz w:val="22"/>
          <w:szCs w:val="22"/>
        </w:rPr>
        <w:t>地　　址：来宾市兴宾区桂中大道东251号中汇金融大厦10楼</w:t>
      </w:r>
    </w:p>
    <w:p w14:paraId="2B02E9A5">
      <w:pPr>
        <w:pageBreakBefore w:val="0"/>
        <w:widowControl w:val="0"/>
        <w:kinsoku/>
        <w:wordWrap/>
        <w:overflowPunct/>
        <w:topLinePunct w:val="0"/>
        <w:autoSpaceDE/>
        <w:autoSpaceDN/>
        <w:bidi w:val="0"/>
        <w:adjustRightInd/>
        <w:spacing w:line="364" w:lineRule="exact"/>
        <w:ind w:right="420" w:firstLine="440" w:firstLineChars="200"/>
        <w:textAlignment w:val="auto"/>
        <w:rPr>
          <w:rFonts w:hint="eastAsia" w:ascii="宋体" w:hAnsi="宋体" w:cs="宋体"/>
          <w:kern w:val="0"/>
          <w:sz w:val="22"/>
          <w:szCs w:val="22"/>
        </w:rPr>
      </w:pPr>
      <w:r>
        <w:rPr>
          <w:rFonts w:hint="eastAsia" w:ascii="宋体" w:hAnsi="宋体" w:cs="宋体"/>
          <w:kern w:val="0"/>
          <w:sz w:val="22"/>
          <w:szCs w:val="22"/>
        </w:rPr>
        <w:t>联系方式：</w:t>
      </w:r>
      <w:bookmarkEnd w:id="64"/>
      <w:bookmarkEnd w:id="65"/>
      <w:bookmarkEnd w:id="66"/>
      <w:bookmarkEnd w:id="67"/>
      <w:r>
        <w:rPr>
          <w:rFonts w:hint="eastAsia" w:ascii="宋体" w:hAnsi="宋体" w:cs="宋体"/>
          <w:kern w:val="0"/>
          <w:sz w:val="22"/>
          <w:szCs w:val="22"/>
        </w:rPr>
        <w:t>黄工   0772-6015228</w:t>
      </w:r>
    </w:p>
    <w:p w14:paraId="43BB6F78">
      <w:pPr>
        <w:pageBreakBefore w:val="0"/>
        <w:widowControl w:val="0"/>
        <w:kinsoku/>
        <w:wordWrap/>
        <w:overflowPunct/>
        <w:topLinePunct w:val="0"/>
        <w:autoSpaceDE/>
        <w:autoSpaceDN/>
        <w:bidi w:val="0"/>
        <w:adjustRightInd/>
        <w:spacing w:line="364" w:lineRule="exact"/>
        <w:ind w:right="420" w:firstLine="440" w:firstLineChars="200"/>
        <w:textAlignment w:val="auto"/>
        <w:rPr>
          <w:rFonts w:hint="eastAsia" w:ascii="宋体" w:hAnsi="宋体" w:cs="宋体"/>
          <w:kern w:val="0"/>
          <w:sz w:val="22"/>
          <w:szCs w:val="22"/>
        </w:rPr>
      </w:pPr>
      <w:r>
        <w:rPr>
          <w:rFonts w:hint="eastAsia" w:ascii="宋体" w:hAnsi="宋体" w:cs="宋体"/>
          <w:kern w:val="0"/>
          <w:sz w:val="22"/>
          <w:szCs w:val="22"/>
        </w:rPr>
        <w:t>3.政府采购监督管理部门：合山市财政局政府采购监督管理办公室</w:t>
      </w:r>
    </w:p>
    <w:p w14:paraId="3AE77BAA">
      <w:pPr>
        <w:pageBreakBefore w:val="0"/>
        <w:widowControl w:val="0"/>
        <w:kinsoku/>
        <w:wordWrap/>
        <w:overflowPunct/>
        <w:topLinePunct w:val="0"/>
        <w:autoSpaceDE/>
        <w:autoSpaceDN/>
        <w:bidi w:val="0"/>
        <w:adjustRightInd/>
        <w:spacing w:line="364" w:lineRule="exact"/>
        <w:ind w:right="420" w:firstLine="440" w:firstLineChars="200"/>
        <w:textAlignment w:val="auto"/>
        <w:rPr>
          <w:rFonts w:hint="eastAsia" w:ascii="宋体" w:hAnsi="宋体" w:cs="宋体"/>
          <w:kern w:val="0"/>
          <w:sz w:val="22"/>
          <w:szCs w:val="22"/>
        </w:rPr>
      </w:pPr>
      <w:r>
        <w:rPr>
          <w:rFonts w:hint="eastAsia" w:ascii="宋体" w:hAnsi="宋体" w:cs="宋体"/>
          <w:kern w:val="0"/>
          <w:sz w:val="22"/>
          <w:szCs w:val="22"/>
        </w:rPr>
        <w:t>联系方式：0772-8917166</w:t>
      </w:r>
    </w:p>
    <w:p w14:paraId="2E76D6EE">
      <w:pPr>
        <w:pageBreakBefore w:val="0"/>
        <w:widowControl w:val="0"/>
        <w:kinsoku/>
        <w:wordWrap/>
        <w:overflowPunct/>
        <w:topLinePunct w:val="0"/>
        <w:autoSpaceDE/>
        <w:autoSpaceDN/>
        <w:bidi w:val="0"/>
        <w:adjustRightInd/>
        <w:spacing w:line="364" w:lineRule="exact"/>
        <w:ind w:right="420" w:firstLine="440" w:firstLineChars="200"/>
        <w:textAlignment w:val="auto"/>
        <w:rPr>
          <w:rFonts w:hint="eastAsia" w:ascii="宋体" w:hAnsi="宋体" w:cs="宋体"/>
          <w:kern w:val="0"/>
          <w:sz w:val="22"/>
          <w:szCs w:val="22"/>
        </w:rPr>
      </w:pPr>
      <w:r>
        <w:rPr>
          <w:rFonts w:hint="eastAsia" w:ascii="宋体" w:hAnsi="宋体" w:cs="宋体"/>
          <w:kern w:val="0"/>
          <w:sz w:val="22"/>
          <w:szCs w:val="22"/>
        </w:rPr>
        <w:t>4.项目联系方式</w:t>
      </w:r>
    </w:p>
    <w:p w14:paraId="6FD8A150">
      <w:pPr>
        <w:pageBreakBefore w:val="0"/>
        <w:widowControl w:val="0"/>
        <w:kinsoku/>
        <w:wordWrap/>
        <w:overflowPunct/>
        <w:topLinePunct w:val="0"/>
        <w:autoSpaceDE/>
        <w:autoSpaceDN/>
        <w:bidi w:val="0"/>
        <w:adjustRightInd/>
        <w:spacing w:line="364" w:lineRule="exact"/>
        <w:ind w:right="420" w:firstLine="440" w:firstLineChars="200"/>
        <w:textAlignment w:val="auto"/>
        <w:rPr>
          <w:rFonts w:hint="eastAsia" w:ascii="宋体" w:hAnsi="宋体" w:cs="宋体"/>
          <w:kern w:val="0"/>
          <w:sz w:val="22"/>
          <w:szCs w:val="22"/>
        </w:rPr>
      </w:pPr>
      <w:r>
        <w:rPr>
          <w:rFonts w:hint="eastAsia" w:ascii="宋体" w:hAnsi="宋体" w:cs="宋体"/>
          <w:kern w:val="0"/>
          <w:sz w:val="22"/>
          <w:szCs w:val="22"/>
        </w:rPr>
        <w:t xml:space="preserve">项目联系人：黄工 </w:t>
      </w:r>
    </w:p>
    <w:p w14:paraId="024BF457">
      <w:pPr>
        <w:pageBreakBefore w:val="0"/>
        <w:widowControl w:val="0"/>
        <w:kinsoku/>
        <w:wordWrap/>
        <w:overflowPunct/>
        <w:topLinePunct w:val="0"/>
        <w:autoSpaceDE/>
        <w:autoSpaceDN/>
        <w:bidi w:val="0"/>
        <w:adjustRightInd/>
        <w:spacing w:line="364" w:lineRule="exact"/>
        <w:ind w:right="420" w:firstLine="440" w:firstLineChars="200"/>
        <w:textAlignment w:val="auto"/>
        <w:rPr>
          <w:rFonts w:hint="eastAsia" w:ascii="宋体" w:hAnsi="宋体" w:cs="宋体"/>
          <w:kern w:val="0"/>
          <w:sz w:val="22"/>
          <w:szCs w:val="22"/>
        </w:rPr>
      </w:pPr>
      <w:r>
        <w:rPr>
          <w:rFonts w:hint="eastAsia" w:ascii="宋体" w:hAnsi="宋体" w:cs="宋体"/>
          <w:kern w:val="0"/>
          <w:sz w:val="22"/>
          <w:szCs w:val="22"/>
        </w:rPr>
        <w:t xml:space="preserve">电　　  话：0772-6015228                         </w:t>
      </w:r>
      <w:bookmarkStart w:id="68" w:name="_GoBack"/>
      <w:bookmarkEnd w:id="68"/>
    </w:p>
    <w:p w14:paraId="464A8503">
      <w:pPr>
        <w:pageBreakBefore w:val="0"/>
        <w:widowControl w:val="0"/>
        <w:kinsoku/>
        <w:wordWrap/>
        <w:overflowPunct/>
        <w:topLinePunct w:val="0"/>
        <w:autoSpaceDE/>
        <w:autoSpaceDN/>
        <w:bidi w:val="0"/>
        <w:adjustRightInd/>
        <w:spacing w:line="364" w:lineRule="exact"/>
        <w:ind w:right="420"/>
        <w:textAlignment w:val="auto"/>
        <w:rPr>
          <w:rFonts w:hint="eastAsia" w:ascii="宋体" w:hAnsi="宋体" w:cs="宋体"/>
          <w:kern w:val="0"/>
          <w:sz w:val="22"/>
          <w:szCs w:val="22"/>
        </w:rPr>
      </w:pPr>
    </w:p>
    <w:p w14:paraId="4FC80933">
      <w:pPr>
        <w:pageBreakBefore w:val="0"/>
        <w:widowControl w:val="0"/>
        <w:kinsoku/>
        <w:wordWrap/>
        <w:overflowPunct/>
        <w:topLinePunct w:val="0"/>
        <w:autoSpaceDE/>
        <w:autoSpaceDN/>
        <w:bidi w:val="0"/>
        <w:adjustRightInd/>
        <w:spacing w:line="364" w:lineRule="exact"/>
        <w:jc w:val="right"/>
        <w:textAlignment w:val="auto"/>
        <w:rPr>
          <w:rFonts w:hint="eastAsia" w:ascii="宋体" w:hAnsi="宋体" w:cs="宋体"/>
          <w:kern w:val="0"/>
          <w:sz w:val="22"/>
          <w:szCs w:val="22"/>
        </w:rPr>
      </w:pPr>
    </w:p>
    <w:bookmarkEnd w:id="0"/>
    <w:p w14:paraId="3793128C">
      <w:pPr>
        <w:keepNext w:val="0"/>
        <w:keepLines w:val="0"/>
        <w:pageBreakBefore w:val="0"/>
        <w:widowControl w:val="0"/>
        <w:kinsoku/>
        <w:wordWrap/>
        <w:overflowPunct/>
        <w:topLinePunct w:val="0"/>
        <w:autoSpaceDE/>
        <w:autoSpaceDN/>
        <w:bidi w:val="0"/>
        <w:adjustRightInd/>
        <w:snapToGrid/>
        <w:spacing w:line="600" w:lineRule="exact"/>
        <w:ind w:right="420" w:firstLine="480" w:firstLineChars="200"/>
        <w:textAlignment w:val="auto"/>
        <w:rPr>
          <w:rFonts w:hint="eastAsia" w:ascii="宋体" w:hAnsi="宋体" w:cs="宋体"/>
          <w:kern w:val="0"/>
          <w:sz w:val="22"/>
          <w:szCs w:val="22"/>
        </w:rPr>
      </w:pPr>
      <w:r>
        <w:rPr>
          <w:rFonts w:hint="eastAsia" w:ascii="宋体" w:hAnsi="宋体" w:cs="宋体"/>
          <w:sz w:val="24"/>
        </w:rPr>
        <w:t xml:space="preserve">                             </w:t>
      </w: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采购人：合山市自然资源局</w:t>
      </w:r>
    </w:p>
    <w:p w14:paraId="5D937A74">
      <w:pPr>
        <w:keepNext w:val="0"/>
        <w:keepLines w:val="0"/>
        <w:pageBreakBefore w:val="0"/>
        <w:widowControl w:val="0"/>
        <w:kinsoku/>
        <w:wordWrap/>
        <w:overflowPunct/>
        <w:topLinePunct w:val="0"/>
        <w:autoSpaceDE/>
        <w:autoSpaceDN/>
        <w:bidi w:val="0"/>
        <w:adjustRightInd/>
        <w:snapToGrid/>
        <w:spacing w:line="600" w:lineRule="exact"/>
        <w:ind w:right="420" w:firstLine="440" w:firstLineChars="200"/>
        <w:textAlignment w:val="auto"/>
        <w:rPr>
          <w:rFonts w:hint="eastAsia"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 xml:space="preserve">采购代理机构：广西伟鹏招标代理有限公司 </w:t>
      </w:r>
    </w:p>
    <w:p w14:paraId="56436D40">
      <w:pPr>
        <w:keepNext w:val="0"/>
        <w:keepLines w:val="0"/>
        <w:pageBreakBefore w:val="0"/>
        <w:widowControl w:val="0"/>
        <w:kinsoku/>
        <w:wordWrap/>
        <w:overflowPunct/>
        <w:topLinePunct w:val="0"/>
        <w:autoSpaceDE/>
        <w:autoSpaceDN/>
        <w:bidi w:val="0"/>
        <w:adjustRightInd/>
        <w:snapToGrid/>
        <w:spacing w:line="600" w:lineRule="exact"/>
        <w:ind w:right="420" w:firstLine="440" w:firstLineChars="200"/>
        <w:textAlignment w:val="auto"/>
        <w:rPr>
          <w:rFonts w:ascii="宋体" w:hAnsi="宋体" w:cs="宋体"/>
          <w:b/>
          <w:bCs/>
          <w:sz w:val="24"/>
        </w:rPr>
      </w:pPr>
      <w:r>
        <w:rPr>
          <w:rFonts w:hint="eastAsia" w:ascii="宋体" w:hAnsi="宋体" w:cs="宋体"/>
          <w:kern w:val="0"/>
          <w:sz w:val="22"/>
          <w:szCs w:val="22"/>
        </w:rPr>
        <w:t xml:space="preserve">                                              2025年</w:t>
      </w:r>
      <w:r>
        <w:rPr>
          <w:rFonts w:hint="eastAsia" w:ascii="宋体" w:hAnsi="宋体" w:cs="宋体"/>
          <w:kern w:val="0"/>
          <w:sz w:val="22"/>
          <w:szCs w:val="22"/>
          <w:lang w:val="en-US" w:eastAsia="zh-CN"/>
        </w:rPr>
        <w:t>6</w:t>
      </w:r>
      <w:r>
        <w:rPr>
          <w:rFonts w:hint="eastAsia" w:ascii="宋体" w:hAnsi="宋体" w:cs="宋体"/>
          <w:kern w:val="0"/>
          <w:sz w:val="22"/>
          <w:szCs w:val="22"/>
        </w:rPr>
        <w:t>月</w:t>
      </w:r>
      <w:r>
        <w:rPr>
          <w:rFonts w:hint="eastAsia" w:ascii="宋体" w:hAnsi="宋体" w:cs="宋体"/>
          <w:kern w:val="0"/>
          <w:sz w:val="22"/>
          <w:szCs w:val="22"/>
          <w:lang w:val="en-US" w:eastAsia="zh-CN"/>
        </w:rPr>
        <w:t>27</w:t>
      </w:r>
      <w:r>
        <w:rPr>
          <w:rFonts w:hint="eastAsia" w:ascii="宋体" w:hAnsi="宋体" w:cs="宋体"/>
          <w:kern w:val="0"/>
          <w:sz w:val="22"/>
          <w:szCs w:val="22"/>
        </w:rPr>
        <w:t>日</w:t>
      </w:r>
    </w:p>
    <w:p w14:paraId="35B1E986">
      <w:pPr>
        <w:pageBreakBefore w:val="0"/>
        <w:widowControl w:val="0"/>
        <w:kinsoku/>
        <w:wordWrap/>
        <w:overflowPunct/>
        <w:topLinePunct w:val="0"/>
        <w:autoSpaceDE/>
        <w:autoSpaceDN/>
        <w:bidi w:val="0"/>
        <w:adjustRightInd/>
        <w:spacing w:line="364" w:lineRule="exact"/>
        <w:textAlignment w:val="auto"/>
        <w:rPr>
          <w:rFonts w:hint="eastAsia"/>
        </w:rPr>
      </w:pPr>
    </w:p>
    <w:sectPr>
      <w:footerReference r:id="rId3" w:type="default"/>
      <w:pgSz w:w="11906" w:h="16838"/>
      <w:pgMar w:top="1247" w:right="1247" w:bottom="141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6BCFD">
    <w:pPr>
      <w:pStyle w:val="9"/>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41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41605"/>
                      </a:xfrm>
                      <a:prstGeom prst="rect">
                        <a:avLst/>
                      </a:prstGeom>
                      <a:noFill/>
                      <a:ln w="15875">
                        <a:noFill/>
                      </a:ln>
                    </wps:spPr>
                    <wps:txbx>
                      <w:txbxContent>
                        <w:p w14:paraId="5818C50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1.15pt;width:10.55pt;mso-position-horizontal:center;mso-position-horizontal-relative:margin;z-index:251659264;mso-width-relative:page;mso-height-relative:page;" filled="f" stroked="f" coordsize="21600,21600" o:gfxdata="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kcdT3SAAAAAwEAAA8AAAAAAAAAAQAgAAAAIgAAAGRycy9kb3ducmV2LnhtbFBL&#10;AQIUABQAAAAIAIdO4kBq6K0twwEAAHsDAAAOAAAAAAAAAAEAIAAAACEBAABkcnMvZTJvRG9jLnht&#10;bFBLBQYAAAAABgAGAFkBAABWBQAAAAA=&#10;">
              <v:fill on="f" focussize="0,0"/>
              <v:stroke on="f" weight="1.25pt"/>
              <v:imagedata o:title=""/>
              <o:lock v:ext="edit" aspectratio="f"/>
              <v:textbox inset="0mm,0mm,0mm,0mm">
                <w:txbxContent>
                  <w:p w14:paraId="5818C50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OGE3OGNhZThlMDZjYWM4YTYwYzc0YTM1MTcyYTgifQ=="/>
  </w:docVars>
  <w:rsids>
    <w:rsidRoot w:val="01576BBA"/>
    <w:rsid w:val="01576BBA"/>
    <w:rsid w:val="069A0860"/>
    <w:rsid w:val="06B91B7F"/>
    <w:rsid w:val="15701909"/>
    <w:rsid w:val="19573E8D"/>
    <w:rsid w:val="22883784"/>
    <w:rsid w:val="248554E1"/>
    <w:rsid w:val="2E110657"/>
    <w:rsid w:val="464120B5"/>
    <w:rsid w:val="46BF69B2"/>
    <w:rsid w:val="49F41101"/>
    <w:rsid w:val="593D693F"/>
    <w:rsid w:val="64CC0858"/>
    <w:rsid w:val="6AB67E49"/>
    <w:rsid w:val="6AB96247"/>
    <w:rsid w:val="6D526E3B"/>
    <w:rsid w:val="724D1E41"/>
    <w:rsid w:val="75F33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40" w:lineRule="exact"/>
      <w:outlineLvl w:val="0"/>
    </w:pPr>
    <w:rPr>
      <w:b/>
      <w:bCs/>
    </w:rPr>
  </w:style>
  <w:style w:type="paragraph" w:styleId="4">
    <w:name w:val="heading 2"/>
    <w:basedOn w:val="1"/>
    <w:next w:val="1"/>
    <w:qFormat/>
    <w:uiPriority w:val="0"/>
    <w:pPr>
      <w:keepNext/>
      <w:keepLines/>
      <w:spacing w:before="260" w:after="260" w:line="360" w:lineRule="auto"/>
      <w:jc w:val="left"/>
      <w:outlineLvl w:val="1"/>
    </w:pPr>
    <w:rPr>
      <w:rFonts w:ascii="Arial" w:hAnsi="Arial"/>
      <w:b/>
      <w:bCs/>
      <w:sz w:val="28"/>
      <w:szCs w:val="32"/>
    </w:rPr>
  </w:style>
  <w:style w:type="paragraph" w:styleId="5">
    <w:name w:val="heading 4"/>
    <w:basedOn w:val="1"/>
    <w:next w:val="1"/>
    <w:qFormat/>
    <w:uiPriority w:val="0"/>
    <w:pPr>
      <w:keepNext/>
      <w:keepLines/>
      <w:spacing w:before="280" w:after="290" w:line="376" w:lineRule="auto"/>
      <w:outlineLvl w:val="3"/>
    </w:pPr>
    <w:rPr>
      <w:rFonts w:ascii="宋体" w:hAnsi="Arial" w:eastAsia="黑体"/>
      <w:b/>
      <w:sz w:val="24"/>
      <w:szCs w:val="20"/>
    </w:rPr>
  </w:style>
  <w:style w:type="paragraph" w:styleId="6">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7">
    <w:name w:val="annotation text"/>
    <w:basedOn w:val="1"/>
    <w:qFormat/>
    <w:uiPriority w:val="0"/>
    <w:pPr>
      <w:jc w:val="left"/>
    </w:pPr>
    <w:rPr>
      <w:kern w:val="0"/>
      <w:sz w:val="20"/>
    </w:rPr>
  </w:style>
  <w:style w:type="paragraph" w:styleId="8">
    <w:name w:val="Plain Text"/>
    <w:basedOn w:val="1"/>
    <w:next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rFonts w:ascii="宋体" w:hAnsi="Courier New"/>
      <w:sz w:val="18"/>
      <w:szCs w:val="20"/>
    </w:rPr>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styleId="13">
    <w:name w:val="Strong"/>
    <w:qFormat/>
    <w:uiPriority w:val="0"/>
    <w:rPr>
      <w:rFonts w:ascii="Tahoma" w:hAnsi="Tahoma" w:eastAsia="宋体"/>
      <w:b/>
      <w:bCs/>
      <w:kern w:val="2"/>
      <w:sz w:val="24"/>
      <w:szCs w:val="24"/>
      <w:lang w:val="en-US" w:eastAsia="zh-CN" w:bidi="ar-SA"/>
    </w:rPr>
  </w:style>
  <w:style w:type="character" w:styleId="14">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2455</Words>
  <Characters>2933</Characters>
  <Lines>0</Lines>
  <Paragraphs>0</Paragraphs>
  <TotalTime>1</TotalTime>
  <ScaleCrop>false</ScaleCrop>
  <LinksUpToDate>false</LinksUpToDate>
  <CharactersWithSpaces>3132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2022-06-10T00:20:00Z</dcterms:created>
  <dc:creator>予文</dc:creator>
  <cp:lastModifiedBy>.</cp:lastModifiedBy>
  <cp:lastPrinted>2025-06-24T09:59:00Z</cp:lastPrinted>
  <dcterms:modified xsi:type="dcterms:W3CDTF">2025-06-27T00:57:51Z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F0D31BD68CA44C4AA560A45A7E5E1CDF</vt:lpwstr>
  </property>
  <property fmtid="{D5CDD505-2E9C-101B-9397-08002B2CF9AE}" pid="4" name="KSOTemplateDocerSaveRecord">
    <vt:lpwstr>eyJoZGlkIjoiMDMzOGE3OGNhZThlMDZjYWM4YTYwYzc0YTM1MTcyYTgiLCJ1c2VySWQiOiI0OTYzMTY5NTkifQ==</vt:lpwstr>
  </property>
</Properties>
</file>