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64C3"/>
    <w:p w14:paraId="6449E55D"/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25"/>
        <w:gridCol w:w="1101"/>
        <w:gridCol w:w="3486"/>
        <w:gridCol w:w="670"/>
        <w:gridCol w:w="1108"/>
        <w:gridCol w:w="1405"/>
        <w:gridCol w:w="325"/>
      </w:tblGrid>
      <w:tr w14:paraId="37FFE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A8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1BF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181" w:type="dxa"/>
            <w:tcBorders>
              <w:tl2br w:val="nil"/>
              <w:tr2bl w:val="nil"/>
            </w:tcBorders>
            <w:vAlign w:val="center"/>
          </w:tcPr>
          <w:p w14:paraId="12F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具体货物内容</w:t>
            </w:r>
          </w:p>
          <w:p w14:paraId="3184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（品牌、规格型号、制造商、原产地）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D55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数量及单位①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60C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单价（元）②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B3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单项合价（元）</w:t>
            </w:r>
          </w:p>
          <w:p w14:paraId="3D5F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③=①×②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41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0B6C9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255F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921EE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静脉血栓栓塞症风险评估系统</w:t>
            </w:r>
          </w:p>
        </w:tc>
        <w:tc>
          <w:tcPr>
            <w:tcW w:w="4181" w:type="dxa"/>
            <w:tcBorders>
              <w:tl2br w:val="nil"/>
              <w:tr2bl w:val="nil"/>
            </w:tcBorders>
            <w:vAlign w:val="center"/>
          </w:tcPr>
          <w:p w14:paraId="2221E8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品牌：河南翔宇</w:t>
            </w:r>
          </w:p>
          <w:p w14:paraId="7AC42A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规格型号：静脉血栓栓塞症风险评估与防控软件系统V1.0</w:t>
            </w:r>
          </w:p>
          <w:p w14:paraId="0AE567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制造商：河南翔宇医疗设备股份有限公司</w:t>
            </w:r>
          </w:p>
          <w:p w14:paraId="0EC155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原产地：河南省安阳市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0AADE3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1套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771D3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448000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C883E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448000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29E6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  <w:p w14:paraId="6B951B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/</w:t>
            </w:r>
          </w:p>
        </w:tc>
      </w:tr>
      <w:tr w14:paraId="4C5EC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FD44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B5C15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间歇充气加压设备</w:t>
            </w:r>
          </w:p>
        </w:tc>
        <w:tc>
          <w:tcPr>
            <w:tcW w:w="4181" w:type="dxa"/>
            <w:tcBorders>
              <w:tl2br w:val="nil"/>
              <w:tr2bl w:val="nil"/>
            </w:tcBorders>
            <w:vAlign w:val="center"/>
          </w:tcPr>
          <w:p w14:paraId="657B5A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品牌：河南翔宇</w:t>
            </w:r>
          </w:p>
          <w:p w14:paraId="2DDDC2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规格型号：XY-IPC-IID</w:t>
            </w:r>
          </w:p>
          <w:p w14:paraId="152DF7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制造商：河南翔宇医疗设备股份有限公司</w:t>
            </w:r>
          </w:p>
          <w:p w14:paraId="37FEA5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原产地：河南省安阳市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2D10A2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16台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0A700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43300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9FB4C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692800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E7F5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/</w:t>
            </w:r>
          </w:p>
        </w:tc>
      </w:tr>
      <w:tr w14:paraId="10FD2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7"/>
            <w:tcBorders>
              <w:tl2br w:val="nil"/>
              <w:tr2bl w:val="nil"/>
            </w:tcBorders>
            <w:vAlign w:val="center"/>
          </w:tcPr>
          <w:p w14:paraId="3150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合计金额（大写）：人民币壹佰壹拾肆万零捌佰元整（¥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1140800元）</w:t>
            </w:r>
          </w:p>
        </w:tc>
      </w:tr>
    </w:tbl>
    <w:p w14:paraId="002898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E46A7"/>
    <w:rsid w:val="0CE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2025-09-26T07:40:00Z</dcterms:created>
  <dc:creator>资料</dc:creator>
  <cp:lastModifiedBy>资料</cp:lastModifiedBy>
  <dcterms:modified xsi:type="dcterms:W3CDTF">2025-09-26T07:41:04Z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D3F081DB45F2415585C9F0D2E263C81A_11</vt:lpwstr>
  </property>
  <property fmtid="{D5CDD505-2E9C-101B-9397-08002B2CF9AE}" pid="4" name="KSOTemplateDocerSaveRecord">
    <vt:lpwstr>eyJoZGlkIjoiODljMjhmYTA0ZGM2ZmVmYzE5YWQ4NGYwYzE0NWJkZWUiLCJ1c2VySWQiOiIxMjEzMTkwMDMyIn0=</vt:lpwstr>
  </property>
</Properties>
</file>