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100" w:after="90" w:line="240" w:lineRule="auto"/>
        <w:jc w:val="center"/>
        <w:outlineLvl w:val="0"/>
        <w:rPr>
          <w:rFonts w:hint="eastAsia" w:ascii="Cambria" w:hAnsi="Cambria" w:eastAsia="宋体" w:cs="Times New Roman"/>
          <w:b/>
          <w:bCs w:val="0"/>
          <w:color w:val="auto"/>
          <w:kern w:val="44"/>
          <w:sz w:val="32"/>
          <w:szCs w:val="32"/>
          <w:highlight w:val="none"/>
          <w:lang w:val="en-US" w:eastAsia="zh-CN" w:bidi="ar-SA"/>
        </w:rPr>
      </w:pPr>
      <w:r>
        <w:rPr>
          <w:rFonts w:hint="eastAsia" w:ascii="Cambria" w:hAnsi="Cambria" w:eastAsia="宋体" w:cs="Times New Roman"/>
          <w:b/>
          <w:bCs w:val="0"/>
          <w:color w:val="auto"/>
          <w:kern w:val="44"/>
          <w:sz w:val="32"/>
          <w:szCs w:val="32"/>
          <w:highlight w:val="none"/>
          <w:lang w:val="en-US" w:eastAsia="zh-CN" w:bidi="ar-SA"/>
        </w:rPr>
        <w:t>采购需求</w:t>
      </w:r>
    </w:p>
    <w:p>
      <w:pPr>
        <w:spacing w:line="450" w:lineRule="exact"/>
        <w:jc w:val="left"/>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说明：</w:t>
      </w:r>
    </w:p>
    <w:p>
      <w:pPr>
        <w:spacing w:line="45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1、为落实政府采购政策需满足的要求：</w:t>
      </w:r>
    </w:p>
    <w:p>
      <w:pPr>
        <w:spacing w:line="45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（1）本竞争性磋商文件所称中小企业必须符合《政府采购促进中小企业发展管理办法》（财库〔2020〕46号）的规定。</w:t>
      </w:r>
    </w:p>
    <w:p>
      <w:pPr>
        <w:spacing w:line="45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eastAsia="宋体" w:cs="宋体"/>
          <w:b/>
          <w:bCs/>
          <w:color w:val="auto"/>
          <w:szCs w:val="21"/>
          <w:highlight w:val="none"/>
        </w:rPr>
        <w:t>否则响应文件按无效处理</w:t>
      </w:r>
      <w:r>
        <w:rPr>
          <w:rFonts w:hint="eastAsia" w:ascii="宋体" w:hAnsi="宋体" w:eastAsia="宋体" w:cs="宋体"/>
          <w:color w:val="auto"/>
          <w:szCs w:val="21"/>
          <w:highlight w:val="none"/>
        </w:rPr>
        <w:t xml:space="preserve">。如本项目包含的配套货物属于品目清单内非标注“★”的产品时，应优先采购，具体详见“第四章 </w:t>
      </w:r>
      <w:r>
        <w:rPr>
          <w:rFonts w:hint="eastAsia" w:ascii="宋体" w:hAnsi="宋体" w:eastAsia="宋体" w:cs="宋体"/>
          <w:color w:val="auto"/>
          <w:highlight w:val="none"/>
          <w:u w:val="single"/>
        </w:rPr>
        <w:t>评审程序、评审方法和评审标准</w:t>
      </w:r>
      <w:r>
        <w:rPr>
          <w:rFonts w:hint="eastAsia" w:ascii="宋体" w:hAnsi="宋体" w:eastAsia="宋体" w:cs="宋体"/>
          <w:color w:val="auto"/>
          <w:szCs w:val="21"/>
          <w:highlight w:val="none"/>
        </w:rPr>
        <w:t>”。</w:t>
      </w:r>
    </w:p>
    <w:p>
      <w:pPr>
        <w:spacing w:line="45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2、“实质性要求”是指磋商文件中已经指明不满足响应文件则按无效响应处理的条款，或者不能负偏离的条款，或者采购需求中带“▲”的条款。</w:t>
      </w:r>
    </w:p>
    <w:p>
      <w:pPr>
        <w:widowControl w:val="0"/>
        <w:spacing w:line="450" w:lineRule="exact"/>
        <w:ind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3、如竞标产品存在侵犯他人的知识产权或者专利成果行为的，应承担相应法律责任。</w:t>
      </w:r>
    </w:p>
    <w:p>
      <w:pPr>
        <w:widowControl w:val="0"/>
        <w:spacing w:line="450" w:lineRule="exact"/>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供应商必须自行为其竞标产品侵犯他人的知识产权或者专利成果的行为承担相应法律责任。</w:t>
      </w:r>
    </w:p>
    <w:p>
      <w:pPr>
        <w:widowControl w:val="0"/>
        <w:spacing w:line="450" w:lineRule="exact"/>
        <w:ind w:firstLine="420" w:firstLineChars="200"/>
        <w:jc w:val="left"/>
        <w:rPr>
          <w:rFonts w:hint="default" w:ascii="宋体" w:hAnsi="宋体" w:eastAsia="宋体" w:cs="宋体"/>
          <w:i/>
          <w:iCs/>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eastAsia="zh-CN" w:bidi="ar-SA"/>
        </w:rPr>
        <w:t>5、采购内容所属行业：</w:t>
      </w:r>
      <w:r>
        <w:rPr>
          <w:rFonts w:hint="eastAsia" w:ascii="宋体" w:hAnsi="宋体" w:eastAsia="宋体" w:cs="宋体"/>
          <w:b/>
          <w:bCs/>
          <w:color w:val="auto"/>
          <w:kern w:val="2"/>
          <w:sz w:val="21"/>
          <w:szCs w:val="21"/>
          <w:highlight w:val="none"/>
          <w:u w:val="single"/>
          <w:lang w:val="en-US" w:eastAsia="zh-CN" w:bidi="ar-SA"/>
        </w:rPr>
        <w:t>详见需求一览表。</w:t>
      </w:r>
    </w:p>
    <w:tbl>
      <w:tblPr>
        <w:tblStyle w:val="2"/>
        <w:tblpPr w:leftFromText="180" w:rightFromText="180" w:vertAnchor="text" w:horzAnchor="page" w:tblpX="1012" w:tblpY="386"/>
        <w:tblOverlap w:val="never"/>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675"/>
        <w:gridCol w:w="461"/>
        <w:gridCol w:w="698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0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宋体" w:hAnsi="宋体" w:eastAsia="宋体" w:cs="宋体"/>
                <w:color w:val="auto"/>
                <w:sz w:val="32"/>
                <w:szCs w:val="32"/>
                <w:highlight w:val="none"/>
                <w:lang w:val="en-US"/>
              </w:rPr>
            </w:pPr>
            <w:r>
              <w:rPr>
                <w:rFonts w:hint="eastAsia" w:ascii="宋体" w:hAnsi="宋体" w:eastAsia="宋体" w:cs="宋体"/>
                <w:color w:val="auto"/>
                <w:sz w:val="21"/>
                <w:szCs w:val="21"/>
                <w:highlight w:val="none"/>
                <w:lang w:eastAsia="zh-CN"/>
              </w:rPr>
              <w:t>分标：</w:t>
            </w:r>
            <w:r>
              <w:rPr>
                <w:rFonts w:hint="eastAsia" w:ascii="宋体" w:hAnsi="宋体" w:eastAsia="宋体" w:cs="宋体"/>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vMerge w:val="restart"/>
            <w:tcBorders>
              <w:top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需求一览表</w:t>
            </w:r>
          </w:p>
        </w:tc>
        <w:tc>
          <w:tcPr>
            <w:tcW w:w="596" w:type="dxa"/>
            <w:tcBorders>
              <w:top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75" w:type="dxa"/>
            <w:tcBorders>
              <w:top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461" w:type="dxa"/>
            <w:tcBorders>
              <w:top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数量及</w:t>
            </w:r>
            <w:r>
              <w:rPr>
                <w:rFonts w:hint="eastAsia" w:ascii="宋体" w:hAnsi="宋体" w:eastAsia="宋体" w:cs="宋体"/>
                <w:color w:val="auto"/>
                <w:sz w:val="21"/>
                <w:szCs w:val="21"/>
                <w:highlight w:val="none"/>
              </w:rPr>
              <w:t>单位</w:t>
            </w:r>
          </w:p>
          <w:p>
            <w:pPr>
              <w:spacing w:line="320" w:lineRule="exact"/>
              <w:jc w:val="center"/>
              <w:rPr>
                <w:rFonts w:hint="eastAsia" w:ascii="宋体" w:hAnsi="宋体" w:eastAsia="宋体" w:cs="宋体"/>
                <w:color w:val="auto"/>
                <w:szCs w:val="21"/>
                <w:highlight w:val="none"/>
              </w:rPr>
            </w:pPr>
          </w:p>
        </w:tc>
        <w:tc>
          <w:tcPr>
            <w:tcW w:w="6983" w:type="dxa"/>
            <w:tcBorders>
              <w:top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967" w:type="dxa"/>
            <w:tcBorders>
              <w:top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vMerge w:val="continue"/>
            <w:noWrap w:val="0"/>
            <w:vAlign w:val="center"/>
          </w:tcPr>
          <w:p>
            <w:pPr>
              <w:spacing w:line="320" w:lineRule="exact"/>
              <w:jc w:val="center"/>
              <w:rPr>
                <w:rFonts w:hint="eastAsia" w:ascii="宋体" w:hAnsi="宋体" w:eastAsia="宋体" w:cs="宋体"/>
                <w:color w:val="auto"/>
                <w:szCs w:val="21"/>
                <w:highlight w:val="none"/>
              </w:rPr>
            </w:pPr>
          </w:p>
        </w:tc>
        <w:tc>
          <w:tcPr>
            <w:tcW w:w="596" w:type="dxa"/>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675" w:type="dxa"/>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b w:val="0"/>
                <w:bCs w:val="0"/>
                <w:i w:val="0"/>
                <w:iCs w:val="0"/>
                <w:color w:val="auto"/>
                <w:kern w:val="0"/>
                <w:sz w:val="21"/>
                <w:szCs w:val="21"/>
                <w:u w:val="none"/>
                <w:lang w:val="en-US" w:eastAsia="zh-CN" w:bidi="ar"/>
              </w:rPr>
              <w:t>广西网上信访信息系统</w:t>
            </w:r>
          </w:p>
        </w:tc>
        <w:tc>
          <w:tcPr>
            <w:tcW w:w="461" w:type="dxa"/>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6983" w:type="dxa"/>
            <w:noWrap w:val="0"/>
            <w:vAlign w:val="center"/>
          </w:tcPr>
          <w:p>
            <w:pPr>
              <w:keepNext/>
              <w:widowControl w:val="0"/>
              <w:numPr>
                <w:ilvl w:val="0"/>
                <w:numId w:val="1"/>
              </w:numPr>
              <w:spacing w:line="360" w:lineRule="auto"/>
              <w:ind w:left="425" w:leftChars="0" w:hanging="425" w:firstLineChars="0"/>
              <w:jc w:val="both"/>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运维目标</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保障</w:t>
            </w:r>
            <w:r>
              <w:rPr>
                <w:rFonts w:hint="default" w:ascii="宋体" w:hAnsi="宋体" w:eastAsia="宋体" w:cs="宋体"/>
                <w:color w:val="auto"/>
                <w:kern w:val="0"/>
                <w:szCs w:val="21"/>
                <w:highlight w:val="none"/>
              </w:rPr>
              <w:t>广西</w:t>
            </w:r>
            <w:r>
              <w:rPr>
                <w:rFonts w:hint="eastAsia" w:ascii="宋体" w:hAnsi="宋体" w:eastAsia="宋体" w:cs="宋体"/>
                <w:color w:val="auto"/>
                <w:kern w:val="0"/>
                <w:szCs w:val="21"/>
                <w:highlight w:val="none"/>
                <w:lang w:val="en-US" w:eastAsia="zh-CN"/>
              </w:rPr>
              <w:t>网上信访信息管理</w:t>
            </w:r>
            <w:r>
              <w:rPr>
                <w:rFonts w:hint="default" w:ascii="宋体" w:hAnsi="宋体" w:eastAsia="宋体" w:cs="宋体"/>
                <w:color w:val="auto"/>
                <w:kern w:val="0"/>
                <w:szCs w:val="21"/>
                <w:highlight w:val="none"/>
              </w:rPr>
              <w:t>系统</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全</w:t>
            </w:r>
            <w:r>
              <w:rPr>
                <w:rFonts w:hint="eastAsia" w:ascii="宋体" w:hAnsi="宋体" w:eastAsia="宋体" w:cs="宋体"/>
                <w:color w:val="auto"/>
                <w:kern w:val="0"/>
                <w:szCs w:val="21"/>
                <w:highlight w:val="none"/>
              </w:rPr>
              <w:t>广西</w:t>
            </w:r>
            <w:r>
              <w:rPr>
                <w:rFonts w:hint="eastAsia" w:ascii="宋体" w:hAnsi="宋体" w:eastAsia="宋体" w:cs="宋体"/>
                <w:color w:val="auto"/>
                <w:kern w:val="0"/>
                <w:szCs w:val="21"/>
                <w:highlight w:val="none"/>
                <w:lang w:val="en-US" w:eastAsia="zh-CN"/>
              </w:rPr>
              <w:t>信访机构及各职能单位信访部门</w:t>
            </w:r>
            <w:r>
              <w:rPr>
                <w:rFonts w:hint="eastAsia" w:ascii="宋体" w:hAnsi="宋体" w:eastAsia="宋体" w:cs="宋体"/>
                <w:color w:val="auto"/>
                <w:kern w:val="0"/>
                <w:szCs w:val="21"/>
                <w:highlight w:val="none"/>
              </w:rPr>
              <w:t>稳定运行</w:t>
            </w:r>
            <w:r>
              <w:rPr>
                <w:rFonts w:hint="eastAsia" w:ascii="宋体" w:hAnsi="宋体" w:eastAsia="宋体" w:cs="宋体"/>
                <w:color w:val="auto"/>
                <w:kern w:val="0"/>
                <w:szCs w:val="21"/>
                <w:highlight w:val="none"/>
                <w:lang w:val="en-US" w:eastAsia="zh-CN"/>
              </w:rPr>
              <w:t>使用</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同时</w:t>
            </w:r>
            <w:r>
              <w:rPr>
                <w:rFonts w:hint="default" w:ascii="宋体" w:hAnsi="宋体" w:eastAsia="宋体" w:cs="宋体"/>
                <w:color w:val="auto"/>
                <w:kern w:val="0"/>
                <w:szCs w:val="21"/>
                <w:highlight w:val="none"/>
              </w:rPr>
              <w:t>根据国家信访局及我区各级信访部门、责任部门的业务要求</w:t>
            </w:r>
            <w:r>
              <w:rPr>
                <w:rFonts w:hint="eastAsia" w:ascii="宋体" w:hAnsi="宋体" w:eastAsia="宋体" w:cs="宋体"/>
                <w:color w:val="auto"/>
                <w:kern w:val="0"/>
                <w:szCs w:val="21"/>
                <w:highlight w:val="none"/>
                <w:lang w:val="en-US" w:eastAsia="zh-CN"/>
              </w:rPr>
              <w:t>在现有系统基础上不断地</w:t>
            </w:r>
            <w:r>
              <w:rPr>
                <w:rFonts w:hint="default" w:ascii="宋体" w:hAnsi="宋体" w:eastAsia="宋体" w:cs="宋体"/>
                <w:color w:val="auto"/>
                <w:kern w:val="0"/>
                <w:szCs w:val="21"/>
                <w:highlight w:val="none"/>
              </w:rPr>
              <w:t>调整、优化系统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为</w:t>
            </w:r>
            <w:r>
              <w:rPr>
                <w:rFonts w:hint="default" w:ascii="宋体" w:hAnsi="宋体" w:eastAsia="宋体" w:cs="宋体"/>
                <w:color w:val="auto"/>
                <w:kern w:val="0"/>
                <w:szCs w:val="21"/>
                <w:highlight w:val="none"/>
              </w:rPr>
              <w:t>广西信访业务</w:t>
            </w:r>
            <w:r>
              <w:rPr>
                <w:rFonts w:hint="eastAsia" w:ascii="宋体" w:hAnsi="宋体" w:eastAsia="宋体" w:cs="宋体"/>
                <w:color w:val="auto"/>
                <w:kern w:val="0"/>
                <w:szCs w:val="21"/>
                <w:highlight w:val="none"/>
              </w:rPr>
              <w:t>正常开展</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为全区10000+用户</w:t>
            </w:r>
            <w:r>
              <w:rPr>
                <w:rFonts w:hint="eastAsia" w:ascii="宋体" w:hAnsi="宋体" w:eastAsia="宋体" w:cs="宋体"/>
                <w:color w:val="auto"/>
                <w:kern w:val="0"/>
                <w:szCs w:val="21"/>
                <w:highlight w:val="none"/>
              </w:rPr>
              <w:t>提供信息技术支持。</w:t>
            </w:r>
          </w:p>
          <w:p>
            <w:pPr>
              <w:keepNext/>
              <w:widowControl w:val="0"/>
              <w:numPr>
                <w:ilvl w:val="0"/>
                <w:numId w:val="1"/>
              </w:numPr>
              <w:spacing w:line="360" w:lineRule="auto"/>
              <w:ind w:left="425" w:leftChars="0" w:hanging="425" w:firstLineChars="0"/>
              <w:jc w:val="both"/>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运维范围</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运维对象为</w:t>
            </w:r>
            <w:r>
              <w:rPr>
                <w:rFonts w:hint="eastAsia" w:ascii="宋体" w:hAnsi="宋体" w:eastAsia="宋体" w:cs="宋体"/>
                <w:color w:val="auto"/>
                <w:kern w:val="0"/>
                <w:szCs w:val="21"/>
                <w:highlight w:val="none"/>
                <w:lang w:val="en-US" w:eastAsia="zh-CN"/>
              </w:rPr>
              <w:t>广西网上信访信息管理系统（也称</w:t>
            </w:r>
            <w:r>
              <w:rPr>
                <w:rFonts w:hint="eastAsia" w:ascii="宋体" w:hAnsi="宋体" w:eastAsia="宋体" w:cs="宋体"/>
                <w:b/>
                <w:bCs/>
                <w:color w:val="auto"/>
                <w:kern w:val="0"/>
                <w:szCs w:val="21"/>
                <w:highlight w:val="none"/>
                <w:lang w:val="en-US" w:eastAsia="zh-CN"/>
              </w:rPr>
              <w:t>综合信访管理系统</w:t>
            </w:r>
            <w:r>
              <w:rPr>
                <w:rFonts w:hint="eastAsia" w:ascii="宋体" w:hAnsi="宋体" w:eastAsia="宋体" w:cs="宋体"/>
                <w:color w:val="auto"/>
                <w:kern w:val="0"/>
                <w:szCs w:val="21"/>
                <w:highlight w:val="none"/>
                <w:lang w:val="en-US" w:eastAsia="zh-CN"/>
              </w:rPr>
              <w:t>），其中内容包括代码升级、系统培训、标准适配、数据交互、业务接口、数据统计、日常运维等各种内容</w:t>
            </w:r>
            <w:r>
              <w:rPr>
                <w:rFonts w:hint="eastAsia" w:ascii="宋体" w:hAnsi="宋体" w:eastAsia="宋体" w:cs="宋体"/>
                <w:color w:val="auto"/>
                <w:kern w:val="0"/>
                <w:szCs w:val="21"/>
                <w:highlight w:val="none"/>
              </w:rPr>
              <w:t>。</w:t>
            </w:r>
          </w:p>
          <w:p>
            <w:pPr>
              <w:keepNext w:val="0"/>
              <w:keepLines w:val="0"/>
              <w:pageBreakBefore w:val="0"/>
              <w:numPr>
                <w:ilvl w:val="0"/>
                <w:numId w:val="2"/>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▲代码升级：按照自治区信访局业务工作</w:t>
            </w:r>
            <w:r>
              <w:rPr>
                <w:rFonts w:hint="default" w:ascii="宋体" w:hAnsi="宋体" w:eastAsia="宋体" w:cs="宋体"/>
                <w:bCs/>
                <w:color w:val="auto"/>
                <w:kern w:val="0"/>
                <w:sz w:val="21"/>
                <w:szCs w:val="21"/>
                <w:highlight w:val="none"/>
                <w:lang w:val="en-US" w:eastAsia="zh-CN" w:bidi="ar-SA"/>
              </w:rPr>
              <w:t>要求</w:t>
            </w:r>
            <w:r>
              <w:rPr>
                <w:rFonts w:hint="eastAsia" w:ascii="宋体" w:hAnsi="宋体" w:eastAsia="宋体" w:cs="宋体"/>
                <w:bCs/>
                <w:color w:val="auto"/>
                <w:kern w:val="0"/>
                <w:sz w:val="21"/>
                <w:szCs w:val="21"/>
                <w:highlight w:val="none"/>
                <w:lang w:val="en-US" w:eastAsia="zh-CN" w:bidi="ar-SA"/>
              </w:rPr>
              <w:t>调整和变更要求，在现有系统基础上，进行代码的开发、编写、测试、重构和升级到系统，使得系统适应信访工法治化业务工作新要求。</w:t>
            </w:r>
          </w:p>
          <w:p>
            <w:pPr>
              <w:keepNext w:val="0"/>
              <w:keepLines w:val="0"/>
              <w:pageBreakBefore w:val="0"/>
              <w:numPr>
                <w:ilvl w:val="0"/>
                <w:numId w:val="2"/>
              </w:numPr>
              <w:kinsoku/>
              <w:wordWrap/>
              <w:overflowPunct/>
              <w:topLinePunct w:val="0"/>
              <w:bidi w:val="0"/>
              <w:snapToGrid/>
              <w:spacing w:line="360" w:lineRule="auto"/>
              <w:ind w:left="635" w:leftChars="0" w:hanging="425" w:firstLineChars="0"/>
              <w:textAlignment w:val="auto"/>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系统培训：根据自治区、各地市、各厅级单位的要求提供现场或远程的系统使用培训，包括讲解年度的各种考核要点、考核规则以及使用流程等。</w:t>
            </w:r>
          </w:p>
          <w:p>
            <w:pPr>
              <w:keepNext w:val="0"/>
              <w:keepLines w:val="0"/>
              <w:pageBreakBefore w:val="0"/>
              <w:numPr>
                <w:ilvl w:val="0"/>
                <w:numId w:val="2"/>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▲数据交互系统维护：保障信访局信息系统的</w:t>
            </w:r>
            <w:r>
              <w:rPr>
                <w:rFonts w:hint="eastAsia" w:ascii="宋体" w:hAnsi="宋体" w:eastAsia="宋体" w:cs="宋体"/>
                <w:b/>
                <w:bCs w:val="0"/>
                <w:color w:val="auto"/>
                <w:kern w:val="0"/>
                <w:sz w:val="21"/>
                <w:szCs w:val="21"/>
                <w:highlight w:val="none"/>
                <w:lang w:val="en-US" w:eastAsia="zh-CN" w:bidi="ar-SA"/>
              </w:rPr>
              <w:t>可视化数据交换平台</w:t>
            </w:r>
            <w:r>
              <w:rPr>
                <w:rFonts w:hint="eastAsia" w:ascii="宋体" w:hAnsi="宋体" w:eastAsia="宋体" w:cs="宋体"/>
                <w:bCs/>
                <w:color w:val="auto"/>
                <w:kern w:val="0"/>
                <w:sz w:val="21"/>
                <w:szCs w:val="21"/>
                <w:highlight w:val="none"/>
                <w:lang w:val="en-US" w:eastAsia="zh-CN" w:bidi="ar-SA"/>
              </w:rPr>
              <w:t>，与国家信访局、公安厅、自治区人大、住建厅等各单位系统的数据交互稳定的进行，并根据国家信访局的交换标准进行交换系统的代码升级，保证系统正常无误的进行交换。</w:t>
            </w:r>
          </w:p>
          <w:p>
            <w:pPr>
              <w:keepNext w:val="0"/>
              <w:keepLines w:val="0"/>
              <w:pageBreakBefore w:val="0"/>
              <w:numPr>
                <w:ilvl w:val="0"/>
                <w:numId w:val="2"/>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业务接口：网上信访信息管理系统对外提供的接口，包括门户网站数据接口、微信公众号、APP及大数据平台、智能化系统等提供了业务接口，需要在原有现有业务接口基础上进行深入代码级维护，保证各系统之间接口的变更后能正常实现数据的互通。</w:t>
            </w:r>
          </w:p>
          <w:p>
            <w:pPr>
              <w:keepNext w:val="0"/>
              <w:keepLines w:val="0"/>
              <w:pageBreakBefore w:val="0"/>
              <w:numPr>
                <w:ilvl w:val="0"/>
                <w:numId w:val="2"/>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▲数据统计：根据自治区信访局各部门的统计要求及时的通过系统、后台数据库表格等方式和渠道，根据业务要求进行数据库表结构业务逻辑关系联合查询，导出满足各处室要求的数据。</w:t>
            </w:r>
          </w:p>
          <w:p>
            <w:pPr>
              <w:keepNext w:val="0"/>
              <w:keepLines w:val="0"/>
              <w:pageBreakBefore w:val="0"/>
              <w:numPr>
                <w:ilvl w:val="0"/>
                <w:numId w:val="2"/>
              </w:numPr>
              <w:kinsoku/>
              <w:wordWrap/>
              <w:overflowPunct/>
              <w:topLinePunct w:val="0"/>
              <w:bidi w:val="0"/>
              <w:snapToGrid/>
              <w:spacing w:line="360" w:lineRule="auto"/>
              <w:ind w:left="635" w:leftChars="0" w:hanging="425" w:firstLineChars="0"/>
              <w:textAlignment w:val="auto"/>
              <w:rPr>
                <w:rFonts w:hint="default" w:ascii="Times New Roman" w:hAnsi="Times New Roman" w:eastAsia="宋体" w:cs="Times New Roman"/>
                <w:lang w:val="en-US" w:eastAsia="zh-CN"/>
              </w:rPr>
            </w:pPr>
            <w:r>
              <w:rPr>
                <w:rFonts w:hint="eastAsia" w:ascii="宋体" w:hAnsi="宋体" w:eastAsia="宋体" w:cs="宋体"/>
                <w:bCs/>
                <w:color w:val="auto"/>
                <w:kern w:val="0"/>
                <w:sz w:val="21"/>
                <w:szCs w:val="21"/>
                <w:highlight w:val="none"/>
                <w:lang w:val="en-US" w:eastAsia="zh-CN" w:bidi="ar-SA"/>
              </w:rPr>
              <w:t>日常运维：包括日常系统保障维护、巡检、用户使用问题处理、问题收集等方面内容。</w:t>
            </w:r>
          </w:p>
          <w:p>
            <w:pPr>
              <w:keepNext/>
              <w:widowControl w:val="0"/>
              <w:numPr>
                <w:ilvl w:val="0"/>
                <w:numId w:val="1"/>
              </w:numPr>
              <w:spacing w:line="360" w:lineRule="auto"/>
              <w:ind w:left="425" w:leftChars="0" w:hanging="425" w:firstLineChars="0"/>
              <w:jc w:val="both"/>
              <w:outlineLvl w:val="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运维方式、周期及要求</w:t>
            </w:r>
          </w:p>
          <w:p>
            <w:pPr>
              <w:keepNext w:val="0"/>
              <w:keepLines w:val="0"/>
              <w:pageBreakBefore w:val="0"/>
              <w:numPr>
                <w:ilvl w:val="0"/>
                <w:numId w:val="3"/>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运维方式：自治区信访局驻点运维，对全区提供电话、微信、QQ等方式提供运维，对自治区信访局用户提供面对面的方式服务。</w:t>
            </w:r>
          </w:p>
          <w:p>
            <w:pPr>
              <w:keepNext w:val="0"/>
              <w:keepLines w:val="0"/>
              <w:pageBreakBefore w:val="0"/>
              <w:numPr>
                <w:ilvl w:val="0"/>
                <w:numId w:val="3"/>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运维周期：系统运维时间为该系统上一年运维期结束之日起1年。</w:t>
            </w:r>
          </w:p>
          <w:p>
            <w:pPr>
              <w:keepNext w:val="0"/>
              <w:keepLines w:val="0"/>
              <w:pageBreakBefore w:val="0"/>
              <w:numPr>
                <w:ilvl w:val="0"/>
                <w:numId w:val="3"/>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运维要求：（1）现场驻点运维时间：工作日提供5*8小时（8:00-12:00、14:30-18:30）的现场运维；工作日18:30-次日8:30及节假日24小时提供电话或远程技术支持服务。远程7*24小时电话或远程技术支持服务。</w:t>
            </w:r>
          </w:p>
          <w:p>
            <w:pPr>
              <w:keepNext/>
              <w:widowControl w:val="0"/>
              <w:numPr>
                <w:ilvl w:val="0"/>
                <w:numId w:val="1"/>
              </w:numPr>
              <w:spacing w:line="360" w:lineRule="auto"/>
              <w:ind w:left="425" w:leftChars="0" w:hanging="425" w:firstLineChars="0"/>
              <w:jc w:val="both"/>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运维服务团队要求</w:t>
            </w:r>
          </w:p>
          <w:p>
            <w:pPr>
              <w:widowControl w:val="0"/>
              <w:autoSpaceDE w:val="0"/>
              <w:autoSpaceDN w:val="0"/>
              <w:adjustRightInd w:val="0"/>
              <w:snapToGrid w:val="0"/>
              <w:spacing w:line="360" w:lineRule="auto"/>
              <w:ind w:firstLine="420" w:firstLineChars="200"/>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为确保运维服务的及时性，成立专门的运维服务团队，应包含管理人员、高级开发工程师、驻场运维等，并建立运维汇报机制。服务商驻场团队必须制定内部的管理制度，明确工作职责，建立良好的沟通机制。</w:t>
            </w:r>
          </w:p>
          <w:p>
            <w:pPr>
              <w:keepNext w:val="0"/>
              <w:keepLines w:val="0"/>
              <w:pageBreakBefore w:val="0"/>
              <w:numPr>
                <w:ilvl w:val="0"/>
                <w:numId w:val="4"/>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SimSun,Bold"/>
                <w:bCs/>
                <w:color w:val="auto"/>
                <w:kern w:val="0"/>
                <w:sz w:val="24"/>
                <w:szCs w:val="21"/>
                <w:highlight w:val="none"/>
                <w:lang w:val="en-US" w:eastAsia="zh-CN" w:bidi="ar-SA"/>
              </w:rPr>
              <w:t>▲</w:t>
            </w:r>
            <w:r>
              <w:rPr>
                <w:rFonts w:hint="eastAsia" w:ascii="宋体" w:hAnsi="宋体" w:eastAsia="宋体" w:cs="宋体"/>
                <w:bCs/>
                <w:color w:val="auto"/>
                <w:kern w:val="0"/>
                <w:sz w:val="21"/>
                <w:szCs w:val="21"/>
                <w:highlight w:val="none"/>
                <w:lang w:val="en-US" w:eastAsia="zh-CN" w:bidi="ar-SA"/>
              </w:rPr>
              <w:t>人员配备：驻点人员数量不少于3人，包括具备同类型系统开发年限在5年以上的高级工程师2名，维护人员1名；远程服务人员为项目实施人员，非运维开发人员及驻场技术人员；驻点及远程运维人员合同期内原则上不允许更换，如有变动，须提前一周与所服务单位负责人进行书面沟通并达成一致。</w:t>
            </w:r>
          </w:p>
          <w:p>
            <w:pPr>
              <w:keepNext w:val="0"/>
              <w:keepLines w:val="0"/>
              <w:pageBreakBefore w:val="0"/>
              <w:numPr>
                <w:ilvl w:val="0"/>
                <w:numId w:val="4"/>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运维问题定期汇报机制：每天下班前技术人员将当天已解决的问题，及时反馈汇报给管理人员；对超时未完成问题，管理人员定期将问题处理完成进度汇报给信息中心。</w:t>
            </w:r>
          </w:p>
          <w:p>
            <w:pPr>
              <w:keepNext w:val="0"/>
              <w:keepLines w:val="0"/>
              <w:pageBreakBefore w:val="0"/>
              <w:numPr>
                <w:ilvl w:val="0"/>
                <w:numId w:val="4"/>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驻场服务人员管理：驻场服务人员应服从服务单位的礼仪规范与人员管理制度，按时上下班。针对全区服务建立单独的QQ运维群、微信和专属电话。</w:t>
            </w:r>
          </w:p>
          <w:p>
            <w:pPr>
              <w:keepNext/>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outlineLvl w:val="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运维服务内容</w:t>
            </w:r>
          </w:p>
          <w:p>
            <w:pPr>
              <w:keepNext w:val="0"/>
              <w:keepLines w:val="0"/>
              <w:pageBreakBefore w:val="0"/>
              <w:widowControl/>
              <w:numPr>
                <w:ilvl w:val="0"/>
                <w:numId w:val="5"/>
              </w:numPr>
              <w:kinsoku/>
              <w:wordWrap/>
              <w:overflowPunct/>
              <w:topLinePunct w:val="0"/>
              <w:bidi w:val="0"/>
              <w:snapToGrid/>
              <w:spacing w:line="360" w:lineRule="auto"/>
              <w:ind w:left="425" w:leftChars="0" w:hanging="425" w:firstLineChars="0"/>
              <w:textAlignment w:val="auto"/>
              <w:rPr>
                <w:rFonts w:hint="eastAsia" w:ascii="宋体" w:hAnsi="宋体" w:eastAsia="宋体" w:cs="宋体"/>
                <w:b/>
                <w:color w:val="auto"/>
                <w:szCs w:val="21"/>
                <w:highlight w:val="none"/>
                <w:lang w:val="en-US" w:eastAsia="zh-CN"/>
              </w:rPr>
            </w:pPr>
            <w:r>
              <w:rPr>
                <w:rFonts w:hint="eastAsia" w:ascii="Times New Roman" w:hAnsi="宋体" w:eastAsia="宋体" w:cs="Times New Roman"/>
                <w:color w:val="auto"/>
                <w:szCs w:val="21"/>
                <w:highlight w:val="none"/>
                <w:lang w:eastAsia="zh-CN"/>
              </w:rPr>
              <w:t>▲</w:t>
            </w:r>
            <w:r>
              <w:rPr>
                <w:rFonts w:hint="eastAsia" w:ascii="宋体" w:hAnsi="宋体" w:eastAsia="宋体" w:cs="宋体"/>
                <w:b/>
                <w:color w:val="auto"/>
                <w:szCs w:val="21"/>
                <w:highlight w:val="none"/>
                <w:lang w:val="en-US" w:eastAsia="zh-CN"/>
              </w:rPr>
              <w:t>功能开发和优化</w:t>
            </w:r>
          </w:p>
          <w:p>
            <w:pPr>
              <w:keepNext w:val="0"/>
              <w:keepLines w:val="0"/>
              <w:pageBreakBefore w:val="0"/>
              <w:widowControl/>
              <w:kinsoku/>
              <w:wordWrap/>
              <w:overflowPunct/>
              <w:topLinePunct w:val="0"/>
              <w:bidi w:val="0"/>
              <w:snapToGrid/>
              <w:spacing w:line="360" w:lineRule="auto"/>
              <w:ind w:firstLine="411" w:firstLineChars="196"/>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要求在现有运行系统的基础上进行功能优化或新增，签订合同后30天内完成开发调优上线，包括以下内容：</w:t>
            </w:r>
          </w:p>
          <w:p>
            <w:pPr>
              <w:keepNext w:val="0"/>
              <w:keepLines w:val="0"/>
              <w:pageBreakBefore w:val="0"/>
              <w:numPr>
                <w:ilvl w:val="0"/>
                <w:numId w:val="6"/>
              </w:numPr>
              <w:kinsoku/>
              <w:wordWrap/>
              <w:overflowPunct/>
              <w:topLinePunct w:val="0"/>
              <w:bidi w:val="0"/>
              <w:snapToGrid/>
              <w:spacing w:line="360" w:lineRule="auto"/>
              <w:ind w:left="635" w:leftChars="0" w:hanging="425" w:firstLineChars="0"/>
              <w:textAlignment w:val="auto"/>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信访办理、登记环节、告知环节、答复环节、复查复核优化、归档环节、统计报表、信访次数查询报表开发、中央交办报表优化（导出、查询、明细）、信访人次统计报表优化、新增职能考核报表、信访工作情况报表、满意度件分析报表、一升一降一减少报表、考核统计优化、新增群众信访活动统计表、信访系统增加上级交办信访事项办理情况统计表、上级督办信访事项办理情况统计表、报表数据优化、申诉求决报表统计、录入申诉求决报表开发、书记主席信箱（地市）统计报表、书记主席信箱（内容分类）统计报表、其他统计优化、第三方对接、达梦数据库管理系统版本升级至V8、其他支持、新增功能、新增指标监控功能、新增后台任务、新增意见书评查功能、新增信访系统新增运维申请功能、忘记密码功能开发、运维导出功能开发、信访典型案例管理功能、新增印章管理、人民网领导留言板新增及优化、信访系统首页优化、添加提醒种类、高级查询优化、公安厅账号个性化功能、上传文件优化、附件下载监控</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val="en-US" w:eastAsia="zh-CN"/>
              </w:rPr>
              <w:t>待办事项优化、信访件办理流程改造、文书优化、办理信息优化、延期规范化</w:t>
            </w:r>
            <w:r>
              <w:rPr>
                <w:rFonts w:hint="eastAsia" w:ascii="宋体" w:hAnsi="宋体" w:eastAsia="宋体" w:cs="宋体"/>
                <w:color w:val="auto"/>
                <w:szCs w:val="21"/>
                <w:highlight w:val="none"/>
                <w:lang w:val="en-US" w:eastAsia="zh-CN"/>
              </w:rPr>
              <w:t>等功能。</w:t>
            </w:r>
          </w:p>
          <w:p>
            <w:pPr>
              <w:keepNext w:val="0"/>
              <w:keepLines w:val="0"/>
              <w:pageBreakBefore w:val="0"/>
              <w:numPr>
                <w:ilvl w:val="0"/>
                <w:numId w:val="6"/>
              </w:numPr>
              <w:kinsoku/>
              <w:wordWrap/>
              <w:overflowPunct/>
              <w:topLinePunct w:val="0"/>
              <w:bidi w:val="0"/>
              <w:snapToGrid/>
              <w:spacing w:line="360" w:lineRule="auto"/>
              <w:ind w:left="635" w:leftChars="0" w:hanging="425" w:firstLineChars="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国家信访局当年公布的最新考核规则和要求，在现有系统的基础上进行进行数据库表的增删字段，并关联修改现有网上信访信息管理系统及交换系统的代码，对接国家数据交换系统准确无误的完成数据交换，同时网上信访信息管理系统相应业务功能符合国家考核要求，并更新系统的考核统计算法，每天及时的统计各单位各率完成百分比，并可钻取查看详细异常的信访件。</w:t>
            </w:r>
          </w:p>
          <w:p>
            <w:pPr>
              <w:keepNext w:val="0"/>
              <w:keepLines w:val="0"/>
              <w:pageBreakBefore w:val="0"/>
              <w:numPr>
                <w:ilvl w:val="0"/>
                <w:numId w:val="6"/>
              </w:numPr>
              <w:kinsoku/>
              <w:wordWrap/>
              <w:overflowPunct/>
              <w:topLinePunct w:val="0"/>
              <w:bidi w:val="0"/>
              <w:snapToGrid/>
              <w:spacing w:line="360" w:lineRule="auto"/>
              <w:ind w:left="635" w:leftChars="0" w:hanging="425" w:firstLineChars="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根据自治区及各级信访单位、厅级单位的业务的变化，在现有系统的基础上进行功能的设计、开发、测试、上线并培训使用。</w:t>
            </w:r>
          </w:p>
          <w:p>
            <w:pPr>
              <w:keepNext w:val="0"/>
              <w:keepLines w:val="0"/>
              <w:pageBreakBefore w:val="0"/>
              <w:numPr>
                <w:ilvl w:val="0"/>
                <w:numId w:val="6"/>
              </w:numPr>
              <w:kinsoku/>
              <w:wordWrap/>
              <w:overflowPunct/>
              <w:topLinePunct w:val="0"/>
              <w:bidi w:val="0"/>
              <w:snapToGrid/>
              <w:spacing w:line="360" w:lineRule="auto"/>
              <w:ind w:left="635" w:leftChars="0" w:hanging="425" w:firstLineChars="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维护系统对外交换接口，包括与公安厅、自治区人大、自治区住建厅等单位的对外数据交换接口，保障数据的流畅交换。</w:t>
            </w:r>
          </w:p>
          <w:p>
            <w:pPr>
              <w:keepNext w:val="0"/>
              <w:keepLines w:val="0"/>
              <w:pageBreakBefore w:val="0"/>
              <w:numPr>
                <w:ilvl w:val="0"/>
                <w:numId w:val="6"/>
              </w:numPr>
              <w:kinsoku/>
              <w:wordWrap/>
              <w:overflowPunct/>
              <w:topLinePunct w:val="0"/>
              <w:bidi w:val="0"/>
              <w:snapToGrid/>
              <w:spacing w:line="360" w:lineRule="auto"/>
              <w:ind w:left="635" w:leftChars="0" w:hanging="425" w:firstLineChars="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维护系统对内业务接口，包括与门户网站、微信公众号、APP、查询机系统及智能化系统等各服务系统的业务接口，保障与各内部各系统的正常稳定运行。</w:t>
            </w:r>
          </w:p>
          <w:p>
            <w:pPr>
              <w:keepNext w:val="0"/>
              <w:keepLines w:val="0"/>
              <w:pageBreakBefore w:val="0"/>
              <w:numPr>
                <w:ilvl w:val="0"/>
                <w:numId w:val="6"/>
              </w:numPr>
              <w:kinsoku/>
              <w:wordWrap/>
              <w:overflowPunct/>
              <w:topLinePunct w:val="0"/>
              <w:bidi w:val="0"/>
              <w:snapToGrid/>
              <w:spacing w:line="360" w:lineRule="auto"/>
              <w:ind w:left="635" w:leftChars="0" w:hanging="425" w:firstLineChars="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系统BUG代码级排查，根据排查结果进行原有功能的代码改造升级，并在24小时内进行系统的升级解决BUG。</w:t>
            </w:r>
          </w:p>
          <w:p>
            <w:pPr>
              <w:keepNext w:val="0"/>
              <w:keepLines w:val="0"/>
              <w:pageBreakBefore w:val="0"/>
              <w:numPr>
                <w:ilvl w:val="0"/>
                <w:numId w:val="6"/>
              </w:numPr>
              <w:kinsoku/>
              <w:wordWrap/>
              <w:overflowPunct/>
              <w:topLinePunct w:val="0"/>
              <w:bidi w:val="0"/>
              <w:snapToGrid/>
              <w:spacing w:line="360" w:lineRule="auto"/>
              <w:ind w:left="635" w:leftChars="0" w:hanging="425" w:firstLineChars="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根据国家信访局及自治区信访局本年度中法治化的要求，对现有使用的广西网上信访信息管理系统进行新的功能开发和优化调整，并按要求升级到系统中，保障系统功能符合业务的需求。</w:t>
            </w:r>
          </w:p>
          <w:p>
            <w:pPr>
              <w:keepNext w:val="0"/>
              <w:keepLines w:val="0"/>
              <w:pageBreakBefore w:val="0"/>
              <w:widowControl/>
              <w:numPr>
                <w:ilvl w:val="0"/>
                <w:numId w:val="5"/>
              </w:numPr>
              <w:kinsoku/>
              <w:wordWrap/>
              <w:overflowPunct/>
              <w:topLinePunct w:val="0"/>
              <w:bidi w:val="0"/>
              <w:snapToGrid/>
              <w:spacing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故障检测及排除</w:t>
            </w:r>
          </w:p>
          <w:p>
            <w:pPr>
              <w:keepNext w:val="0"/>
              <w:keepLines w:val="0"/>
              <w:pageBreakBefore w:val="0"/>
              <w:widowControl/>
              <w:kinsoku/>
              <w:wordWrap/>
              <w:overflowPunct/>
              <w:topLinePunct w:val="0"/>
              <w:bidi w:val="0"/>
              <w:snapToGrid/>
              <w:spacing w:line="360" w:lineRule="auto"/>
              <w:ind w:firstLine="411" w:firstLineChars="196"/>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包括系统紧急救援服务。如出现故障，导致系统不能正常工作，服务方须</w:t>
            </w:r>
            <w:r>
              <w:rPr>
                <w:rFonts w:hint="eastAsia" w:ascii="宋体" w:hAnsi="宋体" w:eastAsia="宋体" w:cs="宋体"/>
                <w:color w:val="auto"/>
                <w:szCs w:val="21"/>
                <w:highlight w:val="none"/>
                <w:lang w:val="en-US" w:eastAsia="zh-CN"/>
              </w:rPr>
              <w:t>立即组织驻场团队实现</w:t>
            </w:r>
            <w:r>
              <w:rPr>
                <w:rFonts w:hint="eastAsia" w:ascii="宋体" w:hAnsi="宋体" w:eastAsia="宋体" w:cs="宋体"/>
                <w:color w:val="auto"/>
                <w:szCs w:val="21"/>
                <w:highlight w:val="none"/>
              </w:rPr>
              <w:t>解决问题。如果不能解决问题，</w:t>
            </w:r>
            <w:r>
              <w:rPr>
                <w:rFonts w:hint="eastAsia" w:ascii="宋体" w:hAnsi="宋体" w:eastAsia="宋体" w:cs="宋体"/>
                <w:color w:val="auto"/>
                <w:szCs w:val="21"/>
                <w:highlight w:val="none"/>
                <w:lang w:val="en-US" w:eastAsia="zh-CN"/>
              </w:rPr>
              <w:t>立刻向甲方反馈并自行聘请更高级技术团队支撑处理</w:t>
            </w:r>
            <w:r>
              <w:rPr>
                <w:rFonts w:hint="eastAsia" w:ascii="宋体" w:hAnsi="宋体" w:eastAsia="宋体" w:cs="宋体"/>
                <w:color w:val="auto"/>
                <w:szCs w:val="21"/>
                <w:highlight w:val="none"/>
              </w:rPr>
              <w:t>，直至解决问题。</w:t>
            </w:r>
          </w:p>
          <w:p>
            <w:pPr>
              <w:keepNext w:val="0"/>
              <w:keepLines w:val="0"/>
              <w:pageBreakBefore w:val="0"/>
              <w:widowControl/>
              <w:kinsoku/>
              <w:wordWrap/>
              <w:overflowPunct/>
              <w:topLinePunct w:val="0"/>
              <w:bidi w:val="0"/>
              <w:snapToGrid/>
              <w:spacing w:line="360" w:lineRule="auto"/>
              <w:ind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服务方在接到系统维护请求后迅速响应，对宕机或紧急恢复等严重问题，应在20分钟内响应，4小时内排除故障。</w:t>
            </w:r>
          </w:p>
          <w:p>
            <w:pPr>
              <w:keepNext w:val="0"/>
              <w:keepLines w:val="0"/>
              <w:pageBreakBefore w:val="0"/>
              <w:widowControl/>
              <w:numPr>
                <w:ilvl w:val="0"/>
                <w:numId w:val="5"/>
              </w:numPr>
              <w:kinsoku/>
              <w:wordWrap/>
              <w:overflowPunct/>
              <w:topLinePunct w:val="0"/>
              <w:bidi w:val="0"/>
              <w:snapToGrid/>
              <w:spacing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系统健康巡检</w:t>
            </w:r>
          </w:p>
          <w:p>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驻场团队</w:t>
            </w:r>
            <w:r>
              <w:rPr>
                <w:rFonts w:hint="eastAsia" w:ascii="宋体" w:hAnsi="宋体" w:eastAsia="宋体" w:cs="宋体"/>
                <w:color w:val="auto"/>
                <w:szCs w:val="21"/>
                <w:highlight w:val="none"/>
              </w:rPr>
              <w:t>对系统进行健康巡检，并出具巡检报告。用户可清晰了解系统运行健康度，应用状况、组织及流程运行效率，获取到优化及改进建议。</w:t>
            </w:r>
          </w:p>
          <w:p>
            <w:pPr>
              <w:keepNext w:val="0"/>
              <w:keepLines w:val="0"/>
              <w:pageBreakBefore w:val="0"/>
              <w:widowControl/>
              <w:numPr>
                <w:ilvl w:val="0"/>
                <w:numId w:val="5"/>
              </w:numPr>
              <w:kinsoku/>
              <w:wordWrap/>
              <w:overflowPunct/>
              <w:topLinePunct w:val="0"/>
              <w:bidi w:val="0"/>
              <w:snapToGrid/>
              <w:spacing w:line="360" w:lineRule="auto"/>
              <w:ind w:left="425" w:leftChars="0" w:hanging="425" w:firstLineChars="0"/>
              <w:textAlignment w:val="auto"/>
              <w:rPr>
                <w:rFonts w:hint="default" w:ascii="宋体" w:hAnsi="宋体" w:eastAsia="宋体" w:cs="宋体"/>
                <w:b/>
                <w:color w:val="auto"/>
                <w:szCs w:val="21"/>
                <w:highlight w:val="none"/>
                <w:lang w:val="en-US" w:eastAsia="zh-CN"/>
              </w:rPr>
            </w:pPr>
            <w:r>
              <w:rPr>
                <w:rFonts w:hint="eastAsia" w:ascii="Times New Roman" w:hAnsi="宋体" w:eastAsia="宋体" w:cs="Times New Roman"/>
                <w:color w:val="auto"/>
                <w:szCs w:val="21"/>
                <w:highlight w:val="none"/>
                <w:lang w:eastAsia="zh-CN"/>
              </w:rPr>
              <w:t>▲</w:t>
            </w:r>
            <w:r>
              <w:rPr>
                <w:rFonts w:hint="eastAsia" w:ascii="宋体" w:hAnsi="宋体" w:eastAsia="宋体" w:cs="宋体"/>
                <w:b/>
                <w:color w:val="auto"/>
                <w:szCs w:val="21"/>
                <w:highlight w:val="none"/>
                <w:lang w:val="en-US" w:eastAsia="zh-CN"/>
              </w:rPr>
              <w:t>重新部署及恢复</w:t>
            </w:r>
          </w:p>
          <w:p>
            <w:pPr>
              <w:keepNext w:val="0"/>
              <w:keepLines w:val="0"/>
              <w:pageBreakBefore w:val="0"/>
              <w:widowControl/>
              <w:kinsoku/>
              <w:wordWrap/>
              <w:overflowPunct/>
              <w:topLinePunct w:val="0"/>
              <w:bidi w:val="0"/>
              <w:snapToGrid/>
              <w:spacing w:line="360" w:lineRule="auto"/>
              <w:ind w:firstLine="420" w:firstLineChars="200"/>
              <w:textAlignment w:val="auto"/>
              <w:rPr>
                <w:rFonts w:hint="default" w:ascii="宋体" w:hAnsi="宋体" w:eastAsia="宋体" w:cs="宋体"/>
                <w:bCs/>
                <w:color w:val="auto"/>
                <w:kern w:val="0"/>
                <w:szCs w:val="21"/>
                <w:highlight w:val="none"/>
                <w:lang w:val="en-US" w:eastAsia="zh-CN"/>
              </w:rPr>
            </w:pPr>
            <w:r>
              <w:rPr>
                <w:rFonts w:hint="eastAsia" w:ascii="Times New Roman" w:hAnsi="Times New Roman" w:eastAsia="宋体" w:cs="宋体"/>
                <w:color w:val="auto"/>
                <w:sz w:val="21"/>
                <w:szCs w:val="21"/>
                <w:highlight w:val="none"/>
              </w:rPr>
              <w:t>针对中病毒</w:t>
            </w:r>
            <w:r>
              <w:rPr>
                <w:rFonts w:hint="eastAsia" w:ascii="Times New Roman" w:hAnsi="Times New Roman" w:eastAsia="宋体" w:cs="宋体"/>
                <w:color w:val="auto"/>
                <w:sz w:val="21"/>
                <w:szCs w:val="21"/>
                <w:highlight w:val="none"/>
                <w:lang w:val="en-US" w:eastAsia="zh-CN"/>
              </w:rPr>
              <w:t>或遭受远程攻击导致</w:t>
            </w:r>
            <w:r>
              <w:rPr>
                <w:rFonts w:hint="eastAsia" w:ascii="Times New Roman" w:hAnsi="Times New Roman" w:eastAsia="宋体" w:cs="宋体"/>
                <w:color w:val="auto"/>
                <w:sz w:val="21"/>
                <w:szCs w:val="21"/>
                <w:highlight w:val="none"/>
              </w:rPr>
              <w:t>数据丢失、服务器崩溃、应用崩溃、数据库崩溃等严重问题</w:t>
            </w:r>
            <w:r>
              <w:rPr>
                <w:rFonts w:hint="eastAsia" w:ascii="Times New Roman" w:hAnsi="Times New Roman" w:eastAsia="宋体" w:cs="宋体"/>
                <w:color w:val="auto"/>
                <w:sz w:val="21"/>
                <w:szCs w:val="21"/>
                <w:highlight w:val="none"/>
                <w:lang w:val="en-US" w:eastAsia="zh-CN"/>
              </w:rPr>
              <w:t>或业主的需要进行系统迁移的情况</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服务商驻场团队要</w:t>
            </w:r>
            <w:r>
              <w:rPr>
                <w:rFonts w:hint="eastAsia" w:ascii="宋体" w:hAnsi="宋体" w:eastAsia="宋体" w:cs="宋体"/>
                <w:color w:val="auto"/>
                <w:szCs w:val="21"/>
                <w:highlight w:val="none"/>
                <w:lang w:val="en-US" w:eastAsia="zh-CN"/>
              </w:rPr>
              <w:t>立刻组织本地驻场团队实现系统环境、中间件、数据库及应用系统的重新部署，并实现从原备份数据库文件中恢复数据。</w:t>
            </w:r>
          </w:p>
          <w:p>
            <w:pPr>
              <w:keepNext w:val="0"/>
              <w:keepLines w:val="0"/>
              <w:pageBreakBefore w:val="0"/>
              <w:widowControl/>
              <w:numPr>
                <w:ilvl w:val="0"/>
                <w:numId w:val="5"/>
              </w:numPr>
              <w:kinsoku/>
              <w:wordWrap/>
              <w:overflowPunct/>
              <w:topLinePunct w:val="0"/>
              <w:bidi w:val="0"/>
              <w:snapToGrid/>
              <w:spacing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日常</w:t>
            </w:r>
            <w:r>
              <w:rPr>
                <w:rFonts w:hint="eastAsia" w:ascii="宋体" w:hAnsi="宋体" w:eastAsia="宋体" w:cs="宋体"/>
                <w:b/>
                <w:color w:val="auto"/>
                <w:szCs w:val="21"/>
                <w:highlight w:val="none"/>
                <w:lang w:val="en-US" w:eastAsia="zh-CN"/>
              </w:rPr>
              <w:t>服务保障</w:t>
            </w:r>
          </w:p>
          <w:p>
            <w:pPr>
              <w:keepNext w:val="0"/>
              <w:keepLines w:val="0"/>
              <w:pageBreakBefore w:val="0"/>
              <w:numPr>
                <w:ilvl w:val="0"/>
                <w:numId w:val="7"/>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账号维护</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维护系统中各级信访单位、各级职能单位人员的变更导致的用户账号变更，包括对系统10000+用户信息的维护，账号的增删改、重置等工作</w:t>
            </w:r>
            <w:r>
              <w:rPr>
                <w:rFonts w:hint="eastAsia" w:ascii="宋体" w:hAnsi="宋体" w:eastAsia="宋体" w:cs="宋体"/>
                <w:bCs/>
                <w:color w:val="auto"/>
                <w:kern w:val="0"/>
                <w:szCs w:val="21"/>
                <w:highlight w:val="none"/>
              </w:rPr>
              <w:t>。</w:t>
            </w:r>
          </w:p>
          <w:p>
            <w:pPr>
              <w:keepNext w:val="0"/>
              <w:keepLines w:val="0"/>
              <w:pageBreakBefore w:val="0"/>
              <w:numPr>
                <w:ilvl w:val="0"/>
                <w:numId w:val="7"/>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权限调整：负责维护系统菜单权限变更，人员权限变更，新增、删除、修改用户权限等管理功能。</w:t>
            </w:r>
          </w:p>
          <w:p>
            <w:pPr>
              <w:keepNext w:val="0"/>
              <w:keepLines w:val="0"/>
              <w:pageBreakBefore w:val="0"/>
              <w:numPr>
                <w:ilvl w:val="0"/>
                <w:numId w:val="7"/>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业务咨询：如系统操作、流程流转、字段含义、系统功能使用、某项新功能的相关业务、业务考核、信访件处理指导等，派驻熟悉技术及业务综合性专家1名驻扎现场，提供现场技术咨询和业务知识服务。</w:t>
            </w:r>
          </w:p>
          <w:p>
            <w:pPr>
              <w:keepNext w:val="0"/>
              <w:keepLines w:val="0"/>
              <w:pageBreakBefore w:val="0"/>
              <w:numPr>
                <w:ilvl w:val="0"/>
                <w:numId w:val="7"/>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系统缺陷：对系统或应用在电脑端（含国产电脑）、移动端上运行时存在的缺陷进行处理、记录、反馈。</w:t>
            </w:r>
          </w:p>
          <w:p>
            <w:pPr>
              <w:keepNext w:val="0"/>
              <w:keepLines w:val="0"/>
              <w:pageBreakBefore w:val="0"/>
              <w:numPr>
                <w:ilvl w:val="0"/>
                <w:numId w:val="7"/>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工作配合：协助处理表格、文档的编写、数据汇总统计、数据流转、流程退回、提供操作手册等具体工作。</w:t>
            </w:r>
          </w:p>
          <w:p>
            <w:pPr>
              <w:keepNext w:val="0"/>
              <w:keepLines w:val="0"/>
              <w:pageBreakBefore w:val="0"/>
              <w:numPr>
                <w:ilvl w:val="0"/>
                <w:numId w:val="7"/>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对系统的数据维护、操作问题、技术类咨询、系统各模块使用、流程咨询提供实时响应，协助用户解决问题。</w:t>
            </w:r>
          </w:p>
          <w:p>
            <w:pPr>
              <w:keepNext w:val="0"/>
              <w:keepLines w:val="0"/>
              <w:pageBreakBefore w:val="0"/>
              <w:numPr>
                <w:ilvl w:val="0"/>
                <w:numId w:val="7"/>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需求跟踪维护，针对各级信访单位、各职能单位提出的需求进行记录、跟踪并向信息中心领导汇报，跟进落实需求实现的情况，形成需求闭环。</w:t>
            </w:r>
          </w:p>
          <w:p>
            <w:pPr>
              <w:keepNext w:val="0"/>
              <w:keepLines w:val="0"/>
              <w:pageBreakBefore w:val="0"/>
              <w:numPr>
                <w:ilvl w:val="0"/>
                <w:numId w:val="7"/>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异常数据修正，支持系统运行数据的异常排查和解释，修正等工作，保证系统的正常运行。</w:t>
            </w:r>
          </w:p>
          <w:p>
            <w:pPr>
              <w:keepNext w:val="0"/>
              <w:keepLines w:val="0"/>
              <w:pageBreakBefore w:val="0"/>
              <w:widowControl/>
              <w:numPr>
                <w:ilvl w:val="0"/>
                <w:numId w:val="5"/>
              </w:numPr>
              <w:kinsoku/>
              <w:wordWrap/>
              <w:overflowPunct/>
              <w:topLinePunct w:val="0"/>
              <w:autoSpaceDE/>
              <w:autoSpaceDN/>
              <w:bidi w:val="0"/>
              <w:adjustRightInd/>
              <w:snapToGrid/>
              <w:spacing w:before="157" w:beforeLines="50" w:line="360" w:lineRule="auto"/>
              <w:ind w:left="425" w:leftChars="0" w:hanging="425" w:firstLineChars="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附属支撑系统维护</w:t>
            </w:r>
          </w:p>
          <w:p>
            <w:pPr>
              <w:keepNext w:val="0"/>
              <w:keepLines w:val="0"/>
              <w:pageBreakBefore w:val="0"/>
              <w:numPr>
                <w:ilvl w:val="0"/>
                <w:numId w:val="8"/>
              </w:numPr>
              <w:kinsoku/>
              <w:wordWrap/>
              <w:overflowPunct/>
              <w:topLinePunct w:val="0"/>
              <w:bidi w:val="0"/>
              <w:snapToGrid/>
              <w:spacing w:line="360" w:lineRule="auto"/>
              <w:ind w:left="635" w:leftChars="0" w:hanging="425" w:firstLineChars="0"/>
              <w:textAlignment w:val="auto"/>
              <w:rPr>
                <w:rFonts w:hint="default" w:ascii="宋体" w:hAnsi="宋体" w:eastAsia="宋体" w:cs="宋体"/>
                <w:bCs/>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多功能查询一体机系统</w:t>
            </w:r>
            <w:r>
              <w:rPr>
                <w:rFonts w:hint="eastAsia" w:ascii="宋体" w:hAnsi="宋体" w:eastAsia="宋体" w:cs="宋体"/>
                <w:bCs/>
                <w:color w:val="auto"/>
                <w:kern w:val="0"/>
                <w:szCs w:val="21"/>
                <w:highlight w:val="none"/>
                <w:lang w:val="en-US" w:eastAsia="zh-CN"/>
              </w:rPr>
              <w:t>运维支撑，保障系统的稳定运行，发生BUG时，在现有系统的源代码基础上进行代码修改和升级。</w:t>
            </w:r>
          </w:p>
          <w:p>
            <w:pPr>
              <w:keepNext w:val="0"/>
              <w:keepLines w:val="0"/>
              <w:pageBreakBefore w:val="0"/>
              <w:numPr>
                <w:ilvl w:val="0"/>
                <w:numId w:val="8"/>
              </w:numPr>
              <w:kinsoku/>
              <w:wordWrap/>
              <w:overflowPunct/>
              <w:topLinePunct w:val="0"/>
              <w:bidi w:val="0"/>
              <w:snapToGrid/>
              <w:spacing w:line="360" w:lineRule="auto"/>
              <w:ind w:left="635" w:leftChars="0" w:hanging="425" w:firstLineChars="0"/>
              <w:textAlignment w:val="auto"/>
              <w:rPr>
                <w:rFonts w:hint="default" w:ascii="宋体" w:hAnsi="宋体" w:eastAsia="宋体" w:cs="宋体"/>
                <w:bCs/>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基于信创环境的高拍仪支撑系统</w:t>
            </w:r>
            <w:r>
              <w:rPr>
                <w:rFonts w:hint="eastAsia" w:ascii="宋体" w:hAnsi="宋体" w:eastAsia="宋体" w:cs="宋体"/>
                <w:bCs/>
                <w:color w:val="auto"/>
                <w:kern w:val="0"/>
                <w:szCs w:val="21"/>
                <w:highlight w:val="none"/>
                <w:lang w:val="en-US" w:eastAsia="zh-CN"/>
              </w:rPr>
              <w:t>运维，保障系统的稳定运行，发生BUG时，在现有系统的源代码基础上进行代码修改和升级。</w:t>
            </w:r>
          </w:p>
          <w:p>
            <w:pPr>
              <w:keepNext w:val="0"/>
              <w:keepLines w:val="0"/>
              <w:pageBreakBefore w:val="0"/>
              <w:numPr>
                <w:ilvl w:val="0"/>
                <w:numId w:val="8"/>
              </w:numPr>
              <w:kinsoku/>
              <w:wordWrap/>
              <w:overflowPunct/>
              <w:topLinePunct w:val="0"/>
              <w:bidi w:val="0"/>
              <w:snapToGrid/>
              <w:spacing w:line="360" w:lineRule="auto"/>
              <w:ind w:left="635" w:leftChars="0" w:hanging="425" w:firstLineChars="0"/>
              <w:textAlignment w:val="auto"/>
              <w:rPr>
                <w:rFonts w:hint="default" w:ascii="Times New Roman" w:hAnsi="Times New Roman" w:eastAsia="宋体" w:cs="Times New Roman"/>
                <w:lang w:val="en-US" w:eastAsia="zh-CN"/>
              </w:rPr>
            </w:pPr>
            <w:r>
              <w:rPr>
                <w:rFonts w:hint="eastAsia" w:ascii="宋体" w:hAnsi="宋体" w:eastAsia="宋体" w:cs="宋体"/>
                <w:b/>
                <w:bCs w:val="0"/>
                <w:color w:val="auto"/>
                <w:kern w:val="0"/>
                <w:szCs w:val="21"/>
                <w:highlight w:val="none"/>
                <w:lang w:val="en-US" w:eastAsia="zh-CN"/>
              </w:rPr>
              <w:t>基于信创环境的扫描仪支撑系统</w:t>
            </w:r>
            <w:r>
              <w:rPr>
                <w:rFonts w:hint="eastAsia" w:ascii="宋体" w:hAnsi="宋体" w:eastAsia="宋体" w:cs="宋体"/>
                <w:bCs/>
                <w:color w:val="auto"/>
                <w:kern w:val="0"/>
                <w:szCs w:val="21"/>
                <w:highlight w:val="none"/>
                <w:lang w:val="en-US" w:eastAsia="zh-CN"/>
              </w:rPr>
              <w:t>运维，保障系统的稳定运行，发生BUG时，在现有系统的源代码基础上进行代码修改和升级。</w:t>
            </w:r>
          </w:p>
          <w:p>
            <w:pPr>
              <w:keepNext w:val="0"/>
              <w:keepLines w:val="0"/>
              <w:pageBreakBefore w:val="0"/>
              <w:numPr>
                <w:ilvl w:val="0"/>
                <w:numId w:val="8"/>
              </w:numPr>
              <w:kinsoku/>
              <w:wordWrap/>
              <w:overflowPunct/>
              <w:topLinePunct w:val="0"/>
              <w:bidi w:val="0"/>
              <w:snapToGrid/>
              <w:spacing w:line="360" w:lineRule="auto"/>
              <w:ind w:left="635" w:leftChars="0" w:hanging="425" w:firstLineChars="0"/>
              <w:textAlignment w:val="auto"/>
              <w:rPr>
                <w:rFonts w:hint="default" w:ascii="宋体" w:hAnsi="宋体" w:eastAsia="宋体" w:cs="宋体"/>
                <w:bCs/>
                <w:color w:val="auto"/>
                <w:kern w:val="0"/>
                <w:szCs w:val="21"/>
                <w:highlight w:val="none"/>
                <w:lang w:val="en-US" w:eastAsia="zh-CN"/>
              </w:rPr>
            </w:pPr>
            <w:r>
              <w:rPr>
                <w:rFonts w:hint="eastAsia" w:ascii="宋体" w:hAnsi="宋体" w:eastAsia="宋体" w:cs="宋体"/>
                <w:b/>
                <w:bCs w:val="0"/>
                <w:color w:val="auto"/>
                <w:kern w:val="0"/>
                <w:szCs w:val="21"/>
                <w:highlight w:val="none"/>
                <w:lang w:val="en-US" w:eastAsia="zh-CN"/>
              </w:rPr>
              <w:t>在线预定用餐系统</w:t>
            </w:r>
            <w:r>
              <w:rPr>
                <w:rFonts w:hint="eastAsia" w:ascii="宋体" w:hAnsi="宋体" w:eastAsia="宋体" w:cs="宋体"/>
                <w:bCs/>
                <w:color w:val="auto"/>
                <w:kern w:val="0"/>
                <w:szCs w:val="21"/>
                <w:highlight w:val="none"/>
                <w:lang w:val="en-US" w:eastAsia="zh-CN"/>
              </w:rPr>
              <w:t>维护，保障系统的稳定运行，发生BUG时，在现有系统的源代码基础上进行代码修改和升级。</w:t>
            </w:r>
          </w:p>
          <w:p>
            <w:pPr>
              <w:keepNext w:val="0"/>
              <w:keepLines w:val="0"/>
              <w:pageBreakBefore w:val="0"/>
              <w:widowControl/>
              <w:numPr>
                <w:ilvl w:val="0"/>
                <w:numId w:val="5"/>
              </w:numPr>
              <w:kinsoku/>
              <w:wordWrap/>
              <w:overflowPunct/>
              <w:topLinePunct w:val="0"/>
              <w:autoSpaceDE/>
              <w:autoSpaceDN/>
              <w:bidi w:val="0"/>
              <w:adjustRightInd/>
              <w:snapToGrid/>
              <w:spacing w:before="157" w:beforeLines="50"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重要活动节假日保障</w:t>
            </w:r>
          </w:p>
          <w:p>
            <w:pPr>
              <w:keepNext w:val="0"/>
              <w:keepLines w:val="0"/>
              <w:pageBreakBefore w:val="0"/>
              <w:numPr>
                <w:ilvl w:val="0"/>
                <w:numId w:val="9"/>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保障重要活动节假日期间平台安全可靠运行，全面提高应对突发情况的综合管理水平和应急处置能力，最大限度地保证重大节假日期间平台稳定安全运行和可靠畅通。</w:t>
            </w:r>
          </w:p>
          <w:p>
            <w:pPr>
              <w:keepNext w:val="0"/>
              <w:keepLines w:val="0"/>
              <w:pageBreakBefore w:val="0"/>
              <w:numPr>
                <w:ilvl w:val="0"/>
                <w:numId w:val="9"/>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应急资源、人员准备。提前做好资源分配工作、做好应急预案，成立专职保障小组、安排专人进行 24 小时待命。</w:t>
            </w:r>
          </w:p>
          <w:p>
            <w:pPr>
              <w:keepNext w:val="0"/>
              <w:keepLines w:val="0"/>
              <w:pageBreakBefore w:val="0"/>
              <w:numPr>
                <w:ilvl w:val="0"/>
                <w:numId w:val="9"/>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加强监控和巡查频次。</w:t>
            </w:r>
          </w:p>
          <w:p>
            <w:pPr>
              <w:keepNext w:val="0"/>
              <w:keepLines w:val="0"/>
              <w:pageBreakBefore w:val="0"/>
              <w:widowControl/>
              <w:numPr>
                <w:ilvl w:val="0"/>
                <w:numId w:val="5"/>
              </w:numPr>
              <w:kinsoku/>
              <w:wordWrap/>
              <w:overflowPunct/>
              <w:topLinePunct w:val="0"/>
              <w:autoSpaceDE/>
              <w:autoSpaceDN/>
              <w:bidi w:val="0"/>
              <w:adjustRightInd/>
              <w:snapToGrid/>
              <w:spacing w:before="157" w:beforeLines="50"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问题跟踪管理</w:t>
            </w:r>
          </w:p>
          <w:p>
            <w:pPr>
              <w:widowControl w:val="0"/>
              <w:autoSpaceDE w:val="0"/>
              <w:autoSpaceDN w:val="0"/>
              <w:adjustRightInd w:val="0"/>
              <w:snapToGrid w:val="0"/>
              <w:spacing w:line="360" w:lineRule="auto"/>
              <w:ind w:firstLine="420" w:firstLineChars="200"/>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系统运维过程中，会存在需求、缺陷、用户建议等。需重视在系统使用过程中出现的各类问题，设计统一流程记录、跟踪和管理各类问题。</w:t>
            </w:r>
          </w:p>
          <w:p>
            <w:pPr>
              <w:keepNext w:val="0"/>
              <w:keepLines w:val="0"/>
              <w:pageBreakBefore w:val="0"/>
              <w:numPr>
                <w:ilvl w:val="0"/>
                <w:numId w:val="10"/>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问题登记：当出现问题时，用户可通过电话、微信、QQ等渠道进行反馈。服务商将所反馈的问题进行收集登记，并安排进行审核。服务商应针对各中心建立QQ或微信运维服务群。</w:t>
            </w:r>
          </w:p>
          <w:p>
            <w:pPr>
              <w:keepNext w:val="0"/>
              <w:keepLines w:val="0"/>
              <w:pageBreakBefore w:val="0"/>
              <w:numPr>
                <w:ilvl w:val="0"/>
                <w:numId w:val="10"/>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问题审核：服务商根据用户所提出的问题，经过故障原因分析后，进行针对性检查，提出合理的解决措施或方案。</w:t>
            </w:r>
          </w:p>
          <w:p>
            <w:pPr>
              <w:keepNext w:val="0"/>
              <w:keepLines w:val="0"/>
              <w:pageBreakBefore w:val="0"/>
              <w:numPr>
                <w:ilvl w:val="0"/>
                <w:numId w:val="10"/>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问题解决：服务商与业主沟通解决途径，并按照解决方法在规定时间内解决问题。</w:t>
            </w:r>
          </w:p>
          <w:p>
            <w:pPr>
              <w:keepNext w:val="0"/>
              <w:keepLines w:val="0"/>
              <w:pageBreakBefore w:val="0"/>
              <w:numPr>
                <w:ilvl w:val="0"/>
                <w:numId w:val="10"/>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问题验证：在问题解决后，必须及时验证问题，确认问题得到解决后则流程结束。如果验证后发现问题未完全解决，服务商需重新进行处理。</w:t>
            </w:r>
          </w:p>
          <w:p>
            <w:pPr>
              <w:keepNext w:val="0"/>
              <w:keepLines w:val="0"/>
              <w:pageBreakBefore w:val="0"/>
              <w:numPr>
                <w:ilvl w:val="0"/>
                <w:numId w:val="10"/>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事后反馈：服务商驻场团队在解决问题后的规定时间内向该问题的原始提出人及区中心反馈。</w:t>
            </w:r>
          </w:p>
          <w:p>
            <w:pPr>
              <w:keepNext w:val="0"/>
              <w:keepLines w:val="0"/>
              <w:pageBreakBefore w:val="0"/>
              <w:numPr>
                <w:ilvl w:val="0"/>
                <w:numId w:val="10"/>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问题分析及建议：服务商驻场团队需对频发问题进行分析，找出原因，并提出建设性的意见，帮助区中心持续推进系统稳定运行或优化。</w:t>
            </w:r>
          </w:p>
          <w:p>
            <w:pPr>
              <w:keepNext w:val="0"/>
              <w:keepLines w:val="0"/>
              <w:pageBreakBefore w:val="0"/>
              <w:widowControl/>
              <w:numPr>
                <w:ilvl w:val="0"/>
                <w:numId w:val="5"/>
              </w:numPr>
              <w:kinsoku/>
              <w:wordWrap/>
              <w:overflowPunct/>
              <w:topLinePunct w:val="0"/>
              <w:autoSpaceDE/>
              <w:autoSpaceDN/>
              <w:bidi w:val="0"/>
              <w:adjustRightInd/>
              <w:snapToGrid/>
              <w:spacing w:before="157" w:beforeLines="50"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运维培训服务</w:t>
            </w:r>
          </w:p>
          <w:p>
            <w:pPr>
              <w:keepNext/>
              <w:keepLines/>
              <w:widowControl w:val="0"/>
              <w:spacing w:before="0" w:after="0" w:line="360" w:lineRule="auto"/>
              <w:ind w:firstLine="420" w:firstLineChars="200"/>
              <w:jc w:val="both"/>
              <w:outlineLvl w:val="2"/>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针对系统用户提供系统软件产品和应用系统的技术培训。</w:t>
            </w:r>
            <w:r>
              <w:rPr>
                <w:rFonts w:hint="eastAsia" w:ascii="宋体" w:hAnsi="宋体" w:eastAsia="宋体" w:cs="宋体"/>
                <w:b w:val="0"/>
                <w:bCs w:val="0"/>
                <w:color w:val="auto"/>
                <w:kern w:val="0"/>
                <w:sz w:val="21"/>
                <w:szCs w:val="21"/>
                <w:highlight w:val="none"/>
                <w:lang w:val="en-US" w:eastAsia="zh-CN" w:bidi="ar-SA"/>
              </w:rPr>
              <w:t>服务商驻场团队</w:t>
            </w:r>
            <w:r>
              <w:rPr>
                <w:rFonts w:hint="eastAsia" w:ascii="宋体" w:hAnsi="宋体" w:eastAsia="宋体" w:cs="宋体"/>
                <w:b w:val="0"/>
                <w:bCs w:val="0"/>
                <w:color w:val="auto"/>
                <w:kern w:val="2"/>
                <w:sz w:val="21"/>
                <w:szCs w:val="21"/>
                <w:highlight w:val="none"/>
                <w:lang w:val="en-US" w:eastAsia="zh-CN" w:bidi="ar-SA"/>
              </w:rPr>
              <w:t>提供具有相应专业知识、实际工作和培训经验的人员进行培训。</w:t>
            </w:r>
          </w:p>
          <w:p>
            <w:pPr>
              <w:keepNext w:val="0"/>
              <w:keepLines w:val="0"/>
              <w:pageBreakBefore w:val="0"/>
              <w:numPr>
                <w:ilvl w:val="0"/>
                <w:numId w:val="11"/>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现场培训：运维服务商运维期间根据系统使用单位需求不定期提供现场培训，使用户能通过信访系统熟练的使用网上信访信息管理系统的功能。</w:t>
            </w:r>
          </w:p>
          <w:p>
            <w:pPr>
              <w:keepNext w:val="0"/>
              <w:keepLines w:val="0"/>
              <w:pageBreakBefore w:val="0"/>
              <w:numPr>
                <w:ilvl w:val="0"/>
                <w:numId w:val="11"/>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网络培训：定期对常见问题进行分析总结，制作出常见问题解决办法或系统操作视频，通过在线或远程等方式提供培训、指导服务。</w:t>
            </w:r>
          </w:p>
          <w:p>
            <w:pPr>
              <w:keepNext w:val="0"/>
              <w:keepLines w:val="0"/>
              <w:pageBreakBefore w:val="0"/>
              <w:widowControl/>
              <w:numPr>
                <w:ilvl w:val="0"/>
                <w:numId w:val="5"/>
              </w:numPr>
              <w:kinsoku/>
              <w:wordWrap/>
              <w:overflowPunct/>
              <w:topLinePunct w:val="0"/>
              <w:autoSpaceDE/>
              <w:autoSpaceDN/>
              <w:bidi w:val="0"/>
              <w:adjustRightInd/>
              <w:snapToGrid/>
              <w:spacing w:before="157" w:beforeLines="50"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数据统计</w:t>
            </w:r>
          </w:p>
          <w:p>
            <w:pPr>
              <w:keepNext/>
              <w:keepLines/>
              <w:widowControl w:val="0"/>
              <w:spacing w:before="0" w:after="0" w:line="360" w:lineRule="auto"/>
              <w:ind w:firstLine="420" w:firstLineChars="200"/>
              <w:jc w:val="both"/>
              <w:outlineLvl w:val="2"/>
              <w:rPr>
                <w:rFonts w:hint="eastAsia" w:ascii="宋体" w:hAnsi="宋体" w:eastAsia="宋体" w:cs="宋体"/>
                <w:b/>
                <w:bCs/>
                <w:color w:val="auto"/>
                <w:kern w:val="2"/>
                <w:sz w:val="32"/>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提供数据整理、统计、分析服务，对错漏数据提出修改整理方案，并协助用户修正补充数据。</w:t>
            </w:r>
          </w:p>
        </w:tc>
        <w:tc>
          <w:tcPr>
            <w:tcW w:w="967"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vMerge w:val="continue"/>
            <w:noWrap w:val="0"/>
            <w:vAlign w:val="center"/>
          </w:tcPr>
          <w:p>
            <w:pPr>
              <w:spacing w:line="320" w:lineRule="exact"/>
              <w:jc w:val="center"/>
              <w:rPr>
                <w:rFonts w:hint="eastAsia" w:ascii="宋体" w:hAnsi="宋体" w:eastAsia="宋体" w:cs="宋体"/>
                <w:color w:val="auto"/>
                <w:szCs w:val="21"/>
                <w:highlight w:val="none"/>
              </w:rPr>
            </w:pPr>
          </w:p>
        </w:tc>
        <w:tc>
          <w:tcPr>
            <w:tcW w:w="596" w:type="dxa"/>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75" w:type="dxa"/>
            <w:noWrap w:val="0"/>
            <w:vAlign w:val="center"/>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全区信访大数据平台开发</w:t>
            </w:r>
          </w:p>
        </w:tc>
        <w:tc>
          <w:tcPr>
            <w:tcW w:w="461" w:type="dxa"/>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1项</w:t>
            </w:r>
          </w:p>
        </w:tc>
        <w:tc>
          <w:tcPr>
            <w:tcW w:w="6983" w:type="dxa"/>
            <w:noWrap w:val="0"/>
            <w:vAlign w:val="center"/>
          </w:tcPr>
          <w:p>
            <w:pPr>
              <w:keepNext/>
              <w:widowControl w:val="0"/>
              <w:numPr>
                <w:ilvl w:val="0"/>
                <w:numId w:val="12"/>
              </w:numPr>
              <w:spacing w:line="360" w:lineRule="auto"/>
              <w:ind w:left="425" w:leftChars="0" w:hanging="425" w:firstLineChars="0"/>
              <w:jc w:val="both"/>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运维目标</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保障国产化环境下的</w:t>
            </w:r>
            <w:r>
              <w:rPr>
                <w:rFonts w:hint="default" w:ascii="宋体" w:hAnsi="宋体" w:eastAsia="宋体" w:cs="宋体"/>
                <w:color w:val="auto"/>
                <w:kern w:val="0"/>
                <w:szCs w:val="21"/>
                <w:highlight w:val="none"/>
                <w:lang w:val="en-US" w:eastAsia="zh-CN"/>
              </w:rPr>
              <w:t>全区信访大数据平台</w:t>
            </w:r>
            <w:r>
              <w:rPr>
                <w:rFonts w:hint="eastAsia" w:ascii="宋体" w:hAnsi="宋体" w:eastAsia="宋体" w:cs="宋体"/>
                <w:color w:val="auto"/>
                <w:kern w:val="0"/>
                <w:szCs w:val="21"/>
                <w:highlight w:val="none"/>
                <w:lang w:val="en-US" w:eastAsia="zh-CN"/>
              </w:rPr>
              <w:t>在全广西信访机构稳定运行使用，同时</w:t>
            </w:r>
            <w:r>
              <w:rPr>
                <w:rFonts w:hint="default" w:ascii="宋体" w:hAnsi="宋体" w:eastAsia="宋体" w:cs="宋体"/>
                <w:color w:val="auto"/>
                <w:kern w:val="0"/>
                <w:szCs w:val="21"/>
                <w:highlight w:val="none"/>
                <w:lang w:val="en-US" w:eastAsia="zh-CN"/>
              </w:rPr>
              <w:t>根据国家信访局、自治区大数据局</w:t>
            </w:r>
            <w:r>
              <w:rPr>
                <w:rFonts w:hint="eastAsia" w:ascii="宋体" w:hAnsi="宋体" w:eastAsia="宋体" w:cs="宋体"/>
                <w:color w:val="auto"/>
                <w:kern w:val="0"/>
                <w:szCs w:val="21"/>
                <w:highlight w:val="none"/>
                <w:lang w:val="en-US" w:eastAsia="zh-CN"/>
              </w:rPr>
              <w:t>的</w:t>
            </w:r>
            <w:r>
              <w:rPr>
                <w:rFonts w:hint="default" w:ascii="宋体" w:hAnsi="宋体" w:eastAsia="宋体" w:cs="宋体"/>
                <w:color w:val="auto"/>
                <w:kern w:val="0"/>
                <w:szCs w:val="21"/>
                <w:highlight w:val="none"/>
                <w:lang w:val="en-US" w:eastAsia="zh-CN"/>
              </w:rPr>
              <w:t>要求及时调整享数据接口</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根据工作需要，升级完善分析模型</w:t>
            </w:r>
            <w:r>
              <w:rPr>
                <w:rFonts w:hint="eastAsia" w:ascii="宋体" w:hAnsi="宋体" w:eastAsia="宋体" w:cs="宋体"/>
                <w:color w:val="auto"/>
                <w:kern w:val="0"/>
                <w:szCs w:val="21"/>
                <w:highlight w:val="none"/>
                <w:lang w:val="en-US" w:eastAsia="zh-CN"/>
              </w:rPr>
              <w:t>在现有系统基础上不断地</w:t>
            </w:r>
            <w:r>
              <w:rPr>
                <w:rFonts w:hint="default" w:ascii="宋体" w:hAnsi="宋体" w:eastAsia="宋体" w:cs="宋体"/>
                <w:color w:val="auto"/>
                <w:kern w:val="0"/>
                <w:szCs w:val="21"/>
                <w:highlight w:val="none"/>
                <w:lang w:val="en-US" w:eastAsia="zh-CN"/>
              </w:rPr>
              <w:t>调整、优化系统</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确保系统正常及数据安全；为用户提供技术支持</w:t>
            </w:r>
            <w:r>
              <w:rPr>
                <w:rFonts w:hint="eastAsia" w:ascii="宋体" w:hAnsi="宋体" w:eastAsia="宋体" w:cs="宋体"/>
                <w:color w:val="auto"/>
                <w:kern w:val="0"/>
                <w:szCs w:val="21"/>
                <w:highlight w:val="none"/>
                <w:lang w:val="en-US" w:eastAsia="zh-CN"/>
              </w:rPr>
              <w:t>。</w:t>
            </w:r>
          </w:p>
          <w:p>
            <w:pPr>
              <w:keepNext/>
              <w:widowControl w:val="0"/>
              <w:numPr>
                <w:ilvl w:val="0"/>
                <w:numId w:val="12"/>
              </w:numPr>
              <w:spacing w:line="360" w:lineRule="auto"/>
              <w:ind w:left="425" w:leftChars="0" w:hanging="425" w:firstLineChars="0"/>
              <w:jc w:val="both"/>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运维范围</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运维对象为</w:t>
            </w:r>
            <w:r>
              <w:rPr>
                <w:rFonts w:hint="default" w:ascii="宋体" w:hAnsi="宋体" w:eastAsia="宋体" w:cs="宋体"/>
                <w:color w:val="auto"/>
                <w:kern w:val="0"/>
                <w:szCs w:val="21"/>
                <w:highlight w:val="none"/>
                <w:lang w:val="en-US" w:eastAsia="zh-CN"/>
              </w:rPr>
              <w:t>全区</w:t>
            </w:r>
            <w:r>
              <w:rPr>
                <w:rFonts w:hint="default" w:ascii="宋体" w:hAnsi="宋体" w:eastAsia="宋体" w:cs="宋体"/>
                <w:b/>
                <w:bCs/>
                <w:color w:val="auto"/>
                <w:kern w:val="0"/>
                <w:szCs w:val="21"/>
                <w:highlight w:val="none"/>
                <w:lang w:val="en-US" w:eastAsia="zh-CN"/>
              </w:rPr>
              <w:t>信访大数据</w:t>
            </w:r>
            <w:r>
              <w:rPr>
                <w:rFonts w:hint="eastAsia" w:ascii="宋体" w:hAnsi="宋体" w:eastAsia="宋体" w:cs="宋体"/>
                <w:b/>
                <w:bCs/>
                <w:color w:val="auto"/>
                <w:kern w:val="0"/>
                <w:szCs w:val="21"/>
                <w:highlight w:val="none"/>
                <w:lang w:val="en-US" w:eastAsia="zh-CN"/>
              </w:rPr>
              <w:t>分析</w:t>
            </w:r>
            <w:r>
              <w:rPr>
                <w:rFonts w:hint="default" w:ascii="宋体" w:hAnsi="宋体" w:eastAsia="宋体" w:cs="宋体"/>
                <w:b/>
                <w:bCs/>
                <w:color w:val="auto"/>
                <w:kern w:val="0"/>
                <w:szCs w:val="21"/>
                <w:highlight w:val="none"/>
                <w:lang w:val="en-US" w:eastAsia="zh-CN"/>
              </w:rPr>
              <w:t>平台</w:t>
            </w:r>
            <w:r>
              <w:rPr>
                <w:rFonts w:hint="eastAsia" w:ascii="宋体" w:hAnsi="宋体" w:eastAsia="宋体" w:cs="宋体"/>
                <w:color w:val="auto"/>
                <w:kern w:val="0"/>
                <w:szCs w:val="21"/>
                <w:highlight w:val="none"/>
                <w:lang w:val="en-US" w:eastAsia="zh-CN"/>
              </w:rPr>
              <w:t>，其中内容包括</w:t>
            </w:r>
            <w:r>
              <w:rPr>
                <w:rFonts w:hint="default" w:ascii="宋体" w:hAnsi="宋体" w:eastAsia="宋体" w:cs="宋体"/>
                <w:color w:val="auto"/>
                <w:kern w:val="0"/>
                <w:szCs w:val="21"/>
                <w:highlight w:val="none"/>
                <w:lang w:val="en-US" w:eastAsia="zh-CN"/>
              </w:rPr>
              <w:t>新数据规范</w:t>
            </w:r>
            <w:r>
              <w:rPr>
                <w:rFonts w:hint="eastAsia" w:ascii="宋体" w:hAnsi="宋体" w:eastAsia="宋体" w:cs="宋体"/>
                <w:color w:val="auto"/>
                <w:kern w:val="0"/>
                <w:szCs w:val="21"/>
                <w:highlight w:val="none"/>
                <w:lang w:val="en-US" w:eastAsia="zh-CN"/>
              </w:rPr>
              <w:t>支持、</w:t>
            </w:r>
            <w:r>
              <w:rPr>
                <w:rFonts w:hint="default" w:ascii="宋体" w:hAnsi="宋体" w:eastAsia="宋体" w:cs="宋体"/>
                <w:color w:val="auto"/>
                <w:kern w:val="0"/>
                <w:szCs w:val="21"/>
                <w:highlight w:val="none"/>
                <w:lang w:val="en-US" w:eastAsia="zh-CN"/>
              </w:rPr>
              <w:t>升级完善分析模型</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数据安全</w:t>
            </w:r>
            <w:r>
              <w:rPr>
                <w:rFonts w:hint="eastAsia" w:ascii="宋体" w:hAnsi="宋体" w:eastAsia="宋体" w:cs="宋体"/>
                <w:color w:val="auto"/>
                <w:kern w:val="0"/>
                <w:szCs w:val="21"/>
                <w:highlight w:val="none"/>
                <w:lang w:val="en-US" w:eastAsia="zh-CN"/>
              </w:rPr>
              <w:t>、业务接口、数据统计、日常运维等各种内容。</w:t>
            </w:r>
          </w:p>
          <w:p>
            <w:pPr>
              <w:keepNext w:val="0"/>
              <w:keepLines w:val="0"/>
              <w:pageBreakBefore w:val="0"/>
              <w:numPr>
                <w:ilvl w:val="0"/>
                <w:numId w:val="13"/>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▲代码升级：</w:t>
            </w:r>
            <w:r>
              <w:rPr>
                <w:rFonts w:hint="default" w:ascii="宋体" w:hAnsi="宋体" w:eastAsia="宋体" w:cs="宋体"/>
                <w:bCs/>
                <w:color w:val="auto"/>
                <w:kern w:val="0"/>
                <w:szCs w:val="21"/>
                <w:highlight w:val="none"/>
                <w:lang w:val="en-US" w:eastAsia="zh-CN"/>
              </w:rPr>
              <w:t>根据国家信访局</w:t>
            </w:r>
            <w:r>
              <w:rPr>
                <w:rFonts w:hint="eastAsia" w:ascii="宋体" w:hAnsi="宋体" w:eastAsia="宋体" w:cs="宋体"/>
                <w:bCs/>
                <w:color w:val="auto"/>
                <w:kern w:val="0"/>
                <w:szCs w:val="21"/>
                <w:highlight w:val="none"/>
                <w:lang w:val="en-US" w:eastAsia="zh-CN"/>
              </w:rPr>
              <w:t>、自治区大数据局的</w:t>
            </w:r>
            <w:r>
              <w:rPr>
                <w:rFonts w:hint="default" w:ascii="宋体" w:hAnsi="宋体" w:eastAsia="宋体" w:cs="宋体"/>
                <w:bCs/>
                <w:color w:val="auto"/>
                <w:kern w:val="0"/>
                <w:szCs w:val="21"/>
                <w:highlight w:val="none"/>
                <w:lang w:val="en-US" w:eastAsia="zh-CN"/>
              </w:rPr>
              <w:t>业务要求</w:t>
            </w:r>
            <w:r>
              <w:rPr>
                <w:rFonts w:hint="eastAsia" w:ascii="宋体" w:hAnsi="宋体" w:eastAsia="宋体" w:cs="宋体"/>
                <w:bCs/>
                <w:color w:val="auto"/>
                <w:kern w:val="0"/>
                <w:szCs w:val="21"/>
                <w:highlight w:val="none"/>
                <w:lang w:val="en-US" w:eastAsia="zh-CN"/>
              </w:rPr>
              <w:t>，在现有系统基础上进行代码开发，调整数据接口，同时根据自治区信访局的业务需求进行数据分析模型的代码优化，并根据领导意图调整展示面板等，使得大数据平台可以更好的为自治区信访局及各地市领导进行数据的分析、研判和为决策提供有效的支撑。</w:t>
            </w:r>
          </w:p>
          <w:p>
            <w:pPr>
              <w:keepNext w:val="0"/>
              <w:keepLines w:val="0"/>
              <w:pageBreakBefore w:val="0"/>
              <w:numPr>
                <w:ilvl w:val="0"/>
                <w:numId w:val="13"/>
              </w:numPr>
              <w:kinsoku/>
              <w:wordWrap/>
              <w:overflowPunct/>
              <w:topLinePunct w:val="0"/>
              <w:bidi w:val="0"/>
              <w:snapToGrid/>
              <w:spacing w:line="360" w:lineRule="auto"/>
              <w:ind w:left="635" w:leftChars="0" w:hanging="425" w:firstLineChars="0"/>
              <w:textAlignment w:val="auto"/>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2）、数据安全防护：大数据平台是所有信访信访数据的集中地，服务方需要对系统数据的进行安全防护，避免数据的泄漏和丢失。</w:t>
            </w:r>
          </w:p>
          <w:p>
            <w:pPr>
              <w:keepNext w:val="0"/>
              <w:keepLines w:val="0"/>
              <w:pageBreakBefore w:val="0"/>
              <w:numPr>
                <w:ilvl w:val="0"/>
                <w:numId w:val="13"/>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业务接口：大数据分析平台与网上信访信息管理系统、公安厅等多个系统保持着业务接口互通的功能，服务商驻场团队需要对业务接口进行维护，包括发生数据交换异常或者业务逻辑变化等情况，具备在现有系统代码基础上进行代码级排查和开发的能力，24小时内完成BUG的修复或者及时进行功能开发并上线到系统中，保障接口的稳定运行。</w:t>
            </w:r>
          </w:p>
          <w:p>
            <w:pPr>
              <w:keepNext w:val="0"/>
              <w:keepLines w:val="0"/>
              <w:pageBreakBefore w:val="0"/>
              <w:numPr>
                <w:ilvl w:val="0"/>
                <w:numId w:val="13"/>
              </w:numPr>
              <w:kinsoku/>
              <w:wordWrap/>
              <w:overflowPunct/>
              <w:topLinePunct w:val="0"/>
              <w:bidi w:val="0"/>
              <w:snapToGrid/>
              <w:spacing w:line="360" w:lineRule="auto"/>
              <w:ind w:left="635" w:leftChars="0" w:hanging="425" w:firstLineChars="0"/>
              <w:textAlignment w:val="auto"/>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日常运维：包括日常系统保障维护、巡检、用户使用问题处理、问题收集等方面内容。</w:t>
            </w:r>
          </w:p>
          <w:p>
            <w:pPr>
              <w:keepNext/>
              <w:widowControl w:val="0"/>
              <w:numPr>
                <w:ilvl w:val="0"/>
                <w:numId w:val="12"/>
              </w:numPr>
              <w:spacing w:line="360" w:lineRule="auto"/>
              <w:ind w:left="425" w:leftChars="0" w:hanging="425" w:firstLineChars="0"/>
              <w:jc w:val="both"/>
              <w:outlineLvl w:val="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运维方式、周期及要求</w:t>
            </w:r>
          </w:p>
          <w:p>
            <w:pPr>
              <w:keepNext w:val="0"/>
              <w:keepLines w:val="0"/>
              <w:pageBreakBefore w:val="0"/>
              <w:numPr>
                <w:ilvl w:val="0"/>
                <w:numId w:val="14"/>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运维方式：自治区信访局驻点运维，对全区提供电话、微信、QQ等方式提供运维，对自治区信访局用户提供面对面的方式服务。</w:t>
            </w:r>
          </w:p>
          <w:p>
            <w:pPr>
              <w:keepNext w:val="0"/>
              <w:keepLines w:val="0"/>
              <w:pageBreakBefore w:val="0"/>
              <w:numPr>
                <w:ilvl w:val="0"/>
                <w:numId w:val="14"/>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运维周期：系统运维时间为该系统上一年运维期结束之日起1年。</w:t>
            </w:r>
          </w:p>
          <w:p>
            <w:pPr>
              <w:keepNext w:val="0"/>
              <w:keepLines w:val="0"/>
              <w:pageBreakBefore w:val="0"/>
              <w:numPr>
                <w:ilvl w:val="0"/>
                <w:numId w:val="14"/>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运维要求：现场驻点运维时间：工作日提供5*8小时（8:00-12:00、14:30-18:30）的现场运维；工作日18:30-次日8:30及节假日24小时提供电话或远程技术支持服务。远程运维时间：7*24小时电话或远程技术支持服务。</w:t>
            </w:r>
          </w:p>
          <w:p>
            <w:pPr>
              <w:keepNext/>
              <w:widowControl w:val="0"/>
              <w:numPr>
                <w:ilvl w:val="0"/>
                <w:numId w:val="12"/>
              </w:numPr>
              <w:spacing w:line="360" w:lineRule="auto"/>
              <w:ind w:left="425" w:leftChars="0" w:hanging="425" w:firstLineChars="0"/>
              <w:jc w:val="both"/>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运维服务团队要求</w:t>
            </w:r>
          </w:p>
          <w:p>
            <w:pPr>
              <w:widowControl w:val="0"/>
              <w:autoSpaceDE w:val="0"/>
              <w:autoSpaceDN w:val="0"/>
              <w:adjustRightInd w:val="0"/>
              <w:snapToGrid w:val="0"/>
              <w:spacing w:line="360" w:lineRule="auto"/>
              <w:ind w:firstLine="420" w:firstLineChars="200"/>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为确保运维服务的及时性，成立专门的运维服务团队，应包含管理人员、高级开发工程师、驻场运维等，并建立运维汇报机制。服务商驻场团队必须制定内部的管理制度，明确工作职责，建立良好的沟通机制。</w:t>
            </w:r>
          </w:p>
          <w:p>
            <w:pPr>
              <w:keepNext w:val="0"/>
              <w:keepLines w:val="0"/>
              <w:pageBreakBefore w:val="0"/>
              <w:numPr>
                <w:ilvl w:val="0"/>
                <w:numId w:val="15"/>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人员配备：驻点人员数量不少于2人，包括具备同类型系统开发年限在5年以上的高级工程师1名，维护人员1名；远程服务人员为项目实施人员，非运维开发人员及驻场技术人员；驻点及远程运维人员合同期内原则上不允许更换，如有变动，须提前一周与所服务单位负责人进行书面沟通并达成一致。</w:t>
            </w:r>
          </w:p>
          <w:p>
            <w:pPr>
              <w:keepNext w:val="0"/>
              <w:keepLines w:val="0"/>
              <w:pageBreakBefore w:val="0"/>
              <w:numPr>
                <w:ilvl w:val="0"/>
                <w:numId w:val="15"/>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运维问题定期汇报机制：每天下班前技术人员将当天已解决的问题，及时反馈汇报给管理人员；对超时未完成问题，管理人员定期将问题处理完成进度汇报给信息中心。</w:t>
            </w:r>
          </w:p>
          <w:p>
            <w:pPr>
              <w:keepNext w:val="0"/>
              <w:keepLines w:val="0"/>
              <w:pageBreakBefore w:val="0"/>
              <w:numPr>
                <w:ilvl w:val="0"/>
                <w:numId w:val="15"/>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驻场服务人员管理：驻场服务人员应服从服务单位的礼仪规范与人员管理制度，按时上下班。针对全区服务建立单独的QQ运维群、微信和专属电话。</w:t>
            </w:r>
          </w:p>
          <w:p>
            <w:pPr>
              <w:keepNext/>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jc w:val="both"/>
              <w:textAlignment w:val="auto"/>
              <w:outlineLvl w:val="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运维服务内容</w:t>
            </w:r>
          </w:p>
          <w:p>
            <w:pPr>
              <w:keepNext w:val="0"/>
              <w:keepLines w:val="0"/>
              <w:pageBreakBefore w:val="0"/>
              <w:widowControl/>
              <w:numPr>
                <w:ilvl w:val="0"/>
                <w:numId w:val="16"/>
              </w:numPr>
              <w:kinsoku/>
              <w:wordWrap/>
              <w:overflowPunct/>
              <w:topLinePunct w:val="0"/>
              <w:bidi w:val="0"/>
              <w:snapToGrid/>
              <w:spacing w:line="360" w:lineRule="auto"/>
              <w:ind w:left="425" w:leftChars="0" w:hanging="425" w:firstLineChars="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功能开发和优化</w:t>
            </w:r>
          </w:p>
          <w:p>
            <w:pPr>
              <w:keepNext w:val="0"/>
              <w:keepLines w:val="0"/>
              <w:pageBreakBefore w:val="0"/>
              <w:widowControl/>
              <w:kinsoku/>
              <w:wordWrap/>
              <w:overflowPunct/>
              <w:topLinePunct w:val="0"/>
              <w:bidi w:val="0"/>
              <w:snapToGrid/>
              <w:spacing w:line="360" w:lineRule="auto"/>
              <w:ind w:firstLine="411" w:firstLineChars="196"/>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要求在现有运行系统的基础上进行功能优化或新增，签订合同后30天内完成开发调优上线，包括以下内容：</w:t>
            </w:r>
          </w:p>
          <w:p>
            <w:pPr>
              <w:keepNext w:val="0"/>
              <w:keepLines w:val="0"/>
              <w:pageBreakBefore w:val="0"/>
              <w:widowControl/>
              <w:kinsoku/>
              <w:wordWrap/>
              <w:overflowPunct/>
              <w:topLinePunct w:val="0"/>
              <w:bidi w:val="0"/>
              <w:snapToGrid/>
              <w:spacing w:line="360" w:lineRule="auto"/>
              <w:ind w:firstLine="411" w:firstLineChars="196"/>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国家考核开发、国家考核数据分析定时任务、国家考核数据报表以及数据明细报表、国家数据交换新增功能、国家考核新增申诉求决类信访事项调解情况考核项、督查督办-国家督办信访事项督办意见数量统计表及明细导出、国家督办表格优化、报表新增及优化、各地市信访工作情况报表开发、全区信访总体情况报表开发、信访问题源头治理攻坚行动情况报表、信访总量分析表（按级别）、全区信访满意度情况报表、其他修改优化、考核统计增加指标、新增办结情况（主题教育）报表统计、办结情况（主题教育）报表支持钻取查询、自治区及各地市的信访考核数据图表及排名、报表查询修改优化、信访系统升级及新增功能</w:t>
            </w:r>
          </w:p>
          <w:p>
            <w:pPr>
              <w:keepNext w:val="0"/>
              <w:keepLines w:val="0"/>
              <w:pageBreakBefore w:val="0"/>
              <w:widowControl/>
              <w:numPr>
                <w:ilvl w:val="0"/>
                <w:numId w:val="16"/>
              </w:numPr>
              <w:kinsoku/>
              <w:wordWrap/>
              <w:overflowPunct/>
              <w:topLinePunct w:val="0"/>
              <w:bidi w:val="0"/>
              <w:snapToGrid/>
              <w:spacing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故障检测及排除</w:t>
            </w:r>
          </w:p>
          <w:p>
            <w:pPr>
              <w:keepNext w:val="0"/>
              <w:keepLines w:val="0"/>
              <w:pageBreakBefore w:val="0"/>
              <w:widowControl/>
              <w:kinsoku/>
              <w:wordWrap/>
              <w:overflowPunct/>
              <w:topLinePunct w:val="0"/>
              <w:bidi w:val="0"/>
              <w:snapToGrid/>
              <w:spacing w:line="360" w:lineRule="auto"/>
              <w:ind w:firstLine="411" w:firstLineChars="196"/>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包括系统紧急救援服务。如出现故障，导致系统不能正常工作，服务方须</w:t>
            </w:r>
            <w:r>
              <w:rPr>
                <w:rFonts w:hint="eastAsia" w:ascii="宋体" w:hAnsi="宋体" w:eastAsia="宋体" w:cs="宋体"/>
                <w:color w:val="auto"/>
                <w:szCs w:val="21"/>
                <w:highlight w:val="none"/>
                <w:lang w:val="en-US" w:eastAsia="zh-CN"/>
              </w:rPr>
              <w:t>立即组织驻场团队实现</w:t>
            </w:r>
            <w:r>
              <w:rPr>
                <w:rFonts w:hint="eastAsia" w:ascii="宋体" w:hAnsi="宋体" w:eastAsia="宋体" w:cs="宋体"/>
                <w:color w:val="auto"/>
                <w:szCs w:val="21"/>
                <w:highlight w:val="none"/>
              </w:rPr>
              <w:t>解决问题。如果不能解决问题，</w:t>
            </w:r>
            <w:r>
              <w:rPr>
                <w:rFonts w:hint="eastAsia" w:ascii="宋体" w:hAnsi="宋体" w:eastAsia="宋体" w:cs="宋体"/>
                <w:color w:val="auto"/>
                <w:szCs w:val="21"/>
                <w:highlight w:val="none"/>
                <w:lang w:val="en-US" w:eastAsia="zh-CN"/>
              </w:rPr>
              <w:t>立刻向甲方反馈并自行聘请更高级技术团队支撑处理</w:t>
            </w:r>
            <w:r>
              <w:rPr>
                <w:rFonts w:hint="eastAsia" w:ascii="宋体" w:hAnsi="宋体" w:eastAsia="宋体" w:cs="宋体"/>
                <w:color w:val="auto"/>
                <w:szCs w:val="21"/>
                <w:highlight w:val="none"/>
              </w:rPr>
              <w:t>，直至解决问题。</w:t>
            </w:r>
          </w:p>
          <w:p>
            <w:pPr>
              <w:keepNext w:val="0"/>
              <w:keepLines w:val="0"/>
              <w:pageBreakBefore w:val="0"/>
              <w:widowControl/>
              <w:kinsoku/>
              <w:wordWrap/>
              <w:overflowPunct/>
              <w:topLinePunct w:val="0"/>
              <w:bidi w:val="0"/>
              <w:snapToGrid/>
              <w:spacing w:line="360" w:lineRule="auto"/>
              <w:ind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服务方在接到系统维护请求后迅速响应，对宕机或紧急恢复等严重问题，应在20分钟内响应，4小时内排除故障。</w:t>
            </w:r>
          </w:p>
          <w:p>
            <w:pPr>
              <w:keepNext w:val="0"/>
              <w:keepLines w:val="0"/>
              <w:pageBreakBefore w:val="0"/>
              <w:widowControl/>
              <w:numPr>
                <w:ilvl w:val="0"/>
                <w:numId w:val="16"/>
              </w:numPr>
              <w:kinsoku/>
              <w:wordWrap/>
              <w:overflowPunct/>
              <w:topLinePunct w:val="0"/>
              <w:bidi w:val="0"/>
              <w:snapToGrid/>
              <w:spacing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系统健康巡检</w:t>
            </w:r>
          </w:p>
          <w:p>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驻场团队</w:t>
            </w:r>
            <w:r>
              <w:rPr>
                <w:rFonts w:hint="eastAsia" w:ascii="宋体" w:hAnsi="宋体" w:eastAsia="宋体" w:cs="宋体"/>
                <w:color w:val="auto"/>
                <w:szCs w:val="21"/>
                <w:highlight w:val="none"/>
              </w:rPr>
              <w:t>对系统进行健康巡检，并出具巡检报告。用户可清晰了解系统运行健康度，应用状况、组织及流程运行效率，获取到优化及改进建议。</w:t>
            </w:r>
          </w:p>
          <w:p>
            <w:pPr>
              <w:keepNext w:val="0"/>
              <w:keepLines w:val="0"/>
              <w:pageBreakBefore w:val="0"/>
              <w:widowControl/>
              <w:numPr>
                <w:ilvl w:val="0"/>
                <w:numId w:val="16"/>
              </w:numPr>
              <w:kinsoku/>
              <w:wordWrap/>
              <w:overflowPunct/>
              <w:topLinePunct w:val="0"/>
              <w:bidi w:val="0"/>
              <w:snapToGrid/>
              <w:spacing w:line="360" w:lineRule="auto"/>
              <w:ind w:left="425" w:leftChars="0" w:hanging="425" w:firstLineChars="0"/>
              <w:textAlignment w:val="auto"/>
              <w:rPr>
                <w:rFonts w:hint="default" w:ascii="宋体" w:hAnsi="宋体" w:eastAsia="宋体" w:cs="宋体"/>
                <w:b/>
                <w:color w:val="auto"/>
                <w:szCs w:val="21"/>
                <w:highlight w:val="none"/>
                <w:lang w:val="en-US" w:eastAsia="zh-CN"/>
              </w:rPr>
            </w:pPr>
            <w:r>
              <w:rPr>
                <w:rFonts w:hint="eastAsia" w:ascii="Times New Roman" w:hAnsi="宋体" w:eastAsia="宋体" w:cs="Times New Roman"/>
                <w:color w:val="auto"/>
                <w:szCs w:val="21"/>
                <w:highlight w:val="none"/>
                <w:lang w:eastAsia="zh-CN"/>
              </w:rPr>
              <w:t>▲</w:t>
            </w:r>
            <w:r>
              <w:rPr>
                <w:rFonts w:hint="eastAsia" w:ascii="宋体" w:hAnsi="宋体" w:eastAsia="宋体" w:cs="宋体"/>
                <w:b/>
                <w:color w:val="auto"/>
                <w:szCs w:val="21"/>
                <w:highlight w:val="none"/>
                <w:lang w:val="en-US" w:eastAsia="zh-CN"/>
              </w:rPr>
              <w:t>重新部署及恢复</w:t>
            </w:r>
          </w:p>
          <w:p>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Times New Roman" w:hAnsi="Times New Roman" w:eastAsia="宋体" w:cs="宋体"/>
                <w:color w:val="auto"/>
                <w:sz w:val="21"/>
                <w:szCs w:val="21"/>
                <w:highlight w:val="none"/>
              </w:rPr>
              <w:t>针对中病毒</w:t>
            </w:r>
            <w:r>
              <w:rPr>
                <w:rFonts w:hint="eastAsia" w:ascii="Times New Roman" w:hAnsi="Times New Roman" w:eastAsia="宋体" w:cs="宋体"/>
                <w:color w:val="auto"/>
                <w:sz w:val="21"/>
                <w:szCs w:val="21"/>
                <w:highlight w:val="none"/>
                <w:lang w:val="en-US" w:eastAsia="zh-CN"/>
              </w:rPr>
              <w:t>或遭受远程攻击导致</w:t>
            </w:r>
            <w:r>
              <w:rPr>
                <w:rFonts w:hint="eastAsia" w:ascii="Times New Roman" w:hAnsi="Times New Roman" w:eastAsia="宋体" w:cs="宋体"/>
                <w:color w:val="auto"/>
                <w:sz w:val="21"/>
                <w:szCs w:val="21"/>
                <w:highlight w:val="none"/>
              </w:rPr>
              <w:t>数据丢失、服务器崩溃、应用崩溃、数据库崩溃等严重问题</w:t>
            </w:r>
            <w:r>
              <w:rPr>
                <w:rFonts w:hint="eastAsia" w:ascii="Times New Roman" w:hAnsi="Times New Roman" w:eastAsia="宋体" w:cs="宋体"/>
                <w:color w:val="auto"/>
                <w:sz w:val="21"/>
                <w:szCs w:val="21"/>
                <w:highlight w:val="none"/>
                <w:lang w:val="en-US" w:eastAsia="zh-CN"/>
              </w:rPr>
              <w:t>或业主的需要进行系统迁移等</w:t>
            </w:r>
            <w:r>
              <w:rPr>
                <w:rFonts w:hint="eastAsia" w:ascii="Times New Roman" w:hAnsi="Times New Roman"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立刻组织本地驻场团队实现系统环境、中间件、数据库及应用系统的重新部署，并实现从原备份数据库文件中恢复数据。</w:t>
            </w:r>
          </w:p>
          <w:p>
            <w:pPr>
              <w:keepNext w:val="0"/>
              <w:keepLines w:val="0"/>
              <w:pageBreakBefore w:val="0"/>
              <w:widowControl/>
              <w:numPr>
                <w:ilvl w:val="0"/>
                <w:numId w:val="16"/>
              </w:numPr>
              <w:kinsoku/>
              <w:wordWrap/>
              <w:overflowPunct/>
              <w:topLinePunct w:val="0"/>
              <w:bidi w:val="0"/>
              <w:snapToGrid/>
              <w:spacing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Times New Roman" w:hAnsi="宋体" w:eastAsia="宋体" w:cs="Times New Roman"/>
                <w:color w:val="auto"/>
                <w:szCs w:val="21"/>
                <w:highlight w:val="none"/>
                <w:lang w:eastAsia="zh-CN"/>
              </w:rPr>
              <w:t>▲</w:t>
            </w:r>
            <w:r>
              <w:rPr>
                <w:rFonts w:hint="eastAsia" w:ascii="宋体" w:hAnsi="宋体" w:eastAsia="宋体" w:cs="宋体"/>
                <w:b/>
                <w:color w:val="auto"/>
                <w:szCs w:val="21"/>
                <w:highlight w:val="none"/>
                <w:lang w:val="en-US" w:eastAsia="zh-CN"/>
              </w:rPr>
              <w:t>系统开发升级</w:t>
            </w:r>
          </w:p>
          <w:p>
            <w:pPr>
              <w:keepNext w:val="0"/>
              <w:keepLines w:val="0"/>
              <w:pageBreakBefore w:val="0"/>
              <w:numPr>
                <w:ilvl w:val="0"/>
                <w:numId w:val="17"/>
              </w:numPr>
              <w:kinsoku/>
              <w:wordWrap/>
              <w:overflowPunct/>
              <w:topLinePunct w:val="0"/>
              <w:bidi w:val="0"/>
              <w:snapToGrid/>
              <w:spacing w:line="360" w:lineRule="auto"/>
              <w:ind w:left="635" w:leftChars="0" w:hanging="425" w:firstLineChars="0"/>
              <w:textAlignment w:val="auto"/>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根据</w:t>
            </w:r>
            <w:r>
              <w:rPr>
                <w:rFonts w:hint="default" w:ascii="宋体" w:hAnsi="宋体" w:eastAsia="宋体" w:cs="宋体"/>
                <w:bCs/>
                <w:color w:val="auto"/>
                <w:kern w:val="0"/>
                <w:szCs w:val="21"/>
                <w:highlight w:val="none"/>
                <w:lang w:val="en-US" w:eastAsia="zh-CN"/>
              </w:rPr>
              <w:t>国家信访局、自治区大数据局</w:t>
            </w:r>
            <w:r>
              <w:rPr>
                <w:rFonts w:hint="eastAsia" w:ascii="宋体" w:hAnsi="宋体" w:eastAsia="宋体" w:cs="宋体"/>
                <w:bCs/>
                <w:color w:val="auto"/>
                <w:kern w:val="0"/>
                <w:szCs w:val="21"/>
                <w:highlight w:val="none"/>
                <w:lang w:val="en-US" w:eastAsia="zh-CN"/>
              </w:rPr>
              <w:t>、自治区信访局的各种规范或者业务变更的需求进行代码开发并按要求升级到系统中运行。</w:t>
            </w:r>
          </w:p>
          <w:p>
            <w:pPr>
              <w:keepNext w:val="0"/>
              <w:keepLines w:val="0"/>
              <w:pageBreakBefore w:val="0"/>
              <w:numPr>
                <w:ilvl w:val="0"/>
                <w:numId w:val="17"/>
              </w:numPr>
              <w:kinsoku/>
              <w:wordWrap/>
              <w:overflowPunct/>
              <w:topLinePunct w:val="0"/>
              <w:bidi w:val="0"/>
              <w:snapToGrid/>
              <w:spacing w:line="360" w:lineRule="auto"/>
              <w:ind w:left="635" w:leftChars="0" w:hanging="425" w:firstLineChars="0"/>
              <w:textAlignment w:val="auto"/>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系统BUG代码级排查，根据排查结果进行原有功能的代码改造升级，并在24小时内进行系统的升级解决BUG。</w:t>
            </w:r>
          </w:p>
          <w:p>
            <w:pPr>
              <w:keepNext w:val="0"/>
              <w:keepLines w:val="0"/>
              <w:pageBreakBefore w:val="0"/>
              <w:numPr>
                <w:ilvl w:val="0"/>
                <w:numId w:val="17"/>
              </w:numPr>
              <w:kinsoku/>
              <w:wordWrap/>
              <w:overflowPunct/>
              <w:topLinePunct w:val="0"/>
              <w:bidi w:val="0"/>
              <w:snapToGrid/>
              <w:spacing w:line="360" w:lineRule="auto"/>
              <w:ind w:left="635" w:leftChars="0" w:hanging="425" w:firstLineChars="0"/>
              <w:textAlignment w:val="auto"/>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根据国家信访局及自治区信访局本年度中法治化工作要求，对现有使用的</w:t>
            </w:r>
            <w:r>
              <w:rPr>
                <w:rFonts w:hint="default" w:ascii="宋体" w:hAnsi="宋体" w:eastAsia="宋体" w:cs="宋体"/>
                <w:bCs/>
                <w:color w:val="auto"/>
                <w:kern w:val="0"/>
                <w:szCs w:val="21"/>
                <w:highlight w:val="none"/>
                <w:lang w:val="en-US" w:eastAsia="zh-CN"/>
              </w:rPr>
              <w:t>全区信访大数据平台</w:t>
            </w:r>
            <w:r>
              <w:rPr>
                <w:rFonts w:hint="eastAsia" w:ascii="宋体" w:hAnsi="宋体" w:eastAsia="宋体" w:cs="宋体"/>
                <w:bCs/>
                <w:color w:val="auto"/>
                <w:kern w:val="0"/>
                <w:szCs w:val="21"/>
                <w:highlight w:val="none"/>
                <w:lang w:val="en-US" w:eastAsia="zh-CN"/>
              </w:rPr>
              <w:t>进行新的功能开发和优化调整，并按要求升级到系统中，保障系统功能符合业务的需求。</w:t>
            </w:r>
          </w:p>
          <w:p>
            <w:pPr>
              <w:keepNext w:val="0"/>
              <w:keepLines w:val="0"/>
              <w:pageBreakBefore w:val="0"/>
              <w:widowControl/>
              <w:numPr>
                <w:ilvl w:val="0"/>
                <w:numId w:val="16"/>
              </w:numPr>
              <w:kinsoku/>
              <w:wordWrap/>
              <w:overflowPunct/>
              <w:topLinePunct w:val="0"/>
              <w:bidi w:val="0"/>
              <w:snapToGrid/>
              <w:spacing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日常</w:t>
            </w:r>
            <w:r>
              <w:rPr>
                <w:rFonts w:hint="eastAsia" w:ascii="宋体" w:hAnsi="宋体" w:eastAsia="宋体" w:cs="宋体"/>
                <w:b/>
                <w:color w:val="auto"/>
                <w:szCs w:val="21"/>
                <w:highlight w:val="none"/>
                <w:lang w:val="en-US" w:eastAsia="zh-CN"/>
              </w:rPr>
              <w:t>服务保障</w:t>
            </w:r>
          </w:p>
          <w:p>
            <w:pPr>
              <w:keepNext w:val="0"/>
              <w:keepLines w:val="0"/>
              <w:pageBreakBefore w:val="0"/>
              <w:numPr>
                <w:ilvl w:val="0"/>
                <w:numId w:val="18"/>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账号维护：维护系统中各级信访单位人员的变更导致的用户账号变更，包括对系统用户信息的维护，账号的增删改、重置等工作。</w:t>
            </w:r>
          </w:p>
          <w:p>
            <w:pPr>
              <w:keepNext w:val="0"/>
              <w:keepLines w:val="0"/>
              <w:pageBreakBefore w:val="0"/>
              <w:numPr>
                <w:ilvl w:val="0"/>
                <w:numId w:val="18"/>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权限调整：负责维护系统菜单权限变更，人员权限变更，新增、删除、修改用户信息等管理功能。</w:t>
            </w:r>
          </w:p>
          <w:p>
            <w:pPr>
              <w:keepNext w:val="0"/>
              <w:keepLines w:val="0"/>
              <w:pageBreakBefore w:val="0"/>
              <w:numPr>
                <w:ilvl w:val="0"/>
                <w:numId w:val="18"/>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业务咨询：如系统操作、流程流转、字段含义、系统功能使用、某项新功能的相关业务、业务考核、信访件处理指导等，派驻熟悉技术及业务综合性专家1名驻扎现场，提供现场技术咨询和业务知识服务。</w:t>
            </w:r>
          </w:p>
          <w:p>
            <w:pPr>
              <w:keepNext w:val="0"/>
              <w:keepLines w:val="0"/>
              <w:pageBreakBefore w:val="0"/>
              <w:numPr>
                <w:ilvl w:val="0"/>
                <w:numId w:val="18"/>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系统缺陷：对系统或应用在电脑端（含国产电脑）、移动端上运行时存在的缺陷进行处理、记录、反馈。</w:t>
            </w:r>
          </w:p>
          <w:p>
            <w:pPr>
              <w:keepNext w:val="0"/>
              <w:keepLines w:val="0"/>
              <w:pageBreakBefore w:val="0"/>
              <w:numPr>
                <w:ilvl w:val="0"/>
                <w:numId w:val="18"/>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工作配合：协助处理表格、文档的编写、数据汇总统计、数据流转、流程退回、提供操作手册等具体工作。</w:t>
            </w:r>
          </w:p>
          <w:p>
            <w:pPr>
              <w:keepNext w:val="0"/>
              <w:keepLines w:val="0"/>
              <w:pageBreakBefore w:val="0"/>
              <w:numPr>
                <w:ilvl w:val="0"/>
                <w:numId w:val="18"/>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对系统的数据维护、操作问题、技术类咨询、系统各模块使用、流程咨询提供实时响应，协助用户解决问题。</w:t>
            </w:r>
          </w:p>
          <w:p>
            <w:pPr>
              <w:keepNext w:val="0"/>
              <w:keepLines w:val="0"/>
              <w:pageBreakBefore w:val="0"/>
              <w:numPr>
                <w:ilvl w:val="0"/>
                <w:numId w:val="18"/>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需求跟踪维护，针对各级信访单位、各职能单位提出的需求进行记录、跟踪并向信息中心领导汇报，跟进落实需求实现的情况，形成需求闭环。</w:t>
            </w:r>
          </w:p>
          <w:p>
            <w:pPr>
              <w:keepNext w:val="0"/>
              <w:keepLines w:val="0"/>
              <w:pageBreakBefore w:val="0"/>
              <w:numPr>
                <w:ilvl w:val="0"/>
                <w:numId w:val="18"/>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异常数据修正，支持系统运行数据的异常排查和解释，修正等工作，保证系统的正常运行。</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重要活动节假日保障</w:t>
            </w:r>
          </w:p>
          <w:p>
            <w:pPr>
              <w:keepNext w:val="0"/>
              <w:keepLines w:val="0"/>
              <w:pageBreakBefore w:val="0"/>
              <w:numPr>
                <w:ilvl w:val="0"/>
                <w:numId w:val="19"/>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保障重要活动节假日期间平台安全可靠运行，全面提高应对突发情况的综合管理水平和应急处置能力，最大限度地保证重大节假日期间平台稳定安全运行和可靠畅通。</w:t>
            </w:r>
          </w:p>
          <w:p>
            <w:pPr>
              <w:keepNext w:val="0"/>
              <w:keepLines w:val="0"/>
              <w:pageBreakBefore w:val="0"/>
              <w:numPr>
                <w:ilvl w:val="0"/>
                <w:numId w:val="19"/>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应急资源、人员准备。提前做好资源分配工作、做好应急预案，成立专职保障小组、安排专人进行 24 小时待命。</w:t>
            </w:r>
          </w:p>
          <w:p>
            <w:pPr>
              <w:keepNext w:val="0"/>
              <w:keepLines w:val="0"/>
              <w:pageBreakBefore w:val="0"/>
              <w:numPr>
                <w:ilvl w:val="0"/>
                <w:numId w:val="19"/>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加强监控和巡查频次。</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问题跟踪管理</w:t>
            </w:r>
          </w:p>
          <w:p>
            <w:pPr>
              <w:widowControl w:val="0"/>
              <w:autoSpaceDE w:val="0"/>
              <w:autoSpaceDN w:val="0"/>
              <w:adjustRightInd w:val="0"/>
              <w:snapToGrid w:val="0"/>
              <w:spacing w:line="360" w:lineRule="auto"/>
              <w:ind w:firstLine="420" w:firstLineChars="200"/>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系统运维过程中，会存在需求、缺陷、用户建议等。需重视在系统使用过程中出现的各类问题，设计统一流程记录、跟踪和管理各类问题。</w:t>
            </w:r>
          </w:p>
          <w:p>
            <w:pPr>
              <w:keepNext w:val="0"/>
              <w:keepLines w:val="0"/>
              <w:pageBreakBefore w:val="0"/>
              <w:numPr>
                <w:ilvl w:val="0"/>
                <w:numId w:val="20"/>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问题登记：当出现问题时，用户可通过电话、微信、QQ等渠道进行反馈。服务商将所反馈的问题进行收集登记，并安排进行审核。服务商应针对各中心建立QQ或微信运维服务群。</w:t>
            </w:r>
          </w:p>
          <w:p>
            <w:pPr>
              <w:keepNext w:val="0"/>
              <w:keepLines w:val="0"/>
              <w:pageBreakBefore w:val="0"/>
              <w:numPr>
                <w:ilvl w:val="0"/>
                <w:numId w:val="20"/>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问题审核：服务商根据用户所提出的问题，经过故障原因分析后，进行针对性检查，提出合理的解决措施或方案。</w:t>
            </w:r>
          </w:p>
          <w:p>
            <w:pPr>
              <w:keepNext w:val="0"/>
              <w:keepLines w:val="0"/>
              <w:pageBreakBefore w:val="0"/>
              <w:numPr>
                <w:ilvl w:val="0"/>
                <w:numId w:val="20"/>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问题解决：服务商与业主沟通解决途径，并按照解决方法在规定时间内解决问题。</w:t>
            </w:r>
          </w:p>
          <w:p>
            <w:pPr>
              <w:keepNext w:val="0"/>
              <w:keepLines w:val="0"/>
              <w:pageBreakBefore w:val="0"/>
              <w:numPr>
                <w:ilvl w:val="0"/>
                <w:numId w:val="20"/>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问题验证：在问题解决后，必须及时验证问题，确认问题得到解决后则流程结束。如果验证后发现问题未完全解决，服务商需重新进行处理。</w:t>
            </w:r>
          </w:p>
          <w:p>
            <w:pPr>
              <w:keepNext w:val="0"/>
              <w:keepLines w:val="0"/>
              <w:pageBreakBefore w:val="0"/>
              <w:numPr>
                <w:ilvl w:val="0"/>
                <w:numId w:val="20"/>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事后反馈：服务商驻场团队在解决问题后的规定时间内向该问题的原始提出人及区中心反馈。</w:t>
            </w:r>
          </w:p>
          <w:p>
            <w:pPr>
              <w:keepNext w:val="0"/>
              <w:keepLines w:val="0"/>
              <w:pageBreakBefore w:val="0"/>
              <w:numPr>
                <w:ilvl w:val="0"/>
                <w:numId w:val="20"/>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问题分析及建议：服务商驻场团队需对频发问题进行分析，找出原因，并提出建设性的意见，帮助区中心持续推进系统稳定运行或优化。</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运维培训服务</w:t>
            </w:r>
          </w:p>
          <w:p>
            <w:pPr>
              <w:keepNext/>
              <w:keepLines/>
              <w:widowControl w:val="0"/>
              <w:spacing w:before="0" w:after="0" w:line="360" w:lineRule="auto"/>
              <w:ind w:firstLine="420" w:firstLineChars="200"/>
              <w:jc w:val="both"/>
              <w:outlineLvl w:val="2"/>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针对系统用户提供系统软件产品和应用系统的技术培训。</w:t>
            </w:r>
            <w:r>
              <w:rPr>
                <w:rFonts w:hint="eastAsia" w:ascii="宋体" w:hAnsi="宋体" w:eastAsia="宋体" w:cs="宋体"/>
                <w:b w:val="0"/>
                <w:bCs w:val="0"/>
                <w:color w:val="auto"/>
                <w:kern w:val="0"/>
                <w:sz w:val="21"/>
                <w:szCs w:val="21"/>
                <w:highlight w:val="none"/>
                <w:lang w:val="en-US" w:eastAsia="zh-CN" w:bidi="ar-SA"/>
              </w:rPr>
              <w:t>服务商驻场团队</w:t>
            </w:r>
            <w:r>
              <w:rPr>
                <w:rFonts w:hint="eastAsia" w:ascii="宋体" w:hAnsi="宋体" w:eastAsia="宋体" w:cs="宋体"/>
                <w:b w:val="0"/>
                <w:bCs w:val="0"/>
                <w:color w:val="auto"/>
                <w:kern w:val="2"/>
                <w:sz w:val="21"/>
                <w:szCs w:val="21"/>
                <w:highlight w:val="none"/>
                <w:lang w:val="en-US" w:eastAsia="zh-CN" w:bidi="ar-SA"/>
              </w:rPr>
              <w:t>提供具有相应专业知识、实际工作和培训经验的人员进行培训。</w:t>
            </w:r>
          </w:p>
          <w:p>
            <w:pPr>
              <w:keepNext w:val="0"/>
              <w:keepLines w:val="0"/>
              <w:pageBreakBefore w:val="0"/>
              <w:numPr>
                <w:ilvl w:val="0"/>
                <w:numId w:val="21"/>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现场培训：服务商驻场团队系统运维期间根据系统使用单位或人员需求不定期提供现场培训，使用户能通过信访系统熟练的使用智能化服务。</w:t>
            </w:r>
          </w:p>
          <w:p>
            <w:pPr>
              <w:keepNext w:val="0"/>
              <w:keepLines w:val="0"/>
              <w:pageBreakBefore w:val="0"/>
              <w:numPr>
                <w:ilvl w:val="0"/>
                <w:numId w:val="21"/>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网络培训：定期对常见问题进行分析总结，制作出常见问题解决办法或系统操作视频，通过在线或远程等方式提供培训、指导服务。</w:t>
            </w:r>
          </w:p>
          <w:p>
            <w:pPr>
              <w:keepNext w:val="0"/>
              <w:keepLines w:val="0"/>
              <w:pageBreakBefore w:val="0"/>
              <w:widowControl/>
              <w:numPr>
                <w:ilvl w:val="0"/>
                <w:numId w:val="16"/>
              </w:numPr>
              <w:kinsoku/>
              <w:wordWrap/>
              <w:overflowPunct/>
              <w:topLinePunct w:val="0"/>
              <w:autoSpaceDE/>
              <w:autoSpaceDN/>
              <w:bidi w:val="0"/>
              <w:adjustRightInd/>
              <w:snapToGrid/>
              <w:spacing w:before="157" w:beforeLines="50"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数据统计</w:t>
            </w:r>
          </w:p>
          <w:p>
            <w:pPr>
              <w:keepNext/>
              <w:keepLines/>
              <w:widowControl w:val="0"/>
              <w:spacing w:before="0" w:after="0" w:line="360" w:lineRule="auto"/>
              <w:ind w:firstLine="420" w:firstLineChars="200"/>
              <w:jc w:val="both"/>
              <w:outlineLvl w:val="2"/>
              <w:rPr>
                <w:rFonts w:hint="eastAsia" w:ascii="Calibri" w:hAnsi="Calibri" w:eastAsia="宋体" w:cs="Times New Roman"/>
                <w:b/>
                <w:bCs/>
                <w:color w:val="auto"/>
                <w:spacing w:val="-4"/>
                <w:kern w:val="2"/>
                <w:sz w:val="21"/>
                <w:szCs w:val="22"/>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提供数据整理、统计、分析服务，对错漏数据提出修改整理方案，并协助用户修正补充数据。</w:t>
            </w:r>
          </w:p>
        </w:tc>
        <w:tc>
          <w:tcPr>
            <w:tcW w:w="967"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vMerge w:val="continue"/>
            <w:noWrap w:val="0"/>
            <w:vAlign w:val="center"/>
          </w:tcPr>
          <w:p>
            <w:pPr>
              <w:spacing w:line="320" w:lineRule="exact"/>
              <w:jc w:val="center"/>
              <w:rPr>
                <w:rFonts w:hint="eastAsia" w:ascii="宋体" w:hAnsi="宋体" w:eastAsia="宋体" w:cs="宋体"/>
                <w:color w:val="auto"/>
                <w:szCs w:val="21"/>
                <w:highlight w:val="none"/>
              </w:rPr>
            </w:pPr>
          </w:p>
        </w:tc>
        <w:tc>
          <w:tcPr>
            <w:tcW w:w="596"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675" w:type="dxa"/>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广西信访业务智能辅助系统运维</w:t>
            </w:r>
          </w:p>
        </w:tc>
        <w:tc>
          <w:tcPr>
            <w:tcW w:w="461"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6983" w:type="dxa"/>
            <w:noWrap w:val="0"/>
            <w:vAlign w:val="center"/>
          </w:tcPr>
          <w:p>
            <w:pPr>
              <w:keepNext/>
              <w:widowControl w:val="0"/>
              <w:numPr>
                <w:ilvl w:val="0"/>
                <w:numId w:val="22"/>
              </w:numPr>
              <w:spacing w:line="360" w:lineRule="auto"/>
              <w:ind w:left="425" w:leftChars="0" w:hanging="425" w:firstLineChars="0"/>
              <w:jc w:val="both"/>
              <w:outlineLvl w:val="0"/>
              <w:rPr>
                <w:rFonts w:hint="eastAsia" w:ascii="宋体" w:hAnsi="宋体" w:eastAsia="宋体" w:cs="宋体"/>
                <w:b/>
                <w:bCs/>
                <w:color w:val="auto"/>
                <w:kern w:val="2"/>
                <w:sz w:val="21"/>
                <w:szCs w:val="21"/>
                <w:highlight w:val="none"/>
                <w:lang w:val="en-US" w:eastAsia="zh-CN" w:bidi="ar-SA"/>
              </w:rPr>
            </w:pPr>
            <w:bookmarkStart w:id="0" w:name="_Toc31594"/>
            <w:r>
              <w:rPr>
                <w:rFonts w:hint="eastAsia" w:ascii="宋体" w:hAnsi="宋体" w:eastAsia="宋体" w:cs="宋体"/>
                <w:b/>
                <w:bCs/>
                <w:color w:val="auto"/>
                <w:kern w:val="2"/>
                <w:sz w:val="21"/>
                <w:szCs w:val="21"/>
                <w:highlight w:val="none"/>
                <w:lang w:val="en-US" w:eastAsia="zh-CN" w:bidi="ar-SA"/>
              </w:rPr>
              <w:t>运维目标</w:t>
            </w:r>
            <w:bookmarkEnd w:id="0"/>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保障</w:t>
            </w:r>
            <w:r>
              <w:rPr>
                <w:rFonts w:hint="default" w:ascii="宋体" w:hAnsi="宋体" w:eastAsia="宋体" w:cs="宋体"/>
                <w:color w:val="auto"/>
                <w:kern w:val="0"/>
                <w:szCs w:val="21"/>
                <w:highlight w:val="none"/>
              </w:rPr>
              <w:t>广西信访业务智能辅助系统</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全</w:t>
            </w:r>
            <w:r>
              <w:rPr>
                <w:rFonts w:hint="eastAsia" w:ascii="宋体" w:hAnsi="宋体" w:eastAsia="宋体" w:cs="宋体"/>
                <w:color w:val="auto"/>
                <w:kern w:val="0"/>
                <w:szCs w:val="21"/>
                <w:highlight w:val="none"/>
              </w:rPr>
              <w:t>广西</w:t>
            </w:r>
            <w:r>
              <w:rPr>
                <w:rFonts w:hint="eastAsia" w:ascii="宋体" w:hAnsi="宋体" w:eastAsia="宋体" w:cs="宋体"/>
                <w:color w:val="auto"/>
                <w:kern w:val="0"/>
                <w:szCs w:val="21"/>
                <w:highlight w:val="none"/>
                <w:lang w:val="en-US" w:eastAsia="zh-CN"/>
              </w:rPr>
              <w:t>信访机构及各职能单位信访部门</w:t>
            </w:r>
            <w:r>
              <w:rPr>
                <w:rFonts w:hint="eastAsia" w:ascii="宋体" w:hAnsi="宋体" w:eastAsia="宋体" w:cs="宋体"/>
                <w:color w:val="auto"/>
                <w:kern w:val="0"/>
                <w:szCs w:val="21"/>
                <w:highlight w:val="none"/>
              </w:rPr>
              <w:t>稳定运行</w:t>
            </w:r>
            <w:r>
              <w:rPr>
                <w:rFonts w:hint="eastAsia" w:ascii="宋体" w:hAnsi="宋体" w:eastAsia="宋体" w:cs="宋体"/>
                <w:color w:val="auto"/>
                <w:kern w:val="0"/>
                <w:szCs w:val="21"/>
                <w:highlight w:val="none"/>
                <w:lang w:val="en-US" w:eastAsia="zh-CN"/>
              </w:rPr>
              <w:t>使用</w:t>
            </w:r>
            <w:r>
              <w:rPr>
                <w:rFonts w:hint="eastAsia" w:ascii="宋体" w:hAnsi="宋体" w:eastAsia="宋体" w:cs="宋体"/>
                <w:color w:val="auto"/>
                <w:kern w:val="0"/>
                <w:szCs w:val="21"/>
                <w:highlight w:val="none"/>
              </w:rPr>
              <w:t>，为</w:t>
            </w:r>
            <w:r>
              <w:rPr>
                <w:rFonts w:hint="default" w:ascii="宋体" w:hAnsi="宋体" w:eastAsia="宋体" w:cs="宋体"/>
                <w:color w:val="auto"/>
                <w:kern w:val="0"/>
                <w:szCs w:val="21"/>
                <w:highlight w:val="none"/>
              </w:rPr>
              <w:t>广西信访业务</w:t>
            </w:r>
            <w:r>
              <w:rPr>
                <w:rFonts w:hint="eastAsia" w:ascii="宋体" w:hAnsi="宋体" w:eastAsia="宋体" w:cs="宋体"/>
                <w:color w:val="auto"/>
                <w:kern w:val="0"/>
                <w:szCs w:val="21"/>
                <w:highlight w:val="none"/>
              </w:rPr>
              <w:t>正常开展提供信息技术支持。</w:t>
            </w:r>
          </w:p>
          <w:p>
            <w:pPr>
              <w:keepNext/>
              <w:widowControl w:val="0"/>
              <w:numPr>
                <w:ilvl w:val="0"/>
                <w:numId w:val="22"/>
              </w:numPr>
              <w:spacing w:line="360" w:lineRule="auto"/>
              <w:ind w:left="425" w:leftChars="0" w:hanging="425" w:firstLineChars="0"/>
              <w:jc w:val="both"/>
              <w:outlineLvl w:val="0"/>
              <w:rPr>
                <w:rFonts w:hint="eastAsia" w:ascii="宋体" w:hAnsi="宋体" w:eastAsia="宋体" w:cs="宋体"/>
                <w:b/>
                <w:bCs/>
                <w:color w:val="auto"/>
                <w:kern w:val="2"/>
                <w:sz w:val="21"/>
                <w:szCs w:val="21"/>
                <w:highlight w:val="none"/>
                <w:lang w:val="en-US" w:eastAsia="zh-CN" w:bidi="ar-SA"/>
              </w:rPr>
            </w:pPr>
            <w:bookmarkStart w:id="1" w:name="_Toc3313"/>
            <w:r>
              <w:rPr>
                <w:rFonts w:hint="eastAsia" w:ascii="宋体" w:hAnsi="宋体" w:eastAsia="宋体" w:cs="宋体"/>
                <w:b/>
                <w:bCs/>
                <w:color w:val="auto"/>
                <w:kern w:val="2"/>
                <w:sz w:val="21"/>
                <w:szCs w:val="21"/>
                <w:highlight w:val="none"/>
                <w:lang w:val="en-US" w:eastAsia="zh-CN" w:bidi="ar-SA"/>
              </w:rPr>
              <w:t>运维</w:t>
            </w:r>
            <w:bookmarkEnd w:id="1"/>
            <w:r>
              <w:rPr>
                <w:rFonts w:hint="eastAsia" w:ascii="宋体" w:hAnsi="宋体" w:eastAsia="宋体" w:cs="宋体"/>
                <w:b/>
                <w:bCs/>
                <w:color w:val="auto"/>
                <w:kern w:val="2"/>
                <w:sz w:val="21"/>
                <w:szCs w:val="21"/>
                <w:highlight w:val="none"/>
                <w:lang w:val="en-US" w:eastAsia="zh-CN" w:bidi="ar-SA"/>
              </w:rPr>
              <w:t>范围</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运维对象分为</w:t>
            </w:r>
            <w:r>
              <w:rPr>
                <w:rFonts w:hint="eastAsia" w:ascii="宋体" w:hAnsi="宋体" w:eastAsia="宋体" w:cs="宋体"/>
                <w:color w:val="auto"/>
                <w:kern w:val="0"/>
                <w:szCs w:val="21"/>
                <w:highlight w:val="none"/>
                <w:lang w:val="en-US" w:eastAsia="zh-CN"/>
              </w:rPr>
              <w:t>广西信访智能辅助系统应用层运维、信访系统端对接接口的运维、使用咨询和解答各种系统使用指导服务</w:t>
            </w:r>
            <w:r>
              <w:rPr>
                <w:rFonts w:hint="eastAsia" w:ascii="宋体" w:hAnsi="宋体" w:eastAsia="宋体" w:cs="宋体"/>
                <w:color w:val="auto"/>
                <w:kern w:val="0"/>
                <w:szCs w:val="21"/>
                <w:highlight w:val="none"/>
              </w:rPr>
              <w:t>。</w:t>
            </w:r>
          </w:p>
          <w:p>
            <w:pPr>
              <w:numPr>
                <w:ilvl w:val="0"/>
                <w:numId w:val="23"/>
              </w:numPr>
              <w:spacing w:line="360" w:lineRule="auto"/>
              <w:ind w:left="635" w:leftChars="0" w:hanging="425"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应用层运维</w:t>
            </w:r>
            <w:r>
              <w:rPr>
                <w:rFonts w:hint="eastAsia" w:ascii="宋体" w:hAnsi="宋体" w:eastAsia="宋体" w:cs="宋体"/>
                <w:color w:val="auto"/>
                <w:kern w:val="0"/>
                <w:szCs w:val="21"/>
                <w:highlight w:val="none"/>
              </w:rPr>
              <w:t>：</w:t>
            </w:r>
            <w:r>
              <w:rPr>
                <w:rFonts w:hint="default" w:ascii="宋体" w:hAnsi="宋体" w:eastAsia="宋体" w:cs="宋体"/>
                <w:color w:val="auto"/>
                <w:kern w:val="0"/>
                <w:szCs w:val="21"/>
                <w:highlight w:val="none"/>
              </w:rPr>
              <w:t>广西信访业务智能辅助系统运维，包括对智能接谈、智能办信、智能判重、智能推荐、智能审查、风险评估、智能回访等智能辅助子系统驻场维护</w:t>
            </w:r>
            <w:r>
              <w:rPr>
                <w:rFonts w:hint="eastAsia" w:ascii="宋体" w:hAnsi="宋体" w:eastAsia="宋体" w:cs="宋体"/>
                <w:color w:val="auto"/>
                <w:kern w:val="0"/>
                <w:szCs w:val="21"/>
                <w:highlight w:val="none"/>
                <w:lang w:eastAsia="zh-CN"/>
              </w:rPr>
              <w:t>，</w:t>
            </w:r>
            <w:r>
              <w:rPr>
                <w:rFonts w:hint="default" w:ascii="宋体" w:hAnsi="宋体" w:eastAsia="宋体" w:cs="宋体"/>
                <w:color w:val="auto"/>
                <w:kern w:val="0"/>
                <w:szCs w:val="21"/>
                <w:highlight w:val="none"/>
              </w:rPr>
              <w:t>根据用户需求优化系统，完善功能，逐步丰富数据库、知识库，不断训练知识树等智能数据，提升系统的智能化程度，提人机交互识别率</w:t>
            </w:r>
            <w:r>
              <w:rPr>
                <w:rFonts w:hint="eastAsia" w:ascii="宋体" w:hAnsi="宋体" w:eastAsia="宋体" w:cs="宋体"/>
                <w:color w:val="auto"/>
                <w:kern w:val="0"/>
                <w:szCs w:val="21"/>
                <w:highlight w:val="none"/>
              </w:rPr>
              <w:t>。</w:t>
            </w:r>
          </w:p>
          <w:p>
            <w:pPr>
              <w:numPr>
                <w:ilvl w:val="0"/>
                <w:numId w:val="23"/>
              </w:numPr>
              <w:spacing w:line="360" w:lineRule="auto"/>
              <w:ind w:left="635" w:leftChars="0" w:hanging="425"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信访系统端接口运维：智能辅助系统的辅助对象为全体信访工作人员，是基于信访系统的基础上进行开发辅助的，需要通过信访系统接口进行辅助，本模块的运维包括对信访系统提供接入接口的运维，当出现系统对接异常时，需要进行代码级排查信访接口是否存在问题，排查后定位问题后解决。</w:t>
            </w:r>
          </w:p>
          <w:p>
            <w:pPr>
              <w:numPr>
                <w:ilvl w:val="0"/>
                <w:numId w:val="23"/>
              </w:numPr>
              <w:spacing w:line="360" w:lineRule="auto"/>
              <w:ind w:left="635" w:leftChars="0" w:hanging="425" w:firstLineChars="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使用咨询服务：对全区信访工作者对使用智能辅助功能上的问题进行远程指导和帮助，通过电话、微信、QQ等方式对外提供咨询和指导服务。</w:t>
            </w:r>
          </w:p>
          <w:p>
            <w:pPr>
              <w:keepNext/>
              <w:widowControl w:val="0"/>
              <w:numPr>
                <w:ilvl w:val="0"/>
                <w:numId w:val="22"/>
              </w:numPr>
              <w:spacing w:line="360" w:lineRule="auto"/>
              <w:ind w:left="425" w:leftChars="0" w:hanging="425" w:firstLineChars="0"/>
              <w:jc w:val="both"/>
              <w:outlineLvl w:val="0"/>
              <w:rPr>
                <w:rFonts w:hint="default" w:ascii="宋体" w:hAnsi="宋体" w:eastAsia="宋体" w:cs="宋体"/>
                <w:b/>
                <w:bCs/>
                <w:color w:val="auto"/>
                <w:kern w:val="2"/>
                <w:sz w:val="21"/>
                <w:szCs w:val="21"/>
                <w:highlight w:val="none"/>
                <w:lang w:val="en-US" w:eastAsia="zh-CN" w:bidi="ar-SA"/>
              </w:rPr>
            </w:pPr>
            <w:bookmarkStart w:id="2" w:name="_Toc2842"/>
            <w:r>
              <w:rPr>
                <w:rFonts w:hint="eastAsia" w:ascii="宋体" w:hAnsi="宋体" w:eastAsia="宋体" w:cs="宋体"/>
                <w:b/>
                <w:bCs/>
                <w:color w:val="auto"/>
                <w:kern w:val="2"/>
                <w:sz w:val="21"/>
                <w:szCs w:val="21"/>
                <w:highlight w:val="none"/>
                <w:lang w:val="en-US" w:eastAsia="zh-CN" w:bidi="ar-SA"/>
              </w:rPr>
              <w:t>运维方式</w:t>
            </w:r>
            <w:bookmarkEnd w:id="2"/>
            <w:r>
              <w:rPr>
                <w:rFonts w:hint="eastAsia" w:ascii="宋体" w:hAnsi="宋体" w:eastAsia="宋体" w:cs="宋体"/>
                <w:b/>
                <w:bCs/>
                <w:color w:val="auto"/>
                <w:kern w:val="2"/>
                <w:sz w:val="21"/>
                <w:szCs w:val="21"/>
                <w:highlight w:val="none"/>
                <w:lang w:val="en-US" w:eastAsia="zh-CN" w:bidi="ar-SA"/>
              </w:rPr>
              <w:t>、周期及要求</w:t>
            </w:r>
          </w:p>
          <w:p>
            <w:pPr>
              <w:keepNext w:val="0"/>
              <w:keepLines w:val="0"/>
              <w:pageBreakBefore w:val="0"/>
              <w:numPr>
                <w:ilvl w:val="0"/>
                <w:numId w:val="24"/>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运维方式</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自治区信访局</w:t>
            </w:r>
            <w:r>
              <w:rPr>
                <w:rFonts w:hint="eastAsia" w:ascii="宋体" w:hAnsi="宋体" w:eastAsia="宋体" w:cs="宋体"/>
                <w:bCs/>
                <w:color w:val="auto"/>
                <w:kern w:val="0"/>
                <w:szCs w:val="21"/>
                <w:highlight w:val="none"/>
              </w:rPr>
              <w:t>驻点运维，</w:t>
            </w:r>
            <w:r>
              <w:rPr>
                <w:rFonts w:hint="eastAsia" w:ascii="宋体" w:hAnsi="宋体" w:eastAsia="宋体" w:cs="宋体"/>
                <w:bCs/>
                <w:color w:val="auto"/>
                <w:kern w:val="0"/>
                <w:szCs w:val="21"/>
                <w:highlight w:val="none"/>
                <w:lang w:val="en-US" w:eastAsia="zh-CN"/>
              </w:rPr>
              <w:t>对全区提供电话、微信、QQ等方式提供运维，对自治区信访局用户提供面对面的方式服务</w:t>
            </w:r>
            <w:r>
              <w:rPr>
                <w:rFonts w:hint="eastAsia" w:ascii="宋体" w:hAnsi="宋体" w:eastAsia="宋体" w:cs="宋体"/>
                <w:bCs/>
                <w:color w:val="auto"/>
                <w:kern w:val="0"/>
                <w:szCs w:val="21"/>
                <w:highlight w:val="none"/>
                <w:lang w:bidi="ar"/>
              </w:rPr>
              <w:t>。</w:t>
            </w:r>
          </w:p>
          <w:p>
            <w:pPr>
              <w:keepNext w:val="0"/>
              <w:keepLines w:val="0"/>
              <w:pageBreakBefore w:val="0"/>
              <w:numPr>
                <w:ilvl w:val="0"/>
                <w:numId w:val="24"/>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运维</w:t>
            </w:r>
            <w:r>
              <w:rPr>
                <w:rFonts w:hint="eastAsia" w:ascii="宋体" w:hAnsi="宋体" w:eastAsia="宋体" w:cs="宋体"/>
                <w:bCs/>
                <w:color w:val="auto"/>
                <w:kern w:val="0"/>
                <w:szCs w:val="21"/>
                <w:highlight w:val="none"/>
                <w:lang w:val="en-US" w:eastAsia="zh-CN"/>
              </w:rPr>
              <w:t>周期：</w:t>
            </w:r>
            <w:r>
              <w:rPr>
                <w:rFonts w:hint="eastAsia" w:ascii="宋体" w:hAnsi="宋体" w:eastAsia="宋体" w:cs="宋体"/>
                <w:bCs/>
                <w:color w:val="auto"/>
                <w:kern w:val="0"/>
                <w:szCs w:val="21"/>
                <w:highlight w:val="none"/>
              </w:rPr>
              <w:t>系统运维时间为该系统</w:t>
            </w:r>
            <w:r>
              <w:rPr>
                <w:rFonts w:hint="eastAsia" w:ascii="宋体" w:hAnsi="宋体" w:eastAsia="宋体" w:cs="宋体"/>
                <w:bCs/>
                <w:color w:val="auto"/>
                <w:kern w:val="0"/>
                <w:szCs w:val="21"/>
                <w:highlight w:val="none"/>
                <w:lang w:val="en-US" w:eastAsia="zh-CN"/>
              </w:rPr>
              <w:t>上一年运维期结束之日起1年</w:t>
            </w:r>
            <w:r>
              <w:rPr>
                <w:rFonts w:hint="eastAsia" w:ascii="宋体" w:hAnsi="宋体" w:eastAsia="宋体" w:cs="宋体"/>
                <w:bCs/>
                <w:color w:val="auto"/>
                <w:kern w:val="0"/>
                <w:szCs w:val="21"/>
                <w:highlight w:val="none"/>
              </w:rPr>
              <w:t>。</w:t>
            </w:r>
          </w:p>
          <w:p>
            <w:pPr>
              <w:keepNext w:val="0"/>
              <w:keepLines w:val="0"/>
              <w:pageBreakBefore w:val="0"/>
              <w:numPr>
                <w:ilvl w:val="0"/>
                <w:numId w:val="24"/>
              </w:numPr>
              <w:kinsoku/>
              <w:wordWrap/>
              <w:overflowPunct/>
              <w:topLinePunct w:val="0"/>
              <w:bidi w:val="0"/>
              <w:snapToGrid/>
              <w:spacing w:line="360" w:lineRule="auto"/>
              <w:ind w:left="63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Cs w:val="21"/>
                <w:highlight w:val="none"/>
              </w:rPr>
              <w:t>运维</w:t>
            </w:r>
            <w:r>
              <w:rPr>
                <w:rFonts w:hint="eastAsia" w:ascii="宋体" w:hAnsi="宋体" w:eastAsia="宋体" w:cs="宋体"/>
                <w:bCs/>
                <w:color w:val="auto"/>
                <w:kern w:val="0"/>
                <w:szCs w:val="21"/>
                <w:highlight w:val="none"/>
                <w:lang w:val="en-US" w:eastAsia="zh-CN"/>
              </w:rPr>
              <w:t>要求：</w:t>
            </w:r>
            <w:r>
              <w:rPr>
                <w:rFonts w:hint="eastAsia" w:ascii="宋体" w:hAnsi="宋体" w:eastAsia="宋体" w:cs="宋体"/>
                <w:color w:val="auto"/>
                <w:sz w:val="21"/>
                <w:szCs w:val="21"/>
                <w:highlight w:val="none"/>
                <w:lang w:val="en-US" w:eastAsia="zh-CN" w:bidi="ar-SA"/>
              </w:rPr>
              <w:t>现场驻点运维时间：工作日提供5*8小时（8:00-12:00、14:30-18:30）的现场运维；工作日18:30-次日8:30及节假日24小时提供电话或远程技术支持服务。</w:t>
            </w:r>
            <w:r>
              <w:rPr>
                <w:rFonts w:hint="eastAsia" w:ascii="宋体" w:hAnsi="宋体" w:eastAsia="宋体" w:cs="宋体"/>
                <w:color w:val="auto"/>
                <w:sz w:val="21"/>
                <w:szCs w:val="21"/>
                <w:highlight w:val="none"/>
              </w:rPr>
              <w:t>远程运维时间：7*24小时电话或远程技术支持服务。</w:t>
            </w:r>
          </w:p>
          <w:p>
            <w:pPr>
              <w:keepNext/>
              <w:widowControl w:val="0"/>
              <w:numPr>
                <w:ilvl w:val="0"/>
                <w:numId w:val="22"/>
              </w:numPr>
              <w:spacing w:line="360" w:lineRule="auto"/>
              <w:ind w:left="425" w:leftChars="0" w:hanging="425" w:firstLineChars="0"/>
              <w:jc w:val="both"/>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运维服务团队</w:t>
            </w:r>
            <w:bookmarkStart w:id="3" w:name="_Toc32331165"/>
            <w:bookmarkStart w:id="4" w:name="_Toc46150936"/>
            <w:r>
              <w:rPr>
                <w:rFonts w:hint="eastAsia" w:ascii="宋体" w:hAnsi="宋体" w:eastAsia="宋体" w:cs="宋体"/>
                <w:b/>
                <w:bCs/>
                <w:color w:val="auto"/>
                <w:kern w:val="2"/>
                <w:sz w:val="21"/>
                <w:szCs w:val="21"/>
                <w:highlight w:val="none"/>
                <w:lang w:val="en-US" w:eastAsia="zh-CN" w:bidi="ar-SA"/>
              </w:rPr>
              <w:t>要求</w:t>
            </w:r>
          </w:p>
          <w:bookmarkEnd w:id="3"/>
          <w:bookmarkEnd w:id="4"/>
          <w:p>
            <w:pPr>
              <w:widowControl w:val="0"/>
              <w:autoSpaceDE w:val="0"/>
              <w:autoSpaceDN w:val="0"/>
              <w:adjustRightInd w:val="0"/>
              <w:snapToGrid w:val="0"/>
              <w:spacing w:line="360" w:lineRule="auto"/>
              <w:ind w:firstLine="420" w:firstLineChars="200"/>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为确保运维服务的及时性，成立专门的运维服务团队，应包含管理人员、高级开发人员、驻场运维兼客服人员等，并建立运维汇报机制。服务商驻场团队必须制定内部的管理制度，明确工作职责，建立良好的沟通机制。</w:t>
            </w:r>
          </w:p>
          <w:p>
            <w:pPr>
              <w:keepNext w:val="0"/>
              <w:keepLines w:val="0"/>
              <w:pageBreakBefore w:val="0"/>
              <w:numPr>
                <w:ilvl w:val="0"/>
                <w:numId w:val="25"/>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SimSun,Bold"/>
                <w:bCs/>
                <w:color w:val="auto"/>
                <w:kern w:val="0"/>
                <w:sz w:val="24"/>
                <w:szCs w:val="21"/>
                <w:highlight w:val="none"/>
                <w:lang w:val="en-US" w:eastAsia="zh-CN" w:bidi="ar-SA"/>
              </w:rPr>
              <w:t>▲</w:t>
            </w:r>
            <w:r>
              <w:rPr>
                <w:rFonts w:hint="eastAsia" w:ascii="宋体" w:hAnsi="宋体" w:eastAsia="宋体" w:cs="宋体"/>
                <w:bCs/>
                <w:color w:val="auto"/>
                <w:kern w:val="0"/>
                <w:szCs w:val="21"/>
                <w:highlight w:val="none"/>
                <w:lang w:val="en-US" w:eastAsia="zh-CN"/>
              </w:rPr>
              <w:t>人员配备：</w:t>
            </w:r>
            <w:r>
              <w:rPr>
                <w:rFonts w:hint="eastAsia" w:ascii="宋体" w:hAnsi="宋体" w:eastAsia="宋体" w:cs="宋体"/>
                <w:bCs/>
                <w:color w:val="auto"/>
                <w:kern w:val="0"/>
                <w:sz w:val="21"/>
                <w:szCs w:val="21"/>
                <w:highlight w:val="none"/>
                <w:lang w:val="en-US" w:eastAsia="zh-CN" w:bidi="ar-SA"/>
              </w:rPr>
              <w:t>驻点人员数量不少于2人，包括具备相关开发年限在3-5年以上的高级工程师1名，维护人员1名；远程服务人员为项目实施人员，非运维开发人员及驻场技术人员；驻点及远程运维人员合同期内原则上不允许更换，如有变动，须提前一周与所服务单位负责人进行书面沟通并达成一致。</w:t>
            </w:r>
          </w:p>
          <w:p>
            <w:pPr>
              <w:keepNext w:val="0"/>
              <w:keepLines w:val="0"/>
              <w:pageBreakBefore w:val="0"/>
              <w:numPr>
                <w:ilvl w:val="0"/>
                <w:numId w:val="25"/>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运维问题定期汇报机制：每天下班前技术人员将当天已解决的问题，及时反馈汇报给管理人员；对超时未完成问题，管理人员定期将问题处理完成进度汇报给信息中心。</w:t>
            </w:r>
          </w:p>
          <w:p>
            <w:pPr>
              <w:keepNext w:val="0"/>
              <w:keepLines w:val="0"/>
              <w:pageBreakBefore w:val="0"/>
              <w:numPr>
                <w:ilvl w:val="0"/>
                <w:numId w:val="25"/>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严重问题升级机制：针对中病毒、数据丢失、服务器崩溃、应用崩溃、数据库崩溃等严重问题需要把问题及时（30分钟内）升级到信息中心和运维团队领导，便于协调资源及时解决问题。</w:t>
            </w:r>
          </w:p>
          <w:p>
            <w:pPr>
              <w:keepNext w:val="0"/>
              <w:keepLines w:val="0"/>
              <w:pageBreakBefore w:val="0"/>
              <w:numPr>
                <w:ilvl w:val="0"/>
                <w:numId w:val="25"/>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驻场服务人员管理：驻场服务人员应服从服务单位的礼仪规范与人员管理制度，按时上下班。针对全区服务建立单独的QQ运维群、微信和专属电话。</w:t>
            </w:r>
          </w:p>
          <w:p>
            <w:pPr>
              <w:keepNext/>
              <w:keepLines w:val="0"/>
              <w:pageBreakBefore w:val="0"/>
              <w:widowControl w:val="0"/>
              <w:numPr>
                <w:ilvl w:val="0"/>
                <w:numId w:val="22"/>
              </w:numPr>
              <w:kinsoku/>
              <w:wordWrap/>
              <w:overflowPunct/>
              <w:topLinePunct w:val="0"/>
              <w:autoSpaceDE/>
              <w:autoSpaceDN/>
              <w:bidi w:val="0"/>
              <w:adjustRightInd/>
              <w:snapToGrid/>
              <w:spacing w:line="360" w:lineRule="auto"/>
              <w:ind w:left="425" w:leftChars="0" w:hanging="425" w:firstLineChars="0"/>
              <w:jc w:val="both"/>
              <w:textAlignment w:val="auto"/>
              <w:outlineLvl w:val="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运维服务内容</w:t>
            </w:r>
          </w:p>
          <w:p>
            <w:pPr>
              <w:keepLines w:val="0"/>
              <w:pageBreakBefore w:val="0"/>
              <w:widowControl/>
              <w:numPr>
                <w:ilvl w:val="0"/>
                <w:numId w:val="2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智能办理辅助支持</w:t>
            </w:r>
          </w:p>
          <w:p>
            <w:pPr>
              <w:keepNext w:val="0"/>
              <w:keepLines w:val="0"/>
              <w:pageBreakBefore w:val="0"/>
              <w:widowControl/>
              <w:kinsoku/>
              <w:wordWrap/>
              <w:overflowPunct/>
              <w:topLinePunct w:val="0"/>
              <w:autoSpaceDE/>
              <w:autoSpaceDN/>
              <w:bidi w:val="0"/>
              <w:adjustRightInd/>
              <w:snapToGrid/>
              <w:spacing w:line="360" w:lineRule="auto"/>
              <w:ind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智能办理辅助系统进行系统运行运维支持，包括但不限于智能辅助接谈、智能办信、智能判重、智能推荐、风险评估、智能审查、智能回访等各种智能辅助能力于一体的新一代信访系统，为新的智能辅助系统与现有系统相融合后使用进行运维服务，负责日常用户使用问题解答和指导服务，如发生无法直接处理的情况，直接协调原开发厂商进行修复和系统优化，为全区信访工作人员提供最直接和最优质服务支持。</w:t>
            </w:r>
          </w:p>
          <w:p>
            <w:pPr>
              <w:keepNext w:val="0"/>
              <w:keepLines w:val="0"/>
              <w:pageBreakBefore w:val="0"/>
              <w:widowControl/>
              <w:numPr>
                <w:ilvl w:val="0"/>
                <w:numId w:val="26"/>
              </w:numPr>
              <w:kinsoku/>
              <w:wordWrap/>
              <w:overflowPunct/>
              <w:topLinePunct w:val="0"/>
              <w:bidi w:val="0"/>
              <w:snapToGrid/>
              <w:spacing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故障检测及排除</w:t>
            </w:r>
          </w:p>
          <w:p>
            <w:pPr>
              <w:keepNext w:val="0"/>
              <w:keepLines w:val="0"/>
              <w:pageBreakBefore w:val="0"/>
              <w:widowControl/>
              <w:kinsoku/>
              <w:wordWrap/>
              <w:overflowPunct/>
              <w:topLinePunct w:val="0"/>
              <w:bidi w:val="0"/>
              <w:snapToGrid/>
              <w:spacing w:line="360" w:lineRule="auto"/>
              <w:ind w:firstLine="411" w:firstLineChars="196"/>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包括系统紧急救援服务。如出现故障，导致系统不能正常工作，服务方须尽快</w:t>
            </w:r>
            <w:r>
              <w:rPr>
                <w:rFonts w:hint="eastAsia" w:ascii="宋体" w:hAnsi="宋体" w:eastAsia="宋体" w:cs="宋体"/>
                <w:color w:val="auto"/>
                <w:szCs w:val="21"/>
                <w:highlight w:val="none"/>
                <w:lang w:val="en-US" w:eastAsia="zh-CN"/>
              </w:rPr>
              <w:t>通知并协调原厂商</w:t>
            </w:r>
            <w:r>
              <w:rPr>
                <w:rFonts w:hint="eastAsia" w:ascii="宋体" w:hAnsi="宋体" w:eastAsia="宋体" w:cs="宋体"/>
                <w:color w:val="auto"/>
                <w:szCs w:val="21"/>
                <w:highlight w:val="none"/>
              </w:rPr>
              <w:t>解决问题。如果不能解决问题，</w:t>
            </w:r>
            <w:r>
              <w:rPr>
                <w:rFonts w:hint="eastAsia" w:ascii="宋体" w:hAnsi="宋体" w:eastAsia="宋体" w:cs="宋体"/>
                <w:color w:val="auto"/>
                <w:szCs w:val="21"/>
                <w:highlight w:val="none"/>
                <w:lang w:val="en-US" w:eastAsia="zh-CN"/>
              </w:rPr>
              <w:t>立刻向甲方反馈并协助甲方进行提供相关资料要求原厂商提供服务</w:t>
            </w:r>
            <w:r>
              <w:rPr>
                <w:rFonts w:hint="eastAsia" w:ascii="宋体" w:hAnsi="宋体" w:eastAsia="宋体" w:cs="宋体"/>
                <w:color w:val="auto"/>
                <w:szCs w:val="21"/>
                <w:highlight w:val="none"/>
              </w:rPr>
              <w:t>，直至解决问题。</w:t>
            </w:r>
          </w:p>
          <w:p>
            <w:pPr>
              <w:keepNext w:val="0"/>
              <w:keepLines w:val="0"/>
              <w:pageBreakBefore w:val="0"/>
              <w:widowControl/>
              <w:kinsoku/>
              <w:wordWrap/>
              <w:overflowPunct/>
              <w:topLinePunct w:val="0"/>
              <w:bidi w:val="0"/>
              <w:snapToGrid/>
              <w:spacing w:line="360" w:lineRule="auto"/>
              <w:ind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服务方在接到系统维护请求后迅速响应，对宕机或紧急恢复等严重问题，应在20分钟内响应，4小时内排除故障。</w:t>
            </w:r>
          </w:p>
          <w:p>
            <w:pPr>
              <w:keepNext w:val="0"/>
              <w:keepLines w:val="0"/>
              <w:pageBreakBefore w:val="0"/>
              <w:widowControl/>
              <w:numPr>
                <w:ilvl w:val="0"/>
                <w:numId w:val="26"/>
              </w:numPr>
              <w:kinsoku/>
              <w:wordWrap/>
              <w:overflowPunct/>
              <w:topLinePunct w:val="0"/>
              <w:bidi w:val="0"/>
              <w:snapToGrid/>
              <w:spacing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系统健康巡检</w:t>
            </w:r>
          </w:p>
          <w:p>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驻场团队</w:t>
            </w:r>
            <w:r>
              <w:rPr>
                <w:rFonts w:hint="eastAsia" w:ascii="宋体" w:hAnsi="宋体" w:eastAsia="宋体" w:cs="宋体"/>
                <w:color w:val="auto"/>
                <w:szCs w:val="21"/>
                <w:highlight w:val="none"/>
              </w:rPr>
              <w:t>对系统进行健康巡检，并出具巡检报告。用户可清晰了解系统运行健康度，应用状况、组织及流程运行效率，获取到优化及改进建议。</w:t>
            </w:r>
          </w:p>
          <w:p>
            <w:pPr>
              <w:keepNext w:val="0"/>
              <w:keepLines w:val="0"/>
              <w:pageBreakBefore w:val="0"/>
              <w:widowControl/>
              <w:numPr>
                <w:ilvl w:val="0"/>
                <w:numId w:val="26"/>
              </w:numPr>
              <w:kinsoku/>
              <w:wordWrap/>
              <w:overflowPunct/>
              <w:topLinePunct w:val="0"/>
              <w:bidi w:val="0"/>
              <w:snapToGrid/>
              <w:spacing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日常</w:t>
            </w:r>
            <w:r>
              <w:rPr>
                <w:rFonts w:hint="eastAsia" w:ascii="宋体" w:hAnsi="宋体" w:eastAsia="宋体" w:cs="宋体"/>
                <w:b/>
                <w:color w:val="auto"/>
                <w:szCs w:val="21"/>
                <w:highlight w:val="none"/>
                <w:lang w:val="en-US" w:eastAsia="zh-CN"/>
              </w:rPr>
              <w:t>服务保障</w:t>
            </w:r>
          </w:p>
          <w:p>
            <w:pPr>
              <w:keepNext w:val="0"/>
              <w:keepLines w:val="0"/>
              <w:pageBreakBefore w:val="0"/>
              <w:numPr>
                <w:ilvl w:val="0"/>
                <w:numId w:val="27"/>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权限调整：负责维护系统菜单权限变更，人员权限变更，新增、删除、修改用户信息等管理功能。</w:t>
            </w:r>
          </w:p>
          <w:p>
            <w:pPr>
              <w:keepNext w:val="0"/>
              <w:keepLines w:val="0"/>
              <w:pageBreakBefore w:val="0"/>
              <w:numPr>
                <w:ilvl w:val="0"/>
                <w:numId w:val="27"/>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系统缺陷：对系统或应用在电脑端（含国产电脑）、移动端上运行时存在的缺陷进行处理、记录、反馈。</w:t>
            </w:r>
          </w:p>
          <w:p>
            <w:pPr>
              <w:keepNext w:val="0"/>
              <w:keepLines w:val="0"/>
              <w:pageBreakBefore w:val="0"/>
              <w:numPr>
                <w:ilvl w:val="0"/>
                <w:numId w:val="27"/>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工作配合：协助处理表格、文档的编写、数据汇总统计、数据流转、流程退回、提供操作手册等具体工作；负责每月第一个工作日汇总各中心提出的优化建议。</w:t>
            </w:r>
          </w:p>
          <w:p>
            <w:pPr>
              <w:keepNext w:val="0"/>
              <w:keepLines w:val="0"/>
              <w:pageBreakBefore w:val="0"/>
              <w:numPr>
                <w:ilvl w:val="0"/>
                <w:numId w:val="27"/>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实现数据交互与共享，提供及协助数据接入其他系统。</w:t>
            </w:r>
          </w:p>
          <w:p>
            <w:pPr>
              <w:keepNext w:val="0"/>
              <w:keepLines w:val="0"/>
              <w:pageBreakBefore w:val="0"/>
              <w:numPr>
                <w:ilvl w:val="0"/>
                <w:numId w:val="27"/>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对系统的数据维护、操作问题、技术类咨询、系统各模块使用、流程咨询提供实时响应，协助用户解决问题。</w:t>
            </w:r>
          </w:p>
          <w:p>
            <w:pPr>
              <w:keepNext w:val="0"/>
              <w:keepLines w:val="0"/>
              <w:pageBreakBefore w:val="0"/>
              <w:widowControl/>
              <w:numPr>
                <w:ilvl w:val="0"/>
                <w:numId w:val="26"/>
              </w:numPr>
              <w:kinsoku/>
              <w:wordWrap/>
              <w:overflowPunct/>
              <w:topLinePunct w:val="0"/>
              <w:autoSpaceDE/>
              <w:autoSpaceDN/>
              <w:bidi w:val="0"/>
              <w:adjustRightInd/>
              <w:snapToGrid/>
              <w:spacing w:before="157" w:beforeLines="50"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重要活动节假日保障</w:t>
            </w:r>
          </w:p>
          <w:p>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保障重要活动节假日期间平台安全可靠运行，全面提高应对突发情况的综合管理水平和应急处置能力，最大限度地保证重大节假日期间平台稳定安全运行和可靠畅通。</w:t>
            </w:r>
          </w:p>
          <w:p>
            <w:pPr>
              <w:keepNext w:val="0"/>
              <w:keepLines w:val="0"/>
              <w:pageBreakBefore w:val="0"/>
              <w:numPr>
                <w:ilvl w:val="0"/>
                <w:numId w:val="28"/>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应急资源、人员准备。提前做好资源分配工作、做好应急预案，成立专职保障小组、安排专人进行 24 小时待命。</w:t>
            </w:r>
          </w:p>
          <w:p>
            <w:pPr>
              <w:keepNext w:val="0"/>
              <w:keepLines w:val="0"/>
              <w:pageBreakBefore w:val="0"/>
              <w:numPr>
                <w:ilvl w:val="0"/>
                <w:numId w:val="28"/>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加强监控和巡查频次，有问题发生时及时处理。</w:t>
            </w:r>
          </w:p>
          <w:p>
            <w:pPr>
              <w:keepNext w:val="0"/>
              <w:keepLines w:val="0"/>
              <w:pageBreakBefore w:val="0"/>
              <w:widowControl/>
              <w:numPr>
                <w:ilvl w:val="0"/>
                <w:numId w:val="26"/>
              </w:numPr>
              <w:kinsoku/>
              <w:wordWrap/>
              <w:overflowPunct/>
              <w:topLinePunct w:val="0"/>
              <w:autoSpaceDE/>
              <w:autoSpaceDN/>
              <w:bidi w:val="0"/>
              <w:adjustRightInd/>
              <w:snapToGrid/>
              <w:spacing w:before="157" w:beforeLines="50"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问题跟踪管理</w:t>
            </w:r>
          </w:p>
          <w:p>
            <w:pPr>
              <w:widowControl w:val="0"/>
              <w:autoSpaceDE w:val="0"/>
              <w:autoSpaceDN w:val="0"/>
              <w:adjustRightInd w:val="0"/>
              <w:snapToGrid w:val="0"/>
              <w:spacing w:line="360" w:lineRule="auto"/>
              <w:ind w:firstLine="420" w:firstLineChars="200"/>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系统运维过程中，会存在需求、缺陷、用户建议等。需重视在系统使用过程中出现的各类问题，设计统一流程记录、跟踪和管理各类问题。</w:t>
            </w:r>
          </w:p>
          <w:p>
            <w:pPr>
              <w:keepNext w:val="0"/>
              <w:keepLines w:val="0"/>
              <w:pageBreakBefore w:val="0"/>
              <w:numPr>
                <w:ilvl w:val="0"/>
                <w:numId w:val="29"/>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问题登记：当出现问题时，用户可通过包括电话、微信、QQ等渠道进行反馈。服务商将所反馈的问题进行收集登记，并安排进行审核。服务商应针对各中心建立QQ或微信运维服务群。</w:t>
            </w:r>
          </w:p>
          <w:p>
            <w:pPr>
              <w:keepNext w:val="0"/>
              <w:keepLines w:val="0"/>
              <w:pageBreakBefore w:val="0"/>
              <w:numPr>
                <w:ilvl w:val="0"/>
                <w:numId w:val="29"/>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问题审核：服务商根据用户所提出的问题，经过故障原因分析后，进行针对性检查，提出合理的解决措施或方案。</w:t>
            </w:r>
          </w:p>
          <w:p>
            <w:pPr>
              <w:keepNext w:val="0"/>
              <w:keepLines w:val="0"/>
              <w:pageBreakBefore w:val="0"/>
              <w:numPr>
                <w:ilvl w:val="0"/>
                <w:numId w:val="29"/>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问题解决：服务商与业主沟通解决途径，并按照解决方法在规定时间内解决问题。</w:t>
            </w:r>
          </w:p>
          <w:p>
            <w:pPr>
              <w:keepNext w:val="0"/>
              <w:keepLines w:val="0"/>
              <w:pageBreakBefore w:val="0"/>
              <w:numPr>
                <w:ilvl w:val="0"/>
                <w:numId w:val="29"/>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问题验证：在问题解决后，必须及时验证问题，确认问题得到解决后则流程结束。如果验证后发现问题未完全解决，服务商需重新进行处理。</w:t>
            </w:r>
          </w:p>
          <w:p>
            <w:pPr>
              <w:keepNext w:val="0"/>
              <w:keepLines w:val="0"/>
              <w:pageBreakBefore w:val="0"/>
              <w:numPr>
                <w:ilvl w:val="0"/>
                <w:numId w:val="29"/>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bookmarkStart w:id="5" w:name="_Toc6915287"/>
            <w:bookmarkStart w:id="6" w:name="_Toc450663830"/>
            <w:bookmarkStart w:id="7" w:name="_Toc509302985"/>
            <w:bookmarkStart w:id="8" w:name="_Toc15548355"/>
            <w:r>
              <w:rPr>
                <w:rFonts w:hint="eastAsia" w:ascii="宋体" w:hAnsi="宋体" w:eastAsia="宋体" w:cs="宋体"/>
                <w:bCs/>
                <w:color w:val="auto"/>
                <w:kern w:val="0"/>
                <w:sz w:val="21"/>
                <w:szCs w:val="21"/>
                <w:highlight w:val="none"/>
                <w:lang w:val="en-US" w:eastAsia="zh-CN" w:bidi="ar-SA"/>
              </w:rPr>
              <w:t>事后反馈</w:t>
            </w:r>
            <w:bookmarkEnd w:id="5"/>
            <w:bookmarkEnd w:id="6"/>
            <w:bookmarkEnd w:id="7"/>
            <w:bookmarkEnd w:id="8"/>
            <w:r>
              <w:rPr>
                <w:rFonts w:hint="eastAsia" w:ascii="宋体" w:hAnsi="宋体" w:eastAsia="宋体" w:cs="宋体"/>
                <w:bCs/>
                <w:color w:val="auto"/>
                <w:kern w:val="0"/>
                <w:sz w:val="21"/>
                <w:szCs w:val="21"/>
                <w:highlight w:val="none"/>
                <w:lang w:val="en-US" w:eastAsia="zh-CN" w:bidi="ar-SA"/>
              </w:rPr>
              <w:t>：服务商驻场团队在解决问题后的规定时间内向该问题的原始提出人及区中心反馈。</w:t>
            </w:r>
          </w:p>
          <w:p>
            <w:pPr>
              <w:keepNext w:val="0"/>
              <w:keepLines w:val="0"/>
              <w:pageBreakBefore w:val="0"/>
              <w:numPr>
                <w:ilvl w:val="0"/>
                <w:numId w:val="29"/>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问题分析及建议：服务商驻场团队需对频发问题进行分析，找出原因，并提出建设性的意见，帮助区中心持续推进系统稳定运行或优化。</w:t>
            </w:r>
          </w:p>
          <w:p>
            <w:pPr>
              <w:keepNext w:val="0"/>
              <w:keepLines w:val="0"/>
              <w:pageBreakBefore w:val="0"/>
              <w:widowControl/>
              <w:numPr>
                <w:ilvl w:val="0"/>
                <w:numId w:val="26"/>
              </w:numPr>
              <w:kinsoku/>
              <w:wordWrap/>
              <w:overflowPunct/>
              <w:topLinePunct w:val="0"/>
              <w:autoSpaceDE/>
              <w:autoSpaceDN/>
              <w:bidi w:val="0"/>
              <w:adjustRightInd/>
              <w:snapToGrid/>
              <w:spacing w:before="157" w:beforeLines="50"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数据统计</w:t>
            </w:r>
          </w:p>
          <w:p>
            <w:pPr>
              <w:widowControl/>
              <w:spacing w:line="360"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提供数据整理、统计、分析服务，对错漏数据提出修改整理方案，并协助用户修正补充数据。</w:t>
            </w:r>
          </w:p>
        </w:tc>
        <w:tc>
          <w:tcPr>
            <w:tcW w:w="967"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vMerge w:val="continue"/>
            <w:noWrap w:val="0"/>
            <w:vAlign w:val="center"/>
          </w:tcPr>
          <w:p>
            <w:pPr>
              <w:spacing w:line="320" w:lineRule="exact"/>
              <w:jc w:val="center"/>
              <w:rPr>
                <w:rFonts w:hint="eastAsia" w:ascii="宋体" w:hAnsi="宋体" w:eastAsia="宋体" w:cs="宋体"/>
                <w:color w:val="auto"/>
                <w:szCs w:val="21"/>
                <w:highlight w:val="none"/>
              </w:rPr>
            </w:pPr>
          </w:p>
        </w:tc>
        <w:tc>
          <w:tcPr>
            <w:tcW w:w="596"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675" w:type="dxa"/>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b w:val="0"/>
                <w:bCs w:val="0"/>
                <w:i w:val="0"/>
                <w:iCs w:val="0"/>
                <w:color w:val="auto"/>
                <w:kern w:val="0"/>
                <w:sz w:val="21"/>
                <w:szCs w:val="21"/>
                <w:u w:val="none"/>
                <w:lang w:val="en-US" w:eastAsia="zh-CN" w:bidi="ar"/>
              </w:rPr>
              <w:t>广西网上信访门户网站</w:t>
            </w:r>
          </w:p>
        </w:tc>
        <w:tc>
          <w:tcPr>
            <w:tcW w:w="461"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6983" w:type="dxa"/>
            <w:noWrap w:val="0"/>
            <w:vAlign w:val="center"/>
          </w:tcPr>
          <w:p>
            <w:pPr>
              <w:keepNext/>
              <w:widowControl w:val="0"/>
              <w:numPr>
                <w:ilvl w:val="0"/>
                <w:numId w:val="30"/>
              </w:numPr>
              <w:spacing w:line="360" w:lineRule="auto"/>
              <w:ind w:left="425" w:leftChars="0" w:hanging="425" w:firstLineChars="0"/>
              <w:jc w:val="both"/>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运维目标</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对</w:t>
            </w:r>
            <w:r>
              <w:rPr>
                <w:rFonts w:hint="default" w:ascii="宋体" w:hAnsi="宋体" w:eastAsia="宋体" w:cs="宋体"/>
                <w:color w:val="auto"/>
                <w:kern w:val="0"/>
                <w:szCs w:val="21"/>
                <w:highlight w:val="none"/>
                <w:lang w:val="en-US" w:eastAsia="zh-CN"/>
              </w:rPr>
              <w:t>全区信访门户网站群</w:t>
            </w:r>
            <w:r>
              <w:rPr>
                <w:rFonts w:hint="eastAsia" w:ascii="宋体" w:hAnsi="宋体" w:eastAsia="宋体" w:cs="宋体"/>
                <w:color w:val="auto"/>
                <w:kern w:val="0"/>
                <w:szCs w:val="21"/>
                <w:highlight w:val="none"/>
                <w:lang w:val="en-US" w:eastAsia="zh-CN"/>
              </w:rPr>
              <w:t>进行</w:t>
            </w:r>
            <w:r>
              <w:rPr>
                <w:rFonts w:hint="default" w:ascii="宋体" w:hAnsi="宋体" w:eastAsia="宋体" w:cs="宋体"/>
                <w:color w:val="auto"/>
                <w:kern w:val="0"/>
                <w:szCs w:val="21"/>
                <w:highlight w:val="none"/>
                <w:lang w:val="en-US" w:eastAsia="zh-CN"/>
              </w:rPr>
              <w:t>运维</w:t>
            </w:r>
            <w:r>
              <w:rPr>
                <w:rFonts w:hint="eastAsia" w:ascii="宋体" w:hAnsi="宋体" w:eastAsia="宋体" w:cs="宋体"/>
                <w:color w:val="auto"/>
                <w:kern w:val="0"/>
                <w:szCs w:val="21"/>
                <w:highlight w:val="none"/>
                <w:lang w:val="en-US" w:eastAsia="zh-CN"/>
              </w:rPr>
              <w:t>，保障信访局各网站群及相关系统稳定运行，同时包括发布信息相关内容的制作发布。</w:t>
            </w:r>
          </w:p>
          <w:p>
            <w:pPr>
              <w:keepNext/>
              <w:widowControl w:val="0"/>
              <w:numPr>
                <w:ilvl w:val="0"/>
                <w:numId w:val="30"/>
              </w:numPr>
              <w:spacing w:line="360" w:lineRule="auto"/>
              <w:ind w:left="425" w:leftChars="0" w:hanging="425" w:firstLineChars="0"/>
              <w:jc w:val="both"/>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运维范围</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运维对象包括</w:t>
            </w:r>
            <w:r>
              <w:rPr>
                <w:rFonts w:hint="default" w:ascii="宋体" w:hAnsi="宋体" w:eastAsia="宋体" w:cs="宋体"/>
                <w:color w:val="auto"/>
                <w:kern w:val="0"/>
                <w:szCs w:val="21"/>
                <w:highlight w:val="none"/>
                <w:lang w:val="en-US" w:eastAsia="zh-CN"/>
              </w:rPr>
              <w:t>15个信访门户网站、广西信访微信公众号、广西信访APP的运维、推广及内容制作费（图片、视频及Flash制作等）</w:t>
            </w:r>
            <w:r>
              <w:rPr>
                <w:rFonts w:hint="eastAsia" w:ascii="宋体" w:hAnsi="宋体" w:eastAsia="宋体" w:cs="宋体"/>
                <w:color w:val="auto"/>
                <w:kern w:val="0"/>
                <w:szCs w:val="21"/>
                <w:highlight w:val="none"/>
                <w:lang w:val="en-US" w:eastAsia="zh-CN"/>
              </w:rPr>
              <w:t>。</w:t>
            </w:r>
          </w:p>
          <w:p>
            <w:pPr>
              <w:keepNext w:val="0"/>
              <w:keepLines w:val="0"/>
              <w:pageBreakBefore w:val="0"/>
              <w:numPr>
                <w:ilvl w:val="0"/>
                <w:numId w:val="31"/>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代码升级：对现在自治区信访局使用的15个信访门户网站、微信公众号、广西信访APP进行代码级维护，当业务需要变更或者发现使用异常时，可以深入代码级的排查和代码开发，尽快根据需求升级以上系统，保障各系统的稳定运行。</w:t>
            </w:r>
          </w:p>
          <w:p>
            <w:pPr>
              <w:keepNext w:val="0"/>
              <w:keepLines w:val="0"/>
              <w:pageBreakBefore w:val="0"/>
              <w:numPr>
                <w:ilvl w:val="0"/>
                <w:numId w:val="31"/>
              </w:numPr>
              <w:kinsoku/>
              <w:wordWrap/>
              <w:overflowPunct/>
              <w:topLinePunct w:val="0"/>
              <w:bidi w:val="0"/>
              <w:snapToGrid/>
              <w:spacing w:line="360" w:lineRule="auto"/>
              <w:ind w:left="635" w:leftChars="0" w:hanging="425" w:firstLineChars="0"/>
              <w:textAlignment w:val="auto"/>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推广内容制作：根据管理用户的需要，按照用户意图进行发布内容的制作，包括但不限于图片、视频及Flash的制作等，并按要求进行推广。</w:t>
            </w:r>
          </w:p>
          <w:p>
            <w:pPr>
              <w:keepNext/>
              <w:widowControl w:val="0"/>
              <w:numPr>
                <w:ilvl w:val="0"/>
                <w:numId w:val="30"/>
              </w:numPr>
              <w:spacing w:line="360" w:lineRule="auto"/>
              <w:ind w:left="425" w:leftChars="0" w:hanging="425" w:firstLineChars="0"/>
              <w:jc w:val="both"/>
              <w:outlineLvl w:val="0"/>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运维方式、周期及要求</w:t>
            </w:r>
          </w:p>
          <w:p>
            <w:pPr>
              <w:keepNext w:val="0"/>
              <w:keepLines w:val="0"/>
              <w:pageBreakBefore w:val="0"/>
              <w:numPr>
                <w:ilvl w:val="0"/>
                <w:numId w:val="32"/>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运维方式：自治区信访局驻点运维，对全区提供电话、微信、QQ等方式提供运维，对自治区信访局用户提供面对面的方式服务。</w:t>
            </w:r>
          </w:p>
          <w:p>
            <w:pPr>
              <w:keepNext w:val="0"/>
              <w:keepLines w:val="0"/>
              <w:pageBreakBefore w:val="0"/>
              <w:numPr>
                <w:ilvl w:val="0"/>
                <w:numId w:val="32"/>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运维周期：系统运维时间为该系统上一年运维期结束之日起1年。</w:t>
            </w:r>
          </w:p>
          <w:p>
            <w:pPr>
              <w:keepNext w:val="0"/>
              <w:keepLines w:val="0"/>
              <w:pageBreakBefore w:val="0"/>
              <w:numPr>
                <w:ilvl w:val="0"/>
                <w:numId w:val="32"/>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运维要求：现场驻点运维时间：工作日提供5*8小时（8:00-12:00、14:30-18:30）的现场运维；工作日18:30-次日8:30及节假日24小时提供电话或远程技术支持服务。</w:t>
            </w:r>
          </w:p>
          <w:p>
            <w:pPr>
              <w:keepNext/>
              <w:widowControl w:val="0"/>
              <w:numPr>
                <w:ilvl w:val="0"/>
                <w:numId w:val="30"/>
              </w:numPr>
              <w:spacing w:line="360" w:lineRule="auto"/>
              <w:ind w:left="425" w:leftChars="0" w:hanging="425" w:firstLineChars="0"/>
              <w:jc w:val="both"/>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运维服务团队要求</w:t>
            </w:r>
          </w:p>
          <w:p>
            <w:pPr>
              <w:widowControl w:val="0"/>
              <w:autoSpaceDE w:val="0"/>
              <w:autoSpaceDN w:val="0"/>
              <w:adjustRightInd w:val="0"/>
              <w:snapToGrid w:val="0"/>
              <w:spacing w:line="360" w:lineRule="auto"/>
              <w:ind w:firstLine="420" w:firstLineChars="200"/>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为确保运维服务的及时性，成立专门的运维服务团队，应包含管理人员、前端制作内容工程师驻场运维，并建立运维汇报机制。服务商驻场团队必须制定内部的管理制度，明确工作职责，建立良好的沟通机制。</w:t>
            </w:r>
          </w:p>
          <w:p>
            <w:pPr>
              <w:keepNext w:val="0"/>
              <w:keepLines w:val="0"/>
              <w:pageBreakBefore w:val="0"/>
              <w:numPr>
                <w:ilvl w:val="0"/>
                <w:numId w:val="33"/>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▲人员配备：驻点人员数量不少于2人，包括具备高级开发技术人员1名，前端制作内容开发工程师1名。</w:t>
            </w:r>
          </w:p>
          <w:p>
            <w:pPr>
              <w:keepNext w:val="0"/>
              <w:keepLines w:val="0"/>
              <w:pageBreakBefore w:val="0"/>
              <w:numPr>
                <w:ilvl w:val="0"/>
                <w:numId w:val="33"/>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运维问题定期汇报机制：每天下班前技术人员将当天运维的工作完成，及时反馈汇报给管理人员；对超时未完成工作，管理人员定期将工作处理完成进度汇报给信息中心。</w:t>
            </w:r>
          </w:p>
          <w:p>
            <w:pPr>
              <w:keepNext w:val="0"/>
              <w:keepLines w:val="0"/>
              <w:pageBreakBefore w:val="0"/>
              <w:numPr>
                <w:ilvl w:val="0"/>
                <w:numId w:val="33"/>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驻场服务人员管理：驻场服务人员应服从服务单位的礼仪规范与人员管理制度，按时上下班。针对全区服务建立单独的QQ运维群、微信和专属电话。</w:t>
            </w:r>
          </w:p>
          <w:p>
            <w:pPr>
              <w:keepNext/>
              <w:keepLines w:val="0"/>
              <w:pageBreakBefore w:val="0"/>
              <w:widowControl w:val="0"/>
              <w:numPr>
                <w:ilvl w:val="0"/>
                <w:numId w:val="30"/>
              </w:numPr>
              <w:kinsoku/>
              <w:wordWrap/>
              <w:overflowPunct/>
              <w:topLinePunct w:val="0"/>
              <w:autoSpaceDE/>
              <w:autoSpaceDN/>
              <w:bidi w:val="0"/>
              <w:adjustRightInd/>
              <w:snapToGrid/>
              <w:spacing w:line="360" w:lineRule="auto"/>
              <w:ind w:left="425" w:leftChars="0" w:hanging="425" w:firstLineChars="0"/>
              <w:jc w:val="both"/>
              <w:textAlignment w:val="auto"/>
              <w:outlineLvl w:val="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运维服务内容</w:t>
            </w:r>
          </w:p>
          <w:p>
            <w:pPr>
              <w:keepNext w:val="0"/>
              <w:keepLines w:val="0"/>
              <w:pageBreakBefore w:val="0"/>
              <w:widowControl/>
              <w:numPr>
                <w:ilvl w:val="0"/>
                <w:numId w:val="34"/>
              </w:numPr>
              <w:kinsoku/>
              <w:wordWrap/>
              <w:overflowPunct/>
              <w:topLinePunct w:val="0"/>
              <w:bidi w:val="0"/>
              <w:snapToGrid/>
              <w:spacing w:line="360" w:lineRule="auto"/>
              <w:ind w:left="425" w:leftChars="0" w:hanging="425" w:firstLineChars="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功能开发和优化</w:t>
            </w:r>
          </w:p>
          <w:p>
            <w:pPr>
              <w:keepNext w:val="0"/>
              <w:keepLines w:val="0"/>
              <w:pageBreakBefore w:val="0"/>
              <w:widowControl/>
              <w:kinsoku/>
              <w:wordWrap/>
              <w:overflowPunct/>
              <w:topLinePunct w:val="0"/>
              <w:bidi w:val="0"/>
              <w:snapToGrid/>
              <w:spacing w:line="360" w:lineRule="auto"/>
              <w:ind w:firstLine="411" w:firstLineChars="196"/>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要求在现有运行系统的基础上进行功能优化或新增，签订合同后30天内完成开发调优上线，包括以下内容：</w:t>
            </w:r>
          </w:p>
          <w:p>
            <w:pPr>
              <w:keepNext w:val="0"/>
              <w:keepLines w:val="0"/>
              <w:pageBreakBefore w:val="0"/>
              <w:widowControl/>
              <w:kinsoku/>
              <w:wordWrap/>
              <w:overflowPunct/>
              <w:topLinePunct w:val="0"/>
              <w:bidi w:val="0"/>
              <w:snapToGrid/>
              <w:spacing w:line="360" w:lineRule="auto"/>
              <w:ind w:firstLine="411" w:firstLineChars="196"/>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门户网站、网站排版及样式优化、短信业务功能改造、门户网站新增栏目、新增平陆运河项目信访事项受理绿色通道、人民征集增加领域、开设铸牢中华民族共同体意识专栏、领导留言板试运行阶段功能优化调整、敏感词语监控功能、信访APP优化、APP短信业务功能改造、信访APP新增人民建议主题征集栏目、APP新增网络渠道、网上信访APP版本更新上线、信访业务简易办理APP、广西信访APP优化、信访公众号及订餐小程序、微信公众号、广西信访订阅号申请及原服务号数据迁移、公众号短信业务功能改造、公众号新增人民建议主题征集栏目、公众号参照门户网站新增平陆运河、广西信访公众号版本更新上线、公众号其他新增或优化功能、公众号信访件查询评价界面调整、微信小程序信订餐主体变更及备案、信订餐小程序系统优化升级。</w:t>
            </w:r>
          </w:p>
          <w:p>
            <w:pPr>
              <w:keepNext w:val="0"/>
              <w:keepLines w:val="0"/>
              <w:pageBreakBefore w:val="0"/>
              <w:widowControl/>
              <w:numPr>
                <w:ilvl w:val="0"/>
                <w:numId w:val="34"/>
              </w:numPr>
              <w:kinsoku/>
              <w:wordWrap/>
              <w:overflowPunct/>
              <w:topLinePunct w:val="0"/>
              <w:bidi w:val="0"/>
              <w:snapToGrid/>
              <w:spacing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故障检测及排除</w:t>
            </w:r>
          </w:p>
          <w:p>
            <w:pPr>
              <w:keepNext w:val="0"/>
              <w:keepLines w:val="0"/>
              <w:pageBreakBefore w:val="0"/>
              <w:widowControl/>
              <w:kinsoku/>
              <w:wordWrap/>
              <w:overflowPunct/>
              <w:topLinePunct w:val="0"/>
              <w:bidi w:val="0"/>
              <w:snapToGrid/>
              <w:spacing w:line="360" w:lineRule="auto"/>
              <w:ind w:firstLine="411" w:firstLineChars="196"/>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包括系统紧急救援服务。如出现故障，导致系统不能正常工作，服务方须</w:t>
            </w:r>
            <w:r>
              <w:rPr>
                <w:rFonts w:hint="eastAsia" w:ascii="宋体" w:hAnsi="宋体" w:eastAsia="宋体" w:cs="宋体"/>
                <w:color w:val="auto"/>
                <w:szCs w:val="21"/>
                <w:highlight w:val="none"/>
                <w:lang w:val="en-US" w:eastAsia="zh-CN"/>
              </w:rPr>
              <w:t>立即组织驻场团队实现</w:t>
            </w:r>
            <w:r>
              <w:rPr>
                <w:rFonts w:hint="eastAsia" w:ascii="宋体" w:hAnsi="宋体" w:eastAsia="宋体" w:cs="宋体"/>
                <w:color w:val="auto"/>
                <w:szCs w:val="21"/>
                <w:highlight w:val="none"/>
              </w:rPr>
              <w:t>解决问题。如果不能解决问题，</w:t>
            </w:r>
            <w:r>
              <w:rPr>
                <w:rFonts w:hint="eastAsia" w:ascii="宋体" w:hAnsi="宋体" w:eastAsia="宋体" w:cs="宋体"/>
                <w:color w:val="auto"/>
                <w:szCs w:val="21"/>
                <w:highlight w:val="none"/>
                <w:lang w:val="en-US" w:eastAsia="zh-CN"/>
              </w:rPr>
              <w:t>立刻向甲方反馈并自行聘请更高级技术团队支撑处理</w:t>
            </w:r>
            <w:r>
              <w:rPr>
                <w:rFonts w:hint="eastAsia" w:ascii="宋体" w:hAnsi="宋体" w:eastAsia="宋体" w:cs="宋体"/>
                <w:color w:val="auto"/>
                <w:szCs w:val="21"/>
                <w:highlight w:val="none"/>
              </w:rPr>
              <w:t>，直至解决问题。</w:t>
            </w:r>
          </w:p>
          <w:p>
            <w:pPr>
              <w:keepNext w:val="0"/>
              <w:keepLines w:val="0"/>
              <w:pageBreakBefore w:val="0"/>
              <w:widowControl/>
              <w:kinsoku/>
              <w:wordWrap/>
              <w:overflowPunct/>
              <w:topLinePunct w:val="0"/>
              <w:bidi w:val="0"/>
              <w:snapToGrid/>
              <w:spacing w:line="360" w:lineRule="auto"/>
              <w:ind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服务方在接到系统维护请求后迅速响应，对宕机或紧急恢复等严重问题，应在20分钟内响应，4小时内排除故障。</w:t>
            </w:r>
          </w:p>
          <w:p>
            <w:pPr>
              <w:keepNext w:val="0"/>
              <w:keepLines w:val="0"/>
              <w:pageBreakBefore w:val="0"/>
              <w:widowControl/>
              <w:numPr>
                <w:ilvl w:val="0"/>
                <w:numId w:val="34"/>
              </w:numPr>
              <w:kinsoku/>
              <w:wordWrap/>
              <w:overflowPunct/>
              <w:topLinePunct w:val="0"/>
              <w:bidi w:val="0"/>
              <w:snapToGrid/>
              <w:spacing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系统健康巡检</w:t>
            </w:r>
          </w:p>
          <w:p>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驻场团队</w:t>
            </w:r>
            <w:r>
              <w:rPr>
                <w:rFonts w:hint="eastAsia" w:ascii="宋体" w:hAnsi="宋体" w:eastAsia="宋体" w:cs="宋体"/>
                <w:color w:val="auto"/>
                <w:szCs w:val="21"/>
                <w:highlight w:val="none"/>
              </w:rPr>
              <w:t>对系统进行健康巡检，并出具巡检报告。用户可清晰了解系统运行健康度，应用状况、组织及流程运行效率，获取到优化及改进建议。</w:t>
            </w:r>
          </w:p>
          <w:p>
            <w:pPr>
              <w:keepNext w:val="0"/>
              <w:keepLines w:val="0"/>
              <w:pageBreakBefore w:val="0"/>
              <w:widowControl/>
              <w:numPr>
                <w:ilvl w:val="0"/>
                <w:numId w:val="34"/>
              </w:numPr>
              <w:kinsoku/>
              <w:wordWrap/>
              <w:overflowPunct/>
              <w:topLinePunct w:val="0"/>
              <w:bidi w:val="0"/>
              <w:snapToGrid/>
              <w:spacing w:line="360" w:lineRule="auto"/>
              <w:ind w:left="425" w:leftChars="0" w:hanging="425" w:firstLineChars="0"/>
              <w:textAlignment w:val="auto"/>
              <w:rPr>
                <w:rFonts w:hint="default" w:ascii="宋体" w:hAnsi="宋体" w:eastAsia="宋体" w:cs="宋体"/>
                <w:b/>
                <w:color w:val="auto"/>
                <w:szCs w:val="21"/>
                <w:highlight w:val="none"/>
                <w:lang w:val="en-US" w:eastAsia="zh-CN"/>
              </w:rPr>
            </w:pPr>
            <w:r>
              <w:rPr>
                <w:rFonts w:hint="eastAsia" w:ascii="Times New Roman" w:hAnsi="宋体" w:eastAsia="宋体" w:cs="Times New Roman"/>
                <w:color w:val="auto"/>
                <w:szCs w:val="21"/>
                <w:highlight w:val="none"/>
                <w:lang w:eastAsia="zh-CN"/>
              </w:rPr>
              <w:t>▲</w:t>
            </w:r>
            <w:r>
              <w:rPr>
                <w:rFonts w:hint="eastAsia" w:ascii="宋体" w:hAnsi="宋体" w:eastAsia="宋体" w:cs="宋体"/>
                <w:b/>
                <w:color w:val="auto"/>
                <w:szCs w:val="21"/>
                <w:highlight w:val="none"/>
                <w:lang w:val="en-US" w:eastAsia="zh-CN"/>
              </w:rPr>
              <w:t>重新部署及恢复</w:t>
            </w:r>
          </w:p>
          <w:p>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Times New Roman" w:hAnsi="Times New Roman" w:eastAsia="宋体" w:cs="宋体"/>
                <w:color w:val="auto"/>
                <w:sz w:val="21"/>
                <w:szCs w:val="21"/>
                <w:highlight w:val="none"/>
              </w:rPr>
              <w:t>针对中病毒</w:t>
            </w:r>
            <w:r>
              <w:rPr>
                <w:rFonts w:hint="eastAsia" w:ascii="Times New Roman" w:hAnsi="Times New Roman" w:eastAsia="宋体" w:cs="宋体"/>
                <w:color w:val="auto"/>
                <w:sz w:val="21"/>
                <w:szCs w:val="21"/>
                <w:highlight w:val="none"/>
                <w:lang w:val="en-US" w:eastAsia="zh-CN"/>
              </w:rPr>
              <w:t>或遭受远程攻击导致</w:t>
            </w:r>
            <w:r>
              <w:rPr>
                <w:rFonts w:hint="eastAsia" w:ascii="Times New Roman" w:hAnsi="Times New Roman" w:eastAsia="宋体" w:cs="宋体"/>
                <w:color w:val="auto"/>
                <w:sz w:val="21"/>
                <w:szCs w:val="21"/>
                <w:highlight w:val="none"/>
              </w:rPr>
              <w:t>数据丢失、服务器崩溃、应用崩溃、数据库崩溃等严重问题</w:t>
            </w:r>
            <w:r>
              <w:rPr>
                <w:rFonts w:hint="eastAsia" w:ascii="Times New Roman" w:hAnsi="Times New Roman" w:eastAsia="宋体" w:cs="宋体"/>
                <w:color w:val="auto"/>
                <w:sz w:val="21"/>
                <w:szCs w:val="21"/>
                <w:highlight w:val="none"/>
                <w:lang w:val="en-US" w:eastAsia="zh-CN"/>
              </w:rPr>
              <w:t>或业主的需要进行系统迁移等</w:t>
            </w:r>
            <w:r>
              <w:rPr>
                <w:rFonts w:hint="eastAsia" w:ascii="Times New Roman" w:hAnsi="Times New Roman"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立刻组织本地驻场团队实现系统环境、中间件、数据库及应用系统的重新部署，并实现从原备份数据库文件中恢复数据。</w:t>
            </w:r>
          </w:p>
          <w:p>
            <w:pPr>
              <w:keepNext w:val="0"/>
              <w:keepLines w:val="0"/>
              <w:pageBreakBefore w:val="0"/>
              <w:widowControl/>
              <w:numPr>
                <w:ilvl w:val="0"/>
                <w:numId w:val="34"/>
              </w:numPr>
              <w:kinsoku/>
              <w:wordWrap/>
              <w:overflowPunct/>
              <w:topLinePunct w:val="0"/>
              <w:bidi w:val="0"/>
              <w:snapToGrid/>
              <w:spacing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Times New Roman" w:hAnsi="宋体" w:eastAsia="宋体" w:cs="Times New Roman"/>
                <w:color w:val="auto"/>
                <w:szCs w:val="21"/>
                <w:highlight w:val="none"/>
                <w:lang w:eastAsia="zh-CN"/>
              </w:rPr>
              <w:t>▲</w:t>
            </w:r>
            <w:r>
              <w:rPr>
                <w:rFonts w:hint="eastAsia" w:ascii="宋体" w:hAnsi="宋体" w:eastAsia="宋体" w:cs="宋体"/>
                <w:b/>
                <w:color w:val="auto"/>
                <w:szCs w:val="21"/>
                <w:highlight w:val="none"/>
                <w:lang w:val="en-US" w:eastAsia="zh-CN"/>
              </w:rPr>
              <w:t>系统开发升级</w:t>
            </w:r>
          </w:p>
          <w:p>
            <w:pPr>
              <w:keepNext w:val="0"/>
              <w:keepLines w:val="0"/>
              <w:pageBreakBefore w:val="0"/>
              <w:numPr>
                <w:ilvl w:val="0"/>
                <w:numId w:val="35"/>
              </w:numPr>
              <w:kinsoku/>
              <w:wordWrap/>
              <w:overflowPunct/>
              <w:topLinePunct w:val="0"/>
              <w:bidi w:val="0"/>
              <w:snapToGrid/>
              <w:spacing w:line="360" w:lineRule="auto"/>
              <w:ind w:left="635" w:leftChars="0" w:hanging="425" w:firstLineChars="0"/>
              <w:textAlignment w:val="auto"/>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功能改造和升级：根据用户的业务需求，在现有运行门户网站，公众号，APP的基础上实现代码开发，版面改造和功能逻辑变更等工作，及时升级到系统。</w:t>
            </w:r>
          </w:p>
          <w:p>
            <w:pPr>
              <w:keepNext w:val="0"/>
              <w:keepLines w:val="0"/>
              <w:pageBreakBefore w:val="0"/>
              <w:numPr>
                <w:ilvl w:val="0"/>
                <w:numId w:val="35"/>
              </w:numPr>
              <w:kinsoku/>
              <w:wordWrap/>
              <w:overflowPunct/>
              <w:topLinePunct w:val="0"/>
              <w:bidi w:val="0"/>
              <w:snapToGrid/>
              <w:spacing w:line="360" w:lineRule="auto"/>
              <w:ind w:left="635" w:leftChars="0" w:hanging="425" w:firstLineChars="0"/>
              <w:textAlignment w:val="auto"/>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根据用户的使用情况，对出现的使用异常和BUG进行代码调试排查，并根据排查情况进行代码修复，并在24小时内升级到系统中，保障系统的稳定运行。</w:t>
            </w:r>
          </w:p>
          <w:p>
            <w:pPr>
              <w:keepNext w:val="0"/>
              <w:keepLines w:val="0"/>
              <w:pageBreakBefore w:val="0"/>
              <w:numPr>
                <w:ilvl w:val="0"/>
                <w:numId w:val="35"/>
              </w:numPr>
              <w:kinsoku/>
              <w:wordWrap/>
              <w:overflowPunct/>
              <w:topLinePunct w:val="0"/>
              <w:bidi w:val="0"/>
              <w:snapToGrid/>
              <w:spacing w:line="360" w:lineRule="auto"/>
              <w:ind w:left="635" w:leftChars="0" w:hanging="425" w:firstLineChars="0"/>
              <w:textAlignment w:val="auto"/>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根据国家信访局及自治区信访局本年度中法治化的要求，对现有使用的</w:t>
            </w:r>
            <w:r>
              <w:rPr>
                <w:rFonts w:hint="default" w:ascii="宋体" w:hAnsi="宋体" w:eastAsia="宋体" w:cs="宋体"/>
                <w:bCs/>
                <w:color w:val="auto"/>
                <w:kern w:val="0"/>
                <w:szCs w:val="21"/>
                <w:highlight w:val="none"/>
                <w:lang w:val="en-US" w:eastAsia="zh-CN"/>
              </w:rPr>
              <w:t>15个信访门户网站、广西信访微信公众号、广西信访APP</w:t>
            </w:r>
            <w:r>
              <w:rPr>
                <w:rFonts w:hint="eastAsia" w:ascii="宋体" w:hAnsi="宋体" w:eastAsia="宋体" w:cs="宋体"/>
                <w:bCs/>
                <w:color w:val="auto"/>
                <w:kern w:val="0"/>
                <w:szCs w:val="21"/>
                <w:highlight w:val="none"/>
                <w:lang w:val="en-US" w:eastAsia="zh-CN"/>
              </w:rPr>
              <w:t>进行新的功能开发和优化调整，并按要求升级到系统中，保障系统功能符合业务的需求。</w:t>
            </w:r>
          </w:p>
          <w:p>
            <w:pPr>
              <w:keepNext w:val="0"/>
              <w:keepLines w:val="0"/>
              <w:pageBreakBefore w:val="0"/>
              <w:widowControl/>
              <w:numPr>
                <w:ilvl w:val="0"/>
                <w:numId w:val="34"/>
              </w:numPr>
              <w:kinsoku/>
              <w:wordWrap/>
              <w:overflowPunct/>
              <w:topLinePunct w:val="0"/>
              <w:bidi w:val="0"/>
              <w:snapToGrid/>
              <w:spacing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日常</w:t>
            </w:r>
            <w:r>
              <w:rPr>
                <w:rFonts w:hint="eastAsia" w:ascii="宋体" w:hAnsi="宋体" w:eastAsia="宋体" w:cs="宋体"/>
                <w:b/>
                <w:color w:val="auto"/>
                <w:szCs w:val="21"/>
                <w:highlight w:val="none"/>
                <w:lang w:val="en-US" w:eastAsia="zh-CN"/>
              </w:rPr>
              <w:t>服务保障</w:t>
            </w:r>
          </w:p>
          <w:p>
            <w:pPr>
              <w:keepNext w:val="0"/>
              <w:keepLines w:val="0"/>
              <w:pageBreakBefore w:val="0"/>
              <w:numPr>
                <w:ilvl w:val="0"/>
                <w:numId w:val="36"/>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账号维护：维护系统自治区信访局及各地市信访局管理人员的账号信息，包括对各单位账号的增删改等操作。</w:t>
            </w:r>
          </w:p>
          <w:p>
            <w:pPr>
              <w:keepNext w:val="0"/>
              <w:keepLines w:val="0"/>
              <w:pageBreakBefore w:val="0"/>
              <w:numPr>
                <w:ilvl w:val="0"/>
                <w:numId w:val="36"/>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权限调整：负责维护系统菜单权限变更，人员权限变更，新增、删除、修改用户权限等管理功能。</w:t>
            </w:r>
          </w:p>
          <w:p>
            <w:pPr>
              <w:keepNext w:val="0"/>
              <w:keepLines w:val="0"/>
              <w:pageBreakBefore w:val="0"/>
              <w:numPr>
                <w:ilvl w:val="0"/>
                <w:numId w:val="36"/>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业务咨询：门户网网站使用的的指导，群众对APP和公众号的使用业务咨询等支撑工作。</w:t>
            </w:r>
          </w:p>
          <w:p>
            <w:pPr>
              <w:keepNext w:val="0"/>
              <w:keepLines w:val="0"/>
              <w:pageBreakBefore w:val="0"/>
              <w:numPr>
                <w:ilvl w:val="0"/>
                <w:numId w:val="36"/>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系统缺陷：对系统或应用在电脑端（含国产电脑）、移动端上运行时存在的缺陷进行处理、记录、反馈。</w:t>
            </w:r>
          </w:p>
          <w:p>
            <w:pPr>
              <w:keepNext w:val="0"/>
              <w:keepLines w:val="0"/>
              <w:pageBreakBefore w:val="0"/>
              <w:numPr>
                <w:ilvl w:val="0"/>
                <w:numId w:val="36"/>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需求跟踪维护，针对各级信访单位、各职能单位提出的需求进行记录、跟踪并向信息中心领导汇报，跟进落实需求实现的情况，形成需求闭环。</w:t>
            </w:r>
          </w:p>
          <w:p>
            <w:pPr>
              <w:keepNext w:val="0"/>
              <w:keepLines w:val="0"/>
              <w:pageBreakBefore w:val="0"/>
              <w:numPr>
                <w:ilvl w:val="0"/>
                <w:numId w:val="36"/>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异常数据修正，支持系统运行数据的异常排查和解释，修正等工作，保证系统的正常运行。</w:t>
            </w:r>
          </w:p>
          <w:p>
            <w:pPr>
              <w:keepNext w:val="0"/>
              <w:keepLines w:val="0"/>
              <w:pageBreakBefore w:val="0"/>
              <w:widowControl/>
              <w:numPr>
                <w:ilvl w:val="0"/>
                <w:numId w:val="34"/>
              </w:numPr>
              <w:kinsoku/>
              <w:wordWrap/>
              <w:overflowPunct/>
              <w:topLinePunct w:val="0"/>
              <w:autoSpaceDE/>
              <w:autoSpaceDN/>
              <w:bidi w:val="0"/>
              <w:adjustRightInd/>
              <w:snapToGrid/>
              <w:spacing w:before="157" w:beforeLines="50"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重要活动节假日保障</w:t>
            </w:r>
          </w:p>
          <w:p>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保障重要活动节假日期间平台安全可靠运行，全面提高应对突发情况的综合管理水平和应急处置能力，最大限度地保证重大节假日期间平台稳定安全运行和可靠畅通。</w:t>
            </w:r>
          </w:p>
          <w:p>
            <w:pPr>
              <w:keepNext w:val="0"/>
              <w:keepLines w:val="0"/>
              <w:pageBreakBefore w:val="0"/>
              <w:numPr>
                <w:ilvl w:val="0"/>
                <w:numId w:val="37"/>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应急资源、人员准备。提前做好资源分配工作、做好应急预案，成立专职保障小组、安排专人进行 24 小时待命。</w:t>
            </w:r>
          </w:p>
          <w:p>
            <w:pPr>
              <w:keepNext w:val="0"/>
              <w:keepLines w:val="0"/>
              <w:pageBreakBefore w:val="0"/>
              <w:numPr>
                <w:ilvl w:val="0"/>
                <w:numId w:val="37"/>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加强监控和巡查频次。</w:t>
            </w:r>
          </w:p>
          <w:p>
            <w:pPr>
              <w:keepNext w:val="0"/>
              <w:keepLines w:val="0"/>
              <w:pageBreakBefore w:val="0"/>
              <w:widowControl/>
              <w:numPr>
                <w:ilvl w:val="0"/>
                <w:numId w:val="34"/>
              </w:numPr>
              <w:kinsoku/>
              <w:wordWrap/>
              <w:overflowPunct/>
              <w:topLinePunct w:val="0"/>
              <w:autoSpaceDE/>
              <w:autoSpaceDN/>
              <w:bidi w:val="0"/>
              <w:adjustRightInd/>
              <w:snapToGrid/>
              <w:spacing w:before="157" w:beforeLines="50"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问题跟踪管理</w:t>
            </w:r>
          </w:p>
          <w:p>
            <w:pPr>
              <w:widowControl w:val="0"/>
              <w:autoSpaceDE w:val="0"/>
              <w:autoSpaceDN w:val="0"/>
              <w:adjustRightInd w:val="0"/>
              <w:snapToGrid w:val="0"/>
              <w:spacing w:line="360" w:lineRule="auto"/>
              <w:ind w:firstLine="420" w:firstLineChars="200"/>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系统运维过程中，会存在需求、缺陷、用户建议等。需重视在系统使用过程中出现的各类问题，设计统一流程记录、跟踪和管理各类问题。</w:t>
            </w:r>
          </w:p>
          <w:p>
            <w:pPr>
              <w:keepNext w:val="0"/>
              <w:keepLines w:val="0"/>
              <w:pageBreakBefore w:val="0"/>
              <w:numPr>
                <w:ilvl w:val="0"/>
                <w:numId w:val="38"/>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问题登记：当出现问题时，用户可通过电话、微信、QQ等渠道进行反馈。服务商将所反馈的问题进行收集登记，并安排进行审核。服务商应针对各中心建立QQ或微信运维服务群。</w:t>
            </w:r>
          </w:p>
          <w:p>
            <w:pPr>
              <w:keepNext w:val="0"/>
              <w:keepLines w:val="0"/>
              <w:pageBreakBefore w:val="0"/>
              <w:numPr>
                <w:ilvl w:val="0"/>
                <w:numId w:val="38"/>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问题审核：服务商驻场团队根据用户所提出的问题，经过故障原因分析后，进行针对性检查，提出合理的解决措施或方案。</w:t>
            </w:r>
          </w:p>
          <w:p>
            <w:pPr>
              <w:keepNext w:val="0"/>
              <w:keepLines w:val="0"/>
              <w:pageBreakBefore w:val="0"/>
              <w:numPr>
                <w:ilvl w:val="0"/>
                <w:numId w:val="38"/>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问题解决：服务商驻场团队与业主沟通解决途径，并按照解决方法在规定时间内解决问题。</w:t>
            </w:r>
          </w:p>
          <w:p>
            <w:pPr>
              <w:keepNext w:val="0"/>
              <w:keepLines w:val="0"/>
              <w:pageBreakBefore w:val="0"/>
              <w:numPr>
                <w:ilvl w:val="0"/>
                <w:numId w:val="38"/>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问题验证：在问题解决后，必须及时验证问题，确认问题得到解决后则流程结束。如果验证后发现问题未完全解决，服务商需重新进行处理。</w:t>
            </w:r>
          </w:p>
          <w:p>
            <w:pPr>
              <w:keepNext w:val="0"/>
              <w:keepLines w:val="0"/>
              <w:pageBreakBefore w:val="0"/>
              <w:numPr>
                <w:ilvl w:val="0"/>
                <w:numId w:val="38"/>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事后反馈：服务商驻场团队在解决问题后的规定时间内向该问题的原始提出人及区中心反馈。</w:t>
            </w:r>
          </w:p>
          <w:p>
            <w:pPr>
              <w:keepNext w:val="0"/>
              <w:keepLines w:val="0"/>
              <w:pageBreakBefore w:val="0"/>
              <w:numPr>
                <w:ilvl w:val="0"/>
                <w:numId w:val="38"/>
              </w:numPr>
              <w:kinsoku/>
              <w:wordWrap/>
              <w:overflowPunct/>
              <w:topLinePunct w:val="0"/>
              <w:bidi w:val="0"/>
              <w:snapToGrid/>
              <w:spacing w:line="360" w:lineRule="auto"/>
              <w:ind w:left="635" w:leftChars="0" w:hanging="425"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问题分析及建议：服务商驻场团队需对频发问题进行分析，找出原因，并提出建设性的意见，帮助区中心持续推进系统稳定运行或优化。</w:t>
            </w:r>
          </w:p>
          <w:p>
            <w:pPr>
              <w:keepNext w:val="0"/>
              <w:keepLines w:val="0"/>
              <w:pageBreakBefore w:val="0"/>
              <w:widowControl/>
              <w:numPr>
                <w:ilvl w:val="0"/>
                <w:numId w:val="34"/>
              </w:numPr>
              <w:kinsoku/>
              <w:wordWrap/>
              <w:overflowPunct/>
              <w:topLinePunct w:val="0"/>
              <w:autoSpaceDE/>
              <w:autoSpaceDN/>
              <w:bidi w:val="0"/>
              <w:adjustRightInd/>
              <w:snapToGrid/>
              <w:spacing w:before="157" w:beforeLines="50" w:line="360" w:lineRule="auto"/>
              <w:ind w:left="425" w:leftChars="0" w:hanging="425"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应对安全检测</w:t>
            </w:r>
          </w:p>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应对网络安全监管部门的检测及攻防演练，及时门户网站的稳定运行</w:t>
            </w:r>
            <w:r>
              <w:rPr>
                <w:rFonts w:hint="eastAsia" w:ascii="宋体" w:hAnsi="宋体" w:eastAsia="宋体" w:cs="宋体"/>
                <w:color w:val="auto"/>
                <w:szCs w:val="21"/>
                <w:highlight w:val="none"/>
              </w:rPr>
              <w:t>。</w:t>
            </w:r>
          </w:p>
        </w:tc>
        <w:tc>
          <w:tcPr>
            <w:tcW w:w="967"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vMerge w:val="continue"/>
            <w:noWrap w:val="0"/>
            <w:vAlign w:val="center"/>
          </w:tcPr>
          <w:p>
            <w:pPr>
              <w:spacing w:line="320" w:lineRule="exact"/>
              <w:jc w:val="center"/>
              <w:rPr>
                <w:rFonts w:hint="eastAsia" w:ascii="宋体" w:hAnsi="宋体" w:eastAsia="宋体" w:cs="宋体"/>
                <w:color w:val="auto"/>
                <w:szCs w:val="21"/>
                <w:highlight w:val="none"/>
              </w:rPr>
            </w:pPr>
          </w:p>
        </w:tc>
        <w:tc>
          <w:tcPr>
            <w:tcW w:w="596"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675" w:type="dxa"/>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短信服务</w:t>
            </w:r>
          </w:p>
        </w:tc>
        <w:tc>
          <w:tcPr>
            <w:tcW w:w="461"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6983" w:type="dxa"/>
            <w:noWrap w:val="0"/>
            <w:vAlign w:val="center"/>
          </w:tcPr>
          <w:p>
            <w:pPr>
              <w:keepLines w:val="0"/>
              <w:pageBreakBefore w:val="0"/>
              <w:widowControl/>
              <w:kinsoku/>
              <w:wordWrap/>
              <w:overflowPunct/>
              <w:topLinePunct w:val="0"/>
              <w:bidi w:val="0"/>
              <w:spacing w:line="360" w:lineRule="auto"/>
              <w:ind w:left="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为各系统包括广西</w:t>
            </w:r>
            <w:r>
              <w:rPr>
                <w:rFonts w:hint="eastAsia" w:ascii="宋体" w:hAnsi="宋体" w:eastAsia="宋体" w:cs="宋体"/>
                <w:color w:val="auto"/>
                <w:szCs w:val="21"/>
                <w:highlight w:val="none"/>
                <w:lang w:val="en-US" w:eastAsia="zh-CN"/>
              </w:rPr>
              <w:t>网上信访信息管理</w:t>
            </w:r>
            <w:r>
              <w:rPr>
                <w:rFonts w:hint="eastAsia" w:ascii="宋体" w:hAnsi="宋体" w:eastAsia="宋体" w:cs="宋体"/>
                <w:color w:val="auto"/>
                <w:szCs w:val="21"/>
                <w:highlight w:val="none"/>
              </w:rPr>
              <w:t>系统、门户网站群、APP、微信公众号、订餐小程序、智能办理辅助系统等提供短信接口调用发送服务。</w:t>
            </w:r>
          </w:p>
          <w:p>
            <w:pPr>
              <w:keepLines w:val="0"/>
              <w:pageBreakBefore w:val="0"/>
              <w:widowControl/>
              <w:numPr>
                <w:ilvl w:val="0"/>
                <w:numId w:val="39"/>
              </w:numPr>
              <w:kinsoku/>
              <w:wordWrap/>
              <w:overflowPunct/>
              <w:topLinePunct w:val="0"/>
              <w:bidi w:val="0"/>
              <w:spacing w:line="360" w:lineRule="auto"/>
              <w:ind w:left="0" w:hanging="36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Times New Roman" w:hAnsi="Times New Roman" w:eastAsia="宋体" w:cs="Times New Roman"/>
                <w:color w:val="auto"/>
                <w:highlight w:val="none"/>
                <w:lang w:eastAsia="zh-CN"/>
              </w:rPr>
              <w:t>▲</w:t>
            </w:r>
            <w:r>
              <w:rPr>
                <w:rFonts w:hint="eastAsia" w:ascii="宋体" w:hAnsi="宋体" w:eastAsia="宋体" w:cs="宋体"/>
                <w:b/>
                <w:color w:val="auto"/>
                <w:szCs w:val="21"/>
                <w:highlight w:val="none"/>
                <w:lang w:eastAsia="zh-CN"/>
              </w:rPr>
              <w:t>针对系统短信</w:t>
            </w:r>
            <w:r>
              <w:rPr>
                <w:rFonts w:hint="eastAsia" w:ascii="宋体" w:hAnsi="宋体" w:eastAsia="宋体" w:cs="宋体"/>
                <w:b/>
                <w:color w:val="auto"/>
                <w:szCs w:val="21"/>
                <w:highlight w:val="none"/>
              </w:rPr>
              <w:t>接口运维</w:t>
            </w:r>
          </w:p>
          <w:p>
            <w:pPr>
              <w:keepLines w:val="0"/>
              <w:pageBreakBefore w:val="0"/>
              <w:widowControl/>
              <w:kinsoku/>
              <w:wordWrap/>
              <w:overflowPunct/>
              <w:topLinePunct w:val="0"/>
              <w:bidi w:val="0"/>
              <w:spacing w:line="360" w:lineRule="auto"/>
              <w:ind w:left="0"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对与短信接口链接的各服务系统提供短信保障，对出现BUG时提供代码级运维服务，保证服务正常运行，发生故障时要求在4小时内解决。</w:t>
            </w:r>
          </w:p>
          <w:p>
            <w:pPr>
              <w:keepLines w:val="0"/>
              <w:pageBreakBefore w:val="0"/>
              <w:widowControl/>
              <w:numPr>
                <w:ilvl w:val="0"/>
                <w:numId w:val="39"/>
              </w:numPr>
              <w:kinsoku/>
              <w:wordWrap/>
              <w:overflowPunct/>
              <w:topLinePunct w:val="0"/>
              <w:bidi w:val="0"/>
              <w:spacing w:line="360" w:lineRule="auto"/>
              <w:ind w:left="0" w:hanging="36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短信服务</w:t>
            </w:r>
          </w:p>
          <w:p>
            <w:pPr>
              <w:widowControl/>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为了保证短信服务的稳定运行，运维服务费用包含</w:t>
            </w:r>
            <w:r>
              <w:rPr>
                <w:rFonts w:hint="eastAsia" w:ascii="宋体" w:hAnsi="宋体" w:eastAsia="宋体" w:cs="宋体"/>
                <w:color w:val="auto"/>
                <w:szCs w:val="21"/>
                <w:highlight w:val="none"/>
                <w:lang w:eastAsia="zh-CN"/>
              </w:rPr>
              <w:t>运维</w:t>
            </w:r>
            <w:r>
              <w:rPr>
                <w:rFonts w:hint="eastAsia" w:ascii="宋体" w:hAnsi="宋体" w:eastAsia="宋体" w:cs="宋体"/>
                <w:color w:val="auto"/>
                <w:szCs w:val="21"/>
                <w:highlight w:val="none"/>
                <w:lang w:val="en-US" w:eastAsia="zh-CN"/>
              </w:rPr>
              <w:t>服务周期内产生的</w:t>
            </w:r>
            <w:r>
              <w:rPr>
                <w:rFonts w:hint="eastAsia" w:ascii="宋体" w:hAnsi="宋体" w:eastAsia="宋体" w:cs="宋体"/>
                <w:color w:val="auto"/>
                <w:szCs w:val="21"/>
                <w:highlight w:val="none"/>
              </w:rPr>
              <w:t>短信服务费用，由</w:t>
            </w:r>
            <w:r>
              <w:rPr>
                <w:rFonts w:hint="eastAsia" w:ascii="宋体" w:hAnsi="宋体" w:eastAsia="宋体" w:cs="宋体"/>
                <w:color w:val="auto"/>
                <w:szCs w:val="21"/>
                <w:highlight w:val="none"/>
                <w:lang w:eastAsia="zh-CN"/>
              </w:rPr>
              <w:t>运维</w:t>
            </w:r>
            <w:r>
              <w:rPr>
                <w:rFonts w:hint="eastAsia" w:ascii="宋体" w:hAnsi="宋体" w:eastAsia="宋体" w:cs="宋体"/>
                <w:color w:val="auto"/>
                <w:szCs w:val="21"/>
                <w:highlight w:val="none"/>
              </w:rPr>
              <w:t>服务</w:t>
            </w:r>
            <w:r>
              <w:rPr>
                <w:rFonts w:hint="eastAsia" w:ascii="宋体" w:hAnsi="宋体" w:eastAsia="宋体" w:cs="宋体"/>
                <w:color w:val="auto"/>
                <w:szCs w:val="21"/>
                <w:highlight w:val="none"/>
                <w:lang w:eastAsia="zh-CN"/>
              </w:rPr>
              <w:t>单位</w:t>
            </w:r>
            <w:r>
              <w:rPr>
                <w:rFonts w:hint="eastAsia" w:ascii="宋体" w:hAnsi="宋体" w:eastAsia="宋体" w:cs="宋体"/>
                <w:color w:val="auto"/>
                <w:szCs w:val="21"/>
                <w:highlight w:val="none"/>
              </w:rPr>
              <w:t>与短信服务提供方签订合同并缴纳费用。</w:t>
            </w:r>
          </w:p>
        </w:tc>
        <w:tc>
          <w:tcPr>
            <w:tcW w:w="967"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vMerge w:val="continue"/>
            <w:noWrap w:val="0"/>
            <w:vAlign w:val="center"/>
          </w:tcPr>
          <w:p>
            <w:pPr>
              <w:spacing w:line="320" w:lineRule="exact"/>
              <w:jc w:val="center"/>
              <w:rPr>
                <w:rFonts w:hint="eastAsia" w:ascii="宋体" w:hAnsi="宋体" w:eastAsia="宋体" w:cs="宋体"/>
                <w:color w:val="auto"/>
                <w:szCs w:val="21"/>
                <w:highlight w:val="none"/>
              </w:rPr>
            </w:pPr>
          </w:p>
        </w:tc>
        <w:tc>
          <w:tcPr>
            <w:tcW w:w="596"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675" w:type="dxa"/>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实名认证接口调用</w:t>
            </w:r>
          </w:p>
        </w:tc>
        <w:tc>
          <w:tcPr>
            <w:tcW w:w="461"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6983" w:type="dxa"/>
            <w:noWrap w:val="0"/>
            <w:vAlign w:val="center"/>
          </w:tcPr>
          <w:p>
            <w:pPr>
              <w:widowControl/>
              <w:numPr>
                <w:ilvl w:val="0"/>
                <w:numId w:val="0"/>
              </w:numPr>
              <w:spacing w:line="360" w:lineRule="auto"/>
              <w:ind w:leftChars="0"/>
              <w:rPr>
                <w:rFonts w:hint="eastAsia" w:ascii="宋体" w:hAnsi="宋体" w:eastAsia="宋体" w:cs="宋体"/>
                <w:b/>
                <w:color w:val="auto"/>
                <w:szCs w:val="21"/>
                <w:highlight w:val="none"/>
              </w:rPr>
            </w:pP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eastAsia="zh-CN"/>
              </w:rPr>
              <w:t>▲</w:t>
            </w:r>
            <w:r>
              <w:rPr>
                <w:rFonts w:hint="eastAsia" w:ascii="宋体" w:hAnsi="宋体" w:eastAsia="宋体" w:cs="宋体"/>
                <w:b/>
                <w:color w:val="auto"/>
                <w:szCs w:val="21"/>
                <w:highlight w:val="none"/>
              </w:rPr>
              <w:t>接口</w:t>
            </w:r>
            <w:r>
              <w:rPr>
                <w:rFonts w:hint="eastAsia" w:ascii="宋体" w:hAnsi="宋体" w:eastAsia="宋体" w:cs="宋体"/>
                <w:b/>
                <w:color w:val="auto"/>
                <w:szCs w:val="21"/>
                <w:highlight w:val="none"/>
                <w:lang w:val="en-US" w:eastAsia="zh-CN"/>
              </w:rPr>
              <w:t>开发及维护</w:t>
            </w:r>
          </w:p>
          <w:p>
            <w:pPr>
              <w:widowControl/>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为保障门户网站群、APP、公众号等系统正常使用实名认证接口服务，服务方需要现有正式系统上进行接口对接开发，保障现有系统正常调用实名认证接口服务，完成实名认证功能</w:t>
            </w:r>
            <w:r>
              <w:rPr>
                <w:rFonts w:hint="eastAsia" w:ascii="宋体" w:hAnsi="宋体" w:eastAsia="宋体" w:cs="宋体"/>
                <w:color w:val="auto"/>
                <w:szCs w:val="21"/>
                <w:highlight w:val="none"/>
              </w:rPr>
              <w:t>。</w:t>
            </w:r>
          </w:p>
          <w:p>
            <w:pPr>
              <w:widowControl/>
              <w:numPr>
                <w:ilvl w:val="0"/>
                <w:numId w:val="0"/>
              </w:numPr>
              <w:spacing w:line="360" w:lineRule="auto"/>
              <w:ind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接口运维</w:t>
            </w:r>
          </w:p>
          <w:p>
            <w:pPr>
              <w:widowControl/>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对与</w:t>
            </w:r>
            <w:r>
              <w:rPr>
                <w:rFonts w:hint="eastAsia" w:ascii="宋体" w:hAnsi="宋体" w:eastAsia="宋体" w:cs="宋体"/>
                <w:color w:val="auto"/>
                <w:szCs w:val="21"/>
                <w:highlight w:val="none"/>
                <w:lang w:val="en-US" w:eastAsia="zh-CN"/>
              </w:rPr>
              <w:t>实名认证接口对接</w:t>
            </w:r>
            <w:r>
              <w:rPr>
                <w:rFonts w:hint="eastAsia" w:ascii="宋体" w:hAnsi="宋体" w:eastAsia="宋体" w:cs="宋体"/>
                <w:color w:val="auto"/>
                <w:szCs w:val="21"/>
                <w:highlight w:val="none"/>
              </w:rPr>
              <w:t>的各服务系统提供</w:t>
            </w:r>
            <w:r>
              <w:rPr>
                <w:rFonts w:hint="eastAsia" w:ascii="宋体" w:hAnsi="宋体" w:eastAsia="宋体" w:cs="宋体"/>
                <w:color w:val="auto"/>
                <w:szCs w:val="21"/>
                <w:highlight w:val="none"/>
                <w:lang w:val="en-US" w:eastAsia="zh-CN"/>
              </w:rPr>
              <w:t>访问</w:t>
            </w:r>
            <w:r>
              <w:rPr>
                <w:rFonts w:hint="eastAsia" w:ascii="宋体" w:hAnsi="宋体" w:eastAsia="宋体" w:cs="宋体"/>
                <w:color w:val="auto"/>
                <w:szCs w:val="21"/>
                <w:highlight w:val="none"/>
              </w:rPr>
              <w:t>保障，对出现BUG时提供代码级运维服务，保证服务正常运行，发生故障时要求在4小时内解决。</w:t>
            </w:r>
          </w:p>
          <w:p>
            <w:pPr>
              <w:widowControl/>
              <w:numPr>
                <w:ilvl w:val="0"/>
                <w:numId w:val="0"/>
              </w:numPr>
              <w:spacing w:line="360" w:lineRule="auto"/>
              <w:ind w:lef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3.认证</w:t>
            </w:r>
            <w:r>
              <w:rPr>
                <w:rFonts w:hint="eastAsia" w:ascii="宋体" w:hAnsi="宋体" w:eastAsia="宋体" w:cs="宋体"/>
                <w:b/>
                <w:color w:val="auto"/>
                <w:szCs w:val="21"/>
                <w:highlight w:val="none"/>
              </w:rPr>
              <w:t>服务费</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为了保证</w:t>
            </w:r>
            <w:r>
              <w:rPr>
                <w:rFonts w:hint="eastAsia" w:ascii="宋体" w:hAnsi="宋体" w:eastAsia="宋体" w:cs="宋体"/>
                <w:color w:val="auto"/>
                <w:szCs w:val="21"/>
                <w:highlight w:val="none"/>
                <w:lang w:val="en-US" w:eastAsia="zh-CN"/>
              </w:rPr>
              <w:t>认证</w:t>
            </w:r>
            <w:r>
              <w:rPr>
                <w:rFonts w:hint="eastAsia" w:ascii="宋体" w:hAnsi="宋体" w:eastAsia="宋体" w:cs="宋体"/>
                <w:color w:val="auto"/>
                <w:szCs w:val="21"/>
                <w:highlight w:val="none"/>
              </w:rPr>
              <w:t>服务的稳定运行，本运维服务费用包含</w:t>
            </w:r>
            <w:r>
              <w:rPr>
                <w:rFonts w:hint="eastAsia" w:ascii="宋体" w:hAnsi="宋体" w:eastAsia="宋体" w:cs="宋体"/>
                <w:color w:val="auto"/>
                <w:szCs w:val="21"/>
                <w:highlight w:val="none"/>
                <w:lang w:val="en-US" w:eastAsia="zh-CN"/>
              </w:rPr>
              <w:t>合同服务周期内的认证</w:t>
            </w:r>
            <w:r>
              <w:rPr>
                <w:rFonts w:hint="eastAsia" w:ascii="宋体" w:hAnsi="宋体" w:eastAsia="宋体" w:cs="宋体"/>
                <w:color w:val="auto"/>
                <w:szCs w:val="21"/>
                <w:highlight w:val="none"/>
              </w:rPr>
              <w:t>服务费用，由服务方与</w:t>
            </w:r>
            <w:r>
              <w:rPr>
                <w:rFonts w:hint="eastAsia" w:ascii="宋体" w:hAnsi="宋体" w:eastAsia="宋体" w:cs="宋体"/>
                <w:color w:val="auto"/>
                <w:szCs w:val="21"/>
                <w:highlight w:val="none"/>
                <w:lang w:val="en-US" w:eastAsia="zh-CN"/>
              </w:rPr>
              <w:t>认证</w:t>
            </w:r>
            <w:r>
              <w:rPr>
                <w:rFonts w:hint="eastAsia" w:ascii="宋体" w:hAnsi="宋体" w:eastAsia="宋体" w:cs="宋体"/>
                <w:color w:val="auto"/>
                <w:szCs w:val="21"/>
                <w:highlight w:val="none"/>
              </w:rPr>
              <w:t>服务提供方签订合同并缴纳费用</w:t>
            </w:r>
            <w:r>
              <w:rPr>
                <w:rFonts w:hint="eastAsia" w:ascii="宋体" w:hAnsi="宋体" w:eastAsia="宋体" w:cs="宋体"/>
                <w:color w:val="auto"/>
                <w:kern w:val="0"/>
                <w:sz w:val="24"/>
                <w:highlight w:val="none"/>
              </w:rPr>
              <w:t>。</w:t>
            </w:r>
          </w:p>
        </w:tc>
        <w:tc>
          <w:tcPr>
            <w:tcW w:w="967"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noWrap w:val="0"/>
            <w:vAlign w:val="center"/>
          </w:tcPr>
          <w:p>
            <w:pPr>
              <w:spacing w:line="320" w:lineRule="exact"/>
              <w:jc w:val="center"/>
              <w:rPr>
                <w:rFonts w:hint="eastAsia" w:ascii="宋体" w:hAnsi="宋体" w:eastAsia="宋体" w:cs="宋体"/>
                <w:color w:val="auto"/>
                <w:szCs w:val="21"/>
                <w:highlight w:val="none"/>
              </w:rPr>
            </w:pPr>
          </w:p>
        </w:tc>
        <w:tc>
          <w:tcPr>
            <w:tcW w:w="596"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675" w:type="dxa"/>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AI智能化办理训练和辅助</w:t>
            </w:r>
          </w:p>
        </w:tc>
        <w:tc>
          <w:tcPr>
            <w:tcW w:w="461" w:type="dxa"/>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6983" w:type="dxa"/>
            <w:noWrap w:val="0"/>
            <w:vAlign w:val="center"/>
          </w:tcPr>
          <w:p>
            <w:pPr>
              <w:keepLines w:val="0"/>
              <w:pageBreakBefore w:val="0"/>
              <w:kinsoku/>
              <w:wordWrap/>
              <w:overflowPunct/>
              <w:topLinePunct w:val="0"/>
              <w:bidi w:val="0"/>
              <w:spacing w:line="360" w:lineRule="auto"/>
              <w:jc w:val="lef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.广西信访</w:t>
            </w:r>
            <w:r>
              <w:rPr>
                <w:rFonts w:hint="eastAsia" w:ascii="宋体" w:hAnsi="宋体" w:eastAsia="宋体" w:cs="宋体"/>
                <w:b/>
                <w:bCs/>
                <w:color w:val="auto"/>
                <w:szCs w:val="21"/>
                <w:highlight w:val="none"/>
                <w:lang w:eastAsia="zh-CN"/>
              </w:rPr>
              <w:t>人工智能大语言模型环境部署及训练</w:t>
            </w:r>
            <w:r>
              <w:rPr>
                <w:rFonts w:hint="eastAsia" w:ascii="宋体" w:hAnsi="宋体" w:eastAsia="宋体" w:cs="宋体"/>
                <w:b/>
                <w:bCs/>
                <w:color w:val="auto"/>
                <w:szCs w:val="21"/>
                <w:highlight w:val="none"/>
                <w:lang w:val="en-US" w:eastAsia="zh-CN"/>
              </w:rPr>
              <w:t>：</w:t>
            </w:r>
          </w:p>
          <w:p>
            <w:pPr>
              <w:keepLines w:val="0"/>
              <w:pageBreakBefore w:val="0"/>
              <w:kinsoku/>
              <w:wordWrap/>
              <w:overflowPunct/>
              <w:topLinePunct w:val="0"/>
              <w:bidi w:val="0"/>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完成</w:t>
            </w:r>
            <w:r>
              <w:rPr>
                <w:rFonts w:hint="eastAsia" w:ascii="宋体" w:hAnsi="宋体" w:eastAsia="宋体" w:cs="宋体"/>
                <w:color w:val="auto"/>
                <w:szCs w:val="21"/>
                <w:highlight w:val="none"/>
              </w:rPr>
              <w:t>基于</w:t>
            </w:r>
            <w:r>
              <w:rPr>
                <w:rFonts w:hint="eastAsia" w:ascii="宋体" w:hAnsi="宋体" w:eastAsia="宋体" w:cs="宋体"/>
                <w:color w:val="auto"/>
                <w:szCs w:val="21"/>
                <w:highlight w:val="none"/>
                <w:lang w:val="en-US" w:eastAsia="zh-CN"/>
              </w:rPr>
              <w:t>DeepSeek的国产</w:t>
            </w:r>
            <w:r>
              <w:rPr>
                <w:rFonts w:hint="eastAsia" w:ascii="宋体" w:hAnsi="宋体" w:eastAsia="宋体" w:cs="宋体"/>
                <w:color w:val="auto"/>
                <w:szCs w:val="21"/>
                <w:highlight w:val="none"/>
              </w:rPr>
              <w:t>人工智能大</w:t>
            </w:r>
            <w:r>
              <w:rPr>
                <w:rFonts w:hint="eastAsia" w:ascii="宋体" w:hAnsi="宋体" w:eastAsia="宋体" w:cs="宋体"/>
                <w:color w:val="auto"/>
                <w:szCs w:val="21"/>
                <w:highlight w:val="none"/>
                <w:lang w:eastAsia="zh-CN"/>
              </w:rPr>
              <w:t>语言</w:t>
            </w:r>
            <w:r>
              <w:rPr>
                <w:rFonts w:hint="eastAsia" w:ascii="宋体" w:hAnsi="宋体" w:eastAsia="宋体" w:cs="宋体"/>
                <w:color w:val="auto"/>
                <w:szCs w:val="21"/>
                <w:highlight w:val="none"/>
              </w:rPr>
              <w:t>模型平台</w:t>
            </w:r>
            <w:r>
              <w:rPr>
                <w:rFonts w:hint="eastAsia" w:ascii="宋体" w:hAnsi="宋体" w:eastAsia="宋体" w:cs="宋体"/>
                <w:color w:val="auto"/>
                <w:szCs w:val="21"/>
                <w:highlight w:val="none"/>
                <w:lang w:eastAsia="zh-CN"/>
              </w:rPr>
              <w:t>环境</w:t>
            </w:r>
            <w:r>
              <w:rPr>
                <w:rFonts w:hint="eastAsia" w:ascii="宋体" w:hAnsi="宋体" w:eastAsia="宋体" w:cs="宋体"/>
                <w:color w:val="auto"/>
                <w:szCs w:val="21"/>
                <w:highlight w:val="none"/>
              </w:rPr>
              <w:t>搭建</w:t>
            </w:r>
            <w:r>
              <w:rPr>
                <w:rFonts w:hint="eastAsia" w:ascii="宋体" w:hAnsi="宋体" w:eastAsia="宋体" w:cs="宋体"/>
                <w:color w:val="auto"/>
                <w:szCs w:val="21"/>
                <w:highlight w:val="none"/>
                <w:lang w:eastAsia="zh-CN"/>
              </w:rPr>
              <w:t>，对信访工作业务规范化流程训练和精调，达到模型最大化准确正确和分析理解信访工作法治化相关要求、信访事项基础业务办理要求，为信访业务智能场景开发和应用奠定基础。</w:t>
            </w:r>
          </w:p>
          <w:p>
            <w:pPr>
              <w:keepLines w:val="0"/>
              <w:pageBreakBefore w:val="0"/>
              <w:kinsoku/>
              <w:wordWrap/>
              <w:overflowPunct/>
              <w:topLinePunct w:val="0"/>
              <w:bidi w:val="0"/>
              <w:spacing w:line="360" w:lineRule="auto"/>
              <w:jc w:val="lef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信访知识库搭建</w:t>
            </w:r>
            <w:r>
              <w:rPr>
                <w:rFonts w:hint="eastAsia" w:ascii="宋体" w:hAnsi="宋体" w:eastAsia="宋体" w:cs="宋体"/>
                <w:b/>
                <w:bCs/>
                <w:color w:val="auto"/>
                <w:szCs w:val="21"/>
                <w:highlight w:val="none"/>
                <w:lang w:val="en-US" w:eastAsia="zh-CN"/>
              </w:rPr>
              <w:t>：</w:t>
            </w:r>
          </w:p>
          <w:p>
            <w:pPr>
              <w:keepLines w:val="0"/>
              <w:pageBreakBefore w:val="0"/>
              <w:kinsoku/>
              <w:wordWrap/>
              <w:overflowPunct/>
              <w:topLinePunct w:val="0"/>
              <w:bidi w:val="0"/>
              <w:spacing w:line="360" w:lineRule="auto"/>
              <w:ind w:left="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基于人工智能大模型</w:t>
            </w:r>
            <w:r>
              <w:rPr>
                <w:rFonts w:hint="eastAsia" w:ascii="宋体" w:hAnsi="宋体" w:eastAsia="宋体" w:cs="宋体"/>
                <w:color w:val="auto"/>
                <w:szCs w:val="21"/>
                <w:highlight w:val="none"/>
                <w:lang w:eastAsia="zh-CN"/>
              </w:rPr>
              <w:t>，搭建</w:t>
            </w:r>
            <w:r>
              <w:rPr>
                <w:rFonts w:hint="eastAsia" w:ascii="宋体" w:hAnsi="宋体" w:eastAsia="宋体" w:cs="宋体"/>
                <w:color w:val="auto"/>
                <w:szCs w:val="21"/>
                <w:highlight w:val="none"/>
              </w:rPr>
              <w:t>信访知识</w:t>
            </w:r>
            <w:r>
              <w:rPr>
                <w:rFonts w:hint="eastAsia" w:ascii="宋体" w:hAnsi="宋体" w:eastAsia="宋体" w:cs="宋体"/>
                <w:color w:val="auto"/>
                <w:szCs w:val="21"/>
                <w:highlight w:val="none"/>
                <w:lang w:eastAsia="zh-CN"/>
              </w:rPr>
              <w:t>领域相关知识，包括但不限于信访业务术语、信访事项办理流程、与信访途径及其他法定途径办理相关的国家现行相关法律法规知识梳理和构建</w:t>
            </w:r>
            <w:r>
              <w:rPr>
                <w:rFonts w:hint="eastAsia" w:ascii="宋体" w:hAnsi="宋体" w:eastAsia="宋体" w:cs="宋体"/>
                <w:color w:val="auto"/>
                <w:szCs w:val="21"/>
                <w:highlight w:val="none"/>
              </w:rPr>
              <w:t>。</w:t>
            </w:r>
          </w:p>
          <w:p>
            <w:pPr>
              <w:keepLines w:val="0"/>
              <w:pageBreakBefore w:val="0"/>
              <w:kinsoku/>
              <w:wordWrap/>
              <w:overflowPunct/>
              <w:topLinePunct w:val="0"/>
              <w:bidi w:val="0"/>
              <w:spacing w:line="360" w:lineRule="auto"/>
              <w:jc w:val="lef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en-US" w:eastAsia="zh-CN"/>
              </w:rPr>
              <w:t>.智能业务应用场景开发：</w:t>
            </w:r>
          </w:p>
          <w:p>
            <w:pPr>
              <w:keepLines w:val="0"/>
              <w:pageBreakBefore w:val="0"/>
              <w:kinsoku/>
              <w:wordWrap/>
              <w:overflowPunct/>
              <w:topLinePunct w:val="0"/>
              <w:bidi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1）开发</w:t>
            </w:r>
            <w:r>
              <w:rPr>
                <w:rFonts w:hint="eastAsia" w:ascii="宋体" w:hAnsi="宋体" w:eastAsia="宋体" w:cs="宋体"/>
                <w:color w:val="auto"/>
                <w:szCs w:val="21"/>
                <w:highlight w:val="none"/>
              </w:rPr>
              <w:t>信访领域知识的智能问答系统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为办理用户人员提供信访办理领域知识问答，辅助提升办理的准确性和效率。</w:t>
            </w:r>
          </w:p>
          <w:p>
            <w:pPr>
              <w:spacing w:line="360" w:lineRule="auto"/>
              <w:rPr>
                <w:rFonts w:hint="eastAsia" w:ascii="Times New Roman" w:hAnsi="Times New Roman" w:eastAsia="宋体" w:cs="Times New Roman"/>
              </w:rPr>
            </w:pPr>
            <w:r>
              <w:rPr>
                <w:rFonts w:hint="eastAsia" w:ascii="宋体" w:hAnsi="宋体" w:eastAsia="宋体" w:cs="宋体"/>
                <w:color w:val="auto"/>
                <w:szCs w:val="21"/>
                <w:highlight w:val="none"/>
                <w:lang w:val="en-US" w:eastAsia="zh-CN"/>
              </w:rPr>
              <w:t>2）研究开发“重复信访事项智能判断”、“信访事项概况诉求智能提取”、“信访事项智能分类”、“信访文书智能填报”、“复查复核智能语音引导”等智能信访场景应用，规范信访事项受理登记、精准甄别、精确转交办，提供人工智能辅助能力</w:t>
            </w:r>
            <w:r>
              <w:rPr>
                <w:rFonts w:hint="eastAsia" w:ascii="宋体" w:hAnsi="宋体" w:eastAsia="宋体" w:cs="宋体"/>
                <w:color w:val="auto"/>
                <w:szCs w:val="21"/>
                <w:highlight w:val="none"/>
              </w:rPr>
              <w:t>。</w:t>
            </w:r>
          </w:p>
        </w:tc>
        <w:tc>
          <w:tcPr>
            <w:tcW w:w="967"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105" w:type="dxa"/>
            <w:gridSpan w:val="6"/>
            <w:noWrap w:val="0"/>
            <w:vAlign w:val="center"/>
          </w:tcPr>
          <w:p>
            <w:pPr>
              <w:spacing w:line="320" w:lineRule="exact"/>
              <w:jc w:val="left"/>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b/>
                <w:color w:val="auto"/>
                <w:sz w:val="21"/>
                <w:szCs w:val="24"/>
                <w:highlight w:val="none"/>
                <w:lang w:eastAsia="zh-CN"/>
              </w:rPr>
              <w:t>▲</w:t>
            </w:r>
            <w:r>
              <w:rPr>
                <w:rFonts w:hint="eastAsia" w:ascii="宋体" w:hAnsi="宋体" w:eastAsia="宋体" w:cs="Times New Roman"/>
                <w:b/>
                <w:color w:val="auto"/>
                <w:sz w:val="21"/>
                <w:szCs w:val="24"/>
                <w:highlight w:val="none"/>
              </w:rPr>
              <w:t>服务期</w:t>
            </w:r>
          </w:p>
        </w:tc>
        <w:tc>
          <w:tcPr>
            <w:tcW w:w="7950" w:type="dxa"/>
            <w:gridSpan w:val="2"/>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color w:val="auto"/>
                <w:sz w:val="21"/>
                <w:szCs w:val="24"/>
                <w:highlight w:val="none"/>
              </w:rPr>
              <w:t>自合同签订之日起</w:t>
            </w:r>
            <w:r>
              <w:rPr>
                <w:rFonts w:hint="eastAsia" w:ascii="宋体" w:hAnsi="宋体" w:eastAsia="宋体" w:cs="Times New Roman"/>
                <w:color w:val="auto"/>
                <w:sz w:val="21"/>
                <w:szCs w:val="24"/>
                <w:highlight w:val="none"/>
                <w:u w:val="single"/>
              </w:rPr>
              <w:t xml:space="preserve"> 12 </w:t>
            </w:r>
            <w:r>
              <w:rPr>
                <w:rFonts w:hint="eastAsia" w:ascii="宋体" w:hAnsi="宋体" w:eastAsia="宋体" w:cs="Times New Roman"/>
                <w:color w:val="auto"/>
                <w:sz w:val="21"/>
                <w:szCs w:val="24"/>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b/>
                <w:color w:val="auto"/>
                <w:sz w:val="21"/>
                <w:szCs w:val="24"/>
                <w:highlight w:val="none"/>
                <w:lang w:eastAsia="zh-CN"/>
              </w:rPr>
              <w:t>▲</w:t>
            </w:r>
            <w:r>
              <w:rPr>
                <w:rFonts w:hint="eastAsia" w:ascii="宋体" w:hAnsi="宋体" w:eastAsia="宋体" w:cs="Times New Roman"/>
                <w:b/>
                <w:color w:val="auto"/>
                <w:sz w:val="21"/>
                <w:szCs w:val="24"/>
                <w:highlight w:val="none"/>
              </w:rPr>
              <w:t>服务地点</w:t>
            </w:r>
          </w:p>
        </w:tc>
        <w:tc>
          <w:tcPr>
            <w:tcW w:w="7950" w:type="dxa"/>
            <w:gridSpan w:val="2"/>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color w:val="auto"/>
                <w:sz w:val="21"/>
                <w:szCs w:val="24"/>
                <w:highlight w:val="none"/>
              </w:rPr>
              <w:t>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noWrap w:val="0"/>
            <w:vAlign w:val="center"/>
          </w:tcPr>
          <w:p>
            <w:pPr>
              <w:spacing w:beforeLines="0" w:afterLines="0" w:line="380" w:lineRule="exact"/>
              <w:rPr>
                <w:rFonts w:hint="default" w:ascii="宋体" w:hAnsi="宋体" w:eastAsia="宋体" w:cs="Times New Roman"/>
                <w:b/>
                <w:color w:val="auto"/>
                <w:sz w:val="21"/>
                <w:szCs w:val="24"/>
                <w:highlight w:val="none"/>
                <w:lang w:val="en-US" w:eastAsia="zh-CN"/>
              </w:rPr>
            </w:pPr>
            <w:r>
              <w:rPr>
                <w:rFonts w:hint="eastAsia" w:ascii="宋体" w:hAnsi="宋体" w:eastAsia="宋体" w:cs="Times New Roman"/>
                <w:b/>
                <w:color w:val="auto"/>
                <w:sz w:val="21"/>
                <w:szCs w:val="24"/>
                <w:highlight w:val="none"/>
                <w:lang w:eastAsia="zh-CN"/>
              </w:rPr>
              <w:t>▲</w:t>
            </w:r>
            <w:r>
              <w:rPr>
                <w:rFonts w:hint="eastAsia" w:ascii="宋体" w:hAnsi="宋体" w:eastAsia="宋体" w:cs="Times New Roman"/>
                <w:b/>
                <w:color w:val="auto"/>
                <w:sz w:val="21"/>
                <w:szCs w:val="24"/>
                <w:highlight w:val="none"/>
                <w:lang w:val="en-US" w:eastAsia="zh-CN"/>
              </w:rPr>
              <w:t>报价要求</w:t>
            </w:r>
          </w:p>
        </w:tc>
        <w:tc>
          <w:tcPr>
            <w:tcW w:w="7950" w:type="dxa"/>
            <w:gridSpan w:val="2"/>
            <w:noWrap w:val="0"/>
            <w:vAlign w:val="center"/>
          </w:tcPr>
          <w:p>
            <w:pPr>
              <w:spacing w:beforeLines="0" w:afterLines="0" w:line="380" w:lineRule="exact"/>
              <w:rPr>
                <w:rFonts w:hint="eastAsia"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响应报价必须包含满足本次竞标全部采购需求所应提供的服务，以及伴随的货物和工程（如有）的价格。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b/>
                <w:color w:val="auto"/>
                <w:sz w:val="21"/>
                <w:szCs w:val="24"/>
                <w:highlight w:val="none"/>
                <w:lang w:eastAsia="zh-CN"/>
              </w:rPr>
              <w:t>▲</w:t>
            </w:r>
            <w:r>
              <w:rPr>
                <w:rFonts w:hint="eastAsia" w:ascii="宋体" w:hAnsi="宋体" w:eastAsia="宋体" w:cs="Times New Roman"/>
                <w:b/>
                <w:color w:val="auto"/>
                <w:sz w:val="21"/>
                <w:szCs w:val="24"/>
                <w:highlight w:val="none"/>
              </w:rPr>
              <w:t>付款条件</w:t>
            </w:r>
          </w:p>
        </w:tc>
        <w:tc>
          <w:tcPr>
            <w:tcW w:w="7950" w:type="dxa"/>
            <w:gridSpan w:val="2"/>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color w:val="auto"/>
                <w:sz w:val="21"/>
                <w:szCs w:val="24"/>
                <w:highlight w:val="none"/>
                <w:u w:val="none"/>
              </w:rPr>
              <w:t>合同签署生效后十个工作日以内，</w:t>
            </w:r>
            <w:r>
              <w:rPr>
                <w:rFonts w:hint="eastAsia" w:ascii="宋体" w:hAnsi="宋体" w:eastAsia="宋体" w:cs="Times New Roman"/>
                <w:color w:val="auto"/>
                <w:sz w:val="21"/>
                <w:szCs w:val="24"/>
                <w:highlight w:val="none"/>
                <w:u w:val="none"/>
                <w:lang w:val="en-US" w:eastAsia="zh-CN"/>
              </w:rPr>
              <w:t>且供应商运维人员全部到位开展工作后采购人一次性支付100%合同款项</w:t>
            </w:r>
            <w:r>
              <w:rPr>
                <w:rFonts w:hint="eastAsia" w:ascii="宋体" w:hAnsi="宋体" w:eastAsia="宋体" w:cs="Times New Roman"/>
                <w:color w:val="auto"/>
                <w:sz w:val="21"/>
                <w:szCs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4" w:hRule="atLeast"/>
        </w:trPr>
        <w:tc>
          <w:tcPr>
            <w:tcW w:w="2155" w:type="dxa"/>
            <w:gridSpan w:val="4"/>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b/>
                <w:color w:val="auto"/>
                <w:sz w:val="21"/>
                <w:szCs w:val="24"/>
                <w:highlight w:val="none"/>
                <w:lang w:eastAsia="zh-CN"/>
              </w:rPr>
              <w:t>▲</w:t>
            </w:r>
            <w:r>
              <w:rPr>
                <w:rFonts w:hint="eastAsia" w:ascii="宋体" w:hAnsi="宋体" w:eastAsia="宋体" w:cs="Times New Roman"/>
                <w:b/>
                <w:color w:val="auto"/>
                <w:sz w:val="21"/>
                <w:szCs w:val="24"/>
                <w:highlight w:val="none"/>
              </w:rPr>
              <w:t>其他要求</w:t>
            </w:r>
          </w:p>
        </w:tc>
        <w:tc>
          <w:tcPr>
            <w:tcW w:w="7950" w:type="dxa"/>
            <w:gridSpan w:val="2"/>
            <w:noWrap w:val="0"/>
            <w:vAlign w:val="center"/>
          </w:tcPr>
          <w:p>
            <w:pPr>
              <w:spacing w:beforeLines="0" w:afterLines="0" w:line="380" w:lineRule="exact"/>
              <w:rPr>
                <w:rFonts w:hint="eastAsia" w:ascii="宋体" w:hAnsi="宋体" w:eastAsia="宋体" w:cs="Times New Roman"/>
                <w:color w:val="auto"/>
                <w:sz w:val="21"/>
                <w:szCs w:val="24"/>
                <w:highlight w:val="none"/>
                <w:u w:val="none"/>
              </w:rPr>
            </w:pPr>
            <w:r>
              <w:rPr>
                <w:rFonts w:hint="eastAsia" w:ascii="宋体" w:hAnsi="宋体" w:eastAsia="宋体" w:cs="Times New Roman"/>
                <w:color w:val="auto"/>
                <w:sz w:val="21"/>
                <w:szCs w:val="24"/>
                <w:highlight w:val="none"/>
                <w:u w:val="none"/>
                <w:lang w:val="en-US" w:eastAsia="zh-CN"/>
              </w:rPr>
              <w:t>1.</w:t>
            </w:r>
            <w:r>
              <w:rPr>
                <w:rFonts w:hint="eastAsia" w:ascii="宋体" w:hAnsi="宋体" w:eastAsia="宋体" w:cs="Times New Roman"/>
                <w:color w:val="auto"/>
                <w:sz w:val="21"/>
                <w:szCs w:val="24"/>
                <w:highlight w:val="none"/>
                <w:u w:val="none"/>
              </w:rPr>
              <w:t>为保证系统的运维服务质量，成交供应商需在项目运维期间有充足的实施人员，包括业务专家、系统开发工程师及运维工程师至少9名，周一至周五，每天8小时驻场进行现场运维支持，节假日期间如有紧急情况也需尽快到场处置。</w:t>
            </w:r>
          </w:p>
          <w:p>
            <w:pPr>
              <w:spacing w:beforeLines="0" w:afterLines="0" w:line="380" w:lineRule="exact"/>
              <w:rPr>
                <w:rFonts w:hint="eastAsia" w:ascii="宋体" w:hAnsi="宋体" w:eastAsia="宋体" w:cs="Times New Roman"/>
                <w:color w:val="auto"/>
                <w:sz w:val="21"/>
                <w:szCs w:val="24"/>
                <w:highlight w:val="none"/>
                <w:u w:val="none"/>
              </w:rPr>
            </w:pPr>
            <w:r>
              <w:rPr>
                <w:rFonts w:hint="eastAsia" w:ascii="宋体" w:hAnsi="宋体" w:eastAsia="宋体" w:cs="Times New Roman"/>
                <w:color w:val="auto"/>
                <w:sz w:val="21"/>
                <w:szCs w:val="24"/>
                <w:highlight w:val="none"/>
                <w:u w:val="none"/>
                <w:lang w:val="en-US" w:eastAsia="zh-CN"/>
              </w:rPr>
              <w:t>2.</w:t>
            </w:r>
            <w:r>
              <w:rPr>
                <w:rFonts w:hint="eastAsia" w:ascii="宋体" w:hAnsi="宋体" w:eastAsia="宋体" w:cs="Times New Roman"/>
                <w:color w:val="auto"/>
                <w:sz w:val="21"/>
                <w:szCs w:val="24"/>
                <w:highlight w:val="none"/>
                <w:u w:val="none"/>
              </w:rPr>
              <w:t>服务期间若驻场运维人员出现无法在规定时间内排除故障情况，采购人有权要求成交供应商更换驻场运维人员，若更换驻场运维人员后仍出现上述情况的，采购人有权追究成交供应商责任，因不能及时排除故障所产生的损失，由成交供应商负责。</w:t>
            </w:r>
          </w:p>
          <w:p>
            <w:pPr>
              <w:spacing w:beforeLines="0" w:afterLines="0" w:line="380" w:lineRule="exact"/>
              <w:rPr>
                <w:rFonts w:hint="eastAsia" w:ascii="宋体" w:hAnsi="宋体" w:eastAsia="宋体" w:cs="Times New Roman"/>
                <w:color w:val="auto"/>
                <w:sz w:val="21"/>
                <w:szCs w:val="24"/>
                <w:highlight w:val="none"/>
                <w:u w:val="none"/>
              </w:rPr>
            </w:pPr>
            <w:r>
              <w:rPr>
                <w:rFonts w:hint="eastAsia" w:ascii="宋体" w:hAnsi="宋体" w:eastAsia="宋体" w:cs="Times New Roman"/>
                <w:color w:val="auto"/>
                <w:sz w:val="21"/>
                <w:szCs w:val="24"/>
                <w:highlight w:val="none"/>
                <w:u w:val="none"/>
                <w:lang w:val="en-US" w:eastAsia="zh-CN"/>
              </w:rPr>
              <w:t>3.</w:t>
            </w:r>
            <w:r>
              <w:rPr>
                <w:rFonts w:hint="eastAsia" w:ascii="宋体" w:hAnsi="宋体" w:eastAsia="宋体" w:cs="Times New Roman"/>
                <w:color w:val="auto"/>
                <w:sz w:val="21"/>
                <w:szCs w:val="24"/>
                <w:highlight w:val="none"/>
                <w:u w:val="none"/>
              </w:rPr>
              <w:t>若服务期间实际驻场运维人员未达采购文件要求的，经采购人警告后仍未补足驻场运维人员的，采购人有权通过法律途径解除采购合同，由此造成的损失，由成交供应商负责。</w:t>
            </w:r>
          </w:p>
          <w:p>
            <w:pPr>
              <w:widowControl w:val="0"/>
              <w:autoSpaceDE w:val="0"/>
              <w:autoSpaceDN w:val="0"/>
              <w:spacing w:after="120" w:afterLines="0" w:line="360" w:lineRule="auto"/>
              <w:ind w:left="0" w:leftChars="0" w:firstLine="0" w:firstLineChars="0"/>
              <w:jc w:val="both"/>
              <w:rPr>
                <w:rFonts w:hint="eastAsia" w:ascii="仿宋_GB2312" w:hAnsi="Times New Roman" w:eastAsia="宋体" w:cs="Times New Roman"/>
                <w:color w:val="auto"/>
                <w:kern w:val="0"/>
                <w:sz w:val="21"/>
                <w:szCs w:val="24"/>
                <w:highlight w:val="none"/>
                <w:lang w:val="en-US" w:eastAsia="zh-CN" w:bidi="ar-SA"/>
              </w:rPr>
            </w:pPr>
            <w:r>
              <w:rPr>
                <w:rFonts w:hint="eastAsia" w:ascii="宋体" w:hAnsi="宋体" w:eastAsia="宋体" w:cs="Times New Roman"/>
                <w:color w:val="auto"/>
                <w:kern w:val="0"/>
                <w:sz w:val="21"/>
                <w:szCs w:val="24"/>
                <w:highlight w:val="none"/>
                <w:u w:val="none"/>
                <w:lang w:val="en-US" w:eastAsia="zh-CN" w:bidi="ar-SA"/>
              </w:rPr>
              <w:t>4.依据采购人要求，配合开展实施系统相关适应性、完善性改造工作，包括但不限于：自治区信访局门户网站的政府网站集约化建设，配合采购人开展系统年度网络安全等级保护测评、年度商用密码应用安全性评估以及根据测评情况，配合开展相关完善性改造等相关信息化建设工作。</w:t>
            </w:r>
          </w:p>
        </w:tc>
      </w:tr>
    </w:tbl>
    <w:p>
      <w:bookmarkStart w:id="9" w:name="_GoBack"/>
      <w:bookmarkEnd w:id="9"/>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SimSun,Bold">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F1D01"/>
    <w:multiLevelType w:val="singleLevel"/>
    <w:tmpl w:val="805F1D01"/>
    <w:lvl w:ilvl="0" w:tentative="0">
      <w:start w:val="1"/>
      <w:numFmt w:val="decimal"/>
      <w:lvlText w:val="(%1)"/>
      <w:lvlJc w:val="left"/>
      <w:pPr>
        <w:ind w:left="635" w:hanging="425"/>
      </w:pPr>
      <w:rPr>
        <w:rFonts w:hint="default"/>
      </w:rPr>
    </w:lvl>
  </w:abstractNum>
  <w:abstractNum w:abstractNumId="1">
    <w:nsid w:val="80619A96"/>
    <w:multiLevelType w:val="singleLevel"/>
    <w:tmpl w:val="80619A96"/>
    <w:lvl w:ilvl="0" w:tentative="0">
      <w:start w:val="1"/>
      <w:numFmt w:val="decimal"/>
      <w:lvlText w:val="(%1)"/>
      <w:lvlJc w:val="left"/>
      <w:pPr>
        <w:ind w:left="635" w:hanging="425"/>
      </w:pPr>
      <w:rPr>
        <w:rFonts w:hint="default"/>
      </w:rPr>
    </w:lvl>
  </w:abstractNum>
  <w:abstractNum w:abstractNumId="2">
    <w:nsid w:val="829CA7F3"/>
    <w:multiLevelType w:val="singleLevel"/>
    <w:tmpl w:val="829CA7F3"/>
    <w:lvl w:ilvl="0" w:tentative="0">
      <w:start w:val="1"/>
      <w:numFmt w:val="decimal"/>
      <w:lvlText w:val="5.%1."/>
      <w:lvlJc w:val="left"/>
      <w:pPr>
        <w:tabs>
          <w:tab w:val="left" w:pos="420"/>
        </w:tabs>
        <w:ind w:left="425" w:hanging="425"/>
      </w:pPr>
      <w:rPr>
        <w:rFonts w:hint="default"/>
      </w:rPr>
    </w:lvl>
  </w:abstractNum>
  <w:abstractNum w:abstractNumId="3">
    <w:nsid w:val="A56DA777"/>
    <w:multiLevelType w:val="singleLevel"/>
    <w:tmpl w:val="A56DA777"/>
    <w:lvl w:ilvl="0" w:tentative="0">
      <w:start w:val="1"/>
      <w:numFmt w:val="decimal"/>
      <w:lvlText w:val="(%1)"/>
      <w:lvlJc w:val="left"/>
      <w:pPr>
        <w:ind w:left="635" w:hanging="425"/>
      </w:pPr>
      <w:rPr>
        <w:rFonts w:hint="default"/>
      </w:rPr>
    </w:lvl>
  </w:abstractNum>
  <w:abstractNum w:abstractNumId="4">
    <w:nsid w:val="A5CAF987"/>
    <w:multiLevelType w:val="singleLevel"/>
    <w:tmpl w:val="A5CAF987"/>
    <w:lvl w:ilvl="0" w:tentative="0">
      <w:start w:val="1"/>
      <w:numFmt w:val="decimal"/>
      <w:suff w:val="space"/>
      <w:lvlText w:val="5.%1."/>
      <w:lvlJc w:val="left"/>
      <w:pPr>
        <w:ind w:left="425" w:hanging="425"/>
      </w:pPr>
      <w:rPr>
        <w:rFonts w:hint="default"/>
      </w:rPr>
    </w:lvl>
  </w:abstractNum>
  <w:abstractNum w:abstractNumId="5">
    <w:nsid w:val="AC8FECE0"/>
    <w:multiLevelType w:val="singleLevel"/>
    <w:tmpl w:val="AC8FECE0"/>
    <w:lvl w:ilvl="0" w:tentative="0">
      <w:start w:val="1"/>
      <w:numFmt w:val="decimal"/>
      <w:lvlText w:val="%1."/>
      <w:lvlJc w:val="left"/>
      <w:pPr>
        <w:ind w:left="425" w:hanging="425"/>
      </w:pPr>
      <w:rPr>
        <w:rFonts w:hint="default"/>
        <w:b/>
        <w:bCs/>
      </w:rPr>
    </w:lvl>
  </w:abstractNum>
  <w:abstractNum w:abstractNumId="6">
    <w:nsid w:val="ACA2C9D2"/>
    <w:multiLevelType w:val="singleLevel"/>
    <w:tmpl w:val="ACA2C9D2"/>
    <w:lvl w:ilvl="0" w:tentative="0">
      <w:start w:val="1"/>
      <w:numFmt w:val="decimal"/>
      <w:lvlText w:val="(%1)"/>
      <w:lvlJc w:val="left"/>
      <w:pPr>
        <w:ind w:left="635" w:hanging="425"/>
      </w:pPr>
      <w:rPr>
        <w:rFonts w:hint="default"/>
      </w:rPr>
    </w:lvl>
  </w:abstractNum>
  <w:abstractNum w:abstractNumId="7">
    <w:nsid w:val="AEA7DAE9"/>
    <w:multiLevelType w:val="singleLevel"/>
    <w:tmpl w:val="AEA7DAE9"/>
    <w:lvl w:ilvl="0" w:tentative="0">
      <w:start w:val="1"/>
      <w:numFmt w:val="decimal"/>
      <w:lvlText w:val="(%1)"/>
      <w:lvlJc w:val="left"/>
      <w:pPr>
        <w:ind w:left="635" w:hanging="425"/>
      </w:pPr>
      <w:rPr>
        <w:rFonts w:hint="default"/>
      </w:rPr>
    </w:lvl>
  </w:abstractNum>
  <w:abstractNum w:abstractNumId="8">
    <w:nsid w:val="B17B025F"/>
    <w:multiLevelType w:val="singleLevel"/>
    <w:tmpl w:val="B17B025F"/>
    <w:lvl w:ilvl="0" w:tentative="0">
      <w:start w:val="1"/>
      <w:numFmt w:val="decimal"/>
      <w:lvlText w:val="(%1)"/>
      <w:lvlJc w:val="left"/>
      <w:pPr>
        <w:ind w:left="635" w:hanging="425"/>
      </w:pPr>
      <w:rPr>
        <w:rFonts w:hint="default"/>
      </w:rPr>
    </w:lvl>
  </w:abstractNum>
  <w:abstractNum w:abstractNumId="9">
    <w:nsid w:val="B2C355DA"/>
    <w:multiLevelType w:val="singleLevel"/>
    <w:tmpl w:val="B2C355DA"/>
    <w:lvl w:ilvl="0" w:tentative="0">
      <w:start w:val="1"/>
      <w:numFmt w:val="decimal"/>
      <w:lvlText w:val="(%1)"/>
      <w:lvlJc w:val="left"/>
      <w:pPr>
        <w:ind w:left="635" w:hanging="425"/>
      </w:pPr>
      <w:rPr>
        <w:rFonts w:hint="default"/>
      </w:rPr>
    </w:lvl>
  </w:abstractNum>
  <w:abstractNum w:abstractNumId="10">
    <w:nsid w:val="C06E2FD4"/>
    <w:multiLevelType w:val="singleLevel"/>
    <w:tmpl w:val="C06E2FD4"/>
    <w:lvl w:ilvl="0" w:tentative="0">
      <w:start w:val="1"/>
      <w:numFmt w:val="decimal"/>
      <w:lvlText w:val="(%1)"/>
      <w:lvlJc w:val="left"/>
      <w:pPr>
        <w:ind w:left="635" w:hanging="425"/>
      </w:pPr>
      <w:rPr>
        <w:rFonts w:hint="default"/>
      </w:rPr>
    </w:lvl>
  </w:abstractNum>
  <w:abstractNum w:abstractNumId="11">
    <w:nsid w:val="CA9BFFE2"/>
    <w:multiLevelType w:val="singleLevel"/>
    <w:tmpl w:val="CA9BFFE2"/>
    <w:lvl w:ilvl="0" w:tentative="0">
      <w:start w:val="1"/>
      <w:numFmt w:val="decimal"/>
      <w:lvlText w:val="(%1)"/>
      <w:lvlJc w:val="left"/>
      <w:pPr>
        <w:ind w:left="635" w:hanging="425"/>
      </w:pPr>
      <w:rPr>
        <w:rFonts w:hint="default"/>
      </w:rPr>
    </w:lvl>
  </w:abstractNum>
  <w:abstractNum w:abstractNumId="12">
    <w:nsid w:val="CCF9010C"/>
    <w:multiLevelType w:val="singleLevel"/>
    <w:tmpl w:val="CCF9010C"/>
    <w:lvl w:ilvl="0" w:tentative="0">
      <w:start w:val="1"/>
      <w:numFmt w:val="decimal"/>
      <w:lvlText w:val="(%1)"/>
      <w:lvlJc w:val="left"/>
      <w:pPr>
        <w:ind w:left="635" w:hanging="425"/>
      </w:pPr>
      <w:rPr>
        <w:rFonts w:hint="default"/>
      </w:rPr>
    </w:lvl>
  </w:abstractNum>
  <w:abstractNum w:abstractNumId="13">
    <w:nsid w:val="D08C9DBC"/>
    <w:multiLevelType w:val="singleLevel"/>
    <w:tmpl w:val="D08C9DBC"/>
    <w:lvl w:ilvl="0" w:tentative="0">
      <w:start w:val="1"/>
      <w:numFmt w:val="decimal"/>
      <w:lvlText w:val="(%1)"/>
      <w:lvlJc w:val="left"/>
      <w:pPr>
        <w:ind w:left="635" w:hanging="425"/>
      </w:pPr>
      <w:rPr>
        <w:rFonts w:hint="default"/>
      </w:rPr>
    </w:lvl>
  </w:abstractNum>
  <w:abstractNum w:abstractNumId="14">
    <w:nsid w:val="D16BE848"/>
    <w:multiLevelType w:val="singleLevel"/>
    <w:tmpl w:val="D16BE848"/>
    <w:lvl w:ilvl="0" w:tentative="0">
      <w:start w:val="1"/>
      <w:numFmt w:val="decimal"/>
      <w:lvlText w:val="(%1)"/>
      <w:lvlJc w:val="left"/>
      <w:pPr>
        <w:ind w:left="635" w:hanging="425"/>
      </w:pPr>
      <w:rPr>
        <w:rFonts w:hint="default"/>
      </w:rPr>
    </w:lvl>
  </w:abstractNum>
  <w:abstractNum w:abstractNumId="15">
    <w:nsid w:val="D7A7C461"/>
    <w:multiLevelType w:val="singleLevel"/>
    <w:tmpl w:val="D7A7C461"/>
    <w:lvl w:ilvl="0" w:tentative="0">
      <w:start w:val="1"/>
      <w:numFmt w:val="decimal"/>
      <w:lvlText w:val="(%1)"/>
      <w:lvlJc w:val="left"/>
      <w:pPr>
        <w:ind w:left="635" w:hanging="425"/>
      </w:pPr>
      <w:rPr>
        <w:rFonts w:hint="default"/>
      </w:rPr>
    </w:lvl>
  </w:abstractNum>
  <w:abstractNum w:abstractNumId="16">
    <w:nsid w:val="DA566FBA"/>
    <w:multiLevelType w:val="singleLevel"/>
    <w:tmpl w:val="DA566FBA"/>
    <w:lvl w:ilvl="0" w:tentative="0">
      <w:start w:val="1"/>
      <w:numFmt w:val="decimal"/>
      <w:lvlText w:val="(%1)"/>
      <w:lvlJc w:val="left"/>
      <w:pPr>
        <w:ind w:left="635" w:hanging="425"/>
      </w:pPr>
      <w:rPr>
        <w:rFonts w:hint="default"/>
      </w:rPr>
    </w:lvl>
  </w:abstractNum>
  <w:abstractNum w:abstractNumId="17">
    <w:nsid w:val="DF44593E"/>
    <w:multiLevelType w:val="singleLevel"/>
    <w:tmpl w:val="DF44593E"/>
    <w:lvl w:ilvl="0" w:tentative="0">
      <w:start w:val="1"/>
      <w:numFmt w:val="decimal"/>
      <w:lvlText w:val="(%1)"/>
      <w:lvlJc w:val="left"/>
      <w:pPr>
        <w:ind w:left="635" w:hanging="425"/>
      </w:pPr>
      <w:rPr>
        <w:rFonts w:hint="default"/>
      </w:rPr>
    </w:lvl>
  </w:abstractNum>
  <w:abstractNum w:abstractNumId="18">
    <w:nsid w:val="EA325894"/>
    <w:multiLevelType w:val="singleLevel"/>
    <w:tmpl w:val="EA325894"/>
    <w:lvl w:ilvl="0" w:tentative="0">
      <w:start w:val="1"/>
      <w:numFmt w:val="decimal"/>
      <w:lvlText w:val="(%1)"/>
      <w:lvlJc w:val="left"/>
      <w:pPr>
        <w:ind w:left="635" w:hanging="425"/>
      </w:pPr>
      <w:rPr>
        <w:rFonts w:hint="default"/>
      </w:rPr>
    </w:lvl>
  </w:abstractNum>
  <w:abstractNum w:abstractNumId="19">
    <w:nsid w:val="F2445AC3"/>
    <w:multiLevelType w:val="singleLevel"/>
    <w:tmpl w:val="F2445AC3"/>
    <w:lvl w:ilvl="0" w:tentative="0">
      <w:start w:val="1"/>
      <w:numFmt w:val="decimal"/>
      <w:lvlText w:val="(%1)"/>
      <w:lvlJc w:val="left"/>
      <w:pPr>
        <w:ind w:left="635" w:hanging="425"/>
      </w:pPr>
      <w:rPr>
        <w:rFonts w:hint="default"/>
      </w:rPr>
    </w:lvl>
  </w:abstractNum>
  <w:abstractNum w:abstractNumId="20">
    <w:nsid w:val="F3F4180C"/>
    <w:multiLevelType w:val="singleLevel"/>
    <w:tmpl w:val="F3F4180C"/>
    <w:lvl w:ilvl="0" w:tentative="0">
      <w:start w:val="1"/>
      <w:numFmt w:val="decimal"/>
      <w:lvlText w:val="(%1)"/>
      <w:lvlJc w:val="left"/>
      <w:pPr>
        <w:ind w:left="635" w:hanging="425"/>
      </w:pPr>
      <w:rPr>
        <w:rFonts w:hint="default"/>
      </w:rPr>
    </w:lvl>
  </w:abstractNum>
  <w:abstractNum w:abstractNumId="21">
    <w:nsid w:val="FC356065"/>
    <w:multiLevelType w:val="singleLevel"/>
    <w:tmpl w:val="FC356065"/>
    <w:lvl w:ilvl="0" w:tentative="0">
      <w:start w:val="1"/>
      <w:numFmt w:val="decimal"/>
      <w:lvlText w:val="(%1)"/>
      <w:lvlJc w:val="left"/>
      <w:pPr>
        <w:ind w:left="635" w:hanging="425"/>
      </w:pPr>
      <w:rPr>
        <w:rFonts w:hint="default"/>
      </w:rPr>
    </w:lvl>
  </w:abstractNum>
  <w:abstractNum w:abstractNumId="22">
    <w:nsid w:val="0B3CCD4A"/>
    <w:multiLevelType w:val="singleLevel"/>
    <w:tmpl w:val="0B3CCD4A"/>
    <w:lvl w:ilvl="0" w:tentative="0">
      <w:start w:val="1"/>
      <w:numFmt w:val="decimal"/>
      <w:lvlText w:val="(%1)"/>
      <w:lvlJc w:val="left"/>
      <w:pPr>
        <w:ind w:left="635" w:hanging="425"/>
      </w:pPr>
      <w:rPr>
        <w:rFonts w:hint="default"/>
      </w:rPr>
    </w:lvl>
  </w:abstractNum>
  <w:abstractNum w:abstractNumId="23">
    <w:nsid w:val="0DD0D0BB"/>
    <w:multiLevelType w:val="singleLevel"/>
    <w:tmpl w:val="0DD0D0BB"/>
    <w:lvl w:ilvl="0" w:tentative="0">
      <w:start w:val="1"/>
      <w:numFmt w:val="decimal"/>
      <w:lvlText w:val="(%1)"/>
      <w:lvlJc w:val="left"/>
      <w:pPr>
        <w:ind w:left="635" w:hanging="425"/>
      </w:pPr>
      <w:rPr>
        <w:rFonts w:hint="default"/>
      </w:rPr>
    </w:lvl>
  </w:abstractNum>
  <w:abstractNum w:abstractNumId="24">
    <w:nsid w:val="143F18E0"/>
    <w:multiLevelType w:val="singleLevel"/>
    <w:tmpl w:val="143F18E0"/>
    <w:lvl w:ilvl="0" w:tentative="0">
      <w:start w:val="1"/>
      <w:numFmt w:val="decimal"/>
      <w:lvlText w:val="(%1)"/>
      <w:lvlJc w:val="left"/>
      <w:pPr>
        <w:ind w:left="635" w:hanging="425"/>
      </w:pPr>
      <w:rPr>
        <w:rFonts w:hint="default"/>
      </w:rPr>
    </w:lvl>
  </w:abstractNum>
  <w:abstractNum w:abstractNumId="25">
    <w:nsid w:val="1490DA79"/>
    <w:multiLevelType w:val="singleLevel"/>
    <w:tmpl w:val="1490DA79"/>
    <w:lvl w:ilvl="0" w:tentative="0">
      <w:start w:val="1"/>
      <w:numFmt w:val="decimal"/>
      <w:lvlText w:val="5.%1."/>
      <w:lvlJc w:val="left"/>
      <w:pPr>
        <w:tabs>
          <w:tab w:val="left" w:pos="420"/>
        </w:tabs>
        <w:ind w:left="425" w:hanging="425"/>
      </w:pPr>
      <w:rPr>
        <w:rFonts w:hint="default"/>
      </w:rPr>
    </w:lvl>
  </w:abstractNum>
  <w:abstractNum w:abstractNumId="26">
    <w:nsid w:val="15DCE2F0"/>
    <w:multiLevelType w:val="singleLevel"/>
    <w:tmpl w:val="15DCE2F0"/>
    <w:lvl w:ilvl="0" w:tentative="0">
      <w:start w:val="1"/>
      <w:numFmt w:val="decimal"/>
      <w:lvlText w:val="%1."/>
      <w:lvlJc w:val="left"/>
      <w:pPr>
        <w:ind w:left="425" w:hanging="425"/>
      </w:pPr>
      <w:rPr>
        <w:rFonts w:hint="default"/>
        <w:b/>
        <w:bCs/>
      </w:rPr>
    </w:lvl>
  </w:abstractNum>
  <w:abstractNum w:abstractNumId="27">
    <w:nsid w:val="1D96E308"/>
    <w:multiLevelType w:val="singleLevel"/>
    <w:tmpl w:val="1D96E308"/>
    <w:lvl w:ilvl="0" w:tentative="0">
      <w:start w:val="1"/>
      <w:numFmt w:val="decimal"/>
      <w:lvlText w:val="5.%1."/>
      <w:lvlJc w:val="left"/>
      <w:pPr>
        <w:tabs>
          <w:tab w:val="left" w:pos="420"/>
        </w:tabs>
        <w:ind w:left="425" w:hanging="425"/>
      </w:pPr>
      <w:rPr>
        <w:rFonts w:hint="default"/>
      </w:rPr>
    </w:lvl>
  </w:abstractNum>
  <w:abstractNum w:abstractNumId="28">
    <w:nsid w:val="23BD63FA"/>
    <w:multiLevelType w:val="singleLevel"/>
    <w:tmpl w:val="23BD63FA"/>
    <w:lvl w:ilvl="0" w:tentative="0">
      <w:start w:val="1"/>
      <w:numFmt w:val="decimal"/>
      <w:lvlText w:val="(%1)"/>
      <w:lvlJc w:val="left"/>
      <w:pPr>
        <w:ind w:left="635" w:hanging="425"/>
      </w:pPr>
      <w:rPr>
        <w:rFonts w:hint="default"/>
      </w:rPr>
    </w:lvl>
  </w:abstractNum>
  <w:abstractNum w:abstractNumId="29">
    <w:nsid w:val="24C2042E"/>
    <w:multiLevelType w:val="singleLevel"/>
    <w:tmpl w:val="24C2042E"/>
    <w:lvl w:ilvl="0" w:tentative="0">
      <w:start w:val="1"/>
      <w:numFmt w:val="decimal"/>
      <w:lvlText w:val="(%1)"/>
      <w:lvlJc w:val="left"/>
      <w:pPr>
        <w:ind w:left="635" w:hanging="425"/>
      </w:pPr>
      <w:rPr>
        <w:rFonts w:hint="default"/>
      </w:rPr>
    </w:lvl>
  </w:abstractNum>
  <w:abstractNum w:abstractNumId="30">
    <w:nsid w:val="29787D90"/>
    <w:multiLevelType w:val="singleLevel"/>
    <w:tmpl w:val="29787D90"/>
    <w:lvl w:ilvl="0" w:tentative="0">
      <w:start w:val="1"/>
      <w:numFmt w:val="decimal"/>
      <w:lvlText w:val="(%1)"/>
      <w:lvlJc w:val="left"/>
      <w:pPr>
        <w:ind w:left="635" w:hanging="425"/>
      </w:pPr>
      <w:rPr>
        <w:rFonts w:hint="default"/>
      </w:rPr>
    </w:lvl>
  </w:abstractNum>
  <w:abstractNum w:abstractNumId="31">
    <w:nsid w:val="34D68A17"/>
    <w:multiLevelType w:val="singleLevel"/>
    <w:tmpl w:val="34D68A17"/>
    <w:lvl w:ilvl="0" w:tentative="0">
      <w:start w:val="1"/>
      <w:numFmt w:val="decimal"/>
      <w:lvlText w:val="%1."/>
      <w:lvlJc w:val="left"/>
      <w:pPr>
        <w:ind w:left="425" w:hanging="425"/>
      </w:pPr>
      <w:rPr>
        <w:rFonts w:hint="default"/>
        <w:b/>
        <w:bCs/>
      </w:rPr>
    </w:lvl>
  </w:abstractNum>
  <w:abstractNum w:abstractNumId="32">
    <w:nsid w:val="47440872"/>
    <w:multiLevelType w:val="singleLevel"/>
    <w:tmpl w:val="47440872"/>
    <w:lvl w:ilvl="0" w:tentative="0">
      <w:start w:val="1"/>
      <w:numFmt w:val="decimal"/>
      <w:lvlText w:val="(%1)"/>
      <w:lvlJc w:val="left"/>
      <w:pPr>
        <w:ind w:left="635" w:hanging="425"/>
      </w:pPr>
      <w:rPr>
        <w:rFonts w:hint="default"/>
      </w:rPr>
    </w:lvl>
  </w:abstractNum>
  <w:abstractNum w:abstractNumId="33">
    <w:nsid w:val="4CE01C50"/>
    <w:multiLevelType w:val="singleLevel"/>
    <w:tmpl w:val="4CE01C50"/>
    <w:lvl w:ilvl="0" w:tentative="0">
      <w:start w:val="1"/>
      <w:numFmt w:val="decimal"/>
      <w:lvlText w:val="(%1)"/>
      <w:lvlJc w:val="left"/>
      <w:pPr>
        <w:ind w:left="635" w:hanging="425"/>
      </w:pPr>
      <w:rPr>
        <w:rFonts w:hint="default"/>
      </w:rPr>
    </w:lvl>
  </w:abstractNum>
  <w:abstractNum w:abstractNumId="34">
    <w:nsid w:val="56BAFF29"/>
    <w:multiLevelType w:val="singleLevel"/>
    <w:tmpl w:val="56BAFF29"/>
    <w:lvl w:ilvl="0" w:tentative="0">
      <w:start w:val="1"/>
      <w:numFmt w:val="decimal"/>
      <w:lvlText w:val="(%1)"/>
      <w:lvlJc w:val="left"/>
      <w:pPr>
        <w:ind w:left="635" w:hanging="425"/>
      </w:pPr>
      <w:rPr>
        <w:rFonts w:hint="default"/>
      </w:rPr>
    </w:lvl>
  </w:abstractNum>
  <w:abstractNum w:abstractNumId="35">
    <w:nsid w:val="6A6C0337"/>
    <w:multiLevelType w:val="singleLevel"/>
    <w:tmpl w:val="6A6C0337"/>
    <w:lvl w:ilvl="0" w:tentative="0">
      <w:start w:val="1"/>
      <w:numFmt w:val="decimal"/>
      <w:lvlText w:val="(%1)"/>
      <w:lvlJc w:val="left"/>
      <w:pPr>
        <w:ind w:left="635" w:hanging="425"/>
      </w:pPr>
      <w:rPr>
        <w:rFonts w:hint="default"/>
      </w:rPr>
    </w:lvl>
  </w:abstractNum>
  <w:abstractNum w:abstractNumId="36">
    <w:nsid w:val="73D466DF"/>
    <w:multiLevelType w:val="multilevel"/>
    <w:tmpl w:val="73D466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B3552B2"/>
    <w:multiLevelType w:val="singleLevel"/>
    <w:tmpl w:val="7B3552B2"/>
    <w:lvl w:ilvl="0" w:tentative="0">
      <w:start w:val="1"/>
      <w:numFmt w:val="decimal"/>
      <w:lvlText w:val="%1."/>
      <w:lvlJc w:val="left"/>
      <w:pPr>
        <w:ind w:left="425" w:hanging="425"/>
      </w:pPr>
      <w:rPr>
        <w:rFonts w:hint="default"/>
        <w:b/>
        <w:bCs/>
      </w:rPr>
    </w:lvl>
  </w:abstractNum>
  <w:abstractNum w:abstractNumId="38">
    <w:nsid w:val="7EABE456"/>
    <w:multiLevelType w:val="singleLevel"/>
    <w:tmpl w:val="7EABE456"/>
    <w:lvl w:ilvl="0" w:tentative="0">
      <w:start w:val="1"/>
      <w:numFmt w:val="decimal"/>
      <w:lvlText w:val="(%1)"/>
      <w:lvlJc w:val="left"/>
      <w:pPr>
        <w:ind w:left="635" w:hanging="425"/>
      </w:pPr>
      <w:rPr>
        <w:rFonts w:hint="default"/>
      </w:rPr>
    </w:lvl>
  </w:abstractNum>
  <w:num w:numId="1">
    <w:abstractNumId w:val="31"/>
  </w:num>
  <w:num w:numId="2">
    <w:abstractNumId w:val="17"/>
  </w:num>
  <w:num w:numId="3">
    <w:abstractNumId w:val="21"/>
  </w:num>
  <w:num w:numId="4">
    <w:abstractNumId w:val="20"/>
  </w:num>
  <w:num w:numId="5">
    <w:abstractNumId w:val="2"/>
  </w:num>
  <w:num w:numId="6">
    <w:abstractNumId w:val="29"/>
  </w:num>
  <w:num w:numId="7">
    <w:abstractNumId w:val="16"/>
  </w:num>
  <w:num w:numId="8">
    <w:abstractNumId w:val="8"/>
  </w:num>
  <w:num w:numId="9">
    <w:abstractNumId w:val="15"/>
  </w:num>
  <w:num w:numId="10">
    <w:abstractNumId w:val="33"/>
  </w:num>
  <w:num w:numId="11">
    <w:abstractNumId w:val="22"/>
  </w:num>
  <w:num w:numId="12">
    <w:abstractNumId w:val="5"/>
  </w:num>
  <w:num w:numId="13">
    <w:abstractNumId w:val="0"/>
  </w:num>
  <w:num w:numId="14">
    <w:abstractNumId w:val="24"/>
  </w:num>
  <w:num w:numId="15">
    <w:abstractNumId w:val="34"/>
  </w:num>
  <w:num w:numId="16">
    <w:abstractNumId w:val="4"/>
  </w:num>
  <w:num w:numId="17">
    <w:abstractNumId w:val="35"/>
  </w:num>
  <w:num w:numId="18">
    <w:abstractNumId w:val="7"/>
  </w:num>
  <w:num w:numId="19">
    <w:abstractNumId w:val="3"/>
  </w:num>
  <w:num w:numId="20">
    <w:abstractNumId w:val="9"/>
  </w:num>
  <w:num w:numId="21">
    <w:abstractNumId w:val="1"/>
  </w:num>
  <w:num w:numId="22">
    <w:abstractNumId w:val="26"/>
  </w:num>
  <w:num w:numId="23">
    <w:abstractNumId w:val="6"/>
  </w:num>
  <w:num w:numId="24">
    <w:abstractNumId w:val="30"/>
  </w:num>
  <w:num w:numId="25">
    <w:abstractNumId w:val="10"/>
  </w:num>
  <w:num w:numId="26">
    <w:abstractNumId w:val="25"/>
  </w:num>
  <w:num w:numId="27">
    <w:abstractNumId w:val="32"/>
  </w:num>
  <w:num w:numId="28">
    <w:abstractNumId w:val="11"/>
  </w:num>
  <w:num w:numId="29">
    <w:abstractNumId w:val="14"/>
  </w:num>
  <w:num w:numId="30">
    <w:abstractNumId w:val="37"/>
  </w:num>
  <w:num w:numId="31">
    <w:abstractNumId w:val="19"/>
  </w:num>
  <w:num w:numId="32">
    <w:abstractNumId w:val="38"/>
  </w:num>
  <w:num w:numId="33">
    <w:abstractNumId w:val="12"/>
  </w:num>
  <w:num w:numId="34">
    <w:abstractNumId w:val="27"/>
  </w:num>
  <w:num w:numId="35">
    <w:abstractNumId w:val="13"/>
  </w:num>
  <w:num w:numId="36">
    <w:abstractNumId w:val="28"/>
  </w:num>
  <w:num w:numId="37">
    <w:abstractNumId w:val="18"/>
  </w:num>
  <w:num w:numId="38">
    <w:abstractNumId w:val="2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s>
  <w:rsids>
    <w:rsidRoot w:val="31F5760D"/>
    <w:rsid w:val="31F5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2025-06-13T08:09:00Z</dcterms:created>
  <dc:creator>欧明聪</dc:creator>
  <cp:lastModifiedBy>欧明聪</cp:lastModifiedBy>
  <dcterms:modified xsi:type="dcterms:W3CDTF">2025-06-13T08:10:02Z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04CE0A063E134848B07192097A156DAD_11</vt:lpwstr>
  </property>
</Properties>
</file>