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0"/>
        <w:rPr>
          <w:rFonts w:hint="eastAsia" w:hAnsi="宋体" w:eastAsia="宋体" w:cs="宋体"/>
          <w:b/>
          <w:color w:val="auto"/>
          <w:sz w:val="36"/>
          <w:highlight w:val="none"/>
        </w:rPr>
      </w:pPr>
      <w:r>
        <w:rPr>
          <w:rFonts w:hint="eastAsia" w:hAnsi="宋体" w:eastAsia="宋体" w:cs="宋体"/>
          <w:b/>
          <w:color w:val="auto"/>
          <w:sz w:val="36"/>
          <w:highlight w:val="none"/>
        </w:rPr>
        <w:t>采购需求</w:t>
      </w:r>
    </w:p>
    <w:p>
      <w:pP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pPr>
        <w:spacing w:line="360" w:lineRule="auto"/>
        <w:ind w:firstLine="420" w:firstLineChars="200"/>
        <w:jc w:val="left"/>
        <w:rPr>
          <w:rFonts w:ascii="宋体" w:hAnsi="宋体" w:eastAsia="宋体" w:cs="宋体"/>
          <w:i/>
          <w:iCs/>
          <w:color w:val="auto"/>
          <w:szCs w:val="21"/>
          <w:highlight w:val="none"/>
        </w:rPr>
      </w:pPr>
      <w:r>
        <w:rPr>
          <w:rFonts w:hint="eastAsia" w:ascii="宋体" w:hAnsi="宋体" w:eastAsia="宋体" w:cs="宋体"/>
          <w:color w:val="auto"/>
          <w:highlight w:val="none"/>
        </w:rPr>
        <w:t>1. 为落实政府采购政策需满足的要求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w:t>
      </w:r>
      <w:r>
        <w:rPr>
          <w:rFonts w:hint="eastAsia" w:ascii="宋体" w:hAnsi="宋体" w:eastAsia="宋体" w:cs="宋体"/>
          <w:bCs/>
          <w:color w:val="auto"/>
          <w:highlight w:val="none"/>
        </w:rPr>
        <w:t>▲</w:t>
      </w:r>
      <w:r>
        <w:rPr>
          <w:rFonts w:hint="eastAsia" w:ascii="宋体" w:hAnsi="宋体" w:eastAsia="宋体" w:cs="宋体"/>
          <w:color w:val="auto"/>
          <w:szCs w:val="21"/>
          <w:highlight w:val="none"/>
        </w:rPr>
        <w:t>”的条款。</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4.投标人必须对投标文件中提供的证明材料和资质文件真实性负责，如出现虚假应标情况，投标人除了应接受有关部门的处罚外，还应依据《中华人民共和国民法典》的相关条款来进行赔偿。</w:t>
      </w:r>
    </w:p>
    <w:p>
      <w:pPr>
        <w:keepNext w:val="0"/>
        <w:keepLines w:val="0"/>
        <w:pageBreakBefore w:val="0"/>
        <w:widowControl w:val="0"/>
        <w:tabs>
          <w:tab w:val="left" w:pos="180"/>
          <w:tab w:val="left" w:pos="1620"/>
        </w:tabs>
        <w:kinsoku/>
        <w:wordWrap/>
        <w:overflowPunct/>
        <w:topLinePunct w:val="0"/>
        <w:autoSpaceDE/>
        <w:autoSpaceDN/>
        <w:bidi w:val="0"/>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5.投标人应对投标内容所涉及的专利承担法律责任，并负责保护采购人的利益不受任何损害。一切由于文字、商标、技术和软件专利授权引起的法律裁决、诉讼和赔偿费用均由中标人负责。</w:t>
      </w:r>
    </w:p>
    <w:p>
      <w:pPr>
        <w:keepNext w:val="0"/>
        <w:keepLines w:val="0"/>
        <w:pageBreakBefore w:val="0"/>
        <w:widowControl w:val="0"/>
        <w:tabs>
          <w:tab w:val="left" w:pos="180"/>
          <w:tab w:val="left" w:pos="1620"/>
        </w:tabs>
        <w:kinsoku/>
        <w:wordWrap/>
        <w:overflowPunct/>
        <w:topLinePunct w:val="0"/>
        <w:autoSpaceDE/>
        <w:autoSpaceDN/>
        <w:bidi w:val="0"/>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6.本项目所有分标的所有采购标的对应的中小企业划分标准所属行业：</w:t>
      </w:r>
      <w:r>
        <w:rPr>
          <w:rFonts w:hint="eastAsia" w:ascii="宋体" w:hAnsi="宋体" w:eastAsia="宋体" w:cs="宋体"/>
          <w:color w:val="auto"/>
          <w:highlight w:val="none"/>
        </w:rPr>
        <w:t>工业</w:t>
      </w:r>
    </w:p>
    <w:p>
      <w:pPr>
        <w:spacing w:line="360" w:lineRule="auto"/>
        <w:ind w:firstLine="424" w:firstLineChars="202"/>
        <w:jc w:val="left"/>
        <w:rPr>
          <w:rFonts w:hint="eastAsia" w:ascii="宋体" w:hAnsi="宋体" w:eastAsia="宋体" w:cs="宋体"/>
          <w:color w:val="auto"/>
          <w:highlight w:val="none"/>
        </w:rPr>
      </w:pPr>
    </w:p>
    <w:p>
      <w:pPr>
        <w:tabs>
          <w:tab w:val="left" w:pos="5614"/>
        </w:tabs>
        <w:spacing w:line="460" w:lineRule="exac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br w:type="page"/>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分标：化学试剂及配套材料类</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18"/>
        <w:gridCol w:w="888"/>
        <w:gridCol w:w="774"/>
        <w:gridCol w:w="5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6"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18"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采购内容</w:t>
            </w:r>
          </w:p>
        </w:tc>
        <w:tc>
          <w:tcPr>
            <w:tcW w:w="888"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774"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5788"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06"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18"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化学试剂及配套材料类耗材</w:t>
            </w:r>
          </w:p>
        </w:tc>
        <w:tc>
          <w:tcPr>
            <w:tcW w:w="888"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774"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批</w:t>
            </w:r>
          </w:p>
        </w:tc>
        <w:tc>
          <w:tcPr>
            <w:tcW w:w="5788"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包括各种规格型号的有机试剂、无机试剂等，由于采购条目过多，具体清单</w:t>
            </w:r>
            <w:r>
              <w:rPr>
                <w:rFonts w:hint="eastAsia" w:ascii="宋体" w:hAnsi="宋体" w:eastAsia="宋体" w:cs="Times New Roman"/>
                <w:color w:val="auto"/>
                <w:szCs w:val="21"/>
                <w:highlight w:val="none"/>
                <w:lang w:val="en-US" w:eastAsia="zh-CN"/>
              </w:rPr>
              <w:t>双击右侧图标打开附件工作表。</w:t>
            </w:r>
            <w:r>
              <w:rPr>
                <w:rFonts w:hint="eastAsia" w:ascii="宋体" w:hAnsi="宋体" w:eastAsia="宋体" w:cs="Times New Roman"/>
                <w:color w:val="auto"/>
                <w:szCs w:val="21"/>
                <w:highlight w:val="none"/>
                <w:lang w:val="en-US" w:eastAsia="zh-CN"/>
              </w:rPr>
              <w:pict>
                <v:shape id="Object 65" o:spid="_x0000_s1026" o:spt="75" type="#_x0000_t75" style="position:absolute;left:0pt;margin-left:206pt;margin-top:-24.5pt;height:65.4pt;width:72.6pt;mso-wrap-distance-bottom:0pt;mso-wrap-distance-left:9pt;mso-wrap-distance-right:9pt;mso-wrap-distance-top:0pt;z-index:251659264;mso-width-relative:page;mso-height-relative:page;" o:ole="t" filled="f" o:preferrelative="t" stroked="f" coordsize="21600,21600">
                  <v:path/>
                  <v:fill on="f" focussize="0,0"/>
                  <v:stroke on="f"/>
                  <v:imagedata r:id="rId5" o:title=""/>
                  <o:lock v:ext="edit" aspectratio="t"/>
                  <w10:wrap type="square"/>
                </v:shape>
                <o:OLEObject Type="Embed" ProgID="Excel.Sheet.8" ShapeID="Object 65" DrawAspect="Icon" ObjectID="_1468075725" r:id="rId4">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jc w:val="center"/>
        </w:trPr>
        <w:tc>
          <w:tcPr>
            <w:tcW w:w="706" w:type="dxa"/>
            <w:noWrap w:val="0"/>
            <w:vAlign w:val="center"/>
          </w:tcPr>
          <w:p>
            <w:pPr>
              <w:spacing w:line="36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968" w:type="dxa"/>
            <w:gridSpan w:val="4"/>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1.质保期及有效期：按产品的国家及行业有关标准执行，</w:t>
            </w:r>
            <w:r>
              <w:rPr>
                <w:rFonts w:hint="eastAsia" w:ascii="宋体" w:hAnsi="宋体" w:eastAsia="宋体" w:cs="Times New Roman"/>
                <w:color w:val="auto"/>
                <w:szCs w:val="21"/>
                <w:highlight w:val="none"/>
                <w:lang w:eastAsia="zh-CN"/>
              </w:rPr>
              <w:t>交货验收合格之日起不少于一年</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2.售中及售后服务要求：</w:t>
            </w:r>
            <w:r>
              <w:rPr>
                <w:rFonts w:hint="eastAsia" w:ascii="宋体" w:hAnsi="宋体" w:eastAsia="宋体" w:cs="Times New Roman"/>
                <w:color w:val="auto"/>
                <w:szCs w:val="21"/>
                <w:highlight w:val="none"/>
                <w:lang w:val="en-US" w:eastAsia="zh-CN"/>
              </w:rPr>
              <w:t>提供</w:t>
            </w:r>
            <w:r>
              <w:rPr>
                <w:rFonts w:hint="eastAsia" w:ascii="宋体" w:hAnsi="宋体" w:eastAsia="宋体" w:cs="Times New Roman"/>
                <w:color w:val="auto"/>
                <w:szCs w:val="21"/>
                <w:highlight w:val="none"/>
              </w:rPr>
              <w:t>送货上门（或邮寄）</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rPr>
              <w:t>，送货同时能提供产品的合格证或检验报告（如有必须提供），产品发生质量问题时接到采购人通知后12小时内响应，24小时内到达现场处理，无法处理的</w:t>
            </w:r>
            <w:r>
              <w:rPr>
                <w:rFonts w:hint="eastAsia" w:ascii="宋体" w:hAnsi="宋体" w:eastAsia="宋体" w:cs="Times New Roman"/>
                <w:color w:val="auto"/>
                <w:szCs w:val="21"/>
                <w:highlight w:val="none"/>
                <w:lang w:eastAsia="zh-CN"/>
              </w:rPr>
              <w:t>须更换，且不能再另收取任何费用</w:t>
            </w:r>
            <w:r>
              <w:rPr>
                <w:rFonts w:hint="eastAsia" w:ascii="宋体" w:hAnsi="宋体" w:eastAsia="宋体" w:cs="Times New Roman"/>
                <w:color w:val="auto"/>
                <w:szCs w:val="21"/>
                <w:highlight w:val="none"/>
              </w:rPr>
              <w:t>；定期回访；其余按投标人承诺进行；</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宋体"/>
                <w:color w:val="auto"/>
                <w:highlight w:val="none"/>
              </w:rPr>
              <w:t>交货时间：除与采购人有特殊约定外，对检验检测常见的各类酸、碱、有机、无机类化学试剂能有充足库存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能保证下单后2个工作日内完成供货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有充足的货车或者通过快递保证每周至少3次对</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实验室送货，遇到临时任务或急样能在当天12小时内完成供货。</w:t>
            </w: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rPr>
              <w:t>地点：广西南宁市市区内采购人指定地点。</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4.付款条件：耗材</w:t>
            </w:r>
            <w:r>
              <w:rPr>
                <w:rFonts w:hint="eastAsia" w:ascii="宋体" w:hAnsi="宋体" w:eastAsia="宋体" w:cs="Times New Roman"/>
                <w:color w:val="auto"/>
                <w:szCs w:val="21"/>
                <w:highlight w:val="none"/>
                <w:lang w:val="en-US" w:eastAsia="zh-CN"/>
              </w:rPr>
              <w:t>供货并</w:t>
            </w:r>
            <w:r>
              <w:rPr>
                <w:rFonts w:hint="eastAsia" w:ascii="宋体" w:hAnsi="宋体" w:eastAsia="宋体" w:cs="Times New Roman"/>
                <w:color w:val="auto"/>
                <w:szCs w:val="21"/>
                <w:highlight w:val="none"/>
              </w:rPr>
              <w:t>经验收合格后</w:t>
            </w:r>
            <w:r>
              <w:rPr>
                <w:rFonts w:hint="eastAsia" w:ascii="宋体" w:hAnsi="宋体" w:eastAsia="宋体" w:cs="Times New Roman"/>
                <w:color w:val="auto"/>
                <w:szCs w:val="21"/>
                <w:highlight w:val="none"/>
                <w:lang w:val="en-US" w:eastAsia="zh-CN"/>
              </w:rPr>
              <w:t>的次</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前</w:t>
            </w:r>
            <w:r>
              <w:rPr>
                <w:rFonts w:hint="eastAsia" w:ascii="宋体" w:hAnsi="宋体" w:eastAsia="宋体" w:cs="Times New Roman"/>
                <w:color w:val="auto"/>
                <w:szCs w:val="21"/>
                <w:highlight w:val="none"/>
              </w:rPr>
              <w:t>支付上一个月</w:t>
            </w:r>
            <w:r>
              <w:rPr>
                <w:rFonts w:hint="eastAsia" w:ascii="宋体" w:hAnsi="宋体" w:eastAsia="宋体" w:cs="Times New Roman"/>
                <w:color w:val="auto"/>
                <w:szCs w:val="21"/>
                <w:highlight w:val="none"/>
                <w:lang w:val="en-US" w:eastAsia="zh-CN"/>
              </w:rPr>
              <w:t>耗材款</w:t>
            </w:r>
            <w:r>
              <w:rPr>
                <w:rFonts w:hint="eastAsia" w:ascii="宋体" w:hAnsi="宋体" w:eastAsia="宋体" w:cs="Times New Roman"/>
                <w:color w:val="auto"/>
                <w:szCs w:val="21"/>
                <w:highlight w:val="none"/>
              </w:rPr>
              <w:t>。采购人付款前，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人应将同等金额的合法、有效</w:t>
            </w:r>
            <w:r>
              <w:rPr>
                <w:rFonts w:hint="eastAsia" w:ascii="宋体" w:hAnsi="宋体" w:eastAsia="宋体" w:cs="Times New Roman"/>
                <w:color w:val="auto"/>
                <w:szCs w:val="21"/>
                <w:highlight w:val="none"/>
                <w:lang w:eastAsia="zh-CN"/>
              </w:rPr>
              <w:t>增值税专用</w:t>
            </w:r>
            <w:r>
              <w:rPr>
                <w:rFonts w:hint="eastAsia" w:ascii="宋体" w:hAnsi="宋体" w:eastAsia="宋体" w:cs="Times New Roman"/>
                <w:color w:val="auto"/>
                <w:szCs w:val="21"/>
                <w:highlight w:val="none"/>
              </w:rPr>
              <w:t>发票开具给采购人，否则，采购人可以顺延付款。</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5.投标人保证若中标后向采购人提供的产品是全新、完整、未使用过的。</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lang w:val="en-US" w:eastAsia="zh-CN"/>
              </w:rPr>
              <w:t>投标人必须根据附件工作表中产品“规格、参数”的内容进行报价，且与附件工作表中单位一致，并计算产品单价累计金额；附件工作表中“规格、参数”栏中同一种产品有多个规格的，投标人必须对不同规格分别报价，即使价格相同也须分别分列报价</w:t>
            </w:r>
            <w:r>
              <w:rPr>
                <w:rFonts w:hint="eastAsia" w:ascii="宋体" w:hAnsi="宋体" w:eastAsia="宋体" w:cs="Times New Roman"/>
                <w:color w:val="auto"/>
                <w:szCs w:val="21"/>
                <w:highlight w:val="none"/>
              </w:rPr>
              <w:t>。</w:t>
            </w:r>
          </w:p>
          <w:p>
            <w:pPr>
              <w:spacing w:line="36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7.报价要求：本分标要求投标人投标时提供单价报价，</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表中所列产品在项目服务期内供货价格不能高于投标报价价格</w:t>
            </w:r>
            <w:r>
              <w:rPr>
                <w:rFonts w:hint="eastAsia" w:ascii="宋体" w:hAnsi="宋体" w:eastAsia="宋体" w:cs="Times New Roman"/>
                <w:color w:val="auto"/>
                <w:szCs w:val="21"/>
                <w:highlight w:val="none"/>
              </w:rPr>
              <w:t>。投标人应按所投分标产品品目清单中的货物进行逐项报价，不能恶意低价投标。</w:t>
            </w:r>
            <w:r>
              <w:rPr>
                <w:rFonts w:hint="eastAsia" w:ascii="宋体" w:hAnsi="宋体" w:eastAsia="宋体" w:cs="Times New Roman"/>
                <w:b/>
                <w:bCs/>
                <w:color w:val="auto"/>
                <w:szCs w:val="21"/>
                <w:highlight w:val="none"/>
                <w:lang w:val="en-US" w:eastAsia="zh-CN"/>
              </w:rPr>
              <w:t>投标人任一产品单价报价超过附件工作表对应产品单价最高限价的，本分标投标无效。</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eastAsia="zh-CN"/>
              </w:rPr>
              <w:t>本项目服务期内，</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表中所列产品为可能购买的品种</w:t>
            </w:r>
            <w:r>
              <w:rPr>
                <w:rFonts w:hint="eastAsia" w:ascii="宋体" w:hAnsi="宋体" w:eastAsia="宋体" w:cs="Times New Roman"/>
                <w:color w:val="auto"/>
                <w:szCs w:val="21"/>
                <w:highlight w:val="none"/>
              </w:rPr>
              <w:t>，只有在采购人需要时才购买；</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rPr>
              <w:t>表未列入的检验检测所需的产品等也有可能购买（采购人在所有中标供应商中选择3家进行询价采购</w:t>
            </w:r>
            <w:r>
              <w:rPr>
                <w:rFonts w:hint="eastAsia" w:ascii="宋体" w:hAnsi="宋体" w:eastAsia="宋体" w:cs="Times New Roman"/>
                <w:color w:val="auto"/>
                <w:szCs w:val="21"/>
                <w:highlight w:val="none"/>
                <w:lang w:val="en-US" w:eastAsia="zh-CN"/>
              </w:rPr>
              <w:t>或采用其他合法合规的采购方式</w:t>
            </w:r>
            <w:r>
              <w:rPr>
                <w:rFonts w:hint="eastAsia" w:ascii="宋体" w:hAnsi="宋体" w:eastAsia="宋体" w:cs="Times New Roman"/>
                <w:color w:val="auto"/>
                <w:szCs w:val="21"/>
                <w:highlight w:val="none"/>
              </w:rPr>
              <w:t>），以采购人发出的实际采购清单为准。</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质量和所引用标准必须符合</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人实验需求，如不满足需求，</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标人必须无条件更换；</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当出现2次不满足</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人实验需求时，</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eastAsia="zh-CN"/>
              </w:rPr>
              <w:t>标人必须更换品质更好的产品</w:t>
            </w:r>
            <w:r>
              <w:rPr>
                <w:rFonts w:hint="eastAsia" w:ascii="宋体" w:hAnsi="宋体" w:eastAsia="宋体" w:cs="Times New Roman"/>
                <w:color w:val="auto"/>
                <w:szCs w:val="21"/>
                <w:highlight w:val="none"/>
              </w:rPr>
              <w:t>，价格不变。</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eastAsia="zh-CN"/>
              </w:rPr>
              <w:t>中</w:t>
            </w:r>
            <w:r>
              <w:rPr>
                <w:rFonts w:hint="eastAsia" w:ascii="宋体" w:hAnsi="宋体" w:eastAsia="宋体" w:cs="Times New Roman"/>
                <w:color w:val="auto"/>
                <w:szCs w:val="21"/>
                <w:highlight w:val="none"/>
              </w:rPr>
              <w:t>标人应配备符合产品存放条件的库房，对常用产品拥有一定库存量。</w:t>
            </w:r>
            <w:r>
              <w:rPr>
                <w:rFonts w:hint="eastAsia" w:ascii="宋体" w:hAnsi="宋体" w:eastAsia="宋体" w:cs="Times New Roman"/>
                <w:color w:val="auto"/>
                <w:szCs w:val="21"/>
                <w:highlight w:val="none"/>
                <w:lang w:val="en-US" w:eastAsia="zh-CN"/>
              </w:rPr>
              <w:t>投标人投入本项目的</w:t>
            </w:r>
            <w:r>
              <w:rPr>
                <w:rFonts w:hint="eastAsia" w:ascii="宋体" w:hAnsi="宋体" w:eastAsia="宋体" w:cs="Times New Roman"/>
                <w:color w:val="auto"/>
                <w:szCs w:val="21"/>
                <w:highlight w:val="none"/>
              </w:rPr>
              <w:t>储存仓库面积至少100㎡</w:t>
            </w:r>
            <w:r>
              <w:rPr>
                <w:rFonts w:hint="eastAsia" w:ascii="宋体" w:hAnsi="宋体" w:eastAsia="宋体" w:cs="Times New Roman"/>
                <w:color w:val="auto"/>
                <w:szCs w:val="21"/>
                <w:highlight w:val="none"/>
                <w:lang w:eastAsia="zh-CN"/>
              </w:rPr>
              <w:t>。</w:t>
            </w:r>
          </w:p>
          <w:p>
            <w:pPr>
              <w:spacing w:line="360" w:lineRule="exact"/>
              <w:rPr>
                <w:rFonts w:hint="default" w:ascii="宋体" w:hAnsi="宋体" w:eastAsia="宋体" w:cs="宋体"/>
                <w:color w:val="auto"/>
                <w:highlight w:val="none"/>
                <w:lang w:val="en-US" w:eastAsia="zh-CN"/>
              </w:rPr>
            </w:pPr>
            <w:r>
              <w:rPr>
                <w:rFonts w:hint="eastAsia" w:ascii="宋体" w:hAnsi="宋体" w:eastAsia="宋体" w:cs="Times New Roman"/>
                <w:color w:val="auto"/>
                <w:szCs w:val="21"/>
                <w:highlight w:val="none"/>
              </w:rPr>
              <w:t>11.</w:t>
            </w:r>
            <w:r>
              <w:rPr>
                <w:rFonts w:hint="eastAsia" w:ascii="宋体" w:hAnsi="宋体" w:eastAsia="宋体" w:cs="宋体"/>
                <w:color w:val="auto"/>
                <w:highlight w:val="none"/>
                <w:lang w:eastAsia="zh-CN"/>
              </w:rPr>
              <w:t>本项目服务期自合同签订之日起一年内，服务期满合同自行终止。服务期内如本分标预算用完则合同自行终止。本项目自中标通知书发出后25日内签订合同</w:t>
            </w:r>
            <w:r>
              <w:rPr>
                <w:rFonts w:hint="eastAsia" w:ascii="宋体" w:hAnsi="宋体" w:eastAsia="宋体" w:cs="宋体"/>
                <w:color w:val="auto"/>
                <w:highlight w:val="none"/>
                <w:lang w:val="en-US" w:eastAsia="zh-CN"/>
              </w:rPr>
              <w:t>。</w:t>
            </w:r>
          </w:p>
          <w:p>
            <w:pPr>
              <w:spacing w:line="360" w:lineRule="exact"/>
              <w:rPr>
                <w:rFonts w:ascii="宋体" w:hAnsi="宋体" w:eastAsia="宋体" w:cs="Times New Roman"/>
                <w:color w:val="auto"/>
                <w:szCs w:val="21"/>
                <w:highlight w:val="none"/>
              </w:rPr>
            </w:pPr>
            <w:r>
              <w:rPr>
                <w:rFonts w:hint="eastAsia" w:ascii="宋体" w:hAnsi="宋体" w:eastAsia="宋体" w:cs="宋体"/>
                <w:color w:val="auto"/>
                <w:highlight w:val="none"/>
                <w:lang w:val="en-US" w:eastAsia="zh-CN"/>
              </w:rPr>
              <w:t>12.本分标核心产品：序号第26“硫酸”。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06"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进口产品说明</w:t>
            </w:r>
          </w:p>
        </w:tc>
        <w:tc>
          <w:tcPr>
            <w:tcW w:w="8968" w:type="dxa"/>
            <w:gridSpan w:val="4"/>
            <w:noWrap w:val="0"/>
            <w:vAlign w:val="center"/>
          </w:tcPr>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附件工作表中“是否已办理采购进口产品审批手续”</w:t>
            </w:r>
            <w:r>
              <w:rPr>
                <w:rFonts w:hint="eastAsia" w:ascii="宋体" w:hAnsi="宋体" w:eastAsia="宋体" w:cs="Times New Roman"/>
                <w:color w:val="auto"/>
                <w:szCs w:val="21"/>
                <w:highlight w:val="none"/>
                <w:lang w:val="en-US" w:eastAsia="zh-CN"/>
              </w:rPr>
              <w:t>一列：</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是</w:t>
            </w:r>
            <w:r>
              <w:rPr>
                <w:rFonts w:hint="eastAsia" w:ascii="宋体" w:hAnsi="宋体" w:eastAsia="宋体" w:cs="Times New Roman"/>
                <w:color w:val="auto"/>
                <w:szCs w:val="21"/>
                <w:highlight w:val="none"/>
                <w:lang w:eastAsia="zh-CN"/>
              </w:rPr>
              <w:t>”的产品已办理采购进口产品审批手续，投标人可选用进口产品（即通过中国海关报关验放进入中国境内且产自关境外的产品）参与报价。</w:t>
            </w:r>
          </w:p>
          <w:p>
            <w:pPr>
              <w:spacing w:line="360" w:lineRule="exact"/>
              <w:rPr>
                <w:rFonts w:hint="eastAsia" w:ascii="宋体" w:hAnsi="宋体" w:eastAsia="宋体" w:cs="宋体"/>
                <w:color w:val="auto"/>
                <w:highlight w:val="none"/>
                <w:lang w:val="en-US"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产品</w:t>
            </w:r>
            <w:r>
              <w:rPr>
                <w:rFonts w:hint="eastAsia" w:ascii="宋体" w:hAnsi="宋体" w:eastAsia="宋体" w:cs="宋体"/>
                <w:color w:val="auto"/>
                <w:szCs w:val="21"/>
                <w:highlight w:val="none"/>
              </w:rPr>
              <w:t>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bl>
    <w:p>
      <w:pPr>
        <w:tabs>
          <w:tab w:val="left" w:pos="5614"/>
        </w:tabs>
        <w:spacing w:line="460" w:lineRule="exac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0" w:name="_Toc9502"/>
      <w:bookmarkStart w:id="1" w:name="_Toc31713"/>
      <w:bookmarkStart w:id="2" w:name="_Toc8984"/>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分标：微生物试剂及配套材料类</w:t>
      </w:r>
      <w:bookmarkEnd w:id="0"/>
      <w:bookmarkEnd w:id="1"/>
      <w:bookmarkEnd w:id="2"/>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03"/>
        <w:gridCol w:w="728"/>
        <w:gridCol w:w="774"/>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3"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03"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采购内容</w:t>
            </w:r>
          </w:p>
        </w:tc>
        <w:tc>
          <w:tcPr>
            <w:tcW w:w="728"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774"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5959"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63"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03"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微生物试剂及配套材料类耗材</w:t>
            </w:r>
          </w:p>
        </w:tc>
        <w:tc>
          <w:tcPr>
            <w:tcW w:w="728"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774"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批</w:t>
            </w:r>
          </w:p>
        </w:tc>
        <w:tc>
          <w:tcPr>
            <w:tcW w:w="5959"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包括各种规格型号的培养基、菌株、血清等，由于采购条目过多，具体清单</w:t>
            </w:r>
            <w:r>
              <w:rPr>
                <w:rFonts w:hint="eastAsia" w:ascii="宋体" w:hAnsi="宋体" w:eastAsia="宋体" w:cs="Times New Roman"/>
                <w:color w:val="auto"/>
                <w:szCs w:val="21"/>
                <w:highlight w:val="none"/>
                <w:lang w:val="en-US" w:eastAsia="zh-CN"/>
              </w:rPr>
              <w:t>双击右侧图标打开附件工作表。</w:t>
            </w:r>
            <w:r>
              <w:rPr>
                <w:rFonts w:hint="eastAsia" w:ascii="宋体" w:hAnsi="宋体" w:eastAsia="宋体" w:cs="Times New Roman"/>
                <w:color w:val="auto"/>
                <w:szCs w:val="21"/>
                <w:highlight w:val="none"/>
                <w:lang w:val="en-US" w:eastAsia="zh-CN"/>
              </w:rPr>
              <w:pict>
                <v:shape id="Object 66" o:spid="_x0000_s1027" o:spt="75" type="#_x0000_t75" style="position:absolute;left:0pt;margin-left:210pt;margin-top:-24pt;height:65.4pt;width:72.6pt;mso-wrap-distance-bottom:0pt;mso-wrap-distance-left:9pt;mso-wrap-distance-right:9pt;mso-wrap-distance-top:0pt;z-index:251660288;mso-width-relative:page;mso-height-relative:page;" o:ole="t" filled="f" o:preferrelative="t" stroked="f" coordsize="21600,21600">
                  <v:path/>
                  <v:fill on="f" focussize="0,0"/>
                  <v:stroke on="f"/>
                  <v:imagedata r:id="rId7" o:title=""/>
                  <o:lock v:ext="edit" aspectratio="t"/>
                  <w10:wrap type="square"/>
                </v:shape>
                <o:OLEObject Type="Embed" ProgID="Excel.Sheet.8" ShapeID="Object 66" DrawAspect="Icon" ObjectID="_1468075726" r:id="rId6">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2" w:hRule="atLeast"/>
          <w:jc w:val="center"/>
        </w:trPr>
        <w:tc>
          <w:tcPr>
            <w:tcW w:w="663" w:type="dxa"/>
            <w:noWrap w:val="0"/>
            <w:vAlign w:val="center"/>
          </w:tcPr>
          <w:p>
            <w:pPr>
              <w:spacing w:line="36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964" w:type="dxa"/>
            <w:gridSpan w:val="4"/>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1.质保期及有效期：按产品的国家及行业有关标准执行，</w:t>
            </w:r>
            <w:r>
              <w:rPr>
                <w:rFonts w:hint="eastAsia" w:ascii="宋体" w:hAnsi="宋体" w:eastAsia="宋体" w:cs="Times New Roman"/>
                <w:color w:val="auto"/>
                <w:szCs w:val="21"/>
                <w:highlight w:val="none"/>
                <w:lang w:eastAsia="zh-CN"/>
              </w:rPr>
              <w:t>交货验收合格之日起不少于一年</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2.售中及售后服务要求：</w:t>
            </w:r>
            <w:r>
              <w:rPr>
                <w:rFonts w:hint="eastAsia" w:ascii="宋体" w:hAnsi="宋体" w:eastAsia="宋体" w:cs="Times New Roman"/>
                <w:color w:val="auto"/>
                <w:szCs w:val="21"/>
                <w:highlight w:val="none"/>
                <w:lang w:eastAsia="zh-CN"/>
              </w:rPr>
              <w:t>提供送货上门（或邮寄）服务</w:t>
            </w:r>
            <w:r>
              <w:rPr>
                <w:rFonts w:hint="eastAsia" w:ascii="宋体" w:hAnsi="宋体" w:eastAsia="宋体" w:cs="Times New Roman"/>
                <w:color w:val="auto"/>
                <w:szCs w:val="21"/>
                <w:highlight w:val="none"/>
              </w:rPr>
              <w:t>，送货同时提供产品的合格证或检验报告（如有必须提供）；产品发生质量问题时接到采购人通知后12小时内响应，24小时内到达现场处理，无法处理的</w:t>
            </w:r>
            <w:r>
              <w:rPr>
                <w:rFonts w:hint="eastAsia" w:ascii="宋体" w:hAnsi="宋体" w:eastAsia="宋体" w:cs="Times New Roman"/>
                <w:color w:val="auto"/>
                <w:szCs w:val="21"/>
                <w:highlight w:val="none"/>
                <w:lang w:eastAsia="zh-CN"/>
              </w:rPr>
              <w:t>须更换，且不能再另收取任何费用</w:t>
            </w:r>
            <w:r>
              <w:rPr>
                <w:rFonts w:hint="eastAsia" w:ascii="宋体" w:hAnsi="宋体" w:eastAsia="宋体" w:cs="Times New Roman"/>
                <w:color w:val="auto"/>
                <w:szCs w:val="21"/>
                <w:highlight w:val="none"/>
              </w:rPr>
              <w:t>；定期回访；其余按投标人承诺进行；</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宋体"/>
                <w:color w:val="auto"/>
                <w:highlight w:val="none"/>
              </w:rPr>
              <w:t>交货时间：除与采购人有特殊约定外，对致病菌诊断血清、血平板琼脂等要求2-8℃冷藏保存的试剂有专门的冷库或冷柜存储，对检验检测常见的微生物各类培养基、营养肉汤、增菌液、培养皿等能有充足库存能保证下单后3个工作日内完成供货，有充足的货车或者通过快递保证每周至少2次对实验室送货，遇到临时任务或急样能在2个工作日内完成供货。</w:t>
            </w: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rPr>
              <w:t>地点：广西南宁市市区内采购人指定地点。</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4.付款条件：耗材</w:t>
            </w:r>
            <w:r>
              <w:rPr>
                <w:rFonts w:hint="eastAsia" w:ascii="宋体" w:hAnsi="宋体" w:eastAsia="宋体" w:cs="Times New Roman"/>
                <w:color w:val="auto"/>
                <w:szCs w:val="21"/>
                <w:highlight w:val="none"/>
                <w:lang w:val="en-US" w:eastAsia="zh-CN"/>
              </w:rPr>
              <w:t>供货并</w:t>
            </w:r>
            <w:r>
              <w:rPr>
                <w:rFonts w:hint="eastAsia" w:ascii="宋体" w:hAnsi="宋体" w:eastAsia="宋体" w:cs="Times New Roman"/>
                <w:color w:val="auto"/>
                <w:szCs w:val="21"/>
                <w:highlight w:val="none"/>
              </w:rPr>
              <w:t>经验收合格后</w:t>
            </w:r>
            <w:r>
              <w:rPr>
                <w:rFonts w:hint="eastAsia" w:ascii="宋体" w:hAnsi="宋体" w:eastAsia="宋体" w:cs="Times New Roman"/>
                <w:color w:val="auto"/>
                <w:szCs w:val="21"/>
                <w:highlight w:val="none"/>
                <w:lang w:val="en-US" w:eastAsia="zh-CN"/>
              </w:rPr>
              <w:t>的次</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前</w:t>
            </w:r>
            <w:r>
              <w:rPr>
                <w:rFonts w:hint="eastAsia" w:ascii="宋体" w:hAnsi="宋体" w:eastAsia="宋体" w:cs="Times New Roman"/>
                <w:color w:val="auto"/>
                <w:szCs w:val="21"/>
                <w:highlight w:val="none"/>
              </w:rPr>
              <w:t>支付上一个月</w:t>
            </w:r>
            <w:r>
              <w:rPr>
                <w:rFonts w:hint="eastAsia" w:ascii="宋体" w:hAnsi="宋体" w:eastAsia="宋体" w:cs="Times New Roman"/>
                <w:color w:val="auto"/>
                <w:szCs w:val="21"/>
                <w:highlight w:val="none"/>
                <w:lang w:val="en-US" w:eastAsia="zh-CN"/>
              </w:rPr>
              <w:t>耗材款</w:t>
            </w:r>
            <w:r>
              <w:rPr>
                <w:rFonts w:hint="eastAsia" w:ascii="宋体" w:hAnsi="宋体" w:eastAsia="宋体" w:cs="Times New Roman"/>
                <w:color w:val="auto"/>
                <w:szCs w:val="21"/>
                <w:highlight w:val="none"/>
              </w:rPr>
              <w:t>。采购人付款前，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人应将同等金额的合法、有效</w:t>
            </w:r>
            <w:r>
              <w:rPr>
                <w:rFonts w:hint="eastAsia" w:ascii="宋体" w:hAnsi="宋体" w:eastAsia="宋体" w:cs="Times New Roman"/>
                <w:color w:val="auto"/>
                <w:szCs w:val="21"/>
                <w:highlight w:val="none"/>
                <w:lang w:eastAsia="zh-CN"/>
              </w:rPr>
              <w:t>增值税专用</w:t>
            </w:r>
            <w:r>
              <w:rPr>
                <w:rFonts w:hint="eastAsia" w:ascii="宋体" w:hAnsi="宋体" w:eastAsia="宋体" w:cs="Times New Roman"/>
                <w:color w:val="auto"/>
                <w:szCs w:val="21"/>
                <w:highlight w:val="none"/>
              </w:rPr>
              <w:t>发票开具给采购人，否则，采购人可以顺延付款。</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5.投标人保证若中标后向采购人提供的产品是全新、完整、未使用过的。</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lang w:val="en-US" w:eastAsia="zh-CN"/>
              </w:rPr>
              <w:t>投标人必须根据附件工作表中产品“规格、参数”的内容进行报价，且与附件工作表中单位一致，并计算产品单价累计金额；附件工作表中“规格、参数”栏中同一种产品有多个规格的，投标人必须对不同规格分别报价，即使价格相同也须分别分列报价</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pacing w:val="-6"/>
                <w:sz w:val="21"/>
                <w:szCs w:val="21"/>
                <w:highlight w:val="none"/>
              </w:rPr>
              <w:t>7.报价要求：本分标要求投标人投标时提供单价报价，</w:t>
            </w:r>
            <w:r>
              <w:rPr>
                <w:rFonts w:hint="eastAsia" w:ascii="宋体" w:hAnsi="宋体" w:eastAsia="宋体" w:cs="Times New Roman"/>
                <w:color w:val="auto"/>
                <w:spacing w:val="-6"/>
                <w:sz w:val="21"/>
                <w:szCs w:val="21"/>
                <w:highlight w:val="none"/>
                <w:lang w:val="en-US" w:eastAsia="zh-CN"/>
              </w:rPr>
              <w:t>附件工作</w:t>
            </w:r>
            <w:r>
              <w:rPr>
                <w:rFonts w:hint="eastAsia" w:ascii="宋体" w:hAnsi="宋体" w:eastAsia="宋体" w:cs="Times New Roman"/>
                <w:color w:val="auto"/>
                <w:spacing w:val="-6"/>
                <w:sz w:val="21"/>
                <w:szCs w:val="21"/>
                <w:highlight w:val="none"/>
                <w:lang w:eastAsia="zh-CN"/>
              </w:rPr>
              <w:t>表中所列产品在项目服务期内供货价格不能高于投标报价价格</w:t>
            </w:r>
            <w:r>
              <w:rPr>
                <w:rFonts w:hint="eastAsia" w:ascii="宋体" w:hAnsi="宋体" w:eastAsia="宋体" w:cs="Times New Roman"/>
                <w:color w:val="auto"/>
                <w:spacing w:val="-6"/>
                <w:sz w:val="21"/>
                <w:szCs w:val="21"/>
                <w:highlight w:val="none"/>
              </w:rPr>
              <w:t>。投标人应按所投分标产品品目清单中的货物进行逐项报价，不能恶意低价投标。</w:t>
            </w:r>
            <w:r>
              <w:rPr>
                <w:rFonts w:hint="eastAsia" w:ascii="宋体" w:hAnsi="宋体" w:eastAsia="宋体" w:cs="Times New Roman"/>
                <w:b/>
                <w:bCs/>
                <w:color w:val="auto"/>
                <w:spacing w:val="-6"/>
                <w:sz w:val="21"/>
                <w:szCs w:val="21"/>
                <w:highlight w:val="none"/>
                <w:lang w:val="en-US" w:eastAsia="zh-CN"/>
              </w:rPr>
              <w:t>投标人任一产品单价报价超过附件工作表对应产品单价最高限价的，本分标投标无效</w:t>
            </w:r>
            <w:r>
              <w:rPr>
                <w:rFonts w:hint="eastAsia" w:ascii="宋体" w:hAnsi="宋体" w:eastAsia="宋体" w:cs="Times New Roman"/>
                <w:b/>
                <w:bCs/>
                <w:color w:val="auto"/>
                <w:szCs w:val="21"/>
                <w:highlight w:val="none"/>
                <w:lang w:val="en-US" w:eastAsia="zh-CN"/>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eastAsia="zh-CN"/>
              </w:rPr>
              <w:t>本项目服务期内，</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表中所列产品为可能购买的品种</w:t>
            </w:r>
            <w:r>
              <w:rPr>
                <w:rFonts w:hint="eastAsia" w:ascii="宋体" w:hAnsi="宋体" w:eastAsia="宋体" w:cs="Times New Roman"/>
                <w:color w:val="auto"/>
                <w:szCs w:val="21"/>
                <w:highlight w:val="none"/>
              </w:rPr>
              <w:t>，只有在采购人需要时才购买；</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rPr>
              <w:t>表未列入的检验检测所需的产品等也有可能购买</w:t>
            </w:r>
            <w:r>
              <w:rPr>
                <w:rFonts w:hint="eastAsia" w:ascii="宋体" w:hAnsi="宋体" w:eastAsia="宋体" w:cs="Times New Roman"/>
                <w:color w:val="auto"/>
                <w:szCs w:val="21"/>
                <w:highlight w:val="none"/>
                <w:lang w:eastAsia="zh-CN"/>
              </w:rPr>
              <w:t>（采购人在所有中标供应商中选择3家进行询价采购或采用其他合法合规的采购方式）</w:t>
            </w:r>
            <w:r>
              <w:rPr>
                <w:rFonts w:hint="eastAsia" w:ascii="宋体" w:hAnsi="宋体" w:eastAsia="宋体" w:cs="Times New Roman"/>
                <w:color w:val="auto"/>
                <w:szCs w:val="21"/>
                <w:highlight w:val="none"/>
              </w:rPr>
              <w:t>，以采购人发出的实际采购清单为准。</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质量和所引用标准必须符合</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人实验需求，如不满足需求，</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标人必须无条件更换；</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当出现2次不满足</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人实验需求时，</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eastAsia="zh-CN"/>
              </w:rPr>
              <w:t>标人必须更换品质更好的产品</w:t>
            </w:r>
            <w:r>
              <w:rPr>
                <w:rFonts w:hint="eastAsia" w:ascii="宋体" w:hAnsi="宋体" w:eastAsia="宋体" w:cs="Times New Roman"/>
                <w:color w:val="auto"/>
                <w:szCs w:val="21"/>
                <w:highlight w:val="none"/>
              </w:rPr>
              <w:t>，价格不变。</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eastAsia="zh-CN"/>
              </w:rPr>
              <w:t>中</w:t>
            </w:r>
            <w:r>
              <w:rPr>
                <w:rFonts w:hint="eastAsia" w:ascii="宋体" w:hAnsi="宋体" w:eastAsia="宋体" w:cs="Times New Roman"/>
                <w:color w:val="auto"/>
                <w:szCs w:val="21"/>
                <w:highlight w:val="none"/>
              </w:rPr>
              <w:t>标人应配备符合产品存放条件的库房，对常用产品拥有一定库存量。</w:t>
            </w:r>
            <w:r>
              <w:rPr>
                <w:rFonts w:hint="eastAsia" w:ascii="宋体" w:hAnsi="宋体" w:eastAsia="宋体" w:cs="Times New Roman"/>
                <w:color w:val="auto"/>
                <w:szCs w:val="21"/>
                <w:highlight w:val="none"/>
                <w:lang w:val="en-US" w:eastAsia="zh-CN"/>
              </w:rPr>
              <w:t>投标人投入本项目的</w:t>
            </w:r>
            <w:r>
              <w:rPr>
                <w:rFonts w:hint="eastAsia" w:ascii="宋体" w:hAnsi="宋体" w:eastAsia="宋体" w:cs="Times New Roman"/>
                <w:color w:val="auto"/>
                <w:szCs w:val="21"/>
                <w:highlight w:val="none"/>
              </w:rPr>
              <w:t>储存仓库面积至少100㎡</w:t>
            </w:r>
            <w:r>
              <w:rPr>
                <w:rFonts w:hint="eastAsia" w:ascii="宋体" w:hAnsi="宋体" w:eastAsia="宋体" w:cs="Times New Roman"/>
                <w:color w:val="auto"/>
                <w:szCs w:val="21"/>
                <w:highlight w:val="none"/>
                <w:lang w:eastAsia="zh-CN"/>
              </w:rPr>
              <w:t>。</w:t>
            </w:r>
          </w:p>
          <w:p>
            <w:pPr>
              <w:spacing w:line="360" w:lineRule="exact"/>
              <w:rPr>
                <w:rFonts w:hint="eastAsia" w:ascii="宋体" w:hAnsi="宋体" w:eastAsia="宋体" w:cs="宋体"/>
                <w:color w:val="auto"/>
                <w:highlight w:val="none"/>
                <w:lang w:eastAsia="zh-CN"/>
              </w:rPr>
            </w:pPr>
            <w:r>
              <w:rPr>
                <w:rFonts w:hint="eastAsia" w:ascii="宋体" w:hAnsi="宋体" w:eastAsia="宋体" w:cs="Times New Roman"/>
                <w:color w:val="auto"/>
                <w:szCs w:val="21"/>
                <w:highlight w:val="none"/>
              </w:rPr>
              <w:t>11.</w:t>
            </w:r>
            <w:r>
              <w:rPr>
                <w:rFonts w:hint="eastAsia" w:ascii="宋体" w:hAnsi="宋体" w:eastAsia="宋体" w:cs="宋体"/>
                <w:color w:val="auto"/>
                <w:highlight w:val="none"/>
                <w:lang w:eastAsia="zh-CN"/>
              </w:rPr>
              <w:t>本项目服务期自合同签订之日起一年内，服务期满合同自行终止。服务期内如本分标预算用完则合同自行终止。本项目自中标通知书发出后25日内签订合同。</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宋体"/>
                <w:color w:val="auto"/>
                <w:highlight w:val="none"/>
                <w:lang w:val="en-US" w:eastAsia="zh-CN"/>
              </w:rPr>
              <w:t>12.本分标核心产品：序号第38“沙门显色培养基”。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63"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进口产品说明</w:t>
            </w:r>
          </w:p>
        </w:tc>
        <w:tc>
          <w:tcPr>
            <w:tcW w:w="8964" w:type="dxa"/>
            <w:gridSpan w:val="4"/>
            <w:noWrap w:val="0"/>
            <w:vAlign w:val="center"/>
          </w:tcPr>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附件工作表中“是否已办理采购进口产品审批手续”</w:t>
            </w:r>
            <w:r>
              <w:rPr>
                <w:rFonts w:hint="eastAsia" w:ascii="宋体" w:hAnsi="宋体" w:eastAsia="宋体" w:cs="Times New Roman"/>
                <w:color w:val="auto"/>
                <w:szCs w:val="21"/>
                <w:highlight w:val="none"/>
                <w:lang w:val="en-US" w:eastAsia="zh-CN"/>
              </w:rPr>
              <w:t>一列：</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是</w:t>
            </w:r>
            <w:r>
              <w:rPr>
                <w:rFonts w:hint="eastAsia" w:ascii="宋体" w:hAnsi="宋体" w:eastAsia="宋体" w:cs="Times New Roman"/>
                <w:color w:val="auto"/>
                <w:szCs w:val="21"/>
                <w:highlight w:val="none"/>
                <w:lang w:eastAsia="zh-CN"/>
              </w:rPr>
              <w:t>”的产品已办理采购进口产品审批手续，投标人可选用进口产品（即通过中国海关报关验放进入中国境内且产自关境外的产品）参与报价。</w:t>
            </w:r>
          </w:p>
          <w:p>
            <w:pPr>
              <w:spacing w:line="360" w:lineRule="exact"/>
              <w:rPr>
                <w:rFonts w:hint="eastAsia" w:ascii="宋体" w:hAnsi="宋体" w:eastAsia="宋体" w:cs="宋体"/>
                <w:color w:val="auto"/>
                <w:highlight w:val="none"/>
                <w:lang w:val="en-US"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产品</w:t>
            </w:r>
            <w:r>
              <w:rPr>
                <w:rFonts w:hint="eastAsia" w:ascii="宋体" w:hAnsi="宋体" w:eastAsia="宋体" w:cs="宋体"/>
                <w:color w:val="auto"/>
                <w:szCs w:val="21"/>
                <w:highlight w:val="none"/>
              </w:rPr>
              <w:t>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bl>
    <w:p>
      <w:pPr>
        <w:tabs>
          <w:tab w:val="left" w:pos="5614"/>
        </w:tabs>
        <w:spacing w:line="460" w:lineRule="exac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3" w:name="_Toc19851"/>
      <w:bookmarkStart w:id="4" w:name="_Toc22628"/>
      <w:bookmarkStart w:id="5" w:name="_Toc23913"/>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分标：标准物质及质控样品类</w:t>
      </w:r>
      <w:bookmarkEnd w:id="3"/>
      <w:bookmarkEnd w:id="4"/>
      <w:bookmarkEnd w:id="5"/>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5"/>
        <w:gridCol w:w="797"/>
        <w:gridCol w:w="733"/>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4"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25"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采购内容</w:t>
            </w:r>
          </w:p>
        </w:tc>
        <w:tc>
          <w:tcPr>
            <w:tcW w:w="797"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733"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5925"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04"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25"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宋体"/>
                <w:color w:val="auto"/>
                <w:kern w:val="0"/>
                <w:szCs w:val="21"/>
                <w:highlight w:val="none"/>
              </w:rPr>
              <w:t>标准物质及质控样品类耗材</w:t>
            </w:r>
          </w:p>
        </w:tc>
        <w:tc>
          <w:tcPr>
            <w:tcW w:w="797"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733"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批</w:t>
            </w:r>
          </w:p>
        </w:tc>
        <w:tc>
          <w:tcPr>
            <w:tcW w:w="5925"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pict>
                <v:shape id="Object 67" o:spid="_x0000_s1028" o:spt="75" type="#_x0000_t75" style="position:absolute;left:0pt;margin-left:201pt;margin-top:3.35pt;height:65.4pt;width:72.6pt;mso-wrap-distance-bottom:0pt;mso-wrap-distance-left:9pt;mso-wrap-distance-right:9pt;mso-wrap-distance-top:0pt;z-index:251661312;mso-width-relative:page;mso-height-relative:page;" o:ole="t" filled="f" o:preferrelative="t" stroked="f" coordsize="21600,21600">
                  <v:path/>
                  <v:fill on="f" focussize="0,0"/>
                  <v:stroke on="f"/>
                  <v:imagedata r:id="rId9" o:title=""/>
                  <o:lock v:ext="edit" aspectratio="t"/>
                  <w10:wrap type="square"/>
                </v:shape>
                <o:OLEObject Type="Embed" ProgID="Excel.Sheet.8" ShapeID="Object 67" DrawAspect="Icon" ObjectID="_1468075727" r:id="rId8">
                  <o:LockedField>false</o:LockedField>
                </o:OLEObject>
              </w:pict>
            </w:r>
            <w:r>
              <w:rPr>
                <w:rFonts w:hint="eastAsia" w:ascii="宋体" w:hAnsi="宋体" w:eastAsia="宋体" w:cs="Times New Roman"/>
                <w:color w:val="auto"/>
                <w:szCs w:val="21"/>
                <w:highlight w:val="none"/>
              </w:rPr>
              <w:t>包括各种规格型号的化学标准物质及标准品、土壤和水质标准物质、质控样等，由于采购条目过多，具体清单</w:t>
            </w:r>
            <w:r>
              <w:rPr>
                <w:rFonts w:hint="eastAsia" w:ascii="宋体" w:hAnsi="宋体" w:eastAsia="宋体" w:cs="Times New Roman"/>
                <w:color w:val="auto"/>
                <w:szCs w:val="21"/>
                <w:highlight w:val="none"/>
                <w:lang w:val="en-US" w:eastAsia="zh-CN"/>
              </w:rPr>
              <w:t>双击右侧图标打开附件工作表。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1" w:hRule="atLeast"/>
          <w:jc w:val="center"/>
        </w:trPr>
        <w:tc>
          <w:tcPr>
            <w:tcW w:w="704" w:type="dxa"/>
            <w:noWrap w:val="0"/>
            <w:vAlign w:val="center"/>
          </w:tcPr>
          <w:p>
            <w:pPr>
              <w:spacing w:line="36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980" w:type="dxa"/>
            <w:gridSpan w:val="4"/>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1.质保期及有效期：按产品的国家及行业有关标准执行，</w:t>
            </w:r>
            <w:r>
              <w:rPr>
                <w:rFonts w:hint="eastAsia" w:ascii="宋体" w:hAnsi="宋体" w:eastAsia="宋体" w:cs="Times New Roman"/>
                <w:color w:val="auto"/>
                <w:szCs w:val="21"/>
                <w:highlight w:val="none"/>
                <w:lang w:eastAsia="zh-CN"/>
              </w:rPr>
              <w:t>交货验收合格之日起不少于一年</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2.售中及售后服务要求：</w:t>
            </w:r>
            <w:r>
              <w:rPr>
                <w:rFonts w:hint="eastAsia" w:ascii="宋体" w:hAnsi="宋体" w:eastAsia="宋体" w:cs="Times New Roman"/>
                <w:color w:val="auto"/>
                <w:szCs w:val="21"/>
                <w:highlight w:val="none"/>
                <w:lang w:eastAsia="zh-CN"/>
              </w:rPr>
              <w:t>提供送货上门（或邮寄）服务</w:t>
            </w:r>
            <w:r>
              <w:rPr>
                <w:rFonts w:hint="eastAsia" w:ascii="宋体" w:hAnsi="宋体" w:eastAsia="宋体" w:cs="Times New Roman"/>
                <w:color w:val="auto"/>
                <w:szCs w:val="21"/>
                <w:highlight w:val="none"/>
              </w:rPr>
              <w:t>；供货同时需提供产品的合格证书，产品发生质量问题时接到采购人通知后12小时内响应，24小时内到达现场处理，无法处理的</w:t>
            </w:r>
            <w:r>
              <w:rPr>
                <w:rFonts w:hint="eastAsia" w:ascii="宋体" w:hAnsi="宋体" w:eastAsia="宋体" w:cs="Times New Roman"/>
                <w:color w:val="auto"/>
                <w:szCs w:val="21"/>
                <w:highlight w:val="none"/>
                <w:lang w:eastAsia="zh-CN"/>
              </w:rPr>
              <w:t>须更换，且不能再另收取任何费用</w:t>
            </w:r>
            <w:r>
              <w:rPr>
                <w:rFonts w:hint="eastAsia" w:ascii="宋体" w:hAnsi="宋体" w:eastAsia="宋体" w:cs="Times New Roman"/>
                <w:color w:val="auto"/>
                <w:szCs w:val="21"/>
                <w:highlight w:val="none"/>
              </w:rPr>
              <w:t>；定期回访；</w:t>
            </w:r>
            <w:r>
              <w:rPr>
                <w:rFonts w:hint="eastAsia" w:ascii="宋体" w:hAnsi="宋体" w:eastAsia="宋体" w:cs="Times New Roman"/>
                <w:color w:val="auto"/>
                <w:szCs w:val="21"/>
                <w:highlight w:val="none"/>
                <w:lang w:val="en-US" w:eastAsia="zh-CN"/>
              </w:rPr>
              <w:t>采购人的</w:t>
            </w:r>
            <w:r>
              <w:rPr>
                <w:rFonts w:hint="eastAsia" w:ascii="宋体" w:hAnsi="宋体" w:eastAsia="宋体" w:cs="宋体"/>
                <w:color w:val="auto"/>
                <w:highlight w:val="none"/>
              </w:rPr>
              <w:t>检验人员遇到标准物质技术问题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能在30分钟内进行回复答疑或者</w:t>
            </w:r>
            <w:r>
              <w:rPr>
                <w:rFonts w:hint="eastAsia" w:ascii="宋体" w:hAnsi="宋体" w:eastAsia="宋体" w:cs="宋体"/>
                <w:color w:val="auto"/>
                <w:highlight w:val="none"/>
                <w:lang w:val="en-US" w:eastAsia="zh-CN"/>
              </w:rPr>
              <w:t>到达</w:t>
            </w:r>
            <w:r>
              <w:rPr>
                <w:rFonts w:hint="eastAsia" w:ascii="宋体" w:hAnsi="宋体" w:eastAsia="宋体" w:cs="宋体"/>
                <w:color w:val="auto"/>
                <w:highlight w:val="none"/>
              </w:rPr>
              <w:t>实验室现场进行技术指导。</w:t>
            </w:r>
            <w:r>
              <w:rPr>
                <w:rFonts w:hint="eastAsia" w:ascii="宋体" w:hAnsi="宋体" w:eastAsia="宋体" w:cs="Times New Roman"/>
                <w:color w:val="auto"/>
                <w:szCs w:val="21"/>
                <w:highlight w:val="none"/>
              </w:rPr>
              <w:t>其余按投标人承诺进行；</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宋体"/>
                <w:color w:val="auto"/>
                <w:highlight w:val="none"/>
              </w:rPr>
              <w:t>交货时间：除与采购人有特殊约定外，对有机标准溶液、兽残标准品、农残标准品等要求2-8℃或-20℃冷藏的标准物质有专门的冷库或冷柜存储，对检验检测常见的元素类、农残类、兽残类、添加剂色素类标准物质等能有充足库存能保证下单后3个工作日内完成供货，有充足的货车或者通过快递保证每周至少2次对实验室送货，遇到临时任务或急样能在2个工作日内完成供货</w:t>
            </w:r>
            <w:r>
              <w:rPr>
                <w:rFonts w:hint="eastAsia" w:ascii="宋体" w:hAnsi="宋体" w:eastAsia="宋体" w:cs="宋体"/>
                <w:color w:val="auto"/>
                <w:highlight w:val="none"/>
                <w:lang w:eastAsia="zh-CN"/>
              </w:rPr>
              <w:t>。检验人员遇到标准物质技术问题能在30分钟内进行回复答疑或者来实验室现场进行技术指导。</w:t>
            </w: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rPr>
              <w:t>地点：广西南宁市市区内采购人指定地点。</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4.付款条件：耗材</w:t>
            </w:r>
            <w:r>
              <w:rPr>
                <w:rFonts w:hint="eastAsia" w:ascii="宋体" w:hAnsi="宋体" w:eastAsia="宋体" w:cs="Times New Roman"/>
                <w:color w:val="auto"/>
                <w:szCs w:val="21"/>
                <w:highlight w:val="none"/>
                <w:lang w:val="en-US" w:eastAsia="zh-CN"/>
              </w:rPr>
              <w:t>供货并</w:t>
            </w:r>
            <w:r>
              <w:rPr>
                <w:rFonts w:hint="eastAsia" w:ascii="宋体" w:hAnsi="宋体" w:eastAsia="宋体" w:cs="Times New Roman"/>
                <w:color w:val="auto"/>
                <w:szCs w:val="21"/>
                <w:highlight w:val="none"/>
              </w:rPr>
              <w:t>经验收合格后</w:t>
            </w:r>
            <w:r>
              <w:rPr>
                <w:rFonts w:hint="eastAsia" w:ascii="宋体" w:hAnsi="宋体" w:eastAsia="宋体" w:cs="Times New Roman"/>
                <w:color w:val="auto"/>
                <w:szCs w:val="21"/>
                <w:highlight w:val="none"/>
                <w:lang w:val="en-US" w:eastAsia="zh-CN"/>
              </w:rPr>
              <w:t>的次</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前</w:t>
            </w:r>
            <w:r>
              <w:rPr>
                <w:rFonts w:hint="eastAsia" w:ascii="宋体" w:hAnsi="宋体" w:eastAsia="宋体" w:cs="Times New Roman"/>
                <w:color w:val="auto"/>
                <w:szCs w:val="21"/>
                <w:highlight w:val="none"/>
              </w:rPr>
              <w:t>支付上一个月</w:t>
            </w:r>
            <w:r>
              <w:rPr>
                <w:rFonts w:hint="eastAsia" w:ascii="宋体" w:hAnsi="宋体" w:eastAsia="宋体" w:cs="Times New Roman"/>
                <w:color w:val="auto"/>
                <w:szCs w:val="21"/>
                <w:highlight w:val="none"/>
                <w:lang w:val="en-US" w:eastAsia="zh-CN"/>
              </w:rPr>
              <w:t>耗材款</w:t>
            </w:r>
            <w:r>
              <w:rPr>
                <w:rFonts w:hint="eastAsia" w:ascii="宋体" w:hAnsi="宋体" w:eastAsia="宋体" w:cs="Times New Roman"/>
                <w:color w:val="auto"/>
                <w:szCs w:val="21"/>
                <w:highlight w:val="none"/>
              </w:rPr>
              <w:t>。采购人付款前，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人应将同等金额的合法、有效</w:t>
            </w:r>
            <w:r>
              <w:rPr>
                <w:rFonts w:hint="eastAsia" w:ascii="宋体" w:hAnsi="宋体" w:eastAsia="宋体" w:cs="Times New Roman"/>
                <w:color w:val="auto"/>
                <w:szCs w:val="21"/>
                <w:highlight w:val="none"/>
                <w:lang w:eastAsia="zh-CN"/>
              </w:rPr>
              <w:t>增值税专用</w:t>
            </w:r>
            <w:r>
              <w:rPr>
                <w:rFonts w:hint="eastAsia" w:ascii="宋体" w:hAnsi="宋体" w:eastAsia="宋体" w:cs="Times New Roman"/>
                <w:color w:val="auto"/>
                <w:szCs w:val="21"/>
                <w:highlight w:val="none"/>
              </w:rPr>
              <w:t>发票开具给采购人，否则，采购人可以顺延付款。</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5.投标人保证若中标后向采购人提供的产品是全新、完整、未使用过的。</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lang w:val="en-US" w:eastAsia="zh-CN"/>
              </w:rPr>
              <w:t>投标人必须根据附件工作表中产品“规格、参数”的内容进行报价，且与附件工作表中单位一致，并计算产品单价累计金额；附件工作表中“规格、参数”栏中同一种产品有多个规格的，投标人必须对不同规格分别报价，即使价格相同也须分别分列报价</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pacing w:val="-6"/>
                <w:sz w:val="21"/>
                <w:szCs w:val="21"/>
                <w:highlight w:val="none"/>
              </w:rPr>
            </w:pPr>
            <w:r>
              <w:rPr>
                <w:rFonts w:hint="eastAsia" w:ascii="宋体" w:hAnsi="宋体" w:eastAsia="宋体" w:cs="Times New Roman"/>
                <w:color w:val="auto"/>
                <w:spacing w:val="-6"/>
                <w:sz w:val="21"/>
                <w:szCs w:val="21"/>
                <w:highlight w:val="none"/>
              </w:rPr>
              <w:t>7.报价要求：本分标要求投标人投标时提供单价报价，</w:t>
            </w:r>
            <w:r>
              <w:rPr>
                <w:rFonts w:hint="eastAsia" w:ascii="宋体" w:hAnsi="宋体" w:eastAsia="宋体" w:cs="Times New Roman"/>
                <w:color w:val="auto"/>
                <w:spacing w:val="-6"/>
                <w:sz w:val="21"/>
                <w:szCs w:val="21"/>
                <w:highlight w:val="none"/>
                <w:lang w:val="en-US" w:eastAsia="zh-CN"/>
              </w:rPr>
              <w:t>附件工作</w:t>
            </w:r>
            <w:r>
              <w:rPr>
                <w:rFonts w:hint="eastAsia" w:ascii="宋体" w:hAnsi="宋体" w:eastAsia="宋体" w:cs="Times New Roman"/>
                <w:color w:val="auto"/>
                <w:spacing w:val="-6"/>
                <w:sz w:val="21"/>
                <w:szCs w:val="21"/>
                <w:highlight w:val="none"/>
              </w:rPr>
              <w:t>表所列</w:t>
            </w:r>
            <w:r>
              <w:rPr>
                <w:rFonts w:hint="eastAsia" w:ascii="宋体" w:hAnsi="宋体" w:eastAsia="宋体" w:cs="宋体"/>
                <w:color w:val="auto"/>
                <w:spacing w:val="-6"/>
                <w:kern w:val="0"/>
                <w:sz w:val="21"/>
                <w:szCs w:val="21"/>
                <w:highlight w:val="none"/>
              </w:rPr>
              <w:t>标产品</w:t>
            </w:r>
            <w:r>
              <w:rPr>
                <w:rFonts w:hint="eastAsia" w:ascii="宋体" w:hAnsi="宋体" w:eastAsia="宋体" w:cs="Times New Roman"/>
                <w:color w:val="auto"/>
                <w:spacing w:val="-6"/>
                <w:sz w:val="21"/>
                <w:szCs w:val="21"/>
                <w:highlight w:val="none"/>
              </w:rPr>
              <w:t>在</w:t>
            </w:r>
            <w:r>
              <w:rPr>
                <w:rFonts w:hint="eastAsia" w:ascii="宋体" w:hAnsi="宋体" w:eastAsia="宋体" w:cs="Times New Roman"/>
                <w:color w:val="auto"/>
                <w:spacing w:val="-6"/>
                <w:sz w:val="21"/>
                <w:szCs w:val="21"/>
                <w:highlight w:val="none"/>
                <w:lang w:val="en-US" w:eastAsia="zh-CN"/>
              </w:rPr>
              <w:t>项目服务</w:t>
            </w:r>
            <w:r>
              <w:rPr>
                <w:rFonts w:hint="eastAsia" w:ascii="宋体" w:hAnsi="宋体" w:eastAsia="宋体" w:cs="Times New Roman"/>
                <w:color w:val="auto"/>
                <w:spacing w:val="-6"/>
                <w:sz w:val="21"/>
                <w:szCs w:val="21"/>
                <w:highlight w:val="none"/>
              </w:rPr>
              <w:t>期限内供货价格不能高于投标报价价格。投标人应按所投分标产品品目清单中的货物进行逐项报价，不能恶意低价投标。</w:t>
            </w:r>
            <w:r>
              <w:rPr>
                <w:rFonts w:hint="eastAsia" w:ascii="宋体" w:hAnsi="宋体" w:eastAsia="宋体" w:cs="Times New Roman"/>
                <w:b/>
                <w:bCs/>
                <w:color w:val="auto"/>
                <w:spacing w:val="-6"/>
                <w:sz w:val="21"/>
                <w:szCs w:val="21"/>
                <w:highlight w:val="none"/>
                <w:lang w:val="en-US" w:eastAsia="zh-CN"/>
              </w:rPr>
              <w:t>投标人任一产品单价报价超过附件工作表对应产品单价最高限价的，本分标投标无效。</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eastAsia="zh-CN"/>
              </w:rPr>
              <w:t>本项目服务期内，</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表中所列产品为可能购买的品种</w:t>
            </w:r>
            <w:r>
              <w:rPr>
                <w:rFonts w:hint="eastAsia" w:ascii="宋体" w:hAnsi="宋体" w:eastAsia="宋体" w:cs="Times New Roman"/>
                <w:color w:val="auto"/>
                <w:szCs w:val="21"/>
                <w:highlight w:val="none"/>
              </w:rPr>
              <w:t>，只有在采购人需要时才购买；</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rPr>
              <w:t>表未列入的检验检测所需的</w:t>
            </w:r>
            <w:r>
              <w:rPr>
                <w:rFonts w:hint="eastAsia" w:ascii="宋体" w:hAnsi="宋体" w:eastAsia="宋体" w:cs="宋体"/>
                <w:color w:val="auto"/>
                <w:kern w:val="0"/>
                <w:szCs w:val="21"/>
                <w:highlight w:val="none"/>
              </w:rPr>
              <w:t>产品</w:t>
            </w:r>
            <w:r>
              <w:rPr>
                <w:rFonts w:hint="eastAsia" w:ascii="宋体" w:hAnsi="宋体" w:eastAsia="宋体" w:cs="Times New Roman"/>
                <w:color w:val="auto"/>
                <w:szCs w:val="21"/>
                <w:highlight w:val="none"/>
              </w:rPr>
              <w:t>等也有可能购买</w:t>
            </w:r>
            <w:r>
              <w:rPr>
                <w:rFonts w:hint="eastAsia" w:ascii="宋体" w:hAnsi="宋体" w:eastAsia="宋体" w:cs="Times New Roman"/>
                <w:color w:val="auto"/>
                <w:szCs w:val="21"/>
                <w:highlight w:val="none"/>
                <w:lang w:eastAsia="zh-CN"/>
              </w:rPr>
              <w:t>（采购人在所有中标供应商中选择3家进行询价采购或采用其他合法合规的采购方式）</w:t>
            </w:r>
            <w:r>
              <w:rPr>
                <w:rFonts w:hint="eastAsia" w:ascii="宋体" w:hAnsi="宋体" w:eastAsia="宋体" w:cs="Times New Roman"/>
                <w:color w:val="auto"/>
                <w:szCs w:val="21"/>
                <w:highlight w:val="none"/>
              </w:rPr>
              <w:t>，以采购人发出的实际采购清单为准。</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pacing w:val="-6"/>
                <w:sz w:val="21"/>
                <w:szCs w:val="21"/>
                <w:highlight w:val="none"/>
              </w:rPr>
              <w:t>9.</w:t>
            </w:r>
            <w:r>
              <w:rPr>
                <w:rFonts w:hint="eastAsia" w:ascii="宋体" w:hAnsi="宋体" w:eastAsia="宋体" w:cs="Times New Roman"/>
                <w:color w:val="auto"/>
                <w:spacing w:val="-6"/>
                <w:sz w:val="21"/>
                <w:szCs w:val="21"/>
                <w:highlight w:val="none"/>
                <w:lang w:eastAsia="zh-CN"/>
              </w:rPr>
              <w:t>供货的产品</w:t>
            </w:r>
            <w:r>
              <w:rPr>
                <w:rFonts w:hint="eastAsia" w:ascii="宋体" w:hAnsi="宋体" w:eastAsia="宋体" w:cs="Times New Roman"/>
                <w:color w:val="auto"/>
                <w:spacing w:val="-6"/>
                <w:sz w:val="21"/>
                <w:szCs w:val="21"/>
                <w:highlight w:val="none"/>
              </w:rPr>
              <w:t>质量和所引用标准必须符合</w:t>
            </w:r>
            <w:r>
              <w:rPr>
                <w:rFonts w:hint="eastAsia" w:ascii="宋体" w:hAnsi="宋体" w:eastAsia="宋体" w:cs="Times New Roman"/>
                <w:color w:val="auto"/>
                <w:spacing w:val="-6"/>
                <w:sz w:val="21"/>
                <w:szCs w:val="21"/>
                <w:highlight w:val="none"/>
                <w:lang w:val="en-US" w:eastAsia="zh-CN"/>
              </w:rPr>
              <w:t>采购</w:t>
            </w:r>
            <w:r>
              <w:rPr>
                <w:rFonts w:hint="eastAsia" w:ascii="宋体" w:hAnsi="宋体" w:eastAsia="宋体" w:cs="Times New Roman"/>
                <w:color w:val="auto"/>
                <w:spacing w:val="-6"/>
                <w:sz w:val="21"/>
                <w:szCs w:val="21"/>
                <w:highlight w:val="none"/>
              </w:rPr>
              <w:t>人实验需求，如不满足需求，</w:t>
            </w:r>
            <w:r>
              <w:rPr>
                <w:rFonts w:hint="eastAsia" w:ascii="宋体" w:hAnsi="宋体" w:eastAsia="宋体" w:cs="Times New Roman"/>
                <w:color w:val="auto"/>
                <w:spacing w:val="-6"/>
                <w:sz w:val="21"/>
                <w:szCs w:val="21"/>
                <w:highlight w:val="none"/>
                <w:lang w:val="en-US" w:eastAsia="zh-CN"/>
              </w:rPr>
              <w:t>中</w:t>
            </w:r>
            <w:r>
              <w:rPr>
                <w:rFonts w:hint="eastAsia" w:ascii="宋体" w:hAnsi="宋体" w:eastAsia="宋体" w:cs="Times New Roman"/>
                <w:color w:val="auto"/>
                <w:spacing w:val="-6"/>
                <w:sz w:val="21"/>
                <w:szCs w:val="21"/>
                <w:highlight w:val="none"/>
              </w:rPr>
              <w:t>标人必须无条件更换；</w:t>
            </w:r>
            <w:r>
              <w:rPr>
                <w:rFonts w:hint="eastAsia" w:ascii="宋体" w:hAnsi="宋体" w:eastAsia="宋体" w:cs="Times New Roman"/>
                <w:color w:val="auto"/>
                <w:spacing w:val="-6"/>
                <w:sz w:val="21"/>
                <w:szCs w:val="21"/>
                <w:highlight w:val="none"/>
                <w:lang w:eastAsia="zh-CN"/>
              </w:rPr>
              <w:t>供货的产品</w:t>
            </w:r>
            <w:r>
              <w:rPr>
                <w:rFonts w:hint="eastAsia" w:ascii="宋体" w:hAnsi="宋体" w:eastAsia="宋体" w:cs="Times New Roman"/>
                <w:color w:val="auto"/>
                <w:spacing w:val="-6"/>
                <w:sz w:val="21"/>
                <w:szCs w:val="21"/>
                <w:highlight w:val="none"/>
              </w:rPr>
              <w:t>当出现2次不满足</w:t>
            </w:r>
            <w:r>
              <w:rPr>
                <w:rFonts w:hint="eastAsia" w:ascii="宋体" w:hAnsi="宋体" w:eastAsia="宋体" w:cs="Times New Roman"/>
                <w:color w:val="auto"/>
                <w:spacing w:val="-6"/>
                <w:sz w:val="21"/>
                <w:szCs w:val="21"/>
                <w:highlight w:val="none"/>
                <w:lang w:val="en-US" w:eastAsia="zh-CN"/>
              </w:rPr>
              <w:t>采购</w:t>
            </w:r>
            <w:r>
              <w:rPr>
                <w:rFonts w:hint="eastAsia" w:ascii="宋体" w:hAnsi="宋体" w:eastAsia="宋体" w:cs="Times New Roman"/>
                <w:color w:val="auto"/>
                <w:spacing w:val="-6"/>
                <w:sz w:val="21"/>
                <w:szCs w:val="21"/>
                <w:highlight w:val="none"/>
              </w:rPr>
              <w:t>人实验需求时，</w:t>
            </w:r>
            <w:r>
              <w:rPr>
                <w:rFonts w:hint="eastAsia" w:ascii="宋体" w:hAnsi="宋体" w:eastAsia="宋体" w:cs="Times New Roman"/>
                <w:color w:val="auto"/>
                <w:spacing w:val="-6"/>
                <w:sz w:val="21"/>
                <w:szCs w:val="21"/>
                <w:highlight w:val="none"/>
                <w:lang w:val="en-US" w:eastAsia="zh-CN"/>
              </w:rPr>
              <w:t>中</w:t>
            </w:r>
            <w:r>
              <w:rPr>
                <w:rFonts w:hint="eastAsia" w:ascii="宋体" w:hAnsi="宋体" w:eastAsia="宋体" w:cs="Times New Roman"/>
                <w:color w:val="auto"/>
                <w:spacing w:val="-6"/>
                <w:sz w:val="21"/>
                <w:szCs w:val="21"/>
                <w:highlight w:val="none"/>
                <w:lang w:eastAsia="zh-CN"/>
              </w:rPr>
              <w:t>标人必须更换品质更好的产品</w:t>
            </w:r>
            <w:r>
              <w:rPr>
                <w:rFonts w:hint="eastAsia" w:ascii="宋体" w:hAnsi="宋体" w:eastAsia="宋体" w:cs="Times New Roman"/>
                <w:color w:val="auto"/>
                <w:spacing w:val="-6"/>
                <w:sz w:val="21"/>
                <w:szCs w:val="21"/>
                <w:highlight w:val="none"/>
              </w:rPr>
              <w:t>，价格不变</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eastAsia="zh-CN"/>
              </w:rPr>
              <w:t>中</w:t>
            </w:r>
            <w:r>
              <w:rPr>
                <w:rFonts w:hint="eastAsia" w:ascii="宋体" w:hAnsi="宋体" w:eastAsia="宋体" w:cs="Times New Roman"/>
                <w:color w:val="auto"/>
                <w:szCs w:val="21"/>
                <w:highlight w:val="none"/>
              </w:rPr>
              <w:t>标人应配备符合</w:t>
            </w:r>
            <w:r>
              <w:rPr>
                <w:rFonts w:hint="eastAsia" w:ascii="宋体" w:hAnsi="宋体" w:eastAsia="宋体" w:cs="宋体"/>
                <w:color w:val="auto"/>
                <w:kern w:val="0"/>
                <w:szCs w:val="21"/>
                <w:highlight w:val="none"/>
              </w:rPr>
              <w:t>产品</w:t>
            </w:r>
            <w:r>
              <w:rPr>
                <w:rFonts w:hint="eastAsia" w:ascii="宋体" w:hAnsi="宋体" w:eastAsia="宋体" w:cs="Times New Roman"/>
                <w:color w:val="auto"/>
                <w:szCs w:val="21"/>
                <w:highlight w:val="none"/>
              </w:rPr>
              <w:t>存放条件的库房，对常用</w:t>
            </w:r>
            <w:r>
              <w:rPr>
                <w:rFonts w:hint="eastAsia" w:ascii="宋体" w:hAnsi="宋体" w:eastAsia="宋体" w:cs="宋体"/>
                <w:color w:val="auto"/>
                <w:kern w:val="0"/>
                <w:szCs w:val="21"/>
                <w:highlight w:val="none"/>
              </w:rPr>
              <w:t>产品</w:t>
            </w:r>
            <w:r>
              <w:rPr>
                <w:rFonts w:hint="eastAsia" w:ascii="宋体" w:hAnsi="宋体" w:eastAsia="宋体" w:cs="Times New Roman"/>
                <w:color w:val="auto"/>
                <w:szCs w:val="21"/>
                <w:highlight w:val="none"/>
              </w:rPr>
              <w:t>拥有一定库存量。</w:t>
            </w:r>
            <w:r>
              <w:rPr>
                <w:rFonts w:hint="eastAsia" w:ascii="宋体" w:hAnsi="宋体" w:eastAsia="宋体" w:cs="Times New Roman"/>
                <w:color w:val="auto"/>
                <w:szCs w:val="21"/>
                <w:highlight w:val="none"/>
                <w:lang w:val="en-US" w:eastAsia="zh-CN"/>
              </w:rPr>
              <w:t>投标人投入本项目的</w:t>
            </w:r>
            <w:r>
              <w:rPr>
                <w:rFonts w:hint="eastAsia" w:ascii="宋体" w:hAnsi="宋体" w:eastAsia="宋体" w:cs="Times New Roman"/>
                <w:color w:val="auto"/>
                <w:szCs w:val="21"/>
                <w:highlight w:val="none"/>
              </w:rPr>
              <w:t>储存仓库面积至少100㎡</w:t>
            </w:r>
            <w:r>
              <w:rPr>
                <w:rFonts w:hint="eastAsia" w:ascii="宋体" w:hAnsi="宋体" w:eastAsia="宋体" w:cs="Times New Roman"/>
                <w:color w:val="auto"/>
                <w:szCs w:val="21"/>
                <w:highlight w:val="none"/>
                <w:lang w:eastAsia="zh-CN"/>
              </w:rPr>
              <w:t>。</w:t>
            </w:r>
          </w:p>
          <w:p>
            <w:pPr>
              <w:spacing w:line="360" w:lineRule="exact"/>
              <w:rPr>
                <w:rFonts w:hint="eastAsia" w:ascii="宋体" w:hAnsi="宋体" w:eastAsia="宋体" w:cs="宋体"/>
                <w:color w:val="auto"/>
                <w:highlight w:val="none"/>
                <w:lang w:eastAsia="zh-CN"/>
              </w:rPr>
            </w:pPr>
            <w:r>
              <w:rPr>
                <w:rFonts w:hint="eastAsia" w:ascii="宋体" w:hAnsi="宋体" w:eastAsia="宋体" w:cs="Times New Roman"/>
                <w:color w:val="auto"/>
                <w:szCs w:val="21"/>
                <w:highlight w:val="none"/>
              </w:rPr>
              <w:t>11.</w:t>
            </w:r>
            <w:r>
              <w:rPr>
                <w:rFonts w:hint="eastAsia" w:ascii="宋体" w:hAnsi="宋体" w:eastAsia="宋体" w:cs="宋体"/>
                <w:color w:val="auto"/>
                <w:highlight w:val="none"/>
                <w:lang w:eastAsia="zh-CN"/>
              </w:rPr>
              <w:t>本项目服务期自合同签订之日起一年内，服务期满合同自行终止。服务期内如本分标预算用完则合同自行终止。本项目自中标通知书发出后25日内签订合同。</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宋体"/>
                <w:color w:val="auto"/>
                <w:highlight w:val="none"/>
                <w:lang w:val="en-US" w:eastAsia="zh-CN"/>
              </w:rPr>
              <w:t>12.本分标核心产品：序号第308项“D-(+)-蔗糖”</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4"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进口产品说明</w:t>
            </w:r>
          </w:p>
        </w:tc>
        <w:tc>
          <w:tcPr>
            <w:tcW w:w="8980" w:type="dxa"/>
            <w:gridSpan w:val="4"/>
            <w:noWrap w:val="0"/>
            <w:vAlign w:val="center"/>
          </w:tcPr>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附件工作表中“是否已办理采购进口产品审批手续”</w:t>
            </w:r>
            <w:r>
              <w:rPr>
                <w:rFonts w:hint="eastAsia" w:ascii="宋体" w:hAnsi="宋体" w:eastAsia="宋体" w:cs="Times New Roman"/>
                <w:color w:val="auto"/>
                <w:szCs w:val="21"/>
                <w:highlight w:val="none"/>
                <w:lang w:val="en-US" w:eastAsia="zh-CN"/>
              </w:rPr>
              <w:t>一列：</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是</w:t>
            </w:r>
            <w:r>
              <w:rPr>
                <w:rFonts w:hint="eastAsia" w:ascii="宋体" w:hAnsi="宋体" w:eastAsia="宋体" w:cs="Times New Roman"/>
                <w:color w:val="auto"/>
                <w:szCs w:val="21"/>
                <w:highlight w:val="none"/>
                <w:lang w:eastAsia="zh-CN"/>
              </w:rPr>
              <w:t>”的产品已办理采购进口产品审批手续，投标人可选用进口产品（即通过中国海关报关验放进入中国境内且产自关境外的产品）参与报价。</w:t>
            </w:r>
          </w:p>
          <w:p>
            <w:pPr>
              <w:spacing w:line="360" w:lineRule="exact"/>
              <w:rPr>
                <w:rFonts w:hint="eastAsia" w:ascii="宋体" w:hAnsi="宋体" w:eastAsia="宋体" w:cs="宋体"/>
                <w:color w:val="auto"/>
                <w:highlight w:val="none"/>
                <w:lang w:val="en-US"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产品</w:t>
            </w:r>
            <w:r>
              <w:rPr>
                <w:rFonts w:hint="eastAsia" w:ascii="宋体" w:hAnsi="宋体" w:eastAsia="宋体" w:cs="宋体"/>
                <w:color w:val="auto"/>
                <w:szCs w:val="21"/>
                <w:highlight w:val="none"/>
              </w:rPr>
              <w:t>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bl>
    <w:p>
      <w:pPr>
        <w:tabs>
          <w:tab w:val="left" w:pos="5614"/>
        </w:tabs>
        <w:spacing w:line="460" w:lineRule="exac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6" w:name="_Toc21945"/>
      <w:bookmarkStart w:id="7" w:name="_Toc758"/>
      <w:bookmarkStart w:id="8" w:name="_Toc27351"/>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分标：玻璃器皿及通用材料类</w:t>
      </w:r>
      <w:bookmarkEnd w:id="6"/>
      <w:bookmarkEnd w:id="7"/>
      <w:bookmarkEnd w:id="8"/>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84"/>
        <w:gridCol w:w="809"/>
        <w:gridCol w:w="842"/>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2" w:type="dxa"/>
            <w:noWrap w:val="0"/>
            <w:vAlign w:val="center"/>
          </w:tcPr>
          <w:p>
            <w:pPr>
              <w:spacing w:line="3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484" w:type="dxa"/>
            <w:noWrap w:val="0"/>
            <w:vAlign w:val="center"/>
          </w:tcPr>
          <w:p>
            <w:pPr>
              <w:spacing w:line="3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采购内容</w:t>
            </w:r>
          </w:p>
        </w:tc>
        <w:tc>
          <w:tcPr>
            <w:tcW w:w="809" w:type="dxa"/>
            <w:noWrap w:val="0"/>
            <w:vAlign w:val="center"/>
          </w:tcPr>
          <w:p>
            <w:pPr>
              <w:spacing w:line="3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842" w:type="dxa"/>
            <w:noWrap w:val="0"/>
            <w:vAlign w:val="center"/>
          </w:tcPr>
          <w:p>
            <w:pPr>
              <w:spacing w:line="3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5936" w:type="dxa"/>
            <w:noWrap w:val="0"/>
            <w:vAlign w:val="center"/>
          </w:tcPr>
          <w:p>
            <w:pPr>
              <w:spacing w:line="3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82" w:type="dxa"/>
            <w:noWrap w:val="0"/>
            <w:vAlign w:val="center"/>
          </w:tcPr>
          <w:p>
            <w:pPr>
              <w:spacing w:line="34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484" w:type="dxa"/>
            <w:noWrap w:val="0"/>
            <w:vAlign w:val="center"/>
          </w:tcPr>
          <w:p>
            <w:pPr>
              <w:spacing w:line="340" w:lineRule="exact"/>
              <w:jc w:val="center"/>
              <w:rPr>
                <w:rFonts w:hint="eastAsia" w:ascii="宋体" w:hAnsi="宋体" w:eastAsia="宋体" w:cs="Times New Roman"/>
                <w:color w:val="auto"/>
                <w:szCs w:val="21"/>
                <w:highlight w:val="none"/>
              </w:rPr>
            </w:pPr>
            <w:r>
              <w:rPr>
                <w:rFonts w:hint="eastAsia" w:ascii="宋体" w:hAnsi="宋体" w:eastAsia="宋体" w:cs="宋体"/>
                <w:color w:val="auto"/>
                <w:kern w:val="0"/>
                <w:szCs w:val="21"/>
                <w:highlight w:val="none"/>
              </w:rPr>
              <w:t>玻璃器皿及通用材料类耗材</w:t>
            </w:r>
          </w:p>
        </w:tc>
        <w:tc>
          <w:tcPr>
            <w:tcW w:w="809" w:type="dxa"/>
            <w:noWrap w:val="0"/>
            <w:vAlign w:val="center"/>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842" w:type="dxa"/>
            <w:noWrap w:val="0"/>
            <w:vAlign w:val="center"/>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批</w:t>
            </w:r>
          </w:p>
        </w:tc>
        <w:tc>
          <w:tcPr>
            <w:tcW w:w="5936" w:type="dxa"/>
            <w:noWrap w:val="0"/>
            <w:vAlign w:val="center"/>
          </w:tcPr>
          <w:p>
            <w:pPr>
              <w:spacing w:line="340" w:lineRule="exact"/>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pict>
                <v:shape id="Object 68" o:spid="_x0000_s1029" o:spt="75" type="#_x0000_t75" style="position:absolute;left:0pt;margin-left:208.3pt;margin-top:1.65pt;height:65.4pt;width:72.6pt;mso-wrap-distance-bottom:0pt;mso-wrap-distance-left:9pt;mso-wrap-distance-right:9pt;mso-wrap-distance-top:0pt;z-index:251662336;mso-width-relative:page;mso-height-relative:page;" o:ole="t" filled="f" o:preferrelative="t" stroked="f" coordsize="21600,21600">
                  <v:path/>
                  <v:fill on="f" focussize="0,0"/>
                  <v:stroke on="f"/>
                  <v:imagedata r:id="rId11" o:title=""/>
                  <o:lock v:ext="edit" aspectratio="t"/>
                  <w10:wrap type="square"/>
                </v:shape>
                <o:OLEObject Type="Embed" ProgID="Excel.Sheet.8" ShapeID="Object 68" DrawAspect="Icon" ObjectID="_1468075728" r:id="rId10">
                  <o:LockedField>false</o:LockedField>
                </o:OLEObject>
              </w:pict>
            </w:r>
            <w:r>
              <w:rPr>
                <w:rFonts w:hint="eastAsia" w:ascii="宋体" w:hAnsi="宋体" w:eastAsia="宋体" w:cs="Times New Roman"/>
                <w:color w:val="auto"/>
                <w:szCs w:val="21"/>
                <w:highlight w:val="none"/>
              </w:rPr>
              <w:t>包括各种规格型号的玻璃器皿、玻璃仪器、前处理小设备等，由于采购条目过多，具体清单</w:t>
            </w:r>
            <w:r>
              <w:rPr>
                <w:rFonts w:hint="eastAsia" w:ascii="宋体" w:hAnsi="宋体" w:eastAsia="宋体" w:cs="Times New Roman"/>
                <w:color w:val="auto"/>
                <w:szCs w:val="21"/>
                <w:highlight w:val="none"/>
                <w:lang w:val="en-US" w:eastAsia="zh-CN"/>
              </w:rPr>
              <w:t>双击右侧图标打开附件工作表。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9" w:hRule="atLeast"/>
          <w:jc w:val="center"/>
        </w:trPr>
        <w:tc>
          <w:tcPr>
            <w:tcW w:w="682" w:type="dxa"/>
            <w:noWrap w:val="0"/>
            <w:vAlign w:val="center"/>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9071" w:type="dxa"/>
            <w:gridSpan w:val="4"/>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1.质保期及有效期：按产品的国家及行业有关标准执行，</w:t>
            </w:r>
            <w:r>
              <w:rPr>
                <w:rFonts w:hint="eastAsia" w:ascii="宋体" w:hAnsi="宋体" w:eastAsia="宋体" w:cs="Times New Roman"/>
                <w:color w:val="auto"/>
                <w:szCs w:val="21"/>
                <w:highlight w:val="none"/>
                <w:lang w:eastAsia="zh-CN"/>
              </w:rPr>
              <w:t>交货验收合格之日起不少于一年</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2.售中及售后服务要求：</w:t>
            </w:r>
            <w:r>
              <w:rPr>
                <w:rFonts w:hint="eastAsia" w:ascii="宋体" w:hAnsi="宋体" w:eastAsia="宋体" w:cs="Times New Roman"/>
                <w:color w:val="auto"/>
                <w:szCs w:val="21"/>
                <w:highlight w:val="none"/>
                <w:lang w:eastAsia="zh-CN"/>
              </w:rPr>
              <w:t>提供送货上门服务</w:t>
            </w:r>
            <w:r>
              <w:rPr>
                <w:rFonts w:hint="eastAsia" w:ascii="宋体" w:hAnsi="宋体" w:eastAsia="宋体" w:cs="Times New Roman"/>
                <w:color w:val="auto"/>
                <w:szCs w:val="21"/>
                <w:highlight w:val="none"/>
              </w:rPr>
              <w:t>、安装及调试</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rPr>
              <w:t>（如有需要）；产品发生质量或故障问题时接到采购人通知后12小时内响应，36小时内到达现场处理或维修，无法处理或维修的</w:t>
            </w:r>
            <w:r>
              <w:rPr>
                <w:rFonts w:hint="eastAsia" w:ascii="宋体" w:hAnsi="宋体" w:eastAsia="宋体" w:cs="Times New Roman"/>
                <w:color w:val="auto"/>
                <w:szCs w:val="21"/>
                <w:highlight w:val="none"/>
                <w:lang w:eastAsia="zh-CN"/>
              </w:rPr>
              <w:t>须更换，且不能再另收取任何费用</w:t>
            </w:r>
            <w:r>
              <w:rPr>
                <w:rFonts w:hint="eastAsia" w:ascii="宋体" w:hAnsi="宋体" w:eastAsia="宋体" w:cs="Times New Roman"/>
                <w:color w:val="auto"/>
                <w:szCs w:val="21"/>
                <w:highlight w:val="none"/>
              </w:rPr>
              <w:t>；定期回访；其余按投标人承诺进行；</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宋体"/>
                <w:color w:val="auto"/>
                <w:highlight w:val="none"/>
              </w:rPr>
              <w:t>交货时间：对检验检测常见的各类烧器、量器、滤纸、试管、丁晴手套能有充足库存能保证下单后2个工作日内完成供货，有充足的货车保证每周至少3次对实验室送货，遇到临时任务或急样能在当天12小时内完成供货。</w:t>
            </w: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rPr>
              <w:t>地点：广西南宁市市区内采购人指定地点。</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4.付款条件：耗材</w:t>
            </w:r>
            <w:r>
              <w:rPr>
                <w:rFonts w:hint="eastAsia" w:ascii="宋体" w:hAnsi="宋体" w:eastAsia="宋体" w:cs="Times New Roman"/>
                <w:color w:val="auto"/>
                <w:szCs w:val="21"/>
                <w:highlight w:val="none"/>
                <w:lang w:val="en-US" w:eastAsia="zh-CN"/>
              </w:rPr>
              <w:t>供货并</w:t>
            </w:r>
            <w:r>
              <w:rPr>
                <w:rFonts w:hint="eastAsia" w:ascii="宋体" w:hAnsi="宋体" w:eastAsia="宋体" w:cs="Times New Roman"/>
                <w:color w:val="auto"/>
                <w:szCs w:val="21"/>
                <w:highlight w:val="none"/>
              </w:rPr>
              <w:t>经验收合格后</w:t>
            </w:r>
            <w:r>
              <w:rPr>
                <w:rFonts w:hint="eastAsia" w:ascii="宋体" w:hAnsi="宋体" w:eastAsia="宋体" w:cs="Times New Roman"/>
                <w:color w:val="auto"/>
                <w:szCs w:val="21"/>
                <w:highlight w:val="none"/>
                <w:lang w:val="en-US" w:eastAsia="zh-CN"/>
              </w:rPr>
              <w:t>的次</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前</w:t>
            </w:r>
            <w:r>
              <w:rPr>
                <w:rFonts w:hint="eastAsia" w:ascii="宋体" w:hAnsi="宋体" w:eastAsia="宋体" w:cs="Times New Roman"/>
                <w:color w:val="auto"/>
                <w:szCs w:val="21"/>
                <w:highlight w:val="none"/>
              </w:rPr>
              <w:t>支付上一个月</w:t>
            </w:r>
            <w:r>
              <w:rPr>
                <w:rFonts w:hint="eastAsia" w:ascii="宋体" w:hAnsi="宋体" w:eastAsia="宋体" w:cs="Times New Roman"/>
                <w:color w:val="auto"/>
                <w:szCs w:val="21"/>
                <w:highlight w:val="none"/>
                <w:lang w:val="en-US" w:eastAsia="zh-CN"/>
              </w:rPr>
              <w:t>耗材款</w:t>
            </w:r>
            <w:r>
              <w:rPr>
                <w:rFonts w:hint="eastAsia" w:ascii="宋体" w:hAnsi="宋体" w:eastAsia="宋体" w:cs="Times New Roman"/>
                <w:color w:val="auto"/>
                <w:szCs w:val="21"/>
                <w:highlight w:val="none"/>
              </w:rPr>
              <w:t>。采购人付款前，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人应将同等金额的合法、有效</w:t>
            </w:r>
            <w:r>
              <w:rPr>
                <w:rFonts w:hint="eastAsia" w:ascii="宋体" w:hAnsi="宋体" w:eastAsia="宋体" w:cs="Times New Roman"/>
                <w:color w:val="auto"/>
                <w:szCs w:val="21"/>
                <w:highlight w:val="none"/>
                <w:lang w:eastAsia="zh-CN"/>
              </w:rPr>
              <w:t>增值税专用</w:t>
            </w:r>
            <w:r>
              <w:rPr>
                <w:rFonts w:hint="eastAsia" w:ascii="宋体" w:hAnsi="宋体" w:eastAsia="宋体" w:cs="Times New Roman"/>
                <w:color w:val="auto"/>
                <w:szCs w:val="21"/>
                <w:highlight w:val="none"/>
              </w:rPr>
              <w:t>发票开具给采购人，否则，采购人可以顺延付款。</w:t>
            </w:r>
          </w:p>
          <w:p>
            <w:pPr>
              <w:spacing w:line="3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5.投标人保证若中标后向采购人提供的产品是全新、完整、未使用过的。</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lang w:val="en-US" w:eastAsia="zh-CN"/>
              </w:rPr>
              <w:t>投标人必须根据附件工作表中产品“规格、参数”的内容进行报价，且与附件工作表中单位一致，并计算产品单价累计金额；附件工作表中“规格、参数”栏中同一种产品有多个规格的，投标人必须对不同规格分别报价，即使价格相同也须分别分列报价</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7.报价要求：本分标要求投标人投标时提供单价报价，</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表中所列产品在项目服务期内供货价格不能高于投标报价价格</w:t>
            </w:r>
            <w:r>
              <w:rPr>
                <w:rFonts w:hint="eastAsia" w:ascii="宋体" w:hAnsi="宋体" w:eastAsia="宋体" w:cs="Times New Roman"/>
                <w:color w:val="auto"/>
                <w:szCs w:val="21"/>
                <w:highlight w:val="none"/>
              </w:rPr>
              <w:t>。投标人应按所投分标产品品目清单中的货物进行逐项报价，不能恶意低价投标。</w:t>
            </w:r>
            <w:r>
              <w:rPr>
                <w:rFonts w:hint="eastAsia" w:ascii="宋体" w:hAnsi="宋体" w:eastAsia="宋体" w:cs="Times New Roman"/>
                <w:b/>
                <w:bCs/>
                <w:color w:val="auto"/>
                <w:szCs w:val="21"/>
                <w:highlight w:val="none"/>
                <w:lang w:val="en-US" w:eastAsia="zh-CN"/>
              </w:rPr>
              <w:t>投标人任一产品单价报价超过附件工作表对应产品单价最高限价的，本分标投标无效。</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eastAsia="zh-CN"/>
              </w:rPr>
              <w:t>本项目服务期内，</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表中所列产品为可能购买的品种</w:t>
            </w:r>
            <w:r>
              <w:rPr>
                <w:rFonts w:hint="eastAsia" w:ascii="宋体" w:hAnsi="宋体" w:eastAsia="宋体" w:cs="Times New Roman"/>
                <w:color w:val="auto"/>
                <w:szCs w:val="21"/>
                <w:highlight w:val="none"/>
              </w:rPr>
              <w:t>，只有在采购人需要时才购买；</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rPr>
              <w:t>表未列入的检验检测所需的实验耗材等也有可能购买</w:t>
            </w:r>
            <w:r>
              <w:rPr>
                <w:rFonts w:hint="eastAsia" w:ascii="宋体" w:hAnsi="宋体" w:eastAsia="宋体" w:cs="Times New Roman"/>
                <w:color w:val="auto"/>
                <w:szCs w:val="21"/>
                <w:highlight w:val="none"/>
                <w:lang w:eastAsia="zh-CN"/>
              </w:rPr>
              <w:t>（采购人在所有中标供应商中选择3家进行询价采购或采用其他合法合规的采购方式）</w:t>
            </w:r>
            <w:r>
              <w:rPr>
                <w:rFonts w:hint="eastAsia" w:ascii="宋体" w:hAnsi="宋体" w:eastAsia="宋体" w:cs="Times New Roman"/>
                <w:color w:val="auto"/>
                <w:szCs w:val="21"/>
                <w:highlight w:val="none"/>
              </w:rPr>
              <w:t>，以采购人发出的实际采购清单为准。</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质量和所引用标准必须符合</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人实验需求，如不满足需求，</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标人必须无条件更换；所涉及需要检定的量器量具和设备，必须能通过检定，如检定不合格，</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标人必须无条件更换；</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当出现2次不满足</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人实验需求时，</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eastAsia="zh-CN"/>
              </w:rPr>
              <w:t>标人必须更换品质更好的产品</w:t>
            </w:r>
            <w:r>
              <w:rPr>
                <w:rFonts w:hint="eastAsia" w:ascii="宋体" w:hAnsi="宋体" w:eastAsia="宋体" w:cs="Times New Roman"/>
                <w:color w:val="auto"/>
                <w:szCs w:val="21"/>
                <w:highlight w:val="none"/>
              </w:rPr>
              <w:t>，价格不变。</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eastAsia="zh-CN"/>
              </w:rPr>
              <w:t>中</w:t>
            </w:r>
            <w:r>
              <w:rPr>
                <w:rFonts w:hint="eastAsia" w:ascii="宋体" w:hAnsi="宋体" w:eastAsia="宋体" w:cs="Times New Roman"/>
                <w:color w:val="auto"/>
                <w:szCs w:val="21"/>
                <w:highlight w:val="none"/>
              </w:rPr>
              <w:t>标人应配备符合产品存放条件的库房，对常用产品拥有一定库存量。</w:t>
            </w:r>
            <w:r>
              <w:rPr>
                <w:rFonts w:hint="eastAsia" w:ascii="宋体" w:hAnsi="宋体" w:eastAsia="宋体" w:cs="Times New Roman"/>
                <w:color w:val="auto"/>
                <w:szCs w:val="21"/>
                <w:highlight w:val="none"/>
                <w:lang w:val="en-US" w:eastAsia="zh-CN"/>
              </w:rPr>
              <w:t>投标人投入本项目的</w:t>
            </w:r>
            <w:r>
              <w:rPr>
                <w:rFonts w:hint="eastAsia" w:ascii="宋体" w:hAnsi="宋体" w:eastAsia="宋体" w:cs="Times New Roman"/>
                <w:color w:val="auto"/>
                <w:szCs w:val="21"/>
                <w:highlight w:val="none"/>
              </w:rPr>
              <w:t>储存仓库面积至少100㎡</w:t>
            </w:r>
            <w:r>
              <w:rPr>
                <w:rFonts w:hint="eastAsia" w:ascii="宋体" w:hAnsi="宋体" w:eastAsia="宋体" w:cs="Times New Roman"/>
                <w:color w:val="auto"/>
                <w:szCs w:val="21"/>
                <w:highlight w:val="none"/>
                <w:lang w:eastAsia="zh-CN"/>
              </w:rPr>
              <w:t>。</w:t>
            </w:r>
          </w:p>
          <w:p>
            <w:pPr>
              <w:spacing w:line="340" w:lineRule="exact"/>
              <w:rPr>
                <w:rFonts w:hint="eastAsia" w:ascii="宋体" w:hAnsi="宋体" w:eastAsia="宋体" w:cs="宋体"/>
                <w:color w:val="auto"/>
                <w:highlight w:val="none"/>
                <w:lang w:eastAsia="zh-CN"/>
              </w:rPr>
            </w:pPr>
            <w:r>
              <w:rPr>
                <w:rFonts w:hint="eastAsia" w:ascii="宋体" w:hAnsi="宋体" w:eastAsia="宋体" w:cs="Times New Roman"/>
                <w:color w:val="auto"/>
                <w:szCs w:val="21"/>
                <w:highlight w:val="none"/>
              </w:rPr>
              <w:t>11.</w:t>
            </w:r>
            <w:r>
              <w:rPr>
                <w:rFonts w:hint="eastAsia" w:ascii="宋体" w:hAnsi="宋体" w:eastAsia="宋体" w:cs="宋体"/>
                <w:color w:val="auto"/>
                <w:highlight w:val="none"/>
                <w:lang w:eastAsia="zh-CN"/>
              </w:rPr>
              <w:t>本项目服务期自合同签订之日起一年内，服务期满合同自行终止。服务期内如本分标预算用完则合同自行终止。本项目自中标通知书发出后25日内签订合同。</w:t>
            </w:r>
          </w:p>
          <w:p>
            <w:pPr>
              <w:spacing w:line="340" w:lineRule="exact"/>
              <w:rPr>
                <w:rFonts w:hint="eastAsia" w:ascii="宋体" w:hAnsi="宋体" w:eastAsia="宋体" w:cs="Times New Roman"/>
                <w:color w:val="auto"/>
                <w:szCs w:val="21"/>
                <w:highlight w:val="none"/>
                <w:lang w:eastAsia="zh-CN"/>
              </w:rPr>
            </w:pPr>
            <w:r>
              <w:rPr>
                <w:rFonts w:hint="eastAsia" w:ascii="宋体" w:hAnsi="宋体" w:eastAsia="宋体" w:cs="宋体"/>
                <w:color w:val="auto"/>
                <w:highlight w:val="none"/>
                <w:lang w:val="en-US" w:eastAsia="zh-CN"/>
              </w:rPr>
              <w:t>12.本分标核心产品：序号第72“不锈钢镊子”</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2"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进口产品说明</w:t>
            </w:r>
          </w:p>
        </w:tc>
        <w:tc>
          <w:tcPr>
            <w:tcW w:w="9071" w:type="dxa"/>
            <w:gridSpan w:val="4"/>
            <w:noWrap w:val="0"/>
            <w:vAlign w:val="center"/>
          </w:tcPr>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附件工作表中“是否已办理采购进口产品审批手续”</w:t>
            </w:r>
            <w:r>
              <w:rPr>
                <w:rFonts w:hint="eastAsia" w:ascii="宋体" w:hAnsi="宋体" w:eastAsia="宋体" w:cs="Times New Roman"/>
                <w:color w:val="auto"/>
                <w:szCs w:val="21"/>
                <w:highlight w:val="none"/>
                <w:lang w:val="en-US" w:eastAsia="zh-CN"/>
              </w:rPr>
              <w:t>一列：</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是</w:t>
            </w:r>
            <w:r>
              <w:rPr>
                <w:rFonts w:hint="eastAsia" w:ascii="宋体" w:hAnsi="宋体" w:eastAsia="宋体" w:cs="Times New Roman"/>
                <w:color w:val="auto"/>
                <w:szCs w:val="21"/>
                <w:highlight w:val="none"/>
                <w:lang w:eastAsia="zh-CN"/>
              </w:rPr>
              <w:t>”的产品已办理采购进口产品审批手续，投标人可选用进口产品（即通过中国海关报关验放进入中国境内且产自关境外的产品）参与报价。</w:t>
            </w:r>
          </w:p>
          <w:p>
            <w:pPr>
              <w:spacing w:line="360" w:lineRule="exact"/>
              <w:rPr>
                <w:rFonts w:hint="eastAsia" w:ascii="宋体" w:hAnsi="宋体" w:eastAsia="宋体" w:cs="宋体"/>
                <w:color w:val="auto"/>
                <w:highlight w:val="none"/>
                <w:lang w:val="en-US"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产品</w:t>
            </w:r>
            <w:r>
              <w:rPr>
                <w:rFonts w:hint="eastAsia" w:ascii="宋体" w:hAnsi="宋体" w:eastAsia="宋体" w:cs="宋体"/>
                <w:color w:val="auto"/>
                <w:szCs w:val="21"/>
                <w:highlight w:val="none"/>
              </w:rPr>
              <w:t>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bl>
    <w:p>
      <w:pPr>
        <w:tabs>
          <w:tab w:val="left" w:pos="5614"/>
        </w:tabs>
        <w:spacing w:line="460" w:lineRule="exac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9" w:name="_Toc21810"/>
      <w:bookmarkStart w:id="10" w:name="_Toc3305"/>
      <w:bookmarkStart w:id="11" w:name="_Toc10335"/>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分标：光谱色谱及配套材料类</w:t>
      </w:r>
      <w:bookmarkEnd w:id="9"/>
      <w:bookmarkEnd w:id="10"/>
      <w:bookmarkEnd w:id="11"/>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00"/>
        <w:gridCol w:w="831"/>
        <w:gridCol w:w="902"/>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31"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00"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采购内容</w:t>
            </w:r>
          </w:p>
        </w:tc>
        <w:tc>
          <w:tcPr>
            <w:tcW w:w="831"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902"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5728"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1"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00"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宋体"/>
                <w:color w:val="auto"/>
                <w:kern w:val="0"/>
                <w:szCs w:val="21"/>
                <w:highlight w:val="none"/>
              </w:rPr>
              <w:t>光谱色谱及配套材料类耗材</w:t>
            </w:r>
          </w:p>
        </w:tc>
        <w:tc>
          <w:tcPr>
            <w:tcW w:w="831"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902"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批</w:t>
            </w:r>
          </w:p>
        </w:tc>
        <w:tc>
          <w:tcPr>
            <w:tcW w:w="5728" w:type="dxa"/>
            <w:noWrap w:val="0"/>
            <w:vAlign w:val="center"/>
          </w:tcPr>
          <w:p>
            <w:pPr>
              <w:spacing w:line="360" w:lineRule="exact"/>
              <w:jc w:val="both"/>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pict>
                <v:shape id="Object 69" o:spid="_x0000_s1030" o:spt="75" type="#_x0000_t75" style="position:absolute;left:0pt;margin-left:204pt;margin-top:5.95pt;height:65.4pt;width:72.6pt;mso-wrap-distance-bottom:0pt;mso-wrap-distance-left:9pt;mso-wrap-distance-right:9pt;mso-wrap-distance-top:0pt;z-index:251663360;mso-width-relative:page;mso-height-relative:page;" o:ole="t" filled="f" o:preferrelative="t" stroked="f" coordsize="21600,21600">
                  <v:path/>
                  <v:fill on="f" focussize="0,0"/>
                  <v:stroke on="f"/>
                  <v:imagedata r:id="rId13" o:title=""/>
                  <o:lock v:ext="edit" aspectratio="t"/>
                  <w10:wrap type="square"/>
                </v:shape>
                <o:OLEObject Type="Embed" ProgID="Excel.Sheet.8" ShapeID="Object 69" DrawAspect="Icon" ObjectID="_1468075729" r:id="rId12">
                  <o:LockedField>false</o:LockedField>
                </o:OLEObject>
              </w:pict>
            </w:r>
            <w:r>
              <w:rPr>
                <w:rFonts w:hint="eastAsia" w:ascii="宋体" w:hAnsi="宋体" w:eastAsia="宋体" w:cs="宋体"/>
                <w:i w:val="0"/>
                <w:caps w:val="0"/>
                <w:color w:val="auto"/>
                <w:spacing w:val="0"/>
                <w:sz w:val="21"/>
                <w:szCs w:val="21"/>
                <w:highlight w:val="none"/>
              </w:rPr>
              <w:t>包括各种规格型号的气相色谱柱、液相色谱柱、</w:t>
            </w:r>
            <w:r>
              <w:rPr>
                <w:rFonts w:hint="eastAsia" w:ascii="Times New Roman" w:hAnsi="Times New Roman" w:eastAsia="宋体" w:cs="宋体"/>
                <w:i w:val="0"/>
                <w:caps w:val="0"/>
                <w:color w:val="auto"/>
                <w:spacing w:val="0"/>
                <w:sz w:val="21"/>
                <w:szCs w:val="21"/>
                <w:highlight w:val="none"/>
                <w:lang w:eastAsia="zh-CN"/>
              </w:rPr>
              <w:t>针式滤器</w:t>
            </w:r>
            <w:r>
              <w:rPr>
                <w:rFonts w:hint="eastAsia" w:ascii="宋体" w:hAnsi="宋体" w:eastAsia="宋体" w:cs="宋体"/>
                <w:i w:val="0"/>
                <w:caps w:val="0"/>
                <w:color w:val="auto"/>
                <w:spacing w:val="0"/>
                <w:sz w:val="21"/>
                <w:szCs w:val="21"/>
                <w:highlight w:val="none"/>
              </w:rPr>
              <w:t>等</w:t>
            </w:r>
            <w:r>
              <w:rPr>
                <w:rFonts w:hint="eastAsia" w:ascii="宋体" w:hAnsi="宋体" w:eastAsia="宋体" w:cs="Times New Roman"/>
                <w:color w:val="auto"/>
                <w:szCs w:val="21"/>
                <w:highlight w:val="none"/>
              </w:rPr>
              <w:t>，由于采购条目过多，具体清单</w:t>
            </w:r>
            <w:r>
              <w:rPr>
                <w:rFonts w:hint="eastAsia" w:ascii="宋体" w:hAnsi="宋体" w:eastAsia="宋体" w:cs="Times New Roman"/>
                <w:color w:val="auto"/>
                <w:szCs w:val="21"/>
                <w:highlight w:val="none"/>
                <w:lang w:val="en-US" w:eastAsia="zh-CN"/>
              </w:rPr>
              <w:t>双击右侧图标打开附件工作表</w:t>
            </w:r>
            <w:r>
              <w:rPr>
                <w:rFonts w:hint="eastAsia" w:ascii="宋体" w:hAnsi="宋体"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9" w:hRule="atLeast"/>
          <w:jc w:val="center"/>
        </w:trPr>
        <w:tc>
          <w:tcPr>
            <w:tcW w:w="731" w:type="dxa"/>
            <w:noWrap w:val="0"/>
            <w:vAlign w:val="center"/>
          </w:tcPr>
          <w:p>
            <w:pPr>
              <w:spacing w:line="36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961" w:type="dxa"/>
            <w:gridSpan w:val="4"/>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1.质保期及有效期：按产品的国家及行业有关标准执行，</w:t>
            </w:r>
            <w:r>
              <w:rPr>
                <w:rFonts w:hint="eastAsia" w:ascii="宋体" w:hAnsi="宋体" w:eastAsia="宋体" w:cs="Times New Roman"/>
                <w:color w:val="auto"/>
                <w:szCs w:val="21"/>
                <w:highlight w:val="none"/>
                <w:lang w:eastAsia="zh-CN"/>
              </w:rPr>
              <w:t>交货验收合格之日起不少于一年</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2.售中及售后服务要求：</w:t>
            </w:r>
            <w:r>
              <w:rPr>
                <w:rFonts w:hint="eastAsia" w:ascii="宋体" w:hAnsi="宋体" w:eastAsia="宋体" w:cs="Times New Roman"/>
                <w:color w:val="auto"/>
                <w:szCs w:val="21"/>
                <w:highlight w:val="none"/>
                <w:lang w:eastAsia="zh-CN"/>
              </w:rPr>
              <w:t>提供送货上门（或邮寄）服务</w:t>
            </w:r>
            <w:r>
              <w:rPr>
                <w:rFonts w:hint="eastAsia" w:ascii="宋体" w:hAnsi="宋体" w:eastAsia="宋体" w:cs="Times New Roman"/>
                <w:color w:val="auto"/>
                <w:szCs w:val="21"/>
                <w:highlight w:val="none"/>
              </w:rPr>
              <w:t>、安装及调试</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rPr>
              <w:t>（如有需要）；产品发生质量或故障问题时接到采购人通知后12小时内响应，36小时内到达现场处理或维修，无法处理或维修的</w:t>
            </w:r>
            <w:r>
              <w:rPr>
                <w:rFonts w:hint="eastAsia" w:ascii="宋体" w:hAnsi="宋体" w:eastAsia="宋体" w:cs="Times New Roman"/>
                <w:color w:val="auto"/>
                <w:szCs w:val="21"/>
                <w:highlight w:val="none"/>
                <w:lang w:eastAsia="zh-CN"/>
              </w:rPr>
              <w:t>须更换，且不能再另收取任何费用</w:t>
            </w:r>
            <w:r>
              <w:rPr>
                <w:rFonts w:hint="eastAsia" w:ascii="宋体" w:hAnsi="宋体" w:eastAsia="宋体" w:cs="Times New Roman"/>
                <w:color w:val="auto"/>
                <w:szCs w:val="21"/>
                <w:highlight w:val="none"/>
              </w:rPr>
              <w:t>；定期回访；</w:t>
            </w:r>
            <w:r>
              <w:rPr>
                <w:rFonts w:hint="eastAsia" w:ascii="宋体" w:hAnsi="宋体" w:eastAsia="宋体" w:cs="Times New Roman"/>
                <w:color w:val="auto"/>
                <w:szCs w:val="21"/>
                <w:highlight w:val="none"/>
                <w:lang w:val="en-US" w:eastAsia="zh-CN"/>
              </w:rPr>
              <w:t>采购人的</w:t>
            </w:r>
            <w:r>
              <w:rPr>
                <w:rFonts w:hint="eastAsia" w:ascii="宋体" w:hAnsi="宋体" w:eastAsia="宋体" w:cs="宋体"/>
                <w:color w:val="auto"/>
                <w:highlight w:val="none"/>
              </w:rPr>
              <w:t>检验人员对产品有使用或者技术问题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能在30分钟内进行回复答疑或者</w:t>
            </w:r>
            <w:r>
              <w:rPr>
                <w:rFonts w:hint="eastAsia" w:ascii="宋体" w:hAnsi="宋体" w:eastAsia="宋体" w:cs="宋体"/>
                <w:color w:val="auto"/>
                <w:highlight w:val="none"/>
                <w:lang w:val="en-US" w:eastAsia="zh-CN"/>
              </w:rPr>
              <w:t>到达</w:t>
            </w:r>
            <w:r>
              <w:rPr>
                <w:rFonts w:hint="eastAsia" w:ascii="宋体" w:hAnsi="宋体" w:eastAsia="宋体" w:cs="宋体"/>
                <w:color w:val="auto"/>
                <w:highlight w:val="none"/>
              </w:rPr>
              <w:t>实验室现场进行技术指导。</w:t>
            </w:r>
            <w:r>
              <w:rPr>
                <w:rFonts w:hint="eastAsia" w:ascii="宋体" w:hAnsi="宋体" w:eastAsia="宋体" w:cs="Times New Roman"/>
                <w:color w:val="auto"/>
                <w:szCs w:val="21"/>
                <w:highlight w:val="none"/>
              </w:rPr>
              <w:t>其余按投标人承诺进行；</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宋体"/>
                <w:color w:val="auto"/>
                <w:highlight w:val="none"/>
              </w:rPr>
              <w:t>交货时间：对检验检测常见的各类色谱柱、固相萃取小柱、免疫亲和柱、元素灯、衬管、进样瓶、针式滤器能有充足库存能保证下单后5个工作日内完成供货，有充足的货车或者通过快递保证每周至少2次对高新区和集聚区实验室送货，遇到临时任务或急样能在3个工作日内完成供货，检验人员对产品有使用或者技术问题能在30分钟内进行回复答疑或者来实验室现场进行技术指导。</w:t>
            </w: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rPr>
              <w:t>地点：广西南宁市市区内采购人指定地点。</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4.付款条件：耗材</w:t>
            </w:r>
            <w:r>
              <w:rPr>
                <w:rFonts w:hint="eastAsia" w:ascii="宋体" w:hAnsi="宋体" w:eastAsia="宋体" w:cs="Times New Roman"/>
                <w:color w:val="auto"/>
                <w:szCs w:val="21"/>
                <w:highlight w:val="none"/>
                <w:lang w:val="en-US" w:eastAsia="zh-CN"/>
              </w:rPr>
              <w:t>供货并</w:t>
            </w:r>
            <w:r>
              <w:rPr>
                <w:rFonts w:hint="eastAsia" w:ascii="宋体" w:hAnsi="宋体" w:eastAsia="宋体" w:cs="Times New Roman"/>
                <w:color w:val="auto"/>
                <w:szCs w:val="21"/>
                <w:highlight w:val="none"/>
              </w:rPr>
              <w:t>经验收合格后</w:t>
            </w:r>
            <w:r>
              <w:rPr>
                <w:rFonts w:hint="eastAsia" w:ascii="宋体" w:hAnsi="宋体" w:eastAsia="宋体" w:cs="Times New Roman"/>
                <w:color w:val="auto"/>
                <w:szCs w:val="21"/>
                <w:highlight w:val="none"/>
                <w:lang w:val="en-US" w:eastAsia="zh-CN"/>
              </w:rPr>
              <w:t>的次</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前</w:t>
            </w:r>
            <w:r>
              <w:rPr>
                <w:rFonts w:hint="eastAsia" w:ascii="宋体" w:hAnsi="宋体" w:eastAsia="宋体" w:cs="Times New Roman"/>
                <w:color w:val="auto"/>
                <w:szCs w:val="21"/>
                <w:highlight w:val="none"/>
              </w:rPr>
              <w:t>支付上一个月</w:t>
            </w:r>
            <w:r>
              <w:rPr>
                <w:rFonts w:hint="eastAsia" w:ascii="宋体" w:hAnsi="宋体" w:eastAsia="宋体" w:cs="Times New Roman"/>
                <w:color w:val="auto"/>
                <w:szCs w:val="21"/>
                <w:highlight w:val="none"/>
                <w:lang w:val="en-US" w:eastAsia="zh-CN"/>
              </w:rPr>
              <w:t>耗材款</w:t>
            </w:r>
            <w:r>
              <w:rPr>
                <w:rFonts w:hint="eastAsia" w:ascii="宋体" w:hAnsi="宋体" w:eastAsia="宋体" w:cs="Times New Roman"/>
                <w:color w:val="auto"/>
                <w:szCs w:val="21"/>
                <w:highlight w:val="none"/>
              </w:rPr>
              <w:t>。采购人付款前，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人应将同等金额的合法、有效</w:t>
            </w:r>
            <w:r>
              <w:rPr>
                <w:rFonts w:hint="eastAsia" w:ascii="宋体" w:hAnsi="宋体" w:eastAsia="宋体" w:cs="Times New Roman"/>
                <w:color w:val="auto"/>
                <w:szCs w:val="21"/>
                <w:highlight w:val="none"/>
                <w:lang w:eastAsia="zh-CN"/>
              </w:rPr>
              <w:t>增值税专用</w:t>
            </w:r>
            <w:r>
              <w:rPr>
                <w:rFonts w:hint="eastAsia" w:ascii="宋体" w:hAnsi="宋体" w:eastAsia="宋体" w:cs="Times New Roman"/>
                <w:color w:val="auto"/>
                <w:szCs w:val="21"/>
                <w:highlight w:val="none"/>
              </w:rPr>
              <w:t>发票开具给采购人，否则，采购人可以顺延付款。</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5.投标人保证若中标后向采购人提供的产品是全新、完整、未使用过的。</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lang w:val="en-US" w:eastAsia="zh-CN"/>
              </w:rPr>
              <w:t>投标人必须根据附件工作表中产品“规格、参数”的内容进行报价，且与附件工作表中单位一致，并计算产品单价累计金额；附件工作表中“规格、参数”栏中同一种产品有多个规格的，投标人必须对不同规格分别报价，即使价格相同也须分别分列报价</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pacing w:val="-6"/>
                <w:sz w:val="21"/>
                <w:szCs w:val="21"/>
                <w:highlight w:val="none"/>
              </w:rPr>
            </w:pPr>
            <w:r>
              <w:rPr>
                <w:rFonts w:hint="eastAsia" w:ascii="宋体" w:hAnsi="宋体" w:eastAsia="宋体" w:cs="Times New Roman"/>
                <w:color w:val="auto"/>
                <w:spacing w:val="-6"/>
                <w:sz w:val="21"/>
                <w:szCs w:val="21"/>
                <w:highlight w:val="none"/>
              </w:rPr>
              <w:t>7.报价要求：本分标要求投标人投标时提供单价报价，</w:t>
            </w:r>
            <w:r>
              <w:rPr>
                <w:rFonts w:hint="eastAsia" w:ascii="宋体" w:hAnsi="宋体" w:eastAsia="宋体" w:cs="Times New Roman"/>
                <w:color w:val="auto"/>
                <w:spacing w:val="-6"/>
                <w:sz w:val="21"/>
                <w:szCs w:val="21"/>
                <w:highlight w:val="none"/>
                <w:lang w:val="en-US" w:eastAsia="zh-CN"/>
              </w:rPr>
              <w:t>附件工作</w:t>
            </w:r>
            <w:r>
              <w:rPr>
                <w:rFonts w:hint="eastAsia" w:ascii="宋体" w:hAnsi="宋体" w:eastAsia="宋体" w:cs="Times New Roman"/>
                <w:color w:val="auto"/>
                <w:spacing w:val="-6"/>
                <w:sz w:val="21"/>
                <w:szCs w:val="21"/>
                <w:highlight w:val="none"/>
                <w:lang w:eastAsia="zh-CN"/>
              </w:rPr>
              <w:t>表中所列产品在项目服务期内供货价格不能高于投标报价价格</w:t>
            </w:r>
            <w:r>
              <w:rPr>
                <w:rFonts w:hint="eastAsia" w:ascii="宋体" w:hAnsi="宋体" w:eastAsia="宋体" w:cs="Times New Roman"/>
                <w:color w:val="auto"/>
                <w:spacing w:val="-6"/>
                <w:sz w:val="21"/>
                <w:szCs w:val="21"/>
                <w:highlight w:val="none"/>
              </w:rPr>
              <w:t>。投标人应按所投分标产品品目清单中的货物进行逐项报价，不能恶意低价投标。</w:t>
            </w:r>
            <w:r>
              <w:rPr>
                <w:rFonts w:hint="eastAsia" w:ascii="宋体" w:hAnsi="宋体" w:eastAsia="宋体" w:cs="Times New Roman"/>
                <w:b/>
                <w:bCs/>
                <w:color w:val="auto"/>
                <w:spacing w:val="-6"/>
                <w:sz w:val="21"/>
                <w:szCs w:val="21"/>
                <w:highlight w:val="none"/>
                <w:lang w:val="en-US" w:eastAsia="zh-CN"/>
              </w:rPr>
              <w:t>投标人任一产品单价报价超过附件工作表对应产品单价最高限价的，本分标投标无效。</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eastAsia="zh-CN"/>
              </w:rPr>
              <w:t>本项目服务期内，</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表中所列产品为可能购买的品种</w:t>
            </w:r>
            <w:r>
              <w:rPr>
                <w:rFonts w:hint="eastAsia" w:ascii="宋体" w:hAnsi="宋体" w:eastAsia="宋体" w:cs="Times New Roman"/>
                <w:color w:val="auto"/>
                <w:szCs w:val="21"/>
                <w:highlight w:val="none"/>
              </w:rPr>
              <w:t>，只有在采购人需要时才购买；</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rPr>
              <w:t>表未列入的检验检测所需的实验耗材等也有可能购买</w:t>
            </w:r>
            <w:r>
              <w:rPr>
                <w:rFonts w:hint="eastAsia" w:ascii="宋体" w:hAnsi="宋体" w:eastAsia="宋体" w:cs="Times New Roman"/>
                <w:color w:val="auto"/>
                <w:szCs w:val="21"/>
                <w:highlight w:val="none"/>
                <w:lang w:eastAsia="zh-CN"/>
              </w:rPr>
              <w:t>（采购人在所有中标供应商中选择3家进行询价采购或采用其他合法合规的采购方式）</w:t>
            </w:r>
            <w:r>
              <w:rPr>
                <w:rFonts w:hint="eastAsia" w:ascii="宋体" w:hAnsi="宋体" w:eastAsia="宋体" w:cs="Times New Roman"/>
                <w:color w:val="auto"/>
                <w:szCs w:val="21"/>
                <w:highlight w:val="none"/>
              </w:rPr>
              <w:t>，以采购人发出的实际采购清单为准。</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pacing w:val="-6"/>
                <w:sz w:val="21"/>
                <w:szCs w:val="21"/>
                <w:highlight w:val="none"/>
              </w:rPr>
              <w:t>9.</w:t>
            </w:r>
            <w:r>
              <w:rPr>
                <w:rFonts w:hint="eastAsia" w:ascii="宋体" w:hAnsi="宋体" w:eastAsia="宋体" w:cs="Times New Roman"/>
                <w:color w:val="auto"/>
                <w:spacing w:val="-6"/>
                <w:sz w:val="21"/>
                <w:szCs w:val="21"/>
                <w:highlight w:val="none"/>
                <w:lang w:eastAsia="zh-CN"/>
              </w:rPr>
              <w:t>供货的产品</w:t>
            </w:r>
            <w:r>
              <w:rPr>
                <w:rFonts w:hint="eastAsia" w:ascii="宋体" w:hAnsi="宋体" w:eastAsia="宋体" w:cs="Times New Roman"/>
                <w:color w:val="auto"/>
                <w:spacing w:val="-6"/>
                <w:sz w:val="21"/>
                <w:szCs w:val="21"/>
                <w:highlight w:val="none"/>
              </w:rPr>
              <w:t>质量和所引用标准必须符合</w:t>
            </w:r>
            <w:r>
              <w:rPr>
                <w:rFonts w:hint="eastAsia" w:ascii="宋体" w:hAnsi="宋体" w:eastAsia="宋体" w:cs="Times New Roman"/>
                <w:color w:val="auto"/>
                <w:spacing w:val="-6"/>
                <w:sz w:val="21"/>
                <w:szCs w:val="21"/>
                <w:highlight w:val="none"/>
                <w:lang w:val="en-US" w:eastAsia="zh-CN"/>
              </w:rPr>
              <w:t>采购</w:t>
            </w:r>
            <w:r>
              <w:rPr>
                <w:rFonts w:hint="eastAsia" w:ascii="宋体" w:hAnsi="宋体" w:eastAsia="宋体" w:cs="Times New Roman"/>
                <w:color w:val="auto"/>
                <w:spacing w:val="-6"/>
                <w:sz w:val="21"/>
                <w:szCs w:val="21"/>
                <w:highlight w:val="none"/>
              </w:rPr>
              <w:t>人实验需求，如不满足需求，</w:t>
            </w:r>
            <w:r>
              <w:rPr>
                <w:rFonts w:hint="eastAsia" w:ascii="宋体" w:hAnsi="宋体" w:eastAsia="宋体" w:cs="Times New Roman"/>
                <w:color w:val="auto"/>
                <w:spacing w:val="-6"/>
                <w:sz w:val="21"/>
                <w:szCs w:val="21"/>
                <w:highlight w:val="none"/>
                <w:lang w:val="en-US" w:eastAsia="zh-CN"/>
              </w:rPr>
              <w:t>中</w:t>
            </w:r>
            <w:r>
              <w:rPr>
                <w:rFonts w:hint="eastAsia" w:ascii="宋体" w:hAnsi="宋体" w:eastAsia="宋体" w:cs="Times New Roman"/>
                <w:color w:val="auto"/>
                <w:spacing w:val="-6"/>
                <w:sz w:val="21"/>
                <w:szCs w:val="21"/>
                <w:highlight w:val="none"/>
              </w:rPr>
              <w:t>标人必须无条件更换；</w:t>
            </w:r>
            <w:r>
              <w:rPr>
                <w:rFonts w:hint="eastAsia" w:ascii="宋体" w:hAnsi="宋体" w:eastAsia="宋体" w:cs="Times New Roman"/>
                <w:color w:val="auto"/>
                <w:spacing w:val="-6"/>
                <w:sz w:val="21"/>
                <w:szCs w:val="21"/>
                <w:highlight w:val="none"/>
                <w:lang w:eastAsia="zh-CN"/>
              </w:rPr>
              <w:t>供货的产品</w:t>
            </w:r>
            <w:r>
              <w:rPr>
                <w:rFonts w:hint="eastAsia" w:ascii="宋体" w:hAnsi="宋体" w:eastAsia="宋体" w:cs="Times New Roman"/>
                <w:color w:val="auto"/>
                <w:spacing w:val="-6"/>
                <w:sz w:val="21"/>
                <w:szCs w:val="21"/>
                <w:highlight w:val="none"/>
              </w:rPr>
              <w:t>当出现2次不满足</w:t>
            </w:r>
            <w:r>
              <w:rPr>
                <w:rFonts w:hint="eastAsia" w:ascii="宋体" w:hAnsi="宋体" w:eastAsia="宋体" w:cs="Times New Roman"/>
                <w:color w:val="auto"/>
                <w:spacing w:val="-6"/>
                <w:sz w:val="21"/>
                <w:szCs w:val="21"/>
                <w:highlight w:val="none"/>
                <w:lang w:val="en-US" w:eastAsia="zh-CN"/>
              </w:rPr>
              <w:t>采购</w:t>
            </w:r>
            <w:r>
              <w:rPr>
                <w:rFonts w:hint="eastAsia" w:ascii="宋体" w:hAnsi="宋体" w:eastAsia="宋体" w:cs="Times New Roman"/>
                <w:color w:val="auto"/>
                <w:spacing w:val="-6"/>
                <w:sz w:val="21"/>
                <w:szCs w:val="21"/>
                <w:highlight w:val="none"/>
              </w:rPr>
              <w:t>人实验需求时，</w:t>
            </w:r>
            <w:r>
              <w:rPr>
                <w:rFonts w:hint="eastAsia" w:ascii="宋体" w:hAnsi="宋体" w:eastAsia="宋体" w:cs="Times New Roman"/>
                <w:color w:val="auto"/>
                <w:spacing w:val="-6"/>
                <w:sz w:val="21"/>
                <w:szCs w:val="21"/>
                <w:highlight w:val="none"/>
                <w:lang w:val="en-US" w:eastAsia="zh-CN"/>
              </w:rPr>
              <w:t>中</w:t>
            </w:r>
            <w:r>
              <w:rPr>
                <w:rFonts w:hint="eastAsia" w:ascii="宋体" w:hAnsi="宋体" w:eastAsia="宋体" w:cs="Times New Roman"/>
                <w:color w:val="auto"/>
                <w:spacing w:val="-6"/>
                <w:sz w:val="21"/>
                <w:szCs w:val="21"/>
                <w:highlight w:val="none"/>
                <w:lang w:eastAsia="zh-CN"/>
              </w:rPr>
              <w:t>标人必须更换品质更好的产品</w:t>
            </w:r>
            <w:r>
              <w:rPr>
                <w:rFonts w:hint="eastAsia" w:ascii="宋体" w:hAnsi="宋体" w:eastAsia="宋体" w:cs="Times New Roman"/>
                <w:color w:val="auto"/>
                <w:spacing w:val="-6"/>
                <w:sz w:val="21"/>
                <w:szCs w:val="21"/>
                <w:highlight w:val="none"/>
              </w:rPr>
              <w:t>，价格不变</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eastAsia="zh-CN"/>
              </w:rPr>
              <w:t>中</w:t>
            </w:r>
            <w:r>
              <w:rPr>
                <w:rFonts w:hint="eastAsia" w:ascii="宋体" w:hAnsi="宋体" w:eastAsia="宋体" w:cs="Times New Roman"/>
                <w:color w:val="auto"/>
                <w:szCs w:val="21"/>
                <w:highlight w:val="none"/>
              </w:rPr>
              <w:t>标人应配备符合产品存放条件的库房，对常用产品拥有一定库存量。</w:t>
            </w:r>
            <w:r>
              <w:rPr>
                <w:rFonts w:hint="eastAsia" w:ascii="宋体" w:hAnsi="宋体" w:eastAsia="宋体" w:cs="Times New Roman"/>
                <w:color w:val="auto"/>
                <w:szCs w:val="21"/>
                <w:highlight w:val="none"/>
                <w:lang w:val="en-US" w:eastAsia="zh-CN"/>
              </w:rPr>
              <w:t>投标人投入本项目的</w:t>
            </w:r>
            <w:r>
              <w:rPr>
                <w:rFonts w:hint="eastAsia" w:ascii="宋体" w:hAnsi="宋体" w:eastAsia="宋体" w:cs="Times New Roman"/>
                <w:color w:val="auto"/>
                <w:szCs w:val="21"/>
                <w:highlight w:val="none"/>
              </w:rPr>
              <w:t>储存仓库面积至少100㎡</w:t>
            </w:r>
            <w:r>
              <w:rPr>
                <w:rFonts w:hint="eastAsia" w:ascii="宋体" w:hAnsi="宋体" w:eastAsia="宋体" w:cs="Times New Roman"/>
                <w:color w:val="auto"/>
                <w:szCs w:val="21"/>
                <w:highlight w:val="none"/>
                <w:lang w:eastAsia="zh-CN"/>
              </w:rPr>
              <w:t>。</w:t>
            </w:r>
          </w:p>
          <w:p>
            <w:pPr>
              <w:spacing w:line="360" w:lineRule="exact"/>
              <w:rPr>
                <w:rFonts w:hint="eastAsia" w:ascii="宋体" w:hAnsi="宋体" w:eastAsia="宋体" w:cs="宋体"/>
                <w:color w:val="auto"/>
                <w:highlight w:val="none"/>
                <w:lang w:eastAsia="zh-CN"/>
              </w:rPr>
            </w:pPr>
            <w:r>
              <w:rPr>
                <w:rFonts w:hint="eastAsia" w:ascii="宋体" w:hAnsi="宋体" w:eastAsia="宋体" w:cs="Times New Roman"/>
                <w:color w:val="auto"/>
                <w:szCs w:val="21"/>
                <w:highlight w:val="none"/>
              </w:rPr>
              <w:t>11.</w:t>
            </w:r>
            <w:r>
              <w:rPr>
                <w:rFonts w:hint="eastAsia" w:ascii="宋体" w:hAnsi="宋体" w:eastAsia="宋体" w:cs="宋体"/>
                <w:color w:val="auto"/>
                <w:highlight w:val="none"/>
                <w:lang w:eastAsia="zh-CN"/>
              </w:rPr>
              <w:t>本项目服务期自合同签订之日起一年内，服务期满合同自行终止。服务期内如本分标预算用完则合同自行终止。本项目自中标通知书发出后25日内签订合同。</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宋体"/>
                <w:color w:val="auto"/>
                <w:highlight w:val="none"/>
                <w:lang w:val="en-US" w:eastAsia="zh-CN"/>
              </w:rPr>
              <w:t>12.本分标核心产品：序号第380“伏马毒素免疫亲和柱”</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31"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进口产品说明</w:t>
            </w:r>
          </w:p>
        </w:tc>
        <w:tc>
          <w:tcPr>
            <w:tcW w:w="8961" w:type="dxa"/>
            <w:gridSpan w:val="4"/>
            <w:noWrap w:val="0"/>
            <w:vAlign w:val="center"/>
          </w:tcPr>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附件工作表中“是否已办理采购进口产品审批手续”</w:t>
            </w:r>
            <w:r>
              <w:rPr>
                <w:rFonts w:hint="eastAsia" w:ascii="宋体" w:hAnsi="宋体" w:eastAsia="宋体" w:cs="Times New Roman"/>
                <w:color w:val="auto"/>
                <w:szCs w:val="21"/>
                <w:highlight w:val="none"/>
                <w:lang w:val="en-US" w:eastAsia="zh-CN"/>
              </w:rPr>
              <w:t>一列：</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是</w:t>
            </w:r>
            <w:r>
              <w:rPr>
                <w:rFonts w:hint="eastAsia" w:ascii="宋体" w:hAnsi="宋体" w:eastAsia="宋体" w:cs="Times New Roman"/>
                <w:color w:val="auto"/>
                <w:szCs w:val="21"/>
                <w:highlight w:val="none"/>
                <w:lang w:eastAsia="zh-CN"/>
              </w:rPr>
              <w:t>”的产品已办理采购进口产品审批手续，投标人可选用进口产品（即通过中国海关报关验放进入中国境内且产自关境外的产品）参与报价。</w:t>
            </w:r>
          </w:p>
          <w:p>
            <w:pPr>
              <w:spacing w:line="360" w:lineRule="exact"/>
              <w:rPr>
                <w:rFonts w:hint="eastAsia" w:ascii="宋体" w:hAnsi="宋体" w:eastAsia="宋体" w:cs="宋体"/>
                <w:color w:val="auto"/>
                <w:highlight w:val="none"/>
                <w:lang w:val="en-US"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产品</w:t>
            </w:r>
            <w:r>
              <w:rPr>
                <w:rFonts w:hint="eastAsia" w:ascii="宋体" w:hAnsi="宋体" w:eastAsia="宋体" w:cs="宋体"/>
                <w:color w:val="auto"/>
                <w:szCs w:val="21"/>
                <w:highlight w:val="none"/>
              </w:rPr>
              <w:t>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bl>
    <w:p>
      <w:pPr>
        <w:tabs>
          <w:tab w:val="left" w:pos="5614"/>
        </w:tabs>
        <w:spacing w:line="460" w:lineRule="exact"/>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12" w:name="_Toc17143"/>
      <w:bookmarkStart w:id="13" w:name="_Toc22645"/>
      <w:bookmarkStart w:id="14" w:name="_Toc16324"/>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分标：检验用气体及配套器具类</w:t>
      </w:r>
      <w:bookmarkEnd w:id="12"/>
      <w:bookmarkEnd w:id="13"/>
      <w:bookmarkEnd w:id="14"/>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33"/>
        <w:gridCol w:w="910"/>
        <w:gridCol w:w="797"/>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96"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33"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采购内容</w:t>
            </w:r>
          </w:p>
        </w:tc>
        <w:tc>
          <w:tcPr>
            <w:tcW w:w="910"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797"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5777"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33"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宋体"/>
                <w:color w:val="auto"/>
                <w:kern w:val="0"/>
                <w:szCs w:val="21"/>
                <w:highlight w:val="none"/>
              </w:rPr>
              <w:t>检验用气体及配套器具类耗材</w:t>
            </w:r>
          </w:p>
        </w:tc>
        <w:tc>
          <w:tcPr>
            <w:tcW w:w="910"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797"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批</w:t>
            </w:r>
          </w:p>
        </w:tc>
        <w:tc>
          <w:tcPr>
            <w:tcW w:w="5777" w:type="dxa"/>
            <w:noWrap w:val="0"/>
            <w:vAlign w:val="center"/>
          </w:tcPr>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pict>
                <v:shape id="_x0000_s1031" o:spid="_x0000_s1031" o:spt="75" type="#_x0000_t75" style="position:absolute;left:0pt;margin-left:198.55pt;margin-top:4.95pt;height:65.4pt;width:72.6pt;mso-wrap-distance-bottom:0pt;mso-wrap-distance-left:9pt;mso-wrap-distance-right:9pt;mso-wrap-distance-top:0pt;z-index:251665408;mso-width-relative:page;mso-height-relative:page;" o:ole="t" filled="f" o:preferrelative="t" stroked="f" coordsize="21600,21600">
                  <v:path/>
                  <v:fill on="f" focussize="0,0"/>
                  <v:stroke on="f"/>
                  <v:imagedata r:id="rId15" o:title=""/>
                  <o:lock v:ext="edit" aspectratio="t"/>
                  <w10:wrap type="square"/>
                </v:shape>
                <o:OLEObject Type="Embed" ProgID="Excel.Sheet.8" ShapeID="_x0000_s1031" DrawAspect="Icon" ObjectID="_1468075730" r:id="rId14">
                  <o:LockedField>false</o:LockedField>
                </o:OLEObject>
              </w:pict>
            </w:r>
            <w:r>
              <w:rPr>
                <w:rFonts w:hint="eastAsia" w:ascii="宋体" w:hAnsi="宋体" w:eastAsia="宋体" w:cs="Times New Roman"/>
                <w:color w:val="auto"/>
                <w:szCs w:val="21"/>
                <w:highlight w:val="none"/>
              </w:rPr>
              <w:t>包括各种型号规格的单一气体、</w:t>
            </w:r>
            <w:r>
              <w:rPr>
                <w:rFonts w:hint="eastAsia" w:ascii="宋体" w:hAnsi="宋体" w:eastAsia="宋体" w:cs="Times New Roman"/>
                <w:color w:val="auto"/>
                <w:szCs w:val="21"/>
                <w:highlight w:val="none"/>
                <w:lang w:eastAsia="zh-CN"/>
              </w:rPr>
              <w:t>液化气体</w:t>
            </w:r>
            <w:r>
              <w:rPr>
                <w:rFonts w:hint="eastAsia" w:ascii="宋体" w:hAnsi="宋体" w:eastAsia="宋体" w:cs="Times New Roman"/>
                <w:color w:val="auto"/>
                <w:szCs w:val="21"/>
                <w:highlight w:val="none"/>
              </w:rPr>
              <w:t>、气瓶配件等，由于采购条目过多，具体清单</w:t>
            </w:r>
            <w:r>
              <w:rPr>
                <w:rFonts w:hint="eastAsia" w:ascii="宋体" w:hAnsi="宋体" w:eastAsia="宋体" w:cs="Times New Roman"/>
                <w:color w:val="auto"/>
                <w:szCs w:val="21"/>
                <w:highlight w:val="none"/>
                <w:lang w:val="en-US" w:eastAsia="zh-CN"/>
              </w:rPr>
              <w:t>双击右侧图标打开附件工作表</w:t>
            </w:r>
            <w:r>
              <w:rPr>
                <w:rFonts w:hint="eastAsia" w:ascii="宋体" w:hAnsi="宋体"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8" w:hRule="atLeast"/>
          <w:jc w:val="center"/>
        </w:trPr>
        <w:tc>
          <w:tcPr>
            <w:tcW w:w="696" w:type="dxa"/>
            <w:noWrap w:val="0"/>
            <w:vAlign w:val="center"/>
          </w:tcPr>
          <w:p>
            <w:pPr>
              <w:spacing w:line="36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9017" w:type="dxa"/>
            <w:gridSpan w:val="4"/>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1.质保期及有效期：按产品的国家及行业有关标准执行，</w:t>
            </w:r>
            <w:r>
              <w:rPr>
                <w:rFonts w:hint="eastAsia" w:ascii="宋体" w:hAnsi="宋体" w:eastAsia="宋体" w:cs="Times New Roman"/>
                <w:color w:val="auto"/>
                <w:szCs w:val="21"/>
                <w:highlight w:val="none"/>
                <w:lang w:eastAsia="zh-CN"/>
              </w:rPr>
              <w:t>交货验收合格之日起不少于一年</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2.售中及售后服务要求：</w:t>
            </w:r>
            <w:r>
              <w:rPr>
                <w:rFonts w:hint="eastAsia" w:ascii="宋体" w:hAnsi="宋体" w:eastAsia="宋体" w:cs="Times New Roman"/>
                <w:color w:val="auto"/>
                <w:szCs w:val="21"/>
                <w:highlight w:val="none"/>
                <w:lang w:val="en-US" w:eastAsia="zh-CN"/>
              </w:rPr>
              <w:t>提供</w:t>
            </w:r>
            <w:r>
              <w:rPr>
                <w:rFonts w:hint="eastAsia" w:ascii="宋体" w:hAnsi="宋体" w:eastAsia="宋体" w:cs="Times New Roman"/>
                <w:color w:val="auto"/>
                <w:szCs w:val="21"/>
                <w:highlight w:val="none"/>
              </w:rPr>
              <w:t>送货上门</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rPr>
              <w:t>；产品发生质量问题时接到采购人通知后12小时内响应，24小时内到达现场处理，无法处理的</w:t>
            </w:r>
            <w:r>
              <w:rPr>
                <w:rFonts w:hint="eastAsia" w:ascii="宋体" w:hAnsi="宋体" w:eastAsia="宋体" w:cs="Times New Roman"/>
                <w:color w:val="auto"/>
                <w:szCs w:val="21"/>
                <w:highlight w:val="none"/>
                <w:lang w:eastAsia="zh-CN"/>
              </w:rPr>
              <w:t>须更换，且不能再另收取任何费用</w:t>
            </w:r>
            <w:r>
              <w:rPr>
                <w:rFonts w:hint="eastAsia" w:ascii="宋体" w:hAnsi="宋体" w:eastAsia="宋体" w:cs="Times New Roman"/>
                <w:color w:val="auto"/>
                <w:szCs w:val="21"/>
                <w:highlight w:val="none"/>
              </w:rPr>
              <w:t>；定期回访；其余按投标人承诺进行；</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宋体"/>
                <w:color w:val="auto"/>
                <w:highlight w:val="none"/>
              </w:rPr>
              <w:t>交货时间：除与采购人有特殊约定外，能有固定的气体充装站，对检验检测常见的各类氮气、氩气、氧气、液氩、氦气能有充足库存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能保证下单后2个工作日内完成供货，有充足的货车保证每周至少3次对高新区和集聚区实验室送货，遇到临时任务或急样能在当天12小时内完成供货。</w:t>
            </w: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rPr>
              <w:t>地点：广西南宁市市区内采购人指定地点。</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4.付款条件：耗材</w:t>
            </w:r>
            <w:r>
              <w:rPr>
                <w:rFonts w:hint="eastAsia" w:ascii="宋体" w:hAnsi="宋体" w:eastAsia="宋体" w:cs="Times New Roman"/>
                <w:color w:val="auto"/>
                <w:szCs w:val="21"/>
                <w:highlight w:val="none"/>
                <w:lang w:val="en-US" w:eastAsia="zh-CN"/>
              </w:rPr>
              <w:t>供货并</w:t>
            </w:r>
            <w:r>
              <w:rPr>
                <w:rFonts w:hint="eastAsia" w:ascii="宋体" w:hAnsi="宋体" w:eastAsia="宋体" w:cs="Times New Roman"/>
                <w:color w:val="auto"/>
                <w:szCs w:val="21"/>
                <w:highlight w:val="none"/>
              </w:rPr>
              <w:t>经验收合格后</w:t>
            </w:r>
            <w:r>
              <w:rPr>
                <w:rFonts w:hint="eastAsia" w:ascii="宋体" w:hAnsi="宋体" w:eastAsia="宋体" w:cs="Times New Roman"/>
                <w:color w:val="auto"/>
                <w:szCs w:val="21"/>
                <w:highlight w:val="none"/>
                <w:lang w:val="en-US" w:eastAsia="zh-CN"/>
              </w:rPr>
              <w:t>的次</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前</w:t>
            </w:r>
            <w:r>
              <w:rPr>
                <w:rFonts w:hint="eastAsia" w:ascii="宋体" w:hAnsi="宋体" w:eastAsia="宋体" w:cs="Times New Roman"/>
                <w:color w:val="auto"/>
                <w:szCs w:val="21"/>
                <w:highlight w:val="none"/>
              </w:rPr>
              <w:t>支付上一个月</w:t>
            </w:r>
            <w:r>
              <w:rPr>
                <w:rFonts w:hint="eastAsia" w:ascii="宋体" w:hAnsi="宋体" w:eastAsia="宋体" w:cs="Times New Roman"/>
                <w:color w:val="auto"/>
                <w:szCs w:val="21"/>
                <w:highlight w:val="none"/>
                <w:lang w:val="en-US" w:eastAsia="zh-CN"/>
              </w:rPr>
              <w:t>耗材款</w:t>
            </w:r>
            <w:r>
              <w:rPr>
                <w:rFonts w:hint="eastAsia" w:ascii="宋体" w:hAnsi="宋体" w:eastAsia="宋体" w:cs="Times New Roman"/>
                <w:color w:val="auto"/>
                <w:szCs w:val="21"/>
                <w:highlight w:val="none"/>
              </w:rPr>
              <w:t>。采购人付款前，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人应将同等金额的合法、有效</w:t>
            </w:r>
            <w:r>
              <w:rPr>
                <w:rFonts w:hint="eastAsia" w:ascii="宋体" w:hAnsi="宋体" w:eastAsia="宋体" w:cs="Times New Roman"/>
                <w:color w:val="auto"/>
                <w:szCs w:val="21"/>
                <w:highlight w:val="none"/>
                <w:lang w:eastAsia="zh-CN"/>
              </w:rPr>
              <w:t>增值税专用</w:t>
            </w:r>
            <w:r>
              <w:rPr>
                <w:rFonts w:hint="eastAsia" w:ascii="宋体" w:hAnsi="宋体" w:eastAsia="宋体" w:cs="Times New Roman"/>
                <w:color w:val="auto"/>
                <w:szCs w:val="21"/>
                <w:highlight w:val="none"/>
              </w:rPr>
              <w:t>发票开具给采购人，否则，采购人可以顺延付款。</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5.投标人保证若中标后向采购人提供的产品是全新、完整、未使用过的。</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lang w:val="en-US" w:eastAsia="zh-CN"/>
              </w:rPr>
              <w:t>投标人必须根据附件工作表中产品“规格、参数”的内容进行报价，且与附件工作表中单位一致，并计算产品单价累计金额；附件工作表中“规格、参数”栏中同一种产品有多个规格的，投标人必须对不同规格分别报价，即使价格相同也须分别分列报价</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7.报价要求：本分标要求投标人投标时提供单价报价，</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表中所列产品在项目服务期内供货价格不能高于投标报价价格</w:t>
            </w:r>
            <w:r>
              <w:rPr>
                <w:rFonts w:hint="eastAsia" w:ascii="宋体" w:hAnsi="宋体" w:eastAsia="宋体" w:cs="Times New Roman"/>
                <w:color w:val="auto"/>
                <w:szCs w:val="21"/>
                <w:highlight w:val="none"/>
              </w:rPr>
              <w:t>[特殊情况下除外：如原材料价格上涨导致气体价格上涨，须提供生产厂家证明（盖厂家公章）]。投标人应按所投分标产品品目清单中的产品进行逐项报价，不能恶意低价投标。</w:t>
            </w:r>
            <w:r>
              <w:rPr>
                <w:rFonts w:hint="eastAsia" w:ascii="宋体" w:hAnsi="宋体" w:eastAsia="宋体" w:cs="Times New Roman"/>
                <w:b/>
                <w:bCs/>
                <w:color w:val="auto"/>
                <w:szCs w:val="21"/>
                <w:highlight w:val="none"/>
                <w:lang w:val="en-US" w:eastAsia="zh-CN"/>
              </w:rPr>
              <w:t>投标人任一产品单价报价超过附件工作表对应产品单价最高限价的，本分标投标无效。</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eastAsia="zh-CN"/>
              </w:rPr>
              <w:t>本项目服务期内，</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表中所列产品为可能购买的品种</w:t>
            </w:r>
            <w:r>
              <w:rPr>
                <w:rFonts w:hint="eastAsia" w:ascii="宋体" w:hAnsi="宋体" w:eastAsia="宋体" w:cs="Times New Roman"/>
                <w:color w:val="auto"/>
                <w:szCs w:val="21"/>
                <w:highlight w:val="none"/>
              </w:rPr>
              <w:t>，只有在采购人需要时才购买；</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rPr>
              <w:t>表未列入的检验检测所需的产品等也有可能购买</w:t>
            </w:r>
            <w:r>
              <w:rPr>
                <w:rFonts w:hint="eastAsia" w:ascii="宋体" w:hAnsi="宋体" w:eastAsia="宋体" w:cs="Times New Roman"/>
                <w:color w:val="auto"/>
                <w:szCs w:val="21"/>
                <w:highlight w:val="none"/>
                <w:lang w:eastAsia="zh-CN"/>
              </w:rPr>
              <w:t>（采购人在所有中标供应商中选择3家进行询价采购或采用其他合法合规的采购方式）</w:t>
            </w:r>
            <w:r>
              <w:rPr>
                <w:rFonts w:hint="eastAsia" w:ascii="宋体" w:hAnsi="宋体" w:eastAsia="宋体" w:cs="Times New Roman"/>
                <w:color w:val="auto"/>
                <w:szCs w:val="21"/>
                <w:highlight w:val="none"/>
              </w:rPr>
              <w:t>，以采购人发出的实际采购清单为准。</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质量和所引用标准必须符合</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人实验需求，如不满足需求，</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标人必须无条件更换；</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当出现2次不满足</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人实验需求时，</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eastAsia="zh-CN"/>
              </w:rPr>
              <w:t>标人必须更换品质更好的产品</w:t>
            </w:r>
            <w:r>
              <w:rPr>
                <w:rFonts w:hint="eastAsia" w:ascii="宋体" w:hAnsi="宋体" w:eastAsia="宋体" w:cs="Times New Roman"/>
                <w:color w:val="auto"/>
                <w:szCs w:val="21"/>
                <w:highlight w:val="none"/>
              </w:rPr>
              <w:t>，价格不变。</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eastAsia="zh-CN"/>
              </w:rPr>
              <w:t>中</w:t>
            </w:r>
            <w:r>
              <w:rPr>
                <w:rFonts w:hint="eastAsia" w:ascii="宋体" w:hAnsi="宋体" w:eastAsia="宋体" w:cs="Times New Roman"/>
                <w:color w:val="auto"/>
                <w:szCs w:val="21"/>
                <w:highlight w:val="none"/>
              </w:rPr>
              <w:t>标人应配备符合产品存放条件的库房，对常用产品拥有一定库存量。</w:t>
            </w:r>
            <w:r>
              <w:rPr>
                <w:rFonts w:hint="eastAsia" w:ascii="宋体" w:hAnsi="宋体" w:eastAsia="宋体" w:cs="Times New Roman"/>
                <w:color w:val="auto"/>
                <w:szCs w:val="21"/>
                <w:highlight w:val="none"/>
                <w:lang w:val="en-US" w:eastAsia="zh-CN"/>
              </w:rPr>
              <w:t>投标人投入本项目的</w:t>
            </w:r>
            <w:r>
              <w:rPr>
                <w:rFonts w:hint="eastAsia" w:ascii="宋体" w:hAnsi="宋体" w:eastAsia="宋体" w:cs="Times New Roman"/>
                <w:color w:val="auto"/>
                <w:szCs w:val="21"/>
                <w:highlight w:val="none"/>
              </w:rPr>
              <w:t>储存仓库面积至少100㎡</w:t>
            </w:r>
            <w:r>
              <w:rPr>
                <w:rFonts w:hint="eastAsia" w:ascii="宋体" w:hAnsi="宋体" w:eastAsia="宋体" w:cs="Times New Roman"/>
                <w:color w:val="auto"/>
                <w:szCs w:val="21"/>
                <w:highlight w:val="none"/>
                <w:lang w:eastAsia="zh-CN"/>
              </w:rPr>
              <w:t>。</w:t>
            </w:r>
          </w:p>
          <w:p>
            <w:pPr>
              <w:spacing w:line="360" w:lineRule="exact"/>
              <w:rPr>
                <w:rFonts w:hint="eastAsia" w:ascii="宋体" w:hAnsi="宋体" w:eastAsia="宋体" w:cs="宋体"/>
                <w:color w:val="auto"/>
                <w:highlight w:val="none"/>
                <w:lang w:eastAsia="zh-CN"/>
              </w:rPr>
            </w:pPr>
            <w:r>
              <w:rPr>
                <w:rFonts w:hint="eastAsia" w:ascii="宋体" w:hAnsi="宋体" w:eastAsia="宋体" w:cs="Times New Roman"/>
                <w:color w:val="auto"/>
                <w:szCs w:val="21"/>
                <w:highlight w:val="none"/>
              </w:rPr>
              <w:t>11.</w:t>
            </w:r>
            <w:r>
              <w:rPr>
                <w:rFonts w:hint="eastAsia" w:ascii="宋体" w:hAnsi="宋体" w:eastAsia="宋体" w:cs="宋体"/>
                <w:color w:val="auto"/>
                <w:highlight w:val="none"/>
                <w:lang w:eastAsia="zh-CN"/>
              </w:rPr>
              <w:t>本项目服务期自合同签订之日起一年内，服务期满合同自行终止。服务期内如本分标预算用完则合同自行终止。本项目自中标通知书发出后25日内签订合同。</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宋体"/>
                <w:b/>
                <w:bCs/>
                <w:color w:val="auto"/>
                <w:highlight w:val="none"/>
                <w:lang w:val="en-US" w:eastAsia="zh-CN"/>
              </w:rPr>
              <w:t>12.本分标核心产品：序号第4“高纯氦气”</w:t>
            </w:r>
            <w:r>
              <w:rPr>
                <w:rFonts w:hint="eastAsia" w:ascii="宋体" w:hAnsi="宋体" w:eastAsia="宋体" w:cs="宋体"/>
                <w:b/>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6" w:type="dxa"/>
            <w:noWrap w:val="0"/>
            <w:vAlign w:val="center"/>
          </w:tcPr>
          <w:p>
            <w:pPr>
              <w:spacing w:line="36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进口产品说明</w:t>
            </w:r>
          </w:p>
        </w:tc>
        <w:tc>
          <w:tcPr>
            <w:tcW w:w="9017" w:type="dxa"/>
            <w:gridSpan w:val="4"/>
            <w:noWrap w:val="0"/>
            <w:vAlign w:val="center"/>
          </w:tcPr>
          <w:p>
            <w:pPr>
              <w:spacing w:line="360" w:lineRule="exact"/>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本分标项目货物不接受进口产品（即通过中国海关报关验放进入中国境内且产自关境外的产品）参与投标，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bl>
    <w:p>
      <w:pPr>
        <w:tabs>
          <w:tab w:val="left" w:pos="5614"/>
        </w:tabs>
        <w:spacing w:line="460" w:lineRule="exact"/>
        <w:outlineLvl w:val="0"/>
        <w:rPr>
          <w:rFonts w:hint="eastAsia" w:ascii="宋体" w:hAnsi="宋体" w:eastAsia="宋体" w:cs="宋体"/>
          <w:b/>
          <w:bCs/>
          <w:color w:val="auto"/>
          <w:sz w:val="24"/>
          <w:highlight w:val="none"/>
        </w:rPr>
      </w:pPr>
      <w:bookmarkStart w:id="15" w:name="_GoBack"/>
      <w:bookmarkEnd w:id="15"/>
      <w:r>
        <w:rPr>
          <w:rFonts w:hint="eastAsia" w:ascii="宋体" w:hAnsi="宋体" w:eastAsia="宋体" w:cs="宋体"/>
          <w:color w:val="auto"/>
          <w:highlight w:val="none"/>
        </w:rPr>
        <w:br w:type="page"/>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分标：特殊试剂及配套材料类</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37"/>
        <w:gridCol w:w="754"/>
        <w:gridCol w:w="720"/>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0"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337"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采购内容</w:t>
            </w:r>
          </w:p>
        </w:tc>
        <w:tc>
          <w:tcPr>
            <w:tcW w:w="754"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720"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6176" w:type="dxa"/>
            <w:noWrap w:val="0"/>
            <w:vAlign w:val="center"/>
          </w:tcPr>
          <w:p>
            <w:pPr>
              <w:spacing w:line="36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noWrap w:val="0"/>
            <w:vAlign w:val="center"/>
          </w:tcPr>
          <w:p>
            <w:pPr>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337"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特殊试剂及配套材料类耗材</w:t>
            </w:r>
          </w:p>
        </w:tc>
        <w:tc>
          <w:tcPr>
            <w:tcW w:w="754"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720" w:type="dxa"/>
            <w:noWrap w:val="0"/>
            <w:vAlign w:val="center"/>
          </w:tcPr>
          <w:p>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批</w:t>
            </w:r>
          </w:p>
        </w:tc>
        <w:tc>
          <w:tcPr>
            <w:tcW w:w="6176" w:type="dxa"/>
            <w:noWrap w:val="0"/>
            <w:vAlign w:val="center"/>
          </w:tcPr>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pict>
                <v:shape id="Object 71" o:spid="_x0000_s1032" o:spt="75" type="#_x0000_t75" style="position:absolute;left:0pt;margin-left:218.55pt;margin-top:5.95pt;height:65.4pt;width:72.6pt;mso-wrap-distance-bottom:0pt;mso-wrap-distance-left:9pt;mso-wrap-distance-right:9pt;mso-wrap-distance-top:0pt;z-index:251664384;mso-width-relative:page;mso-height-relative:page;" o:ole="t" filled="f" o:preferrelative="t" stroked="f" coordsize="21600,21600">
                  <v:path/>
                  <v:fill on="f" focussize="0,0"/>
                  <v:stroke on="f"/>
                  <v:imagedata r:id="rId17" o:title=""/>
                  <o:lock v:ext="edit" aspectratio="t"/>
                  <w10:wrap type="square"/>
                </v:shape>
                <o:OLEObject Type="Embed" ProgID="Excel.Sheet.8" ShapeID="Object 71" DrawAspect="Icon" ObjectID="_1468075731" r:id="rId16">
                  <o:LockedField>false</o:LockedField>
                </o:OLEObject>
              </w:pict>
            </w:r>
            <w:r>
              <w:rPr>
                <w:rFonts w:hint="eastAsia" w:ascii="宋体" w:hAnsi="宋体" w:eastAsia="宋体" w:cs="Times New Roman"/>
                <w:color w:val="auto"/>
                <w:szCs w:val="21"/>
                <w:highlight w:val="none"/>
              </w:rPr>
              <w:t>包括各种规格型号的</w:t>
            </w:r>
            <w:r>
              <w:rPr>
                <w:rFonts w:hint="eastAsia" w:ascii="宋体" w:hAnsi="宋体" w:eastAsia="宋体" w:cs="宋体"/>
                <w:i w:val="0"/>
                <w:caps w:val="0"/>
                <w:color w:val="auto"/>
                <w:spacing w:val="0"/>
                <w:sz w:val="21"/>
                <w:szCs w:val="21"/>
                <w:highlight w:val="none"/>
              </w:rPr>
              <w:t>培养基</w:t>
            </w:r>
            <w:r>
              <w:rPr>
                <w:rFonts w:hint="eastAsia" w:ascii="Times New Roman" w:hAnsi="Times New Roman" w:eastAsia="宋体" w:cs="宋体"/>
                <w:i w:val="0"/>
                <w:caps w:val="0"/>
                <w:color w:val="auto"/>
                <w:spacing w:val="0"/>
                <w:sz w:val="21"/>
                <w:szCs w:val="21"/>
                <w:highlight w:val="none"/>
                <w:lang w:eastAsia="zh-CN"/>
              </w:rPr>
              <w:t>、毒素</w:t>
            </w:r>
            <w:r>
              <w:rPr>
                <w:rFonts w:hint="eastAsia" w:ascii="宋体" w:hAnsi="宋体" w:eastAsia="宋体" w:cs="宋体"/>
                <w:i w:val="0"/>
                <w:caps w:val="0"/>
                <w:color w:val="auto"/>
                <w:spacing w:val="0"/>
                <w:sz w:val="21"/>
                <w:szCs w:val="21"/>
                <w:highlight w:val="none"/>
              </w:rPr>
              <w:t>免疫亲和柱等</w:t>
            </w:r>
            <w:r>
              <w:rPr>
                <w:rFonts w:hint="eastAsia" w:ascii="宋体" w:hAnsi="宋体" w:eastAsia="宋体" w:cs="Times New Roman"/>
                <w:color w:val="auto"/>
                <w:szCs w:val="21"/>
                <w:highlight w:val="none"/>
              </w:rPr>
              <w:t>，由于采购条目过多，具体清单</w:t>
            </w:r>
            <w:r>
              <w:rPr>
                <w:rFonts w:hint="eastAsia" w:ascii="宋体" w:hAnsi="宋体" w:eastAsia="宋体" w:cs="Times New Roman"/>
                <w:color w:val="auto"/>
                <w:szCs w:val="21"/>
                <w:highlight w:val="none"/>
                <w:lang w:val="en-US" w:eastAsia="zh-CN"/>
              </w:rPr>
              <w:t>双击右侧图标打开附件工作表</w:t>
            </w:r>
            <w:r>
              <w:rPr>
                <w:rFonts w:hint="eastAsia" w:ascii="宋体" w:hAnsi="宋体"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0" w:type="dxa"/>
            <w:noWrap w:val="0"/>
            <w:vAlign w:val="center"/>
          </w:tcPr>
          <w:p>
            <w:pPr>
              <w:spacing w:line="36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987" w:type="dxa"/>
            <w:gridSpan w:val="4"/>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1.质保期及有效期：按产品的国家及行业有关标准执行，</w:t>
            </w:r>
            <w:r>
              <w:rPr>
                <w:rFonts w:hint="eastAsia" w:ascii="宋体" w:hAnsi="宋体" w:eastAsia="宋体" w:cs="Times New Roman"/>
                <w:color w:val="auto"/>
                <w:szCs w:val="21"/>
                <w:highlight w:val="none"/>
                <w:lang w:eastAsia="zh-CN"/>
              </w:rPr>
              <w:t>交货验收合格之日起不少于一年</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2.售中及售后服务要求：</w:t>
            </w:r>
            <w:r>
              <w:rPr>
                <w:rFonts w:hint="eastAsia" w:ascii="宋体" w:hAnsi="宋体" w:eastAsia="宋体" w:cs="Times New Roman"/>
                <w:color w:val="auto"/>
                <w:szCs w:val="21"/>
                <w:highlight w:val="none"/>
                <w:lang w:eastAsia="zh-CN"/>
              </w:rPr>
              <w:t>提供送货上门（或邮寄）服务</w:t>
            </w:r>
            <w:r>
              <w:rPr>
                <w:rFonts w:hint="eastAsia" w:ascii="宋体" w:hAnsi="宋体" w:eastAsia="宋体" w:cs="Times New Roman"/>
                <w:color w:val="auto"/>
                <w:szCs w:val="21"/>
                <w:highlight w:val="none"/>
              </w:rPr>
              <w:t>，送货同时提供产品的合格证或检验报告（如有必须提供）；产品发生质量问题时接到采购人通知后12小时内响应，24小时内到达现场处理，无法处理的</w:t>
            </w:r>
            <w:r>
              <w:rPr>
                <w:rFonts w:hint="eastAsia" w:ascii="宋体" w:hAnsi="宋体" w:eastAsia="宋体" w:cs="Times New Roman"/>
                <w:color w:val="auto"/>
                <w:szCs w:val="21"/>
                <w:highlight w:val="none"/>
                <w:lang w:eastAsia="zh-CN"/>
              </w:rPr>
              <w:t>须更换，且不能再另收取任何费用</w:t>
            </w:r>
            <w:r>
              <w:rPr>
                <w:rFonts w:hint="eastAsia" w:ascii="宋体" w:hAnsi="宋体" w:eastAsia="宋体" w:cs="Times New Roman"/>
                <w:color w:val="auto"/>
                <w:szCs w:val="21"/>
                <w:highlight w:val="none"/>
              </w:rPr>
              <w:t>；定期回访；</w:t>
            </w:r>
            <w:r>
              <w:rPr>
                <w:rFonts w:hint="eastAsia" w:ascii="宋体" w:hAnsi="宋体" w:eastAsia="宋体" w:cs="Times New Roman"/>
                <w:color w:val="auto"/>
                <w:szCs w:val="21"/>
                <w:highlight w:val="none"/>
                <w:lang w:val="en-US" w:eastAsia="zh-CN"/>
              </w:rPr>
              <w:t>采购人的</w:t>
            </w:r>
            <w:r>
              <w:rPr>
                <w:rFonts w:hint="eastAsia" w:ascii="宋体" w:hAnsi="宋体" w:eastAsia="宋体" w:cs="宋体"/>
                <w:color w:val="auto"/>
                <w:highlight w:val="none"/>
              </w:rPr>
              <w:t>检验人员对产品有使用或者技术问题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能在30分钟内进行回复答疑或者来实验室现场进行技术指导。</w:t>
            </w:r>
            <w:r>
              <w:rPr>
                <w:rFonts w:hint="eastAsia" w:ascii="宋体" w:hAnsi="宋体" w:eastAsia="宋体" w:cs="Times New Roman"/>
                <w:color w:val="auto"/>
                <w:szCs w:val="21"/>
                <w:highlight w:val="none"/>
              </w:rPr>
              <w:t>其余按投标人承诺进行；</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宋体"/>
                <w:color w:val="auto"/>
                <w:highlight w:val="none"/>
              </w:rPr>
              <w:t>交货时间：除与采购人有特殊约定外，对检验检测常见的各类色谱柱、免疫亲和柱、元素灯、采样锥、截取锥等能有充足库存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能保证下单后5个工作日内完成供货，对诊断血清、血平板琼脂等要求2-8℃冷藏保存的试剂有专门的冷库或冷柜存储，对检验检测常见的微生物各类培养基、营养肉汤、增菌液、培养皿等能有充足库存</w:t>
            </w:r>
            <w:r>
              <w:rPr>
                <w:rFonts w:hint="eastAsia" w:ascii="Times New Roman" w:hAnsi="Times New Roman" w:eastAsia="宋体" w:cs="Times New Roman"/>
                <w:color w:val="auto"/>
                <w:highlight w:val="none"/>
                <w:lang w:eastAsia="zh-CN"/>
              </w:rPr>
              <w:t>，</w:t>
            </w:r>
            <w:r>
              <w:rPr>
                <w:rFonts w:hint="eastAsia" w:ascii="宋体" w:hAnsi="宋体" w:eastAsia="宋体" w:cs="宋体"/>
                <w:color w:val="auto"/>
                <w:highlight w:val="none"/>
              </w:rPr>
              <w:t>能保证下单后3个工作日内完成供货，有充足的货车或者通过快递保证每周至少2次对高新区和集聚区实验室送货，遇到临时任务或急样能在</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个工作日内完成供货，检验人员对产品有使用或者技术问题能在30分钟内进行回复答疑或者来实验室现场进行技术指导</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rPr>
              <w:t>地点：广西南宁市市区内采购人指定地点。</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4.付款条件：耗材</w:t>
            </w:r>
            <w:r>
              <w:rPr>
                <w:rFonts w:hint="eastAsia" w:ascii="宋体" w:hAnsi="宋体" w:eastAsia="宋体" w:cs="Times New Roman"/>
                <w:color w:val="auto"/>
                <w:szCs w:val="21"/>
                <w:highlight w:val="none"/>
                <w:lang w:val="en-US" w:eastAsia="zh-CN"/>
              </w:rPr>
              <w:t>供货并</w:t>
            </w:r>
            <w:r>
              <w:rPr>
                <w:rFonts w:hint="eastAsia" w:ascii="宋体" w:hAnsi="宋体" w:eastAsia="宋体" w:cs="Times New Roman"/>
                <w:color w:val="auto"/>
                <w:szCs w:val="21"/>
                <w:highlight w:val="none"/>
              </w:rPr>
              <w:t>经验收合格后</w:t>
            </w:r>
            <w:r>
              <w:rPr>
                <w:rFonts w:hint="eastAsia" w:ascii="宋体" w:hAnsi="宋体" w:eastAsia="宋体" w:cs="Times New Roman"/>
                <w:color w:val="auto"/>
                <w:szCs w:val="21"/>
                <w:highlight w:val="none"/>
                <w:lang w:val="en-US" w:eastAsia="zh-CN"/>
              </w:rPr>
              <w:t>的次</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前</w:t>
            </w:r>
            <w:r>
              <w:rPr>
                <w:rFonts w:hint="eastAsia" w:ascii="宋体" w:hAnsi="宋体" w:eastAsia="宋体" w:cs="Times New Roman"/>
                <w:color w:val="auto"/>
                <w:szCs w:val="21"/>
                <w:highlight w:val="none"/>
              </w:rPr>
              <w:t>支付上一个月</w:t>
            </w:r>
            <w:r>
              <w:rPr>
                <w:rFonts w:hint="eastAsia" w:ascii="宋体" w:hAnsi="宋体" w:eastAsia="宋体" w:cs="Times New Roman"/>
                <w:color w:val="auto"/>
                <w:szCs w:val="21"/>
                <w:highlight w:val="none"/>
                <w:lang w:val="en-US" w:eastAsia="zh-CN"/>
              </w:rPr>
              <w:t>耗材款</w:t>
            </w:r>
            <w:r>
              <w:rPr>
                <w:rFonts w:hint="eastAsia" w:ascii="宋体" w:hAnsi="宋体" w:eastAsia="宋体" w:cs="Times New Roman"/>
                <w:color w:val="auto"/>
                <w:szCs w:val="21"/>
                <w:highlight w:val="none"/>
              </w:rPr>
              <w:t>。采购人付款前，</w:t>
            </w:r>
            <w:r>
              <w:rPr>
                <w:rFonts w:hint="eastAsia" w:ascii="宋体" w:hAnsi="宋体" w:eastAsia="宋体" w:cs="Times New Roman"/>
                <w:color w:val="auto"/>
                <w:szCs w:val="21"/>
                <w:highlight w:val="none"/>
                <w:lang w:val="en-US" w:eastAsia="zh-CN"/>
              </w:rPr>
              <w:t>中标</w:t>
            </w:r>
            <w:r>
              <w:rPr>
                <w:rFonts w:hint="eastAsia" w:ascii="宋体" w:hAnsi="宋体" w:eastAsia="宋体" w:cs="Times New Roman"/>
                <w:color w:val="auto"/>
                <w:szCs w:val="21"/>
                <w:highlight w:val="none"/>
              </w:rPr>
              <w:t>人应将同等金额的合法、有效</w:t>
            </w:r>
            <w:r>
              <w:rPr>
                <w:rFonts w:hint="eastAsia" w:ascii="宋体" w:hAnsi="宋体" w:eastAsia="宋体" w:cs="Times New Roman"/>
                <w:color w:val="auto"/>
                <w:szCs w:val="21"/>
                <w:highlight w:val="none"/>
                <w:lang w:eastAsia="zh-CN"/>
              </w:rPr>
              <w:t>增值税专用</w:t>
            </w:r>
            <w:r>
              <w:rPr>
                <w:rFonts w:hint="eastAsia" w:ascii="宋体" w:hAnsi="宋体" w:eastAsia="宋体" w:cs="Times New Roman"/>
                <w:color w:val="auto"/>
                <w:szCs w:val="21"/>
                <w:highlight w:val="none"/>
              </w:rPr>
              <w:t>发票开具给采购人，否则，采购人可以顺延付款。</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5.投标人保证若中标后向采购人提供的产品是全新、完整、未使用过的。</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6.</w:t>
            </w:r>
            <w:r>
              <w:rPr>
                <w:rFonts w:hint="eastAsia" w:ascii="宋体" w:hAnsi="宋体" w:eastAsia="宋体" w:cs="Times New Roman"/>
                <w:color w:val="auto"/>
                <w:szCs w:val="21"/>
                <w:highlight w:val="none"/>
                <w:lang w:val="en-US" w:eastAsia="zh-CN"/>
              </w:rPr>
              <w:t>投标人必须根据附件工作表中产品“规格、参数”的内容进行报价，且与附件工作表中单位一致，并计算产品单价累计金额；附件工作表中“规格、参数”栏中同一种产品有多个规格的，投标人必须对不同规格分别报价，即使价格相同也须分别分列报价</w:t>
            </w:r>
            <w:r>
              <w:rPr>
                <w:rFonts w:hint="eastAsia" w:ascii="宋体" w:hAnsi="宋体" w:eastAsia="宋体" w:cs="Times New Roman"/>
                <w:color w:val="auto"/>
                <w:szCs w:val="21"/>
                <w:highlight w:val="none"/>
              </w:rPr>
              <w:t>。</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7.报价要求：本分标要求投标人投标时提供单价报价，</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表中所列产品在项目服务期内供货价格不能高于投标报价价格</w:t>
            </w:r>
            <w:r>
              <w:rPr>
                <w:rFonts w:hint="eastAsia" w:ascii="宋体" w:hAnsi="宋体" w:eastAsia="宋体" w:cs="Times New Roman"/>
                <w:color w:val="auto"/>
                <w:szCs w:val="21"/>
                <w:highlight w:val="none"/>
              </w:rPr>
              <w:t>。投标人应按所投分标产品品目清单中的货物进行逐项报价，不能恶意低价投标。</w:t>
            </w:r>
            <w:r>
              <w:rPr>
                <w:rFonts w:hint="eastAsia" w:ascii="宋体" w:hAnsi="宋体" w:eastAsia="宋体" w:cs="Times New Roman"/>
                <w:b/>
                <w:bCs/>
                <w:color w:val="auto"/>
                <w:szCs w:val="21"/>
                <w:highlight w:val="none"/>
                <w:lang w:val="en-US" w:eastAsia="zh-CN"/>
              </w:rPr>
              <w:t>投标人任一产品单价报价超过附件工作表对应产品单价最高限价的，本分标投标无效。</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hint="eastAsia" w:ascii="宋体" w:hAnsi="宋体" w:eastAsia="宋体" w:cs="Times New Roman"/>
                <w:color w:val="auto"/>
                <w:szCs w:val="21"/>
                <w:highlight w:val="none"/>
                <w:lang w:eastAsia="zh-CN"/>
              </w:rPr>
              <w:t>本项目服务期内，</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lang w:eastAsia="zh-CN"/>
              </w:rPr>
              <w:t>表中所列产品为可能购买的品种</w:t>
            </w:r>
            <w:r>
              <w:rPr>
                <w:rFonts w:hint="eastAsia" w:ascii="宋体" w:hAnsi="宋体" w:eastAsia="宋体" w:cs="Times New Roman"/>
                <w:color w:val="auto"/>
                <w:szCs w:val="21"/>
                <w:highlight w:val="none"/>
              </w:rPr>
              <w:t>，只有在采购人需要时才购买；</w:t>
            </w:r>
            <w:r>
              <w:rPr>
                <w:rFonts w:hint="eastAsia" w:ascii="宋体" w:hAnsi="宋体" w:eastAsia="宋体" w:cs="Times New Roman"/>
                <w:color w:val="auto"/>
                <w:szCs w:val="21"/>
                <w:highlight w:val="none"/>
                <w:lang w:val="en-US" w:eastAsia="zh-CN"/>
              </w:rPr>
              <w:t>附件工作</w:t>
            </w:r>
            <w:r>
              <w:rPr>
                <w:rFonts w:hint="eastAsia" w:ascii="宋体" w:hAnsi="宋体" w:eastAsia="宋体" w:cs="Times New Roman"/>
                <w:color w:val="auto"/>
                <w:szCs w:val="21"/>
                <w:highlight w:val="none"/>
              </w:rPr>
              <w:t>表未列入的检验检测所需的产品等也有可能购买</w:t>
            </w:r>
            <w:r>
              <w:rPr>
                <w:rFonts w:hint="eastAsia" w:ascii="宋体" w:hAnsi="宋体" w:eastAsia="宋体" w:cs="Times New Roman"/>
                <w:color w:val="auto"/>
                <w:szCs w:val="21"/>
                <w:highlight w:val="none"/>
                <w:lang w:eastAsia="zh-CN"/>
              </w:rPr>
              <w:t>（采购人在所有中标供应商中选择3家进行询价采购或采用其他合法合规的采购方式）</w:t>
            </w:r>
            <w:r>
              <w:rPr>
                <w:rFonts w:hint="eastAsia" w:ascii="宋体" w:hAnsi="宋体" w:eastAsia="宋体" w:cs="Times New Roman"/>
                <w:color w:val="auto"/>
                <w:szCs w:val="21"/>
                <w:highlight w:val="none"/>
              </w:rPr>
              <w:t>，以采购人发出的实际采购清单为准。</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质量和所引用标准必须符合</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人实验需求，如不满足需求，</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标人必须无条件更换；</w:t>
            </w:r>
            <w:r>
              <w:rPr>
                <w:rFonts w:hint="eastAsia" w:ascii="宋体" w:hAnsi="宋体" w:eastAsia="宋体" w:cs="Times New Roman"/>
                <w:color w:val="auto"/>
                <w:szCs w:val="21"/>
                <w:highlight w:val="none"/>
                <w:lang w:eastAsia="zh-CN"/>
              </w:rPr>
              <w:t>供货的产品</w:t>
            </w:r>
            <w:r>
              <w:rPr>
                <w:rFonts w:hint="eastAsia" w:ascii="宋体" w:hAnsi="宋体" w:eastAsia="宋体" w:cs="Times New Roman"/>
                <w:color w:val="auto"/>
                <w:szCs w:val="21"/>
                <w:highlight w:val="none"/>
              </w:rPr>
              <w:t>当出现2次不满足</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人实验需求时，</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eastAsia="zh-CN"/>
              </w:rPr>
              <w:t>标人必须更换品质更好的产品</w:t>
            </w:r>
            <w:r>
              <w:rPr>
                <w:rFonts w:hint="eastAsia" w:ascii="宋体" w:hAnsi="宋体" w:eastAsia="宋体" w:cs="Times New Roman"/>
                <w:color w:val="auto"/>
                <w:szCs w:val="21"/>
                <w:highlight w:val="none"/>
              </w:rPr>
              <w:t>，价格不变。</w:t>
            </w:r>
          </w:p>
          <w:p>
            <w:pPr>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eastAsia="zh-CN"/>
              </w:rPr>
              <w:t>中</w:t>
            </w:r>
            <w:r>
              <w:rPr>
                <w:rFonts w:hint="eastAsia" w:ascii="宋体" w:hAnsi="宋体" w:eastAsia="宋体" w:cs="Times New Roman"/>
                <w:color w:val="auto"/>
                <w:szCs w:val="21"/>
                <w:highlight w:val="none"/>
              </w:rPr>
              <w:t>标人应配备符合产品存放条件的库房，对常用产品拥有一定库存量。</w:t>
            </w:r>
            <w:r>
              <w:rPr>
                <w:rFonts w:hint="eastAsia" w:ascii="宋体" w:hAnsi="宋体" w:eastAsia="宋体" w:cs="Times New Roman"/>
                <w:color w:val="auto"/>
                <w:szCs w:val="21"/>
                <w:highlight w:val="none"/>
                <w:lang w:val="en-US" w:eastAsia="zh-CN"/>
              </w:rPr>
              <w:t>投标人投入本项目的</w:t>
            </w:r>
            <w:r>
              <w:rPr>
                <w:rFonts w:hint="eastAsia" w:ascii="宋体" w:hAnsi="宋体" w:eastAsia="宋体" w:cs="Times New Roman"/>
                <w:color w:val="auto"/>
                <w:szCs w:val="21"/>
                <w:highlight w:val="none"/>
              </w:rPr>
              <w:t>储存仓库面积至少100㎡</w:t>
            </w:r>
            <w:r>
              <w:rPr>
                <w:rFonts w:hint="eastAsia" w:ascii="宋体" w:hAnsi="宋体" w:eastAsia="宋体" w:cs="Times New Roman"/>
                <w:color w:val="auto"/>
                <w:szCs w:val="21"/>
                <w:highlight w:val="none"/>
                <w:lang w:eastAsia="zh-CN"/>
              </w:rPr>
              <w:t>。</w:t>
            </w:r>
          </w:p>
          <w:p>
            <w:pPr>
              <w:spacing w:line="360" w:lineRule="exact"/>
              <w:rPr>
                <w:rFonts w:hint="eastAsia" w:ascii="宋体" w:hAnsi="宋体" w:eastAsia="宋体" w:cs="宋体"/>
                <w:color w:val="auto"/>
                <w:highlight w:val="none"/>
                <w:lang w:eastAsia="zh-CN"/>
              </w:rPr>
            </w:pPr>
            <w:r>
              <w:rPr>
                <w:rFonts w:hint="eastAsia" w:ascii="宋体" w:hAnsi="宋体" w:eastAsia="宋体" w:cs="Times New Roman"/>
                <w:color w:val="auto"/>
                <w:szCs w:val="21"/>
                <w:highlight w:val="none"/>
              </w:rPr>
              <w:t>11.</w:t>
            </w:r>
            <w:r>
              <w:rPr>
                <w:rFonts w:hint="eastAsia" w:ascii="宋体" w:hAnsi="宋体" w:eastAsia="宋体" w:cs="宋体"/>
                <w:color w:val="auto"/>
                <w:highlight w:val="none"/>
                <w:lang w:eastAsia="zh-CN"/>
              </w:rPr>
              <w:t>本项目服务期自合同签订之日起一年内，服务期满合同自行终止。服务期内如本分标预算用完则合同自行终止。本项目自中标通知书发出后25日内签订合同。</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宋体"/>
                <w:color w:val="auto"/>
                <w:highlight w:val="none"/>
                <w:lang w:val="en-US" w:eastAsia="zh-CN"/>
              </w:rPr>
              <w:t>12.本分标核心产品：序号第114“平板计数琼脂”。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40" w:type="dxa"/>
            <w:noWrap w:val="0"/>
            <w:vAlign w:val="center"/>
          </w:tcPr>
          <w:p>
            <w:pPr>
              <w:spacing w:line="360" w:lineRule="exac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进口产品说明</w:t>
            </w:r>
          </w:p>
        </w:tc>
        <w:tc>
          <w:tcPr>
            <w:tcW w:w="8987" w:type="dxa"/>
            <w:gridSpan w:val="4"/>
            <w:noWrap w:val="0"/>
            <w:vAlign w:val="center"/>
          </w:tcPr>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附件工作表中“是否已办理采购进口产品审批手续”</w:t>
            </w:r>
            <w:r>
              <w:rPr>
                <w:rFonts w:hint="eastAsia" w:ascii="宋体" w:hAnsi="宋体" w:eastAsia="宋体" w:cs="Times New Roman"/>
                <w:color w:val="auto"/>
                <w:szCs w:val="21"/>
                <w:highlight w:val="none"/>
                <w:lang w:val="en-US" w:eastAsia="zh-CN"/>
              </w:rPr>
              <w:t>一列：</w:t>
            </w:r>
          </w:p>
          <w:p>
            <w:pPr>
              <w:spacing w:line="36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是</w:t>
            </w:r>
            <w:r>
              <w:rPr>
                <w:rFonts w:hint="eastAsia" w:ascii="宋体" w:hAnsi="宋体" w:eastAsia="宋体" w:cs="Times New Roman"/>
                <w:color w:val="auto"/>
                <w:szCs w:val="21"/>
                <w:highlight w:val="none"/>
                <w:lang w:eastAsia="zh-CN"/>
              </w:rPr>
              <w:t>”的产品已办理采购进口产品审批手续，投标人可选用进口产品（即通过中国海关报关验放进入中国境内且产自关境外的产品）参与报价。</w:t>
            </w:r>
          </w:p>
          <w:p>
            <w:pPr>
              <w:spacing w:line="360" w:lineRule="exact"/>
              <w:rPr>
                <w:rFonts w:hint="eastAsia" w:ascii="宋体" w:hAnsi="宋体" w:eastAsia="宋体" w:cs="宋体"/>
                <w:color w:val="auto"/>
                <w:highlight w:val="none"/>
                <w:lang w:val="en-US" w:eastAsia="zh-CN"/>
              </w:rPr>
            </w:pPr>
            <w:r>
              <w:rPr>
                <w:rFonts w:hint="eastAsia" w:ascii="宋体" w:hAnsi="宋体" w:eastAsia="宋体" w:cs="Times New Roman"/>
                <w:color w:val="auto"/>
                <w:szCs w:val="21"/>
                <w:highlight w:val="none"/>
                <w:lang w:eastAsia="zh-CN"/>
              </w:rPr>
              <w:t>标记“</w:t>
            </w:r>
            <w:r>
              <w:rPr>
                <w:rFonts w:hint="eastAsia" w:ascii="宋体" w:hAnsi="宋体" w:eastAsia="宋体" w:cs="Times New Roman"/>
                <w:color w:val="auto"/>
                <w:szCs w:val="21"/>
                <w:highlight w:val="none"/>
                <w:lang w:val="en-US" w:eastAsia="zh-CN"/>
              </w:rPr>
              <w:t>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产品</w:t>
            </w:r>
            <w:r>
              <w:rPr>
                <w:rFonts w:hint="eastAsia" w:ascii="宋体" w:hAnsi="宋体" w:eastAsia="宋体" w:cs="宋体"/>
                <w:color w:val="auto"/>
                <w:szCs w:val="21"/>
                <w:highlight w:val="none"/>
              </w:rPr>
              <w:t>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2U5ZGE5MjdkNjI3MTE3Yjc0ODhiMGJiOTA4YTMifQ=="/>
  </w:docVars>
  <w:rsids>
    <w:rsidRoot w:val="13AD0CDC"/>
    <w:rsid w:val="13AD0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unhideWhenUsed/>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Plain Text"/>
    <w:next w:val="1"/>
    <w:unhideWhenUsed/>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2025-10-24T09:03:00Z</dcterms:created>
  <dc:creator>欧明聪</dc:creator>
  <cp:lastModifiedBy>欧明聪</cp:lastModifiedBy>
  <dcterms:modified xsi:type="dcterms:W3CDTF">2025-10-24T09:04:06Z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7EFCDD1858D24DB982CA369F954B0530_11</vt:lpwstr>
  </property>
</Properties>
</file>