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53B0">
      <w:pPr>
        <w:spacing w:line="360" w:lineRule="auto"/>
        <w:jc w:val="center"/>
        <w:outlineLvl w:val="1"/>
        <w:rPr>
          <w:rFonts w:hint="eastAsia" w:ascii="宋体" w:hAnsi="宋体" w:cs="宋体"/>
          <w:b/>
          <w:bCs/>
          <w:color w:val="auto"/>
          <w:sz w:val="30"/>
          <w:szCs w:val="30"/>
          <w:highlight w:val="none"/>
        </w:rPr>
      </w:pPr>
      <w:bookmarkStart w:id="0" w:name="_Toc13310"/>
      <w:r>
        <w:rPr>
          <w:rFonts w:hint="eastAsia" w:ascii="宋体" w:hAnsi="宋体" w:cs="宋体"/>
          <w:b/>
          <w:bCs/>
          <w:color w:val="auto"/>
          <w:sz w:val="30"/>
          <w:szCs w:val="30"/>
          <w:highlight w:val="none"/>
        </w:rPr>
        <w:t>广西精诚项目管理有限公司关于</w:t>
      </w:r>
      <w:r>
        <w:rPr>
          <w:rFonts w:hint="eastAsia" w:ascii="宋体" w:hAnsi="宋体" w:cs="宋体"/>
          <w:b/>
          <w:color w:val="auto"/>
          <w:sz w:val="30"/>
          <w:szCs w:val="30"/>
          <w:highlight w:val="none"/>
        </w:rPr>
        <w:t>忻城县思练镇龙东村大乙至里朗屯级道路硬化工程项目的</w:t>
      </w:r>
      <w:r>
        <w:rPr>
          <w:rFonts w:hint="eastAsia" w:ascii="宋体" w:hAnsi="宋体" w:cs="宋体"/>
          <w:b/>
          <w:bCs/>
          <w:color w:val="auto"/>
          <w:sz w:val="30"/>
          <w:szCs w:val="30"/>
          <w:highlight w:val="none"/>
        </w:rPr>
        <w:t>竞争性磋商公告</w:t>
      </w:r>
      <w:bookmarkEnd w:id="0"/>
    </w:p>
    <w:p w14:paraId="5695C40C">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5C20AB39">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忻城县思练镇龙东村大乙至里朗屯级道路硬化工程项目 </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https：//www.gcy.zfcg.gxzf.gov.cn/）获取（下载）竞争性磋商文件</w:t>
      </w:r>
      <w:r>
        <w:rPr>
          <w:rFonts w:hint="eastAsia" w:ascii="宋体" w:hAnsi="宋体" w:cs="宋体"/>
          <w:color w:val="auto"/>
          <w:sz w:val="24"/>
          <w:highlight w:val="none"/>
        </w:rPr>
        <w:t>，并于</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bCs/>
          <w:color w:val="auto"/>
          <w:sz w:val="24"/>
          <w:highlight w:val="none"/>
          <w:u w:val="single"/>
        </w:rPr>
        <w:t>日10时00分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4DC25B93">
      <w:pPr>
        <w:pStyle w:val="3"/>
        <w:spacing w:before="0" w:after="0" w:line="348" w:lineRule="auto"/>
        <w:rPr>
          <w:rFonts w:hint="eastAsia" w:ascii="宋体" w:hAnsi="宋体" w:cs="宋体"/>
          <w:bCs w:val="0"/>
          <w:color w:val="auto"/>
          <w:sz w:val="24"/>
          <w:szCs w:val="24"/>
          <w:highlight w:val="none"/>
        </w:rPr>
      </w:pPr>
      <w:bookmarkStart w:id="2" w:name="_Toc35393629"/>
      <w:bookmarkStart w:id="3" w:name="_Toc7697"/>
      <w:bookmarkStart w:id="4" w:name="_Toc7595"/>
      <w:bookmarkStart w:id="5" w:name="_Toc44229878"/>
      <w:bookmarkStart w:id="6" w:name="_Toc6755"/>
      <w:bookmarkStart w:id="7" w:name="_Toc11401"/>
      <w:bookmarkStart w:id="8" w:name="_Toc28359089"/>
      <w:bookmarkStart w:id="9" w:name="_Toc8893"/>
      <w:bookmarkStart w:id="10" w:name="_Toc9671"/>
      <w:bookmarkStart w:id="11" w:name="_Toc22421"/>
      <w:bookmarkStart w:id="12" w:name="_Toc35393798"/>
      <w:bookmarkStart w:id="13" w:name="_Toc28359012"/>
      <w:r>
        <w:rPr>
          <w:rFonts w:hint="eastAsia" w:ascii="宋体" w:hAnsi="宋体" w:cs="宋体"/>
          <w:b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bookmarkEnd w:id="13"/>
    </w:p>
    <w:p w14:paraId="5F7BB55A">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项目编号：LBZC2025-C2-210168-JCGL</w:t>
      </w:r>
    </w:p>
    <w:p w14:paraId="5ACAB5C6">
      <w:pPr>
        <w:spacing w:line="348"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项目名称：忻城县思练镇龙东村大乙至里朗屯级道路硬化工程项目</w:t>
      </w:r>
    </w:p>
    <w:p w14:paraId="70F2A4D1">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p>
    <w:p w14:paraId="19012FC9">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预算金额：人民币贰佰柒拾捌万捌仟陆佰捌拾玖元玖角肆分 (¥2788689.94）         </w:t>
      </w:r>
    </w:p>
    <w:p w14:paraId="1A69C4E6">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最高限价：人民币贰佰柒拾捌万捌仟陆佰捌拾玖元玖角肆分 (¥2788689.94） </w:t>
      </w:r>
    </w:p>
    <w:p w14:paraId="15BA4B63">
      <w:pPr>
        <w:spacing w:line="348"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采购需求：忻城县思练镇龙东村大乙至里朗屯级道路硬化工程项目1项，具体要求详见工程施工图纸（如有）和工程量清单。</w:t>
      </w:r>
    </w:p>
    <w:p w14:paraId="0F7B807D">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643BE50A">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合同履行期限：90日历天。</w:t>
      </w:r>
    </w:p>
    <w:p w14:paraId="102B8239">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7CEE9080">
      <w:pPr>
        <w:pStyle w:val="3"/>
        <w:spacing w:before="0" w:after="0" w:line="348" w:lineRule="auto"/>
        <w:rPr>
          <w:rFonts w:hint="eastAsia" w:ascii="宋体" w:hAnsi="宋体" w:cs="宋体"/>
          <w:bCs w:val="0"/>
          <w:color w:val="auto"/>
          <w:sz w:val="24"/>
          <w:szCs w:val="24"/>
          <w:highlight w:val="none"/>
        </w:rPr>
      </w:pPr>
      <w:bookmarkStart w:id="14" w:name="_Toc24914"/>
      <w:bookmarkStart w:id="15" w:name="_Toc28359013"/>
      <w:bookmarkStart w:id="16" w:name="_Toc30695"/>
      <w:bookmarkStart w:id="17" w:name="_Toc14128"/>
      <w:bookmarkStart w:id="18" w:name="_Toc35393630"/>
      <w:bookmarkStart w:id="19" w:name="_Toc782"/>
      <w:bookmarkStart w:id="20" w:name="_Toc35393799"/>
      <w:bookmarkStart w:id="21" w:name="_Toc21576"/>
      <w:bookmarkStart w:id="22" w:name="_Toc28359090"/>
      <w:bookmarkStart w:id="23" w:name="_Toc1722"/>
      <w:bookmarkStart w:id="24" w:name="_Toc44229879"/>
      <w:bookmarkStart w:id="25" w:name="_Toc11179"/>
      <w:r>
        <w:rPr>
          <w:rFonts w:hint="eastAsia" w:ascii="宋体" w:hAnsi="宋体" w:cs="宋体"/>
          <w:bCs w:val="0"/>
          <w:color w:val="auto"/>
          <w:sz w:val="24"/>
          <w:szCs w:val="24"/>
          <w:highlight w:val="none"/>
        </w:rPr>
        <w:t>二、申请人的资格要求：</w:t>
      </w:r>
      <w:bookmarkEnd w:id="14"/>
      <w:bookmarkEnd w:id="15"/>
      <w:bookmarkEnd w:id="16"/>
      <w:bookmarkEnd w:id="17"/>
      <w:bookmarkEnd w:id="18"/>
      <w:bookmarkEnd w:id="19"/>
      <w:bookmarkEnd w:id="20"/>
      <w:bookmarkEnd w:id="21"/>
      <w:bookmarkEnd w:id="22"/>
      <w:bookmarkEnd w:id="23"/>
      <w:bookmarkEnd w:id="24"/>
      <w:bookmarkEnd w:id="25"/>
    </w:p>
    <w:p w14:paraId="0EEEE061">
      <w:pPr>
        <w:spacing w:line="348" w:lineRule="auto"/>
        <w:ind w:firstLine="480" w:firstLineChars="200"/>
        <w:outlineLvl w:val="2"/>
        <w:rPr>
          <w:rFonts w:hint="eastAsia" w:ascii="宋体" w:hAnsi="宋体" w:cs="宋体"/>
          <w:color w:val="auto"/>
          <w:sz w:val="24"/>
          <w:highlight w:val="none"/>
        </w:rPr>
      </w:pPr>
      <w:bookmarkStart w:id="26" w:name="_Toc14902"/>
      <w:bookmarkStart w:id="27" w:name="_Toc27377"/>
      <w:bookmarkStart w:id="28" w:name="_Toc19195"/>
      <w:bookmarkStart w:id="29" w:name="_Toc28359091"/>
      <w:bookmarkStart w:id="30" w:name="_Toc35393800"/>
      <w:bookmarkStart w:id="31" w:name="_Toc44229880"/>
      <w:bookmarkStart w:id="32" w:name="_Toc35393631"/>
      <w:bookmarkStart w:id="33" w:name="_Toc28359014"/>
      <w:r>
        <w:rPr>
          <w:rFonts w:hint="eastAsia" w:ascii="宋体" w:hAnsi="宋体" w:cs="宋体"/>
          <w:color w:val="auto"/>
          <w:sz w:val="24"/>
          <w:highlight w:val="none"/>
        </w:rPr>
        <w:t>1.满足《中华人民共和国政府采购法》第二十二条规定。</w:t>
      </w:r>
      <w:bookmarkEnd w:id="26"/>
      <w:bookmarkEnd w:id="27"/>
      <w:bookmarkEnd w:id="28"/>
    </w:p>
    <w:p w14:paraId="09F62911">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t>本项目属于专门面向中小企业采购的项目，供应商应为中小微企业或监狱企业或残疾人福利企业。</w:t>
      </w:r>
    </w:p>
    <w:p w14:paraId="5A627CE6">
      <w:pPr>
        <w:spacing w:line="360" w:lineRule="auto"/>
        <w:ind w:firstLine="480" w:firstLineChars="200"/>
        <w:rPr>
          <w:rFonts w:ascii="宋体" w:hAnsi="宋体" w:cs="宋体"/>
          <w:color w:val="auto"/>
          <w:highlight w:val="none"/>
        </w:rPr>
      </w:pPr>
      <w:bookmarkStart w:id="34" w:name="_Toc12988"/>
      <w:r>
        <w:rPr>
          <w:rFonts w:hint="eastAsia" w:ascii="宋体" w:hAnsi="宋体" w:cs="宋体"/>
          <w:color w:val="auto"/>
          <w:sz w:val="24"/>
          <w:highlight w:val="none"/>
        </w:rPr>
        <w:t>3.本项目的特定资格要求：供应商具备</w:t>
      </w:r>
      <w:r>
        <w:rPr>
          <w:rFonts w:hint="eastAsia" w:ascii="宋体" w:hAnsi="宋体" w:cs="宋体"/>
          <w:b/>
          <w:bCs/>
          <w:color w:val="auto"/>
          <w:sz w:val="24"/>
          <w:highlight w:val="none"/>
        </w:rPr>
        <w:t>公路工程施工总承包三级（含本级）以上资质</w:t>
      </w:r>
      <w:r>
        <w:rPr>
          <w:rFonts w:hint="eastAsia" w:ascii="宋体" w:hAnsi="宋体" w:cs="宋体"/>
          <w:color w:val="auto"/>
          <w:sz w:val="24"/>
          <w:highlight w:val="none"/>
        </w:rPr>
        <w:t>和安全生产许可证；拟投入的项目经理必须具备</w:t>
      </w:r>
      <w:r>
        <w:rPr>
          <w:rFonts w:hint="eastAsia" w:ascii="宋体" w:hAnsi="宋体" w:cs="宋体"/>
          <w:b/>
          <w:bCs/>
          <w:color w:val="auto"/>
          <w:sz w:val="24"/>
          <w:highlight w:val="none"/>
        </w:rPr>
        <w:t>公路工程专业二级（含本级）以上注册建造师执业资格</w:t>
      </w:r>
      <w:r>
        <w:rPr>
          <w:rFonts w:hint="eastAsia" w:ascii="宋体" w:hAnsi="宋体" w:cs="宋体"/>
          <w:color w:val="auto"/>
          <w:sz w:val="24"/>
          <w:highlight w:val="none"/>
        </w:rPr>
        <w:t>，具备交通行政主管部门颁发的有效安全生产考核合格证书（B 类）；供应商拟投入安全管理人员需具备交通行政主管部门颁发的有效安全生产考核合格证书（C 类）。</w:t>
      </w:r>
    </w:p>
    <w:p w14:paraId="5918771E">
      <w:pPr>
        <w:snapToGrid w:val="0"/>
        <w:spacing w:line="348"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24219D17">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B8C5405">
      <w:pPr>
        <w:pStyle w:val="3"/>
        <w:spacing w:before="0" w:after="0" w:line="348" w:lineRule="auto"/>
        <w:rPr>
          <w:rFonts w:hint="eastAsia" w:ascii="宋体" w:hAnsi="宋体" w:cs="宋体"/>
          <w:color w:val="auto"/>
          <w:sz w:val="24"/>
          <w:szCs w:val="24"/>
          <w:highlight w:val="none"/>
        </w:rPr>
      </w:pPr>
      <w:bookmarkStart w:id="35" w:name="_Toc30400"/>
      <w:bookmarkStart w:id="36" w:name="_Toc30211"/>
      <w:bookmarkStart w:id="37" w:name="_Toc20583"/>
      <w:bookmarkStart w:id="38" w:name="_Toc866"/>
      <w:bookmarkStart w:id="39" w:name="_Toc29883"/>
      <w:bookmarkStart w:id="40" w:name="_Toc6001"/>
      <w:r>
        <w:rPr>
          <w:rFonts w:hint="eastAsia" w:ascii="宋体" w:hAnsi="宋体" w:cs="宋体"/>
          <w:color w:val="auto"/>
          <w:sz w:val="24"/>
          <w:szCs w:val="24"/>
          <w:highlight w:val="none"/>
        </w:rPr>
        <w:t>三、获取采购文件</w:t>
      </w:r>
      <w:bookmarkEnd w:id="29"/>
      <w:bookmarkEnd w:id="30"/>
      <w:bookmarkEnd w:id="31"/>
      <w:bookmarkEnd w:id="32"/>
      <w:bookmarkEnd w:id="33"/>
      <w:bookmarkEnd w:id="34"/>
      <w:bookmarkEnd w:id="35"/>
      <w:bookmarkEnd w:id="36"/>
      <w:bookmarkEnd w:id="37"/>
      <w:bookmarkEnd w:id="38"/>
      <w:bookmarkEnd w:id="39"/>
      <w:bookmarkEnd w:id="40"/>
    </w:p>
    <w:p w14:paraId="272CBBDE">
      <w:pPr>
        <w:spacing w:line="348" w:lineRule="auto"/>
        <w:ind w:firstLine="480" w:firstLineChars="200"/>
        <w:rPr>
          <w:rFonts w:hint="eastAsia" w:ascii="宋体" w:hAnsi="宋体" w:cs="宋体"/>
          <w:color w:val="auto"/>
          <w:sz w:val="24"/>
          <w:highlight w:val="none"/>
        </w:rPr>
      </w:pPr>
      <w:bookmarkStart w:id="41" w:name="_Toc35393632"/>
      <w:bookmarkStart w:id="42" w:name="_Toc28359015"/>
      <w:bookmarkStart w:id="43" w:name="_Toc35393801"/>
      <w:bookmarkStart w:id="44" w:name="_Toc44229881"/>
      <w:bookmarkStart w:id="45" w:name="_Toc28359092"/>
      <w:r>
        <w:rPr>
          <w:rFonts w:hint="eastAsia" w:ascii="宋体" w:hAnsi="宋体" w:cs="宋体"/>
          <w:color w:val="auto"/>
          <w:sz w:val="24"/>
          <w:highlight w:val="none"/>
        </w:rPr>
        <w:t>时间：2025年12月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日公告发布之时至2025年12月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日，每天上午00：00至12：00，下午12：00至23：59（北京时间 ）。</w:t>
      </w:r>
    </w:p>
    <w:p w14:paraId="63510501">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2E747D0F">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0C5ACFD5">
      <w:pPr>
        <w:pStyle w:val="3"/>
        <w:spacing w:before="0" w:after="0" w:line="348" w:lineRule="auto"/>
        <w:rPr>
          <w:rFonts w:hint="eastAsia" w:ascii="宋体" w:hAnsi="宋体" w:cs="宋体"/>
          <w:bCs w:val="0"/>
          <w:color w:val="auto"/>
          <w:sz w:val="24"/>
          <w:szCs w:val="24"/>
          <w:highlight w:val="none"/>
        </w:rPr>
      </w:pPr>
      <w:bookmarkStart w:id="46" w:name="_Toc20879"/>
      <w:bookmarkStart w:id="47" w:name="_Toc3654"/>
      <w:bookmarkStart w:id="48" w:name="_Toc8151"/>
      <w:bookmarkStart w:id="49" w:name="_Toc21354"/>
      <w:bookmarkStart w:id="50" w:name="_Toc2344"/>
      <w:bookmarkStart w:id="51" w:name="_Toc4425"/>
      <w:bookmarkStart w:id="52" w:name="_Toc25879"/>
      <w:r>
        <w:rPr>
          <w:rFonts w:hint="eastAsia" w:ascii="宋体" w:hAnsi="宋体" w:cs="宋体"/>
          <w:bCs w:val="0"/>
          <w:color w:val="auto"/>
          <w:sz w:val="24"/>
          <w:szCs w:val="24"/>
          <w:highlight w:val="none"/>
        </w:rPr>
        <w:t>四、响应文件提交</w:t>
      </w:r>
      <w:bookmarkEnd w:id="41"/>
      <w:bookmarkEnd w:id="42"/>
      <w:bookmarkEnd w:id="43"/>
      <w:bookmarkEnd w:id="44"/>
      <w:bookmarkEnd w:id="45"/>
      <w:bookmarkEnd w:id="46"/>
      <w:bookmarkEnd w:id="47"/>
      <w:bookmarkEnd w:id="48"/>
      <w:bookmarkEnd w:id="49"/>
      <w:bookmarkEnd w:id="50"/>
      <w:bookmarkEnd w:id="51"/>
      <w:bookmarkEnd w:id="52"/>
    </w:p>
    <w:p w14:paraId="6D3D31F7">
      <w:pPr>
        <w:spacing w:line="348" w:lineRule="auto"/>
        <w:ind w:firstLine="480" w:firstLineChars="200"/>
        <w:rPr>
          <w:rFonts w:hint="eastAsia" w:ascii="宋体" w:hAnsi="宋体" w:cs="宋体"/>
          <w:bCs/>
          <w:color w:val="auto"/>
          <w:sz w:val="24"/>
          <w:highlight w:val="none"/>
        </w:rPr>
      </w:pPr>
      <w:bookmarkStart w:id="53" w:name="_Toc28359093"/>
      <w:bookmarkStart w:id="54" w:name="_Toc35393633"/>
      <w:bookmarkStart w:id="55" w:name="_Toc35393802"/>
      <w:bookmarkStart w:id="56" w:name="_Toc44229882"/>
      <w:bookmarkStart w:id="57" w:name="_Toc28359016"/>
      <w:r>
        <w:rPr>
          <w:rFonts w:hint="eastAsia" w:ascii="宋体" w:hAnsi="宋体" w:cs="宋体"/>
          <w:color w:val="auto"/>
          <w:sz w:val="24"/>
          <w:highlight w:val="none"/>
        </w:rPr>
        <w:t>截止时间：</w:t>
      </w:r>
      <w:r>
        <w:rPr>
          <w:rFonts w:hint="eastAsia" w:ascii="宋体" w:hAnsi="宋体" w:cs="宋体"/>
          <w:color w:val="auto"/>
          <w:sz w:val="24"/>
          <w:highlight w:val="none"/>
          <w:u w:val="single"/>
        </w:rPr>
        <w:t>2025年12月</w:t>
      </w:r>
      <w:r>
        <w:rPr>
          <w:rFonts w:hint="eastAsia" w:ascii="宋体" w:hAnsi="宋体" w:cs="宋体"/>
          <w:bCs/>
          <w:color w:val="auto"/>
          <w:sz w:val="24"/>
          <w:highlight w:val="none"/>
          <w:u w:val="single"/>
          <w:lang w:val="en-US" w:eastAsia="zh-CN"/>
        </w:rPr>
        <w:t>16</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1BE52E92">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138269BE">
      <w:pPr>
        <w:pStyle w:val="3"/>
        <w:spacing w:before="0" w:after="0" w:line="348" w:lineRule="auto"/>
        <w:rPr>
          <w:rFonts w:hint="eastAsia" w:ascii="宋体" w:hAnsi="宋体" w:cs="宋体"/>
          <w:bCs w:val="0"/>
          <w:color w:val="auto"/>
          <w:sz w:val="24"/>
          <w:szCs w:val="24"/>
          <w:highlight w:val="none"/>
        </w:rPr>
      </w:pPr>
      <w:bookmarkStart w:id="58" w:name="_Toc21155"/>
      <w:bookmarkStart w:id="59" w:name="_Toc15464"/>
      <w:bookmarkStart w:id="60" w:name="_Toc26727"/>
      <w:bookmarkStart w:id="61" w:name="_Toc3180"/>
      <w:bookmarkStart w:id="62" w:name="_Toc6637"/>
      <w:bookmarkStart w:id="63" w:name="_Toc21732"/>
      <w:bookmarkStart w:id="64" w:name="_Toc32206"/>
      <w:r>
        <w:rPr>
          <w:rFonts w:hint="eastAsia" w:ascii="宋体" w:hAnsi="宋体" w:cs="宋体"/>
          <w:bCs w:val="0"/>
          <w:color w:val="auto"/>
          <w:sz w:val="24"/>
          <w:szCs w:val="24"/>
          <w:highlight w:val="none"/>
        </w:rPr>
        <w:t>五、开启</w:t>
      </w:r>
      <w:bookmarkEnd w:id="53"/>
      <w:bookmarkEnd w:id="54"/>
      <w:bookmarkEnd w:id="55"/>
      <w:bookmarkEnd w:id="56"/>
      <w:bookmarkEnd w:id="57"/>
      <w:bookmarkEnd w:id="58"/>
      <w:bookmarkEnd w:id="59"/>
      <w:bookmarkEnd w:id="60"/>
      <w:bookmarkEnd w:id="61"/>
      <w:bookmarkEnd w:id="62"/>
      <w:bookmarkEnd w:id="63"/>
      <w:bookmarkEnd w:id="64"/>
    </w:p>
    <w:p w14:paraId="23F21694">
      <w:pPr>
        <w:spacing w:line="348" w:lineRule="auto"/>
        <w:ind w:firstLine="480" w:firstLineChars="200"/>
        <w:rPr>
          <w:rFonts w:hint="eastAsia" w:ascii="宋体" w:hAnsi="宋体" w:cs="宋体"/>
          <w:bCs/>
          <w:color w:val="auto"/>
          <w:sz w:val="24"/>
          <w:highlight w:val="none"/>
          <w:u w:val="single"/>
        </w:rPr>
      </w:pPr>
      <w:bookmarkStart w:id="65" w:name="_Toc44229883"/>
      <w:bookmarkStart w:id="66" w:name="_Toc35393803"/>
      <w:bookmarkStart w:id="67" w:name="_Toc28359094"/>
      <w:bookmarkStart w:id="68" w:name="_Toc28359017"/>
      <w:bookmarkStart w:id="69" w:name="_Toc35393634"/>
      <w:r>
        <w:rPr>
          <w:rFonts w:hint="eastAsia" w:ascii="宋体" w:hAnsi="宋体" w:cs="宋体"/>
          <w:color w:val="auto"/>
          <w:sz w:val="24"/>
          <w:highlight w:val="none"/>
        </w:rPr>
        <w:t>时间：</w:t>
      </w:r>
      <w:r>
        <w:rPr>
          <w:rFonts w:hint="eastAsia" w:ascii="宋体" w:hAnsi="宋体" w:cs="宋体"/>
          <w:color w:val="auto"/>
          <w:sz w:val="24"/>
          <w:highlight w:val="none"/>
          <w:u w:val="single"/>
        </w:rPr>
        <w:t>2025年12月</w:t>
      </w:r>
      <w:r>
        <w:rPr>
          <w:rFonts w:hint="eastAsia" w:ascii="宋体" w:hAnsi="宋体" w:cs="宋体"/>
          <w:color w:val="auto"/>
          <w:sz w:val="24"/>
          <w:highlight w:val="none"/>
          <w:u w:val="single"/>
          <w:lang w:val="en-US" w:eastAsia="zh-CN"/>
        </w:rPr>
        <w:t>16</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56FC34FE">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0253A103">
      <w:pPr>
        <w:pStyle w:val="3"/>
        <w:spacing w:before="0" w:after="0" w:line="348" w:lineRule="auto"/>
        <w:rPr>
          <w:rFonts w:hint="eastAsia" w:ascii="宋体" w:hAnsi="宋体" w:cs="宋体"/>
          <w:color w:val="auto"/>
          <w:sz w:val="24"/>
          <w:szCs w:val="24"/>
          <w:highlight w:val="none"/>
        </w:rPr>
      </w:pPr>
      <w:bookmarkStart w:id="70" w:name="_Toc6317"/>
      <w:bookmarkStart w:id="71" w:name="_Toc29209"/>
      <w:bookmarkStart w:id="72" w:name="_Toc24438"/>
      <w:bookmarkStart w:id="73" w:name="_Toc22057"/>
      <w:bookmarkStart w:id="74" w:name="_Toc23606"/>
      <w:bookmarkStart w:id="75" w:name="_Toc6072"/>
      <w:bookmarkStart w:id="76" w:name="_Toc15238"/>
      <w:r>
        <w:rPr>
          <w:rFonts w:hint="eastAsia" w:ascii="宋体" w:hAnsi="宋体" w:cs="宋体"/>
          <w:color w:val="auto"/>
          <w:sz w:val="24"/>
          <w:szCs w:val="24"/>
          <w:highlight w:val="none"/>
        </w:rPr>
        <w:t>六、公告期限</w:t>
      </w:r>
      <w:bookmarkEnd w:id="65"/>
      <w:bookmarkEnd w:id="66"/>
      <w:bookmarkEnd w:id="67"/>
      <w:bookmarkEnd w:id="68"/>
      <w:bookmarkEnd w:id="69"/>
      <w:bookmarkEnd w:id="70"/>
      <w:bookmarkEnd w:id="71"/>
      <w:bookmarkEnd w:id="72"/>
      <w:bookmarkEnd w:id="73"/>
      <w:bookmarkEnd w:id="74"/>
      <w:bookmarkEnd w:id="75"/>
      <w:bookmarkEnd w:id="76"/>
    </w:p>
    <w:p w14:paraId="2FA506B0">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29F4B322">
      <w:pPr>
        <w:pStyle w:val="3"/>
        <w:spacing w:before="0" w:after="0" w:line="348" w:lineRule="auto"/>
        <w:rPr>
          <w:rFonts w:hint="eastAsia" w:ascii="宋体" w:hAnsi="宋体" w:cs="宋体"/>
          <w:bCs w:val="0"/>
          <w:color w:val="auto"/>
          <w:sz w:val="24"/>
          <w:szCs w:val="24"/>
          <w:highlight w:val="none"/>
        </w:rPr>
      </w:pPr>
      <w:bookmarkStart w:id="77" w:name="_Toc35393635"/>
      <w:bookmarkStart w:id="78" w:name="_Toc35393804"/>
      <w:bookmarkStart w:id="79" w:name="_Toc26006"/>
      <w:bookmarkStart w:id="80" w:name="_Toc8919"/>
      <w:bookmarkStart w:id="81" w:name="_Toc18147"/>
      <w:bookmarkStart w:id="82" w:name="_Toc44229884"/>
      <w:bookmarkStart w:id="83" w:name="_Toc24202"/>
      <w:bookmarkStart w:id="84" w:name="_Toc13669"/>
      <w:bookmarkStart w:id="85" w:name="_Toc26822"/>
      <w:bookmarkStart w:id="86" w:name="_Toc32164"/>
      <w:r>
        <w:rPr>
          <w:rFonts w:hint="eastAsia" w:ascii="宋体" w:hAnsi="宋体" w:cs="宋体"/>
          <w:bCs w:val="0"/>
          <w:color w:val="auto"/>
          <w:sz w:val="24"/>
          <w:szCs w:val="24"/>
          <w:highlight w:val="none"/>
        </w:rPr>
        <w:t>七、其他补充事宜</w:t>
      </w:r>
      <w:bookmarkEnd w:id="77"/>
      <w:bookmarkEnd w:id="78"/>
      <w:bookmarkEnd w:id="79"/>
      <w:bookmarkEnd w:id="80"/>
      <w:bookmarkEnd w:id="81"/>
      <w:bookmarkEnd w:id="82"/>
      <w:bookmarkEnd w:id="83"/>
      <w:bookmarkEnd w:id="84"/>
      <w:bookmarkEnd w:id="85"/>
      <w:bookmarkEnd w:id="86"/>
    </w:p>
    <w:p w14:paraId="16D1C107">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503E359F">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12BDA17F">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242D21F8">
      <w:pPr>
        <w:spacing w:line="348" w:lineRule="auto"/>
        <w:ind w:left="677" w:leftChars="208" w:hanging="240" w:hangingChars="100"/>
        <w:outlineLvl w:val="2"/>
        <w:rPr>
          <w:rFonts w:hint="eastAsia" w:ascii="宋体" w:hAnsi="宋体" w:cs="宋体"/>
          <w:color w:val="auto"/>
          <w:kern w:val="0"/>
          <w:sz w:val="24"/>
          <w:highlight w:val="none"/>
        </w:rPr>
      </w:pPr>
      <w:bookmarkStart w:id="87" w:name="_Toc28587"/>
      <w:bookmarkStart w:id="88" w:name="_Toc24479"/>
      <w:bookmarkStart w:id="89" w:name="_Toc8858"/>
      <w:r>
        <w:rPr>
          <w:rFonts w:hint="eastAsia" w:ascii="宋体" w:hAnsi="宋体" w:cs="宋体"/>
          <w:color w:val="auto"/>
          <w:kern w:val="0"/>
          <w:sz w:val="24"/>
          <w:highlight w:val="none"/>
        </w:rPr>
        <w:t>3.本项目需要落实的政府采购政策</w:t>
      </w:r>
      <w:bookmarkEnd w:id="87"/>
      <w:bookmarkEnd w:id="88"/>
      <w:bookmarkEnd w:id="89"/>
    </w:p>
    <w:p w14:paraId="2B74CE9C">
      <w:pPr>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6D86ED8F">
      <w:pPr>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694406E1">
      <w:pPr>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09E6A56B">
      <w:pPr>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0F845363">
      <w:pPr>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3513CAD8">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399B0AA2">
      <w:pPr>
        <w:spacing w:line="348" w:lineRule="auto"/>
        <w:ind w:firstLine="480" w:firstLineChars="200"/>
        <w:outlineLvl w:val="2"/>
        <w:rPr>
          <w:rFonts w:hint="eastAsia" w:ascii="宋体" w:hAnsi="宋体" w:cs="宋体"/>
          <w:color w:val="auto"/>
          <w:sz w:val="24"/>
          <w:highlight w:val="none"/>
        </w:rPr>
      </w:pPr>
      <w:bookmarkStart w:id="90" w:name="_Toc4748"/>
      <w:bookmarkStart w:id="91" w:name="_Toc15544"/>
      <w:bookmarkStart w:id="92" w:name="_Toc12768"/>
      <w:r>
        <w:rPr>
          <w:rFonts w:hint="eastAsia" w:ascii="宋体" w:hAnsi="宋体" w:cs="宋体"/>
          <w:color w:val="auto"/>
          <w:sz w:val="24"/>
          <w:highlight w:val="none"/>
        </w:rPr>
        <w:t>5.在线投标响应（电子投标）说明：</w:t>
      </w:r>
      <w:bookmarkEnd w:id="90"/>
      <w:bookmarkEnd w:id="91"/>
      <w:bookmarkEnd w:id="92"/>
    </w:p>
    <w:p w14:paraId="559BB5A0">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w:t>
      </w:r>
      <w:bookmarkStart w:id="131" w:name="_GoBack"/>
      <w:bookmarkEnd w:id="131"/>
      <w:r>
        <w:rPr>
          <w:rFonts w:hint="eastAsia" w:ascii="宋体" w:hAnsi="宋体" w:cs="宋体"/>
          <w:color w:val="auto"/>
          <w:sz w:val="24"/>
          <w:highlight w:val="none"/>
        </w:rPr>
        <w:t>。供应商未按规定编制并加密的响应文件，广西政府采购云平台将予以拒收。</w:t>
      </w:r>
    </w:p>
    <w:p w14:paraId="279B69F8">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07A9F941">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74B1459D">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57B84B24">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4DE9A216">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6A0BB251">
      <w:pPr>
        <w:pStyle w:val="3"/>
        <w:spacing w:before="0" w:after="0" w:line="348" w:lineRule="auto"/>
        <w:rPr>
          <w:rFonts w:hint="eastAsia" w:ascii="宋体" w:hAnsi="宋体" w:cs="宋体"/>
          <w:bCs w:val="0"/>
          <w:color w:val="auto"/>
          <w:sz w:val="24"/>
          <w:szCs w:val="24"/>
          <w:highlight w:val="none"/>
        </w:rPr>
      </w:pPr>
      <w:bookmarkStart w:id="93" w:name="_Toc21505"/>
      <w:bookmarkStart w:id="94" w:name="_Toc8199"/>
      <w:bookmarkStart w:id="95" w:name="_Toc28359018"/>
      <w:bookmarkStart w:id="96" w:name="_Toc35393636"/>
      <w:bookmarkStart w:id="97" w:name="_Toc29400"/>
      <w:bookmarkStart w:id="98" w:name="_Toc5768"/>
      <w:bookmarkStart w:id="99" w:name="_Toc9504"/>
      <w:bookmarkStart w:id="100" w:name="_Toc44229885"/>
      <w:bookmarkStart w:id="101" w:name="_Toc20401"/>
      <w:bookmarkStart w:id="102" w:name="_Toc28359095"/>
      <w:bookmarkStart w:id="103" w:name="_Toc7696"/>
      <w:bookmarkStart w:id="104" w:name="_Toc35393805"/>
      <w:r>
        <w:rPr>
          <w:rFonts w:hint="eastAsia" w:ascii="宋体" w:hAnsi="宋体" w:cs="宋体"/>
          <w:bCs w:val="0"/>
          <w:color w:val="auto"/>
          <w:sz w:val="24"/>
          <w:szCs w:val="24"/>
          <w:highlight w:val="none"/>
        </w:rPr>
        <w:t>八、凡对本次采购提出询问，请按以下方式联系。</w:t>
      </w:r>
      <w:bookmarkEnd w:id="93"/>
      <w:bookmarkEnd w:id="94"/>
      <w:bookmarkEnd w:id="95"/>
      <w:bookmarkEnd w:id="96"/>
      <w:bookmarkEnd w:id="97"/>
      <w:bookmarkEnd w:id="98"/>
      <w:bookmarkEnd w:id="99"/>
      <w:bookmarkEnd w:id="100"/>
      <w:bookmarkEnd w:id="101"/>
      <w:bookmarkEnd w:id="102"/>
      <w:bookmarkEnd w:id="103"/>
      <w:bookmarkEnd w:id="104"/>
    </w:p>
    <w:p w14:paraId="4403255C">
      <w:pPr>
        <w:spacing w:line="348" w:lineRule="auto"/>
        <w:ind w:firstLine="480" w:firstLineChars="200"/>
        <w:outlineLvl w:val="2"/>
        <w:rPr>
          <w:rFonts w:hint="eastAsia" w:ascii="宋体" w:hAnsi="宋体" w:cs="宋体"/>
          <w:color w:val="auto"/>
          <w:kern w:val="0"/>
          <w:sz w:val="24"/>
          <w:highlight w:val="none"/>
        </w:rPr>
      </w:pPr>
      <w:bookmarkStart w:id="105" w:name="_Toc35393637"/>
      <w:bookmarkStart w:id="106" w:name="_Toc35393806"/>
      <w:bookmarkStart w:id="107" w:name="_Toc28359019"/>
      <w:bookmarkStart w:id="108" w:name="_Toc19083"/>
      <w:bookmarkStart w:id="109" w:name="_Toc28359096"/>
      <w:bookmarkStart w:id="110" w:name="_Toc3590"/>
      <w:bookmarkStart w:id="111" w:name="_Toc4650"/>
      <w:r>
        <w:rPr>
          <w:rFonts w:hint="eastAsia" w:ascii="宋体" w:hAnsi="宋体" w:cs="宋体"/>
          <w:color w:val="auto"/>
          <w:kern w:val="0"/>
          <w:sz w:val="24"/>
          <w:highlight w:val="none"/>
        </w:rPr>
        <w:t>1.采购人信息</w:t>
      </w:r>
      <w:bookmarkEnd w:id="105"/>
      <w:bookmarkEnd w:id="106"/>
      <w:bookmarkEnd w:id="107"/>
      <w:bookmarkEnd w:id="108"/>
      <w:bookmarkEnd w:id="109"/>
      <w:bookmarkEnd w:id="110"/>
      <w:bookmarkEnd w:id="111"/>
    </w:p>
    <w:p w14:paraId="5B6F2A8A">
      <w:pPr>
        <w:spacing w:line="348" w:lineRule="auto"/>
        <w:ind w:firstLine="480" w:firstLineChars="200"/>
        <w:rPr>
          <w:rFonts w:hint="eastAsia" w:ascii="宋体" w:hAnsi="宋体" w:cs="宋体"/>
          <w:color w:val="auto"/>
          <w:sz w:val="24"/>
          <w:highlight w:val="none"/>
        </w:rPr>
      </w:pPr>
      <w:bookmarkStart w:id="112" w:name="_Toc28359097"/>
      <w:bookmarkStart w:id="113" w:name="_Toc35393807"/>
      <w:bookmarkStart w:id="114" w:name="_Toc35393638"/>
      <w:bookmarkStart w:id="115" w:name="_Toc28359020"/>
      <w:r>
        <w:rPr>
          <w:rFonts w:hint="eastAsia" w:ascii="宋体" w:hAnsi="宋体" w:cs="宋体"/>
          <w:color w:val="auto"/>
          <w:kern w:val="0"/>
          <w:sz w:val="24"/>
          <w:highlight w:val="none"/>
        </w:rPr>
        <w:t>名    称：</w:t>
      </w:r>
      <w:r>
        <w:rPr>
          <w:rFonts w:hint="eastAsia" w:ascii="宋体" w:hAnsi="宋体" w:cs="宋体"/>
          <w:color w:val="auto"/>
          <w:sz w:val="24"/>
          <w:highlight w:val="none"/>
        </w:rPr>
        <w:t xml:space="preserve">忻城县思练镇人民政府 </w:t>
      </w:r>
    </w:p>
    <w:p w14:paraId="196A8111">
      <w:pPr>
        <w:spacing w:line="360" w:lineRule="auto"/>
        <w:ind w:firstLine="480" w:firstLineChars="200"/>
        <w:rPr>
          <w:rFonts w:hint="eastAsia" w:ascii="宋体" w:hAnsi="宋体" w:cs="宋体"/>
          <w:color w:val="auto"/>
          <w:kern w:val="0"/>
          <w:sz w:val="24"/>
          <w:highlight w:val="none"/>
        </w:rPr>
      </w:pPr>
      <w:bookmarkStart w:id="116" w:name="_Toc12617"/>
      <w:bookmarkStart w:id="117" w:name="_Toc15658"/>
      <w:r>
        <w:rPr>
          <w:rFonts w:hint="eastAsia" w:ascii="宋体" w:hAnsi="宋体" w:cs="宋体"/>
          <w:color w:val="auto"/>
          <w:kern w:val="0"/>
          <w:sz w:val="24"/>
          <w:highlight w:val="none"/>
        </w:rPr>
        <w:t>地    址：忻城县思练镇柳邕路3号</w:t>
      </w:r>
    </w:p>
    <w:p w14:paraId="422F274E">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：张鑫 0772-5772103</w:t>
      </w:r>
    </w:p>
    <w:p w14:paraId="333C4173">
      <w:pPr>
        <w:spacing w:line="348" w:lineRule="auto"/>
        <w:ind w:firstLine="480" w:firstLineChars="200"/>
        <w:outlineLvl w:val="2"/>
        <w:rPr>
          <w:rFonts w:hint="eastAsia" w:ascii="宋体" w:hAnsi="宋体" w:cs="宋体"/>
          <w:color w:val="auto"/>
          <w:kern w:val="0"/>
          <w:sz w:val="24"/>
          <w:highlight w:val="none"/>
        </w:rPr>
      </w:pPr>
      <w:bookmarkStart w:id="118" w:name="_Toc31173"/>
      <w:r>
        <w:rPr>
          <w:rFonts w:hint="eastAsia" w:ascii="宋体" w:hAnsi="宋体" w:cs="宋体"/>
          <w:color w:val="auto"/>
          <w:kern w:val="0"/>
          <w:sz w:val="24"/>
          <w:highlight w:val="none"/>
        </w:rPr>
        <w:t>2.采购代理机构信息</w:t>
      </w:r>
      <w:bookmarkEnd w:id="112"/>
      <w:bookmarkEnd w:id="113"/>
      <w:bookmarkEnd w:id="114"/>
      <w:bookmarkEnd w:id="115"/>
      <w:bookmarkEnd w:id="116"/>
      <w:bookmarkEnd w:id="117"/>
      <w:bookmarkEnd w:id="118"/>
    </w:p>
    <w:p w14:paraId="5E1ED15B">
      <w:pPr>
        <w:spacing w:line="348" w:lineRule="auto"/>
        <w:ind w:firstLine="480" w:firstLineChars="200"/>
        <w:rPr>
          <w:rFonts w:hint="eastAsia" w:ascii="宋体" w:hAnsi="宋体" w:cs="宋体"/>
          <w:color w:val="auto"/>
          <w:kern w:val="0"/>
          <w:sz w:val="24"/>
          <w:highlight w:val="none"/>
        </w:rPr>
      </w:pPr>
      <w:bookmarkStart w:id="119" w:name="_Toc28359021"/>
      <w:bookmarkStart w:id="120" w:name="_Toc35393808"/>
      <w:bookmarkStart w:id="121" w:name="_Toc35393639"/>
      <w:bookmarkStart w:id="122" w:name="_Toc28359098"/>
      <w:r>
        <w:rPr>
          <w:rFonts w:hint="eastAsia" w:ascii="宋体" w:hAnsi="宋体" w:cs="宋体"/>
          <w:color w:val="auto"/>
          <w:kern w:val="0"/>
          <w:sz w:val="24"/>
          <w:highlight w:val="none"/>
        </w:rPr>
        <w:t>名    称：广西精诚项目管理有限公司　</w:t>
      </w:r>
    </w:p>
    <w:p w14:paraId="72092608">
      <w:pPr>
        <w:spacing w:line="348"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地　　址：来宾市迎宾路229号巴黎国际商贸城6号楼216号</w:t>
      </w:r>
    </w:p>
    <w:p w14:paraId="52A1FECC">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联系方式：万勇 17377211845</w:t>
      </w:r>
    </w:p>
    <w:bookmarkEnd w:id="119"/>
    <w:bookmarkEnd w:id="120"/>
    <w:bookmarkEnd w:id="121"/>
    <w:bookmarkEnd w:id="122"/>
    <w:p w14:paraId="497C050D">
      <w:pPr>
        <w:spacing w:line="348" w:lineRule="auto"/>
        <w:ind w:firstLine="480" w:firstLineChars="200"/>
        <w:outlineLvl w:val="2"/>
        <w:rPr>
          <w:rFonts w:hint="eastAsia" w:ascii="宋体" w:hAnsi="宋体" w:cs="宋体"/>
          <w:color w:val="auto"/>
          <w:kern w:val="0"/>
          <w:sz w:val="24"/>
          <w:highlight w:val="none"/>
        </w:rPr>
      </w:pPr>
      <w:bookmarkStart w:id="123" w:name="_Toc18354"/>
      <w:bookmarkStart w:id="124" w:name="_Toc23669"/>
      <w:bookmarkStart w:id="125" w:name="_Toc32027"/>
      <w:bookmarkStart w:id="126" w:name="_Toc14353"/>
      <w:bookmarkStart w:id="127" w:name="_Toc25500"/>
      <w:r>
        <w:rPr>
          <w:rFonts w:hint="eastAsia" w:ascii="宋体" w:hAnsi="宋体" w:cs="宋体"/>
          <w:color w:val="auto"/>
          <w:kern w:val="0"/>
          <w:sz w:val="24"/>
          <w:highlight w:val="none"/>
        </w:rPr>
        <w:t>3.政府采购监督管理部门：</w:t>
      </w:r>
      <w:bookmarkEnd w:id="123"/>
      <w:bookmarkEnd w:id="124"/>
      <w:r>
        <w:rPr>
          <w:rFonts w:hint="eastAsia" w:ascii="宋体" w:hAnsi="宋体" w:cs="宋体"/>
          <w:color w:val="auto"/>
          <w:kern w:val="0"/>
          <w:sz w:val="24"/>
          <w:highlight w:val="none"/>
        </w:rPr>
        <w:t>忻城县财政局政府采购监督管理股</w:t>
      </w:r>
      <w:bookmarkEnd w:id="125"/>
      <w:bookmarkEnd w:id="126"/>
      <w:bookmarkEnd w:id="127"/>
    </w:p>
    <w:p w14:paraId="63974D17">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联系方式：0772-5517154</w:t>
      </w:r>
    </w:p>
    <w:p w14:paraId="015EDD1A">
      <w:pPr>
        <w:spacing w:line="348" w:lineRule="auto"/>
        <w:ind w:firstLine="480" w:firstLineChars="200"/>
        <w:outlineLvl w:val="2"/>
        <w:rPr>
          <w:rFonts w:hint="eastAsia" w:ascii="宋体" w:hAnsi="宋体" w:cs="宋体"/>
          <w:color w:val="auto"/>
          <w:kern w:val="0"/>
          <w:sz w:val="24"/>
          <w:highlight w:val="none"/>
        </w:rPr>
      </w:pPr>
      <w:bookmarkStart w:id="128" w:name="_Toc6979"/>
      <w:bookmarkStart w:id="129" w:name="_Toc18623"/>
      <w:bookmarkStart w:id="130" w:name="_Toc26350"/>
      <w:r>
        <w:rPr>
          <w:rFonts w:hint="eastAsia" w:ascii="宋体" w:hAnsi="宋体" w:cs="宋体"/>
          <w:color w:val="auto"/>
          <w:kern w:val="0"/>
          <w:sz w:val="24"/>
          <w:highlight w:val="none"/>
        </w:rPr>
        <w:t>4.项目联系方式</w:t>
      </w:r>
      <w:bookmarkEnd w:id="128"/>
      <w:bookmarkEnd w:id="129"/>
      <w:bookmarkEnd w:id="130"/>
    </w:p>
    <w:p w14:paraId="6348E398">
      <w:pPr>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项目联系人：万勇 </w:t>
      </w:r>
    </w:p>
    <w:p w14:paraId="1952F8E1">
      <w:pPr>
        <w:spacing w:line="348" w:lineRule="auto"/>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　　  话：17377211845                                </w:t>
      </w:r>
    </w:p>
    <w:p w14:paraId="0CFE7EAC">
      <w:pPr>
        <w:spacing w:line="420" w:lineRule="exact"/>
        <w:ind w:right="420"/>
        <w:rPr>
          <w:rFonts w:hint="eastAsia" w:ascii="宋体" w:hAnsi="宋体" w:cs="宋体"/>
          <w:color w:val="auto"/>
          <w:kern w:val="0"/>
          <w:sz w:val="24"/>
          <w:highlight w:val="none"/>
        </w:rPr>
      </w:pPr>
    </w:p>
    <w:p w14:paraId="5815EF26">
      <w:pPr>
        <w:spacing w:line="420" w:lineRule="exact"/>
        <w:jc w:val="right"/>
        <w:rPr>
          <w:rFonts w:hint="eastAsia" w:ascii="宋体" w:hAnsi="宋体" w:cs="宋体"/>
          <w:color w:val="auto"/>
          <w:kern w:val="0"/>
          <w:sz w:val="24"/>
          <w:highlight w:val="none"/>
        </w:rPr>
      </w:pPr>
    </w:p>
    <w:bookmarkEnd w:id="1"/>
    <w:p w14:paraId="32A14CAA">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采购人：忻城县思练镇人民政府 </w:t>
      </w:r>
    </w:p>
    <w:p w14:paraId="4E33874C">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采购代理机构：广西精诚项目管理有限公司 </w:t>
      </w:r>
    </w:p>
    <w:p w14:paraId="7CB8B71E">
      <w:pPr>
        <w:spacing w:line="60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4"/>
          <w:highlight w:val="none"/>
        </w:rPr>
        <w:t xml:space="preserve">                                      2025年12月</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日</w:t>
      </w:r>
    </w:p>
    <w:sectPr>
      <w:footerReference r:id="rId3" w:type="default"/>
      <w:pgSz w:w="11906" w:h="16838"/>
      <w:pgMar w:top="1077" w:right="1247" w:bottom="1077" w:left="124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6E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B41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B41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ThhM2IyMDBiN2ZmNzM5NTUzYWFhZDZlNmFkYjMifQ=="/>
  </w:docVars>
  <w:rsids>
    <w:rsidRoot w:val="606E556E"/>
    <w:rsid w:val="03103917"/>
    <w:rsid w:val="0A3E5247"/>
    <w:rsid w:val="0DD83A95"/>
    <w:rsid w:val="0FD935FD"/>
    <w:rsid w:val="138823BD"/>
    <w:rsid w:val="15FE65D9"/>
    <w:rsid w:val="1A71026F"/>
    <w:rsid w:val="21986BB6"/>
    <w:rsid w:val="25723AB0"/>
    <w:rsid w:val="31B21ADF"/>
    <w:rsid w:val="333E1DAA"/>
    <w:rsid w:val="4E49599E"/>
    <w:rsid w:val="57874BE9"/>
    <w:rsid w:val="582B647F"/>
    <w:rsid w:val="5E040A06"/>
    <w:rsid w:val="606E556E"/>
    <w:rsid w:val="63F43F10"/>
    <w:rsid w:val="68D73DC5"/>
    <w:rsid w:val="71C74273"/>
    <w:rsid w:val="7B30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5">
    <w:name w:val="annotation text"/>
    <w:basedOn w:val="1"/>
    <w:autoRedefine/>
    <w:qFormat/>
    <w:uiPriority w:val="0"/>
    <w:pPr>
      <w:jc w:val="left"/>
    </w:pPr>
    <w:rPr>
      <w:kern w:val="0"/>
      <w:sz w:val="20"/>
    </w:rPr>
  </w:style>
  <w:style w:type="paragraph" w:styleId="6">
    <w:name w:val="toc 3"/>
    <w:basedOn w:val="1"/>
    <w:next w:val="1"/>
    <w:unhideWhenUsed/>
    <w:qFormat/>
    <w:uiPriority w:val="39"/>
    <w:pPr>
      <w:ind w:left="840" w:leftChars="400"/>
    </w:pPr>
  </w:style>
  <w:style w:type="paragraph" w:styleId="7">
    <w:name w:val="Body Text Indent 2"/>
    <w:basedOn w:val="1"/>
    <w:autoRedefine/>
    <w:qFormat/>
    <w:uiPriority w:val="0"/>
    <w:pPr>
      <w:spacing w:line="40" w:lineRule="atLeast"/>
      <w:ind w:firstLine="538" w:firstLineChars="192"/>
    </w:pPr>
    <w:rPr>
      <w:rFonts w:ascii="宋体" w:hAnsi="宋体"/>
      <w:kern w:val="0"/>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character" w:styleId="13">
    <w:name w:val="Hyperlink"/>
    <w:autoRedefine/>
    <w:qFormat/>
    <w:uiPriority w:val="0"/>
    <w:rPr>
      <w:rFonts w:ascii="Times New Roman" w:hAnsi="Times New Roman" w:eastAsia="宋体" w:cs="Times New Roman"/>
      <w:color w:val="0000FF"/>
      <w:u w:val="single"/>
    </w:rPr>
  </w:style>
  <w:style w:type="paragraph" w:customStyle="1" w:styleId="14">
    <w:name w:val="11111"/>
    <w:basedOn w:val="1"/>
    <w:next w:val="1"/>
    <w:qFormat/>
    <w:uiPriority w:val="0"/>
    <w:pPr>
      <w:spacing w:line="360" w:lineRule="auto"/>
      <w:ind w:firstLine="200" w:firstLineChars="200"/>
    </w:pPr>
    <w:rPr>
      <w:rFonts w:ascii="宋体" w:hAnsi="宋体" w:cs="宋体"/>
      <w:sz w:val="24"/>
    </w:rPr>
  </w:style>
  <w:style w:type="paragraph" w:customStyle="1" w:styleId="15">
    <w:name w:val="BodyText"/>
    <w:basedOn w:val="1"/>
    <w:autoRedefine/>
    <w:qFormat/>
    <w:uiPriority w:val="0"/>
    <w:pPr>
      <w:spacing w:line="38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2516</Words>
  <Characters>3008</Characters>
  <Lines>0</Lines>
  <Paragraphs>0</Paragraphs>
  <TotalTime>0</TotalTime>
  <ScaleCrop>false</ScaleCrop>
  <LinksUpToDate>false</LinksUpToDate>
  <CharactersWithSpaces>3215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2023-06-26T10:13:00Z</dcterms:created>
  <dc:creator>.</dc:creator>
  <cp:lastModifiedBy>.</cp:lastModifiedBy>
  <dcterms:modified xsi:type="dcterms:W3CDTF">2025-12-05T03:46:27Z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4C4A4D6F5FD84AC38F8B382FFB668413_11</vt:lpwstr>
  </property>
  <property fmtid="{D5CDD505-2E9C-101B-9397-08002B2CF9AE}" pid="4" name="KSOTemplateDocerSaveRecord">
    <vt:lpwstr>eyJoZGlkIjoiM2YxZThhM2IyMDBiN2ZmNzM5NTUzYWFhZDZlNmFkYjMiLCJ1c2VySWQiOiI0OTYzMTY5NTkifQ==</vt:lpwstr>
  </property>
</Properties>
</file>