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5DF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cs="宋体"/>
          <w:i w:val="0"/>
          <w:iCs w:val="0"/>
          <w:caps w:val="0"/>
          <w:spacing w:val="0"/>
          <w:shd w:val="clear" w:fill="FFFFFF"/>
          <w:lang w:eastAsia="zh-CN"/>
        </w:rPr>
      </w:pPr>
      <w:r>
        <w:rPr>
          <w:rFonts w:hint="eastAsia" w:cs="宋体"/>
          <w:i w:val="0"/>
          <w:iCs w:val="0"/>
          <w:caps w:val="0"/>
          <w:spacing w:val="0"/>
          <w:shd w:val="clear" w:fill="FFFFFF"/>
          <w:lang w:eastAsia="zh-CN"/>
        </w:rPr>
        <w:t>中等职业学校办学条件达标项目(重)</w:t>
      </w:r>
    </w:p>
    <w:p w14:paraId="5ED569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hd w:val="clear" w:fill="FFFFFF"/>
        </w:rPr>
        <w:t>成交公告</w:t>
      </w:r>
    </w:p>
    <w:p w14:paraId="607471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LBZC2025-J1-990110-LDZX</w:t>
      </w:r>
    </w:p>
    <w:p w14:paraId="232B2A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中等职业学校办学条件达标项目(重)</w:t>
      </w:r>
    </w:p>
    <w:p w14:paraId="5A02D5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三、中标（成交）信息</w:t>
      </w:r>
    </w:p>
    <w:p w14:paraId="4370E6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1.中标结果：</w:t>
      </w:r>
    </w:p>
    <w:tbl>
      <w:tblPr>
        <w:tblStyle w:val="6"/>
        <w:tblW w:w="10519" w:type="dxa"/>
        <w:tblInd w:w="-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145"/>
        <w:gridCol w:w="2659"/>
        <w:gridCol w:w="2823"/>
        <w:gridCol w:w="3338"/>
      </w:tblGrid>
      <w:tr w14:paraId="1674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tblHeader/>
        </w:trPr>
        <w:tc>
          <w:tcPr>
            <w:tcW w:w="5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B7C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2FB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标项</w:t>
            </w:r>
          </w:p>
        </w:tc>
        <w:tc>
          <w:tcPr>
            <w:tcW w:w="26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947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中标（成交）金额(元)</w:t>
            </w:r>
          </w:p>
        </w:tc>
        <w:tc>
          <w:tcPr>
            <w:tcW w:w="28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ED4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3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5A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</w:rPr>
              <w:t>中标供应商地址</w:t>
            </w:r>
          </w:p>
        </w:tc>
      </w:tr>
      <w:tr w14:paraId="5160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5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79A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0CA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标项五</w:t>
            </w:r>
          </w:p>
        </w:tc>
        <w:tc>
          <w:tcPr>
            <w:tcW w:w="26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172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报价:385000(元)</w:t>
            </w:r>
          </w:p>
        </w:tc>
        <w:tc>
          <w:tcPr>
            <w:tcW w:w="28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1F0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广西春之蓝农业科技有限公司</w:t>
            </w:r>
          </w:p>
        </w:tc>
        <w:tc>
          <w:tcPr>
            <w:tcW w:w="3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125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南宁市连畴路65号南宁中关村信息谷科技园项目8号楼二层206号厂房</w:t>
            </w:r>
          </w:p>
        </w:tc>
      </w:tr>
    </w:tbl>
    <w:p w14:paraId="341D23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 2.废标结果: 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   </w:t>
      </w:r>
    </w:p>
    <w:tbl>
      <w:tblPr>
        <w:tblStyle w:val="6"/>
        <w:tblW w:w="5289" w:type="pct"/>
        <w:tblInd w:w="-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3178"/>
        <w:gridCol w:w="3634"/>
        <w:gridCol w:w="3029"/>
      </w:tblGrid>
      <w:tr w14:paraId="7537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011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66E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A94C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4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0E9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 w14:paraId="16FF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CB0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5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B8D0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63C2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4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82C1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 w14:paraId="3DF1A9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7"/>
          <w:szCs w:val="27"/>
          <w:shd w:val="clear" w:fill="FFFFFF"/>
        </w:rPr>
        <w:t>四、主要标的信息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                   </w:t>
      </w:r>
    </w:p>
    <w:p w14:paraId="007D31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3.货物类主要标的信息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  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1679"/>
        <w:gridCol w:w="1651"/>
        <w:gridCol w:w="1460"/>
        <w:gridCol w:w="1424"/>
        <w:gridCol w:w="1424"/>
        <w:gridCol w:w="1588"/>
      </w:tblGrid>
      <w:tr w14:paraId="46C1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242C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A066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83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B17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7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B5B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42CE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C5B0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AF54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</w:tr>
      <w:tr w14:paraId="5AFC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489D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E6B8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医农融合“产学研用”示范基地建设</w:t>
            </w:r>
          </w:p>
        </w:tc>
        <w:tc>
          <w:tcPr>
            <w:tcW w:w="83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222C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医农融合“产学研用”示范基地建设</w:t>
            </w:r>
          </w:p>
        </w:tc>
        <w:tc>
          <w:tcPr>
            <w:tcW w:w="7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FD24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详见附件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E30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详见附件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77DA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详见附件</w:t>
            </w:r>
          </w:p>
          <w:p w14:paraId="39AF6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355F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385000.00</w:t>
            </w:r>
          </w:p>
        </w:tc>
      </w:tr>
    </w:tbl>
    <w:p w14:paraId="48BB6AA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五、评审专家（单一来源采购人员）名单：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                   </w:t>
      </w:r>
    </w:p>
    <w:p w14:paraId="0BE59D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曾凌凤,谭美珠,陆日华 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                </w:t>
      </w:r>
      <w:bookmarkStart w:id="12" w:name="_GoBack"/>
      <w:bookmarkEnd w:id="12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</w:t>
      </w:r>
    </w:p>
    <w:p w14:paraId="356CA4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              </w:t>
      </w:r>
    </w:p>
    <w:p w14:paraId="12508E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1.代理服务收费标准：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本项目的采购代理服务费参考国家发展计划委员会计价格[2002]1980号《招标代理服务费管理暂行办法》（货物类）包干价收取。</w:t>
      </w:r>
    </w:p>
    <w:p w14:paraId="7A444D0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2.代理服务收费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金额（元）：6000.00元。  </w:t>
      </w:r>
    </w:p>
    <w:p w14:paraId="7C9003C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七、公告期限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                   </w:t>
      </w:r>
    </w:p>
    <w:p w14:paraId="6C2628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自本公告发布之日起1个工作日。                    </w:t>
      </w:r>
    </w:p>
    <w:p w14:paraId="5C23364E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left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其他补充事宜</w:t>
      </w:r>
    </w:p>
    <w:p w14:paraId="3171D9B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 w:firstLine="840" w:firstLineChars="300"/>
        <w:jc w:val="left"/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无</w:t>
      </w:r>
    </w:p>
    <w:p w14:paraId="255BB1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九、对本次公告内容提出询问，请按以下方式联系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　　　           </w:t>
      </w:r>
    </w:p>
    <w:p w14:paraId="5A70CDD7"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Toc28359019"/>
      <w:bookmarkStart w:id="1" w:name="_Toc35393806"/>
      <w:bookmarkStart w:id="2" w:name="_Toc28359096"/>
      <w:bookmarkStart w:id="3" w:name="_Toc35393637"/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1.采购人信息</w:t>
      </w:r>
      <w:bookmarkEnd w:id="0"/>
      <w:bookmarkEnd w:id="1"/>
      <w:bookmarkEnd w:id="2"/>
      <w:bookmarkEnd w:id="3"/>
    </w:p>
    <w:p w14:paraId="379EFD7E"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名    称：来宾市卫生学校</w:t>
      </w:r>
    </w:p>
    <w:p w14:paraId="2028CBAA"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4" w:name="_Toc28359020"/>
      <w:bookmarkStart w:id="5" w:name="_Toc35393807"/>
      <w:bookmarkStart w:id="6" w:name="_Toc28359097"/>
      <w:bookmarkStart w:id="7" w:name="_Toc35393638"/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地    址：来宾市华侨大道水韵路68号</w:t>
      </w:r>
    </w:p>
    <w:p w14:paraId="7C089CF4"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联系方式：何老师     0772-4211028</w:t>
      </w:r>
    </w:p>
    <w:p w14:paraId="388844B1"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2.采购代理机构信息</w:t>
      </w:r>
      <w:bookmarkEnd w:id="4"/>
      <w:bookmarkEnd w:id="5"/>
      <w:bookmarkEnd w:id="6"/>
      <w:bookmarkEnd w:id="7"/>
    </w:p>
    <w:p w14:paraId="7AE6E716"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名    称：广西励德工程咨询有限公司</w:t>
      </w:r>
    </w:p>
    <w:p w14:paraId="32CC153A"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地　　址：来宾市兴宾区城南新区裕达新世纪A区23栋2304号02室</w:t>
      </w:r>
    </w:p>
    <w:p w14:paraId="08E84D96"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联系方式：0772-4211836</w:t>
      </w:r>
    </w:p>
    <w:p w14:paraId="1F91D581"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8" w:name="_Toc28359098"/>
      <w:bookmarkStart w:id="9" w:name="_Toc28359021"/>
      <w:bookmarkStart w:id="10" w:name="_Toc35393639"/>
      <w:bookmarkStart w:id="11" w:name="_Toc35393808"/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3.项目联系方式</w:t>
      </w:r>
      <w:bookmarkEnd w:id="8"/>
      <w:bookmarkEnd w:id="9"/>
      <w:bookmarkEnd w:id="10"/>
      <w:bookmarkEnd w:id="11"/>
    </w:p>
    <w:p w14:paraId="6571B373"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项目联系人：韦东秀</w:t>
      </w:r>
    </w:p>
    <w:p w14:paraId="14DDBA97"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电　　话：0772-4211836</w:t>
      </w:r>
    </w:p>
    <w:p w14:paraId="26A695B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</w:pP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A13F3"/>
    <w:multiLevelType w:val="singleLevel"/>
    <w:tmpl w:val="C27A13F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mJhMDM3ODQ1NWI1ODU2NmY0OTg5MTBiNWQyMTUifQ=="/>
  </w:docVars>
  <w:rsids>
    <w:rsidRoot w:val="5E8C6087"/>
    <w:rsid w:val="032D29B2"/>
    <w:rsid w:val="03504706"/>
    <w:rsid w:val="03870314"/>
    <w:rsid w:val="07854B6B"/>
    <w:rsid w:val="078F0773"/>
    <w:rsid w:val="0D6D057B"/>
    <w:rsid w:val="0DC363ED"/>
    <w:rsid w:val="0DDF6F9F"/>
    <w:rsid w:val="125661BD"/>
    <w:rsid w:val="180C6722"/>
    <w:rsid w:val="18414ADE"/>
    <w:rsid w:val="1AA80E44"/>
    <w:rsid w:val="1D097B94"/>
    <w:rsid w:val="1E0B1082"/>
    <w:rsid w:val="1EE2069D"/>
    <w:rsid w:val="1FFB1A16"/>
    <w:rsid w:val="2181419D"/>
    <w:rsid w:val="236E69A3"/>
    <w:rsid w:val="23EA427B"/>
    <w:rsid w:val="2661459D"/>
    <w:rsid w:val="28B906C0"/>
    <w:rsid w:val="2C9307D4"/>
    <w:rsid w:val="31082D7D"/>
    <w:rsid w:val="32696CB3"/>
    <w:rsid w:val="3784633D"/>
    <w:rsid w:val="37B502A5"/>
    <w:rsid w:val="3A157721"/>
    <w:rsid w:val="3E860BED"/>
    <w:rsid w:val="3EC02FF2"/>
    <w:rsid w:val="42450E1B"/>
    <w:rsid w:val="435C016E"/>
    <w:rsid w:val="445441A7"/>
    <w:rsid w:val="4A595408"/>
    <w:rsid w:val="4B187071"/>
    <w:rsid w:val="4BEB02E1"/>
    <w:rsid w:val="4BF61160"/>
    <w:rsid w:val="4C080E93"/>
    <w:rsid w:val="4CBD10D5"/>
    <w:rsid w:val="4CFE77BE"/>
    <w:rsid w:val="4D1E13B1"/>
    <w:rsid w:val="5ADE51A0"/>
    <w:rsid w:val="5B111044"/>
    <w:rsid w:val="5E8C6087"/>
    <w:rsid w:val="5ED247F2"/>
    <w:rsid w:val="60602BF4"/>
    <w:rsid w:val="609B7D5A"/>
    <w:rsid w:val="60EF50B4"/>
    <w:rsid w:val="62CE653B"/>
    <w:rsid w:val="668C4743"/>
    <w:rsid w:val="67954732"/>
    <w:rsid w:val="69E20B1E"/>
    <w:rsid w:val="6A2B4273"/>
    <w:rsid w:val="6B013226"/>
    <w:rsid w:val="6B737C7F"/>
    <w:rsid w:val="6CC1799A"/>
    <w:rsid w:val="6DE5298B"/>
    <w:rsid w:val="6E7371D2"/>
    <w:rsid w:val="6FF973E0"/>
    <w:rsid w:val="708775A3"/>
    <w:rsid w:val="757658E2"/>
    <w:rsid w:val="78D21DBA"/>
    <w:rsid w:val="78D41F79"/>
    <w:rsid w:val="79246A5D"/>
    <w:rsid w:val="7A460C55"/>
    <w:rsid w:val="7CC0590E"/>
    <w:rsid w:val="7EE2719E"/>
    <w:rsid w:val="7F0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652</Characters>
  <Lines>0</Lines>
  <Paragraphs>0</Paragraphs>
  <TotalTime>0</TotalTime>
  <ScaleCrop>false</ScaleCrop>
  <LinksUpToDate>false</LinksUpToDate>
  <CharactersWithSpaces>831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2022-01-26T07:04:00Z</dcterms:created>
  <dc:creator>西几</dc:creator>
  <cp:lastModifiedBy>en</cp:lastModifiedBy>
  <dcterms:modified xsi:type="dcterms:W3CDTF">2025-08-01T07:32:31Z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3B2C6C950AE248BFB3B642AA199C216B_13</vt:lpwstr>
  </property>
  <property fmtid="{D5CDD505-2E9C-101B-9397-08002B2CF9AE}" pid="4" name="KSOTemplateDocerSaveRecord">
    <vt:lpwstr>eyJoZGlkIjoiODY5NTM5MjM1NGEwYzE2NGUyNzEyN2M5ZGE4YmQzZTciLCJ1c2VySWQiOiIzNDI1NjMzNzAifQ==</vt:lpwstr>
  </property>
</Properties>
</file>