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F566">
      <w:pPr>
        <w:spacing w:line="360" w:lineRule="auto"/>
        <w:jc w:val="center"/>
        <w:rPr>
          <w:rFonts w:hint="eastAsia" w:ascii="仿宋" w:hAnsi="仿宋" w:eastAsia="仿宋" w:cs="仿宋"/>
          <w:b/>
          <w:bCs/>
          <w:sz w:val="32"/>
          <w:szCs w:val="32"/>
        </w:rPr>
      </w:pPr>
      <w:r>
        <w:rPr>
          <w:rFonts w:hint="eastAsia" w:ascii="宋体" w:hAnsi="宋体" w:eastAsia="宋体" w:cs="宋体"/>
          <w:b/>
          <w:bCs/>
          <w:sz w:val="32"/>
          <w:szCs w:val="32"/>
        </w:rPr>
        <w:t>广西众凯建设工程咨询有限公司</w:t>
      </w:r>
      <w:r>
        <w:rPr>
          <w:rFonts w:hint="eastAsia" w:ascii="宋体" w:hAnsi="宋体" w:eastAsia="宋体" w:cs="宋体"/>
          <w:b/>
          <w:bCs/>
          <w:sz w:val="32"/>
          <w:szCs w:val="32"/>
          <w:lang w:eastAsia="zh-CN"/>
        </w:rPr>
        <w:t>关于</w:t>
      </w:r>
      <w:r>
        <w:rPr>
          <w:rFonts w:hint="eastAsia" w:ascii="宋体" w:hAnsi="宋体" w:eastAsia="宋体" w:cs="宋体"/>
          <w:b/>
          <w:bCs/>
          <w:sz w:val="32"/>
          <w:szCs w:val="32"/>
        </w:rPr>
        <w:t>第一养护院智慧医院</w:t>
      </w:r>
      <w:r>
        <w:rPr>
          <w:rFonts w:hint="eastAsia" w:ascii="宋体" w:hAnsi="宋体" w:eastAsia="宋体" w:cs="宋体"/>
          <w:b/>
          <w:bCs/>
          <w:sz w:val="32"/>
          <w:szCs w:val="32"/>
          <w:lang w:eastAsia="zh-CN"/>
        </w:rPr>
        <w:t>（项目编号：HZZC2025-G3-990234-GXZK）的</w:t>
      </w:r>
      <w:bookmarkStart w:id="3" w:name="_GoBack"/>
      <w:r>
        <w:rPr>
          <w:rFonts w:hint="eastAsia" w:ascii="宋体" w:hAnsi="宋体" w:eastAsia="宋体" w:cs="宋体"/>
          <w:b/>
          <w:bCs/>
          <w:sz w:val="32"/>
          <w:szCs w:val="32"/>
          <w:lang w:eastAsia="zh-CN"/>
        </w:rPr>
        <w:t>中标</w:t>
      </w:r>
      <w:r>
        <w:rPr>
          <w:rFonts w:hint="eastAsia" w:ascii="宋体" w:hAnsi="宋体" w:eastAsia="宋体" w:cs="宋体"/>
          <w:b/>
          <w:bCs/>
          <w:sz w:val="32"/>
          <w:szCs w:val="32"/>
        </w:rPr>
        <w:t>公告</w:t>
      </w:r>
      <w:bookmarkEnd w:id="3"/>
    </w:p>
    <w:p w14:paraId="6BDB5E56">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asciiTheme="minorEastAsia" w:hAnsiTheme="minorEastAsia" w:eastAsiaTheme="minorEastAsia" w:cstheme="minorEastAsia"/>
          <w:sz w:val="28"/>
          <w:szCs w:val="28"/>
          <w:lang w:eastAsia="zh-CN"/>
        </w:rPr>
      </w:pPr>
      <w:r>
        <w:rPr>
          <w:rStyle w:val="11"/>
          <w:rFonts w:hint="eastAsia" w:asciiTheme="minorEastAsia" w:hAnsiTheme="minorEastAsia" w:cstheme="minorEastAsia"/>
          <w:sz w:val="28"/>
          <w:szCs w:val="28"/>
          <w:lang w:eastAsia="zh-CN"/>
        </w:rPr>
        <w:t>一、</w:t>
      </w:r>
      <w:r>
        <w:rPr>
          <w:rStyle w:val="11"/>
          <w:rFonts w:hint="eastAsia" w:asciiTheme="minorEastAsia" w:hAnsiTheme="minorEastAsia" w:eastAsiaTheme="minorEastAsia" w:cstheme="minorEastAsia"/>
          <w:sz w:val="28"/>
          <w:szCs w:val="28"/>
        </w:rPr>
        <w:t>项目编号：</w:t>
      </w:r>
      <w:r>
        <w:rPr>
          <w:rStyle w:val="11"/>
          <w:rFonts w:hint="eastAsia" w:asciiTheme="minorEastAsia" w:hAnsiTheme="minorEastAsia" w:eastAsiaTheme="minorEastAsia" w:cstheme="minorEastAsia"/>
          <w:sz w:val="28"/>
          <w:szCs w:val="28"/>
          <w:lang w:eastAsia="zh-CN"/>
        </w:rPr>
        <w:t>HZZC2025-G3-990234-GXZK</w:t>
      </w:r>
    </w:p>
    <w:p w14:paraId="618CB7C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eastAsia="宋体" w:asciiTheme="minorEastAsia" w:hAnsiTheme="minorEastAsia" w:cstheme="minorEastAsia"/>
          <w:sz w:val="28"/>
          <w:szCs w:val="28"/>
          <w:lang w:eastAsia="zh-CN"/>
        </w:rPr>
      </w:pPr>
      <w:r>
        <w:rPr>
          <w:rStyle w:val="11"/>
          <w:rFonts w:hint="eastAsia" w:eastAsia="宋体" w:asciiTheme="minorEastAsia" w:hAnsiTheme="minorEastAsia" w:cstheme="minorEastAsia"/>
          <w:sz w:val="28"/>
          <w:szCs w:val="28"/>
          <w:lang w:eastAsia="zh-CN"/>
        </w:rPr>
        <w:t>二、项目名称：第一养护院智慧医院</w:t>
      </w:r>
    </w:p>
    <w:p w14:paraId="2078D96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eastAsia="宋体" w:asciiTheme="minorEastAsia" w:hAnsiTheme="minorEastAsia" w:cstheme="minorEastAsia"/>
          <w:sz w:val="28"/>
          <w:szCs w:val="28"/>
          <w:lang w:eastAsia="zh-CN"/>
        </w:rPr>
      </w:pPr>
      <w:r>
        <w:rPr>
          <w:rStyle w:val="11"/>
          <w:rFonts w:hint="eastAsia" w:eastAsia="宋体" w:asciiTheme="minorEastAsia" w:hAnsiTheme="minorEastAsia" w:cstheme="minorEastAsia"/>
          <w:sz w:val="28"/>
          <w:szCs w:val="28"/>
          <w:lang w:eastAsia="zh-CN"/>
        </w:rPr>
        <w:t>三、中标（成交）信息                    </w:t>
      </w:r>
    </w:p>
    <w:p w14:paraId="42CACE3C">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仿宋" w:hAnsi="仿宋" w:eastAsia="仿宋" w:cs="仿宋"/>
          <w:i w:val="0"/>
          <w:iCs w:val="0"/>
          <w:caps w:val="0"/>
          <w:color w:val="000000"/>
          <w:spacing w:val="0"/>
          <w:sz w:val="21"/>
          <w:szCs w:val="21"/>
        </w:rPr>
        <w:t> </w:t>
      </w:r>
      <w:r>
        <w:rPr>
          <w:rFonts w:hint="eastAsia" w:ascii="宋体" w:hAnsi="宋体" w:eastAsia="宋体" w:cs="宋体"/>
          <w:color w:val="auto"/>
          <w:kern w:val="2"/>
          <w:sz w:val="24"/>
          <w:szCs w:val="24"/>
          <w:highlight w:val="none"/>
          <w:lang w:val="en-US" w:eastAsia="zh-CN" w:bidi="ar-SA"/>
        </w:rPr>
        <w:t xml:space="preserve"> 1.中标结果：</w:t>
      </w:r>
    </w:p>
    <w:tbl>
      <w:tblPr>
        <w:tblStyle w:val="9"/>
        <w:tblW w:w="511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18"/>
        <w:gridCol w:w="2680"/>
        <w:gridCol w:w="3125"/>
        <w:gridCol w:w="3782"/>
      </w:tblGrid>
      <w:tr w14:paraId="6099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6" w:hRule="atLeast"/>
          <w:tblHeader/>
        </w:trPr>
        <w:tc>
          <w:tcPr>
            <w:tcW w:w="437" w:type="pct"/>
            <w:shd w:val="clear" w:color="auto" w:fill="auto"/>
            <w:tcMar>
              <w:top w:w="75" w:type="dxa"/>
              <w:left w:w="150" w:type="dxa"/>
              <w:bottom w:w="75" w:type="dxa"/>
              <w:right w:w="150" w:type="dxa"/>
            </w:tcMar>
            <w:vAlign w:val="center"/>
          </w:tcPr>
          <w:p w14:paraId="58C86C46">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序号</w:t>
            </w:r>
          </w:p>
        </w:tc>
        <w:tc>
          <w:tcPr>
            <w:tcW w:w="1275" w:type="pct"/>
            <w:shd w:val="clear" w:color="auto" w:fill="auto"/>
            <w:tcMar>
              <w:top w:w="75" w:type="dxa"/>
              <w:left w:w="150" w:type="dxa"/>
              <w:bottom w:w="75" w:type="dxa"/>
              <w:right w:w="150" w:type="dxa"/>
            </w:tcMar>
            <w:vAlign w:val="center"/>
          </w:tcPr>
          <w:p w14:paraId="59250C70">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中标（成交）金额</w:t>
            </w:r>
          </w:p>
        </w:tc>
        <w:tc>
          <w:tcPr>
            <w:tcW w:w="1487" w:type="pct"/>
            <w:shd w:val="clear" w:color="auto" w:fill="auto"/>
            <w:tcMar>
              <w:top w:w="75" w:type="dxa"/>
              <w:left w:w="150" w:type="dxa"/>
              <w:bottom w:w="75" w:type="dxa"/>
              <w:right w:w="150" w:type="dxa"/>
            </w:tcMar>
            <w:vAlign w:val="center"/>
          </w:tcPr>
          <w:p w14:paraId="3B153C16">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中标供应商名称</w:t>
            </w:r>
          </w:p>
        </w:tc>
        <w:tc>
          <w:tcPr>
            <w:tcW w:w="1799" w:type="pct"/>
            <w:shd w:val="clear" w:color="auto" w:fill="auto"/>
            <w:tcMar>
              <w:top w:w="75" w:type="dxa"/>
              <w:left w:w="150" w:type="dxa"/>
              <w:bottom w:w="75" w:type="dxa"/>
              <w:right w:w="150" w:type="dxa"/>
            </w:tcMar>
            <w:vAlign w:val="center"/>
          </w:tcPr>
          <w:p w14:paraId="73FE8BB2">
            <w:pPr>
              <w:keepNext w:val="0"/>
              <w:keepLines w:val="0"/>
              <w:widowControl/>
              <w:suppressLineNumbers w:val="0"/>
              <w:wordWrap w:val="0"/>
              <w:jc w:val="center"/>
              <w:rPr>
                <w:rFonts w:hint="eastAsia" w:ascii="宋体" w:hAnsi="宋体" w:eastAsia="宋体" w:cs="宋体"/>
                <w:color w:val="auto"/>
                <w:sz w:val="24"/>
                <w:shd w:val="clear" w:color="auto" w:fill="auto"/>
                <w:lang w:val="en-US" w:eastAsia="zh-CN"/>
              </w:rPr>
            </w:pPr>
            <w:r>
              <w:rPr>
                <w:rFonts w:hint="eastAsia" w:ascii="宋体" w:hAnsi="宋体" w:eastAsia="宋体" w:cs="宋体"/>
                <w:b/>
                <w:bCs/>
                <w:kern w:val="0"/>
                <w:sz w:val="24"/>
                <w:szCs w:val="24"/>
                <w:lang w:val="en-US" w:eastAsia="zh-CN" w:bidi="ar"/>
              </w:rPr>
              <w:t>中标供应商地址</w:t>
            </w:r>
          </w:p>
        </w:tc>
      </w:tr>
      <w:tr w14:paraId="53E9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5" w:hRule="atLeast"/>
        </w:trPr>
        <w:tc>
          <w:tcPr>
            <w:tcW w:w="437" w:type="pct"/>
            <w:shd w:val="clear" w:color="auto" w:fill="auto"/>
            <w:tcMar>
              <w:top w:w="75" w:type="dxa"/>
              <w:left w:w="150" w:type="dxa"/>
              <w:bottom w:w="75" w:type="dxa"/>
              <w:right w:w="150" w:type="dxa"/>
            </w:tcMar>
            <w:vAlign w:val="center"/>
          </w:tcPr>
          <w:p w14:paraId="544B431A">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22" w:type="dxa"/>
            <w:shd w:val="clear" w:color="auto" w:fill="auto"/>
            <w:tcMar>
              <w:top w:w="75" w:type="dxa"/>
              <w:left w:w="150" w:type="dxa"/>
              <w:bottom w:w="75" w:type="dxa"/>
              <w:right w:w="150" w:type="dxa"/>
            </w:tcMar>
            <w:vAlign w:val="center"/>
          </w:tcPr>
          <w:p w14:paraId="783090C8">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报价：6595285（元）</w:t>
            </w:r>
          </w:p>
        </w:tc>
        <w:tc>
          <w:tcPr>
            <w:tcW w:w="3058" w:type="dxa"/>
            <w:shd w:val="clear" w:color="auto" w:fill="auto"/>
            <w:tcMar>
              <w:top w:w="75" w:type="dxa"/>
              <w:left w:w="150" w:type="dxa"/>
              <w:bottom w:w="75" w:type="dxa"/>
              <w:right w:w="150" w:type="dxa"/>
            </w:tcMar>
            <w:vAlign w:val="center"/>
          </w:tcPr>
          <w:p w14:paraId="7DEB2E37">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广西壮族自治区通信产业服务有限公司</w:t>
            </w:r>
          </w:p>
        </w:tc>
        <w:tc>
          <w:tcPr>
            <w:tcW w:w="3700" w:type="dxa"/>
            <w:shd w:val="clear" w:color="auto" w:fill="auto"/>
            <w:tcMar>
              <w:top w:w="75" w:type="dxa"/>
              <w:left w:w="150" w:type="dxa"/>
              <w:bottom w:w="75" w:type="dxa"/>
              <w:right w:w="150" w:type="dxa"/>
            </w:tcMar>
            <w:vAlign w:val="center"/>
          </w:tcPr>
          <w:p w14:paraId="23680E6B">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南宁市西乡塘区大学东路89号1栋办公楼</w:t>
            </w:r>
          </w:p>
        </w:tc>
      </w:tr>
    </w:tbl>
    <w:p w14:paraId="3917565D">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仿宋" w:hAnsi="仿宋" w:eastAsia="仿宋" w:cs="仿宋"/>
          <w:sz w:val="24"/>
          <w:szCs w:val="24"/>
        </w:rPr>
      </w:pPr>
      <w:r>
        <w:rPr>
          <w:rFonts w:hint="eastAsia" w:ascii="宋体" w:hAnsi="宋体" w:eastAsia="宋体" w:cs="宋体"/>
          <w:color w:val="auto"/>
          <w:kern w:val="2"/>
          <w:sz w:val="24"/>
          <w:szCs w:val="24"/>
          <w:highlight w:val="none"/>
          <w:lang w:val="en-US" w:eastAsia="zh-CN" w:bidi="ar-SA"/>
        </w:rPr>
        <w:t>2.废标结果:</w:t>
      </w:r>
      <w:r>
        <w:rPr>
          <w:rFonts w:hint="eastAsia" w:ascii="宋体" w:hAnsi="宋体" w:eastAsia="宋体" w:cs="宋体"/>
          <w:b/>
          <w:bCs/>
          <w:kern w:val="0"/>
          <w:sz w:val="24"/>
          <w:szCs w:val="24"/>
          <w:lang w:val="en-US" w:eastAsia="zh-CN" w:bidi="ar"/>
        </w:rPr>
        <w:t>  </w:t>
      </w:r>
    </w:p>
    <w:tbl>
      <w:tblPr>
        <w:tblStyle w:val="9"/>
        <w:tblW w:w="5204"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681"/>
        <w:gridCol w:w="2565"/>
        <w:gridCol w:w="2567"/>
        <w:gridCol w:w="2873"/>
      </w:tblGrid>
      <w:tr w14:paraId="6CF9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 w:hRule="atLeast"/>
        </w:trPr>
        <w:tc>
          <w:tcPr>
            <w:tcW w:w="1254" w:type="pct"/>
            <w:shd w:val="clear" w:color="auto" w:fill="auto"/>
            <w:tcMar>
              <w:top w:w="75" w:type="dxa"/>
              <w:left w:w="150" w:type="dxa"/>
              <w:bottom w:w="75" w:type="dxa"/>
              <w:right w:w="150" w:type="dxa"/>
            </w:tcMar>
            <w:vAlign w:val="center"/>
          </w:tcPr>
          <w:p w14:paraId="6B3FCB82">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序号</w:t>
            </w:r>
          </w:p>
        </w:tc>
        <w:tc>
          <w:tcPr>
            <w:tcW w:w="1200" w:type="pct"/>
            <w:shd w:val="clear" w:color="auto" w:fill="auto"/>
            <w:tcMar>
              <w:top w:w="75" w:type="dxa"/>
              <w:left w:w="150" w:type="dxa"/>
              <w:bottom w:w="75" w:type="dxa"/>
              <w:right w:w="150" w:type="dxa"/>
            </w:tcMar>
            <w:vAlign w:val="center"/>
          </w:tcPr>
          <w:p w14:paraId="6F5B8731">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标项名称</w:t>
            </w:r>
          </w:p>
        </w:tc>
        <w:tc>
          <w:tcPr>
            <w:tcW w:w="1201" w:type="pct"/>
            <w:shd w:val="clear" w:color="auto" w:fill="auto"/>
            <w:tcMar>
              <w:top w:w="75" w:type="dxa"/>
              <w:left w:w="150" w:type="dxa"/>
              <w:bottom w:w="75" w:type="dxa"/>
              <w:right w:w="150" w:type="dxa"/>
            </w:tcMar>
            <w:vAlign w:val="center"/>
          </w:tcPr>
          <w:p w14:paraId="01BA6124">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废标理由</w:t>
            </w:r>
          </w:p>
        </w:tc>
        <w:tc>
          <w:tcPr>
            <w:tcW w:w="1344" w:type="pct"/>
            <w:shd w:val="clear" w:color="auto" w:fill="auto"/>
            <w:tcMar>
              <w:top w:w="75" w:type="dxa"/>
              <w:left w:w="150" w:type="dxa"/>
              <w:bottom w:w="75" w:type="dxa"/>
              <w:right w:w="150" w:type="dxa"/>
            </w:tcMar>
            <w:vAlign w:val="center"/>
          </w:tcPr>
          <w:p w14:paraId="7926038E">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其他事项</w:t>
            </w:r>
          </w:p>
        </w:tc>
      </w:tr>
      <w:tr w14:paraId="0AF5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254" w:type="pct"/>
            <w:shd w:val="clear" w:color="auto" w:fill="auto"/>
            <w:tcMar>
              <w:top w:w="75" w:type="dxa"/>
              <w:left w:w="150" w:type="dxa"/>
              <w:bottom w:w="75" w:type="dxa"/>
              <w:right w:w="150" w:type="dxa"/>
            </w:tcMar>
            <w:vAlign w:val="center"/>
          </w:tcPr>
          <w:p w14:paraId="77C56727">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w:t>
            </w:r>
          </w:p>
        </w:tc>
        <w:tc>
          <w:tcPr>
            <w:tcW w:w="1200" w:type="pct"/>
            <w:shd w:val="clear" w:color="auto" w:fill="auto"/>
            <w:tcMar>
              <w:top w:w="75" w:type="dxa"/>
              <w:left w:w="150" w:type="dxa"/>
              <w:bottom w:w="75" w:type="dxa"/>
              <w:right w:w="150" w:type="dxa"/>
            </w:tcMar>
            <w:vAlign w:val="center"/>
          </w:tcPr>
          <w:p w14:paraId="1DDBC377">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w:t>
            </w:r>
          </w:p>
        </w:tc>
        <w:tc>
          <w:tcPr>
            <w:tcW w:w="1201" w:type="pct"/>
            <w:shd w:val="clear" w:color="auto" w:fill="auto"/>
            <w:tcMar>
              <w:top w:w="75" w:type="dxa"/>
              <w:left w:w="150" w:type="dxa"/>
              <w:bottom w:w="75" w:type="dxa"/>
              <w:right w:w="150" w:type="dxa"/>
            </w:tcMar>
            <w:vAlign w:val="center"/>
          </w:tcPr>
          <w:p w14:paraId="68B22527">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w:t>
            </w:r>
          </w:p>
        </w:tc>
        <w:tc>
          <w:tcPr>
            <w:tcW w:w="1344" w:type="pct"/>
            <w:shd w:val="clear" w:color="auto" w:fill="auto"/>
            <w:tcMar>
              <w:top w:w="75" w:type="dxa"/>
              <w:left w:w="150" w:type="dxa"/>
              <w:bottom w:w="75" w:type="dxa"/>
              <w:right w:w="150" w:type="dxa"/>
            </w:tcMar>
            <w:vAlign w:val="center"/>
          </w:tcPr>
          <w:p w14:paraId="1A5AA353">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w:t>
            </w:r>
          </w:p>
        </w:tc>
      </w:tr>
    </w:tbl>
    <w:p w14:paraId="57C9A47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eastAsia="宋体" w:asciiTheme="minorEastAsia" w:hAnsiTheme="minorEastAsia" w:cstheme="minorEastAsia"/>
          <w:sz w:val="28"/>
          <w:szCs w:val="28"/>
          <w:lang w:eastAsia="zh-CN"/>
        </w:rPr>
      </w:pPr>
      <w:r>
        <w:rPr>
          <w:rStyle w:val="11"/>
          <w:rFonts w:hint="eastAsia" w:eastAsia="宋体" w:asciiTheme="minorEastAsia" w:hAnsiTheme="minorEastAsia" w:cstheme="minorEastAsia"/>
          <w:sz w:val="28"/>
          <w:szCs w:val="28"/>
          <w:lang w:val="en-US" w:eastAsia="zh-CN"/>
        </w:rPr>
        <w:t>四、</w:t>
      </w:r>
      <w:r>
        <w:rPr>
          <w:rStyle w:val="11"/>
          <w:rFonts w:hint="eastAsia" w:eastAsia="宋体" w:asciiTheme="minorEastAsia" w:hAnsiTheme="minorEastAsia" w:cstheme="minorEastAsia"/>
          <w:sz w:val="28"/>
          <w:szCs w:val="28"/>
          <w:lang w:eastAsia="zh-CN"/>
        </w:rPr>
        <w:t>主要标的信息 </w:t>
      </w:r>
    </w:p>
    <w:p w14:paraId="69DF9BA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left="0" w:leftChars="0" w:right="0" w:rightChars="0" w:firstLine="480" w:firstLineChars="200"/>
        <w:jc w:val="both"/>
        <w:textAlignment w:val="auto"/>
        <w:rPr>
          <w:rStyle w:val="11"/>
          <w:rFonts w:hint="eastAsia" w:asciiTheme="minorEastAsia" w:hAnsiTheme="minorEastAsia" w:eastAsiaTheme="minorEastAsia" w:cstheme="minorEastAsia"/>
          <w:sz w:val="28"/>
          <w:szCs w:val="28"/>
        </w:rPr>
      </w:pPr>
      <w:r>
        <w:rPr>
          <w:rFonts w:hint="eastAsia" w:ascii="宋体" w:hAnsi="宋体" w:eastAsia="宋体" w:cs="宋体"/>
          <w:color w:val="auto"/>
          <w:kern w:val="2"/>
          <w:sz w:val="24"/>
          <w:szCs w:val="24"/>
          <w:highlight w:val="none"/>
          <w:lang w:val="en-US" w:eastAsia="zh-CN" w:bidi="ar-SA"/>
        </w:rPr>
        <w:t>服务类主要标的信息： </w:t>
      </w:r>
      <w:r>
        <w:rPr>
          <w:rStyle w:val="11"/>
          <w:rFonts w:hint="eastAsia" w:asciiTheme="minorEastAsia" w:hAnsiTheme="minorEastAsia" w:eastAsiaTheme="minorEastAsia" w:cstheme="minorEastAsia"/>
          <w:sz w:val="28"/>
          <w:szCs w:val="28"/>
          <w:lang w:val="en-US" w:eastAsia="zh-CN"/>
        </w:rPr>
        <w:t>   </w:t>
      </w:r>
    </w:p>
    <w:tbl>
      <w:tblPr>
        <w:tblStyle w:val="9"/>
        <w:tblW w:w="497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3"/>
        <w:gridCol w:w="1143"/>
        <w:gridCol w:w="1200"/>
        <w:gridCol w:w="1832"/>
        <w:gridCol w:w="1476"/>
        <w:gridCol w:w="2169"/>
        <w:gridCol w:w="1615"/>
      </w:tblGrid>
      <w:tr w14:paraId="46883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8" w:hRule="atLeast"/>
          <w:jc w:val="center"/>
        </w:trPr>
        <w:tc>
          <w:tcPr>
            <w:tcW w:w="34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58535">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序号</w:t>
            </w:r>
          </w:p>
        </w:tc>
        <w:tc>
          <w:tcPr>
            <w:tcW w:w="56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12C6D4">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标项名称</w:t>
            </w:r>
          </w:p>
        </w:tc>
        <w:tc>
          <w:tcPr>
            <w:tcW w:w="59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9527B">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标的名称</w:t>
            </w:r>
          </w:p>
        </w:tc>
        <w:tc>
          <w:tcPr>
            <w:tcW w:w="90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A78C3">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服务范围</w:t>
            </w:r>
          </w:p>
        </w:tc>
        <w:tc>
          <w:tcPr>
            <w:tcW w:w="72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19B097">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服务要求</w:t>
            </w:r>
          </w:p>
        </w:tc>
        <w:tc>
          <w:tcPr>
            <w:tcW w:w="107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B7A04">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服务时间</w:t>
            </w:r>
          </w:p>
        </w:tc>
        <w:tc>
          <w:tcPr>
            <w:tcW w:w="79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0CB491">
            <w:pPr>
              <w:keepNext w:val="0"/>
              <w:keepLines w:val="0"/>
              <w:widowControl/>
              <w:suppressLineNumbers w:val="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服务标准</w:t>
            </w:r>
          </w:p>
        </w:tc>
      </w:tr>
      <w:tr w14:paraId="1C7C9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51" w:hRule="atLeast"/>
          <w:jc w:val="center"/>
        </w:trPr>
        <w:tc>
          <w:tcPr>
            <w:tcW w:w="34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985FB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sz w:val="24"/>
                <w:szCs w:val="24"/>
                <w:lang w:val="en-US" w:eastAsia="zh-CN"/>
              </w:rPr>
              <w:t>1</w:t>
            </w:r>
          </w:p>
        </w:tc>
        <w:tc>
          <w:tcPr>
            <w:tcW w:w="56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8C9C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第一养护院智慧医院</w:t>
            </w:r>
          </w:p>
          <w:p w14:paraId="7DBB23EE">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p>
        </w:tc>
        <w:tc>
          <w:tcPr>
            <w:tcW w:w="5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3E3B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第一养护院智慧医院</w:t>
            </w:r>
          </w:p>
          <w:p w14:paraId="63BCCC3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Fonts w:hint="eastAsia" w:ascii="宋体" w:hAnsi="宋体" w:eastAsia="宋体" w:cs="宋体"/>
                <w:color w:val="auto"/>
                <w:kern w:val="2"/>
                <w:sz w:val="24"/>
                <w:szCs w:val="24"/>
                <w:highlight w:val="none"/>
                <w:lang w:val="en-US" w:eastAsia="zh-CN" w:bidi="ar-SA"/>
              </w:rPr>
            </w:pPr>
          </w:p>
        </w:tc>
        <w:tc>
          <w:tcPr>
            <w:tcW w:w="9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C2CC8">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第一养护院智慧医院，如需进一步了解详细内容，详见招标文件采购需求。 </w:t>
            </w:r>
          </w:p>
        </w:tc>
        <w:tc>
          <w:tcPr>
            <w:tcW w:w="7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01307">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第一养护院智慧医院，如需进一步了解详细内容，详见招标文件采购需求。</w:t>
            </w:r>
          </w:p>
        </w:tc>
        <w:tc>
          <w:tcPr>
            <w:tcW w:w="1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4CF9B">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合同履行期限（交付时间）：本项目自签订合同之日起3个月内完成系统调研、安装、调试和系统上线工作并交付使用。</w:t>
            </w:r>
          </w:p>
        </w:tc>
        <w:tc>
          <w:tcPr>
            <w:tcW w:w="79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E53043">
            <w:pPr>
              <w:keepNext w:val="0"/>
              <w:keepLines w:val="0"/>
              <w:widowControl/>
              <w:suppressLineNumbers w:val="0"/>
              <w:wordWrap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本项目自签订合同之日起3个月内完成系统调研、安装、调试和系统上线工作并交付使用。 </w:t>
            </w:r>
          </w:p>
        </w:tc>
      </w:tr>
    </w:tbl>
    <w:p w14:paraId="247D46D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eastAsia="宋体" w:asciiTheme="minorEastAsia" w:hAnsiTheme="minorEastAsia" w:cstheme="minorEastAsia"/>
          <w:sz w:val="28"/>
          <w:szCs w:val="28"/>
          <w:lang w:val="en-US" w:eastAsia="zh-CN"/>
        </w:rPr>
      </w:pPr>
      <w:r>
        <w:rPr>
          <w:rStyle w:val="11"/>
          <w:rFonts w:hint="eastAsia" w:eastAsia="宋体" w:asciiTheme="minorEastAsia" w:hAnsiTheme="minorEastAsia" w:cstheme="minorEastAsia"/>
          <w:sz w:val="28"/>
          <w:szCs w:val="28"/>
          <w:lang w:val="en-US" w:eastAsia="zh-CN"/>
        </w:rPr>
        <w:t>五、评审专家（单一来源采购人员）名单：</w:t>
      </w:r>
    </w:p>
    <w:p w14:paraId="79E25675">
      <w:pPr>
        <w:pStyle w:val="8"/>
        <w:keepNext w:val="0"/>
        <w:keepLines w:val="0"/>
        <w:widowControl/>
        <w:suppressLineNumbers w:val="0"/>
        <w:spacing w:before="75" w:beforeAutospacing="0" w:after="75" w:afterAutospacing="0" w:line="240" w:lineRule="auto"/>
        <w:ind w:left="0" w:right="0" w:firstLine="420"/>
        <w:rPr>
          <w:rStyle w:val="11"/>
          <w:rFonts w:hint="eastAsia" w:asciiTheme="minorEastAsia" w:hAnsiTheme="minorEastAsia" w:eastAsiaTheme="minorEastAsia" w:cstheme="minorEastAsia"/>
          <w:sz w:val="28"/>
          <w:szCs w:val="28"/>
        </w:rPr>
      </w:pPr>
      <w:r>
        <w:rPr>
          <w:rFonts w:hint="eastAsia" w:ascii="微软雅黑" w:hAnsi="微软雅黑" w:eastAsia="微软雅黑" w:cs="微软雅黑"/>
          <w:b w:val="0"/>
          <w:bCs w:val="0"/>
          <w:i w:val="0"/>
          <w:iCs w:val="0"/>
          <w:caps w:val="0"/>
          <w:color w:val="000000"/>
          <w:spacing w:val="0"/>
          <w:sz w:val="24"/>
          <w:szCs w:val="24"/>
        </w:rPr>
        <w:t xml:space="preserve">黄彦，黄智，劳逸，方标，张洪印（第1分标采购人代表） </w:t>
      </w:r>
      <w:r>
        <w:rPr>
          <w:rFonts w:hint="eastAsia" w:ascii="微软雅黑" w:hAnsi="微软雅黑" w:eastAsia="微软雅黑" w:cs="微软雅黑"/>
          <w:b w:val="0"/>
          <w:bCs w:val="0"/>
          <w:sz w:val="24"/>
          <w:szCs w:val="24"/>
        </w:rPr>
        <w:t xml:space="preserve">  </w:t>
      </w:r>
      <w:r>
        <w:rPr>
          <w:rFonts w:hint="eastAsia" w:ascii="微软雅黑" w:hAnsi="微软雅黑" w:eastAsia="微软雅黑" w:cs="微软雅黑"/>
          <w:b/>
          <w:bCs/>
          <w:sz w:val="24"/>
          <w:szCs w:val="24"/>
        </w:rPr>
        <w:t xml:space="preserve">      </w:t>
      </w:r>
      <w:r>
        <w:rPr>
          <w:rFonts w:hint="eastAsia" w:ascii="微软雅黑" w:hAnsi="微软雅黑" w:eastAsia="微软雅黑" w:cs="微软雅黑"/>
          <w:sz w:val="24"/>
          <w:szCs w:val="24"/>
        </w:rPr>
        <w:t>         </w:t>
      </w:r>
    </w:p>
    <w:p w14:paraId="083E410C">
      <w:pPr>
        <w:pStyle w:val="8"/>
        <w:keepNext w:val="0"/>
        <w:keepLines w:val="0"/>
        <w:widowControl/>
        <w:suppressLineNumbers w:val="0"/>
        <w:spacing w:before="75" w:beforeAutospacing="0" w:after="75" w:afterAutospacing="0" w:line="240" w:lineRule="auto"/>
        <w:ind w:right="0"/>
        <w:rPr>
          <w:rFonts w:hint="eastAsia" w:ascii="微软雅黑" w:hAnsi="微软雅黑" w:eastAsia="微软雅黑" w:cs="微软雅黑"/>
          <w:sz w:val="24"/>
          <w:szCs w:val="24"/>
        </w:rPr>
      </w:pPr>
      <w:r>
        <w:rPr>
          <w:rStyle w:val="11"/>
          <w:rFonts w:hint="eastAsia" w:asciiTheme="minorEastAsia" w:hAnsiTheme="minorEastAsia" w:eastAsiaTheme="minorEastAsia" w:cstheme="minorEastAsia"/>
          <w:sz w:val="28"/>
          <w:szCs w:val="28"/>
        </w:rPr>
        <w:t>六、代理服务收费标准及金额</w:t>
      </w:r>
      <w:r>
        <w:rPr>
          <w:rStyle w:val="11"/>
          <w:rFonts w:hint="eastAsia" w:asciiTheme="minorEastAsia" w:hAnsiTheme="minorEastAsia" w:eastAsiaTheme="minorEastAsia" w:cstheme="minorEastAsia"/>
          <w:sz w:val="28"/>
          <w:szCs w:val="28"/>
          <w:lang w:eastAsia="zh-CN"/>
        </w:rPr>
        <w:t>：</w:t>
      </w:r>
    </w:p>
    <w:p w14:paraId="5307EB9F">
      <w:pPr>
        <w:pStyle w:val="8"/>
        <w:keepNext w:val="0"/>
        <w:keepLines w:val="0"/>
        <w:widowControl/>
        <w:suppressLineNumbers w:val="0"/>
        <w:spacing w:before="75" w:beforeAutospacing="0" w:after="75" w:afterAutospacing="0" w:line="240" w:lineRule="auto"/>
        <w:ind w:left="0" w:right="0" w:firstLine="420"/>
        <w:rPr>
          <w:rFonts w:ascii="sans-serif" w:hAnsi="sans-serif" w:eastAsia="sans-serif" w:cs="sans-serif"/>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1.代理服务收费标准：</w:t>
      </w:r>
      <w:r>
        <w:rPr>
          <w:rFonts w:hint="eastAsia" w:ascii="微软雅黑" w:hAnsi="微软雅黑" w:eastAsia="微软雅黑" w:cs="微软雅黑"/>
          <w:i w:val="0"/>
          <w:iCs w:val="0"/>
          <w:caps w:val="0"/>
          <w:color w:val="000000"/>
          <w:spacing w:val="0"/>
          <w:sz w:val="24"/>
          <w:szCs w:val="24"/>
          <w:lang w:val="en-US" w:eastAsia="zh-CN"/>
        </w:rPr>
        <w:t>1、</w:t>
      </w:r>
      <w:r>
        <w:rPr>
          <w:rStyle w:val="12"/>
          <w:rFonts w:hint="eastAsia" w:ascii="微软雅黑" w:hAnsi="微软雅黑" w:eastAsia="微软雅黑" w:cs="微软雅黑"/>
          <w:i w:val="0"/>
          <w:iCs w:val="0"/>
          <w:caps w:val="0"/>
          <w:color w:val="000000"/>
          <w:spacing w:val="0"/>
          <w:sz w:val="24"/>
          <w:szCs w:val="24"/>
        </w:rPr>
        <w:t>由采购代理机构按国家发展计划委员会计价格[2002]1980号《招标代理服务费管理暂行办法》收费标准（服务招标类型）下浮10%向中标供应商</w:t>
      </w:r>
      <w:r>
        <w:rPr>
          <w:rStyle w:val="12"/>
          <w:rFonts w:hint="eastAsia" w:ascii="微软雅黑" w:hAnsi="微软雅黑" w:eastAsia="微软雅黑" w:cs="微软雅黑"/>
          <w:i w:val="0"/>
          <w:iCs w:val="0"/>
          <w:caps w:val="0"/>
          <w:color w:val="000000"/>
          <w:spacing w:val="0"/>
          <w:sz w:val="24"/>
          <w:szCs w:val="24"/>
          <w:lang w:eastAsia="zh-CN"/>
        </w:rPr>
        <w:t>取。</w:t>
      </w:r>
      <w:r>
        <w:rPr>
          <w:rFonts w:hint="eastAsia" w:ascii="微软雅黑" w:hAnsi="微软雅黑" w:eastAsia="微软雅黑" w:cs="微软雅黑"/>
          <w:i w:val="0"/>
          <w:iCs w:val="0"/>
          <w:caps w:val="0"/>
          <w:color w:val="000000"/>
          <w:spacing w:val="0"/>
          <w:sz w:val="24"/>
          <w:szCs w:val="24"/>
        </w:rPr>
        <w:t>                </w:t>
      </w:r>
    </w:p>
    <w:p w14:paraId="16CB6C70">
      <w:pPr>
        <w:pStyle w:val="8"/>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2.代理服务收费金额（元）：48760</w:t>
      </w:r>
    </w:p>
    <w:p w14:paraId="1DB0686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七、公告期限                    </w:t>
      </w:r>
    </w:p>
    <w:p w14:paraId="0F6D5FB0">
      <w:pPr>
        <w:pStyle w:val="8"/>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sz w:val="24"/>
          <w:szCs w:val="24"/>
        </w:rPr>
        <w:t>自本公告发布之日起1个工作日。                    </w:t>
      </w:r>
    </w:p>
    <w:p w14:paraId="1DD4ECF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八、其他补充事宜                   </w:t>
      </w:r>
    </w:p>
    <w:p w14:paraId="1FCD3DC5">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1．发布公告的媒介：</w:t>
      </w:r>
      <w:r>
        <w:rPr>
          <w:rStyle w:val="12"/>
          <w:rFonts w:hint="eastAsia" w:ascii="微软雅黑" w:hAnsi="微软雅黑" w:eastAsia="微软雅黑" w:cs="微软雅黑"/>
          <w:sz w:val="24"/>
          <w:szCs w:val="24"/>
          <w:lang w:eastAsia="zh-CN"/>
        </w:rPr>
        <w:t>中国政府采购网、广西壮族自治区政府采购网、全国公共资源交易平台（广西贺州）；</w:t>
      </w:r>
      <w:r>
        <w:rPr>
          <w:rStyle w:val="12"/>
          <w:rFonts w:hint="eastAsia" w:ascii="微软雅黑" w:hAnsi="微软雅黑" w:eastAsia="微软雅黑" w:cs="微软雅黑"/>
          <w:sz w:val="24"/>
          <w:szCs w:val="24"/>
        </w:rPr>
        <w:t> </w:t>
      </w:r>
    </w:p>
    <w:p w14:paraId="2DF4534C">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left="479" w:leftChars="228" w:right="0" w:firstLine="0" w:firstLineChars="0"/>
        <w:textAlignment w:val="auto"/>
        <w:rPr>
          <w:rStyle w:val="12"/>
          <w:rFonts w:hint="eastAsia" w:ascii="微软雅黑" w:hAnsi="微软雅黑" w:eastAsia="微软雅黑" w:cs="微软雅黑"/>
          <w:sz w:val="24"/>
          <w:szCs w:val="24"/>
          <w:lang w:val="en-US" w:eastAsia="zh-CN"/>
        </w:rPr>
      </w:pPr>
      <w:r>
        <w:rPr>
          <w:rStyle w:val="12"/>
          <w:rFonts w:hint="eastAsia" w:ascii="微软雅黑" w:hAnsi="微软雅黑" w:eastAsia="微软雅黑" w:cs="微软雅黑"/>
          <w:sz w:val="24"/>
          <w:szCs w:val="24"/>
          <w:lang w:val="en-US" w:eastAsia="zh-CN"/>
        </w:rPr>
        <w:t>2．监督部门：贺州市财政局政府采购监督管理办公室 联系方式: 0774-5135551；</w:t>
      </w:r>
    </w:p>
    <w:p w14:paraId="344C4659">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lang w:val="en-US" w:eastAsia="zh-CN"/>
        </w:rPr>
        <w:t>3</w:t>
      </w:r>
      <w:r>
        <w:rPr>
          <w:rStyle w:val="12"/>
          <w:rFonts w:hint="eastAsia" w:ascii="微软雅黑" w:hAnsi="微软雅黑" w:eastAsia="微软雅黑" w:cs="微软雅黑"/>
          <w:sz w:val="24"/>
          <w:szCs w:val="24"/>
        </w:rPr>
        <w:t>．供应商认为</w:t>
      </w:r>
      <w:r>
        <w:rPr>
          <w:rStyle w:val="12"/>
          <w:rFonts w:hint="eastAsia" w:ascii="微软雅黑" w:hAnsi="微软雅黑" w:eastAsia="微软雅黑" w:cs="微软雅黑"/>
          <w:sz w:val="24"/>
          <w:szCs w:val="24"/>
          <w:lang w:eastAsia="zh-CN"/>
        </w:rPr>
        <w:t>中标</w:t>
      </w:r>
      <w:r>
        <w:rPr>
          <w:rStyle w:val="12"/>
          <w:rFonts w:hint="eastAsia" w:ascii="微软雅黑" w:hAnsi="微软雅黑" w:eastAsia="微软雅黑" w:cs="微软雅黑"/>
          <w:sz w:val="24"/>
          <w:szCs w:val="24"/>
        </w:rPr>
        <w:t>结果使自己的权益受到损害的，可以在</w:t>
      </w:r>
      <w:r>
        <w:rPr>
          <w:rStyle w:val="12"/>
          <w:rFonts w:hint="eastAsia" w:ascii="微软雅黑" w:hAnsi="微软雅黑" w:eastAsia="微软雅黑" w:cs="微软雅黑"/>
          <w:sz w:val="24"/>
          <w:szCs w:val="24"/>
          <w:lang w:eastAsia="zh-CN"/>
        </w:rPr>
        <w:t>中标</w:t>
      </w:r>
      <w:r>
        <w:rPr>
          <w:rStyle w:val="12"/>
          <w:rFonts w:hint="eastAsia" w:ascii="微软雅黑" w:hAnsi="微软雅黑" w:eastAsia="微软雅黑" w:cs="微软雅黑"/>
          <w:sz w:val="24"/>
          <w:szCs w:val="24"/>
        </w:rPr>
        <w:t>结果公告期限届满之日起七个工作日内以书面形式向北京诚佳信工程管理有限公司提出质疑，逾期将不再受理。</w:t>
      </w:r>
    </w:p>
    <w:p w14:paraId="474ABA9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20" w:beforeAutospacing="0" w:after="20" w:afterAutospacing="0" w:line="240" w:lineRule="auto"/>
        <w:ind w:right="0" w:rightChars="0"/>
        <w:jc w:val="both"/>
        <w:textAlignment w:val="auto"/>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九、对本次公告内容提出询问，请按以下方式联系　　　           </w:t>
      </w:r>
    </w:p>
    <w:p w14:paraId="703B6588">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bookmarkStart w:id="0" w:name="_Toc23910"/>
      <w:r>
        <w:rPr>
          <w:rStyle w:val="12"/>
          <w:rFonts w:hint="eastAsia" w:ascii="微软雅黑" w:hAnsi="微软雅黑" w:eastAsia="微软雅黑" w:cs="微软雅黑"/>
          <w:sz w:val="24"/>
          <w:szCs w:val="24"/>
        </w:rPr>
        <w:t>1.采购人信息</w:t>
      </w:r>
      <w:bookmarkEnd w:id="0"/>
    </w:p>
    <w:p w14:paraId="17CBD211">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lang w:eastAsia="zh-CN"/>
        </w:rPr>
      </w:pPr>
      <w:r>
        <w:rPr>
          <w:rStyle w:val="12"/>
          <w:rFonts w:hint="eastAsia" w:ascii="微软雅黑" w:hAnsi="微软雅黑" w:eastAsia="微软雅黑" w:cs="微软雅黑"/>
          <w:sz w:val="24"/>
          <w:szCs w:val="24"/>
        </w:rPr>
        <w:t>名 称：</w:t>
      </w:r>
      <w:r>
        <w:rPr>
          <w:rStyle w:val="12"/>
          <w:rFonts w:hint="eastAsia" w:ascii="微软雅黑" w:hAnsi="微软雅黑" w:eastAsia="微软雅黑" w:cs="微软雅黑"/>
          <w:sz w:val="24"/>
          <w:szCs w:val="24"/>
          <w:lang w:eastAsia="zh-CN"/>
        </w:rPr>
        <w:t>贺州市人民医院</w:t>
      </w:r>
    </w:p>
    <w:p w14:paraId="3CFE3AFB">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lang w:eastAsia="zh-CN"/>
        </w:rPr>
      </w:pPr>
      <w:r>
        <w:rPr>
          <w:rStyle w:val="12"/>
          <w:rFonts w:hint="eastAsia" w:ascii="微软雅黑" w:hAnsi="微软雅黑" w:eastAsia="微软雅黑" w:cs="微软雅黑"/>
          <w:sz w:val="24"/>
          <w:szCs w:val="24"/>
        </w:rPr>
        <w:t>地址：</w:t>
      </w:r>
      <w:r>
        <w:rPr>
          <w:rStyle w:val="12"/>
          <w:rFonts w:hint="eastAsia" w:ascii="微软雅黑" w:hAnsi="微软雅黑" w:eastAsia="微软雅黑" w:cs="微软雅黑"/>
          <w:sz w:val="24"/>
          <w:szCs w:val="24"/>
          <w:lang w:eastAsia="zh-CN"/>
        </w:rPr>
        <w:t>广西贺州市八步区西约街150号</w:t>
      </w:r>
    </w:p>
    <w:p w14:paraId="0BF1B6E9">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lang w:eastAsia="zh-CN"/>
        </w:rPr>
      </w:pPr>
      <w:r>
        <w:rPr>
          <w:rStyle w:val="12"/>
          <w:rFonts w:hint="eastAsia" w:ascii="微软雅黑" w:hAnsi="微软雅黑" w:eastAsia="微软雅黑" w:cs="微软雅黑"/>
          <w:sz w:val="24"/>
          <w:szCs w:val="24"/>
          <w:lang w:val="en-US" w:eastAsia="zh-CN"/>
        </w:rPr>
        <w:t xml:space="preserve">联系方式：0774-5291675    </w:t>
      </w:r>
    </w:p>
    <w:p w14:paraId="3BAAAA7B">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bookmarkStart w:id="1" w:name="_Toc5946"/>
      <w:r>
        <w:rPr>
          <w:rStyle w:val="12"/>
          <w:rFonts w:hint="eastAsia" w:ascii="微软雅黑" w:hAnsi="微软雅黑" w:eastAsia="微软雅黑" w:cs="微软雅黑"/>
          <w:sz w:val="24"/>
          <w:szCs w:val="24"/>
        </w:rPr>
        <w:t>2.采购代理机构信息</w:t>
      </w:r>
      <w:bookmarkEnd w:id="1"/>
    </w:p>
    <w:p w14:paraId="3F1F2757">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bookmarkStart w:id="2" w:name="_Toc28082"/>
      <w:r>
        <w:rPr>
          <w:rStyle w:val="12"/>
          <w:rFonts w:hint="eastAsia" w:ascii="微软雅黑" w:hAnsi="微软雅黑" w:eastAsia="微软雅黑" w:cs="微软雅黑"/>
          <w:sz w:val="24"/>
          <w:szCs w:val="24"/>
        </w:rPr>
        <w:t>项目联系方式</w:t>
      </w:r>
    </w:p>
    <w:p w14:paraId="5CB01A00">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项目联系人：黄双娥</w:t>
      </w:r>
    </w:p>
    <w:p w14:paraId="468D8106">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电    话：0774-5215590</w:t>
      </w:r>
    </w:p>
    <w:p w14:paraId="57040D97">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p>
    <w:p w14:paraId="4D677533">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3.项目联系方式</w:t>
      </w:r>
      <w:bookmarkEnd w:id="2"/>
    </w:p>
    <w:p w14:paraId="0368414D">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 xml:space="preserve">项目联系人：　黄双娥　 </w:t>
      </w:r>
    </w:p>
    <w:p w14:paraId="24AF6671">
      <w:pPr>
        <w:pStyle w:val="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240" w:lineRule="auto"/>
        <w:ind w:right="0" w:firstLine="480" w:firstLineChars="20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 xml:space="preserve">电    话：0774-5215590   </w:t>
      </w:r>
    </w:p>
    <w:p w14:paraId="069E1327">
      <w:pPr>
        <w:pStyle w:val="8"/>
        <w:keepNext w:val="0"/>
        <w:keepLines w:val="0"/>
        <w:widowControl/>
        <w:suppressLineNumbers w:val="0"/>
        <w:spacing w:before="75" w:beforeAutospacing="0" w:after="75" w:afterAutospacing="0" w:line="240" w:lineRule="auto"/>
        <w:ind w:right="0" w:firstLine="480" w:firstLineChars="200"/>
        <w:jc w:val="right"/>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采购人：</w:t>
      </w:r>
      <w:r>
        <w:rPr>
          <w:rStyle w:val="12"/>
          <w:rFonts w:hint="eastAsia" w:ascii="微软雅黑" w:hAnsi="微软雅黑" w:eastAsia="微软雅黑" w:cs="微软雅黑"/>
          <w:sz w:val="24"/>
          <w:szCs w:val="24"/>
          <w:lang w:eastAsia="zh-CN"/>
        </w:rPr>
        <w:t>贺州市人民医院</w:t>
      </w:r>
    </w:p>
    <w:p w14:paraId="09084698">
      <w:pPr>
        <w:pStyle w:val="8"/>
        <w:keepNext w:val="0"/>
        <w:keepLines w:val="0"/>
        <w:widowControl/>
        <w:suppressLineNumbers w:val="0"/>
        <w:spacing w:before="75" w:beforeAutospacing="0" w:after="75" w:afterAutospacing="0" w:line="240" w:lineRule="auto"/>
        <w:ind w:right="0" w:firstLine="480" w:firstLineChars="200"/>
        <w:jc w:val="right"/>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采购代理机构：贺州市人民医院</w:t>
      </w:r>
    </w:p>
    <w:p w14:paraId="324D8730">
      <w:pPr>
        <w:pStyle w:val="8"/>
        <w:keepNext w:val="0"/>
        <w:keepLines w:val="0"/>
        <w:widowControl/>
        <w:suppressLineNumbers w:val="0"/>
        <w:spacing w:before="75" w:beforeAutospacing="0" w:after="75" w:afterAutospacing="0" w:line="240" w:lineRule="auto"/>
        <w:ind w:right="0" w:firstLine="480" w:firstLineChars="200"/>
        <w:jc w:val="right"/>
        <w:rPr>
          <w:rStyle w:val="12"/>
          <w:rFonts w:hint="eastAsia" w:ascii="微软雅黑" w:hAnsi="微软雅黑" w:eastAsia="微软雅黑" w:cs="微软雅黑"/>
          <w:sz w:val="24"/>
          <w:szCs w:val="24"/>
          <w:lang w:val="zh-CN"/>
        </w:rPr>
        <w:sectPr>
          <w:footerReference r:id="rId3" w:type="default"/>
          <w:pgSz w:w="11906" w:h="16838"/>
          <w:pgMar w:top="986" w:right="913" w:bottom="703" w:left="1026" w:header="720" w:footer="720" w:gutter="0"/>
          <w:pgNumType w:fmt="decimal" w:start="1"/>
          <w:cols w:space="720" w:num="1"/>
          <w:docGrid w:type="lines" w:linePitch="331" w:charSpace="0"/>
        </w:sectPr>
      </w:pPr>
      <w:r>
        <w:rPr>
          <w:rStyle w:val="12"/>
          <w:rFonts w:hint="eastAsia" w:ascii="微软雅黑" w:hAnsi="微软雅黑" w:eastAsia="微软雅黑" w:cs="微软雅黑"/>
          <w:sz w:val="24"/>
          <w:szCs w:val="24"/>
          <w:lang w:eastAsia="zh-CN"/>
        </w:rPr>
        <w:t>202</w:t>
      </w:r>
      <w:r>
        <w:rPr>
          <w:rStyle w:val="12"/>
          <w:rFonts w:hint="eastAsia" w:ascii="微软雅黑" w:hAnsi="微软雅黑" w:eastAsia="微软雅黑" w:cs="微软雅黑"/>
          <w:sz w:val="24"/>
          <w:szCs w:val="24"/>
          <w:lang w:val="en-US" w:eastAsia="zh-CN"/>
        </w:rPr>
        <w:t>5</w:t>
      </w:r>
      <w:r>
        <w:rPr>
          <w:rStyle w:val="12"/>
          <w:rFonts w:hint="eastAsia" w:ascii="微软雅黑" w:hAnsi="微软雅黑" w:eastAsia="微软雅黑" w:cs="微软雅黑"/>
          <w:sz w:val="24"/>
          <w:szCs w:val="24"/>
          <w:lang w:eastAsia="zh-CN"/>
        </w:rPr>
        <w:t>年</w:t>
      </w:r>
      <w:r>
        <w:rPr>
          <w:rStyle w:val="12"/>
          <w:rFonts w:hint="eastAsia" w:ascii="微软雅黑" w:hAnsi="微软雅黑" w:eastAsia="微软雅黑" w:cs="微软雅黑"/>
          <w:sz w:val="24"/>
          <w:szCs w:val="24"/>
          <w:lang w:val="en-US" w:eastAsia="zh-CN"/>
        </w:rPr>
        <w:t>11</w:t>
      </w:r>
      <w:r>
        <w:rPr>
          <w:rStyle w:val="12"/>
          <w:rFonts w:hint="eastAsia" w:ascii="微软雅黑" w:hAnsi="微软雅黑" w:eastAsia="微软雅黑" w:cs="微软雅黑"/>
          <w:sz w:val="24"/>
          <w:szCs w:val="24"/>
        </w:rPr>
        <w:t>月</w:t>
      </w:r>
      <w:r>
        <w:rPr>
          <w:rStyle w:val="12"/>
          <w:rFonts w:hint="eastAsia" w:ascii="微软雅黑" w:hAnsi="微软雅黑" w:eastAsia="微软雅黑" w:cs="微软雅黑"/>
          <w:sz w:val="24"/>
          <w:szCs w:val="24"/>
          <w:lang w:val="en-US" w:eastAsia="zh-CN"/>
        </w:rPr>
        <w:t>5</w:t>
      </w:r>
      <w:r>
        <w:rPr>
          <w:rStyle w:val="12"/>
          <w:rFonts w:hint="eastAsia" w:ascii="微软雅黑" w:hAnsi="微软雅黑" w:eastAsia="微软雅黑" w:cs="微软雅黑"/>
          <w:sz w:val="24"/>
          <w:szCs w:val="24"/>
        </w:rPr>
        <w:t>日</w:t>
      </w:r>
    </w:p>
    <w:p w14:paraId="2493A4A2">
      <w:pPr>
        <w:pStyle w:val="8"/>
        <w:keepNext w:val="0"/>
        <w:keepLines w:val="0"/>
        <w:widowControl/>
        <w:suppressLineNumbers w:val="0"/>
        <w:spacing w:before="75" w:beforeAutospacing="0" w:after="75" w:afterAutospacing="0" w:line="240" w:lineRule="auto"/>
        <w:ind w:left="0" w:right="0" w:firstLine="420"/>
        <w:jc w:val="both"/>
        <w:rPr>
          <w:rFonts w:hint="eastAsia" w:ascii="微软雅黑" w:hAnsi="微软雅黑" w:eastAsia="微软雅黑" w:cs="微软雅黑"/>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7C1A">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EB8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35EB89">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01C8505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MDFlZjMwODE5ZTUzNDMwNzA0Yzc5OGUyOWZiMjYifQ=="/>
  </w:docVars>
  <w:rsids>
    <w:rsidRoot w:val="7AA97393"/>
    <w:rsid w:val="008163D4"/>
    <w:rsid w:val="056055E2"/>
    <w:rsid w:val="09BA722F"/>
    <w:rsid w:val="0CD65C04"/>
    <w:rsid w:val="155D7127"/>
    <w:rsid w:val="166C2BF6"/>
    <w:rsid w:val="19C944BB"/>
    <w:rsid w:val="1F854719"/>
    <w:rsid w:val="31A9131A"/>
    <w:rsid w:val="341F08F7"/>
    <w:rsid w:val="3E085539"/>
    <w:rsid w:val="4B032701"/>
    <w:rsid w:val="4C8C745A"/>
    <w:rsid w:val="544A1999"/>
    <w:rsid w:val="549314A9"/>
    <w:rsid w:val="56C26F04"/>
    <w:rsid w:val="5C5D22FC"/>
    <w:rsid w:val="693B1ACA"/>
    <w:rsid w:val="6A352B64"/>
    <w:rsid w:val="7A0466FC"/>
    <w:rsid w:val="7AA9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Plain Text"/>
    <w:basedOn w:val="1"/>
    <w:next w:val="3"/>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toc 1"/>
    <w:basedOn w:val="1"/>
    <w:next w:val="1"/>
    <w:qFormat/>
    <w:uiPriority w:val="0"/>
    <w:rPr>
      <w:sz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表格文字"/>
    <w:basedOn w:val="1"/>
    <w:next w:val="2"/>
    <w:qFormat/>
    <w:uiPriority w:val="0"/>
    <w:pPr>
      <w:jc w:val="left"/>
    </w:pPr>
    <w:rPr>
      <w:bCs/>
      <w:spacing w:val="10"/>
      <w:kern w:val="0"/>
      <w:sz w:val="24"/>
      <w:szCs w:val="20"/>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1059</Characters>
  <Lines>0</Lines>
  <Paragraphs>0</Paragraphs>
  <TotalTime>1</TotalTime>
  <ScaleCrop>false</ScaleCrop>
  <LinksUpToDate>false</LinksUpToDate>
  <CharactersWithSpaces>1224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2023-03-22T09:47:00Z</dcterms:created>
  <dc:creator>李拜六-ღ</dc:creator>
  <cp:lastModifiedBy>Seeyoutomorrow</cp:lastModifiedBy>
  <cp:lastPrinted>2023-06-16T07:44:00Z</cp:lastPrinted>
  <dcterms:modified xsi:type="dcterms:W3CDTF">2025-11-05T04:42:16Z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8ABFA23A55E34006922EE2296C0EF963_13</vt:lpwstr>
  </property>
  <property fmtid="{D5CDD505-2E9C-101B-9397-08002B2CF9AE}" pid="4" name="KSOTemplateDocerSaveRecord">
    <vt:lpwstr>eyJoZGlkIjoiYjQxY2U3NGJiZWM3NzAwMThmZmE0ZDgwZmZlNDk0YjYiLCJ1c2VySWQiOiI0Mzg1MDU3NzUifQ==</vt:lpwstr>
  </property>
</Properties>
</file>