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left" w:pos="0"/>
        </w:tabs>
        <w:autoSpaceDE w:val="0"/>
        <w:autoSpaceDN w:val="0"/>
        <w:adjustRightInd w:val="0"/>
        <w:spacing w:line="360" w:lineRule="auto"/>
        <w:jc w:val="center"/>
        <w:outlineLvl w:val="0"/>
        <w:rPr>
          <w:rFonts w:asciiTheme="minorEastAsia" w:hAnsiTheme="minorEastAsia"/>
          <w:b/>
          <w:bCs/>
          <w:kern w:val="44"/>
          <w:sz w:val="32"/>
          <w:szCs w:val="32"/>
        </w:rPr>
      </w:pPr>
      <w:bookmarkStart w:id="0" w:name="_Toc28359023"/>
      <w:bookmarkStart w:id="1" w:name="_Toc35393641"/>
      <w:bookmarkStart w:id="2" w:name="_Toc35393810"/>
      <w:bookmarkStart w:id="3" w:name="_Toc28359100"/>
      <w:r>
        <w:rPr>
          <w:rFonts w:hint="eastAsia" w:asciiTheme="minorEastAsia" w:hAnsiTheme="minorEastAsia"/>
          <w:b/>
          <w:bCs/>
          <w:kern w:val="44"/>
          <w:sz w:val="32"/>
          <w:szCs w:val="32"/>
        </w:rPr>
        <w:t>广西桂昭项目管理有限公司</w:t>
      </w:r>
    </w:p>
    <w:p>
      <w:pPr>
        <w:keepNext w:val="0"/>
        <w:keepLines w:val="0"/>
        <w:widowControl/>
        <w:suppressLineNumbers w:val="0"/>
        <w:jc w:val="center"/>
        <w:rPr>
          <w:rFonts w:ascii="宋体" w:hAnsi="宋体" w:cs="宋体"/>
          <w:b/>
          <w:sz w:val="32"/>
          <w:szCs w:val="32"/>
        </w:rPr>
      </w:pPr>
      <w:r>
        <w:rPr>
          <w:rFonts w:hint="eastAsia" w:asciiTheme="minorEastAsia" w:hAnsiTheme="minorEastAsia"/>
          <w:b/>
          <w:bCs/>
          <w:kern w:val="44"/>
          <w:sz w:val="32"/>
          <w:szCs w:val="32"/>
        </w:rPr>
        <w:t>关于</w:t>
      </w:r>
      <w:r>
        <w:rPr>
          <w:rFonts w:hint="eastAsia" w:ascii="宋体" w:hAnsi="宋体" w:eastAsia="宋体" w:cs="宋体"/>
          <w:b/>
          <w:bCs/>
          <w:color w:val="000000"/>
          <w:kern w:val="0"/>
          <w:sz w:val="32"/>
          <w:szCs w:val="32"/>
          <w:lang w:val="en-US" w:eastAsia="zh-CN" w:bidi="ar"/>
        </w:rPr>
        <w:t>2025年昭平县民政服务站购买服务项目</w:t>
      </w:r>
      <w:r>
        <w:rPr>
          <w:rFonts w:hint="eastAsia" w:ascii="宋体" w:hAnsi="宋体"/>
          <w:b/>
          <w:bCs/>
          <w:sz w:val="32"/>
          <w:szCs w:val="32"/>
        </w:rPr>
        <w:t>的</w:t>
      </w:r>
      <w:r>
        <w:rPr>
          <w:rFonts w:hint="eastAsia" w:asciiTheme="minorEastAsia" w:hAnsiTheme="minorEastAsia"/>
          <w:b/>
          <w:bCs/>
          <w:kern w:val="44"/>
          <w:sz w:val="32"/>
          <w:szCs w:val="32"/>
        </w:rPr>
        <w:t>成交结果公告</w:t>
      </w:r>
    </w:p>
    <w:p>
      <w:pPr>
        <w:spacing w:line="320" w:lineRule="exact"/>
        <w:rPr>
          <w:rFonts w:asciiTheme="majorEastAsia" w:hAnsiTheme="majorEastAsia" w:eastAsiaTheme="majorEastAsia"/>
          <w:b/>
          <w:sz w:val="28"/>
          <w:szCs w:val="28"/>
        </w:rPr>
      </w:pPr>
      <w:bookmarkStart w:id="4" w:name="OLE_LINK2"/>
      <w:bookmarkStart w:id="5" w:name="OLE_LINK1"/>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cs="宋体"/>
          <w:b/>
          <w:sz w:val="24"/>
          <w:szCs w:val="24"/>
        </w:rPr>
        <w:t>一、项目编号</w:t>
      </w:r>
      <w:r>
        <w:rPr>
          <w:rFonts w:hint="eastAsia" w:ascii="宋体" w:hAnsi="宋体" w:cs="宋体"/>
          <w:sz w:val="24"/>
          <w:szCs w:val="24"/>
        </w:rPr>
        <w:t xml:space="preserve"> :</w:t>
      </w:r>
      <w:r>
        <w:rPr>
          <w:rFonts w:hint="eastAsia" w:ascii="宋体" w:hAnsi="宋体" w:eastAsia="宋体" w:cs="宋体"/>
          <w:color w:val="000000"/>
          <w:kern w:val="0"/>
          <w:sz w:val="24"/>
          <w:szCs w:val="24"/>
          <w:lang w:val="en-US" w:eastAsia="zh-CN" w:bidi="ar"/>
        </w:rPr>
        <w:t>HZZC2025-C3-210053-GXGZ</w:t>
      </w:r>
    </w:p>
    <w:p>
      <w:pPr>
        <w:keepNext w:val="0"/>
        <w:keepLines w:val="0"/>
        <w:widowControl/>
        <w:suppressLineNumbers w:val="0"/>
        <w:ind w:left="1687" w:hanging="1687" w:hangingChars="700"/>
        <w:jc w:val="left"/>
        <w:rPr>
          <w:rFonts w:ascii="宋体" w:hAnsi="宋体" w:cs="宋体"/>
          <w:sz w:val="24"/>
          <w:szCs w:val="24"/>
        </w:rPr>
      </w:pPr>
      <w:r>
        <w:rPr>
          <w:rFonts w:hint="eastAsia" w:ascii="宋体" w:hAnsi="宋体" w:cs="宋体"/>
          <w:b/>
          <w:sz w:val="24"/>
          <w:szCs w:val="24"/>
        </w:rPr>
        <w:t>二、项目名称</w:t>
      </w:r>
      <w:r>
        <w:rPr>
          <w:rFonts w:hint="eastAsia" w:ascii="宋体" w:hAnsi="宋体" w:cs="宋体"/>
          <w:sz w:val="24"/>
          <w:szCs w:val="24"/>
        </w:rPr>
        <w:t>：</w:t>
      </w:r>
      <w:r>
        <w:rPr>
          <w:rFonts w:hint="eastAsia" w:ascii="宋体" w:hAnsi="宋体" w:eastAsia="宋体" w:cs="宋体"/>
          <w:color w:val="000000"/>
          <w:kern w:val="0"/>
          <w:sz w:val="24"/>
          <w:szCs w:val="24"/>
          <w:lang w:val="en-US" w:eastAsia="zh-CN" w:bidi="ar"/>
        </w:rPr>
        <w:t>2025年昭平县民政服务站购买服务项目</w:t>
      </w:r>
    </w:p>
    <w:p>
      <w:pPr>
        <w:pStyle w:val="18"/>
        <w:adjustRightInd w:val="0"/>
        <w:snapToGrid w:val="0"/>
        <w:spacing w:line="460" w:lineRule="exact"/>
        <w:ind w:firstLine="0" w:firstLineChars="0"/>
        <w:jc w:val="left"/>
        <w:rPr>
          <w:rFonts w:ascii="宋体" w:hAnsi="宋体" w:eastAsia="宋体" w:cs="宋体"/>
          <w:bCs/>
          <w:sz w:val="24"/>
          <w:szCs w:val="24"/>
        </w:rPr>
      </w:pPr>
      <w:r>
        <w:rPr>
          <w:rFonts w:hint="eastAsia" w:ascii="宋体" w:hAnsi="宋体" w:eastAsia="宋体" w:cs="宋体"/>
          <w:sz w:val="24"/>
          <w:szCs w:val="24"/>
        </w:rPr>
        <w:t xml:space="preserve">三、 </w:t>
      </w:r>
      <w:r>
        <w:rPr>
          <w:rFonts w:hint="eastAsia" w:ascii="宋体" w:hAnsi="宋体" w:eastAsia="宋体" w:cs="宋体"/>
          <w:b/>
          <w:sz w:val="24"/>
          <w:szCs w:val="24"/>
        </w:rPr>
        <w:t>成交信息</w:t>
      </w:r>
      <w:r>
        <w:rPr>
          <w:rFonts w:hint="eastAsia" w:ascii="宋体" w:hAnsi="宋体" w:eastAsia="宋体" w:cs="宋体"/>
          <w:sz w:val="24"/>
          <w:szCs w:val="24"/>
        </w:rPr>
        <w:t>：</w:t>
      </w:r>
    </w:p>
    <w:p>
      <w:pPr>
        <w:keepNext w:val="0"/>
        <w:keepLines w:val="0"/>
        <w:widowControl/>
        <w:suppressLineNumbers w:val="0"/>
        <w:spacing w:line="360" w:lineRule="auto"/>
        <w:ind w:firstLine="482" w:firstLineChars="200"/>
        <w:jc w:val="left"/>
        <w:rPr>
          <w:rFonts w:hint="eastAsia" w:ascii="宋体" w:hAnsi="宋体" w:eastAsia="宋体" w:cs="宋体"/>
          <w:color w:val="FF0000"/>
          <w:sz w:val="24"/>
          <w:szCs w:val="24"/>
          <w:lang w:eastAsia="zh-CN"/>
        </w:rPr>
      </w:pPr>
      <w:r>
        <w:rPr>
          <w:rFonts w:hint="eastAsia" w:ascii="宋体" w:hAnsi="宋体" w:cs="宋体"/>
          <w:b/>
          <w:sz w:val="24"/>
          <w:szCs w:val="24"/>
        </w:rPr>
        <w:t>供应商名称</w:t>
      </w:r>
      <w:r>
        <w:rPr>
          <w:rFonts w:hint="eastAsia" w:ascii="宋体" w:hAnsi="宋体" w:cs="宋体"/>
          <w:sz w:val="24"/>
          <w:szCs w:val="24"/>
        </w:rPr>
        <w:t>：广西助力社会救助服务中心</w:t>
      </w:r>
      <w:r>
        <w:rPr>
          <w:rFonts w:hint="eastAsia" w:ascii="宋体" w:hAnsi="宋体" w:cs="宋体"/>
          <w:sz w:val="24"/>
          <w:szCs w:val="24"/>
          <w:lang w:val="en-US" w:eastAsia="zh-CN"/>
        </w:rPr>
        <w:t xml:space="preserve"> </w:t>
      </w:r>
    </w:p>
    <w:p>
      <w:pPr>
        <w:widowControl/>
        <w:spacing w:line="360" w:lineRule="auto"/>
        <w:ind w:firstLine="482" w:firstLineChars="200"/>
        <w:jc w:val="left"/>
        <w:rPr>
          <w:rFonts w:hint="default" w:eastAsia="宋体"/>
          <w:sz w:val="24"/>
          <w:szCs w:val="24"/>
          <w:lang w:val="en-US" w:eastAsia="zh-CN"/>
        </w:rPr>
      </w:pPr>
      <w:r>
        <w:rPr>
          <w:rFonts w:hint="eastAsia" w:ascii="宋体" w:hAnsi="宋体" w:cs="宋体"/>
          <w:b/>
          <w:sz w:val="24"/>
          <w:szCs w:val="24"/>
        </w:rPr>
        <w:t>供应商地址</w:t>
      </w:r>
      <w:r>
        <w:rPr>
          <w:rFonts w:hint="eastAsia" w:ascii="宋体" w:hAnsi="宋体" w:cs="宋体"/>
          <w:color w:val="0000FF"/>
          <w:sz w:val="24"/>
          <w:szCs w:val="24"/>
        </w:rPr>
        <w:t>：</w:t>
      </w:r>
      <w:r>
        <w:rPr>
          <w:rFonts w:hint="eastAsia" w:ascii="宋体" w:hAnsi="宋体" w:cs="宋体"/>
          <w:color w:val="auto"/>
          <w:sz w:val="24"/>
          <w:szCs w:val="24"/>
        </w:rPr>
        <w:t>广西南宁市良庆区玉洞大道 44 号云创谷 2 栋 2115</w:t>
      </w:r>
      <w:r>
        <w:rPr>
          <w:rFonts w:hint="eastAsia" w:ascii="宋体" w:hAnsi="宋体" w:cs="宋体"/>
          <w:color w:val="auto"/>
          <w:sz w:val="24"/>
          <w:szCs w:val="24"/>
          <w:lang w:val="en-US" w:eastAsia="zh-CN"/>
        </w:rPr>
        <w:t>室</w:t>
      </w:r>
      <w:r>
        <w:rPr>
          <w:rFonts w:hint="eastAsia" w:ascii="宋体" w:hAnsi="宋体" w:cs="宋体"/>
          <w:color w:val="auto"/>
          <w:sz w:val="24"/>
          <w:szCs w:val="24"/>
          <w:lang w:val="en-US" w:eastAsia="zh-CN"/>
        </w:rPr>
        <w:t xml:space="preserve"> </w:t>
      </w:r>
      <w:r>
        <w:rPr>
          <w:rFonts w:hint="eastAsia" w:ascii="宋体" w:hAnsi="宋体" w:cs="宋体"/>
          <w:color w:val="auto"/>
          <w:kern w:val="0"/>
          <w:sz w:val="24"/>
          <w:szCs w:val="24"/>
          <w:lang w:val="en-US" w:eastAsia="zh-CN" w:bidi="ar"/>
        </w:rPr>
        <w:t xml:space="preserve"> </w:t>
      </w:r>
    </w:p>
    <w:p>
      <w:pPr>
        <w:keepNext w:val="0"/>
        <w:keepLines w:val="0"/>
        <w:widowControl/>
        <w:suppressLineNumbers w:val="0"/>
        <w:spacing w:line="360" w:lineRule="auto"/>
        <w:ind w:firstLine="482" w:firstLineChars="200"/>
        <w:jc w:val="left"/>
        <w:rPr>
          <w:rFonts w:hint="eastAsia" w:ascii="宋体" w:hAnsi="宋体" w:eastAsia="宋体" w:cs="宋体"/>
          <w:b/>
          <w:bCs/>
          <w:color w:val="auto"/>
          <w:sz w:val="24"/>
          <w:szCs w:val="24"/>
          <w:lang w:eastAsia="zh-CN"/>
        </w:rPr>
      </w:pPr>
      <w:r>
        <w:rPr>
          <w:rFonts w:hint="eastAsia" w:ascii="宋体" w:hAnsi="宋体" w:cs="宋体"/>
          <w:b/>
          <w:sz w:val="24"/>
          <w:szCs w:val="24"/>
        </w:rPr>
        <w:t>成交金额</w:t>
      </w:r>
      <w:r>
        <w:rPr>
          <w:rFonts w:hint="eastAsia" w:ascii="宋体" w:hAnsi="宋体" w:cs="宋体"/>
          <w:sz w:val="24"/>
          <w:szCs w:val="24"/>
        </w:rPr>
        <w:t>：</w:t>
      </w:r>
      <w:r>
        <w:rPr>
          <w:rFonts w:hint="eastAsia" w:ascii="宋体" w:hAnsi="宋体" w:eastAsia="宋体" w:cs="宋体"/>
          <w:color w:val="auto"/>
          <w:kern w:val="0"/>
          <w:sz w:val="24"/>
          <w:szCs w:val="24"/>
          <w:lang w:val="en-US" w:eastAsia="zh-CN" w:bidi="ar"/>
        </w:rPr>
        <w:t>陆拾万玖仟贰佰元整</w:t>
      </w:r>
      <w:r>
        <w:rPr>
          <w:rFonts w:hint="eastAsia" w:ascii="宋体" w:hAnsi="宋体" w:cs="宋体"/>
          <w:color w:val="auto"/>
          <w:kern w:val="0"/>
          <w:sz w:val="24"/>
          <w:szCs w:val="24"/>
          <w:lang w:val="en-US" w:eastAsia="zh-CN" w:bidi="ar"/>
        </w:rPr>
        <w:t>（￥</w:t>
      </w:r>
      <w:bookmarkStart w:id="6" w:name="OLE_LINK3"/>
      <w:r>
        <w:rPr>
          <w:rFonts w:hint="eastAsia" w:ascii="宋体" w:hAnsi="宋体" w:eastAsia="宋体" w:cs="宋体"/>
          <w:color w:val="auto"/>
          <w:kern w:val="0"/>
          <w:sz w:val="24"/>
          <w:szCs w:val="24"/>
          <w:lang w:val="en-US" w:eastAsia="zh-CN" w:bidi="ar"/>
        </w:rPr>
        <w:t>609200</w:t>
      </w:r>
      <w:bookmarkEnd w:id="6"/>
      <w:r>
        <w:rPr>
          <w:rFonts w:hint="eastAsia" w:ascii="宋体" w:hAnsi="宋体" w:cs="宋体"/>
          <w:color w:val="auto"/>
          <w:kern w:val="0"/>
          <w:sz w:val="24"/>
          <w:szCs w:val="24"/>
          <w:lang w:val="en-US" w:eastAsia="zh-CN" w:bidi="ar"/>
        </w:rPr>
        <w:t>.00</w:t>
      </w:r>
      <w:r>
        <w:rPr>
          <w:rFonts w:hint="eastAsia" w:ascii="宋体" w:hAnsi="宋体" w:eastAsia="宋体" w:cs="宋体"/>
          <w:color w:val="auto"/>
          <w:kern w:val="0"/>
          <w:sz w:val="24"/>
          <w:szCs w:val="24"/>
          <w:lang w:val="en-US" w:eastAsia="zh-CN" w:bidi="ar"/>
        </w:rPr>
        <w:t>元</w:t>
      </w:r>
      <w:r>
        <w:rPr>
          <w:rFonts w:hint="eastAsia" w:ascii="宋体" w:hAnsi="宋体" w:cs="宋体"/>
          <w:color w:val="auto"/>
          <w:kern w:val="0"/>
          <w:sz w:val="24"/>
          <w:szCs w:val="24"/>
          <w:lang w:val="en-US" w:eastAsia="zh-CN" w:bidi="ar"/>
        </w:rPr>
        <w:t>）</w:t>
      </w:r>
    </w:p>
    <w:p>
      <w:pPr>
        <w:pStyle w:val="18"/>
        <w:numPr>
          <w:ilvl w:val="0"/>
          <w:numId w:val="1"/>
        </w:numPr>
        <w:spacing w:line="460" w:lineRule="exact"/>
        <w:ind w:firstLine="0" w:firstLineChars="0"/>
        <w:rPr>
          <w:rFonts w:ascii="宋体" w:hAnsi="宋体" w:eastAsia="宋体" w:cs="宋体"/>
          <w:b/>
          <w:sz w:val="24"/>
          <w:szCs w:val="24"/>
        </w:rPr>
      </w:pPr>
      <w:r>
        <w:rPr>
          <w:rFonts w:hint="eastAsia" w:ascii="宋体" w:hAnsi="宋体" w:eastAsia="宋体" w:cs="宋体"/>
          <w:b/>
          <w:sz w:val="24"/>
          <w:szCs w:val="24"/>
        </w:rPr>
        <w:t>主要标的信息</w:t>
      </w:r>
    </w:p>
    <w:tbl>
      <w:tblPr>
        <w:tblStyle w:val="9"/>
        <w:tblW w:w="910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4" w:type="dxa"/>
          </w:tcPr>
          <w:p>
            <w:pPr>
              <w:spacing w:line="460" w:lineRule="exact"/>
              <w:ind w:firstLine="48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trPr>
        <w:tc>
          <w:tcPr>
            <w:tcW w:w="9104" w:type="dxa"/>
          </w:tcPr>
          <w:p>
            <w:pPr>
              <w:pStyle w:val="7"/>
              <w:tabs>
                <w:tab w:val="right" w:leader="dot" w:pos="8820"/>
              </w:tabs>
              <w:spacing w:line="460" w:lineRule="exact"/>
              <w:rPr>
                <w:rFonts w:hint="eastAsia" w:ascii="宋体" w:hAnsi="宋体" w:eastAsia="宋体" w:cs="宋体"/>
                <w:sz w:val="24"/>
                <w:szCs w:val="24"/>
                <w:lang w:val="en-US" w:eastAsia="zh-CN"/>
              </w:rPr>
            </w:pPr>
            <w:r>
              <w:rPr>
                <w:rFonts w:hint="eastAsia" w:ascii="宋体" w:hAnsi="宋体" w:eastAsia="宋体" w:cs="宋体"/>
                <w:sz w:val="24"/>
                <w:szCs w:val="24"/>
              </w:rPr>
              <w:t>项目名称：</w:t>
            </w:r>
            <w:r>
              <w:rPr>
                <w:rFonts w:hint="eastAsia" w:ascii="宋体" w:hAnsi="宋体" w:eastAsia="宋体" w:cs="宋体"/>
                <w:sz w:val="24"/>
                <w:szCs w:val="24"/>
                <w:lang w:val="en-US" w:eastAsia="zh-CN"/>
              </w:rPr>
              <w:t>2025年昭平县民政服务站购买服务项目</w:t>
            </w:r>
          </w:p>
          <w:p>
            <w:pPr>
              <w:spacing w:before="25" w:after="25" w:line="360" w:lineRule="auto"/>
              <w:jc w:val="left"/>
              <w:rPr>
                <w:rFonts w:hint="eastAsia" w:ascii="宋体" w:hAnsi="宋体" w:eastAsia="宋体" w:cs="宋体"/>
                <w:sz w:val="24"/>
                <w:szCs w:val="24"/>
              </w:rPr>
            </w:pPr>
            <w:r>
              <w:rPr>
                <w:rFonts w:hint="eastAsia" w:ascii="宋体" w:hAnsi="宋体" w:eastAsia="宋体" w:cs="宋体"/>
                <w:sz w:val="24"/>
                <w:szCs w:val="24"/>
              </w:rPr>
              <w:t>服务内容：2025年昭平县民政服务站购买服务项目。如需进一步了解详细内容，详见竞争性磋商文件。</w:t>
            </w:r>
          </w:p>
          <w:p>
            <w:pPr>
              <w:spacing w:before="25" w:after="25" w:line="360" w:lineRule="auto"/>
              <w:jc w:val="left"/>
              <w:rPr>
                <w:rFonts w:hint="eastAsia" w:ascii="宋体" w:hAnsi="宋体" w:eastAsia="宋体" w:cs="宋体"/>
                <w:b/>
                <w:bCs/>
                <w:sz w:val="24"/>
                <w:szCs w:val="24"/>
              </w:rPr>
            </w:pPr>
            <w:r>
              <w:rPr>
                <w:rFonts w:hint="eastAsia" w:ascii="宋体" w:hAnsi="宋体" w:eastAsia="宋体" w:cs="宋体"/>
                <w:b/>
                <w:bCs/>
                <w:sz w:val="24"/>
                <w:szCs w:val="24"/>
              </w:rPr>
              <w:t>服务标准：</w:t>
            </w:r>
          </w:p>
          <w:p>
            <w:pPr>
              <w:pStyle w:val="7"/>
              <w:rPr>
                <w:rFonts w:hint="eastAsia" w:ascii="宋体" w:hAnsi="宋体" w:eastAsia="宋体" w:cs="宋体"/>
                <w:sz w:val="24"/>
                <w:szCs w:val="24"/>
              </w:rPr>
            </w:pPr>
            <w:r>
              <w:rPr>
                <w:rFonts w:hint="eastAsia" w:ascii="宋体" w:hAnsi="宋体" w:eastAsia="宋体" w:cs="宋体"/>
                <w:sz w:val="24"/>
                <w:szCs w:val="24"/>
              </w:rPr>
              <w:t>1.个案服务。对服务点0-16周岁的儿童进行问题发现和问题识别，完成风险等级评评，并在此基础上进行服务群体评估，形成需求评估报告。在完成问题发现与训别、风险等级评定等工作的前提下，筛选出每个服务区域内风险等级最高的困境儿童或农村留守儿童开展个案管理服务，服务完成后，儿童的生活困境应得到解决或缓解，风险等级降低、自身的认识或能力有所提升。项目期间，实施个管理服务的对象不应少于10名，每个个案管理过程中面对面直接服务的次数不应少于5次。</w:t>
            </w:r>
          </w:p>
          <w:p>
            <w:pPr>
              <w:pStyle w:val="7"/>
              <w:rPr>
                <w:rFonts w:hint="eastAsia" w:ascii="宋体" w:hAnsi="宋体" w:eastAsia="宋体" w:cs="宋体"/>
                <w:sz w:val="24"/>
                <w:szCs w:val="24"/>
              </w:rPr>
            </w:pPr>
            <w:r>
              <w:rPr>
                <w:rFonts w:hint="eastAsia" w:ascii="宋体" w:hAnsi="宋体" w:eastAsia="宋体" w:cs="宋体"/>
                <w:sz w:val="24"/>
                <w:szCs w:val="24"/>
              </w:rPr>
              <w:t>2.团体性服务。运用社会工作的小组工作方法，为困境儿童和农村留守儿童开展团体性服务，服务内容包括人身安全防护，预防性侵害、增进人际交往、健康人格培养、促进社会融入、学习能力提升等方面，也可以是培养儿童之间的合作互助、自立自强、社会责任意识的团体性服务。项目期间，每个服务点开展团体活动总次数应不少于20次，每次小组活动参与人数应不少于6人。</w:t>
            </w:r>
          </w:p>
          <w:p>
            <w:pPr>
              <w:pStyle w:val="7"/>
              <w:rPr>
                <w:rFonts w:hint="eastAsia" w:ascii="宋体" w:hAnsi="宋体" w:eastAsia="宋体" w:cs="宋体"/>
                <w:sz w:val="24"/>
                <w:szCs w:val="24"/>
              </w:rPr>
            </w:pPr>
            <w:r>
              <w:rPr>
                <w:rFonts w:hint="eastAsia" w:ascii="宋体" w:hAnsi="宋体" w:eastAsia="宋体" w:cs="宋体"/>
                <w:sz w:val="24"/>
                <w:szCs w:val="24"/>
              </w:rPr>
              <w:t>3.社区活动。</w:t>
            </w:r>
          </w:p>
          <w:p>
            <w:pPr>
              <w:pStyle w:val="7"/>
              <w:rPr>
                <w:rFonts w:hint="eastAsia" w:ascii="宋体" w:hAnsi="宋体" w:eastAsia="宋体" w:cs="宋体"/>
                <w:sz w:val="24"/>
                <w:szCs w:val="24"/>
              </w:rPr>
            </w:pPr>
            <w:r>
              <w:rPr>
                <w:rFonts w:hint="eastAsia" w:ascii="宋体" w:hAnsi="宋体" w:eastAsia="宋体" w:cs="宋体"/>
                <w:sz w:val="24"/>
                <w:szCs w:val="24"/>
              </w:rPr>
              <w:t>在儿童节、中秋节、国庆、元旦等节庆活动中，应增加关于儿童权利、儿童保护知识宣讲、困境儿童和留守儿童关爱保护服务政策宣传、儿童家庭教育、儿童卫生保健知识宣讲、儿童防溺水等内容，逐步提升困境儿童和农村留守儿童的自我保护意识、自我保护能力，加强家庭、社区、社会对儿童保护的重视，营造良好社会氛围。每个服务点开展社区活动不少于3次，社区活动参与人数不少于30人。</w:t>
            </w:r>
          </w:p>
          <w:p>
            <w:pPr>
              <w:pStyle w:val="7"/>
              <w:rPr>
                <w:rFonts w:hint="eastAsia" w:ascii="宋体" w:hAnsi="宋体" w:eastAsia="宋体" w:cs="宋体"/>
                <w:sz w:val="24"/>
                <w:szCs w:val="24"/>
              </w:rPr>
            </w:pPr>
            <w:r>
              <w:rPr>
                <w:rFonts w:hint="eastAsia" w:ascii="宋体" w:hAnsi="宋体" w:eastAsia="宋体" w:cs="宋体"/>
                <w:sz w:val="24"/>
                <w:szCs w:val="24"/>
              </w:rPr>
              <w:t>4.链接社会慈善资源，开展各类公益活动。</w:t>
            </w:r>
          </w:p>
          <w:p>
            <w:pPr>
              <w:pStyle w:val="7"/>
              <w:rPr>
                <w:rFonts w:hint="eastAsia" w:ascii="宋体" w:hAnsi="宋体" w:eastAsia="宋体" w:cs="宋体"/>
                <w:sz w:val="24"/>
                <w:szCs w:val="24"/>
              </w:rPr>
            </w:pPr>
            <w:r>
              <w:rPr>
                <w:rFonts w:hint="eastAsia" w:ascii="宋体" w:hAnsi="宋体" w:eastAsia="宋体" w:cs="宋体"/>
                <w:sz w:val="24"/>
                <w:szCs w:val="24"/>
              </w:rPr>
              <w:t>链接社会慈善资源，积极引入爱心企业、慈善基金会、爱心人士等社会力量困境儿童和农村留守儿童及其家庭，为其提供直接经济援助或是物资源助，同时引导和鼓励社会力量自行开展的协助开展与脱贫攻坚相关的各类社区公益活动。项目期间，每个点帮扶的困境儿童或留守儿童不少于5人或不少于3户家庭；培育能够持续参与儿童保护的社区志愿者组织不少于一支，组建的社区志愿者队伍不应少于10个，每位志愿者参加志愿活动不少于1次。</w:t>
            </w:r>
          </w:p>
          <w:p>
            <w:pPr>
              <w:pStyle w:val="7"/>
              <w:rPr>
                <w:rFonts w:hint="eastAsia" w:ascii="宋体" w:hAnsi="宋体" w:eastAsia="宋体" w:cs="宋体"/>
                <w:sz w:val="24"/>
                <w:szCs w:val="24"/>
              </w:rPr>
            </w:pPr>
            <w:r>
              <w:rPr>
                <w:rFonts w:hint="eastAsia" w:ascii="宋体" w:hAnsi="宋体" w:eastAsia="宋体" w:cs="宋体"/>
                <w:sz w:val="24"/>
                <w:szCs w:val="24"/>
              </w:rPr>
              <w:t>5.开展社会救助服务。</w:t>
            </w:r>
          </w:p>
          <w:p>
            <w:pPr>
              <w:pStyle w:val="7"/>
              <w:rPr>
                <w:rFonts w:hint="eastAsia" w:ascii="宋体" w:hAnsi="宋体" w:eastAsia="宋体" w:cs="宋体"/>
                <w:sz w:val="24"/>
                <w:szCs w:val="24"/>
              </w:rPr>
            </w:pPr>
            <w:r>
              <w:rPr>
                <w:rFonts w:hint="eastAsia" w:ascii="宋体" w:hAnsi="宋体" w:eastAsia="宋体" w:cs="宋体"/>
                <w:sz w:val="24"/>
                <w:szCs w:val="24"/>
              </w:rPr>
              <w:t>开展社会救助政策培训、宣传服务，一年不少于2次户外宣传活动，举办1-2期乡镇、村干部业务培训。入户核查新申请、在享受救助对象1000户（其中对每月新审批的社会救助对象按不低于30 %的比例进行入户抽查），为每户建立电子、纸质档案，并根据入户调查结果及核对系统反馈的信息提出相应的救助方式、救助档次或护理档次等建议。</w:t>
            </w:r>
          </w:p>
          <w:p>
            <w:pPr>
              <w:tabs>
                <w:tab w:val="right" w:leader="dot" w:pos="8820"/>
              </w:tabs>
              <w:spacing w:line="360" w:lineRule="exact"/>
            </w:pPr>
            <w:r>
              <w:rPr>
                <w:rFonts w:hint="eastAsia" w:ascii="宋体" w:hAnsi="宋体" w:eastAsia="宋体" w:cs="宋体"/>
                <w:b/>
                <w:bCs/>
                <w:sz w:val="24"/>
                <w:szCs w:val="24"/>
              </w:rPr>
              <w:t>合同履行服务期限</w:t>
            </w:r>
            <w:r>
              <w:rPr>
                <w:rFonts w:hint="eastAsia" w:ascii="宋体" w:hAnsi="宋体" w:eastAsia="宋体" w:cs="宋体"/>
                <w:sz w:val="24"/>
                <w:szCs w:val="24"/>
              </w:rPr>
              <w:t>：2025年 8月1日至2026年8月1日 。</w:t>
            </w:r>
          </w:p>
        </w:tc>
      </w:tr>
    </w:tbl>
    <w:p>
      <w:pPr>
        <w:spacing w:line="460" w:lineRule="exact"/>
        <w:rPr>
          <w:rFonts w:hint="eastAsia" w:ascii="宋体" w:hAnsi="宋体" w:cs="宋体"/>
          <w:sz w:val="24"/>
          <w:szCs w:val="24"/>
        </w:rPr>
      </w:pPr>
    </w:p>
    <w:p>
      <w:pPr>
        <w:numPr>
          <w:ilvl w:val="0"/>
          <w:numId w:val="1"/>
        </w:numPr>
        <w:spacing w:line="460" w:lineRule="exact"/>
        <w:ind w:left="0" w:leftChars="0" w:firstLine="0" w:firstLineChars="0"/>
        <w:rPr>
          <w:rFonts w:ascii="宋体" w:hAnsi="宋体" w:cs="宋体"/>
          <w:sz w:val="24"/>
          <w:szCs w:val="24"/>
        </w:rPr>
      </w:pPr>
      <w:r>
        <w:rPr>
          <w:rFonts w:hint="eastAsia" w:ascii="宋体" w:hAnsi="宋体" w:cs="宋体"/>
          <w:sz w:val="24"/>
          <w:szCs w:val="24"/>
        </w:rPr>
        <w:t>评审专家名单</w:t>
      </w:r>
      <w:r>
        <w:rPr>
          <w:rFonts w:hint="eastAsia" w:ascii="宋体" w:hAnsi="宋体" w:cs="宋体"/>
          <w:sz w:val="24"/>
          <w:szCs w:val="24"/>
          <w:lang w:val="en-US" w:eastAsia="zh-CN"/>
        </w:rPr>
        <w:t>:昭平会场：吴阳辉、唐卫卫，南宁会场：雪丽霜</w:t>
      </w:r>
      <w:r>
        <w:rPr>
          <w:rFonts w:hint="eastAsia" w:ascii="宋体" w:hAnsi="宋体" w:cs="宋体"/>
          <w:sz w:val="24"/>
          <w:szCs w:val="24"/>
        </w:rPr>
        <w:t xml:space="preserve">。 </w:t>
      </w:r>
    </w:p>
    <w:p>
      <w:pPr>
        <w:spacing w:line="460" w:lineRule="exact"/>
        <w:rPr>
          <w:rFonts w:ascii="宋体" w:hAnsi="宋体" w:cs="宋体"/>
          <w:sz w:val="24"/>
          <w:szCs w:val="24"/>
        </w:rPr>
      </w:pPr>
      <w:r>
        <w:rPr>
          <w:rFonts w:hint="eastAsia" w:ascii="宋体" w:hAnsi="宋体" w:cs="宋体"/>
          <w:sz w:val="24"/>
          <w:szCs w:val="24"/>
        </w:rPr>
        <w:t>六、代理服务收费标准及金额：</w:t>
      </w:r>
    </w:p>
    <w:p>
      <w:pPr>
        <w:spacing w:line="460" w:lineRule="exact"/>
        <w:ind w:firstLine="360" w:firstLineChars="150"/>
        <w:rPr>
          <w:rFonts w:ascii="宋体" w:hAnsi="宋体" w:cs="宋体"/>
          <w:color w:val="auto"/>
          <w:sz w:val="24"/>
          <w:szCs w:val="24"/>
        </w:rPr>
      </w:pPr>
      <w:r>
        <w:rPr>
          <w:rFonts w:hint="eastAsia" w:ascii="宋体" w:hAnsi="宋体" w:cs="宋体"/>
          <w:kern w:val="0"/>
          <w:sz w:val="24"/>
          <w:szCs w:val="24"/>
        </w:rPr>
        <w:t>代理服务费按取中标价作为计算基数，按差额定率累进法计算，具体区间费率为：100万元以下--1.5%；100～500万元--0.8%</w:t>
      </w:r>
      <w:r>
        <w:rPr>
          <w:rFonts w:hint="eastAsia" w:ascii="宋体" w:hAnsi="宋体" w:cs="宋体"/>
          <w:b/>
          <w:kern w:val="0"/>
          <w:sz w:val="24"/>
          <w:szCs w:val="24"/>
        </w:rPr>
        <w:t>…</w:t>
      </w:r>
      <w:r>
        <w:rPr>
          <w:rFonts w:hint="eastAsia" w:ascii="宋体" w:hAnsi="宋体" w:cs="宋体"/>
          <w:kern w:val="0"/>
          <w:sz w:val="24"/>
          <w:szCs w:val="24"/>
        </w:rPr>
        <w:t>，</w:t>
      </w:r>
      <w:r>
        <w:rPr>
          <w:rFonts w:hint="eastAsia" w:ascii="宋体" w:hAnsi="宋体" w:cs="宋体"/>
          <w:sz w:val="24"/>
          <w:szCs w:val="24"/>
        </w:rPr>
        <w:t>本项目应收代理服务费：￥</w:t>
      </w:r>
      <w:r>
        <w:rPr>
          <w:rFonts w:hint="eastAsia" w:ascii="宋体" w:hAnsi="宋体" w:cs="宋体"/>
          <w:bCs/>
          <w:color w:val="auto"/>
          <w:sz w:val="24"/>
          <w:szCs w:val="24"/>
          <w:lang w:val="en-US" w:eastAsia="zh-CN"/>
        </w:rPr>
        <w:t xml:space="preserve"> 9138</w:t>
      </w:r>
      <w:r>
        <w:rPr>
          <w:rFonts w:hint="eastAsia" w:ascii="宋体" w:hAnsi="宋体" w:cs="宋体"/>
          <w:bCs/>
          <w:color w:val="auto"/>
          <w:sz w:val="24"/>
          <w:szCs w:val="24"/>
        </w:rPr>
        <w:t>.00。</w:t>
      </w:r>
    </w:p>
    <w:p>
      <w:pPr>
        <w:spacing w:line="460" w:lineRule="exact"/>
        <w:rPr>
          <w:rFonts w:ascii="宋体" w:hAnsi="宋体" w:cs="宋体"/>
          <w:sz w:val="24"/>
          <w:szCs w:val="24"/>
        </w:rPr>
      </w:pPr>
      <w:r>
        <w:rPr>
          <w:rFonts w:hint="eastAsia" w:ascii="宋体" w:hAnsi="宋体" w:cs="宋体"/>
          <w:sz w:val="24"/>
          <w:szCs w:val="24"/>
        </w:rPr>
        <w:t>七、公告期限：</w:t>
      </w:r>
      <w:r>
        <w:rPr>
          <w:rFonts w:hint="eastAsia" w:ascii="宋体" w:hAnsi="宋体" w:cs="宋体"/>
          <w:kern w:val="0"/>
          <w:sz w:val="24"/>
          <w:szCs w:val="24"/>
        </w:rPr>
        <w:t>自本公告发布之日起1个工作日。</w:t>
      </w:r>
    </w:p>
    <w:p>
      <w:pPr>
        <w:spacing w:line="460" w:lineRule="exact"/>
        <w:ind w:left="240" w:hanging="240" w:hangingChars="100"/>
        <w:rPr>
          <w:rFonts w:ascii="宋体" w:hAnsi="宋体" w:cs="宋体"/>
          <w:sz w:val="24"/>
          <w:szCs w:val="24"/>
        </w:rPr>
      </w:pPr>
      <w:r>
        <w:rPr>
          <w:rFonts w:hint="eastAsia" w:ascii="宋体" w:hAnsi="宋体" w:cs="宋体"/>
          <w:sz w:val="24"/>
          <w:szCs w:val="24"/>
        </w:rPr>
        <w:t>八、其他补充事宜：</w:t>
      </w:r>
    </w:p>
    <w:p>
      <w:pPr>
        <w:spacing w:line="460" w:lineRule="exact"/>
        <w:ind w:firstLine="484" w:firstLineChars="202"/>
        <w:rPr>
          <w:rFonts w:ascii="宋体" w:hAnsi="宋体" w:cs="宋体"/>
          <w:sz w:val="24"/>
          <w:szCs w:val="24"/>
        </w:rPr>
      </w:pPr>
      <w:r>
        <w:rPr>
          <w:rFonts w:hint="eastAsia" w:ascii="宋体" w:hAnsi="宋体" w:cs="宋体"/>
          <w:sz w:val="24"/>
          <w:szCs w:val="24"/>
        </w:rPr>
        <w:t>1.各有关当事人对成交结果有异议的，可以在成交公告发布期限届满之日起七个工作日内以书面形式向</w:t>
      </w:r>
      <w:r>
        <w:rPr>
          <w:rFonts w:hint="eastAsia" w:ascii="宋体" w:hAnsi="宋体"/>
          <w:sz w:val="24"/>
        </w:rPr>
        <w:t>昭平县民政局</w:t>
      </w:r>
      <w:r>
        <w:rPr>
          <w:rFonts w:hint="eastAsia" w:ascii="宋体" w:hAnsi="宋体" w:cs="宋体"/>
          <w:sz w:val="24"/>
          <w:szCs w:val="24"/>
        </w:rPr>
        <w:t>提出质疑，逾期将不再受理。</w:t>
      </w:r>
    </w:p>
    <w:p>
      <w:pPr>
        <w:spacing w:line="460" w:lineRule="exact"/>
        <w:ind w:left="279" w:leftChars="133" w:firstLine="240" w:firstLineChars="100"/>
        <w:rPr>
          <w:rFonts w:ascii="宋体" w:hAnsi="宋体" w:cs="宋体"/>
          <w:sz w:val="24"/>
          <w:szCs w:val="24"/>
        </w:rPr>
      </w:pPr>
      <w:r>
        <w:rPr>
          <w:rFonts w:hint="eastAsia" w:ascii="宋体" w:hAnsi="宋体" w:cs="宋体"/>
          <w:sz w:val="24"/>
          <w:szCs w:val="24"/>
        </w:rPr>
        <w:t xml:space="preserve">2.网上公告媒体查询：中国政府采购网（www.ccgp.gov.cn）、广西壮族自治区政府采购网（www.gxzfcg.gov.cn）。     </w:t>
      </w:r>
    </w:p>
    <w:p>
      <w:pPr>
        <w:keepNext/>
        <w:keepLines/>
        <w:spacing w:before="260" w:after="260" w:line="460" w:lineRule="exact"/>
        <w:outlineLvl w:val="1"/>
        <w:rPr>
          <w:rFonts w:ascii="宋体" w:hAnsi="宋体" w:cs="宋体"/>
          <w:b/>
          <w:sz w:val="24"/>
          <w:szCs w:val="24"/>
        </w:rPr>
      </w:pPr>
      <w:r>
        <w:rPr>
          <w:rFonts w:hint="eastAsia" w:ascii="宋体" w:hAnsi="宋体" w:cs="宋体"/>
          <w:kern w:val="0"/>
          <w:sz w:val="24"/>
          <w:szCs w:val="24"/>
        </w:rPr>
        <w:t>九、凡对本次公告内容提出询问，请按以下方式联系。</w:t>
      </w:r>
    </w:p>
    <w:bookmarkEnd w:id="0"/>
    <w:bookmarkEnd w:id="1"/>
    <w:bookmarkEnd w:id="2"/>
    <w:bookmarkEnd w:id="3"/>
    <w:p>
      <w:pPr>
        <w:spacing w:line="500" w:lineRule="exact"/>
        <w:ind w:firstLine="120" w:firstLineChars="50"/>
        <w:jc w:val="left"/>
        <w:rPr>
          <w:rFonts w:hint="eastAsia" w:ascii="宋体" w:hAnsi="宋体" w:cs="宋体"/>
          <w:kern w:val="0"/>
          <w:sz w:val="24"/>
          <w:szCs w:val="24"/>
        </w:rPr>
      </w:pPr>
      <w:r>
        <w:rPr>
          <w:rFonts w:hint="eastAsia" w:ascii="宋体" w:hAnsi="宋体" w:cs="宋体"/>
          <w:kern w:val="0"/>
          <w:sz w:val="24"/>
          <w:szCs w:val="24"/>
        </w:rPr>
        <w:t xml:space="preserve">1.采购人名称： 昭平县民政局     </w:t>
      </w:r>
      <w:bookmarkStart w:id="7" w:name="_GoBack"/>
      <w:bookmarkEnd w:id="7"/>
    </w:p>
    <w:p>
      <w:pPr>
        <w:spacing w:line="500" w:lineRule="exact"/>
        <w:ind w:firstLine="120" w:firstLineChars="50"/>
        <w:jc w:val="left"/>
        <w:rPr>
          <w:rFonts w:hint="eastAsia" w:ascii="宋体" w:hAnsi="宋体" w:cs="宋体"/>
          <w:kern w:val="0"/>
          <w:sz w:val="24"/>
          <w:szCs w:val="24"/>
        </w:rPr>
      </w:pPr>
      <w:r>
        <w:rPr>
          <w:rFonts w:hint="eastAsia" w:ascii="宋体" w:hAnsi="宋体" w:cs="宋体"/>
          <w:kern w:val="0"/>
          <w:sz w:val="24"/>
          <w:szCs w:val="24"/>
        </w:rPr>
        <w:t xml:space="preserve">  地址：昭平县民政局              </w:t>
      </w:r>
    </w:p>
    <w:p>
      <w:pPr>
        <w:spacing w:line="500" w:lineRule="exact"/>
        <w:ind w:firstLine="360" w:firstLineChars="150"/>
        <w:jc w:val="left"/>
        <w:rPr>
          <w:rFonts w:hint="eastAsia" w:ascii="宋体" w:hAnsi="宋体" w:cs="宋体"/>
          <w:kern w:val="0"/>
          <w:sz w:val="24"/>
          <w:szCs w:val="24"/>
        </w:rPr>
      </w:pPr>
      <w:r>
        <w:rPr>
          <w:rFonts w:hint="eastAsia" w:ascii="宋体" w:hAnsi="宋体" w:cs="宋体"/>
          <w:kern w:val="0"/>
          <w:sz w:val="24"/>
          <w:szCs w:val="24"/>
        </w:rPr>
        <w:t>联系人: 周光新  联系电话：0774—6695611</w:t>
      </w:r>
    </w:p>
    <w:p>
      <w:pPr>
        <w:spacing w:line="500" w:lineRule="exact"/>
        <w:ind w:firstLine="120" w:firstLineChars="50"/>
        <w:jc w:val="left"/>
        <w:rPr>
          <w:rFonts w:ascii="宋体" w:hAnsi="宋体" w:cs="宋体"/>
          <w:sz w:val="24"/>
          <w:szCs w:val="24"/>
        </w:rPr>
      </w:pPr>
      <w:r>
        <w:rPr>
          <w:rFonts w:hint="eastAsia" w:ascii="宋体" w:hAnsi="宋体" w:cs="宋体"/>
          <w:sz w:val="24"/>
          <w:szCs w:val="24"/>
        </w:rPr>
        <w:t xml:space="preserve">2.采购代理机构名称：广西桂昭项目管理有限公司          </w:t>
      </w:r>
    </w:p>
    <w:p>
      <w:pPr>
        <w:spacing w:line="500" w:lineRule="exact"/>
        <w:ind w:firstLine="120" w:firstLineChars="50"/>
        <w:jc w:val="left"/>
        <w:rPr>
          <w:rFonts w:ascii="宋体" w:hAnsi="宋体" w:cs="宋体"/>
          <w:sz w:val="24"/>
          <w:szCs w:val="24"/>
        </w:rPr>
      </w:pPr>
      <w:r>
        <w:rPr>
          <w:rFonts w:hint="eastAsia" w:ascii="宋体" w:hAnsi="宋体" w:cs="宋体"/>
          <w:sz w:val="24"/>
          <w:szCs w:val="24"/>
        </w:rPr>
        <w:t xml:space="preserve">  地址：昭平县永利新城6-6号 </w:t>
      </w:r>
    </w:p>
    <w:p>
      <w:pPr>
        <w:spacing w:line="500" w:lineRule="exact"/>
        <w:ind w:firstLine="120" w:firstLineChars="50"/>
        <w:jc w:val="left"/>
        <w:rPr>
          <w:rFonts w:ascii="宋体" w:hAnsi="宋体" w:cs="宋体"/>
          <w:sz w:val="24"/>
          <w:szCs w:val="24"/>
        </w:rPr>
      </w:pPr>
      <w:r>
        <w:rPr>
          <w:rFonts w:hint="eastAsia" w:ascii="宋体" w:hAnsi="宋体" w:cs="宋体"/>
          <w:sz w:val="24"/>
          <w:szCs w:val="24"/>
        </w:rPr>
        <w:t xml:space="preserve">  项目联系人：潘工    联系电话: 0774-6687138</w:t>
      </w:r>
    </w:p>
    <w:p>
      <w:pPr>
        <w:spacing w:line="500" w:lineRule="exact"/>
        <w:ind w:firstLine="120" w:firstLineChars="50"/>
        <w:rPr>
          <w:rFonts w:ascii="宋体" w:hAnsi="宋体" w:cs="宋体"/>
          <w:sz w:val="24"/>
          <w:szCs w:val="24"/>
        </w:rPr>
      </w:pPr>
      <w:r>
        <w:rPr>
          <w:rFonts w:hint="eastAsia" w:ascii="宋体" w:hAnsi="宋体" w:cs="宋体"/>
          <w:sz w:val="24"/>
          <w:szCs w:val="24"/>
        </w:rPr>
        <w:t>3.监督部门: 昭平县政府采购管理办公室</w:t>
      </w:r>
    </w:p>
    <w:p>
      <w:pPr>
        <w:spacing w:line="500" w:lineRule="exact"/>
        <w:rPr>
          <w:rFonts w:ascii="宋体" w:hAnsi="宋体" w:cs="宋体"/>
          <w:sz w:val="24"/>
          <w:szCs w:val="24"/>
        </w:rPr>
      </w:pPr>
      <w:r>
        <w:rPr>
          <w:rFonts w:hint="eastAsia" w:ascii="宋体" w:hAnsi="宋体" w:cs="宋体"/>
          <w:sz w:val="24"/>
          <w:szCs w:val="24"/>
        </w:rPr>
        <w:t xml:space="preserve">   电话:0774-6689708</w:t>
      </w:r>
    </w:p>
    <w:p>
      <w:pPr>
        <w:spacing w:line="460" w:lineRule="exact"/>
        <w:ind w:firstLine="5760" w:firstLineChars="2400"/>
        <w:jc w:val="both"/>
        <w:rPr>
          <w:rFonts w:ascii="宋体" w:hAnsi="宋体" w:cs="宋体"/>
          <w:sz w:val="24"/>
          <w:szCs w:val="24"/>
        </w:rPr>
      </w:pPr>
      <w:r>
        <w:rPr>
          <w:rFonts w:hint="eastAsia" w:ascii="宋体" w:hAnsi="宋体" w:cs="宋体"/>
          <w:sz w:val="24"/>
          <w:szCs w:val="24"/>
        </w:rPr>
        <w:t>采购人：</w:t>
      </w:r>
      <w:r>
        <w:rPr>
          <w:rFonts w:hint="eastAsia" w:ascii="宋体" w:hAnsi="宋体"/>
          <w:sz w:val="24"/>
        </w:rPr>
        <w:t xml:space="preserve"> 昭平县民政局 </w:t>
      </w:r>
    </w:p>
    <w:p>
      <w:pPr>
        <w:spacing w:line="460" w:lineRule="exact"/>
        <w:ind w:right="-142" w:firstLine="4320" w:firstLineChars="1800"/>
        <w:jc w:val="both"/>
        <w:rPr>
          <w:rFonts w:ascii="宋体" w:hAnsi="宋体" w:cs="宋体"/>
          <w:sz w:val="24"/>
          <w:szCs w:val="24"/>
        </w:rPr>
      </w:pPr>
      <w:r>
        <w:rPr>
          <w:rFonts w:hint="eastAsia" w:ascii="宋体" w:hAnsi="宋体" w:cs="宋体"/>
          <w:sz w:val="24"/>
          <w:szCs w:val="24"/>
        </w:rPr>
        <w:t>采购代理机构：广西桂昭项目管理有限公司</w:t>
      </w:r>
    </w:p>
    <w:p>
      <w:pPr>
        <w:pStyle w:val="4"/>
        <w:spacing w:line="460" w:lineRule="exact"/>
        <w:ind w:firstLine="6000" w:firstLineChars="2500"/>
        <w:jc w:val="both"/>
        <w:rPr>
          <w:rFonts w:hAnsi="宋体" w:eastAsia="宋体" w:cs="宋体"/>
          <w:sz w:val="24"/>
          <w:szCs w:val="24"/>
        </w:rPr>
      </w:pPr>
      <w:r>
        <w:rPr>
          <w:rFonts w:hint="eastAsia" w:hAnsi="宋体" w:eastAsia="宋体" w:cs="宋体"/>
          <w:sz w:val="24"/>
          <w:szCs w:val="24"/>
          <w:u w:val="single"/>
        </w:rPr>
        <w:t>202</w:t>
      </w:r>
      <w:r>
        <w:rPr>
          <w:rFonts w:hint="eastAsia" w:hAnsi="宋体" w:eastAsia="宋体" w:cs="宋体"/>
          <w:sz w:val="24"/>
          <w:szCs w:val="24"/>
          <w:u w:val="single"/>
          <w:lang w:val="en-US" w:eastAsia="zh-CN"/>
        </w:rPr>
        <w:t>5</w:t>
      </w:r>
      <w:r>
        <w:rPr>
          <w:rFonts w:hint="eastAsia" w:hAnsi="宋体" w:eastAsia="宋体" w:cs="宋体"/>
          <w:sz w:val="24"/>
          <w:szCs w:val="24"/>
        </w:rPr>
        <w:t>年</w:t>
      </w:r>
      <w:r>
        <w:rPr>
          <w:rFonts w:hint="eastAsia" w:hAnsi="宋体" w:eastAsia="宋体" w:cs="宋体"/>
          <w:sz w:val="24"/>
          <w:szCs w:val="24"/>
          <w:u w:val="single"/>
          <w:lang w:val="en-US" w:eastAsia="zh-CN"/>
        </w:rPr>
        <w:t>7</w:t>
      </w:r>
      <w:r>
        <w:rPr>
          <w:rFonts w:hint="eastAsia" w:hAnsi="宋体" w:eastAsia="宋体" w:cs="宋体"/>
          <w:sz w:val="24"/>
          <w:szCs w:val="24"/>
        </w:rPr>
        <w:t>月</w:t>
      </w:r>
      <w:r>
        <w:rPr>
          <w:rFonts w:hint="eastAsia" w:hAnsi="宋体" w:eastAsia="宋体" w:cs="宋体"/>
          <w:sz w:val="24"/>
          <w:szCs w:val="24"/>
          <w:u w:val="single"/>
          <w:lang w:val="en-US" w:eastAsia="zh-CN"/>
        </w:rPr>
        <w:t xml:space="preserve">21 </w:t>
      </w:r>
      <w:r>
        <w:rPr>
          <w:rFonts w:hint="eastAsia" w:hAnsi="宋体" w:eastAsia="宋体" w:cs="宋体"/>
          <w:sz w:val="24"/>
          <w:szCs w:val="24"/>
        </w:rPr>
        <w:t>日</w:t>
      </w:r>
      <w:bookmarkEnd w:id="4"/>
      <w:bookmarkEnd w:id="5"/>
    </w:p>
    <w:sectPr>
      <w:pgSz w:w="11906" w:h="16838"/>
      <w:pgMar w:top="1020" w:right="1416"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8970A9"/>
    <w:multiLevelType w:val="singleLevel"/>
    <w:tmpl w:val="588970A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ZWI4Y2FhNGEzOGVhZjcwZTdkOTVkMDZkZmQyOTIifQ=="/>
  </w:docVars>
  <w:rsids>
    <w:rsidRoot w:val="00657AE1"/>
    <w:rsid w:val="000119DE"/>
    <w:rsid w:val="0004017D"/>
    <w:rsid w:val="00042E5B"/>
    <w:rsid w:val="000476A3"/>
    <w:rsid w:val="000F1B0D"/>
    <w:rsid w:val="00126E7C"/>
    <w:rsid w:val="0016327F"/>
    <w:rsid w:val="00244670"/>
    <w:rsid w:val="00300431"/>
    <w:rsid w:val="00307396"/>
    <w:rsid w:val="003248CC"/>
    <w:rsid w:val="00361108"/>
    <w:rsid w:val="00373188"/>
    <w:rsid w:val="00376270"/>
    <w:rsid w:val="004210BA"/>
    <w:rsid w:val="004437DD"/>
    <w:rsid w:val="0044769F"/>
    <w:rsid w:val="00462939"/>
    <w:rsid w:val="004A1F1E"/>
    <w:rsid w:val="004B4CED"/>
    <w:rsid w:val="004F677A"/>
    <w:rsid w:val="004F79D1"/>
    <w:rsid w:val="00543E9C"/>
    <w:rsid w:val="00564522"/>
    <w:rsid w:val="00583E64"/>
    <w:rsid w:val="005911BF"/>
    <w:rsid w:val="00596CD0"/>
    <w:rsid w:val="00596E32"/>
    <w:rsid w:val="005A5F08"/>
    <w:rsid w:val="005C3609"/>
    <w:rsid w:val="005E4369"/>
    <w:rsid w:val="00600E15"/>
    <w:rsid w:val="00615B39"/>
    <w:rsid w:val="00652B93"/>
    <w:rsid w:val="00657AE1"/>
    <w:rsid w:val="00702027"/>
    <w:rsid w:val="0071101D"/>
    <w:rsid w:val="007112C6"/>
    <w:rsid w:val="0072253F"/>
    <w:rsid w:val="00723059"/>
    <w:rsid w:val="00741808"/>
    <w:rsid w:val="007468C7"/>
    <w:rsid w:val="00760076"/>
    <w:rsid w:val="007650C0"/>
    <w:rsid w:val="00785597"/>
    <w:rsid w:val="007C59BE"/>
    <w:rsid w:val="007E63EE"/>
    <w:rsid w:val="007F16BD"/>
    <w:rsid w:val="00802810"/>
    <w:rsid w:val="00802DE3"/>
    <w:rsid w:val="00803446"/>
    <w:rsid w:val="00867E28"/>
    <w:rsid w:val="008D3A7A"/>
    <w:rsid w:val="008E0D4F"/>
    <w:rsid w:val="00910719"/>
    <w:rsid w:val="00960AD0"/>
    <w:rsid w:val="009970C9"/>
    <w:rsid w:val="009C544F"/>
    <w:rsid w:val="009F5B6A"/>
    <w:rsid w:val="00A02C17"/>
    <w:rsid w:val="00A06A4D"/>
    <w:rsid w:val="00A72564"/>
    <w:rsid w:val="00AB2B60"/>
    <w:rsid w:val="00AF24F6"/>
    <w:rsid w:val="00B04A1C"/>
    <w:rsid w:val="00B22C35"/>
    <w:rsid w:val="00B26C5E"/>
    <w:rsid w:val="00B92FA7"/>
    <w:rsid w:val="00BB548A"/>
    <w:rsid w:val="00BD305F"/>
    <w:rsid w:val="00C20ECF"/>
    <w:rsid w:val="00C21E21"/>
    <w:rsid w:val="00C22E5B"/>
    <w:rsid w:val="00C918B7"/>
    <w:rsid w:val="00CB25D4"/>
    <w:rsid w:val="00CF552E"/>
    <w:rsid w:val="00D03F75"/>
    <w:rsid w:val="00D65183"/>
    <w:rsid w:val="00D87B76"/>
    <w:rsid w:val="00DE3E07"/>
    <w:rsid w:val="00E435E3"/>
    <w:rsid w:val="00EC5D57"/>
    <w:rsid w:val="00ED26EE"/>
    <w:rsid w:val="00F41710"/>
    <w:rsid w:val="00F422C9"/>
    <w:rsid w:val="00F42C57"/>
    <w:rsid w:val="00FA70E8"/>
    <w:rsid w:val="00FC54B6"/>
    <w:rsid w:val="01346E4A"/>
    <w:rsid w:val="08601134"/>
    <w:rsid w:val="0F67724C"/>
    <w:rsid w:val="13EE0B1D"/>
    <w:rsid w:val="17F65611"/>
    <w:rsid w:val="1A5D3725"/>
    <w:rsid w:val="1FCF6B1A"/>
    <w:rsid w:val="230E3095"/>
    <w:rsid w:val="28571C9E"/>
    <w:rsid w:val="28CC336C"/>
    <w:rsid w:val="2A573CED"/>
    <w:rsid w:val="2BA07916"/>
    <w:rsid w:val="2D8D38B7"/>
    <w:rsid w:val="2F8A6913"/>
    <w:rsid w:val="398C76D2"/>
    <w:rsid w:val="40341506"/>
    <w:rsid w:val="46D206BA"/>
    <w:rsid w:val="566C201F"/>
    <w:rsid w:val="616E30EF"/>
    <w:rsid w:val="6FD156E3"/>
    <w:rsid w:val="70117A67"/>
    <w:rsid w:val="716B6503"/>
    <w:rsid w:val="71DB032D"/>
    <w:rsid w:val="769E0445"/>
    <w:rsid w:val="7E635932"/>
    <w:rsid w:val="7EFA2384"/>
    <w:rsid w:val="7F0C36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qFormat/>
    <w:uiPriority w:val="0"/>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3"/>
    <w:qFormat/>
    <w:uiPriority w:val="0"/>
    <w:rPr>
      <w:rFonts w:ascii="宋体" w:hAnsi="Courier New" w:eastAsiaTheme="minorEastAsia" w:cstheme="minorBidi"/>
      <w:szCs w:val="22"/>
    </w:r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rPr>
      <w:szCs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标题 1 Char"/>
    <w:basedOn w:val="10"/>
    <w:link w:val="2"/>
    <w:qFormat/>
    <w:uiPriority w:val="9"/>
    <w:rPr>
      <w:rFonts w:ascii="Times New Roman" w:hAnsi="Times New Roman" w:eastAsia="宋体" w:cs="Times New Roman"/>
      <w:b/>
      <w:bCs/>
      <w:kern w:val="44"/>
      <w:sz w:val="44"/>
      <w:szCs w:val="44"/>
    </w:rPr>
  </w:style>
  <w:style w:type="character" w:customStyle="1" w:styleId="12">
    <w:name w:val="标题 2 Char"/>
    <w:basedOn w:val="10"/>
    <w:link w:val="3"/>
    <w:qFormat/>
    <w:uiPriority w:val="0"/>
    <w:rPr>
      <w:rFonts w:ascii="Arial" w:hAnsi="Arial" w:eastAsia="黑体" w:cs="Arial"/>
      <w:b/>
      <w:bCs/>
      <w:sz w:val="32"/>
      <w:szCs w:val="32"/>
    </w:rPr>
  </w:style>
  <w:style w:type="character" w:customStyle="1" w:styleId="13">
    <w:name w:val="纯文本 Char"/>
    <w:basedOn w:val="10"/>
    <w:link w:val="4"/>
    <w:qFormat/>
    <w:uiPriority w:val="0"/>
    <w:rPr>
      <w:rFonts w:ascii="宋体" w:hAnsi="Courier New"/>
    </w:rPr>
  </w:style>
  <w:style w:type="character" w:customStyle="1" w:styleId="14">
    <w:name w:val="页眉 Char"/>
    <w:basedOn w:val="10"/>
    <w:link w:val="6"/>
    <w:semiHidden/>
    <w:qFormat/>
    <w:uiPriority w:val="99"/>
    <w:rPr>
      <w:rFonts w:ascii="Times New Roman" w:hAnsi="Times New Roman" w:eastAsia="宋体" w:cs="Times New Roman"/>
      <w:sz w:val="18"/>
      <w:szCs w:val="18"/>
    </w:rPr>
  </w:style>
  <w:style w:type="character" w:customStyle="1" w:styleId="15">
    <w:name w:val="页脚 Char"/>
    <w:basedOn w:val="10"/>
    <w:link w:val="5"/>
    <w:semiHidden/>
    <w:qFormat/>
    <w:uiPriority w:val="99"/>
    <w:rPr>
      <w:rFonts w:ascii="Times New Roman" w:hAnsi="Times New Roman" w:eastAsia="宋体" w:cs="Times New Roman"/>
      <w:sz w:val="18"/>
      <w:szCs w:val="18"/>
    </w:rPr>
  </w:style>
  <w:style w:type="character" w:customStyle="1" w:styleId="16">
    <w:name w:val="标题 1 字符"/>
    <w:qFormat/>
    <w:uiPriority w:val="0"/>
    <w:rPr>
      <w:b/>
      <w:kern w:val="44"/>
      <w:sz w:val="44"/>
    </w:rPr>
  </w:style>
  <w:style w:type="character" w:customStyle="1" w:styleId="17">
    <w:name w:val="纯文本 Char1"/>
    <w:qFormat/>
    <w:uiPriority w:val="99"/>
    <w:rPr>
      <w:rFonts w:ascii="宋体" w:hAnsi="Courier New" w:eastAsia="宋体" w:cs="Times New Roman"/>
    </w:rPr>
  </w:style>
  <w:style w:type="paragraph" w:styleId="18">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984</Words>
  <Characters>1154</Characters>
  <Lines>7</Lines>
  <Paragraphs>2</Paragraphs>
  <TotalTime>3</TotalTime>
  <ScaleCrop>false</ScaleCrop>
  <LinksUpToDate>false</LinksUpToDate>
  <CharactersWithSpaces>1231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2020-07-10T09:16:00Z</dcterms:created>
  <dc:creator>Administrator</dc:creator>
  <cp:lastModifiedBy>Administrator</cp:lastModifiedBy>
  <dcterms:modified xsi:type="dcterms:W3CDTF">2025-07-18T10:07:08Z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54E3394ECB394D92A06D1BB147C3F07C</vt:lpwstr>
  </property>
  <property fmtid="{D5CDD505-2E9C-101B-9397-08002B2CF9AE}" pid="4" name="KSOTemplateDocerSaveRecord">
    <vt:lpwstr>eyJoZGlkIjoiMDAxZWI4Y2FhNGEzOGVhZjcwZTdkOTVkMDZkZmQyOTIiLCJ1c2VySWQiOiIyNzM2MTU0MDAifQ==</vt:lpwstr>
  </property>
</Properties>
</file>