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55" w:rsidRDefault="00754555" w:rsidP="00754555">
      <w:pPr>
        <w:spacing w:line="400" w:lineRule="exact"/>
        <w:jc w:val="center"/>
        <w:rPr>
          <w:rFonts w:ascii="黑体" w:eastAsia="黑体" w:hAnsi="宋体"/>
          <w:b/>
          <w:sz w:val="30"/>
          <w:szCs w:val="30"/>
        </w:rPr>
      </w:pPr>
      <w:r>
        <w:rPr>
          <w:rFonts w:ascii="黑体" w:eastAsia="黑体" w:hAnsi="宋体" w:hint="eastAsia"/>
          <w:b/>
          <w:sz w:val="30"/>
          <w:szCs w:val="30"/>
        </w:rPr>
        <w:t>广西桂昭项目管理有限公司</w:t>
      </w:r>
    </w:p>
    <w:p w:rsidR="00754555" w:rsidRDefault="00754555" w:rsidP="00754555">
      <w:pPr>
        <w:spacing w:line="400" w:lineRule="exact"/>
        <w:jc w:val="center"/>
        <w:rPr>
          <w:rFonts w:ascii="黑体" w:eastAsia="黑体" w:hAnsi="宋体"/>
          <w:b/>
          <w:sz w:val="30"/>
          <w:szCs w:val="30"/>
          <w:u w:val="single"/>
        </w:rPr>
      </w:pPr>
      <w:r>
        <w:rPr>
          <w:rFonts w:ascii="黑体" w:eastAsia="黑体" w:hAnsi="宋体" w:hint="eastAsia"/>
          <w:b/>
          <w:sz w:val="30"/>
          <w:szCs w:val="30"/>
        </w:rPr>
        <w:t>关于</w:t>
      </w:r>
      <w:r>
        <w:rPr>
          <w:rFonts w:ascii="黑体" w:eastAsia="黑体" w:hAnsi="宋体" w:hint="eastAsia"/>
          <w:b/>
          <w:sz w:val="30"/>
          <w:szCs w:val="30"/>
          <w:u w:val="single"/>
        </w:rPr>
        <w:t>昭平县2024年中央和自治区提前批财政衔接推进乡村振兴补助资金—农业农村局3个产业配套基础设施工程（</w:t>
      </w:r>
      <w:r>
        <w:rPr>
          <w:rFonts w:ascii="黑体" w:eastAsia="黑体" w:hAnsi="宋体"/>
          <w:b/>
          <w:sz w:val="30"/>
          <w:szCs w:val="30"/>
          <w:u w:val="single"/>
        </w:rPr>
        <w:t>HZZC2024-G2-210191-GXGZ</w:t>
      </w:r>
      <w:r>
        <w:rPr>
          <w:rFonts w:ascii="黑体" w:eastAsia="黑体" w:hAnsi="宋体" w:hint="eastAsia"/>
          <w:b/>
          <w:sz w:val="30"/>
          <w:szCs w:val="30"/>
          <w:u w:val="single"/>
        </w:rPr>
        <w:t>）</w:t>
      </w:r>
    </w:p>
    <w:p w:rsidR="00754555" w:rsidRDefault="00754555" w:rsidP="00754555">
      <w:pPr>
        <w:spacing w:line="400" w:lineRule="exact"/>
        <w:jc w:val="center"/>
        <w:rPr>
          <w:rFonts w:ascii="黑体" w:eastAsia="黑体" w:hAnsi="宋体"/>
          <w:b/>
          <w:sz w:val="30"/>
          <w:szCs w:val="30"/>
          <w:u w:val="single"/>
        </w:rPr>
      </w:pPr>
      <w:r>
        <w:rPr>
          <w:rFonts w:ascii="黑体" w:eastAsia="黑体" w:hAnsi="宋体" w:hint="eastAsia"/>
          <w:b/>
          <w:sz w:val="30"/>
          <w:szCs w:val="30"/>
        </w:rPr>
        <w:t>招标公告(远程异地评标)</w:t>
      </w:r>
    </w:p>
    <w:p w:rsidR="00754555" w:rsidRDefault="00754555" w:rsidP="00754555">
      <w:pPr>
        <w:spacing w:line="400" w:lineRule="exact"/>
        <w:rPr>
          <w:rFonts w:ascii="宋体" w:hAnsi="宋体"/>
          <w:szCs w:val="21"/>
        </w:rPr>
      </w:pPr>
    </w:p>
    <w:p w:rsidR="00754555" w:rsidRDefault="00754555" w:rsidP="00754555">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cs="宋体"/>
          <w:szCs w:val="21"/>
        </w:rPr>
      </w:pPr>
      <w:r>
        <w:rPr>
          <w:rFonts w:ascii="宋体" w:hAnsi="宋体" w:cs="宋体" w:hint="eastAsia"/>
          <w:szCs w:val="21"/>
        </w:rPr>
        <w:t>项目概况</w:t>
      </w:r>
    </w:p>
    <w:p w:rsidR="00754555" w:rsidRDefault="00754555" w:rsidP="00754555">
      <w:pPr>
        <w:pBdr>
          <w:top w:val="single" w:sz="4" w:space="1" w:color="auto"/>
          <w:left w:val="single" w:sz="4" w:space="4" w:color="auto"/>
          <w:bottom w:val="single" w:sz="4" w:space="1" w:color="auto"/>
          <w:right w:val="single" w:sz="4" w:space="4" w:color="auto"/>
        </w:pBdr>
        <w:ind w:firstLineChars="200" w:firstLine="420"/>
        <w:rPr>
          <w:szCs w:val="21"/>
        </w:rPr>
      </w:pPr>
      <w:r>
        <w:rPr>
          <w:rFonts w:ascii="宋体" w:hAnsi="宋体" w:cs="宋体" w:hint="eastAsia"/>
          <w:szCs w:val="21"/>
          <w:u w:val="single"/>
        </w:rPr>
        <w:t>昭平县2024年中央和自治区提前批财政衔接推进乡村振兴补助资金—农业农村局3个产业配套基础设施工程</w:t>
      </w:r>
      <w:r>
        <w:rPr>
          <w:rFonts w:ascii="宋体" w:hAnsi="宋体" w:cs="宋体" w:hint="eastAsia"/>
          <w:szCs w:val="21"/>
        </w:rPr>
        <w:t>的潜在供应商应自行登录</w:t>
      </w:r>
      <w:r>
        <w:rPr>
          <w:rFonts w:ascii="宋体" w:hAnsi="宋体" w:cs="宋体" w:hint="eastAsia"/>
          <w:szCs w:val="21"/>
          <w:u w:val="single"/>
        </w:rPr>
        <w:t>广西政府采购云平台（https://www.gcy.zfcg.gxzf.gov.cn/）</w:t>
      </w:r>
      <w:r>
        <w:rPr>
          <w:rFonts w:ascii="宋体" w:hAnsi="宋体" w:cs="宋体" w:hint="eastAsia"/>
          <w:snapToGrid w:val="0"/>
          <w:szCs w:val="21"/>
        </w:rPr>
        <w:t>获取（下载）</w:t>
      </w:r>
      <w:r>
        <w:rPr>
          <w:rFonts w:ascii="宋体" w:hAnsi="宋体" w:cs="宋体" w:hint="eastAsia"/>
          <w:szCs w:val="21"/>
        </w:rPr>
        <w:t>招标文件，并于</w:t>
      </w:r>
      <w:r>
        <w:rPr>
          <w:rFonts w:ascii="宋体" w:hAnsi="宋体" w:cs="宋体" w:hint="eastAsia"/>
          <w:szCs w:val="21"/>
          <w:u w:val="single"/>
        </w:rPr>
        <w:t>2024</w:t>
      </w:r>
      <w:r>
        <w:rPr>
          <w:rFonts w:ascii="宋体" w:hAnsi="宋体" w:cs="宋体" w:hint="eastAsia"/>
          <w:bCs/>
          <w:szCs w:val="21"/>
          <w:u w:val="single"/>
        </w:rPr>
        <w:t xml:space="preserve">年6月21日9时00分 </w:t>
      </w:r>
      <w:r>
        <w:rPr>
          <w:rFonts w:ascii="宋体" w:hAnsi="宋体" w:cs="宋体" w:hint="eastAsia"/>
          <w:bCs/>
          <w:szCs w:val="21"/>
        </w:rPr>
        <w:t>（北京时间）前提交投标文件</w:t>
      </w:r>
      <w:r>
        <w:rPr>
          <w:rFonts w:ascii="宋体" w:hAnsi="宋体" w:cs="宋体" w:hint="eastAsia"/>
          <w:szCs w:val="21"/>
        </w:rPr>
        <w:t>。</w:t>
      </w:r>
    </w:p>
    <w:p w:rsidR="00754555" w:rsidRDefault="00754555" w:rsidP="00754555">
      <w:pPr>
        <w:keepNext/>
        <w:keepLines/>
        <w:spacing w:before="60" w:after="60" w:line="400" w:lineRule="exact"/>
        <w:outlineLvl w:val="1"/>
        <w:rPr>
          <w:rFonts w:ascii="宋体" w:eastAsia="黑体" w:hAnsi="宋体"/>
          <w:bCs/>
          <w:szCs w:val="21"/>
        </w:rPr>
      </w:pPr>
      <w:bookmarkStart w:id="0" w:name="_Toc87371099"/>
      <w:r>
        <w:rPr>
          <w:rFonts w:ascii="宋体" w:hAnsi="宋体" w:hint="eastAsia"/>
          <w:b/>
          <w:bCs/>
          <w:szCs w:val="21"/>
        </w:rPr>
        <w:t>一．项目基本情况</w:t>
      </w:r>
      <w:bookmarkEnd w:id="0"/>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1、项目编号:</w:t>
      </w:r>
      <w:r>
        <w:t xml:space="preserve"> </w:t>
      </w:r>
      <w:r>
        <w:rPr>
          <w:rFonts w:ascii="宋体" w:hAnsi="宋体" w:cs="宋体"/>
          <w:szCs w:val="21"/>
        </w:rPr>
        <w:t>HZZC2024-G2-210191-GXGZ</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2、项目名称：昭平县2024年中央和自治区提前批财政衔接推进乡村振兴补助资金—农业农村局3个产业配套基础设施工程。</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3、采购方式：公开招标</w:t>
      </w:r>
    </w:p>
    <w:p w:rsidR="00754555" w:rsidRDefault="00754555" w:rsidP="00754555">
      <w:pPr>
        <w:spacing w:line="400" w:lineRule="exact"/>
        <w:ind w:firstLineChars="200" w:firstLine="422"/>
        <w:rPr>
          <w:rFonts w:ascii="宋体" w:hAnsi="宋体" w:cs="宋体"/>
          <w:b/>
          <w:szCs w:val="21"/>
        </w:rPr>
      </w:pPr>
      <w:r>
        <w:rPr>
          <w:rFonts w:ascii="宋体" w:hAnsi="宋体" w:cs="宋体" w:hint="eastAsia"/>
          <w:b/>
          <w:szCs w:val="21"/>
        </w:rPr>
        <w:t>4、预算金额：</w:t>
      </w:r>
      <w:r>
        <w:rPr>
          <w:rFonts w:ascii="宋体" w:hAnsi="宋体" w:cs="宋体" w:hint="eastAsia"/>
          <w:sz w:val="24"/>
        </w:rPr>
        <w:t>人民币</w:t>
      </w:r>
      <w:r>
        <w:rPr>
          <w:rFonts w:ascii="宋体" w:hAnsi="宋体" w:cs="宋体" w:hint="eastAsia"/>
          <w:sz w:val="24"/>
          <w:u w:val="single"/>
        </w:rPr>
        <w:t>叁佰玖拾玖万玖仟壹佰肆拾元伍角柒分（￥</w:t>
      </w:r>
      <w:r>
        <w:rPr>
          <w:rFonts w:ascii="宋体" w:hAnsi="宋体" w:hint="eastAsia"/>
          <w:sz w:val="24"/>
          <w:u w:val="single"/>
        </w:rPr>
        <w:t>3999140.57</w:t>
      </w:r>
      <w:r>
        <w:rPr>
          <w:rFonts w:ascii="宋体" w:hAnsi="宋体" w:cs="宋体" w:hint="eastAsia"/>
          <w:sz w:val="24"/>
          <w:u w:val="single"/>
        </w:rPr>
        <w:t>）</w:t>
      </w:r>
      <w:r>
        <w:rPr>
          <w:rFonts w:ascii="宋体" w:hAnsi="宋体" w:cs="宋体" w:hint="eastAsia"/>
          <w:b/>
          <w:szCs w:val="21"/>
        </w:rPr>
        <w:t>。</w:t>
      </w:r>
    </w:p>
    <w:p w:rsidR="00754555" w:rsidRDefault="00754555" w:rsidP="00754555">
      <w:pPr>
        <w:spacing w:line="400" w:lineRule="exact"/>
        <w:ind w:firstLineChars="200" w:firstLine="422"/>
        <w:rPr>
          <w:rFonts w:ascii="宋体" w:hAnsi="宋体" w:cs="宋体"/>
          <w:b/>
          <w:szCs w:val="21"/>
        </w:rPr>
      </w:pPr>
      <w:r>
        <w:rPr>
          <w:rFonts w:ascii="宋体" w:hAnsi="宋体" w:cs="宋体" w:hint="eastAsia"/>
          <w:b/>
          <w:szCs w:val="21"/>
        </w:rPr>
        <w:t>5、最高限价：</w:t>
      </w:r>
      <w:r>
        <w:rPr>
          <w:rFonts w:ascii="宋体" w:hAnsi="宋体" w:cs="宋体" w:hint="eastAsia"/>
          <w:sz w:val="24"/>
        </w:rPr>
        <w:t>人民币</w:t>
      </w:r>
      <w:r>
        <w:rPr>
          <w:rFonts w:ascii="宋体" w:hAnsi="宋体" w:cs="宋体" w:hint="eastAsia"/>
          <w:sz w:val="24"/>
          <w:u w:val="single"/>
        </w:rPr>
        <w:t>叁佰玖拾玖万玖仟壹佰肆拾元伍角柒分（￥</w:t>
      </w:r>
      <w:r>
        <w:rPr>
          <w:rFonts w:ascii="宋体" w:hAnsi="宋体" w:hint="eastAsia"/>
          <w:sz w:val="24"/>
          <w:u w:val="single"/>
        </w:rPr>
        <w:t>3999140.57</w:t>
      </w:r>
      <w:r>
        <w:rPr>
          <w:rFonts w:ascii="宋体" w:hAnsi="宋体" w:cs="宋体" w:hint="eastAsia"/>
          <w:sz w:val="24"/>
          <w:u w:val="single"/>
        </w:rPr>
        <w:t>）</w:t>
      </w:r>
      <w:r>
        <w:rPr>
          <w:rFonts w:ascii="宋体" w:hAnsi="宋体" w:cs="宋体" w:hint="eastAsia"/>
          <w:b/>
          <w:szCs w:val="21"/>
        </w:rPr>
        <w:t>。</w:t>
      </w:r>
    </w:p>
    <w:p w:rsidR="00754555" w:rsidRDefault="00754555" w:rsidP="00754555">
      <w:pPr>
        <w:spacing w:line="400" w:lineRule="exact"/>
        <w:ind w:firstLineChars="200" w:firstLine="420"/>
        <w:rPr>
          <w:rFonts w:ascii="宋体" w:hAnsi="宋体" w:cs="宋体"/>
          <w:bCs/>
          <w:szCs w:val="21"/>
        </w:rPr>
      </w:pPr>
      <w:r>
        <w:rPr>
          <w:rFonts w:ascii="宋体" w:hAnsi="宋体" w:cs="宋体" w:hint="eastAsia"/>
          <w:szCs w:val="21"/>
        </w:rPr>
        <w:t>6、采购需求：</w:t>
      </w:r>
      <w:r>
        <w:rPr>
          <w:rFonts w:ascii="宋体" w:hAnsi="宋体" w:cs="宋体" w:hint="eastAsia"/>
          <w:bCs/>
          <w:szCs w:val="21"/>
        </w:rPr>
        <w:t xml:space="preserve"> </w:t>
      </w:r>
    </w:p>
    <w:p w:rsidR="00754555" w:rsidRDefault="00754555" w:rsidP="00754555">
      <w:pPr>
        <w:snapToGrid w:val="0"/>
        <w:spacing w:line="380" w:lineRule="exact"/>
        <w:ind w:firstLineChars="300" w:firstLine="632"/>
        <w:rPr>
          <w:rFonts w:ascii="宋体" w:hAnsi="宋体" w:cs="黑体"/>
          <w:kern w:val="0"/>
          <w:szCs w:val="21"/>
        </w:rPr>
      </w:pPr>
      <w:r>
        <w:rPr>
          <w:rFonts w:ascii="宋体" w:hAnsi="宋体" w:cs="黑体" w:hint="eastAsia"/>
          <w:b/>
          <w:bCs/>
          <w:kern w:val="0"/>
          <w:szCs w:val="21"/>
        </w:rPr>
        <w:t>6.1建设地点：</w:t>
      </w:r>
      <w:r>
        <w:rPr>
          <w:rFonts w:ascii="宋体" w:hAnsi="宋体" w:cs="宋体" w:hint="eastAsia"/>
          <w:szCs w:val="21"/>
        </w:rPr>
        <w:t>昭平县境内</w:t>
      </w:r>
      <w:r>
        <w:rPr>
          <w:rFonts w:ascii="宋体" w:hAnsi="宋体" w:cs="黑体" w:hint="eastAsia"/>
          <w:kern w:val="0"/>
          <w:szCs w:val="21"/>
        </w:rPr>
        <w:t>。</w:t>
      </w:r>
    </w:p>
    <w:p w:rsidR="00754555" w:rsidRDefault="00754555" w:rsidP="00754555">
      <w:pPr>
        <w:snapToGrid w:val="0"/>
        <w:spacing w:line="380" w:lineRule="exact"/>
        <w:ind w:firstLineChars="300" w:firstLine="632"/>
        <w:rPr>
          <w:rFonts w:ascii="宋体" w:hAnsi="宋体" w:cs="黑体"/>
          <w:kern w:val="0"/>
          <w:szCs w:val="21"/>
        </w:rPr>
      </w:pPr>
      <w:r>
        <w:rPr>
          <w:rFonts w:ascii="宋体" w:hAnsi="宋体" w:cs="宋体" w:hint="eastAsia"/>
          <w:b/>
          <w:bCs/>
          <w:kern w:val="0"/>
          <w:szCs w:val="21"/>
        </w:rPr>
        <w:t>6.2</w:t>
      </w:r>
      <w:r>
        <w:rPr>
          <w:rFonts w:ascii="宋体" w:hAnsi="宋体" w:cs="黑体" w:hint="eastAsia"/>
          <w:b/>
          <w:bCs/>
          <w:kern w:val="0"/>
          <w:szCs w:val="21"/>
        </w:rPr>
        <w:t>建设规模：</w:t>
      </w:r>
      <w:r>
        <w:rPr>
          <w:rFonts w:ascii="宋体" w:hAnsi="宋体" w:cs="宋体" w:hint="eastAsia"/>
          <w:szCs w:val="21"/>
        </w:rPr>
        <w:t>昭平县2024年中央和自治区提前批财政衔接推进乡村振兴补助资金—农业农村局3个产业配套基础设施工程</w:t>
      </w:r>
      <w:r>
        <w:rPr>
          <w:rFonts w:ascii="宋体" w:hAnsi="宋体" w:cs="黑体" w:hint="eastAsia"/>
          <w:kern w:val="0"/>
          <w:szCs w:val="21"/>
        </w:rPr>
        <w:t>。</w:t>
      </w:r>
      <w:r>
        <w:rPr>
          <w:rFonts w:ascii="宋体" w:hAnsi="宋体" w:cs="黑体" w:hint="eastAsia"/>
          <w:bCs/>
          <w:kern w:val="0"/>
          <w:szCs w:val="21"/>
        </w:rPr>
        <w:t>具体建设内容</w:t>
      </w:r>
      <w:r>
        <w:rPr>
          <w:rFonts w:ascii="宋体" w:hAnsi="宋体" w:cs="黑体" w:hint="eastAsia"/>
          <w:kern w:val="0"/>
          <w:szCs w:val="21"/>
        </w:rPr>
        <w:t>以经财政投资评审的《工程量清单》为准，其施工技术标准详见《施工图设计》。</w:t>
      </w:r>
    </w:p>
    <w:p w:rsidR="00754555" w:rsidRDefault="00754555" w:rsidP="00754555">
      <w:pPr>
        <w:snapToGrid w:val="0"/>
        <w:spacing w:line="380" w:lineRule="exact"/>
        <w:ind w:firstLineChars="300" w:firstLine="632"/>
        <w:rPr>
          <w:rFonts w:ascii="宋体" w:hAnsi="宋体" w:cs="黑体"/>
          <w:kern w:val="0"/>
          <w:szCs w:val="21"/>
        </w:rPr>
      </w:pPr>
      <w:r>
        <w:rPr>
          <w:rFonts w:ascii="宋体" w:hAnsi="宋体" w:cs="宋体" w:hint="eastAsia"/>
          <w:b/>
          <w:bCs/>
          <w:kern w:val="0"/>
          <w:szCs w:val="21"/>
        </w:rPr>
        <w:t>6.3合同履行期限：</w:t>
      </w:r>
      <w:r>
        <w:rPr>
          <w:rFonts w:ascii="宋体" w:hAnsi="宋体" w:hint="eastAsia"/>
          <w:szCs w:val="21"/>
        </w:rPr>
        <w:t>计划开工日期以开工令为准，施工工期为90天（日历日）</w:t>
      </w:r>
      <w:r>
        <w:rPr>
          <w:rFonts w:ascii="宋体" w:hAnsi="宋体" w:cs="黑体" w:hint="eastAsia"/>
          <w:kern w:val="0"/>
          <w:szCs w:val="21"/>
        </w:rPr>
        <w:t>。</w:t>
      </w:r>
    </w:p>
    <w:p w:rsidR="00754555" w:rsidRDefault="00754555" w:rsidP="00754555">
      <w:pPr>
        <w:snapToGrid w:val="0"/>
        <w:spacing w:line="380" w:lineRule="exact"/>
        <w:ind w:firstLineChars="300" w:firstLine="632"/>
        <w:rPr>
          <w:rFonts w:ascii="宋体" w:hAnsi="宋体" w:cs="黑体"/>
          <w:kern w:val="0"/>
          <w:szCs w:val="21"/>
        </w:rPr>
      </w:pPr>
      <w:r>
        <w:rPr>
          <w:rFonts w:ascii="宋体" w:hAnsi="宋体" w:cs="黑体" w:hint="eastAsia"/>
          <w:b/>
          <w:bCs/>
          <w:kern w:val="0"/>
          <w:szCs w:val="21"/>
        </w:rPr>
        <w:t>6.4采购范围（内容（标的物））：</w:t>
      </w:r>
      <w:r>
        <w:rPr>
          <w:rFonts w:ascii="宋体" w:hAnsi="宋体" w:cs="黑体" w:hint="eastAsia"/>
          <w:kern w:val="0"/>
          <w:szCs w:val="21"/>
        </w:rPr>
        <w:t>建设规模描述范围内的水利工程施工。</w:t>
      </w:r>
    </w:p>
    <w:p w:rsidR="00754555" w:rsidRDefault="00754555" w:rsidP="00754555">
      <w:pPr>
        <w:spacing w:line="380" w:lineRule="exact"/>
        <w:ind w:firstLineChars="300" w:firstLine="632"/>
        <w:rPr>
          <w:rFonts w:ascii="宋体" w:hAnsi="宋体"/>
          <w:bCs/>
          <w:szCs w:val="21"/>
        </w:rPr>
      </w:pPr>
      <w:r>
        <w:rPr>
          <w:rFonts w:ascii="宋体" w:hAnsi="宋体" w:hint="eastAsia"/>
          <w:b/>
          <w:szCs w:val="21"/>
        </w:rPr>
        <w:t>6.5质量要求：</w:t>
      </w:r>
      <w:r>
        <w:rPr>
          <w:rFonts w:ascii="宋体" w:hAnsi="宋体" w:hint="eastAsia"/>
          <w:bCs/>
          <w:szCs w:val="21"/>
        </w:rPr>
        <w:t>合格。</w:t>
      </w:r>
    </w:p>
    <w:p w:rsidR="00754555" w:rsidRDefault="00754555" w:rsidP="00754555">
      <w:pPr>
        <w:keepNext/>
        <w:keepLines/>
        <w:spacing w:before="60" w:after="60" w:line="400" w:lineRule="exact"/>
        <w:outlineLvl w:val="1"/>
        <w:rPr>
          <w:rFonts w:ascii="宋体" w:hAnsi="宋体"/>
          <w:b/>
          <w:bCs/>
          <w:szCs w:val="21"/>
        </w:rPr>
      </w:pPr>
      <w:bookmarkStart w:id="1" w:name="_Toc87371100"/>
      <w:r>
        <w:rPr>
          <w:rFonts w:ascii="宋体" w:hAnsi="宋体" w:hint="eastAsia"/>
          <w:b/>
          <w:bCs/>
          <w:szCs w:val="21"/>
        </w:rPr>
        <w:t>二．</w:t>
      </w:r>
      <w:bookmarkEnd w:id="1"/>
      <w:r>
        <w:rPr>
          <w:rFonts w:ascii="宋体" w:hAnsi="宋体" w:hint="eastAsia"/>
          <w:b/>
          <w:bCs/>
          <w:szCs w:val="21"/>
        </w:rPr>
        <w:t>申请人的资格要求</w:t>
      </w:r>
    </w:p>
    <w:p w:rsidR="00754555" w:rsidRDefault="00754555" w:rsidP="00754555">
      <w:pPr>
        <w:spacing w:line="360" w:lineRule="auto"/>
        <w:ind w:firstLineChars="200" w:firstLine="420"/>
        <w:rPr>
          <w:rFonts w:ascii="宋体" w:hAnsi="宋体"/>
          <w:szCs w:val="21"/>
        </w:rPr>
      </w:pPr>
      <w:r>
        <w:rPr>
          <w:rFonts w:ascii="宋体" w:hAnsi="宋体" w:hint="eastAsia"/>
          <w:szCs w:val="21"/>
        </w:rPr>
        <w:t>1.满足《中华人民共和国政府采购法》第二十二条规定；</w:t>
      </w:r>
    </w:p>
    <w:p w:rsidR="00754555" w:rsidRDefault="00754555" w:rsidP="0075455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w:t>
      </w:r>
    </w:p>
    <w:p w:rsidR="00754555" w:rsidRDefault="00754555" w:rsidP="00754555">
      <w:pPr>
        <w:spacing w:line="360" w:lineRule="auto"/>
        <w:ind w:firstLineChars="200" w:firstLine="420"/>
        <w:rPr>
          <w:rFonts w:ascii="宋体" w:hAnsi="宋体"/>
          <w:szCs w:val="21"/>
        </w:rPr>
      </w:pPr>
      <w:r>
        <w:rPr>
          <w:rFonts w:ascii="MS Mincho" w:eastAsia="MS Mincho" w:hAnsi="MS Mincho" w:cs="MS Mincho" w:hint="eastAsia"/>
          <w:szCs w:val="21"/>
        </w:rPr>
        <w:t>☑</w:t>
      </w:r>
      <w:r>
        <w:rPr>
          <w:rFonts w:ascii="宋体" w:hAnsi="宋体" w:hint="eastAsia"/>
          <w:szCs w:val="21"/>
        </w:rPr>
        <w:t>专门面向中小企业采购的项目（供应商应为中小微企业、监狱企业、残疾人福利性单位)</w:t>
      </w:r>
    </w:p>
    <w:p w:rsidR="00754555" w:rsidRDefault="00754555" w:rsidP="00754555">
      <w:pPr>
        <w:spacing w:line="360" w:lineRule="auto"/>
        <w:ind w:firstLineChars="200" w:firstLine="420"/>
        <w:rPr>
          <w:rFonts w:ascii="宋体" w:hAnsi="宋体"/>
          <w:szCs w:val="21"/>
        </w:rPr>
      </w:pPr>
      <w:r>
        <w:rPr>
          <w:rFonts w:ascii="宋体" w:hAnsi="宋体" w:hint="eastAsia"/>
          <w:szCs w:val="21"/>
        </w:rPr>
        <w:t>□非专门面向中小企业采购的项目</w:t>
      </w:r>
    </w:p>
    <w:p w:rsidR="00754555" w:rsidRDefault="00754555" w:rsidP="00754555">
      <w:pPr>
        <w:spacing w:line="360" w:lineRule="auto"/>
        <w:ind w:firstLineChars="200" w:firstLine="420"/>
        <w:rPr>
          <w:rFonts w:ascii="宋体" w:hAnsi="宋体"/>
          <w:szCs w:val="21"/>
        </w:rPr>
      </w:pPr>
      <w:r>
        <w:rPr>
          <w:rFonts w:ascii="宋体" w:hAnsi="宋体" w:hint="eastAsia"/>
          <w:szCs w:val="21"/>
        </w:rPr>
        <w:t>其他要求：无</w:t>
      </w:r>
    </w:p>
    <w:p w:rsidR="00754555" w:rsidRDefault="00754555" w:rsidP="00754555">
      <w:pPr>
        <w:autoSpaceDE w:val="0"/>
        <w:autoSpaceDN w:val="0"/>
        <w:spacing w:line="380" w:lineRule="exact"/>
        <w:ind w:firstLineChars="150" w:firstLine="315"/>
        <w:rPr>
          <w:rFonts w:ascii="宋体" w:hAnsi="宋体"/>
          <w:szCs w:val="21"/>
        </w:rPr>
      </w:pPr>
      <w:r>
        <w:rPr>
          <w:rFonts w:ascii="宋体" w:hAnsi="宋体" w:hint="eastAsia"/>
          <w:szCs w:val="21"/>
        </w:rPr>
        <w:lastRenderedPageBreak/>
        <w:t>3.本项目的特定资格要求：</w:t>
      </w:r>
    </w:p>
    <w:p w:rsidR="00754555" w:rsidRDefault="00754555" w:rsidP="00754555">
      <w:pPr>
        <w:autoSpaceDE w:val="0"/>
        <w:autoSpaceDN w:val="0"/>
        <w:spacing w:line="380" w:lineRule="exact"/>
        <w:ind w:firstLineChars="150" w:firstLine="315"/>
        <w:rPr>
          <w:rFonts w:ascii="宋体" w:hAnsi="宋体"/>
          <w:szCs w:val="21"/>
        </w:rPr>
      </w:pPr>
      <w:r>
        <w:rPr>
          <w:rFonts w:ascii="宋体" w:hAnsi="宋体" w:hint="eastAsia"/>
          <w:szCs w:val="21"/>
        </w:rPr>
        <w:t>3.1、投标人资质要求：</w:t>
      </w:r>
      <w:r w:rsidRPr="000702BA">
        <w:rPr>
          <w:rFonts w:ascii="宋体" w:hAnsi="宋体" w:hint="eastAsia"/>
          <w:szCs w:val="21"/>
        </w:rPr>
        <w:t>具</w:t>
      </w:r>
      <w:r w:rsidRPr="000702BA">
        <w:rPr>
          <w:rFonts w:ascii="宋体" w:hAnsi="宋体"/>
          <w:szCs w:val="21"/>
        </w:rPr>
        <w:t>备</w:t>
      </w:r>
      <w:r w:rsidRPr="000702BA">
        <w:rPr>
          <w:rFonts w:ascii="宋体" w:hAnsi="宋体" w:cs="宋体" w:hint="eastAsia"/>
          <w:b/>
          <w:szCs w:val="21"/>
          <w:u w:val="single"/>
        </w:rPr>
        <w:t>水利水电工程施工总承包叁级以上（含叁级）资质</w:t>
      </w:r>
      <w:r w:rsidRPr="000702BA">
        <w:rPr>
          <w:rFonts w:ascii="宋体" w:hAnsi="宋体"/>
          <w:kern w:val="0"/>
          <w:szCs w:val="21"/>
        </w:rPr>
        <w:t>，</w:t>
      </w:r>
      <w:r w:rsidRPr="000702BA">
        <w:rPr>
          <w:rFonts w:ascii="宋体" w:hAnsi="宋体" w:cs="宋体" w:hint="eastAsia"/>
          <w:b/>
          <w:szCs w:val="21"/>
          <w:u w:val="single"/>
        </w:rPr>
        <w:t>持有有效的省级及以上建设行政主管部门颁发的《安全生产许可证》</w:t>
      </w:r>
      <w:r w:rsidRPr="000702BA">
        <w:rPr>
          <w:rFonts w:ascii="宋体" w:hAnsi="宋体" w:cs="宋体" w:hint="eastAsia"/>
          <w:b/>
          <w:szCs w:val="21"/>
        </w:rPr>
        <w:t>，</w:t>
      </w:r>
      <w:r w:rsidRPr="000702BA">
        <w:rPr>
          <w:rFonts w:ascii="宋体" w:hAnsi="宋体"/>
          <w:b/>
          <w:szCs w:val="21"/>
          <w:u w:val="single"/>
        </w:rPr>
        <w:t>并在人员、设备、资金等方面具</w:t>
      </w:r>
      <w:r w:rsidRPr="000702BA">
        <w:rPr>
          <w:rFonts w:ascii="宋体" w:hAnsi="宋体" w:hint="eastAsia"/>
          <w:b/>
          <w:szCs w:val="21"/>
          <w:u w:val="single"/>
        </w:rPr>
        <w:t>备相</w:t>
      </w:r>
      <w:r w:rsidRPr="000702BA">
        <w:rPr>
          <w:rFonts w:ascii="宋体" w:hAnsi="宋体"/>
          <w:b/>
          <w:szCs w:val="21"/>
          <w:u w:val="single"/>
        </w:rPr>
        <w:t>应的施工能力</w:t>
      </w:r>
      <w:r>
        <w:rPr>
          <w:rFonts w:ascii="宋体" w:hAnsi="宋体" w:hint="eastAsia"/>
          <w:szCs w:val="21"/>
        </w:rPr>
        <w:t>。</w:t>
      </w:r>
    </w:p>
    <w:p w:rsidR="00754555" w:rsidRDefault="00754555" w:rsidP="00754555">
      <w:pPr>
        <w:autoSpaceDE w:val="0"/>
        <w:autoSpaceDN w:val="0"/>
        <w:spacing w:line="380" w:lineRule="exact"/>
        <w:ind w:firstLineChars="150" w:firstLine="315"/>
        <w:rPr>
          <w:rFonts w:ascii="宋体" w:hAnsi="宋体"/>
          <w:b/>
          <w:szCs w:val="21"/>
        </w:rPr>
      </w:pPr>
      <w:r>
        <w:rPr>
          <w:rFonts w:ascii="宋体" w:hAnsi="宋体" w:hint="eastAsia"/>
          <w:szCs w:val="21"/>
        </w:rPr>
        <w:t>3.2、</w:t>
      </w:r>
      <w:r>
        <w:rPr>
          <w:rFonts w:ascii="宋体" w:hAnsi="宋体" w:cs="宋体" w:hint="eastAsia"/>
          <w:szCs w:val="21"/>
        </w:rPr>
        <w:t>项目经理资格要求：具备</w:t>
      </w:r>
      <w:r>
        <w:rPr>
          <w:rFonts w:ascii="仿宋" w:eastAsia="仿宋" w:hAnsi="仿宋" w:hint="eastAsia"/>
          <w:b/>
          <w:sz w:val="24"/>
          <w:u w:val="single"/>
        </w:rPr>
        <w:t>水利水电工程专业注册建造师二级以上（含二级）执业资格和持有有效的省级或省级以上水利行政主管部门颁发的《安全生产考核合格证书（水安B证）》</w:t>
      </w:r>
      <w:r>
        <w:rPr>
          <w:rFonts w:ascii="宋体" w:hAnsi="宋体" w:cs="宋体" w:hint="eastAsia"/>
          <w:sz w:val="24"/>
        </w:rPr>
        <w:t>【提供项目经理注册建造师执业资格证书和安全生产考核合格证书（B类）的扫描件】。</w:t>
      </w:r>
    </w:p>
    <w:p w:rsidR="00754555" w:rsidRDefault="00754555" w:rsidP="00754555">
      <w:pPr>
        <w:spacing w:line="380" w:lineRule="exact"/>
        <w:ind w:firstLineChars="200" w:firstLine="420"/>
        <w:rPr>
          <w:rFonts w:ascii="宋体" w:hAnsi="宋体"/>
          <w:szCs w:val="21"/>
        </w:rPr>
      </w:pPr>
      <w:r>
        <w:rPr>
          <w:rFonts w:ascii="宋体" w:hAnsi="宋体" w:cs="宋体" w:hint="eastAsia"/>
          <w:szCs w:val="21"/>
        </w:rPr>
        <w:t>3.3、技术负责人：技术负责人</w:t>
      </w:r>
      <w:r>
        <w:rPr>
          <w:rFonts w:ascii="宋体" w:hAnsi="宋体" w:cs="宋体" w:hint="eastAsia"/>
          <w:szCs w:val="21"/>
          <w:u w:val="single"/>
        </w:rPr>
        <w:t>为工程类中级及以上职称。</w:t>
      </w:r>
      <w:r>
        <w:rPr>
          <w:rFonts w:ascii="宋体" w:hAnsi="宋体" w:cs="宋体" w:hint="eastAsia"/>
          <w:szCs w:val="21"/>
        </w:rPr>
        <w:t>（提供技术负责人职称证书的扫描件）</w:t>
      </w:r>
      <w:r>
        <w:rPr>
          <w:rFonts w:ascii="宋体" w:hAnsi="宋体" w:hint="eastAsia"/>
          <w:szCs w:val="21"/>
        </w:rPr>
        <w:t>。</w:t>
      </w:r>
    </w:p>
    <w:p w:rsidR="00754555" w:rsidRDefault="00754555" w:rsidP="00754555">
      <w:pPr>
        <w:keepNext/>
        <w:keepLines/>
        <w:spacing w:line="360" w:lineRule="auto"/>
        <w:ind w:firstLineChars="200" w:firstLine="420"/>
        <w:outlineLvl w:val="3"/>
        <w:rPr>
          <w:rFonts w:ascii="Arial" w:hAnsi="Arial"/>
          <w:bCs/>
          <w:szCs w:val="21"/>
        </w:rPr>
      </w:pPr>
      <w:r>
        <w:rPr>
          <w:rFonts w:ascii="宋体" w:hAnsi="宋体" w:hint="eastAsia"/>
          <w:szCs w:val="21"/>
        </w:rPr>
        <w:t>3.4、安全管理员：</w:t>
      </w:r>
      <w:r>
        <w:rPr>
          <w:rFonts w:ascii="宋体" w:hAnsi="宋体" w:cs="宋体" w:hint="eastAsia"/>
          <w:szCs w:val="21"/>
        </w:rPr>
        <w:t>具备</w:t>
      </w:r>
      <w:r>
        <w:rPr>
          <w:rFonts w:ascii="仿宋" w:eastAsia="仿宋" w:hAnsi="仿宋" w:hint="eastAsia"/>
          <w:b/>
          <w:szCs w:val="21"/>
          <w:u w:val="single"/>
        </w:rPr>
        <w:t>有效的省级或省级以上行政主管部门颁发的《安全生产考核合格证书（C类）》</w:t>
      </w:r>
      <w:r>
        <w:rPr>
          <w:rFonts w:ascii="宋体" w:hAnsi="宋体" w:hint="eastAsia"/>
          <w:bCs/>
          <w:szCs w:val="21"/>
        </w:rPr>
        <w:t>。</w:t>
      </w:r>
    </w:p>
    <w:p w:rsidR="00754555" w:rsidRDefault="00754555" w:rsidP="00754555">
      <w:pPr>
        <w:snapToGrid w:val="0"/>
        <w:spacing w:line="360" w:lineRule="auto"/>
        <w:ind w:firstLine="420"/>
        <w:jc w:val="left"/>
        <w:rPr>
          <w:rFonts w:ascii="宋体" w:hAnsi="宋体"/>
          <w:szCs w:val="21"/>
        </w:rPr>
      </w:pPr>
      <w:r>
        <w:rPr>
          <w:rFonts w:ascii="宋体" w:hAnsi="宋体" w:hint="eastAsia"/>
          <w:szCs w:val="21"/>
        </w:rPr>
        <w:t>3.5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54555" w:rsidRDefault="00754555" w:rsidP="00754555">
      <w:pPr>
        <w:spacing w:line="360" w:lineRule="auto"/>
        <w:ind w:firstLineChars="200" w:firstLine="420"/>
        <w:rPr>
          <w:rFonts w:ascii="宋体" w:hAnsi="宋体"/>
          <w:szCs w:val="21"/>
        </w:rPr>
      </w:pPr>
      <w:r>
        <w:rPr>
          <w:rFonts w:ascii="宋体" w:hAnsi="宋体" w:hint="eastAsia"/>
          <w:szCs w:val="21"/>
        </w:rPr>
        <w:t>3.6对在“信用中国”网站(www.creditchina.gov.cn)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754555" w:rsidRDefault="00754555" w:rsidP="00754555">
      <w:pPr>
        <w:keepNext/>
        <w:keepLines/>
        <w:spacing w:line="360" w:lineRule="auto"/>
        <w:outlineLvl w:val="3"/>
        <w:rPr>
          <w:rFonts w:ascii="Arial" w:hAnsi="Arial"/>
          <w:bCs/>
          <w:szCs w:val="28"/>
        </w:rPr>
      </w:pPr>
      <w:r>
        <w:rPr>
          <w:rFonts w:ascii="Arial" w:hAnsi="Arial" w:hint="eastAsia"/>
          <w:b/>
          <w:bCs/>
          <w:szCs w:val="28"/>
        </w:rPr>
        <w:t xml:space="preserve">   </w:t>
      </w:r>
      <w:r>
        <w:rPr>
          <w:rFonts w:ascii="Arial" w:hAnsi="Arial" w:hint="eastAsia"/>
          <w:szCs w:val="28"/>
        </w:rPr>
        <w:t>3.7</w:t>
      </w:r>
      <w:r>
        <w:rPr>
          <w:rFonts w:ascii="Arial" w:hAnsi="Arial" w:hint="eastAsia"/>
          <w:bCs/>
          <w:szCs w:val="28"/>
        </w:rPr>
        <w:t>本项目不接受联合体投标。</w:t>
      </w:r>
    </w:p>
    <w:p w:rsidR="00754555" w:rsidRDefault="00754555" w:rsidP="00754555">
      <w:pPr>
        <w:keepNext/>
        <w:keepLines/>
        <w:spacing w:before="60" w:after="60" w:line="400" w:lineRule="exact"/>
        <w:outlineLvl w:val="1"/>
        <w:rPr>
          <w:rFonts w:ascii="宋体" w:hAnsi="宋体"/>
          <w:b/>
          <w:bCs/>
          <w:szCs w:val="21"/>
        </w:rPr>
      </w:pPr>
      <w:bookmarkStart w:id="2" w:name="_Toc87371101"/>
      <w:r>
        <w:rPr>
          <w:rFonts w:ascii="宋体" w:hAnsi="宋体" w:hint="eastAsia"/>
          <w:b/>
          <w:bCs/>
          <w:szCs w:val="21"/>
        </w:rPr>
        <w:t>三．</w:t>
      </w:r>
      <w:bookmarkEnd w:id="2"/>
      <w:r>
        <w:rPr>
          <w:rFonts w:ascii="宋体" w:hAnsi="宋体" w:hint="eastAsia"/>
          <w:b/>
          <w:bCs/>
          <w:szCs w:val="21"/>
        </w:rPr>
        <w:t>获取招标文件</w:t>
      </w:r>
    </w:p>
    <w:p w:rsidR="00754555" w:rsidRDefault="00754555" w:rsidP="00754555">
      <w:pPr>
        <w:snapToGrid w:val="0"/>
        <w:spacing w:line="400" w:lineRule="exact"/>
        <w:ind w:left="420"/>
        <w:rPr>
          <w:rFonts w:ascii="宋体" w:hAnsi="宋体" w:cs="宋体"/>
          <w:szCs w:val="21"/>
        </w:rPr>
      </w:pPr>
      <w:bookmarkStart w:id="3" w:name="_Toc419321115"/>
      <w:bookmarkStart w:id="4" w:name="_Toc389065127"/>
      <w:bookmarkStart w:id="5" w:name="_Toc419364206"/>
      <w:bookmarkStart w:id="6" w:name="_Toc419320079"/>
      <w:bookmarkStart w:id="7" w:name="_Toc419363482"/>
      <w:bookmarkStart w:id="8" w:name="_Toc395382358"/>
      <w:r>
        <w:rPr>
          <w:rFonts w:ascii="宋体" w:hAnsi="宋体" w:hint="eastAsia"/>
          <w:szCs w:val="21"/>
        </w:rPr>
        <w:t>1、获取时间：</w:t>
      </w:r>
      <w:r>
        <w:rPr>
          <w:rFonts w:ascii="宋体" w:hAnsi="宋体" w:cs="宋体" w:hint="eastAsia"/>
          <w:szCs w:val="21"/>
        </w:rPr>
        <w:t>本公告发布之时至2024年6月7日，上午00-12：00，下午12：00-24：00。（自本公告发布之日起不得少于5个工作日）。</w:t>
      </w:r>
    </w:p>
    <w:p w:rsidR="00754555" w:rsidRDefault="00754555" w:rsidP="00754555">
      <w:pPr>
        <w:snapToGrid w:val="0"/>
        <w:spacing w:line="400" w:lineRule="exact"/>
        <w:ind w:left="420"/>
        <w:rPr>
          <w:rFonts w:ascii="宋体" w:hAnsi="宋体" w:cs="宋体"/>
          <w:szCs w:val="21"/>
        </w:rPr>
      </w:pPr>
      <w:r>
        <w:rPr>
          <w:rFonts w:ascii="宋体" w:hAnsi="宋体" w:cs="宋体" w:hint="eastAsia"/>
          <w:szCs w:val="21"/>
        </w:rPr>
        <w:t>2、获取方式:网上下载。本项目不发放纸质文件，供应商可自行在</w:t>
      </w:r>
      <w:hyperlink w:history="1"/>
      <w:r>
        <w:rPr>
          <w:rFonts w:ascii="宋体" w:hAnsi="宋体" w:cs="宋体" w:hint="eastAsia"/>
          <w:szCs w:val="21"/>
        </w:rPr>
        <w:t>“广西政府采购云平台”（https://www.gcy.zfcg.gxzf.gov.cn/）下载招标文件（操作路径：登录</w:t>
      </w:r>
      <w:hyperlink w:history="1"/>
      <w:r>
        <w:rPr>
          <w:rFonts w:ascii="宋体" w:hAnsi="宋体" w:cs="宋体" w:hint="eastAsia"/>
          <w:szCs w:val="21"/>
        </w:rPr>
        <w:t>“广西政府采购云平台”-项目采购-获取采购文件-找到本项目-点击“申请获取采购文件”），电子投标文件制作需要基于</w:t>
      </w:r>
      <w:hyperlink w:history="1"/>
      <w:r>
        <w:rPr>
          <w:rFonts w:ascii="宋体" w:hAnsi="宋体" w:cs="宋体" w:hint="eastAsia"/>
          <w:szCs w:val="21"/>
        </w:rPr>
        <w:t>“广西政府采购云平台”获取的招标文件编制。</w:t>
      </w:r>
    </w:p>
    <w:p w:rsidR="00754555" w:rsidRDefault="00754555" w:rsidP="00754555">
      <w:pPr>
        <w:keepNext/>
        <w:keepLines/>
        <w:spacing w:before="60" w:after="60" w:line="400" w:lineRule="exact"/>
        <w:outlineLvl w:val="1"/>
        <w:rPr>
          <w:rFonts w:ascii="宋体" w:hAnsi="宋体"/>
          <w:b/>
          <w:bCs/>
          <w:szCs w:val="21"/>
        </w:rPr>
      </w:pPr>
      <w:bookmarkStart w:id="9" w:name="_Toc87371102"/>
      <w:bookmarkEnd w:id="3"/>
      <w:bookmarkEnd w:id="4"/>
      <w:bookmarkEnd w:id="5"/>
      <w:bookmarkEnd w:id="6"/>
      <w:bookmarkEnd w:id="7"/>
      <w:bookmarkEnd w:id="8"/>
      <w:r>
        <w:rPr>
          <w:rFonts w:ascii="宋体" w:hAnsi="宋体" w:hint="eastAsia"/>
          <w:b/>
          <w:bCs/>
          <w:szCs w:val="21"/>
        </w:rPr>
        <w:t>四．</w:t>
      </w:r>
      <w:bookmarkEnd w:id="9"/>
      <w:r>
        <w:rPr>
          <w:rFonts w:ascii="宋体" w:hAnsi="宋体" w:hint="eastAsia"/>
          <w:b/>
          <w:bCs/>
          <w:szCs w:val="21"/>
        </w:rPr>
        <w:t>提交投标文件截止时间、开标时间和地点</w:t>
      </w:r>
    </w:p>
    <w:p w:rsidR="00754555" w:rsidRDefault="00754555" w:rsidP="00754555">
      <w:pPr>
        <w:numPr>
          <w:ilvl w:val="0"/>
          <w:numId w:val="1"/>
        </w:numPr>
        <w:spacing w:line="400" w:lineRule="exact"/>
        <w:rPr>
          <w:rFonts w:ascii="宋体" w:hAnsi="宋体" w:cs="宋体"/>
          <w:szCs w:val="21"/>
        </w:rPr>
      </w:pPr>
      <w:bookmarkStart w:id="10" w:name="_Toc87371103"/>
      <w:r>
        <w:rPr>
          <w:rFonts w:ascii="宋体" w:hAnsi="宋体" w:cs="宋体" w:hint="eastAsia"/>
          <w:bCs/>
          <w:szCs w:val="21"/>
        </w:rPr>
        <w:t>提交投标文件截止时间和开标时间：2024</w:t>
      </w:r>
      <w:r>
        <w:rPr>
          <w:rFonts w:ascii="宋体" w:hAnsi="宋体" w:cs="宋体" w:hint="eastAsia"/>
          <w:szCs w:val="21"/>
        </w:rPr>
        <w:t>年 6 月21日 9</w:t>
      </w:r>
      <w:r>
        <w:rPr>
          <w:rFonts w:ascii="宋体" w:hAnsi="宋体" w:cs="宋体" w:hint="eastAsia"/>
          <w:bCs/>
          <w:szCs w:val="21"/>
        </w:rPr>
        <w:t>时 00分</w:t>
      </w:r>
      <w:r>
        <w:rPr>
          <w:rFonts w:ascii="宋体" w:hAnsi="宋体" w:cs="宋体" w:hint="eastAsia"/>
          <w:szCs w:val="21"/>
        </w:rPr>
        <w:t>（北京时间）。</w:t>
      </w:r>
    </w:p>
    <w:p w:rsidR="00754555" w:rsidRDefault="00754555" w:rsidP="00754555">
      <w:pPr>
        <w:numPr>
          <w:ilvl w:val="0"/>
          <w:numId w:val="1"/>
        </w:numPr>
        <w:spacing w:line="400" w:lineRule="exact"/>
        <w:rPr>
          <w:rFonts w:ascii="宋体" w:hAnsi="宋体" w:cs="宋体"/>
          <w:szCs w:val="21"/>
        </w:rPr>
      </w:pPr>
      <w:r>
        <w:rPr>
          <w:rFonts w:ascii="宋体" w:hAnsi="宋体" w:cs="宋体" w:hint="eastAsia"/>
          <w:szCs w:val="21"/>
        </w:rPr>
        <w:t>投标文件提交方式和开标地点：</w:t>
      </w:r>
    </w:p>
    <w:p w:rsidR="00754555" w:rsidRDefault="00754555" w:rsidP="00754555">
      <w:pPr>
        <w:widowControl/>
        <w:numPr>
          <w:ilvl w:val="0"/>
          <w:numId w:val="2"/>
        </w:numPr>
        <w:spacing w:line="400" w:lineRule="exact"/>
        <w:jc w:val="left"/>
        <w:rPr>
          <w:rFonts w:ascii="宋体" w:hAnsi="宋体" w:cs="宋体"/>
          <w:szCs w:val="21"/>
        </w:rPr>
      </w:pPr>
      <w:r>
        <w:rPr>
          <w:rFonts w:ascii="宋体" w:hAnsi="宋体" w:cs="宋体" w:hint="eastAsia"/>
          <w:szCs w:val="21"/>
        </w:rPr>
        <w:t>投标文件提交方式：本项目为全流程电子化项目，没有现场递交响应文件及现场开标环节，通过广西政府采购云平台实行在线电子投标，按照本项目招标文件和广西政府采购</w:t>
      </w:r>
      <w:r>
        <w:rPr>
          <w:rFonts w:ascii="宋体" w:hAnsi="宋体" w:cs="宋体" w:hint="eastAsia"/>
          <w:szCs w:val="21"/>
        </w:rPr>
        <w:lastRenderedPageBreak/>
        <w:t>云平台的要求使用 CA 认证编制、加密投标文件（响应文件）后在投标截止时间前上传至广西政府采购云平台。</w:t>
      </w:r>
    </w:p>
    <w:p w:rsidR="00754555" w:rsidRDefault="00754555" w:rsidP="00754555">
      <w:pPr>
        <w:widowControl/>
        <w:numPr>
          <w:ilvl w:val="0"/>
          <w:numId w:val="2"/>
        </w:numPr>
        <w:spacing w:line="400" w:lineRule="exact"/>
        <w:jc w:val="left"/>
        <w:rPr>
          <w:rFonts w:ascii="宋体" w:hAnsi="宋体" w:cs="宋体"/>
          <w:szCs w:val="21"/>
        </w:rPr>
      </w:pPr>
      <w:r>
        <w:rPr>
          <w:rFonts w:ascii="宋体" w:hAnsi="宋体" w:cs="宋体" w:hint="eastAsia"/>
          <w:szCs w:val="21"/>
        </w:rPr>
        <w:t>未进行网上注册并办理数字证书（CA认证）的供应商将无法参与本项目政府采购活动，潜在供应商应要尽早完成电子交易平台上的CA数字证书办理，并在首次响应文件提交截止时间前提交响应文件。</w:t>
      </w:r>
    </w:p>
    <w:p w:rsidR="00754555" w:rsidRDefault="00754555" w:rsidP="00754555">
      <w:pPr>
        <w:widowControl/>
        <w:numPr>
          <w:ilvl w:val="0"/>
          <w:numId w:val="2"/>
        </w:numPr>
        <w:spacing w:line="400" w:lineRule="exact"/>
        <w:jc w:val="left"/>
        <w:rPr>
          <w:rFonts w:ascii="宋体" w:hAnsi="宋体" w:cs="宋体"/>
          <w:szCs w:val="21"/>
        </w:rPr>
      </w:pPr>
      <w:r>
        <w:rPr>
          <w:rFonts w:ascii="宋体" w:hAnsi="宋体" w:cs="宋体" w:hint="eastAsia"/>
          <w:szCs w:val="21"/>
        </w:rPr>
        <w:t>为确保网上操作合法、有效和安全，请供应商确保在电子响应过程中能够对相关数据电文进行加密和使用电子签章，妥善保管CA数字证书并使用有效的CA数字证书参与整个采购活动。</w:t>
      </w:r>
    </w:p>
    <w:p w:rsidR="00754555" w:rsidRDefault="00754555" w:rsidP="00754555">
      <w:pPr>
        <w:spacing w:line="400" w:lineRule="exact"/>
        <w:ind w:firstLineChars="200" w:firstLine="420"/>
        <w:rPr>
          <w:rFonts w:ascii="宋体" w:hAnsi="宋体" w:cs="宋体"/>
          <w:bCs/>
          <w:szCs w:val="21"/>
          <w:u w:val="single"/>
        </w:rPr>
      </w:pPr>
      <w:r>
        <w:rPr>
          <w:rFonts w:ascii="宋体" w:hAnsi="宋体" w:cs="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754555" w:rsidRDefault="00754555" w:rsidP="00754555">
      <w:pPr>
        <w:widowControl/>
        <w:numPr>
          <w:ilvl w:val="0"/>
          <w:numId w:val="2"/>
        </w:numPr>
        <w:spacing w:line="400" w:lineRule="exact"/>
        <w:jc w:val="left"/>
        <w:rPr>
          <w:rFonts w:ascii="宋体" w:hAnsi="宋体" w:cs="宋体"/>
          <w:szCs w:val="21"/>
        </w:rPr>
      </w:pPr>
      <w:r>
        <w:rPr>
          <w:rFonts w:ascii="宋体" w:hAnsi="宋体" w:cs="宋体" w:hint="eastAsia"/>
          <w:szCs w:val="21"/>
        </w:rPr>
        <w:t>开标地点：在</w:t>
      </w:r>
      <w:hyperlink w:history="1"/>
      <w:r>
        <w:rPr>
          <w:rFonts w:ascii="宋体" w:hAnsi="宋体" w:cs="宋体" w:hint="eastAsia"/>
          <w:szCs w:val="21"/>
        </w:rPr>
        <w:t>“广西政府采购云平台”电子开标大厅开标</w:t>
      </w:r>
      <w:r>
        <w:rPr>
          <w:rFonts w:hint="eastAsia"/>
          <w:b/>
          <w:bCs/>
          <w:szCs w:val="21"/>
        </w:rPr>
        <w:t>并采取远程异地评标。</w:t>
      </w:r>
    </w:p>
    <w:p w:rsidR="00754555" w:rsidRDefault="00754555" w:rsidP="00754555">
      <w:pPr>
        <w:widowControl/>
        <w:numPr>
          <w:ilvl w:val="0"/>
          <w:numId w:val="2"/>
        </w:numPr>
        <w:spacing w:line="400" w:lineRule="exact"/>
        <w:jc w:val="left"/>
        <w:rPr>
          <w:rFonts w:ascii="宋体" w:hAnsi="宋体" w:cs="宋体"/>
          <w:szCs w:val="21"/>
        </w:rPr>
      </w:pPr>
      <w:r>
        <w:rPr>
          <w:rFonts w:ascii="宋体" w:hAnsi="宋体" w:cs="宋体" w:hint="eastAsia"/>
          <w:szCs w:val="21"/>
        </w:rPr>
        <w:t>CA证书在线解密：供应商投标时，需携带制作投标文件时用来加密的有效数字证书（CA认证）登录</w:t>
      </w:r>
      <w:hyperlink w:history="1"/>
      <w:r>
        <w:rPr>
          <w:rFonts w:ascii="宋体" w:hAnsi="宋体" w:cs="宋体" w:hint="eastAsia"/>
          <w:szCs w:val="21"/>
        </w:rPr>
        <w:t>“广西政府采购云平台”电子开标大厅现场按规定时间对加密的投标文件进行解密，否则后果自负。</w:t>
      </w:r>
    </w:p>
    <w:p w:rsidR="00754555" w:rsidRDefault="00754555" w:rsidP="00754555">
      <w:pPr>
        <w:keepNext/>
        <w:keepLines/>
        <w:numPr>
          <w:ilvl w:val="0"/>
          <w:numId w:val="3"/>
        </w:numPr>
        <w:spacing w:before="60" w:after="60" w:line="400" w:lineRule="exact"/>
        <w:outlineLvl w:val="1"/>
        <w:rPr>
          <w:rFonts w:ascii="宋体" w:hAnsi="宋体"/>
          <w:b/>
          <w:bCs/>
          <w:szCs w:val="21"/>
        </w:rPr>
      </w:pPr>
      <w:r>
        <w:rPr>
          <w:rFonts w:ascii="宋体" w:hAnsi="宋体" w:hint="eastAsia"/>
          <w:b/>
          <w:bCs/>
          <w:szCs w:val="21"/>
        </w:rPr>
        <w:t>发布公告期限</w:t>
      </w:r>
      <w:bookmarkEnd w:id="10"/>
    </w:p>
    <w:p w:rsidR="00754555" w:rsidRDefault="00754555" w:rsidP="00754555">
      <w:pPr>
        <w:ind w:firstLineChars="200" w:firstLine="420"/>
      </w:pPr>
      <w:r>
        <w:rPr>
          <w:rFonts w:hint="eastAsia"/>
        </w:rPr>
        <w:t>自本公告发布之日起</w:t>
      </w:r>
      <w:r>
        <w:rPr>
          <w:rFonts w:hint="eastAsia"/>
        </w:rPr>
        <w:t>5</w:t>
      </w:r>
      <w:r>
        <w:rPr>
          <w:rFonts w:hint="eastAsia"/>
        </w:rPr>
        <w:t>个工作日。</w:t>
      </w:r>
    </w:p>
    <w:p w:rsidR="00754555" w:rsidRDefault="00754555" w:rsidP="00754555">
      <w:pPr>
        <w:keepNext/>
        <w:keepLines/>
        <w:spacing w:before="60" w:after="60" w:line="400" w:lineRule="exact"/>
        <w:outlineLvl w:val="1"/>
        <w:rPr>
          <w:rFonts w:ascii="宋体" w:hAnsi="宋体"/>
          <w:b/>
          <w:bCs/>
          <w:szCs w:val="21"/>
        </w:rPr>
      </w:pPr>
      <w:bookmarkStart w:id="11" w:name="_Toc87371104"/>
      <w:r>
        <w:rPr>
          <w:rFonts w:ascii="宋体" w:hAnsi="宋体" w:hint="eastAsia"/>
          <w:b/>
          <w:bCs/>
          <w:szCs w:val="21"/>
        </w:rPr>
        <w:t>六．其他补充事宜</w:t>
      </w:r>
      <w:bookmarkEnd w:id="11"/>
    </w:p>
    <w:p w:rsidR="00754555" w:rsidRDefault="00754555" w:rsidP="00754555">
      <w:pPr>
        <w:spacing w:line="400" w:lineRule="exact"/>
        <w:ind w:firstLineChars="196" w:firstLine="413"/>
        <w:jc w:val="left"/>
        <w:rPr>
          <w:rFonts w:ascii="宋体" w:hAnsi="宋体"/>
          <w:b/>
          <w:szCs w:val="21"/>
        </w:rPr>
      </w:pPr>
      <w:r>
        <w:rPr>
          <w:rFonts w:ascii="宋体" w:hAnsi="宋体" w:hint="eastAsia"/>
          <w:b/>
          <w:szCs w:val="21"/>
        </w:rPr>
        <w:t>1.投标保证金：</w:t>
      </w:r>
      <w:r>
        <w:rPr>
          <w:rFonts w:ascii="宋体" w:hAnsi="宋体" w:cs="宋体" w:hint="eastAsia"/>
          <w:szCs w:val="21"/>
        </w:rPr>
        <w:t>3万元整。</w:t>
      </w:r>
    </w:p>
    <w:p w:rsidR="00754555" w:rsidRDefault="00754555" w:rsidP="00754555">
      <w:pPr>
        <w:spacing w:line="400" w:lineRule="exact"/>
        <w:ind w:firstLineChars="196" w:firstLine="412"/>
        <w:jc w:val="left"/>
        <w:rPr>
          <w:rFonts w:ascii="宋体" w:hAnsi="宋体"/>
          <w:szCs w:val="21"/>
        </w:rPr>
      </w:pPr>
      <w:r>
        <w:rPr>
          <w:rFonts w:ascii="宋体" w:hAnsi="宋体" w:cs="宋体" w:hint="eastAsia"/>
          <w:szCs w:val="21"/>
        </w:rPr>
        <w:t>递交方式：</w:t>
      </w:r>
      <w:r>
        <w:rPr>
          <w:rFonts w:ascii="宋体" w:hAnsi="宋体" w:hint="eastAsia"/>
          <w:szCs w:val="21"/>
        </w:rPr>
        <w:t>投标供应商于投标截止时间前自主选择以“支票，或汇票，或本票，或转账，或无条件银行保函，或担保，或保证保险”等非现金形式递交，采用转账形式的，须递交至以下账户：</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开户名：贺州市公共资源交易中心</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开户行：中国邮政储蓄银行贺州市分行营业部</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账号：94500901000883888802806</w:t>
      </w:r>
    </w:p>
    <w:p w:rsidR="00754555" w:rsidRDefault="00754555" w:rsidP="00754555">
      <w:pPr>
        <w:spacing w:line="400" w:lineRule="exact"/>
        <w:ind w:firstLineChars="200" w:firstLine="420"/>
        <w:rPr>
          <w:rFonts w:ascii="宋体" w:hAnsi="宋体" w:cs="宋体"/>
          <w:kern w:val="0"/>
          <w:szCs w:val="21"/>
        </w:rPr>
      </w:pPr>
      <w:r>
        <w:rPr>
          <w:rFonts w:ascii="宋体" w:hAnsi="宋体" w:cs="宋体" w:hint="eastAsia"/>
          <w:szCs w:val="21"/>
        </w:rPr>
        <w:t>说明：办理投标保证金手续时，需在交纳凭据上注明项目名称或项目编号，以免耽误投标和退还保证金。</w:t>
      </w:r>
    </w:p>
    <w:p w:rsidR="00754555" w:rsidRDefault="00754555" w:rsidP="00754555">
      <w:pPr>
        <w:spacing w:line="380" w:lineRule="exact"/>
        <w:ind w:firstLineChars="196" w:firstLine="413"/>
        <w:rPr>
          <w:rFonts w:ascii="宋体" w:hAnsi="宋体"/>
          <w:szCs w:val="21"/>
        </w:rPr>
      </w:pPr>
      <w:r>
        <w:rPr>
          <w:rFonts w:ascii="宋体" w:hAnsi="宋体" w:hint="eastAsia"/>
          <w:b/>
          <w:szCs w:val="21"/>
        </w:rPr>
        <w:t>2.评标办法和评标标准：</w:t>
      </w:r>
      <w:r>
        <w:rPr>
          <w:rFonts w:ascii="宋体" w:hAnsi="宋体" w:hint="eastAsia"/>
          <w:szCs w:val="21"/>
        </w:rPr>
        <w:t>综合评分法。</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3.公告发布媒介：中国政府采购网(</w:t>
      </w:r>
      <w:r>
        <w:rPr>
          <w:rFonts w:ascii="宋体" w:hAnsi="宋体" w:cs="宋体" w:hint="eastAsia"/>
          <w:kern w:val="0"/>
          <w:szCs w:val="21"/>
        </w:rPr>
        <w:t>http://www.ccgp.gov.cn )</w:t>
      </w:r>
      <w:r>
        <w:rPr>
          <w:rFonts w:ascii="宋体" w:hAnsi="宋体" w:cs="宋体" w:hint="eastAsia"/>
          <w:szCs w:val="21"/>
        </w:rPr>
        <w:t>、广西壮族自治区政府采购网(</w:t>
      </w:r>
      <w:r>
        <w:rPr>
          <w:rFonts w:ascii="宋体" w:hAnsi="宋体" w:cs="宋体" w:hint="eastAsia"/>
          <w:kern w:val="0"/>
          <w:szCs w:val="21"/>
        </w:rPr>
        <w:t>http://zfcg.gxzf.gov.cn)</w:t>
      </w:r>
      <w:r>
        <w:rPr>
          <w:rFonts w:ascii="宋体" w:hAnsi="宋体" w:cs="宋体" w:hint="eastAsia"/>
          <w:szCs w:val="21"/>
        </w:rPr>
        <w:t>、全国公共资源交易平台（广西贺州）(http://ggzy.jgswj.gxzf.gov.cn/hzggzy/)。</w:t>
      </w:r>
    </w:p>
    <w:p w:rsidR="00754555" w:rsidRDefault="00754555" w:rsidP="00754555">
      <w:pPr>
        <w:spacing w:line="400" w:lineRule="exact"/>
        <w:ind w:firstLineChars="200" w:firstLine="420"/>
        <w:rPr>
          <w:rFonts w:ascii="宋体" w:hAnsi="宋体" w:cs="宋体"/>
          <w:szCs w:val="21"/>
        </w:rPr>
      </w:pPr>
      <w:r>
        <w:rPr>
          <w:rFonts w:ascii="宋体" w:hAnsi="宋体" w:cs="宋体" w:hint="eastAsia"/>
          <w:szCs w:val="21"/>
        </w:rPr>
        <w:t xml:space="preserve"> 4、监督部门：昭平县财政局政府采购管理办公室，电话：0774-6689708</w:t>
      </w:r>
    </w:p>
    <w:p w:rsidR="00754555" w:rsidRDefault="00754555" w:rsidP="00754555">
      <w:pPr>
        <w:spacing w:line="400" w:lineRule="exact"/>
        <w:rPr>
          <w:rFonts w:ascii="宋体" w:hAnsi="宋体" w:cs="宋体"/>
          <w:b/>
          <w:szCs w:val="21"/>
        </w:rPr>
      </w:pPr>
      <w:bookmarkStart w:id="12" w:name="_Toc87371105"/>
      <w:r>
        <w:rPr>
          <w:rFonts w:ascii="宋体" w:hAnsi="宋体" w:cs="宋体" w:hint="eastAsia"/>
          <w:b/>
          <w:szCs w:val="21"/>
        </w:rPr>
        <w:lastRenderedPageBreak/>
        <w:t>七．</w:t>
      </w:r>
      <w:bookmarkEnd w:id="12"/>
      <w:r>
        <w:rPr>
          <w:rFonts w:ascii="宋体" w:hAnsi="宋体" w:cs="宋体" w:hint="eastAsia"/>
          <w:b/>
          <w:szCs w:val="21"/>
        </w:rPr>
        <w:t>对本次招标提出询问，请按以下方式联系:</w:t>
      </w:r>
    </w:p>
    <w:p w:rsidR="00754555" w:rsidRDefault="00754555" w:rsidP="00754555">
      <w:pPr>
        <w:spacing w:line="380" w:lineRule="exact"/>
        <w:ind w:rightChars="-12" w:right="-25" w:firstLineChars="200" w:firstLine="422"/>
        <w:rPr>
          <w:rFonts w:ascii="宋体" w:hAnsi="宋体" w:cs="宋体"/>
          <w:b/>
          <w:szCs w:val="21"/>
        </w:rPr>
      </w:pPr>
      <w:r>
        <w:rPr>
          <w:rFonts w:ascii="宋体" w:hAnsi="宋体" w:cs="宋体" w:hint="eastAsia"/>
          <w:b/>
          <w:szCs w:val="21"/>
        </w:rPr>
        <w:t>1.采购人信息</w:t>
      </w:r>
    </w:p>
    <w:p w:rsidR="00754555" w:rsidRDefault="00754555" w:rsidP="00754555">
      <w:pPr>
        <w:widowControl/>
        <w:spacing w:line="340" w:lineRule="exact"/>
        <w:ind w:rightChars="-8" w:right="-17" w:firstLineChars="250" w:firstLine="525"/>
        <w:jc w:val="left"/>
        <w:rPr>
          <w:rFonts w:ascii="宋体" w:hAnsi="宋体" w:cs="宋体"/>
          <w:szCs w:val="21"/>
        </w:rPr>
      </w:pPr>
      <w:r>
        <w:rPr>
          <w:rFonts w:ascii="宋体" w:hAnsi="宋体" w:cs="宋体" w:hint="eastAsia"/>
          <w:kern w:val="0"/>
          <w:szCs w:val="21"/>
        </w:rPr>
        <w:t>名  称：</w:t>
      </w:r>
      <w:r>
        <w:rPr>
          <w:rFonts w:ascii="宋体" w:hAnsi="宋体" w:hint="eastAsia"/>
          <w:szCs w:val="21"/>
        </w:rPr>
        <w:t>昭平县农业农村局</w:t>
      </w:r>
    </w:p>
    <w:p w:rsidR="00754555" w:rsidRDefault="00754555" w:rsidP="00754555">
      <w:pPr>
        <w:widowControl/>
        <w:spacing w:line="340" w:lineRule="exact"/>
        <w:ind w:rightChars="-8" w:right="-17" w:firstLineChars="250" w:firstLine="525"/>
        <w:rPr>
          <w:rFonts w:ascii="宋体" w:hAnsi="宋体" w:cs="宋体"/>
          <w:kern w:val="0"/>
          <w:szCs w:val="21"/>
        </w:rPr>
      </w:pPr>
      <w:r>
        <w:rPr>
          <w:rFonts w:ascii="宋体" w:hAnsi="宋体" w:cs="宋体" w:hint="eastAsia"/>
          <w:kern w:val="0"/>
          <w:szCs w:val="21"/>
        </w:rPr>
        <w:t>地  址：</w:t>
      </w:r>
      <w:r>
        <w:rPr>
          <w:rFonts w:ascii="宋体" w:hAnsi="宋体" w:hint="eastAsia"/>
          <w:szCs w:val="21"/>
        </w:rPr>
        <w:t>昭平县农业农村局</w:t>
      </w:r>
    </w:p>
    <w:p w:rsidR="00754555" w:rsidRDefault="00754555" w:rsidP="00754555">
      <w:pPr>
        <w:widowControl/>
        <w:spacing w:line="340" w:lineRule="exact"/>
        <w:ind w:rightChars="-8" w:right="-17" w:firstLineChars="250" w:firstLine="525"/>
        <w:jc w:val="left"/>
        <w:rPr>
          <w:rFonts w:ascii="宋体" w:hAnsi="宋体" w:cs="宋体"/>
          <w:kern w:val="0"/>
          <w:szCs w:val="21"/>
        </w:rPr>
      </w:pPr>
      <w:r>
        <w:rPr>
          <w:rFonts w:ascii="宋体" w:hAnsi="宋体" w:cs="宋体" w:hint="eastAsia"/>
          <w:kern w:val="0"/>
          <w:szCs w:val="21"/>
        </w:rPr>
        <w:t>联系人：左祖发</w:t>
      </w:r>
    </w:p>
    <w:p w:rsidR="00754555" w:rsidRDefault="00754555" w:rsidP="00754555">
      <w:pPr>
        <w:widowControl/>
        <w:spacing w:line="340" w:lineRule="exact"/>
        <w:ind w:firstLineChars="250" w:firstLine="525"/>
        <w:jc w:val="left"/>
        <w:rPr>
          <w:rFonts w:ascii="宋体" w:hAnsi="宋体" w:cs="宋体"/>
          <w:szCs w:val="21"/>
        </w:rPr>
      </w:pPr>
      <w:r>
        <w:rPr>
          <w:rFonts w:ascii="宋体" w:hAnsi="宋体" w:cs="宋体" w:hint="eastAsia"/>
          <w:kern w:val="0"/>
          <w:szCs w:val="21"/>
        </w:rPr>
        <w:t>电  话：</w:t>
      </w:r>
      <w:r>
        <w:rPr>
          <w:rFonts w:ascii="仿宋" w:eastAsia="仿宋" w:hAnsi="仿宋"/>
          <w:szCs w:val="21"/>
        </w:rPr>
        <w:t>0774-</w:t>
      </w:r>
      <w:r>
        <w:rPr>
          <w:rFonts w:ascii="仿宋" w:eastAsia="仿宋" w:hAnsi="仿宋" w:hint="eastAsia"/>
          <w:szCs w:val="21"/>
        </w:rPr>
        <w:t>6699802</w:t>
      </w:r>
    </w:p>
    <w:p w:rsidR="00754555" w:rsidRDefault="00754555" w:rsidP="00754555">
      <w:pPr>
        <w:spacing w:line="380" w:lineRule="exact"/>
        <w:ind w:rightChars="-12" w:right="-25" w:firstLineChars="196" w:firstLine="413"/>
        <w:rPr>
          <w:rFonts w:ascii="宋体" w:hAnsi="宋体" w:cs="宋体"/>
          <w:b/>
          <w:szCs w:val="21"/>
        </w:rPr>
      </w:pPr>
      <w:r>
        <w:rPr>
          <w:rFonts w:ascii="宋体" w:hAnsi="宋体" w:cs="宋体" w:hint="eastAsia"/>
          <w:b/>
          <w:szCs w:val="21"/>
        </w:rPr>
        <w:t>2.采购代理机构</w:t>
      </w:r>
    </w:p>
    <w:p w:rsidR="00754555" w:rsidRDefault="00754555" w:rsidP="00754555">
      <w:pPr>
        <w:spacing w:line="400" w:lineRule="exact"/>
        <w:ind w:rightChars="-12" w:right="-25" w:firstLineChars="300" w:firstLine="630"/>
        <w:rPr>
          <w:rFonts w:ascii="宋体" w:hAnsi="宋体" w:cs="宋体"/>
          <w:szCs w:val="21"/>
        </w:rPr>
      </w:pPr>
      <w:r>
        <w:rPr>
          <w:rFonts w:ascii="宋体" w:hAnsi="宋体" w:cs="宋体" w:hint="eastAsia"/>
          <w:szCs w:val="21"/>
        </w:rPr>
        <w:t>名称：广西桂昭项目管理有限公司</w:t>
      </w:r>
    </w:p>
    <w:p w:rsidR="00754555" w:rsidRDefault="00754555" w:rsidP="00754555">
      <w:pPr>
        <w:spacing w:line="400" w:lineRule="exact"/>
        <w:ind w:rightChars="-12" w:right="-25" w:firstLineChars="300" w:firstLine="630"/>
        <w:rPr>
          <w:rFonts w:ascii="宋体" w:hAnsi="宋体" w:cs="宋体"/>
          <w:szCs w:val="21"/>
        </w:rPr>
      </w:pPr>
      <w:r>
        <w:rPr>
          <w:rFonts w:ascii="宋体" w:hAnsi="宋体" w:cs="宋体" w:hint="eastAsia"/>
          <w:szCs w:val="21"/>
        </w:rPr>
        <w:t>地址：</w:t>
      </w:r>
      <w:r>
        <w:rPr>
          <w:rFonts w:ascii="宋体" w:hAnsi="宋体" w:hint="eastAsia"/>
          <w:bCs/>
          <w:kern w:val="1"/>
          <w:szCs w:val="21"/>
        </w:rPr>
        <w:t>昭平县昭平镇永利新城6-6号一楼</w:t>
      </w:r>
    </w:p>
    <w:p w:rsidR="00754555" w:rsidRDefault="00754555" w:rsidP="00754555">
      <w:pPr>
        <w:spacing w:line="400" w:lineRule="exact"/>
        <w:ind w:rightChars="-12" w:right="-25" w:firstLineChars="300" w:firstLine="630"/>
        <w:rPr>
          <w:rFonts w:ascii="宋体" w:hAnsi="宋体" w:cs="宋体"/>
          <w:szCs w:val="21"/>
        </w:rPr>
      </w:pPr>
      <w:r>
        <w:rPr>
          <w:rFonts w:ascii="宋体" w:hAnsi="宋体" w:cs="宋体" w:hint="eastAsia"/>
          <w:szCs w:val="21"/>
        </w:rPr>
        <w:t>联系方式：0774-6687138</w:t>
      </w:r>
    </w:p>
    <w:p w:rsidR="00754555" w:rsidRDefault="00754555" w:rsidP="00754555">
      <w:pPr>
        <w:spacing w:line="380" w:lineRule="exact"/>
        <w:ind w:rightChars="-12" w:right="-25" w:firstLineChars="200" w:firstLine="422"/>
        <w:rPr>
          <w:rFonts w:ascii="宋体" w:hAnsi="宋体" w:cs="宋体"/>
          <w:b/>
          <w:szCs w:val="21"/>
        </w:rPr>
      </w:pPr>
      <w:r>
        <w:rPr>
          <w:rFonts w:ascii="宋体" w:hAnsi="宋体" w:cs="宋体" w:hint="eastAsia"/>
          <w:b/>
          <w:szCs w:val="21"/>
        </w:rPr>
        <w:t>3.项目联系方式</w:t>
      </w:r>
    </w:p>
    <w:p w:rsidR="00754555" w:rsidRDefault="00754555" w:rsidP="00754555">
      <w:pPr>
        <w:spacing w:line="380" w:lineRule="exact"/>
        <w:ind w:rightChars="-12" w:right="-25" w:firstLineChars="300" w:firstLine="630"/>
        <w:rPr>
          <w:rFonts w:ascii="宋体" w:hAnsi="宋体" w:cs="宋体"/>
          <w:szCs w:val="21"/>
        </w:rPr>
      </w:pPr>
      <w:r>
        <w:rPr>
          <w:rFonts w:ascii="宋体" w:hAnsi="宋体" w:cs="宋体" w:hint="eastAsia"/>
          <w:szCs w:val="21"/>
        </w:rPr>
        <w:t>项目联系人：潘灵葑</w:t>
      </w:r>
    </w:p>
    <w:p w:rsidR="00754555" w:rsidRDefault="00754555" w:rsidP="00754555">
      <w:pPr>
        <w:spacing w:line="380" w:lineRule="exact"/>
        <w:ind w:rightChars="-12" w:right="-25" w:firstLineChars="300" w:firstLine="630"/>
        <w:rPr>
          <w:rFonts w:ascii="宋体" w:hAnsi="宋体" w:cs="宋体"/>
          <w:szCs w:val="21"/>
        </w:rPr>
      </w:pPr>
      <w:r>
        <w:rPr>
          <w:rFonts w:ascii="宋体" w:hAnsi="宋体" w:cs="宋体" w:hint="eastAsia"/>
          <w:szCs w:val="21"/>
        </w:rPr>
        <w:t>电话：0774-6687138</w:t>
      </w:r>
    </w:p>
    <w:p w:rsidR="00754555" w:rsidRDefault="00754555" w:rsidP="00754555">
      <w:pPr>
        <w:spacing w:line="340" w:lineRule="exact"/>
        <w:jc w:val="right"/>
        <w:rPr>
          <w:rFonts w:ascii="宋体" w:hAnsi="宋体"/>
          <w:szCs w:val="21"/>
        </w:rPr>
      </w:pPr>
    </w:p>
    <w:p w:rsidR="00754555" w:rsidRDefault="00754555" w:rsidP="00754555">
      <w:pPr>
        <w:spacing w:line="340" w:lineRule="exact"/>
        <w:jc w:val="right"/>
        <w:rPr>
          <w:rFonts w:ascii="宋体" w:hAnsi="宋体"/>
          <w:szCs w:val="21"/>
        </w:rPr>
      </w:pPr>
      <w:r>
        <w:rPr>
          <w:rFonts w:ascii="宋体" w:hAnsi="宋体" w:hint="eastAsia"/>
          <w:szCs w:val="21"/>
        </w:rPr>
        <w:t>采购人：昭平县农业农村局</w:t>
      </w:r>
    </w:p>
    <w:p w:rsidR="00754555" w:rsidRDefault="00754555" w:rsidP="00754555">
      <w:pPr>
        <w:spacing w:line="340" w:lineRule="exact"/>
        <w:ind w:firstLineChars="200" w:firstLine="420"/>
        <w:jc w:val="right"/>
        <w:rPr>
          <w:rFonts w:ascii="宋体" w:hAnsi="宋体"/>
          <w:szCs w:val="21"/>
        </w:rPr>
      </w:pPr>
    </w:p>
    <w:p w:rsidR="00754555" w:rsidRDefault="00754555" w:rsidP="00754555">
      <w:pPr>
        <w:spacing w:line="340" w:lineRule="exact"/>
        <w:ind w:firstLineChars="200" w:firstLine="420"/>
        <w:jc w:val="right"/>
        <w:rPr>
          <w:rFonts w:ascii="宋体" w:hAnsi="宋体"/>
          <w:szCs w:val="21"/>
        </w:rPr>
      </w:pPr>
    </w:p>
    <w:p w:rsidR="00754555" w:rsidRDefault="00754555" w:rsidP="00754555">
      <w:pPr>
        <w:spacing w:line="340" w:lineRule="exact"/>
        <w:ind w:firstLineChars="200" w:firstLine="420"/>
        <w:jc w:val="right"/>
        <w:rPr>
          <w:rFonts w:ascii="宋体" w:hAnsi="宋体"/>
          <w:szCs w:val="21"/>
        </w:rPr>
      </w:pPr>
      <w:r>
        <w:rPr>
          <w:rFonts w:ascii="宋体" w:hAnsi="宋体" w:hint="eastAsia"/>
          <w:szCs w:val="21"/>
        </w:rPr>
        <w:t>采购代理机构：广西桂昭项目管理有限公司</w:t>
      </w:r>
    </w:p>
    <w:p w:rsidR="00437F4C" w:rsidRPr="00437F4C" w:rsidRDefault="00754555" w:rsidP="00754555">
      <w:pPr>
        <w:jc w:val="right"/>
      </w:pPr>
      <w:r>
        <w:rPr>
          <w:rFonts w:ascii="宋体" w:hAnsi="宋体" w:hint="eastAsia"/>
          <w:szCs w:val="21"/>
        </w:rPr>
        <w:t>2024年5月31日</w:t>
      </w:r>
    </w:p>
    <w:p w:rsidR="00437F4C" w:rsidRPr="00437F4C" w:rsidRDefault="00437F4C" w:rsidP="00437F4C"/>
    <w:p w:rsidR="00437F4C" w:rsidRPr="00437F4C" w:rsidRDefault="00437F4C" w:rsidP="00437F4C"/>
    <w:p w:rsidR="002170F3" w:rsidRPr="00437F4C" w:rsidRDefault="002170F3" w:rsidP="00437F4C"/>
    <w:sectPr w:rsidR="002170F3" w:rsidRPr="00437F4C" w:rsidSect="002170F3">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4B0" w:rsidRDefault="006534B0" w:rsidP="00437F4C">
      <w:r>
        <w:separator/>
      </w:r>
    </w:p>
  </w:endnote>
  <w:endnote w:type="continuationSeparator" w:id="1">
    <w:p w:rsidR="006534B0" w:rsidRDefault="006534B0" w:rsidP="0043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4B0" w:rsidRDefault="006534B0" w:rsidP="00437F4C">
      <w:r>
        <w:separator/>
      </w:r>
    </w:p>
  </w:footnote>
  <w:footnote w:type="continuationSeparator" w:id="1">
    <w:p w:rsidR="006534B0" w:rsidRDefault="006534B0" w:rsidP="00437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F7DA9"/>
    <w:multiLevelType w:val="singleLevel"/>
    <w:tmpl w:val="AB4F7DA9"/>
    <w:lvl w:ilvl="0">
      <w:start w:val="1"/>
      <w:numFmt w:val="decimal"/>
      <w:lvlText w:val="(%1)"/>
      <w:lvlJc w:val="left"/>
      <w:pPr>
        <w:ind w:left="425" w:hanging="425"/>
      </w:pPr>
      <w:rPr>
        <w:rFonts w:hint="default"/>
      </w:rPr>
    </w:lvl>
  </w:abstractNum>
  <w:abstractNum w:abstractNumId="1">
    <w:nsid w:val="EB2C7C1B"/>
    <w:multiLevelType w:val="singleLevel"/>
    <w:tmpl w:val="EB2C7C1B"/>
    <w:lvl w:ilvl="0">
      <w:start w:val="1"/>
      <w:numFmt w:val="decimal"/>
      <w:lvlText w:val="%1."/>
      <w:lvlJc w:val="left"/>
      <w:pPr>
        <w:ind w:left="425" w:hanging="425"/>
      </w:pPr>
      <w:rPr>
        <w:rFonts w:hint="default"/>
      </w:rPr>
    </w:lvl>
  </w:abstractNum>
  <w:abstractNum w:abstractNumId="2">
    <w:nsid w:val="16C4D231"/>
    <w:multiLevelType w:val="singleLevel"/>
    <w:tmpl w:val="16C4D231"/>
    <w:lvl w:ilvl="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5Y2Y4YjkwY2U5OThjOTNkMTgxMzEzYjM1NzE2NDYifQ=="/>
  </w:docVars>
  <w:rsids>
    <w:rsidRoot w:val="175368BF"/>
    <w:rsid w:val="000702BA"/>
    <w:rsid w:val="001E7A6C"/>
    <w:rsid w:val="002170F3"/>
    <w:rsid w:val="003A6DFF"/>
    <w:rsid w:val="003C1BD1"/>
    <w:rsid w:val="00437F4C"/>
    <w:rsid w:val="0049797B"/>
    <w:rsid w:val="006534B0"/>
    <w:rsid w:val="00754555"/>
    <w:rsid w:val="008C61E2"/>
    <w:rsid w:val="00C339D3"/>
    <w:rsid w:val="00DD2BB5"/>
    <w:rsid w:val="00FF7D44"/>
    <w:rsid w:val="17536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170F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2170F3"/>
    <w:pPr>
      <w:spacing w:before="60" w:line="400" w:lineRule="exact"/>
    </w:pPr>
    <w:rPr>
      <w:rFonts w:eastAsia="黑体"/>
    </w:rPr>
  </w:style>
  <w:style w:type="paragraph" w:styleId="a3">
    <w:name w:val="header"/>
    <w:basedOn w:val="a"/>
    <w:link w:val="Char"/>
    <w:rsid w:val="00437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7F4C"/>
    <w:rPr>
      <w:rFonts w:ascii="Times New Roman" w:eastAsia="宋体" w:hAnsi="Times New Roman" w:cs="Times New Roman"/>
      <w:kern w:val="2"/>
      <w:sz w:val="18"/>
      <w:szCs w:val="18"/>
    </w:rPr>
  </w:style>
  <w:style w:type="paragraph" w:styleId="a4">
    <w:name w:val="footer"/>
    <w:basedOn w:val="a"/>
    <w:link w:val="Char0"/>
    <w:rsid w:val="00437F4C"/>
    <w:pPr>
      <w:tabs>
        <w:tab w:val="center" w:pos="4153"/>
        <w:tab w:val="right" w:pos="8306"/>
      </w:tabs>
      <w:snapToGrid w:val="0"/>
      <w:jc w:val="left"/>
    </w:pPr>
    <w:rPr>
      <w:sz w:val="18"/>
      <w:szCs w:val="18"/>
    </w:rPr>
  </w:style>
  <w:style w:type="character" w:customStyle="1" w:styleId="Char0">
    <w:name w:val="页脚 Char"/>
    <w:basedOn w:val="a0"/>
    <w:link w:val="a4"/>
    <w:rsid w:val="00437F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 rack</dc:creator>
  <cp:lastModifiedBy>NTKO</cp:lastModifiedBy>
  <cp:revision>8</cp:revision>
  <dcterms:created xsi:type="dcterms:W3CDTF">2024-04-28T03:08:00Z</dcterms:created>
  <dcterms:modified xsi:type="dcterms:W3CDTF">2024-05-29T02:47:00Z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F14EADBF02FC4D4FA2611A04BA0CEE31_11</vt:lpwstr>
  </property>
</Properties>
</file>