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A278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附件一：服务项目一览表</w:t>
      </w:r>
    </w:p>
    <w:tbl>
      <w:tblPr>
        <w:tblStyle w:val="2"/>
        <w:tblW w:w="933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25"/>
        <w:gridCol w:w="1237"/>
        <w:gridCol w:w="675"/>
        <w:gridCol w:w="638"/>
        <w:gridCol w:w="4537"/>
        <w:gridCol w:w="900"/>
      </w:tblGrid>
      <w:tr w14:paraId="5769C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25" w:type="dxa"/>
            <w:shd w:val="clear" w:color="auto" w:fill="auto"/>
            <w:noWrap/>
            <w:vAlign w:val="center"/>
          </w:tcPr>
          <w:p w14:paraId="745C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2A1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服务项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666C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分项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0838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5DC6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537" w:type="dxa"/>
            <w:shd w:val="clear" w:color="auto" w:fill="auto"/>
            <w:noWrap/>
            <w:vAlign w:val="center"/>
          </w:tcPr>
          <w:p w14:paraId="4D15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详细服务内容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773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42759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25" w:type="dxa"/>
            <w:vMerge w:val="restart"/>
            <w:shd w:val="clear" w:color="auto" w:fill="auto"/>
            <w:noWrap/>
            <w:vAlign w:val="center"/>
          </w:tcPr>
          <w:p w14:paraId="130A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14:paraId="5143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基础技术服务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310A3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（一）服务基础信息</w:t>
            </w:r>
          </w:p>
        </w:tc>
        <w:tc>
          <w:tcPr>
            <w:tcW w:w="675" w:type="dxa"/>
            <w:vMerge w:val="restart"/>
            <w:shd w:val="clear" w:color="auto" w:fill="auto"/>
            <w:noWrap/>
            <w:vAlign w:val="center"/>
          </w:tcPr>
          <w:p w14:paraId="10A2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638" w:type="dxa"/>
            <w:vMerge w:val="restart"/>
            <w:shd w:val="clear" w:color="auto" w:fill="auto"/>
            <w:noWrap/>
            <w:vAlign w:val="center"/>
          </w:tcPr>
          <w:p w14:paraId="3A7A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37" w:type="dxa"/>
            <w:shd w:val="clear" w:color="auto" w:fill="auto"/>
            <w:noWrap/>
            <w:vAlign w:val="top"/>
          </w:tcPr>
          <w:p w14:paraId="50E787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提供一年7*24小时技术服务：</w:t>
            </w:r>
          </w:p>
          <w:p w14:paraId="1F0A37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1、提供一年7*24小时技术服务：BHF1-3 期315 个摄像头。</w:t>
            </w:r>
          </w:p>
          <w:p w14:paraId="795072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2、系统平台及存储系统（含硬盘等）；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C36A0B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15E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25" w:type="dxa"/>
            <w:vMerge w:val="continue"/>
            <w:shd w:val="clear" w:color="auto" w:fill="auto"/>
            <w:noWrap/>
            <w:vAlign w:val="center"/>
          </w:tcPr>
          <w:p w14:paraId="47423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 w14:paraId="6C151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E35E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（二）服务响应要求</w:t>
            </w:r>
          </w:p>
        </w:tc>
        <w:tc>
          <w:tcPr>
            <w:tcW w:w="675" w:type="dxa"/>
            <w:vMerge w:val="continue"/>
            <w:shd w:val="clear" w:color="auto" w:fill="auto"/>
            <w:noWrap/>
            <w:vAlign w:val="center"/>
          </w:tcPr>
          <w:p w14:paraId="67A151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8" w:type="dxa"/>
            <w:vMerge w:val="continue"/>
            <w:shd w:val="clear" w:color="auto" w:fill="auto"/>
            <w:noWrap/>
            <w:vAlign w:val="center"/>
          </w:tcPr>
          <w:p w14:paraId="5AA0BE1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7" w:type="dxa"/>
            <w:shd w:val="clear" w:color="auto" w:fill="auto"/>
            <w:noWrap/>
            <w:vAlign w:val="top"/>
          </w:tcPr>
          <w:p w14:paraId="5965C4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主要服务响应要求包括工单处理及时率》90%、设备在线率》85%、巡检完成率=100%、数据回传率》90%、在线设备监控画面质量正常率》90%、维护资料更新的准确率和及时率》95%、点位资料更新的准确率和及时率》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95%等，详细要求见附件二：月度服务考评表。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416C49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BFC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525" w:type="dxa"/>
            <w:vMerge w:val="continue"/>
            <w:shd w:val="clear" w:color="auto" w:fill="auto"/>
            <w:noWrap/>
            <w:vAlign w:val="center"/>
          </w:tcPr>
          <w:p w14:paraId="15E06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 w14:paraId="74B52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C53D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（三）评价考评机制要求</w:t>
            </w:r>
          </w:p>
        </w:tc>
        <w:tc>
          <w:tcPr>
            <w:tcW w:w="675" w:type="dxa"/>
            <w:vMerge w:val="continue"/>
            <w:shd w:val="clear" w:color="auto" w:fill="auto"/>
            <w:noWrap/>
            <w:vAlign w:val="center"/>
          </w:tcPr>
          <w:p w14:paraId="3A1029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8" w:type="dxa"/>
            <w:vMerge w:val="continue"/>
            <w:shd w:val="clear" w:color="auto" w:fill="auto"/>
            <w:noWrap/>
            <w:vAlign w:val="center"/>
          </w:tcPr>
          <w:p w14:paraId="4288F4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7" w:type="dxa"/>
            <w:shd w:val="clear" w:color="auto" w:fill="auto"/>
            <w:noWrap/>
            <w:vAlign w:val="top"/>
          </w:tcPr>
          <w:p w14:paraId="56F2D4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1、月度考核分作为支付技术服务费用的计算依据，考核满分为100分，每月考核一次；</w:t>
            </w:r>
          </w:p>
          <w:p w14:paraId="2523B2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2、主要通过绩效考核系数计算，考核分数与绩效考核系数对应关系如下：</w:t>
            </w:r>
          </w:p>
          <w:p w14:paraId="6C52D7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考核分数(S)S≥90 、90〉S≥85 、85〉S≥80 、80〉S≥75、 75〉S≥70 、70〉S≥65、 65〉S≥60 、S&lt;60，依次对应绩效考核系数 1、0.95、0.9、0.85、0.8、0.75、0.7、0；</w:t>
            </w:r>
          </w:p>
          <w:p w14:paraId="716734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3、月度实际结算总费用=月度合同总额×月度绩效考核系数。（其中月度合同金额=年度合同额÷12）。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4CC371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946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525" w:type="dxa"/>
            <w:vMerge w:val="continue"/>
            <w:shd w:val="clear" w:color="auto" w:fill="auto"/>
            <w:noWrap/>
            <w:vAlign w:val="center"/>
          </w:tcPr>
          <w:p w14:paraId="54BA0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 w14:paraId="5DFCB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F41A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（四）平台技术服务要求</w:t>
            </w:r>
          </w:p>
        </w:tc>
        <w:tc>
          <w:tcPr>
            <w:tcW w:w="675" w:type="dxa"/>
            <w:vMerge w:val="continue"/>
            <w:shd w:val="clear" w:color="auto" w:fill="auto"/>
            <w:noWrap/>
            <w:vAlign w:val="center"/>
          </w:tcPr>
          <w:p w14:paraId="3B7D08A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8" w:type="dxa"/>
            <w:vMerge w:val="continue"/>
            <w:shd w:val="clear" w:color="auto" w:fill="auto"/>
            <w:noWrap/>
            <w:vAlign w:val="center"/>
          </w:tcPr>
          <w:p w14:paraId="1921A8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7" w:type="dxa"/>
            <w:shd w:val="clear" w:color="auto" w:fill="auto"/>
            <w:noWrap/>
            <w:vAlign w:val="top"/>
          </w:tcPr>
          <w:p w14:paraId="5E152E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1、系统监控与维护：</w:t>
            </w:r>
          </w:p>
          <w:p w14:paraId="04E140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①实时监控平台运行状态（如服务器、网络、数据库、应用性能等）；</w:t>
            </w:r>
          </w:p>
          <w:p w14:paraId="053CB2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②定期巡检硬件设备、系统日志、资源使用情况，预防潜在故障；</w:t>
            </w:r>
          </w:p>
          <w:p w14:paraId="190AA2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③执行系统补丁更新、版本升级、配置优化等日常维护工作。  </w:t>
            </w:r>
          </w:p>
          <w:p w14:paraId="3C4A0B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2、故障处理与应急响应：</w:t>
            </w:r>
          </w:p>
          <w:p w14:paraId="1BAE5C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①快速定位并修复系统故障、网络中断、数据异常等问题；</w:t>
            </w:r>
          </w:p>
          <w:p w14:paraId="3AE101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②制定应急预案，处理突发事故（如宕机、安全攻击、数据泄露）。  </w:t>
            </w:r>
          </w:p>
          <w:p w14:paraId="56BE8B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3、安全管理与合规强化：  </w:t>
            </w:r>
          </w:p>
          <w:p w14:paraId="2D0A30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①定期进行漏洞扫描、渗透测试，确保符合行业安全标准（如等保2.0、GDPR）。 </w:t>
            </w:r>
          </w:p>
          <w:p w14:paraId="2AE568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② 服务过程中，按《个人信息保护法》要求，对涉及人脸的敏感数据实施脱敏处理，保障数据共享合规性。</w:t>
            </w:r>
          </w:p>
          <w:p w14:paraId="34C61B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4、智能分析平台性能优化： </w:t>
            </w:r>
          </w:p>
          <w:p w14:paraId="09B30D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①定期巡检人脸识别、车辆识别、行为分析等AI算法的运行效果，优化误报率与识别精度。  </w:t>
            </w:r>
          </w:p>
          <w:p w14:paraId="6AE738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②定期清洗视频元数据（时间、地点、对象标签），确保与公安视图库、大数据平台的数据对接一致性。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EAF8A9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666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525" w:type="dxa"/>
            <w:vMerge w:val="continue"/>
            <w:shd w:val="clear" w:color="auto" w:fill="auto"/>
            <w:noWrap/>
            <w:vAlign w:val="center"/>
          </w:tcPr>
          <w:p w14:paraId="5D6FB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 w14:paraId="6C13F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10FD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（五）人员车辆配置要求</w:t>
            </w:r>
          </w:p>
        </w:tc>
        <w:tc>
          <w:tcPr>
            <w:tcW w:w="675" w:type="dxa"/>
            <w:vMerge w:val="continue"/>
            <w:shd w:val="clear" w:color="auto" w:fill="auto"/>
            <w:noWrap/>
            <w:vAlign w:val="center"/>
          </w:tcPr>
          <w:p w14:paraId="4B7B70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8" w:type="dxa"/>
            <w:vMerge w:val="continue"/>
            <w:shd w:val="clear" w:color="auto" w:fill="auto"/>
            <w:noWrap/>
            <w:vAlign w:val="center"/>
          </w:tcPr>
          <w:p w14:paraId="37918C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7" w:type="dxa"/>
            <w:shd w:val="clear" w:color="auto" w:fill="auto"/>
            <w:noWrap/>
            <w:vAlign w:val="top"/>
          </w:tcPr>
          <w:p w14:paraId="5A3941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1、配置项目服务经理1名；</w:t>
            </w:r>
          </w:p>
          <w:p w14:paraId="6247F7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2、配置平台服务工程师1名；</w:t>
            </w:r>
          </w:p>
          <w:p w14:paraId="5F7B22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3、配置前端服务工程师4名；</w:t>
            </w:r>
          </w:p>
          <w:p w14:paraId="618C39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4、配置专职登高维护车辆1辆、普通运维车辆1辆（包含燃油费、车损费）。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E089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6人，2车</w:t>
            </w:r>
          </w:p>
        </w:tc>
      </w:tr>
      <w:tr w14:paraId="7F8B2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25" w:type="dxa"/>
            <w:vMerge w:val="restart"/>
            <w:shd w:val="clear" w:color="auto" w:fill="auto"/>
            <w:noWrap/>
            <w:vAlign w:val="center"/>
          </w:tcPr>
          <w:p w14:paraId="363E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14:paraId="4F79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智能化升级服务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44164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（一）智能化升级要求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0C5E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638" w:type="dxa"/>
            <w:vMerge w:val="restart"/>
            <w:shd w:val="clear" w:color="auto" w:fill="auto"/>
            <w:vAlign w:val="center"/>
          </w:tcPr>
          <w:p w14:paraId="7B58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37" w:type="dxa"/>
            <w:shd w:val="clear" w:color="auto" w:fill="auto"/>
            <w:noWrap/>
            <w:vAlign w:val="top"/>
          </w:tcPr>
          <w:p w14:paraId="6E44F0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1、智能化设备升级需求，所有设备履约完毕后归采购人所有；</w:t>
            </w:r>
          </w:p>
          <w:p w14:paraId="0F4021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2、根据项目的实际需求情况，本次技术服务需提供相应的备品备件，当系统相关设备发生故障或者损坏时，可及时更换，满足实际的项目应用需求。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C01DE0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891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25" w:type="dxa"/>
            <w:vMerge w:val="continue"/>
            <w:shd w:val="clear" w:color="auto" w:fill="auto"/>
            <w:noWrap/>
            <w:vAlign w:val="center"/>
          </w:tcPr>
          <w:p w14:paraId="68B6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 w14:paraId="76F3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6340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（二）升级结构化（枪机）</w:t>
            </w: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 w14:paraId="3D3A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" w:type="dxa"/>
            <w:vMerge w:val="continue"/>
            <w:shd w:val="clear" w:color="auto" w:fill="auto"/>
            <w:vAlign w:val="center"/>
          </w:tcPr>
          <w:p w14:paraId="0592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37" w:type="dxa"/>
            <w:shd w:val="clear" w:color="auto" w:fill="auto"/>
            <w:noWrap/>
            <w:vAlign w:val="top"/>
          </w:tcPr>
          <w:p w14:paraId="370493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服务期间提供90套治安监控（枪机）结构化相机的升级服务，性能要求：</w:t>
            </w:r>
          </w:p>
          <w:p w14:paraId="3E1E2A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传感器类型：1/3英寸CMOS；</w:t>
            </w:r>
          </w:p>
          <w:p w14:paraId="3C3E78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像素：400万；</w:t>
            </w:r>
          </w:p>
          <w:p w14:paraId="4E6D86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最大分辨率：2688×1520；</w:t>
            </w:r>
          </w:p>
          <w:p w14:paraId="148440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最低照度：0.002lux（彩色模式）；0.0002lux（黑白模式）；0lux（补光灯开启）；</w:t>
            </w:r>
          </w:p>
          <w:p w14:paraId="493C5B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最大补光距离：60m（红外）；</w:t>
            </w:r>
          </w:p>
          <w:p w14:paraId="2BBAC6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补光灯：4颗（红外灯）；</w:t>
            </w:r>
          </w:p>
          <w:p w14:paraId="24981F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镜头类型：电动变焦；</w:t>
            </w:r>
          </w:p>
          <w:p w14:paraId="7A7EA6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镜头焦距：2.7mm～13.5mm；</w:t>
            </w:r>
          </w:p>
          <w:p w14:paraId="6829CC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镜头光圈：F1.5；</w:t>
            </w:r>
          </w:p>
          <w:p w14:paraId="559CC3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视场角：水平：100.4°～30.2°；垂直：53.4°～17.6°；对角：120°～34.5°；</w:t>
            </w:r>
          </w:p>
          <w:p w14:paraId="17D63B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通用行为分析：物品遗留；物品搬移；</w:t>
            </w:r>
          </w:p>
          <w:p w14:paraId="30963F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热度图：支持；</w:t>
            </w:r>
          </w:p>
          <w:p w14:paraId="5F7133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周界防范：绊线入侵；区域入侵；快速移动（三项均支持人车分类及精准检测）；徘徊检测；人员聚集；停车检测；</w:t>
            </w:r>
          </w:p>
          <w:p w14:paraId="2811BA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人脸检测：支持人脸检测；支持跟踪；支持优选；支持抓拍（抓图分辨率1080P）；支持上报最优的人脸抓图；支持人脸增强，支持人脸曝光；支持人脸抠图区域可设：人脸，单寸照；支持实时抓拍；支持优选抓拍；支持质量优先三种抓拍策略；支持人脸角度过滤功能；支持优选时长可设；</w:t>
            </w:r>
          </w:p>
          <w:p w14:paraId="7A7568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人数统计：支持对进入、离开以及经过的人员进行数量统计，支持区域内人员进行数量统计，并可显示及输出日、月、年统计报表；支持排队管理，支持4条规则配置，对限定的排队人数和排队时间进行统计并联动报警；</w:t>
            </w:r>
          </w:p>
          <w:p w14:paraId="6A39C2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智能编码：H.264：支持H.265：支持；</w:t>
            </w:r>
          </w:p>
          <w:p w14:paraId="468EC9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宽动态：120dB；</w:t>
            </w:r>
          </w:p>
          <w:p w14:paraId="2ECADC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走廊模式：90°/270°（在1920×1080分辨率及以下支持）；</w:t>
            </w:r>
          </w:p>
          <w:p w14:paraId="087612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音频接口：支持；</w:t>
            </w:r>
          </w:p>
          <w:p w14:paraId="04D12F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内置MIC：支持；</w:t>
            </w:r>
          </w:p>
          <w:p w14:paraId="19D606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报警事件：无SD卡；SD卡空间不足；SD卡出错；SD卡寿命不足（安防智能卡支持）；网络断开；IP冲突；非法访问；动态检测；视频遮挡；绊线入侵；区域入侵；快速移动；物品遗留；物品搬移；徘徊检测；人员聚集；停车检测；场景变更；音频异常侦测；电压检测；虚焦侦测；外部报警；人脸检测；区域内人数统计；滞留报警；人数统计；人数异常检测；排队人数；排队时间；安全异常；</w:t>
            </w:r>
          </w:p>
          <w:p w14:paraId="3830AC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接入标准：ONVIF（Profile S &amp; Profile G &amp; Profile T）；GB/T28181（双国标）；CGI；乐橙云；GA/T1400；</w:t>
            </w:r>
          </w:p>
          <w:p w14:paraId="712E2E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预览最大用户数：20个（总带宽：64Ｍ）；</w:t>
            </w:r>
          </w:p>
          <w:p w14:paraId="117E74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最大Micro SD卡：256GB；</w:t>
            </w:r>
          </w:p>
          <w:p w14:paraId="1629D8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音频输入：1路（RCA头）；</w:t>
            </w:r>
          </w:p>
          <w:p w14:paraId="297C94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音频输出：1路（RCA头）；</w:t>
            </w:r>
          </w:p>
          <w:p w14:paraId="18B632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报警输入：3路（湿节点，支持直流3～5V电位，5mA电流）；</w:t>
            </w:r>
          </w:p>
          <w:p w14:paraId="6F0ADC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报警输出：2路（湿节点，支持直流最大12V电位，0.3A电流）；</w:t>
            </w:r>
          </w:p>
          <w:p w14:paraId="6C3C9A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供电方式：12VDC/PoE；</w:t>
            </w:r>
          </w:p>
          <w:p w14:paraId="3AE44E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防护等级：IP67</w:t>
            </w:r>
          </w:p>
          <w:p w14:paraId="228C9C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含支架、电源适配器。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BF8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90套</w:t>
            </w:r>
          </w:p>
        </w:tc>
      </w:tr>
      <w:tr w14:paraId="3A12F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25" w:type="dxa"/>
            <w:vMerge w:val="continue"/>
            <w:shd w:val="clear" w:color="auto" w:fill="auto"/>
            <w:noWrap/>
            <w:vAlign w:val="center"/>
          </w:tcPr>
          <w:p w14:paraId="1529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 w14:paraId="4B04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A17C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（三）升级结构化（球机）</w:t>
            </w: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 w14:paraId="06D1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" w:type="dxa"/>
            <w:vMerge w:val="continue"/>
            <w:shd w:val="clear" w:color="auto" w:fill="auto"/>
            <w:vAlign w:val="center"/>
          </w:tcPr>
          <w:p w14:paraId="4CBD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37" w:type="dxa"/>
            <w:shd w:val="clear" w:color="auto" w:fill="auto"/>
            <w:noWrap/>
            <w:vAlign w:val="top"/>
          </w:tcPr>
          <w:p w14:paraId="77B146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服务期间提供5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套治安监控（球机）结构化相机的升级服务，性能要求：</w:t>
            </w:r>
          </w:p>
          <w:p w14:paraId="727D68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传感器类型：1/3英寸CMOS；</w:t>
            </w:r>
          </w:p>
          <w:p w14:paraId="204082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像素：400万；</w:t>
            </w:r>
          </w:p>
          <w:p w14:paraId="696F80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支持最大3840×2160@25fps高清画面输出</w:t>
            </w:r>
          </w:p>
          <w:p w14:paraId="036BFE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人脸检测：支持人脸检测；支持跟踪；支持优选；支持抓拍（抓图分辨率1080P）；支持上报最优的人脸抓图；支持人脸增强，支持人脸曝光；支持人脸抠图区域可设：人脸，单寸照；支持实时抓拍；支持优选抓拍；支持质量优先三种抓拍策略；支持人脸角度过滤功能；支持优选时长可设；</w:t>
            </w:r>
          </w:p>
          <w:p w14:paraId="594C44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人数统计：支持对进入、离开以及经过的人员进行数量统计，支持区域内人员进行数量统计，并可显示及输出日、月、年统计报表；支持排队管理，支持4条规则配置，对限定的排队人数和排队时间进行统计并联动报警；</w:t>
            </w:r>
          </w:p>
          <w:p w14:paraId="32A43D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支持GB35114安全加密；</w:t>
            </w:r>
          </w:p>
          <w:p w14:paraId="4169C5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支持最大3840×2160@25fps高清画面输出；</w:t>
            </w:r>
          </w:p>
          <w:p w14:paraId="60492A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支持H.265高效压缩算法，可较大节省存储空间；</w:t>
            </w:r>
          </w:p>
          <w:p w14:paraId="0D448E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支持32倍光学变倍，16倍数字变倍；</w:t>
            </w:r>
          </w:p>
          <w:p w14:paraId="592B36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采用高效红外阵列，低功耗，照射距离zui远可达250m；</w:t>
            </w:r>
          </w:p>
          <w:p w14:paraId="4AC318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支持宽动态范围达120dB，适合逆光环境监控；</w:t>
            </w:r>
          </w:p>
          <w:p w14:paraId="72639F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支持三码流技术，每路码流可独立配置分辨率及帧率；</w:t>
            </w:r>
          </w:p>
          <w:p w14:paraId="785B75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配合Smart NVR实现事件录像的二次智能检索、分析和浓缩播放；</w:t>
            </w:r>
          </w:p>
          <w:p w14:paraId="11E17A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支持3D数字降噪、强光抑制、电子防抖、SmartIR</w:t>
            </w:r>
          </w:p>
          <w:p w14:paraId="38E25E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支持360°水平旋转，垂直方向-20°-90°（自动翻转）；</w:t>
            </w:r>
          </w:p>
          <w:p w14:paraId="01C7A4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支持300个预置位，8条巡航扫描；</w:t>
            </w:r>
          </w:p>
          <w:p w14:paraId="271BD8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支持3D定位，可通过鼠标框选目标以实现目标的快速定位与捕捉；</w:t>
            </w:r>
          </w:p>
          <w:p w14:paraId="55BC53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支持定时抓图与事件抓图功能；</w:t>
            </w:r>
          </w:p>
          <w:p w14:paraId="5C99CA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支持定时任务、一键守望、一键巡航功能；</w:t>
            </w:r>
          </w:p>
          <w:p w14:paraId="7A0C98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支持1路音频输入和1路音频输出；</w:t>
            </w:r>
          </w:p>
          <w:p w14:paraId="5AFC36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内置7路报警输入和2路报警输出，支持报警联动功能；</w:t>
            </w:r>
          </w:p>
          <w:p w14:paraId="20C07F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支持zui大256G的 Micro SD/Micro SDHC/Micro SDXC卡存储；</w:t>
            </w:r>
          </w:p>
          <w:p w14:paraId="6FF4BA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支持海康SDK、开放型网络视频接口、ISAPI、GB/T28181和萤石接入；</w:t>
            </w:r>
          </w:p>
          <w:p w14:paraId="458C6F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IP67； 6000V 防雷、防浪涌、防突波，适用于严酷的电磁环境，符合GB/T17626.2/3/4/5/6四级标准；</w:t>
            </w:r>
          </w:p>
          <w:p w14:paraId="4F4CAB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对2套卡口点位进行升级，性能要求：</w:t>
            </w:r>
          </w:p>
          <w:p w14:paraId="10B769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传感器类型：1.1英寸GS-CMOS；</w:t>
            </w:r>
          </w:p>
          <w:p w14:paraId="48DE9C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电子快门：1/50s~1/100000s（可手动或自动调节）；</w:t>
            </w:r>
          </w:p>
          <w:p w14:paraId="3D6ADF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图像分辨率：4096×2336（不包含OSD黑边）；</w:t>
            </w:r>
          </w:p>
          <w:p w14:paraId="684A45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视频分辨率：4096×2336/3392×2008/UXGA(1600×1200)/1080P(1920×1080)/720P(1280×720)；</w:t>
            </w:r>
          </w:p>
          <w:p w14:paraId="189795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视频帧率：最大支持50fps，默认主码流（4096×2336@25fps），辅码流（1600×1200@25fps）；</w:t>
            </w:r>
          </w:p>
          <w:p w14:paraId="407668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视频码率：H.264：32kbps~32767kbpsH.265：32kbps~32767kbpsMJPEG：512kbps~32767kbps；</w:t>
            </w:r>
          </w:p>
          <w:p w14:paraId="32ACA2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视频压缩标准：H.265;H.264;MJPEG；</w:t>
            </w:r>
          </w:p>
          <w:p w14:paraId="50DC06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图片编码格式：JPEG；</w:t>
            </w:r>
          </w:p>
          <w:p w14:paraId="223733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图片合成：支持1、2、3、4张图片合成；</w:t>
            </w:r>
          </w:p>
          <w:p w14:paraId="1164EE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国密功能：支持国密GB 35114-A级功能；</w:t>
            </w:r>
          </w:p>
          <w:p w14:paraId="6CBB2F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镜头接口：C；</w:t>
            </w:r>
          </w:p>
          <w:p w14:paraId="3FD4E2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光圈控制接口：1个，P-IRIS自动光圈；</w:t>
            </w:r>
          </w:p>
          <w:p w14:paraId="1A88DB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外置灯接口：7个，光耦信号输出（可配置为闪光灯或者LED频闪灯同步输出接口，频率可设置）；</w:t>
            </w:r>
          </w:p>
          <w:p w14:paraId="4EB907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网络接口：2个独立MAC、物理隔离的RJ-45以太网口，支持10/100/1000M网络数据传输；</w:t>
            </w:r>
          </w:p>
          <w:p w14:paraId="2CC865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USB接口：2个，USB 3.0接口；</w:t>
            </w:r>
          </w:p>
          <w:p w14:paraId="54F6AC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GPS接口：1个，GPS/北斗接口；</w:t>
            </w:r>
          </w:p>
          <w:p w14:paraId="70BC92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存储接口：1个，最大支持256GB TF卡本地存储；</w:t>
            </w:r>
          </w:p>
          <w:p w14:paraId="61650D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RS-485接口：2个，可用于连接红绿灯信号检测器、车检器、补光灯、多合一补光灯；</w:t>
            </w:r>
          </w:p>
          <w:p w14:paraId="7CA8E1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RS-232接口：4个，其中RTG用于串口调试；R1T1G、R2T2G、R3T3G连接雷达；</w:t>
            </w:r>
          </w:p>
          <w:p w14:paraId="3DB4E1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I/O接口：4个，用于I/O触发抓拍信号输入，与报警输入复用；</w:t>
            </w:r>
          </w:p>
          <w:p w14:paraId="2202DB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报警输入：4路，与I/O接口复用；</w:t>
            </w:r>
          </w:p>
          <w:p w14:paraId="4FABC8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报警输出：2路，AO1为继电器，AO2为光耦；</w:t>
            </w:r>
          </w:p>
          <w:p w14:paraId="0CB0CC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音频输入：1路（3.5mmJACK头）；</w:t>
            </w:r>
          </w:p>
          <w:p w14:paraId="089EA4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音频输出：1路（3.5mmJACK头）；</w:t>
            </w:r>
          </w:p>
          <w:p w14:paraId="76365D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电源返送：DC12V±10%电压输出，≤1.5A电流输出；</w:t>
            </w:r>
          </w:p>
          <w:p w14:paraId="2C6E9E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供电方式：100–240VAC（50Hz）；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BDC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5套</w:t>
            </w:r>
          </w:p>
        </w:tc>
      </w:tr>
      <w:tr w14:paraId="58DE7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25" w:type="dxa"/>
            <w:vMerge w:val="continue"/>
            <w:shd w:val="clear" w:color="auto" w:fill="auto"/>
            <w:noWrap/>
            <w:vAlign w:val="center"/>
          </w:tcPr>
          <w:p w14:paraId="6529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 w14:paraId="13EA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9E02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（四）其他换机电源模块市电线等</w:t>
            </w: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 w14:paraId="2BA2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" w:type="dxa"/>
            <w:vMerge w:val="continue"/>
            <w:shd w:val="clear" w:color="auto" w:fill="auto"/>
            <w:vAlign w:val="center"/>
          </w:tcPr>
          <w:p w14:paraId="611B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37" w:type="dxa"/>
            <w:shd w:val="clear" w:color="auto" w:fill="auto"/>
            <w:noWrap/>
            <w:vAlign w:val="top"/>
          </w:tcPr>
          <w:p w14:paraId="3F5BBB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其他，若干</w:t>
            </w:r>
          </w:p>
          <w:p w14:paraId="6872BE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①包含交换机、网络设备ONU、电源适配器、网线、电源线缆、光缆等若干，满足日常维护工作需求；</w:t>
            </w:r>
          </w:p>
          <w:p w14:paraId="0D320C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②包含设备损坏的返厂服务。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3838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9C7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525" w:type="dxa"/>
            <w:shd w:val="clear" w:color="auto" w:fill="auto"/>
            <w:noWrap/>
            <w:vAlign w:val="center"/>
          </w:tcPr>
          <w:p w14:paraId="65CB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2FE1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市电供电服务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1F99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市电供电服务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8E1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0E6D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37" w:type="dxa"/>
            <w:shd w:val="clear" w:color="auto" w:fill="auto"/>
            <w:noWrap/>
            <w:vAlign w:val="center"/>
          </w:tcPr>
          <w:p w14:paraId="2CF4A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市电费用，含315套治安监控1年的市电费用。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151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315个点位供电</w:t>
            </w:r>
          </w:p>
        </w:tc>
      </w:tr>
      <w:tr w14:paraId="60D31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25" w:type="dxa"/>
            <w:shd w:val="clear" w:color="auto" w:fill="auto"/>
            <w:noWrap/>
            <w:vAlign w:val="center"/>
          </w:tcPr>
          <w:p w14:paraId="64EB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2CDF4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传输网络服务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9C4D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315个点位传输网络服务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5DA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1E1B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37" w:type="dxa"/>
            <w:shd w:val="clear" w:color="auto" w:fill="auto"/>
            <w:noWrap/>
            <w:vAlign w:val="center"/>
          </w:tcPr>
          <w:p w14:paraId="0942F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网络传输费用，含315套治安监控1年的网络费用。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BF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包括光缆、电缆线路维护</w:t>
            </w:r>
          </w:p>
        </w:tc>
      </w:tr>
    </w:tbl>
    <w:p w14:paraId="2866FA56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73F91"/>
    <w:rsid w:val="2BB05C93"/>
    <w:rsid w:val="3A7F20A2"/>
    <w:rsid w:val="538A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3223</Words>
  <Characters>3930</Characters>
  <Lines>0</Lines>
  <Paragraphs>0</Paragraphs>
  <TotalTime>18</TotalTime>
  <ScaleCrop>false</ScaleCrop>
  <LinksUpToDate>false</LinksUpToDate>
  <CharactersWithSpaces>3969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2025-05-28T03:37:00Z</dcterms:created>
  <dc:creator>Administrator</dc:creator>
  <cp:lastModifiedBy>珍子</cp:lastModifiedBy>
  <dcterms:modified xsi:type="dcterms:W3CDTF">2025-06-18T01:46:53Z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eyJoZGlkIjoiMTJjMTNhY2FkZTU0ZmIwNGQ3ZjQ1ZWJlYjdlZTRhMzEiLCJ1c2VySWQiOiIyNzI3MDkxNDcifQ==</vt:lpwstr>
  </property>
  <property fmtid="{D5CDD505-2E9C-101B-9397-08002B2CF9AE}" pid="4" name="ICV">
    <vt:lpwstr>47E084E67BB4484EA9B3FFD6A0E8D6A6_12</vt:lpwstr>
  </property>
</Properties>
</file>