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543A0">
      <w:pPr>
        <w:shd w:val="clear"/>
        <w:spacing w:before="165" w:beforeLines="50" w:line="360" w:lineRule="auto"/>
        <w:jc w:val="center"/>
        <w:rPr>
          <w:rFonts w:hint="eastAsia" w:ascii="宋体" w:hAnsi="宋体" w:eastAsia="宋体" w:cs="宋体"/>
          <w:color w:val="auto"/>
          <w:sz w:val="52"/>
          <w:szCs w:val="52"/>
          <w:highlight w:val="none"/>
        </w:rPr>
      </w:pPr>
    </w:p>
    <w:p w14:paraId="588EF2B2">
      <w:pPr>
        <w:shd w:val="clear"/>
        <w:spacing w:before="165" w:beforeLines="50" w:line="360" w:lineRule="auto"/>
        <w:jc w:val="center"/>
        <w:rPr>
          <w:rFonts w:hint="eastAsia" w:ascii="宋体" w:hAnsi="宋体" w:eastAsia="宋体" w:cs="宋体"/>
          <w:color w:val="auto"/>
          <w:sz w:val="56"/>
          <w:szCs w:val="56"/>
          <w:highlight w:val="none"/>
        </w:rPr>
      </w:pPr>
      <w:r>
        <w:rPr>
          <w:rFonts w:hint="eastAsia" w:ascii="宋体" w:hAnsi="宋体" w:eastAsia="宋体" w:cs="宋体"/>
          <w:color w:val="auto"/>
          <w:sz w:val="56"/>
          <w:szCs w:val="56"/>
          <w:highlight w:val="none"/>
        </w:rPr>
        <w:t>公开招标文件（服务类）</w:t>
      </w:r>
    </w:p>
    <w:p w14:paraId="18B50E34">
      <w:pPr>
        <w:shd w:val="clear"/>
        <w:spacing w:before="165" w:beforeLines="50" w:line="360" w:lineRule="auto"/>
        <w:jc w:val="center"/>
        <w:rPr>
          <w:rFonts w:hint="eastAsia" w:ascii="宋体" w:hAnsi="宋体" w:eastAsia="宋体" w:cs="宋体"/>
          <w:b/>
          <w:color w:val="auto"/>
          <w:sz w:val="48"/>
          <w:szCs w:val="48"/>
          <w:highlight w:val="none"/>
        </w:rPr>
      </w:pPr>
    </w:p>
    <w:p w14:paraId="7558EE3F">
      <w:pPr>
        <w:shd w:val="clea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1C616AD4">
      <w:pPr>
        <w:shd w:val="clea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47F29EFA">
      <w:pPr>
        <w:shd w:val="clear"/>
        <w:snapToGrid w:val="0"/>
        <w:spacing w:before="165" w:beforeLines="50" w:line="360" w:lineRule="auto"/>
        <w:rPr>
          <w:rFonts w:hint="eastAsia" w:ascii="宋体" w:hAnsi="宋体" w:eastAsia="宋体" w:cs="宋体"/>
          <w:color w:val="auto"/>
          <w:sz w:val="30"/>
          <w:szCs w:val="72"/>
          <w:highlight w:val="none"/>
        </w:rPr>
      </w:pPr>
      <w:bookmarkStart w:id="431" w:name="_GoBack"/>
      <w:bookmarkEnd w:id="431"/>
    </w:p>
    <w:p w14:paraId="45F58067">
      <w:pPr>
        <w:pStyle w:val="12"/>
        <w:shd w:val="clear"/>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14901F54">
      <w:pPr>
        <w:pStyle w:val="12"/>
        <w:shd w:val="clear"/>
        <w:snapToGrid w:val="0"/>
        <w:spacing w:before="50" w:after="120" w:line="360" w:lineRule="auto"/>
        <w:ind w:firstLine="1205" w:firstLineChars="4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浦北县2025-2026</w:t>
      </w:r>
      <w:r>
        <w:rPr>
          <w:rFonts w:hint="eastAsia" w:hAnsi="宋体" w:cs="宋体"/>
          <w:b/>
          <w:bCs/>
          <w:color w:val="auto"/>
          <w:sz w:val="30"/>
          <w:szCs w:val="30"/>
          <w:highlight w:val="none"/>
          <w:lang w:val="en-US" w:eastAsia="zh-CN"/>
        </w:rPr>
        <w:t>学年度</w:t>
      </w:r>
      <w:r>
        <w:rPr>
          <w:rFonts w:hint="eastAsia" w:ascii="宋体" w:hAnsi="宋体" w:eastAsia="宋体" w:cs="宋体"/>
          <w:b/>
          <w:bCs/>
          <w:color w:val="auto"/>
          <w:sz w:val="30"/>
          <w:szCs w:val="30"/>
          <w:highlight w:val="none"/>
          <w:lang w:eastAsia="zh-CN"/>
        </w:rPr>
        <w:t>中小学农村义务教育学生营养改善计划食堂食品原料统一定点配送采购</w:t>
      </w:r>
    </w:p>
    <w:p w14:paraId="4B852954">
      <w:pPr>
        <w:pStyle w:val="12"/>
        <w:shd w:val="clear"/>
        <w:snapToGrid w:val="0"/>
        <w:spacing w:before="50" w:after="120" w:line="360" w:lineRule="auto"/>
        <w:ind w:firstLine="1205" w:firstLineChars="4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eastAsia="zh-CN"/>
        </w:rPr>
        <w:t>QZZC2025-G3-220208-ZSZB</w:t>
      </w:r>
    </w:p>
    <w:p w14:paraId="45DFDAC5">
      <w:pPr>
        <w:widowControl w:val="0"/>
        <w:shd w:val="clear"/>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40DFCD37">
      <w:pPr>
        <w:widowControl w:val="0"/>
        <w:shd w:val="clear"/>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采购人：浦北县教育局</w:t>
      </w:r>
    </w:p>
    <w:p w14:paraId="43B116E0">
      <w:pPr>
        <w:widowControl w:val="0"/>
        <w:shd w:val="clear"/>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采购代理机构：广西至胜招标有限公司</w:t>
      </w:r>
    </w:p>
    <w:p w14:paraId="51714E0A">
      <w:pPr>
        <w:pStyle w:val="12"/>
        <w:shd w:val="clear"/>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14:paraId="3BE8BC0B">
      <w:pPr>
        <w:pStyle w:val="12"/>
        <w:shd w:val="clear"/>
        <w:snapToGrid w:val="0"/>
        <w:spacing w:before="50" w:after="120" w:line="360" w:lineRule="auto"/>
        <w:ind w:firstLine="4006" w:firstLineChars="1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 xml:space="preserve"> 2025年</w:t>
      </w:r>
      <w:r>
        <w:rPr>
          <w:rFonts w:hint="eastAsia" w:hAnsi="宋体" w:cs="宋体"/>
          <w:b/>
          <w:bCs/>
          <w:color w:val="auto"/>
          <w:w w:val="95"/>
          <w:kern w:val="2"/>
          <w:sz w:val="30"/>
          <w:szCs w:val="30"/>
          <w:highlight w:val="none"/>
          <w:lang w:val="en-US" w:eastAsia="zh-CN" w:bidi="ar-SA"/>
        </w:rPr>
        <w:t>9</w:t>
      </w:r>
      <w:r>
        <w:rPr>
          <w:rFonts w:hint="eastAsia" w:ascii="宋体" w:hAnsi="宋体" w:eastAsia="宋体" w:cs="宋体"/>
          <w:b/>
          <w:bCs/>
          <w:color w:val="auto"/>
          <w:w w:val="95"/>
          <w:kern w:val="2"/>
          <w:sz w:val="30"/>
          <w:szCs w:val="30"/>
          <w:highlight w:val="none"/>
          <w:lang w:val="en-US" w:eastAsia="zh-CN" w:bidi="ar-SA"/>
        </w:rPr>
        <w:t>月</w:t>
      </w:r>
      <w:r>
        <w:rPr>
          <w:rFonts w:hint="eastAsia" w:hAnsi="宋体" w:cs="宋体"/>
          <w:b/>
          <w:bCs/>
          <w:color w:val="auto"/>
          <w:w w:val="95"/>
          <w:kern w:val="2"/>
          <w:sz w:val="30"/>
          <w:szCs w:val="30"/>
          <w:highlight w:val="none"/>
          <w:lang w:val="en-US" w:eastAsia="zh-CN" w:bidi="ar-SA"/>
        </w:rPr>
        <w:t>26</w:t>
      </w:r>
      <w:r>
        <w:rPr>
          <w:rFonts w:hint="eastAsia" w:ascii="宋体" w:hAnsi="宋体" w:eastAsia="宋体" w:cs="宋体"/>
          <w:b/>
          <w:bCs/>
          <w:color w:val="auto"/>
          <w:w w:val="95"/>
          <w:kern w:val="2"/>
          <w:sz w:val="30"/>
          <w:szCs w:val="30"/>
          <w:highlight w:val="none"/>
          <w:lang w:val="en-US" w:eastAsia="zh-CN" w:bidi="ar-SA"/>
        </w:rPr>
        <w:t>日</w:t>
      </w:r>
    </w:p>
    <w:p w14:paraId="636AAE82">
      <w:pPr>
        <w:widowControl/>
        <w:shd w:val="clear"/>
        <w:spacing w:line="360" w:lineRule="auto"/>
        <w:jc w:val="both"/>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4E2B28BB">
      <w:pPr>
        <w:pStyle w:val="12"/>
        <w:shd w:val="clea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7E0D462">
      <w:pPr>
        <w:pStyle w:val="15"/>
        <w:shd w:val="clear"/>
        <w:tabs>
          <w:tab w:val="right" w:leader="dot" w:pos="9637"/>
        </w:tabs>
        <w:rPr>
          <w:rFonts w:hint="eastAsia" w:ascii="宋体" w:hAnsi="宋体" w:eastAsia="宋体" w:cs="宋体"/>
          <w:color w:val="auto"/>
          <w:highlight w:val="none"/>
        </w:rPr>
      </w:pPr>
    </w:p>
    <w:p w14:paraId="78F76A97">
      <w:pPr>
        <w:pStyle w:val="15"/>
        <w:shd w:val="clear"/>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168B23">
      <w:pPr>
        <w:pStyle w:val="15"/>
        <w:shd w:val="clear"/>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E6182D">
      <w:pPr>
        <w:pStyle w:val="15"/>
        <w:shd w:val="clear"/>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4CC71D">
      <w:pPr>
        <w:pStyle w:val="15"/>
        <w:shd w:val="clear"/>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4DAF88">
      <w:pPr>
        <w:pStyle w:val="15"/>
        <w:shd w:val="clear"/>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54E3B2">
      <w:pPr>
        <w:pStyle w:val="15"/>
        <w:shd w:val="clear"/>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8B8D73">
      <w:pPr>
        <w:pStyle w:val="15"/>
        <w:shd w:val="clear"/>
        <w:tabs>
          <w:tab w:val="right" w:leader="dot" w:pos="9637"/>
        </w:tabs>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3FB559">
      <w:pPr>
        <w:pStyle w:val="12"/>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r>
        <w:rPr>
          <w:rFonts w:hint="eastAsia" w:ascii="宋体" w:hAnsi="宋体" w:eastAsia="宋体" w:cs="宋体"/>
          <w:color w:val="auto"/>
          <w:highlight w:val="none"/>
        </w:rPr>
        <w:tab/>
      </w:r>
      <w:bookmarkStart w:id="0" w:name="_Toc532545041"/>
    </w:p>
    <w:p w14:paraId="71E0C02E">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8D58227">
      <w:pPr>
        <w:pStyle w:val="12"/>
        <w:shd w:val="clear"/>
        <w:jc w:val="center"/>
        <w:outlineLvl w:val="0"/>
        <w:rPr>
          <w:rFonts w:hint="eastAsia" w:ascii="宋体" w:hAnsi="宋体" w:eastAsia="宋体" w:cs="宋体"/>
          <w:b/>
          <w:color w:val="auto"/>
          <w:sz w:val="36"/>
          <w:szCs w:val="20"/>
          <w:highlight w:val="none"/>
        </w:rPr>
      </w:pPr>
      <w:bookmarkStart w:id="1" w:name="_Toc9949"/>
      <w:bookmarkStart w:id="2" w:name="_Toc184"/>
      <w:bookmarkStart w:id="3" w:name="_Toc12228"/>
      <w:bookmarkStart w:id="4" w:name="_Toc20258"/>
      <w:bookmarkStart w:id="5" w:name="_Toc16222"/>
      <w:bookmarkStart w:id="6" w:name="_Toc19537"/>
      <w:bookmarkStart w:id="7" w:name="_Toc8345"/>
      <w:bookmarkStart w:id="8" w:name="_Toc18707"/>
      <w:bookmarkStart w:id="9" w:name="_Toc16576"/>
      <w:bookmarkStart w:id="10" w:name="_Toc11500"/>
      <w:bookmarkStart w:id="11" w:name="_Toc18459"/>
      <w:r>
        <w:rPr>
          <w:rFonts w:hint="eastAsia" w:ascii="宋体" w:hAnsi="宋体" w:eastAsia="宋体" w:cs="宋体"/>
          <w:b/>
          <w:color w:val="auto"/>
          <w:sz w:val="36"/>
          <w:highlight w:val="none"/>
        </w:rPr>
        <w:t>第一章  招标公告</w:t>
      </w:r>
      <w:bookmarkEnd w:id="0"/>
      <w:bookmarkEnd w:id="1"/>
      <w:bookmarkEnd w:id="2"/>
      <w:bookmarkEnd w:id="3"/>
      <w:bookmarkEnd w:id="4"/>
      <w:bookmarkEnd w:id="5"/>
      <w:bookmarkEnd w:id="6"/>
      <w:bookmarkEnd w:id="7"/>
      <w:bookmarkEnd w:id="8"/>
      <w:bookmarkEnd w:id="9"/>
      <w:bookmarkEnd w:id="10"/>
      <w:bookmarkEnd w:id="11"/>
    </w:p>
    <w:p w14:paraId="51366512">
      <w:pPr>
        <w:pStyle w:val="12"/>
        <w:shd w:val="clear"/>
        <w:jc w:val="center"/>
        <w:rPr>
          <w:rFonts w:hint="eastAsia" w:ascii="宋体" w:hAnsi="宋体" w:eastAsia="宋体" w:cs="宋体"/>
          <w:b/>
          <w:color w:val="auto"/>
          <w:sz w:val="30"/>
          <w:szCs w:val="30"/>
          <w:highlight w:val="none"/>
        </w:rPr>
      </w:pPr>
    </w:p>
    <w:p w14:paraId="57E43C8F">
      <w:pPr>
        <w:pStyle w:val="12"/>
        <w:shd w:val="clear"/>
        <w:jc w:val="center"/>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广西至胜招标有限公司</w:t>
      </w:r>
      <w:r>
        <w:rPr>
          <w:rFonts w:hint="eastAsia" w:hAnsi="宋体" w:cs="宋体"/>
          <w:b/>
          <w:color w:val="auto"/>
          <w:sz w:val="30"/>
          <w:szCs w:val="30"/>
          <w:highlight w:val="none"/>
          <w:lang w:val="en-US" w:eastAsia="zh-CN"/>
        </w:rPr>
        <w:t>关于浦北县2025-2026学年度年中小学农村义务教育学生营养改善计划食堂食品原料统一定点配送采购（QZZC2025-G3-220208-ZSZB）的公开</w:t>
      </w:r>
      <w:r>
        <w:rPr>
          <w:rFonts w:hint="eastAsia" w:ascii="宋体" w:hAnsi="宋体" w:eastAsia="宋体" w:cs="宋体"/>
          <w:b/>
          <w:color w:val="auto"/>
          <w:sz w:val="30"/>
          <w:szCs w:val="30"/>
          <w:highlight w:val="none"/>
        </w:rPr>
        <w:t>招标公告</w:t>
      </w:r>
      <w:r>
        <w:rPr>
          <w:rFonts w:hint="eastAsia" w:hAnsi="宋体" w:cs="宋体"/>
          <w:b/>
          <w:color w:val="auto"/>
          <w:sz w:val="30"/>
          <w:szCs w:val="30"/>
          <w:highlight w:val="none"/>
          <w:lang w:eastAsia="zh-CN"/>
        </w:rPr>
        <w:t>（</w:t>
      </w:r>
      <w:r>
        <w:rPr>
          <w:rFonts w:hint="eastAsia" w:hAnsi="宋体" w:cs="宋体"/>
          <w:b/>
          <w:color w:val="auto"/>
          <w:sz w:val="30"/>
          <w:szCs w:val="30"/>
          <w:highlight w:val="none"/>
          <w:lang w:val="en-US" w:eastAsia="zh-CN"/>
        </w:rPr>
        <w:t>远程异地评标项目）</w:t>
      </w:r>
    </w:p>
    <w:p w14:paraId="6216CF38">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A89F205">
      <w:pPr>
        <w:pBdr>
          <w:top w:val="single" w:color="auto" w:sz="4" w:space="1"/>
          <w:left w:val="single" w:color="auto" w:sz="4" w:space="4"/>
          <w:bottom w:val="single" w:color="auto" w:sz="4" w:space="1"/>
          <w:right w:val="single" w:color="auto" w:sz="4" w:space="4"/>
        </w:pBdr>
        <w:shd w:val="clea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浦北县2025-2026</w:t>
      </w:r>
      <w:r>
        <w:rPr>
          <w:rFonts w:hint="eastAsia" w:ascii="宋体" w:hAnsi="宋体" w:cs="宋体"/>
          <w:color w:val="auto"/>
          <w:sz w:val="21"/>
          <w:szCs w:val="21"/>
          <w:highlight w:val="none"/>
          <w:u w:val="single"/>
          <w:lang w:val="en-US" w:eastAsia="zh-CN"/>
        </w:rPr>
        <w:t>学年度</w:t>
      </w:r>
      <w:r>
        <w:rPr>
          <w:rFonts w:hint="eastAsia" w:ascii="宋体" w:hAnsi="宋体" w:eastAsia="宋体" w:cs="宋体"/>
          <w:color w:val="auto"/>
          <w:sz w:val="21"/>
          <w:szCs w:val="21"/>
          <w:highlight w:val="none"/>
          <w:u w:val="single"/>
          <w:lang w:eastAsia="zh-CN"/>
        </w:rPr>
        <w:t>年中小学农村义务教育学生营养改善计划食堂食品原料统一定点配送采购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val="0"/>
          <w:bCs w:val="0"/>
          <w:i w:val="0"/>
          <w:caps w:val="0"/>
          <w:color w:val="auto"/>
          <w:spacing w:val="0"/>
          <w:sz w:val="21"/>
          <w:szCs w:val="21"/>
          <w:highlight w:val="none"/>
        </w:rPr>
        <w:t>https://www.gcy.zfcg.gxzf.gov.cn/</w:t>
      </w:r>
      <w:r>
        <w:rPr>
          <w:rFonts w:hint="eastAsia" w:ascii="宋体" w:hAnsi="宋体" w:eastAsia="宋体" w:cs="宋体"/>
          <w:color w:val="auto"/>
          <w:sz w:val="21"/>
          <w:szCs w:val="21"/>
          <w:highlight w:val="none"/>
        </w:rPr>
        <w:t>）获取招标文件，并于</w:t>
      </w:r>
      <w:bookmarkStart w:id="12" w:name="PO_3000001866_PM015"/>
      <w:bookmarkStart w:id="13" w:name="PO_3000001867_PM015"/>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D7AEBAF">
      <w:pPr>
        <w:shd w:val="clear"/>
        <w:spacing w:line="360" w:lineRule="auto"/>
        <w:rPr>
          <w:rFonts w:hint="eastAsia" w:ascii="宋体" w:hAnsi="宋体" w:eastAsia="宋体" w:cs="宋体"/>
          <w:b/>
          <w:bCs/>
          <w:color w:val="auto"/>
          <w:sz w:val="24"/>
          <w:highlight w:val="none"/>
        </w:rPr>
      </w:pPr>
      <w:bookmarkStart w:id="14" w:name="_Toc28359002"/>
      <w:bookmarkStart w:id="15" w:name="_Toc28359079"/>
      <w:bookmarkStart w:id="16" w:name="_Toc35393621"/>
      <w:bookmarkStart w:id="17" w:name="_Toc35393790"/>
      <w:bookmarkStart w:id="18" w:name="_Hlk24379207"/>
      <w:r>
        <w:rPr>
          <w:rFonts w:hint="eastAsia" w:ascii="宋体" w:hAnsi="宋体" w:eastAsia="宋体" w:cs="宋体"/>
          <w:b/>
          <w:bCs/>
          <w:color w:val="auto"/>
          <w:sz w:val="24"/>
          <w:highlight w:val="none"/>
        </w:rPr>
        <w:t>一、项目基本情况</w:t>
      </w:r>
      <w:bookmarkEnd w:id="14"/>
      <w:bookmarkEnd w:id="15"/>
      <w:bookmarkEnd w:id="16"/>
      <w:bookmarkEnd w:id="17"/>
    </w:p>
    <w:p w14:paraId="5F895E20">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项目编号：</w:t>
      </w:r>
      <w:r>
        <w:rPr>
          <w:rFonts w:hint="eastAsia" w:ascii="宋体" w:hAnsi="宋体" w:cs="宋体"/>
          <w:color w:val="auto"/>
          <w:szCs w:val="21"/>
          <w:highlight w:val="none"/>
          <w:lang w:val="en-US" w:eastAsia="zh-CN"/>
        </w:rPr>
        <w:t>QZZC2025-G3-220208-ZSZB</w:t>
      </w:r>
    </w:p>
    <w:p w14:paraId="33FA3C24">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项目名称：</w:t>
      </w:r>
      <w:bookmarkEnd w:id="18"/>
      <w:r>
        <w:rPr>
          <w:rFonts w:hint="eastAsia" w:ascii="宋体" w:hAnsi="宋体" w:eastAsia="宋体" w:cs="宋体"/>
          <w:b w:val="0"/>
          <w:bCs w:val="0"/>
          <w:color w:val="auto"/>
          <w:szCs w:val="21"/>
          <w:highlight w:val="none"/>
          <w:lang w:eastAsia="zh-CN"/>
        </w:rPr>
        <w:t>浦北县2025-2026</w:t>
      </w:r>
      <w:r>
        <w:rPr>
          <w:rFonts w:hint="eastAsia" w:ascii="宋体" w:hAnsi="宋体" w:cs="宋体"/>
          <w:b w:val="0"/>
          <w:bCs w:val="0"/>
          <w:color w:val="auto"/>
          <w:szCs w:val="21"/>
          <w:highlight w:val="none"/>
          <w:lang w:val="en-US" w:eastAsia="zh-CN"/>
        </w:rPr>
        <w:t>学年度</w:t>
      </w:r>
      <w:r>
        <w:rPr>
          <w:rFonts w:hint="eastAsia" w:ascii="宋体" w:hAnsi="宋体" w:eastAsia="宋体" w:cs="宋体"/>
          <w:b w:val="0"/>
          <w:bCs w:val="0"/>
          <w:color w:val="auto"/>
          <w:szCs w:val="21"/>
          <w:highlight w:val="none"/>
          <w:lang w:eastAsia="zh-CN"/>
        </w:rPr>
        <w:t>中小学农村义务教育学生营养改善计划食堂食品原料统一定点配送采购</w:t>
      </w:r>
    </w:p>
    <w:p w14:paraId="3202B668">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Cs w:val="21"/>
          <w:highlight w:val="none"/>
        </w:rPr>
        <w:t>预算金额：</w:t>
      </w:r>
      <w:bookmarkStart w:id="19" w:name="PO_3000001867_PM001392"/>
      <w:r>
        <w:rPr>
          <w:rFonts w:hint="eastAsia" w:ascii="宋体" w:hAnsi="宋体" w:cs="宋体"/>
          <w:b w:val="0"/>
          <w:bCs w:val="0"/>
          <w:color w:val="auto"/>
          <w:szCs w:val="21"/>
          <w:highlight w:val="none"/>
          <w:lang w:val="en-US" w:eastAsia="zh-CN"/>
        </w:rPr>
        <w:t>8495.16</w:t>
      </w:r>
      <w:r>
        <w:rPr>
          <w:rFonts w:hint="eastAsia" w:ascii="宋体" w:hAnsi="宋体" w:eastAsia="宋体" w:cs="宋体"/>
          <w:color w:val="auto"/>
          <w:szCs w:val="21"/>
          <w:highlight w:val="none"/>
          <w:lang w:eastAsia="zh-CN"/>
        </w:rPr>
        <w:t>万元</w:t>
      </w:r>
      <w:bookmarkEnd w:id="19"/>
    </w:p>
    <w:p w14:paraId="6837F7CF">
      <w:pPr>
        <w:shd w:val="clea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b w:val="0"/>
          <w:bCs w:val="0"/>
          <w:color w:val="auto"/>
          <w:szCs w:val="21"/>
          <w:highlight w:val="none"/>
          <w:lang w:eastAsia="zh-CN"/>
        </w:rPr>
        <w:t>最高限价（如有）：同预算金额</w:t>
      </w:r>
    </w:p>
    <w:p w14:paraId="7BA818A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采购需求：</w:t>
      </w:r>
      <w:bookmarkStart w:id="20" w:name="PO_3000001867_PM004"/>
      <w:r>
        <w:rPr>
          <w:rFonts w:hint="eastAsia" w:ascii="宋体" w:hAnsi="宋体" w:eastAsia="宋体" w:cs="宋体"/>
          <w:b w:val="0"/>
          <w:bCs w:val="0"/>
          <w:color w:val="auto"/>
          <w:szCs w:val="21"/>
          <w:highlight w:val="none"/>
        </w:rPr>
        <w:t>招标</w:t>
      </w:r>
      <w:r>
        <w:rPr>
          <w:rFonts w:hint="eastAsia" w:ascii="宋体" w:hAnsi="宋体" w:eastAsia="宋体" w:cs="宋体"/>
          <w:b w:val="0"/>
          <w:bCs w:val="0"/>
          <w:color w:val="auto"/>
          <w:szCs w:val="21"/>
          <w:highlight w:val="none"/>
          <w:lang w:eastAsia="zh-CN"/>
        </w:rPr>
        <w:t>一</w:t>
      </w:r>
      <w:r>
        <w:rPr>
          <w:rFonts w:hint="eastAsia" w:ascii="宋体" w:hAnsi="宋体" w:cs="宋体"/>
          <w:b w:val="0"/>
          <w:bCs w:val="0"/>
          <w:color w:val="auto"/>
          <w:szCs w:val="21"/>
          <w:highlight w:val="none"/>
          <w:lang w:val="en-US" w:eastAsia="zh-CN"/>
        </w:rPr>
        <w:t>家</w:t>
      </w:r>
      <w:r>
        <w:rPr>
          <w:rFonts w:hint="eastAsia" w:ascii="宋体" w:hAnsi="宋体" w:eastAsia="宋体" w:cs="宋体"/>
          <w:b w:val="0"/>
          <w:bCs w:val="0"/>
          <w:color w:val="auto"/>
          <w:szCs w:val="21"/>
          <w:highlight w:val="none"/>
        </w:rPr>
        <w:t>具备蔬果类</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禽蛋类</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禽畜肉类</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鲜活水产类</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大米、米粉</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豆制品、牛奶、糕点</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调味品</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食用油类</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干货类等食品原料配送相关能力</w:t>
      </w:r>
      <w:r>
        <w:rPr>
          <w:rFonts w:hint="eastAsia" w:ascii="宋体" w:hAnsi="宋体" w:eastAsia="宋体" w:cs="宋体"/>
          <w:b w:val="0"/>
          <w:bCs w:val="0"/>
          <w:color w:val="auto"/>
          <w:szCs w:val="21"/>
          <w:highlight w:val="none"/>
          <w:lang w:eastAsia="zh-CN"/>
        </w:rPr>
        <w:t>的</w:t>
      </w:r>
      <w:r>
        <w:rPr>
          <w:rFonts w:hint="eastAsia" w:ascii="宋体" w:hAnsi="宋体" w:eastAsia="宋体" w:cs="宋体"/>
          <w:b w:val="0"/>
          <w:bCs w:val="0"/>
          <w:color w:val="auto"/>
          <w:szCs w:val="21"/>
          <w:highlight w:val="none"/>
        </w:rPr>
        <w:t>服务供应商</w:t>
      </w:r>
      <w:r>
        <w:rPr>
          <w:rFonts w:hint="eastAsia" w:ascii="宋体" w:hAnsi="宋体" w:eastAsia="宋体" w:cs="宋体"/>
          <w:b w:val="0"/>
          <w:bCs w:val="0"/>
          <w:color w:val="auto"/>
          <w:szCs w:val="21"/>
          <w:highlight w:val="none"/>
          <w:lang w:eastAsia="zh-CN"/>
        </w:rPr>
        <w:t>，对浦北县中小学农村义务教育学生营养改善计划食堂食品原料统一定点配送，</w:t>
      </w:r>
      <w:r>
        <w:rPr>
          <w:rFonts w:hint="eastAsia" w:ascii="宋体" w:hAnsi="宋体" w:cs="宋体"/>
          <w:b w:val="0"/>
          <w:bCs w:val="0"/>
          <w:color w:val="auto"/>
          <w:szCs w:val="21"/>
          <w:highlight w:val="none"/>
          <w:lang w:val="en-US" w:eastAsia="zh-CN"/>
        </w:rPr>
        <w:t>具体内容</w:t>
      </w:r>
      <w:r>
        <w:rPr>
          <w:rFonts w:hint="eastAsia" w:ascii="宋体" w:hAnsi="宋体" w:eastAsia="宋体" w:cs="宋体"/>
          <w:b w:val="0"/>
          <w:bCs w:val="0"/>
          <w:color w:val="auto"/>
          <w:szCs w:val="21"/>
          <w:highlight w:val="none"/>
          <w:lang w:eastAsia="zh-CN"/>
        </w:rPr>
        <w:t>详见</w:t>
      </w:r>
      <w:r>
        <w:rPr>
          <w:rFonts w:hint="eastAsia" w:ascii="宋体" w:hAnsi="宋体" w:cs="宋体"/>
          <w:b w:val="0"/>
          <w:bCs w:val="0"/>
          <w:color w:val="auto"/>
          <w:szCs w:val="21"/>
          <w:highlight w:val="none"/>
          <w:lang w:val="en-US" w:eastAsia="zh-CN"/>
        </w:rPr>
        <w:t>招标文件</w:t>
      </w:r>
      <w:r>
        <w:rPr>
          <w:rFonts w:hint="eastAsia" w:ascii="宋体" w:hAnsi="宋体" w:eastAsia="宋体" w:cs="宋体"/>
          <w:b w:val="0"/>
          <w:bCs w:val="0"/>
          <w:color w:val="auto"/>
          <w:szCs w:val="21"/>
          <w:highlight w:val="none"/>
        </w:rPr>
        <w:t>。</w:t>
      </w:r>
      <w:r>
        <w:rPr>
          <w:rFonts w:hint="eastAsia" w:ascii="宋体" w:hAnsi="宋体" w:eastAsia="宋体" w:cs="宋体"/>
          <w:color w:val="auto"/>
          <w:szCs w:val="21"/>
          <w:highlight w:val="none"/>
          <w:lang w:eastAsia="zh-CN"/>
        </w:rPr>
        <w:t xml:space="preserve"> </w:t>
      </w:r>
      <w:bookmarkEnd w:id="20"/>
    </w:p>
    <w:p w14:paraId="65666EE6">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合同履行期限：自合同签订之日起</w:t>
      </w:r>
      <w:r>
        <w:rPr>
          <w:rFonts w:hint="eastAsia" w:ascii="宋体" w:hAnsi="宋体" w:eastAsia="宋体" w:cs="宋体"/>
          <w:color w:val="auto"/>
          <w:szCs w:val="21"/>
          <w:highlight w:val="none"/>
          <w:lang w:val="en-US" w:eastAsia="zh-CN"/>
        </w:rPr>
        <w:t>1年。</w:t>
      </w:r>
    </w:p>
    <w:p w14:paraId="6F7EBB7D">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本项目是否接受联合体投标</w:t>
      </w:r>
      <w:r>
        <w:rPr>
          <w:rFonts w:hint="eastAsia" w:ascii="宋体" w:hAnsi="宋体" w:eastAsia="宋体" w:cs="宋体"/>
          <w:color w:val="auto"/>
          <w:szCs w:val="21"/>
          <w:highlight w:val="none"/>
        </w:rPr>
        <w:t>：是。</w:t>
      </w:r>
    </w:p>
    <w:p w14:paraId="00C6DBC7">
      <w:pPr>
        <w:shd w:val="clear"/>
        <w:spacing w:line="360" w:lineRule="auto"/>
        <w:rPr>
          <w:rFonts w:hint="eastAsia" w:ascii="宋体" w:hAnsi="宋体" w:eastAsia="宋体" w:cs="宋体"/>
          <w:b/>
          <w:bCs/>
          <w:color w:val="auto"/>
          <w:sz w:val="24"/>
          <w:highlight w:val="none"/>
        </w:rPr>
      </w:pPr>
      <w:bookmarkStart w:id="21" w:name="_Toc28359080"/>
      <w:bookmarkStart w:id="22" w:name="_Toc35393622"/>
      <w:bookmarkStart w:id="23" w:name="_Toc28359003"/>
      <w:bookmarkStart w:id="24" w:name="_Toc35393791"/>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eastAsia="zh-CN"/>
        </w:rPr>
        <w:t>申请</w:t>
      </w:r>
      <w:r>
        <w:rPr>
          <w:rFonts w:hint="eastAsia" w:ascii="宋体" w:hAnsi="宋体" w:eastAsia="宋体" w:cs="宋体"/>
          <w:b/>
          <w:bCs/>
          <w:color w:val="auto"/>
          <w:sz w:val="24"/>
          <w:highlight w:val="none"/>
        </w:rPr>
        <w:t>人的资格要求：</w:t>
      </w:r>
      <w:bookmarkEnd w:id="21"/>
      <w:bookmarkEnd w:id="22"/>
      <w:bookmarkEnd w:id="23"/>
      <w:bookmarkEnd w:id="24"/>
    </w:p>
    <w:p w14:paraId="6337CBE5">
      <w:pPr>
        <w:shd w:val="clear"/>
        <w:spacing w:line="360" w:lineRule="auto"/>
        <w:ind w:firstLine="420" w:firstLineChars="200"/>
        <w:rPr>
          <w:rFonts w:hint="eastAsia" w:ascii="宋体" w:hAnsi="宋体" w:eastAsia="宋体" w:cs="宋体"/>
          <w:color w:val="auto"/>
          <w:szCs w:val="21"/>
          <w:highlight w:val="none"/>
          <w:lang w:eastAsia="zh-CN"/>
        </w:rPr>
      </w:pPr>
      <w:bookmarkStart w:id="25" w:name="_Toc28359081"/>
      <w:bookmarkStart w:id="26" w:name="_Toc28359004"/>
      <w:r>
        <w:rPr>
          <w:rFonts w:hint="eastAsia" w:ascii="宋体" w:hAnsi="宋体" w:eastAsia="宋体" w:cs="宋体"/>
          <w:color w:val="auto"/>
          <w:szCs w:val="21"/>
          <w:highlight w:val="none"/>
        </w:rPr>
        <w:t>1.满足《中华人民共和国政府采购法》第二十二条规定</w:t>
      </w:r>
      <w:r>
        <w:rPr>
          <w:rFonts w:hint="eastAsia" w:ascii="宋体" w:hAnsi="宋体" w:eastAsia="宋体" w:cs="宋体"/>
          <w:color w:val="auto"/>
          <w:szCs w:val="21"/>
          <w:highlight w:val="none"/>
          <w:lang w:eastAsia="zh-CN"/>
        </w:rPr>
        <w:t>；</w:t>
      </w:r>
    </w:p>
    <w:p w14:paraId="47613DA5">
      <w:pPr>
        <w:shd w:val="clear"/>
        <w:spacing w:line="360" w:lineRule="auto"/>
        <w:ind w:firstLine="420" w:firstLineChars="200"/>
        <w:rPr>
          <w:rFonts w:hint="eastAsia" w:ascii="宋体" w:hAnsi="宋体" w:eastAsia="宋体" w:cs="宋体"/>
          <w:i w:val="0"/>
          <w:iCs w:val="0"/>
          <w:color w:val="auto"/>
          <w:szCs w:val="21"/>
          <w:highlight w:val="none"/>
          <w:u w:val="single"/>
          <w:lang w:val="en-US"/>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val="en-US" w:eastAsia="zh-CN"/>
        </w:rPr>
        <w:t>本项目为专门面向中小企业采购的项目。投标人必须提供中小企业声明函或者残疾人福利性单位声明函或者投标人属于监狱企业的需提供由省级以上监狱管理局、戒毒管理局（含新疆生产建设兵团）出具的属于监狱企业的证明文件。</w:t>
      </w:r>
    </w:p>
    <w:p w14:paraId="68CC28EA">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3.本项目的特定资格要求：投标人必须持有有效《食品经营许可证》</w:t>
      </w:r>
      <w:r>
        <w:rPr>
          <w:rFonts w:hint="eastAsia" w:ascii="宋体" w:hAnsi="宋体" w:eastAsia="宋体" w:cs="宋体"/>
          <w:color w:val="auto"/>
          <w:szCs w:val="21"/>
          <w:highlight w:val="none"/>
          <w:lang w:eastAsia="zh-CN"/>
        </w:rPr>
        <w:t>。</w:t>
      </w:r>
    </w:p>
    <w:p w14:paraId="6339736E">
      <w:pPr>
        <w:shd w:val="clear"/>
        <w:spacing w:line="360" w:lineRule="auto"/>
        <w:rPr>
          <w:rFonts w:hint="eastAsia" w:ascii="宋体" w:hAnsi="宋体" w:eastAsia="宋体" w:cs="宋体"/>
          <w:b/>
          <w:bCs/>
          <w:color w:val="auto"/>
          <w:sz w:val="24"/>
          <w:highlight w:val="none"/>
        </w:rPr>
      </w:pPr>
      <w:bookmarkStart w:id="27" w:name="_Toc35393792"/>
      <w:bookmarkStart w:id="28" w:name="_Toc35393623"/>
      <w:r>
        <w:rPr>
          <w:rFonts w:hint="eastAsia" w:ascii="宋体" w:hAnsi="宋体" w:eastAsia="宋体" w:cs="宋体"/>
          <w:b/>
          <w:bCs/>
          <w:color w:val="auto"/>
          <w:sz w:val="24"/>
          <w:highlight w:val="none"/>
        </w:rPr>
        <w:t>三、获取招标文件</w:t>
      </w:r>
      <w:bookmarkEnd w:id="25"/>
      <w:bookmarkEnd w:id="26"/>
      <w:bookmarkEnd w:id="27"/>
      <w:bookmarkEnd w:id="28"/>
    </w:p>
    <w:p w14:paraId="0A6E5C26">
      <w:pPr>
        <w:shd w:val="clear"/>
        <w:snapToGrid w:val="0"/>
        <w:spacing w:line="360" w:lineRule="auto"/>
        <w:ind w:firstLine="472" w:firstLineChars="225"/>
        <w:rPr>
          <w:rFonts w:hint="eastAsia" w:ascii="宋体" w:hAnsi="宋体" w:eastAsia="宋体" w:cs="宋体"/>
          <w:color w:val="auto"/>
          <w:szCs w:val="21"/>
          <w:highlight w:val="none"/>
        </w:rPr>
      </w:pPr>
      <w:bookmarkStart w:id="29" w:name="_Toc28359005"/>
      <w:bookmarkStart w:id="30" w:name="_Toc28359082"/>
      <w:bookmarkStart w:id="31" w:name="_Toc35393793"/>
      <w:bookmarkStart w:id="32" w:name="_Toc35393624"/>
      <w:r>
        <w:rPr>
          <w:rFonts w:hint="eastAsia" w:ascii="宋体" w:hAnsi="宋体" w:eastAsia="宋体" w:cs="宋体"/>
          <w:color w:val="auto"/>
          <w:szCs w:val="21"/>
          <w:highlight w:val="none"/>
        </w:rPr>
        <w:t>时间：</w:t>
      </w:r>
      <w:r>
        <w:rPr>
          <w:rFonts w:hint="eastAsia" w:ascii="宋体" w:hAnsi="宋体" w:eastAsia="宋体" w:cs="宋体"/>
          <w:bCs/>
          <w:color w:val="auto"/>
          <w:kern w:val="0"/>
          <w:szCs w:val="21"/>
          <w:highlight w:val="none"/>
          <w:u w:val="single"/>
          <w:lang w:val="en-US" w:eastAsia="zh-CN"/>
        </w:rPr>
        <w:t>2025</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9</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26</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u w:val="single"/>
          <w:lang w:val="en-US" w:eastAsia="zh-CN"/>
        </w:rPr>
        <w:t>2025</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10</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10</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w:t>
      </w:r>
      <w:r>
        <w:rPr>
          <w:rFonts w:hint="eastAsia" w:ascii="宋体" w:hAnsi="宋体" w:eastAsia="宋体" w:cs="宋体"/>
          <w:color w:val="auto"/>
          <w:highlight w:val="none"/>
        </w:rPr>
        <w:t>每天上午00:00至1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bCs/>
          <w:color w:val="auto"/>
          <w:kern w:val="0"/>
          <w:szCs w:val="21"/>
          <w:highlight w:val="none"/>
        </w:rPr>
        <w:t>，</w:t>
      </w:r>
      <w:r>
        <w:rPr>
          <w:rFonts w:hint="eastAsia" w:ascii="宋体" w:hAnsi="宋体" w:eastAsia="宋体" w:cs="宋体"/>
          <w:color w:val="auto"/>
          <w:highlight w:val="none"/>
        </w:rPr>
        <w:t>下午12:00至23:59</w:t>
      </w:r>
      <w:r>
        <w:rPr>
          <w:rFonts w:hint="eastAsia" w:ascii="宋体" w:hAnsi="宋体" w:eastAsia="宋体" w:cs="宋体"/>
          <w:color w:val="auto"/>
          <w:szCs w:val="21"/>
          <w:highlight w:val="none"/>
        </w:rPr>
        <w:t>（北京时间，法定节假日除外）。</w:t>
      </w:r>
    </w:p>
    <w:p w14:paraId="3B412724">
      <w:pPr>
        <w:shd w:val="clear"/>
        <w:snapToGrid w:val="0"/>
        <w:spacing w:line="360" w:lineRule="auto"/>
        <w:ind w:firstLine="472" w:firstLineChars="22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 w:val="21"/>
          <w:szCs w:val="21"/>
          <w:highlight w:val="none"/>
          <w:u w:val="none"/>
          <w:lang w:val="en-US" w:eastAsia="zh-CN"/>
        </w:rPr>
        <w:t>广西政府采购云平台</w:t>
      </w:r>
      <w:r>
        <w:rPr>
          <w:rFonts w:hint="eastAsia" w:ascii="宋体" w:hAnsi="宋体" w:eastAsia="宋体" w:cs="宋体"/>
          <w:color w:val="auto"/>
          <w:szCs w:val="21"/>
          <w:highlight w:val="none"/>
          <w:u w:val="none"/>
        </w:rPr>
        <w:t>（</w:t>
      </w:r>
      <w:r>
        <w:rPr>
          <w:rStyle w:val="19"/>
          <w:rFonts w:hint="eastAsia" w:ascii="宋体" w:hAnsi="宋体" w:eastAsia="宋体" w:cs="宋体"/>
          <w:b w:val="0"/>
          <w:bCs/>
          <w:i w:val="0"/>
          <w:caps w:val="0"/>
          <w:color w:val="auto"/>
          <w:spacing w:val="0"/>
          <w:sz w:val="21"/>
          <w:szCs w:val="21"/>
          <w:highlight w:val="none"/>
          <w:u w:val="none"/>
        </w:rPr>
        <w:t>https://www.gcy.zfcg.gxzf.gov.cn/</w:t>
      </w:r>
      <w:r>
        <w:rPr>
          <w:rFonts w:hint="eastAsia" w:ascii="宋体" w:hAnsi="宋体" w:eastAsia="宋体" w:cs="宋体"/>
          <w:color w:val="auto"/>
          <w:szCs w:val="21"/>
          <w:highlight w:val="none"/>
          <w:u w:val="none"/>
        </w:rPr>
        <w:t>）</w:t>
      </w:r>
    </w:p>
    <w:p w14:paraId="1B765C9A">
      <w:pPr>
        <w:shd w:val="clea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方式:网上下载。本项目不发放纸质文件，</w:t>
      </w:r>
      <w:r>
        <w:rPr>
          <w:rFonts w:hint="eastAsia" w:ascii="宋体" w:hAnsi="宋体" w:eastAsia="宋体" w:cs="宋体"/>
          <w:color w:val="auto"/>
          <w:szCs w:val="21"/>
          <w:highlight w:val="none"/>
          <w:lang w:eastAsia="zh-CN"/>
        </w:rPr>
        <w:t>潜在投标人</w:t>
      </w:r>
      <w:r>
        <w:rPr>
          <w:rFonts w:hint="eastAsia" w:ascii="宋体" w:hAnsi="宋体" w:eastAsia="宋体" w:cs="宋体"/>
          <w:color w:val="auto"/>
          <w:szCs w:val="21"/>
          <w:highlight w:val="none"/>
        </w:rPr>
        <w:t>可自行在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19"/>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）下载招标文件（操作路径：登录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-项目采购-获取采购文件-找到本项目-点击“申请获取采购文件”），电子投标文件制作需要基于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获取的招标文件编制。</w:t>
      </w:r>
    </w:p>
    <w:p w14:paraId="3AB8EDCA">
      <w:pPr>
        <w:shd w:val="clea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：0</w:t>
      </w:r>
    </w:p>
    <w:p w14:paraId="6B6A7F2F">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w:t>
      </w:r>
      <w:bookmarkEnd w:id="29"/>
      <w:bookmarkEnd w:id="30"/>
      <w:r>
        <w:rPr>
          <w:rFonts w:hint="eastAsia" w:ascii="宋体" w:hAnsi="宋体" w:eastAsia="宋体" w:cs="宋体"/>
          <w:b/>
          <w:bCs/>
          <w:color w:val="auto"/>
          <w:sz w:val="24"/>
          <w:highlight w:val="none"/>
        </w:rPr>
        <w:t>截止时间、开标时间和地点</w:t>
      </w:r>
      <w:bookmarkEnd w:id="31"/>
      <w:bookmarkEnd w:id="32"/>
    </w:p>
    <w:p w14:paraId="68458AA7">
      <w:pPr>
        <w:shd w:val="clea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1、提交投标文件截止时间和开标时间：</w:t>
      </w:r>
      <w:bookmarkStart w:id="33" w:name="PO_3000001867_PM015_1"/>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r>
        <w:rPr>
          <w:rFonts w:hint="eastAsia" w:ascii="宋体" w:hAnsi="宋体" w:eastAsia="宋体" w:cs="宋体"/>
          <w:bCs/>
          <w:color w:val="auto"/>
          <w:szCs w:val="21"/>
          <w:highlight w:val="none"/>
        </w:rPr>
        <w:t>（北京时间）</w:t>
      </w:r>
      <w:bookmarkEnd w:id="33"/>
    </w:p>
    <w:p w14:paraId="73277D30">
      <w:pPr>
        <w:shd w:val="clea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提交投标文件</w:t>
      </w:r>
      <w:r>
        <w:rPr>
          <w:rFonts w:hint="eastAsia" w:ascii="宋体" w:hAnsi="宋体" w:eastAsia="宋体" w:cs="宋体"/>
          <w:color w:val="auto"/>
          <w:szCs w:val="21"/>
          <w:highlight w:val="none"/>
        </w:rPr>
        <w:t>和开标地点：</w:t>
      </w:r>
      <w:r>
        <w:rPr>
          <w:rFonts w:hint="eastAsia" w:ascii="宋体" w:hAnsi="宋体" w:eastAsia="宋体" w:cs="宋体"/>
          <w:b w:val="0"/>
          <w:bCs w:val="0"/>
          <w:color w:val="auto"/>
          <w:sz w:val="21"/>
          <w:szCs w:val="21"/>
          <w:highlight w:val="none"/>
          <w:u w:val="none"/>
          <w:lang w:val="en-US" w:eastAsia="zh-CN"/>
        </w:rPr>
        <w:t>广西政府采购云平台</w:t>
      </w:r>
      <w:r>
        <w:rPr>
          <w:rFonts w:hint="eastAsia" w:ascii="宋体" w:hAnsi="宋体" w:eastAsia="宋体" w:cs="宋体"/>
          <w:color w:val="auto"/>
          <w:szCs w:val="21"/>
          <w:highlight w:val="none"/>
          <w:u w:val="none"/>
        </w:rPr>
        <w:t>（</w:t>
      </w:r>
      <w:r>
        <w:rPr>
          <w:rStyle w:val="19"/>
          <w:rFonts w:hint="eastAsia" w:ascii="宋体" w:hAnsi="宋体" w:eastAsia="宋体" w:cs="宋体"/>
          <w:b w:val="0"/>
          <w:bCs/>
          <w:i w:val="0"/>
          <w:caps w:val="0"/>
          <w:color w:val="auto"/>
          <w:spacing w:val="0"/>
          <w:sz w:val="21"/>
          <w:szCs w:val="21"/>
          <w:highlight w:val="none"/>
          <w:u w:val="none"/>
        </w:rPr>
        <w:t>https://www.gcy.zfcg.gxzf.gov.cn/</w:t>
      </w:r>
      <w:r>
        <w:rPr>
          <w:rFonts w:hint="eastAsia" w:ascii="宋体" w:hAnsi="宋体" w:eastAsia="宋体" w:cs="宋体"/>
          <w:color w:val="auto"/>
          <w:szCs w:val="21"/>
          <w:highlight w:val="none"/>
          <w:u w:val="none"/>
        </w:rPr>
        <w:t>）</w:t>
      </w:r>
    </w:p>
    <w:p w14:paraId="05CB6221">
      <w:pPr>
        <w:shd w:val="clear"/>
        <w:spacing w:line="360" w:lineRule="auto"/>
        <w:rPr>
          <w:rFonts w:hint="eastAsia" w:ascii="宋体" w:hAnsi="宋体" w:eastAsia="宋体" w:cs="宋体"/>
          <w:b/>
          <w:bCs/>
          <w:color w:val="auto"/>
          <w:sz w:val="24"/>
          <w:highlight w:val="none"/>
        </w:rPr>
      </w:pPr>
      <w:bookmarkStart w:id="34" w:name="_Toc28359007"/>
      <w:bookmarkStart w:id="35" w:name="_Toc35393625"/>
      <w:bookmarkStart w:id="36" w:name="_Toc28359084"/>
      <w:bookmarkStart w:id="37" w:name="_Toc35393794"/>
      <w:r>
        <w:rPr>
          <w:rFonts w:hint="eastAsia" w:ascii="宋体" w:hAnsi="宋体" w:eastAsia="宋体" w:cs="宋体"/>
          <w:b/>
          <w:bCs/>
          <w:color w:val="auto"/>
          <w:sz w:val="24"/>
          <w:highlight w:val="none"/>
        </w:rPr>
        <w:t>五、公告期限</w:t>
      </w:r>
      <w:bookmarkEnd w:id="34"/>
      <w:bookmarkEnd w:id="35"/>
      <w:bookmarkEnd w:id="36"/>
      <w:bookmarkEnd w:id="37"/>
    </w:p>
    <w:p w14:paraId="7785A38D">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00A36D9">
      <w:pPr>
        <w:shd w:val="clear"/>
        <w:spacing w:line="360" w:lineRule="auto"/>
        <w:rPr>
          <w:rFonts w:hint="eastAsia" w:ascii="宋体" w:hAnsi="宋体" w:eastAsia="宋体" w:cs="宋体"/>
          <w:b/>
          <w:bCs/>
          <w:color w:val="auto"/>
          <w:sz w:val="24"/>
          <w:highlight w:val="none"/>
        </w:rPr>
      </w:pPr>
      <w:bookmarkStart w:id="38" w:name="_Toc35393626"/>
      <w:bookmarkStart w:id="39" w:name="_Toc35393795"/>
      <w:r>
        <w:rPr>
          <w:rFonts w:hint="eastAsia" w:ascii="宋体" w:hAnsi="宋体" w:eastAsia="宋体" w:cs="宋体"/>
          <w:b/>
          <w:bCs/>
          <w:color w:val="auto"/>
          <w:sz w:val="24"/>
          <w:highlight w:val="none"/>
        </w:rPr>
        <w:t>六、其他补充事宜</w:t>
      </w:r>
      <w:bookmarkEnd w:id="38"/>
      <w:bookmarkEnd w:id="39"/>
    </w:p>
    <w:p w14:paraId="51C68544">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1.投标保证金：</w:t>
      </w:r>
    </w:p>
    <w:p w14:paraId="780840AA">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投标保证金，</w:t>
      </w:r>
      <w:r>
        <w:rPr>
          <w:rFonts w:hint="eastAsia" w:ascii="宋体" w:hAnsi="宋体" w:eastAsia="宋体" w:cs="宋体"/>
          <w:b/>
          <w:bCs/>
          <w:color w:val="auto"/>
          <w:szCs w:val="21"/>
          <w:highlight w:val="none"/>
        </w:rPr>
        <w:t>相关要求：</w:t>
      </w:r>
    </w:p>
    <w:p w14:paraId="5BCFD7A1">
      <w:pPr>
        <w:shd w:val="clear"/>
        <w:spacing w:line="360" w:lineRule="auto"/>
        <w:ind w:firstLine="420" w:firstLineChars="200"/>
        <w:rPr>
          <w:rFonts w:hint="eastAsia" w:ascii="宋体" w:hAnsi="宋体" w:eastAsia="宋体" w:cs="宋体"/>
          <w:b/>
          <w:bCs/>
          <w:i/>
          <w:iCs/>
          <w:color w:val="auto"/>
          <w:kern w:val="0"/>
          <w:szCs w:val="21"/>
          <w:highlight w:val="none"/>
          <w:lang w:eastAsia="zh-CN"/>
        </w:rPr>
      </w:pPr>
      <w:r>
        <w:rPr>
          <w:rFonts w:hint="eastAsia" w:ascii="宋体" w:hAnsi="宋体" w:eastAsia="宋体" w:cs="宋体"/>
          <w:color w:val="auto"/>
          <w:kern w:val="0"/>
          <w:szCs w:val="21"/>
          <w:highlight w:val="none"/>
          <w:lang w:eastAsia="zh-CN"/>
        </w:rPr>
        <w:t>投标保证金金额：</w:t>
      </w:r>
      <w:r>
        <w:rPr>
          <w:rFonts w:hint="eastAsia" w:ascii="宋体" w:hAnsi="宋体" w:eastAsia="宋体" w:cs="宋体"/>
          <w:color w:val="auto"/>
          <w:szCs w:val="21"/>
          <w:highlight w:val="none"/>
          <w:lang w:eastAsia="zh-CN"/>
        </w:rPr>
        <w:t>（大写）</w:t>
      </w:r>
      <w:r>
        <w:rPr>
          <w:rFonts w:hint="eastAsia" w:ascii="宋体" w:hAnsi="宋体" w:eastAsia="宋体" w:cs="宋体"/>
          <w:color w:val="auto"/>
          <w:kern w:val="0"/>
          <w:szCs w:val="21"/>
          <w:highlight w:val="none"/>
          <w:lang w:eastAsia="zh-CN"/>
        </w:rPr>
        <w:t>人民币</w:t>
      </w:r>
      <w:r>
        <w:rPr>
          <w:rFonts w:hint="eastAsia" w:ascii="宋体" w:hAnsi="宋体" w:eastAsia="宋体" w:cs="宋体"/>
          <w:color w:val="auto"/>
          <w:kern w:val="0"/>
          <w:szCs w:val="21"/>
          <w:highlight w:val="none"/>
          <w:lang w:val="en-US" w:eastAsia="zh-CN"/>
        </w:rPr>
        <w:fldChar w:fldCharType="begin"/>
      </w:r>
      <w:r>
        <w:rPr>
          <w:rFonts w:hint="eastAsia" w:ascii="宋体" w:hAnsi="宋体" w:eastAsia="宋体" w:cs="宋体"/>
          <w:color w:val="auto"/>
          <w:kern w:val="0"/>
          <w:szCs w:val="21"/>
          <w:highlight w:val="none"/>
          <w:lang w:val="en-US" w:eastAsia="zh-CN"/>
        </w:rPr>
        <w:instrText xml:space="preserve"> = 500000 \* CHINESENUM2 \* MERGEFORMAT </w:instrText>
      </w:r>
      <w:r>
        <w:rPr>
          <w:rFonts w:hint="eastAsia" w:ascii="宋体" w:hAnsi="宋体" w:eastAsia="宋体" w:cs="宋体"/>
          <w:color w:val="auto"/>
          <w:kern w:val="0"/>
          <w:szCs w:val="21"/>
          <w:highlight w:val="none"/>
          <w:lang w:val="en-US" w:eastAsia="zh-CN"/>
        </w:rPr>
        <w:fldChar w:fldCharType="separate"/>
      </w:r>
      <w:r>
        <w:rPr>
          <w:rFonts w:hint="eastAsia" w:ascii="宋体" w:hAnsi="宋体" w:eastAsia="宋体" w:cs="宋体"/>
          <w:color w:val="auto"/>
          <w:kern w:val="0"/>
          <w:szCs w:val="21"/>
          <w:highlight w:val="none"/>
          <w:lang w:val="en-US" w:eastAsia="zh-CN"/>
        </w:rPr>
        <w:t>贰</w:t>
      </w:r>
      <w:r>
        <w:rPr>
          <w:rFonts w:hint="eastAsia" w:ascii="宋体" w:hAnsi="宋体" w:eastAsia="宋体" w:cs="宋体"/>
          <w:color w:val="auto"/>
          <w:highlight w:val="none"/>
        </w:rPr>
        <w:t>拾万</w:t>
      </w:r>
      <w:r>
        <w:rPr>
          <w:rFonts w:hint="eastAsia" w:ascii="宋体" w:hAnsi="宋体" w:eastAsia="宋体" w:cs="宋体"/>
          <w:color w:val="auto"/>
          <w:kern w:val="0"/>
          <w:szCs w:val="21"/>
          <w:highlight w:val="none"/>
          <w:lang w:val="en-US" w:eastAsia="zh-CN"/>
        </w:rPr>
        <w:fldChar w:fldCharType="end"/>
      </w:r>
      <w:r>
        <w:rPr>
          <w:rFonts w:hint="eastAsia" w:ascii="宋体" w:hAnsi="宋体" w:eastAsia="宋体" w:cs="宋体"/>
          <w:color w:val="auto"/>
          <w:kern w:val="0"/>
          <w:szCs w:val="21"/>
          <w:highlight w:val="none"/>
          <w:lang w:eastAsia="zh-CN"/>
        </w:rPr>
        <w:t>元整（小写）</w:t>
      </w:r>
      <w:r>
        <w:rPr>
          <w:rFonts w:hint="eastAsia" w:ascii="宋体" w:hAnsi="宋体" w:eastAsia="宋体" w:cs="宋体"/>
          <w:color w:val="auto"/>
          <w:kern w:val="0"/>
          <w:szCs w:val="21"/>
          <w:highlight w:val="none"/>
          <w:lang w:val="en-US" w:eastAsia="zh-CN"/>
        </w:rPr>
        <w:t>¥200000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kern w:val="0"/>
          <w:szCs w:val="21"/>
          <w:highlight w:val="none"/>
        </w:rPr>
        <w:t>。</w:t>
      </w:r>
    </w:p>
    <w:p w14:paraId="25710159">
      <w:pPr>
        <w:pStyle w:val="22"/>
        <w:shd w:val="clea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投标保证金的</w:t>
      </w:r>
      <w:r>
        <w:rPr>
          <w:rFonts w:hint="eastAsia" w:ascii="宋体" w:hAnsi="宋体" w:eastAsia="宋体" w:cs="宋体"/>
          <w:color w:val="auto"/>
          <w:kern w:val="0"/>
          <w:szCs w:val="21"/>
          <w:highlight w:val="none"/>
          <w:lang w:eastAsia="zh-CN"/>
        </w:rPr>
        <w:t>缴纳</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银行转账、支票、汇票、本票或者金融</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。采用银行转账方式的，在投标截止时间前交至采购代理机构指定账户并且到账</w:t>
      </w:r>
      <w:r>
        <w:rPr>
          <w:rFonts w:hint="eastAsia" w:ascii="宋体" w:hAnsi="宋体" w:eastAsia="宋体" w:cs="宋体"/>
          <w:color w:val="auto"/>
          <w:kern w:val="0"/>
          <w:szCs w:val="21"/>
          <w:highlight w:val="none"/>
          <w:lang w:eastAsia="zh-CN"/>
        </w:rPr>
        <w:t>。缴</w:t>
      </w:r>
      <w:r>
        <w:rPr>
          <w:rFonts w:hint="eastAsia" w:ascii="宋体" w:hAnsi="宋体" w:eastAsia="宋体" w:cs="宋体"/>
          <w:color w:val="auto"/>
          <w:kern w:val="0"/>
          <w:szCs w:val="21"/>
          <w:highlight w:val="none"/>
        </w:rPr>
        <w:t>纳投标保证金指定账户</w:t>
      </w:r>
      <w:r>
        <w:rPr>
          <w:rFonts w:hint="eastAsia" w:ascii="宋体" w:hAnsi="宋体" w:eastAsia="宋体" w:cs="宋体"/>
          <w:color w:val="auto"/>
          <w:kern w:val="0"/>
          <w:szCs w:val="21"/>
          <w:highlight w:val="none"/>
          <w:lang w:eastAsia="zh-CN"/>
        </w:rPr>
        <w:t>的信息：</w:t>
      </w:r>
    </w:p>
    <w:p w14:paraId="1F30294F">
      <w:pPr>
        <w:pStyle w:val="22"/>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开户名称：浦北县公共资源交易中心</w:t>
      </w:r>
    </w:p>
    <w:p w14:paraId="2B3CD18A">
      <w:pPr>
        <w:pStyle w:val="22"/>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开户银行：广西浦北农村商业银行股份有限公司江城支行</w:t>
      </w:r>
    </w:p>
    <w:p w14:paraId="06C3178F">
      <w:pPr>
        <w:pStyle w:val="22"/>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银行账号：20332220839000536</w:t>
      </w:r>
    </w:p>
    <w:p w14:paraId="3B7DE465">
      <w:pPr>
        <w:pStyle w:val="22"/>
        <w:shd w:val="clear"/>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采用支票、汇票、本票或者保函等方式的，在投标截止时间前，投标人必须递交单独密封的支票、汇票、本票或者保函</w:t>
      </w:r>
      <w:r>
        <w:rPr>
          <w:rFonts w:hint="eastAsia" w:ascii="宋体" w:hAnsi="宋体" w:eastAsia="宋体" w:cs="宋体"/>
          <w:color w:val="auto"/>
          <w:highlight w:val="none"/>
          <w:lang w:val="en-US" w:eastAsia="zh-CN"/>
        </w:rPr>
        <w:t>（电子保函除外）</w:t>
      </w:r>
      <w:r>
        <w:rPr>
          <w:rFonts w:hint="eastAsia" w:ascii="宋体" w:hAnsi="宋体" w:eastAsia="宋体" w:cs="宋体"/>
          <w:color w:val="auto"/>
          <w:kern w:val="0"/>
          <w:szCs w:val="21"/>
          <w:highlight w:val="none"/>
          <w:lang w:eastAsia="zh-CN"/>
        </w:rPr>
        <w:t>等</w:t>
      </w:r>
      <w:r>
        <w:rPr>
          <w:rFonts w:hint="eastAsia" w:ascii="宋体" w:hAnsi="宋体" w:eastAsia="宋体" w:cs="宋体"/>
          <w:color w:val="auto"/>
          <w:kern w:val="0"/>
          <w:szCs w:val="21"/>
          <w:highlight w:val="none"/>
        </w:rPr>
        <w:t>原件</w:t>
      </w:r>
      <w:r>
        <w:rPr>
          <w:rFonts w:hint="eastAsia" w:ascii="宋体" w:hAnsi="宋体" w:eastAsia="宋体" w:cs="宋体"/>
          <w:color w:val="auto"/>
          <w:kern w:val="0"/>
          <w:szCs w:val="21"/>
          <w:highlight w:val="none"/>
          <w:lang w:eastAsia="zh-CN"/>
        </w:rPr>
        <w:t>给采购代理机构</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否则视为无效投标保证金</w:t>
      </w:r>
      <w:r>
        <w:rPr>
          <w:rFonts w:hint="eastAsia" w:ascii="宋体" w:hAnsi="宋体" w:eastAsia="宋体" w:cs="宋体"/>
          <w:color w:val="auto"/>
          <w:kern w:val="0"/>
          <w:szCs w:val="21"/>
          <w:highlight w:val="none"/>
        </w:rPr>
        <w:t>。</w:t>
      </w:r>
    </w:p>
    <w:p w14:paraId="10D0F25E">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2.网上查询地址</w:t>
      </w:r>
    </w:p>
    <w:p w14:paraId="343CC727">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(广西政府采购网)、http://ggzy.jgswj.gxzf.gov.cn/pbggzy/（全国公共资源交易平台（ 广西•浦北））、全国公共资源交易平台（广西钦州）（ggzy.jgswj.gxzf.gov.cn/hzggzy）。</w:t>
      </w:r>
    </w:p>
    <w:p w14:paraId="1F655686">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 本项目需要落实的政府采购政策：</w:t>
      </w:r>
    </w:p>
    <w:p w14:paraId="29BF68E5">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76AD4EDE">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1BB95E6F">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561E5ECD">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2E0B77B6">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7D078A2B">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FAB55D">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4D40D969">
      <w:pPr>
        <w:shd w:val="clear"/>
        <w:spacing w:line="360" w:lineRule="auto"/>
        <w:ind w:firstLine="316" w:firstLineChars="15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szCs w:val="21"/>
          <w:highlight w:val="none"/>
        </w:rPr>
        <w:t>在线投标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rPr>
        <w:t>：</w:t>
      </w:r>
    </w:p>
    <w:p w14:paraId="13838AC4">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color w:val="auto"/>
          <w:szCs w:val="21"/>
          <w:highlight w:val="none"/>
        </w:rPr>
        <w:t>（1）投标文件提交方式：本项目为全流程电子化项目，通过</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b w:val="0"/>
          <w:bCs w:val="0"/>
          <w:color w:val="auto"/>
          <w:szCs w:val="21"/>
          <w:highlight w:val="none"/>
          <w:u w:val="none"/>
        </w:rPr>
        <w:t>实行在线电子投标，供应商应先安装</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u w:val="none"/>
        </w:rPr>
        <w:t>，并按照本项目招标文件和</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val="0"/>
          <w:bCs w:val="0"/>
          <w:color w:val="auto"/>
          <w:szCs w:val="21"/>
          <w:highlight w:val="none"/>
          <w:u w:val="none"/>
        </w:rPr>
        <w:t>的要求编制、加密后在投标截止时间前通过网络上传至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val="0"/>
          <w:bCs w:val="0"/>
          <w:color w:val="auto"/>
          <w:szCs w:val="21"/>
          <w:highlight w:val="none"/>
          <w:u w:val="none"/>
        </w:rPr>
        <w:t>，</w:t>
      </w:r>
      <w:r>
        <w:rPr>
          <w:rFonts w:hint="eastAsia" w:ascii="宋体" w:hAnsi="宋体" w:eastAsia="宋体" w:cs="宋体"/>
          <w:b/>
          <w:bCs/>
          <w:color w:val="auto"/>
          <w:szCs w:val="21"/>
          <w:highlight w:val="none"/>
          <w:u w:val="none"/>
          <w:lang w:eastAsia="zh-CN"/>
        </w:rPr>
        <w:t>投标人</w:t>
      </w:r>
      <w:r>
        <w:rPr>
          <w:rFonts w:hint="eastAsia" w:ascii="宋体" w:hAnsi="宋体" w:eastAsia="宋体" w:cs="宋体"/>
          <w:b/>
          <w:bCs/>
          <w:color w:val="auto"/>
          <w:szCs w:val="21"/>
          <w:highlight w:val="none"/>
          <w:u w:val="none"/>
        </w:rPr>
        <w:t>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bCs/>
          <w:color w:val="auto"/>
          <w:szCs w:val="21"/>
          <w:highlight w:val="none"/>
          <w:u w:val="none"/>
        </w:rPr>
        <w:t>提交电子版投标文件时，请填写参加远程开标活动经办人联系方式</w:t>
      </w:r>
      <w:r>
        <w:rPr>
          <w:rFonts w:hint="eastAsia" w:ascii="宋体" w:hAnsi="宋体" w:eastAsia="宋体" w:cs="宋体"/>
          <w:b w:val="0"/>
          <w:bCs w:val="0"/>
          <w:color w:val="auto"/>
          <w:szCs w:val="21"/>
          <w:highlight w:val="none"/>
          <w:u w:val="none"/>
        </w:rPr>
        <w:t>。</w:t>
      </w:r>
    </w:p>
    <w:p w14:paraId="71950034">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（2）未进行网上注册并办理数字证书（CA认证）的供应商将无法参与本项目政府采购活动，潜在</w:t>
      </w:r>
      <w:r>
        <w:rPr>
          <w:rFonts w:hint="eastAsia" w:ascii="宋体" w:hAnsi="宋体" w:eastAsia="宋体" w:cs="宋体"/>
          <w:b w:val="0"/>
          <w:bCs w:val="0"/>
          <w:color w:val="auto"/>
          <w:szCs w:val="21"/>
          <w:highlight w:val="none"/>
          <w:u w:val="none"/>
          <w:lang w:eastAsia="zh-CN"/>
        </w:rPr>
        <w:t>投标人</w:t>
      </w:r>
      <w:r>
        <w:rPr>
          <w:rFonts w:hint="eastAsia" w:ascii="宋体" w:hAnsi="宋体" w:eastAsia="宋体" w:cs="宋体"/>
          <w:b w:val="0"/>
          <w:bCs w:val="0"/>
          <w:color w:val="auto"/>
          <w:szCs w:val="21"/>
          <w:highlight w:val="none"/>
          <w:u w:val="none"/>
        </w:rPr>
        <w:t>应当在投标截止时间前，完成电子交易平台上的CA数字证书办理及投标文件的提交。</w:t>
      </w:r>
    </w:p>
    <w:p w14:paraId="1459F69D">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（3）为确保网上操作合法、有效和安全，请投标</w:t>
      </w:r>
      <w:r>
        <w:rPr>
          <w:rFonts w:hint="eastAsia" w:ascii="宋体" w:hAnsi="宋体" w:eastAsia="宋体" w:cs="宋体"/>
          <w:b w:val="0"/>
          <w:bCs w:val="0"/>
          <w:color w:val="auto"/>
          <w:szCs w:val="21"/>
          <w:highlight w:val="none"/>
          <w:u w:val="none"/>
          <w:lang w:eastAsia="zh-CN"/>
        </w:rPr>
        <w:t>人</w:t>
      </w:r>
      <w:r>
        <w:rPr>
          <w:rFonts w:hint="eastAsia" w:ascii="宋体" w:hAnsi="宋体" w:eastAsia="宋体" w:cs="宋体"/>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5285F416">
      <w:pPr>
        <w:shd w:val="clear"/>
        <w:spacing w:line="360" w:lineRule="auto"/>
        <w:ind w:firstLine="422" w:firstLineChars="200"/>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
          <w:bCs/>
          <w:color w:val="auto"/>
          <w:sz w:val="21"/>
          <w:szCs w:val="21"/>
          <w:highlight w:val="none"/>
          <w:u w:val="none"/>
          <w:lang w:val="en-US" w:eastAsia="zh-CN"/>
        </w:rPr>
        <w:t>广西政府采购云平台</w:t>
      </w:r>
      <w:r>
        <w:rPr>
          <w:rFonts w:hint="eastAsia" w:ascii="宋体" w:hAnsi="宋体" w:eastAsia="宋体" w:cs="宋体"/>
          <w:b/>
          <w:bCs/>
          <w:color w:val="auto"/>
          <w:szCs w:val="21"/>
          <w:highlight w:val="none"/>
          <w:u w:val="none"/>
        </w:rPr>
        <w:t>将予以拒收。</w:t>
      </w:r>
    </w:p>
    <w:p w14:paraId="617BD1FD">
      <w:pPr>
        <w:shd w:val="clea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3017CA9E">
      <w:pPr>
        <w:shd w:val="clea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0C54D077">
      <w:pPr>
        <w:shd w:val="clear"/>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评标说明：本项目为远程异地全流程电子评标，评标主会场地址：浦北县公共资源交易中心（浦北县西环路金浦新区越秀路133号）；评标分会场地址：博白县公共资源交易中心（玉林市博白县博白镇锦绣东路博白县政务服务中心六楼）。</w:t>
      </w:r>
    </w:p>
    <w:p w14:paraId="259FF19A">
      <w:pPr>
        <w:shd w:val="clear"/>
        <w:spacing w:line="360" w:lineRule="auto"/>
        <w:rPr>
          <w:rFonts w:hint="eastAsia" w:ascii="宋体" w:hAnsi="宋体" w:eastAsia="宋体" w:cs="宋体"/>
          <w:b/>
          <w:bCs/>
          <w:color w:val="auto"/>
          <w:sz w:val="24"/>
          <w:highlight w:val="none"/>
        </w:rPr>
      </w:pPr>
      <w:bookmarkStart w:id="40" w:name="_Toc28359085"/>
      <w:bookmarkStart w:id="41" w:name="_Toc35393627"/>
      <w:bookmarkStart w:id="42" w:name="_Toc35393796"/>
      <w:bookmarkStart w:id="43" w:name="_Toc28359008"/>
      <w:r>
        <w:rPr>
          <w:rFonts w:hint="eastAsia" w:ascii="宋体" w:hAnsi="宋体" w:eastAsia="宋体" w:cs="宋体"/>
          <w:b/>
          <w:bCs/>
          <w:color w:val="auto"/>
          <w:sz w:val="24"/>
          <w:highlight w:val="none"/>
        </w:rPr>
        <w:t>七、对本次招标提出询问，请按以下方式联系。</w:t>
      </w:r>
      <w:bookmarkEnd w:id="40"/>
      <w:bookmarkEnd w:id="41"/>
      <w:bookmarkEnd w:id="42"/>
      <w:bookmarkEnd w:id="43"/>
    </w:p>
    <w:p w14:paraId="5C0EF6B6">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6B2762CF">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名称：浦北县教育局</w:t>
      </w:r>
    </w:p>
    <w:p w14:paraId="67EBBCF9">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地址：浦北县小江镇民兴路39号</w:t>
      </w:r>
    </w:p>
    <w:p w14:paraId="646E2158">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项目联系人：</w:t>
      </w:r>
      <w:r>
        <w:rPr>
          <w:rFonts w:hint="eastAsia" w:ascii="宋体" w:hAnsi="宋体" w:eastAsia="宋体" w:cs="宋体"/>
          <w:color w:val="auto"/>
          <w:kern w:val="0"/>
          <w:szCs w:val="21"/>
          <w:highlight w:val="none"/>
          <w:lang w:val="en-US" w:eastAsia="zh-CN"/>
        </w:rPr>
        <w:t>刘维波</w:t>
      </w:r>
    </w:p>
    <w:p w14:paraId="4882F958">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联系</w:t>
      </w:r>
      <w:r>
        <w:rPr>
          <w:rFonts w:hint="eastAsia" w:ascii="宋体" w:hAnsi="宋体" w:cs="宋体"/>
          <w:color w:val="auto"/>
          <w:kern w:val="0"/>
          <w:szCs w:val="21"/>
          <w:highlight w:val="none"/>
          <w:lang w:val="en-US" w:eastAsia="zh-CN"/>
        </w:rPr>
        <w:t>人</w:t>
      </w:r>
      <w:r>
        <w:rPr>
          <w:rFonts w:hint="eastAsia" w:ascii="宋体" w:hAnsi="宋体" w:eastAsia="宋体" w:cs="宋体"/>
          <w:color w:val="auto"/>
          <w:kern w:val="0"/>
          <w:szCs w:val="21"/>
          <w:highlight w:val="none"/>
        </w:rPr>
        <w:t>方式：</w:t>
      </w:r>
      <w:r>
        <w:rPr>
          <w:rFonts w:hint="eastAsia" w:ascii="宋体" w:hAnsi="宋体" w:eastAsia="宋体" w:cs="宋体"/>
          <w:color w:val="auto"/>
          <w:highlight w:val="none"/>
          <w:lang w:val="en-US" w:eastAsia="zh-CN"/>
        </w:rPr>
        <w:t>13977755840</w:t>
      </w:r>
    </w:p>
    <w:p w14:paraId="78A10223">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0B129CF1">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lang w:eastAsia="zh-CN"/>
        </w:rPr>
        <w:t>广西至胜招标有限公司</w:t>
      </w:r>
    </w:p>
    <w:p w14:paraId="6CCDD868">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eastAsia="宋体" w:cs="宋体"/>
          <w:color w:val="auto"/>
          <w:szCs w:val="21"/>
          <w:highlight w:val="none"/>
          <w:lang w:eastAsia="zh-CN"/>
        </w:rPr>
        <w:t>浦北县小江镇常青路18号(县城南区二级公路西向)</w:t>
      </w:r>
    </w:p>
    <w:p w14:paraId="06EE3782">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项目联系人：</w:t>
      </w:r>
      <w:r>
        <w:rPr>
          <w:rFonts w:hint="eastAsia" w:ascii="宋体" w:hAnsi="宋体" w:eastAsia="宋体" w:cs="宋体"/>
          <w:color w:val="auto"/>
          <w:szCs w:val="21"/>
          <w:highlight w:val="none"/>
          <w:lang w:eastAsia="zh-CN"/>
        </w:rPr>
        <w:t>李敏凤</w:t>
      </w:r>
    </w:p>
    <w:p w14:paraId="088164A4">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联系</w:t>
      </w:r>
      <w:r>
        <w:rPr>
          <w:rFonts w:hint="eastAsia" w:ascii="宋体" w:hAnsi="宋体" w:cs="宋体"/>
          <w:color w:val="auto"/>
          <w:kern w:val="0"/>
          <w:szCs w:val="21"/>
          <w:highlight w:val="none"/>
          <w:lang w:val="en-US" w:eastAsia="zh-CN"/>
        </w:rPr>
        <w:t>人</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eastAsia="zh-CN"/>
        </w:rPr>
        <w:t>18897792557</w:t>
      </w:r>
    </w:p>
    <w:p w14:paraId="6B4532F0">
      <w:pPr>
        <w:widowControl/>
        <w:shd w:val="clear"/>
        <w:spacing w:line="360" w:lineRule="auto"/>
        <w:jc w:val="left"/>
        <w:rPr>
          <w:rFonts w:hint="eastAsia" w:ascii="宋体" w:hAnsi="宋体" w:eastAsia="宋体" w:cs="宋体"/>
          <w:color w:val="auto"/>
          <w:sz w:val="24"/>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0D8FFB4B">
      <w:pPr>
        <w:pStyle w:val="12"/>
        <w:shd w:val="clear"/>
        <w:jc w:val="center"/>
        <w:outlineLvl w:val="0"/>
        <w:rPr>
          <w:rFonts w:hint="eastAsia" w:ascii="宋体" w:hAnsi="宋体" w:eastAsia="宋体" w:cs="宋体"/>
          <w:b/>
          <w:color w:val="auto"/>
          <w:sz w:val="36"/>
          <w:highlight w:val="none"/>
        </w:rPr>
      </w:pPr>
      <w:bookmarkStart w:id="44" w:name="_Toc532545042"/>
      <w:bookmarkStart w:id="45" w:name="_Toc4483"/>
      <w:bookmarkStart w:id="46" w:name="_Toc28689"/>
      <w:bookmarkStart w:id="47" w:name="_Toc7686"/>
      <w:bookmarkStart w:id="48" w:name="_Toc2299"/>
      <w:bookmarkStart w:id="49" w:name="_Toc32573"/>
      <w:bookmarkStart w:id="50" w:name="_Toc937"/>
      <w:bookmarkStart w:id="51" w:name="_Toc17621"/>
      <w:bookmarkStart w:id="52" w:name="_Toc7337"/>
      <w:bookmarkStart w:id="53" w:name="_Toc21081"/>
      <w:bookmarkStart w:id="54" w:name="_Toc8382"/>
      <w:bookmarkStart w:id="55" w:name="_Toc24210"/>
      <w:bookmarkStart w:id="56" w:name="_Toc22408"/>
      <w:bookmarkStart w:id="57" w:name="_Toc13449"/>
      <w:r>
        <w:rPr>
          <w:rFonts w:hint="eastAsia" w:ascii="宋体" w:hAnsi="宋体" w:eastAsia="宋体" w:cs="宋体"/>
          <w:b/>
          <w:color w:val="auto"/>
          <w:sz w:val="36"/>
          <w:highlight w:val="none"/>
        </w:rPr>
        <w:t xml:space="preserve">第二章  </w:t>
      </w:r>
      <w:bookmarkEnd w:id="44"/>
      <w:r>
        <w:rPr>
          <w:rFonts w:hint="eastAsia" w:ascii="宋体" w:hAnsi="宋体" w:eastAsia="宋体" w:cs="宋体"/>
          <w:b/>
          <w:color w:val="auto"/>
          <w:sz w:val="36"/>
          <w:highlight w:val="none"/>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14:paraId="23827FB3">
      <w:pPr>
        <w:shd w:val="clear"/>
        <w:adjustRightInd w:val="0"/>
        <w:spacing w:line="340" w:lineRule="exact"/>
        <w:rPr>
          <w:rFonts w:hint="eastAsia" w:ascii="宋体" w:hAnsi="宋体" w:eastAsia="宋体" w:cs="宋体"/>
          <w:b/>
          <w:color w:val="auto"/>
          <w:szCs w:val="21"/>
          <w:highlight w:val="none"/>
        </w:rPr>
      </w:pPr>
    </w:p>
    <w:p w14:paraId="21155DF6">
      <w:pPr>
        <w:shd w:val="clea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7737BD73">
      <w:pPr>
        <w:shd w:val="clea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p>
    <w:p w14:paraId="6647E145">
      <w:pPr>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5648620A">
      <w:pPr>
        <w:shd w:val="clea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w:t>
      </w:r>
      <w:r>
        <w:rPr>
          <w:rFonts w:hint="eastAsia" w:ascii="宋体" w:hAnsi="宋体" w:eastAsia="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33BB9983">
      <w:pPr>
        <w:shd w:val="clea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4B0D3EDE">
      <w:pPr>
        <w:shd w:val="clea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5EFD1B14">
      <w:pPr>
        <w:shd w:val="clea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17FF74E6">
      <w:pPr>
        <w:shd w:val="clea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.投标人应对投标内容所涉及的专利承担法律责任，并负责保护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的利益不受任何损害。一切由于文字、商标、技术和软件专利授权引起的法律裁决、诉讼和赔偿费用均由中标人负责。</w:t>
      </w:r>
    </w:p>
    <w:p w14:paraId="77BE1C12">
      <w:pPr>
        <w:shd w:val="clear"/>
        <w:tabs>
          <w:tab w:val="left" w:pos="180"/>
          <w:tab w:val="left" w:pos="1620"/>
        </w:tabs>
        <w:spacing w:line="420" w:lineRule="exact"/>
        <w:ind w:firstLine="422" w:firstLineChars="200"/>
        <w:jc w:val="left"/>
        <w:rPr>
          <w:rFonts w:hint="eastAsia" w:ascii="宋体" w:hAnsi="宋体" w:eastAsia="宋体" w:cs="宋体"/>
          <w:b/>
          <w:bCs/>
          <w:color w:val="auto"/>
          <w:highlight w:val="none"/>
          <w:lang w:val="en-US"/>
        </w:rPr>
      </w:pPr>
      <w:r>
        <w:rPr>
          <w:rFonts w:hint="eastAsia" w:ascii="宋体" w:hAnsi="宋体" w:eastAsia="宋体" w:cs="宋体"/>
          <w:b/>
          <w:bCs/>
          <w:color w:val="auto"/>
          <w:highlight w:val="none"/>
          <w:lang w:val="en-US" w:eastAsia="zh-CN"/>
        </w:rPr>
        <w:t>6.采购内容所属行业：</w:t>
      </w:r>
      <w:r>
        <w:rPr>
          <w:rFonts w:hint="eastAsia" w:ascii="宋体" w:hAnsi="宋体" w:eastAsia="宋体" w:cs="宋体"/>
          <w:b/>
          <w:bCs/>
          <w:color w:val="auto"/>
          <w:highlight w:val="none"/>
          <w:u w:val="single"/>
          <w:lang w:val="en-US" w:eastAsia="zh-CN"/>
        </w:rPr>
        <w:t xml:space="preserve"> 批发业 </w:t>
      </w:r>
    </w:p>
    <w:p w14:paraId="6152B982">
      <w:pPr>
        <w:shd w:val="clear"/>
        <w:rPr>
          <w:rFonts w:hint="eastAsia" w:ascii="宋体" w:hAnsi="宋体" w:eastAsia="宋体" w:cs="宋体"/>
          <w:color w:val="auto"/>
          <w:highlight w:val="none"/>
        </w:rPr>
      </w:pPr>
    </w:p>
    <w:p w14:paraId="055FBAA3">
      <w:pPr>
        <w:keepNext w:val="0"/>
        <w:keepLines w:val="0"/>
        <w:pageBreakBefore w:val="0"/>
        <w:widowControl w:val="0"/>
        <w:shd w:val="clear"/>
        <w:kinsoku/>
        <w:wordWrap/>
        <w:overflowPunct/>
        <w:topLinePunct w:val="0"/>
        <w:autoSpaceDE/>
        <w:autoSpaceDN/>
        <w:bidi w:val="0"/>
        <w:adjustRightInd/>
        <w:snapToGrid/>
        <w:spacing w:line="400" w:lineRule="exact"/>
        <w:ind w:firstLine="315"/>
        <w:textAlignment w:val="auto"/>
        <w:rPr>
          <w:rFonts w:hint="eastAsia" w:ascii="宋体" w:hAnsi="宋体" w:eastAsia="宋体" w:cs="宋体"/>
          <w:b/>
          <w:bCs/>
          <w:color w:val="auto"/>
          <w:kern w:val="0"/>
          <w:highlight w:val="none"/>
          <w:lang w:val="zh-TW" w:eastAsia="zh-CN"/>
        </w:rPr>
      </w:pPr>
      <w:r>
        <w:rPr>
          <w:rFonts w:hint="eastAsia" w:ascii="宋体" w:hAnsi="宋体" w:eastAsia="宋体" w:cs="宋体"/>
          <w:b/>
          <w:bCs/>
          <w:color w:val="auto"/>
          <w:kern w:val="0"/>
          <w:highlight w:val="none"/>
          <w:rtl w:val="0"/>
          <w:lang w:val="zh-TW" w:eastAsia="zh-TW"/>
        </w:rPr>
        <w:t>一、项目总说明</w:t>
      </w:r>
    </w:p>
    <w:p w14:paraId="2824F404">
      <w:pPr>
        <w:keepNext w:val="0"/>
        <w:keepLines w:val="0"/>
        <w:pageBreakBefore w:val="0"/>
        <w:widowControl w:val="0"/>
        <w:shd w:val="clear"/>
        <w:kinsoku/>
        <w:wordWrap/>
        <w:overflowPunct/>
        <w:topLinePunct w:val="0"/>
        <w:autoSpaceDE/>
        <w:autoSpaceDN/>
        <w:bidi w:val="0"/>
        <w:adjustRightInd/>
        <w:snapToGrid/>
        <w:spacing w:line="400" w:lineRule="exact"/>
        <w:ind w:firstLine="315"/>
        <w:textAlignment w:val="auto"/>
        <w:rPr>
          <w:rFonts w:hint="eastAsia" w:ascii="宋体" w:hAnsi="宋体" w:eastAsia="宋体" w:cs="宋体"/>
          <w:color w:val="auto"/>
          <w:kern w:val="0"/>
          <w:highlight w:val="none"/>
          <w:lang w:val="zh-TW" w:eastAsia="zh-TW"/>
        </w:rPr>
      </w:pPr>
      <w:r>
        <w:rPr>
          <w:rFonts w:hint="eastAsia" w:ascii="宋体" w:hAnsi="宋体" w:eastAsia="宋体" w:cs="宋体"/>
          <w:color w:val="auto"/>
          <w:kern w:val="0"/>
          <w:highlight w:val="none"/>
          <w:rtl w:val="0"/>
          <w:lang w:val="zh-TW" w:eastAsia="zh-TW"/>
        </w:rPr>
        <w:t>1.本一览表中的食品相关质量及要求仅起参考作用，投标人可选用其他同等品种替代，但这些替代的品种要实质上相当于或优于一览表中食品及食材相关质量及要求。</w:t>
      </w:r>
    </w:p>
    <w:p w14:paraId="786C8AA3">
      <w:pPr>
        <w:keepNext w:val="0"/>
        <w:keepLines w:val="0"/>
        <w:pageBreakBefore w:val="0"/>
        <w:widowControl w:val="0"/>
        <w:shd w:val="clear"/>
        <w:kinsoku/>
        <w:wordWrap/>
        <w:overflowPunct/>
        <w:topLinePunct w:val="0"/>
        <w:autoSpaceDE/>
        <w:autoSpaceDN/>
        <w:bidi w:val="0"/>
        <w:adjustRightInd/>
        <w:snapToGrid/>
        <w:spacing w:line="400" w:lineRule="exact"/>
        <w:ind w:firstLine="315"/>
        <w:textAlignment w:val="auto"/>
        <w:rPr>
          <w:rFonts w:hint="eastAsia" w:ascii="宋体" w:hAnsi="宋体" w:eastAsia="宋体" w:cs="宋体"/>
          <w:color w:val="auto"/>
          <w:kern w:val="0"/>
          <w:highlight w:val="none"/>
          <w:lang w:val="zh-TW" w:eastAsia="zh-TW"/>
        </w:rPr>
      </w:pPr>
      <w:r>
        <w:rPr>
          <w:rFonts w:hint="eastAsia" w:ascii="宋体" w:hAnsi="宋体" w:eastAsia="宋体" w:cs="宋体"/>
          <w:color w:val="auto"/>
          <w:kern w:val="0"/>
          <w:highlight w:val="none"/>
          <w:rtl w:val="0"/>
          <w:lang w:val="zh-TW" w:eastAsia="zh-TW"/>
        </w:rPr>
        <w:t>2.根据《中华人民共和国食品安全法》、教育部《学校食堂与学生集体用餐卫生管理规定》、教育部等七部门关于印发《农村义务教育学生营养改善计划实施办法》的通知（教财〔2022〕2号）等文件的通知、自治区食安办和自治区教育厅的《广西农村义务教育学生营养改善计划食品安全保障管理办法（试行）》、自治区财政厅和自治区教育厅的《关于印发广西农村义务教育学生营养改善计划专项资金管理暂行办法的通知》、自治区教育厅《关于加强中小学校食堂管理工作的意见》和《关于全区中小学学生食堂停止执行综合毛利率管理规定的通知》、《广西壮族自治区财政厅教育厅关于规范全区农村义务教育学生营养改善计划地方试点县营养改善管理工作的通知》、广西壮族自治区财政厅 广西壮族自治区教育厅《关于下达2023年农村义务教育学生营养膳食补助资金的通知》等文件精神，坚持“学生健康第一”、“预防为主”的食品安全工作方针，为确保全县义务教育学校食品安全和顺利实施义务教育学校学生营养改善计划，进一步规范学校食品食材采购行为，保障广大学生饮食卫生安全，有效改善学生营养健康状况，结合全县义务教育</w:t>
      </w:r>
      <w:r>
        <w:rPr>
          <w:rFonts w:hint="eastAsia" w:ascii="宋体" w:hAnsi="宋体" w:cs="宋体"/>
          <w:color w:val="auto"/>
          <w:kern w:val="0"/>
          <w:highlight w:val="none"/>
          <w:rtl w:val="0"/>
          <w:lang w:val="en-US" w:eastAsia="zh-CN"/>
        </w:rPr>
        <w:t>优质</w:t>
      </w:r>
      <w:r>
        <w:rPr>
          <w:rFonts w:hint="eastAsia" w:ascii="宋体" w:hAnsi="宋体" w:eastAsia="宋体" w:cs="宋体"/>
          <w:color w:val="auto"/>
          <w:kern w:val="0"/>
          <w:highlight w:val="none"/>
          <w:rtl w:val="0"/>
          <w:lang w:val="zh-TW" w:eastAsia="zh-TW"/>
        </w:rPr>
        <w:t>均衡发展实际，拟对</w:t>
      </w:r>
      <w:r>
        <w:rPr>
          <w:rFonts w:hint="eastAsia" w:ascii="宋体" w:hAnsi="宋体" w:eastAsia="宋体" w:cs="宋体"/>
          <w:color w:val="auto"/>
          <w:kern w:val="0"/>
          <w:highlight w:val="none"/>
          <w:rtl w:val="0"/>
          <w:lang w:val="zh-TW" w:eastAsia="zh-CN"/>
        </w:rPr>
        <w:t>浦北县2025-2026</w:t>
      </w:r>
      <w:r>
        <w:rPr>
          <w:rFonts w:hint="eastAsia" w:ascii="宋体" w:hAnsi="宋体" w:cs="宋体"/>
          <w:color w:val="auto"/>
          <w:kern w:val="0"/>
          <w:highlight w:val="none"/>
          <w:rtl w:val="0"/>
          <w:lang w:val="zh-TW" w:eastAsia="zh-CN"/>
        </w:rPr>
        <w:t>学年度</w:t>
      </w:r>
      <w:r>
        <w:rPr>
          <w:rFonts w:hint="eastAsia" w:ascii="宋体" w:hAnsi="宋体" w:eastAsia="宋体" w:cs="宋体"/>
          <w:color w:val="auto"/>
          <w:kern w:val="0"/>
          <w:highlight w:val="none"/>
          <w:rtl w:val="0"/>
          <w:lang w:val="zh-TW" w:eastAsia="zh-CN"/>
        </w:rPr>
        <w:t>中小学农村义务教育学生营养改善计划食堂食品原料统一定点配送采购</w:t>
      </w:r>
      <w:r>
        <w:rPr>
          <w:rFonts w:hint="eastAsia" w:ascii="宋体" w:hAnsi="宋体" w:eastAsia="宋体" w:cs="宋体"/>
          <w:color w:val="auto"/>
          <w:kern w:val="0"/>
          <w:highlight w:val="none"/>
          <w:rtl w:val="0"/>
          <w:lang w:val="zh-TW" w:eastAsia="zh-TW"/>
        </w:rPr>
        <w:t>。</w:t>
      </w:r>
    </w:p>
    <w:p w14:paraId="16D35FB8">
      <w:pPr>
        <w:keepNext w:val="0"/>
        <w:keepLines w:val="0"/>
        <w:pageBreakBefore w:val="0"/>
        <w:widowControl w:val="0"/>
        <w:shd w:val="clear"/>
        <w:kinsoku/>
        <w:wordWrap/>
        <w:overflowPunct/>
        <w:topLinePunct w:val="0"/>
        <w:autoSpaceDE/>
        <w:autoSpaceDN/>
        <w:bidi w:val="0"/>
        <w:adjustRightInd/>
        <w:snapToGrid/>
        <w:spacing w:line="400" w:lineRule="exact"/>
        <w:ind w:firstLine="315"/>
        <w:textAlignment w:val="auto"/>
        <w:rPr>
          <w:rFonts w:hint="eastAsia" w:ascii="宋体" w:hAnsi="宋体" w:eastAsia="宋体" w:cs="宋体"/>
          <w:b/>
          <w:bCs/>
          <w:color w:val="auto"/>
          <w:kern w:val="0"/>
          <w:highlight w:val="none"/>
          <w:lang w:val="zh-TW" w:eastAsia="zh-TW"/>
        </w:rPr>
      </w:pPr>
      <w:r>
        <w:rPr>
          <w:rFonts w:hint="eastAsia" w:ascii="宋体" w:hAnsi="宋体" w:eastAsia="宋体" w:cs="宋体"/>
          <w:b/>
          <w:bCs/>
          <w:color w:val="auto"/>
          <w:kern w:val="0"/>
          <w:highlight w:val="none"/>
          <w:rtl w:val="0"/>
          <w:lang w:val="zh-TW" w:eastAsia="zh-TW"/>
        </w:rPr>
        <w:t>二、项目概况</w:t>
      </w:r>
    </w:p>
    <w:p w14:paraId="1F6A02B5">
      <w:pPr>
        <w:keepNext w:val="0"/>
        <w:keepLines w:val="0"/>
        <w:pageBreakBefore w:val="0"/>
        <w:widowControl w:val="0"/>
        <w:shd w:val="clear"/>
        <w:kinsoku/>
        <w:wordWrap/>
        <w:overflowPunct/>
        <w:topLinePunct w:val="0"/>
        <w:autoSpaceDE/>
        <w:autoSpaceDN/>
        <w:bidi w:val="0"/>
        <w:adjustRightInd/>
        <w:snapToGrid/>
        <w:spacing w:line="400" w:lineRule="exact"/>
        <w:ind w:firstLine="315"/>
        <w:textAlignment w:val="auto"/>
        <w:rPr>
          <w:rFonts w:hint="eastAsia" w:ascii="宋体" w:hAnsi="宋体" w:eastAsia="宋体" w:cs="宋体"/>
          <w:color w:val="auto"/>
          <w:kern w:val="0"/>
          <w:highlight w:val="none"/>
          <w:rtl w:val="0"/>
          <w:lang w:val="zh-TW" w:eastAsia="zh-TW"/>
        </w:rPr>
      </w:pPr>
      <w:r>
        <w:rPr>
          <w:rFonts w:hint="eastAsia" w:ascii="宋体" w:hAnsi="宋体" w:eastAsia="宋体" w:cs="宋体"/>
          <w:color w:val="auto"/>
          <w:kern w:val="0"/>
          <w:highlight w:val="none"/>
          <w:rtl w:val="0"/>
          <w:lang w:val="zh-CN" w:eastAsia="zh-CN"/>
        </w:rPr>
        <w:t>1.</w:t>
      </w:r>
      <w:r>
        <w:rPr>
          <w:rFonts w:hint="eastAsia" w:ascii="宋体" w:hAnsi="宋体" w:eastAsia="宋体" w:cs="宋体"/>
          <w:color w:val="auto"/>
          <w:kern w:val="0"/>
          <w:highlight w:val="none"/>
          <w:rtl w:val="0"/>
          <w:lang w:val="zh-TW" w:eastAsia="zh-TW"/>
        </w:rPr>
        <w:t>本项目内容为：</w:t>
      </w:r>
      <w:r>
        <w:rPr>
          <w:rFonts w:hint="eastAsia" w:ascii="宋体" w:hAnsi="宋体" w:eastAsia="宋体" w:cs="宋体"/>
          <w:color w:val="auto"/>
          <w:kern w:val="0"/>
          <w:highlight w:val="none"/>
          <w:rtl w:val="0"/>
          <w:lang w:val="zh-CN" w:eastAsia="zh-CN"/>
        </w:rPr>
        <w:t>浦北</w:t>
      </w:r>
      <w:r>
        <w:rPr>
          <w:rFonts w:hint="eastAsia" w:ascii="宋体" w:hAnsi="宋体" w:eastAsia="宋体" w:cs="宋体"/>
          <w:color w:val="auto"/>
          <w:kern w:val="0"/>
          <w:highlight w:val="none"/>
          <w:rtl w:val="0"/>
          <w:lang w:val="zh-TW" w:eastAsia="zh-TW"/>
        </w:rPr>
        <w:t>县农村义务教育学生营养改善计划供餐服务1项，原则上提供完整的午餐(热食)，尚未具备提供完整午餐的学校，应不断改善供餐条件，逐步实现供应完整午餐。供餐的食材、食品必须符合食品安全和营养健康的标准要求，尊重饮食习惯。供餐食品应提供营养价值较高的禽畜肉蛋奶类食品新鲜蔬菜水果和谷薯类食品等，奶制品应提供纯牛奶，不得提供保健食品、含乳饮料和火腿肠等深加工食品，避免提供高盐高油及高糖的食品，确保食品新鲜卫生、品种多样、营养均衡。按照</w:t>
      </w:r>
      <w:r>
        <w:rPr>
          <w:rFonts w:hint="eastAsia" w:ascii="宋体" w:hAnsi="宋体" w:eastAsia="宋体" w:cs="宋体"/>
          <w:color w:val="auto"/>
          <w:kern w:val="0"/>
          <w:highlight w:val="none"/>
          <w:rtl w:val="0"/>
          <w:lang w:val="zh-CN" w:eastAsia="zh-CN"/>
        </w:rPr>
        <w:t>浦北</w:t>
      </w:r>
      <w:r>
        <w:rPr>
          <w:rFonts w:hint="eastAsia" w:ascii="宋体" w:hAnsi="宋体" w:eastAsia="宋体" w:cs="宋体"/>
          <w:color w:val="auto"/>
          <w:kern w:val="0"/>
          <w:highlight w:val="none"/>
          <w:rtl w:val="0"/>
          <w:lang w:val="zh-TW" w:eastAsia="zh-TW"/>
        </w:rPr>
        <w:t>县教育局的具体要求，将需要的食品及物资在规定时间内保质保量配送到采购人指定地点。服从</w:t>
      </w:r>
      <w:r>
        <w:rPr>
          <w:rFonts w:hint="eastAsia" w:ascii="宋体" w:hAnsi="宋体" w:eastAsia="宋体" w:cs="宋体"/>
          <w:color w:val="auto"/>
          <w:kern w:val="0"/>
          <w:highlight w:val="none"/>
          <w:rtl w:val="0"/>
          <w:lang w:val="zh-CN" w:eastAsia="zh-CN"/>
        </w:rPr>
        <w:t>浦北</w:t>
      </w:r>
      <w:r>
        <w:rPr>
          <w:rFonts w:hint="eastAsia" w:ascii="宋体" w:hAnsi="宋体" w:eastAsia="宋体" w:cs="宋体"/>
          <w:color w:val="auto"/>
          <w:kern w:val="0"/>
          <w:highlight w:val="none"/>
          <w:rtl w:val="0"/>
          <w:lang w:val="zh-TW" w:eastAsia="zh-TW"/>
        </w:rPr>
        <w:t>县教育局的监督、协调、指导与管理。凡是《食品安全法》禁止经营的食品一律不得采购和使用，严禁配送“三无”食品、有毒、有害、过期、变质、假冒伪劣等不合格食品。项目的采购、存储、配送等工作量大，在本项目中保障各校每天所需食材按时保质保量配送到位以及食品安全是重中之重。</w:t>
      </w:r>
    </w:p>
    <w:p w14:paraId="4E587A38">
      <w:pPr>
        <w:shd w:val="clear"/>
        <w:spacing w:line="400" w:lineRule="exact"/>
        <w:ind w:firstLine="315"/>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2.根据教育部等七部门关于印发《农村义务教育学生营养改善计划实施办法》的通知（教财〔2022〕2号）、</w:t>
      </w:r>
      <w:r>
        <w:rPr>
          <w:rFonts w:hint="eastAsia" w:ascii="宋体" w:hAnsi="宋体" w:eastAsia="宋体" w:cs="宋体"/>
          <w:color w:val="auto"/>
          <w:kern w:val="0"/>
          <w:szCs w:val="21"/>
          <w:highlight w:val="none"/>
          <w:lang w:val="zh-TW" w:eastAsia="zh-TW"/>
        </w:rPr>
        <w:t>广西壮族自治区教育厅与财政厅《关于进一步做好农村义务教育学生营养改善计划全覆盖工作的通知》</w:t>
      </w:r>
      <w:r>
        <w:rPr>
          <w:rFonts w:hint="eastAsia" w:ascii="宋体" w:hAnsi="宋体" w:eastAsia="宋体" w:cs="宋体"/>
          <w:color w:val="auto"/>
          <w:kern w:val="0"/>
          <w:szCs w:val="21"/>
          <w:highlight w:val="none"/>
          <w:lang w:val="zh-TW"/>
        </w:rPr>
        <w:t>（</w:t>
      </w:r>
      <w:r>
        <w:rPr>
          <w:rFonts w:hint="eastAsia" w:ascii="宋体" w:hAnsi="宋体" w:eastAsia="宋体" w:cs="宋体"/>
          <w:color w:val="auto"/>
          <w:kern w:val="0"/>
          <w:szCs w:val="21"/>
          <w:highlight w:val="none"/>
          <w:lang w:val="zh-TW" w:eastAsia="zh-TW"/>
        </w:rPr>
        <w:t>桂教财务[2024]8号</w:t>
      </w:r>
      <w:r>
        <w:rPr>
          <w:rFonts w:hint="eastAsia" w:ascii="宋体" w:hAnsi="宋体" w:eastAsia="宋体" w:cs="宋体"/>
          <w:color w:val="auto"/>
          <w:kern w:val="0"/>
          <w:szCs w:val="21"/>
          <w:highlight w:val="none"/>
          <w:lang w:val="zh-TW"/>
        </w:rPr>
        <w:t>）</w:t>
      </w:r>
      <w:r>
        <w:rPr>
          <w:rFonts w:hint="eastAsia" w:ascii="宋体" w:hAnsi="宋体" w:eastAsia="宋体" w:cs="宋体"/>
          <w:color w:val="auto"/>
          <w:szCs w:val="21"/>
          <w:highlight w:val="none"/>
        </w:rPr>
        <w:t>文件精神，</w:t>
      </w:r>
      <w:r>
        <w:rPr>
          <w:rFonts w:hint="eastAsia" w:ascii="宋体" w:hAnsi="宋体" w:cs="宋体"/>
          <w:color w:val="auto"/>
          <w:szCs w:val="21"/>
          <w:highlight w:val="none"/>
          <w:lang w:val="en-US" w:eastAsia="zh-CN"/>
        </w:rPr>
        <w:t>营养改善计划</w:t>
      </w:r>
      <w:r>
        <w:rPr>
          <w:rFonts w:hint="eastAsia" w:ascii="宋体" w:hAnsi="宋体" w:eastAsia="宋体" w:cs="宋体"/>
          <w:color w:val="auto"/>
          <w:szCs w:val="21"/>
          <w:highlight w:val="none"/>
        </w:rPr>
        <w:t>供餐形式原则上应提供完整的午餐（热食）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暂时无法提供午餐的学校可选择加餐或课间餐。同时，为解决营养餐“供餐不热”问题，提高热食供餐率，对</w:t>
      </w:r>
      <w:r>
        <w:rPr>
          <w:rFonts w:hint="eastAsia" w:ascii="宋体" w:hAnsi="宋体" w:eastAsia="宋体" w:cs="宋体"/>
          <w:color w:val="auto"/>
          <w:kern w:val="0"/>
          <w:szCs w:val="21"/>
          <w:highlight w:val="none"/>
          <w:lang w:val="zh-TW" w:eastAsia="zh-TW"/>
        </w:rPr>
        <w:t>当前尚未建设食堂或暂时无法提供食堂供餐服务</w:t>
      </w:r>
      <w:r>
        <w:rPr>
          <w:rFonts w:hint="eastAsia" w:ascii="宋体" w:hAnsi="宋体" w:cs="宋体"/>
          <w:color w:val="auto"/>
          <w:kern w:val="0"/>
          <w:szCs w:val="21"/>
          <w:highlight w:val="none"/>
          <w:lang w:val="zh-TW" w:eastAsia="zh-CN"/>
        </w:rPr>
        <w:t>的</w:t>
      </w:r>
      <w:r>
        <w:rPr>
          <w:rFonts w:hint="eastAsia" w:ascii="宋体" w:hAnsi="宋体" w:cs="宋体"/>
          <w:color w:val="auto"/>
          <w:kern w:val="0"/>
          <w:szCs w:val="21"/>
          <w:highlight w:val="none"/>
          <w:lang w:val="en-US" w:eastAsia="zh-CN"/>
        </w:rPr>
        <w:t>浦北县白石水镇中心小学、浦北县龙门镇中心小学、</w:t>
      </w:r>
      <w:r>
        <w:rPr>
          <w:rFonts w:hint="eastAsia" w:ascii="宋体" w:hAnsi="宋体" w:eastAsia="宋体" w:cs="宋体"/>
          <w:color w:val="auto"/>
          <w:kern w:val="0"/>
          <w:szCs w:val="21"/>
          <w:highlight w:val="none"/>
          <w:lang w:val="zh-TW"/>
        </w:rPr>
        <w:t>浦北县江城街道中心小学、浦北县小江街道中心小学、寨圩镇中心小学及其管辖区内学校</w:t>
      </w:r>
      <w:r>
        <w:rPr>
          <w:rFonts w:hint="eastAsia" w:ascii="宋体" w:hAnsi="宋体" w:eastAsia="宋体" w:cs="宋体"/>
          <w:color w:val="auto"/>
          <w:kern w:val="0"/>
          <w:szCs w:val="21"/>
          <w:highlight w:val="none"/>
          <w:lang w:val="zh-TW" w:eastAsia="zh-TW"/>
        </w:rPr>
        <w:t>在保证食品安全质量的前提下，过渡期间，可由中标人组织临时提供两荤一素一汤熟食供餐服务或</w:t>
      </w:r>
      <w:r>
        <w:rPr>
          <w:rFonts w:hint="eastAsia" w:ascii="宋体" w:hAnsi="宋体" w:eastAsia="宋体" w:cs="宋体"/>
          <w:color w:val="auto"/>
          <w:kern w:val="0"/>
          <w:szCs w:val="21"/>
          <w:highlight w:val="none"/>
          <w:lang w:val="zh-TW"/>
        </w:rPr>
        <w:t>课间餐</w:t>
      </w:r>
      <w:r>
        <w:rPr>
          <w:rFonts w:hint="eastAsia" w:ascii="宋体" w:hAnsi="宋体" w:eastAsia="宋体" w:cs="宋体"/>
          <w:color w:val="auto"/>
          <w:kern w:val="0"/>
          <w:szCs w:val="21"/>
          <w:highlight w:val="none"/>
          <w:lang w:val="zh-TW" w:eastAsia="zh-TW"/>
        </w:rPr>
        <w:t>供餐服务，不得提供保健食品、含乳饮料和火腿肠等深加工食品，学校食堂一旦建设完成或具备供餐条件后，必须由中标人配送生鲜食材实行学校食堂供餐模式，以确保学生饮食的安全质量与营养健康。</w:t>
      </w:r>
      <w:r>
        <w:rPr>
          <w:rFonts w:hint="eastAsia" w:ascii="宋体" w:hAnsi="宋体" w:eastAsia="宋体" w:cs="宋体"/>
          <w:color w:val="auto"/>
          <w:szCs w:val="21"/>
          <w:highlight w:val="none"/>
        </w:rPr>
        <w:t>食物品种必须多样化，保证学生营养均衡。</w:t>
      </w:r>
    </w:p>
    <w:p w14:paraId="1A925A27">
      <w:pPr>
        <w:shd w:val="clear"/>
        <w:spacing w:line="400" w:lineRule="exact"/>
        <w:ind w:firstLine="315"/>
        <w:rPr>
          <w:rFonts w:hint="eastAsia" w:ascii="宋体" w:hAnsi="宋体" w:eastAsia="宋体" w:cs="宋体"/>
          <w:color w:val="auto"/>
          <w:kern w:val="0"/>
          <w:szCs w:val="21"/>
          <w:highlight w:val="none"/>
          <w:lang w:val="zh-CN" w:eastAsia="zh-TW"/>
        </w:rPr>
      </w:pPr>
      <w:r>
        <w:rPr>
          <w:rFonts w:hint="eastAsia" w:ascii="宋体" w:hAnsi="宋体" w:eastAsia="宋体" w:cs="宋体"/>
          <w:color w:val="auto"/>
          <w:szCs w:val="21"/>
          <w:highlight w:val="none"/>
          <w:lang w:val="en-US" w:eastAsia="zh-CN"/>
        </w:rPr>
        <w:t>3.</w:t>
      </w:r>
      <w:r>
        <w:rPr>
          <w:rFonts w:hint="eastAsia" w:ascii="宋体" w:hAnsi="宋体" w:eastAsia="宋体" w:cs="宋体"/>
          <w:b/>
          <w:bCs/>
          <w:color w:val="auto"/>
          <w:szCs w:val="21"/>
          <w:highlight w:val="none"/>
        </w:rPr>
        <w:t>本项目标准为</w:t>
      </w:r>
      <w:r>
        <w:rPr>
          <w:rFonts w:hint="eastAsia" w:ascii="宋体" w:hAnsi="宋体" w:eastAsia="宋体" w:cs="宋体"/>
          <w:color w:val="auto"/>
          <w:szCs w:val="21"/>
          <w:highlight w:val="none"/>
        </w:rPr>
        <w:t>每生每天肉类、蔬菜类、蛋类、粉面、</w:t>
      </w:r>
      <w:r>
        <w:rPr>
          <w:rFonts w:hint="eastAsia" w:ascii="宋体" w:hAnsi="宋体" w:eastAsia="宋体" w:cs="宋体"/>
          <w:color w:val="auto"/>
          <w:szCs w:val="21"/>
          <w:highlight w:val="none"/>
          <w:lang w:eastAsia="zh-CN"/>
        </w:rPr>
        <w:t>糕点</w:t>
      </w:r>
      <w:r>
        <w:rPr>
          <w:rFonts w:hint="eastAsia" w:ascii="宋体" w:hAnsi="宋体" w:eastAsia="宋体" w:cs="宋体"/>
          <w:color w:val="auto"/>
          <w:szCs w:val="21"/>
          <w:highlight w:val="none"/>
        </w:rPr>
        <w:t>、粮油、佐料等总额不低于5.00元。</w:t>
      </w:r>
    </w:p>
    <w:p w14:paraId="1A121709">
      <w:pPr>
        <w:keepNext w:val="0"/>
        <w:keepLines w:val="0"/>
        <w:pageBreakBefore w:val="0"/>
        <w:widowControl w:val="0"/>
        <w:shd w:val="clear"/>
        <w:kinsoku/>
        <w:wordWrap/>
        <w:overflowPunct/>
        <w:topLinePunct w:val="0"/>
        <w:autoSpaceDE/>
        <w:autoSpaceDN/>
        <w:bidi w:val="0"/>
        <w:adjustRightInd/>
        <w:snapToGrid/>
        <w:spacing w:line="400" w:lineRule="exact"/>
        <w:ind w:firstLine="315"/>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tl w:val="0"/>
          <w:lang w:val="en-US" w:eastAsia="zh-CN"/>
        </w:rPr>
        <w:t>4</w:t>
      </w:r>
      <w:r>
        <w:rPr>
          <w:rFonts w:hint="eastAsia" w:ascii="宋体" w:hAnsi="宋体" w:eastAsia="宋体" w:cs="宋体"/>
          <w:color w:val="auto"/>
          <w:kern w:val="0"/>
          <w:highlight w:val="none"/>
          <w:rtl w:val="0"/>
          <w:lang w:val="zh-CN" w:eastAsia="zh-CN"/>
        </w:rPr>
        <w:t>.</w:t>
      </w:r>
      <w:r>
        <w:rPr>
          <w:rFonts w:hint="eastAsia" w:ascii="宋体" w:hAnsi="宋体" w:eastAsia="宋体" w:cs="宋体"/>
          <w:color w:val="auto"/>
          <w:kern w:val="0"/>
          <w:highlight w:val="none"/>
          <w:rtl w:val="0"/>
          <w:lang w:val="zh-TW" w:eastAsia="zh-TW"/>
        </w:rPr>
        <w:t>预算金额：</w:t>
      </w:r>
      <w:r>
        <w:rPr>
          <w:rFonts w:hint="eastAsia" w:ascii="宋体" w:hAnsi="宋体" w:cs="宋体"/>
          <w:color w:val="auto"/>
          <w:kern w:val="0"/>
          <w:highlight w:val="none"/>
          <w:rtl w:val="0"/>
          <w:lang w:val="en-US" w:eastAsia="zh-CN"/>
        </w:rPr>
        <w:t>8495.16</w:t>
      </w:r>
      <w:r>
        <w:rPr>
          <w:rFonts w:hint="eastAsia" w:ascii="宋体" w:hAnsi="宋体" w:eastAsia="宋体" w:cs="宋体"/>
          <w:color w:val="auto"/>
          <w:kern w:val="0"/>
          <w:highlight w:val="none"/>
          <w:rtl w:val="0"/>
          <w:lang w:val="zh-TW" w:eastAsia="zh-TW"/>
        </w:rPr>
        <w:t>万元。</w:t>
      </w:r>
    </w:p>
    <w:p w14:paraId="3EB173E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highlight w:val="none"/>
          <w:rtl w:val="0"/>
          <w:lang w:val="zh-TW" w:eastAsia="zh-TW"/>
        </w:rPr>
      </w:pPr>
      <w:r>
        <w:rPr>
          <w:rFonts w:hint="eastAsia" w:ascii="宋体" w:hAnsi="宋体" w:eastAsia="宋体" w:cs="宋体"/>
          <w:color w:val="auto"/>
          <w:kern w:val="0"/>
          <w:highlight w:val="none"/>
          <w:rtl w:val="0"/>
          <w:lang w:val="en-US" w:eastAsia="zh-CN"/>
        </w:rPr>
        <w:t>5</w:t>
      </w:r>
      <w:r>
        <w:rPr>
          <w:rFonts w:hint="eastAsia" w:ascii="宋体" w:hAnsi="宋体" w:eastAsia="宋体" w:cs="宋体"/>
          <w:color w:val="auto"/>
          <w:kern w:val="0"/>
          <w:highlight w:val="none"/>
          <w:rtl w:val="0"/>
          <w:lang w:val="zh-CN" w:eastAsia="zh-CN"/>
        </w:rPr>
        <w:t>.配送范围：浦北</w:t>
      </w:r>
      <w:r>
        <w:rPr>
          <w:rFonts w:hint="eastAsia" w:ascii="宋体" w:hAnsi="宋体" w:eastAsia="宋体" w:cs="宋体"/>
          <w:color w:val="auto"/>
          <w:kern w:val="0"/>
          <w:highlight w:val="none"/>
          <w:rtl w:val="0"/>
          <w:lang w:val="zh-TW" w:eastAsia="zh-TW"/>
        </w:rPr>
        <w:t>县农村义务教育学校（教学点）</w:t>
      </w:r>
      <w:r>
        <w:rPr>
          <w:rFonts w:hint="eastAsia" w:ascii="宋体" w:hAnsi="宋体" w:cs="宋体"/>
          <w:color w:val="auto"/>
          <w:kern w:val="0"/>
          <w:highlight w:val="none"/>
          <w:rtl w:val="0"/>
          <w:lang w:val="en-US" w:eastAsia="zh-CN"/>
        </w:rPr>
        <w:t>87130</w:t>
      </w:r>
      <w:r>
        <w:rPr>
          <w:rFonts w:hint="eastAsia" w:ascii="宋体" w:hAnsi="宋体" w:eastAsia="宋体" w:cs="宋体"/>
          <w:color w:val="auto"/>
          <w:highlight w:val="none"/>
          <w:lang w:eastAsia="zh-CN"/>
        </w:rPr>
        <w:t>名</w:t>
      </w:r>
      <w:r>
        <w:rPr>
          <w:rFonts w:hint="eastAsia" w:ascii="宋体" w:hAnsi="宋体" w:eastAsia="宋体" w:cs="宋体"/>
          <w:color w:val="auto"/>
          <w:kern w:val="0"/>
          <w:highlight w:val="none"/>
          <w:rtl w:val="0"/>
          <w:lang w:val="zh-CN" w:eastAsia="zh-CN"/>
        </w:rPr>
        <w:t>学生</w:t>
      </w:r>
      <w:r>
        <w:rPr>
          <w:rFonts w:hint="eastAsia" w:ascii="宋体" w:hAnsi="宋体" w:eastAsia="宋体" w:cs="宋体"/>
          <w:color w:val="auto"/>
          <w:kern w:val="0"/>
          <w:highlight w:val="none"/>
          <w:rtl w:val="0"/>
          <w:lang w:val="zh-TW" w:eastAsia="zh-TW"/>
        </w:rPr>
        <w:t>（最终配送人数以实际在校学生就餐人数为准）</w:t>
      </w:r>
      <w:r>
        <w:rPr>
          <w:rFonts w:hint="eastAsia" w:ascii="宋体" w:hAnsi="宋体" w:eastAsia="宋体" w:cs="宋体"/>
          <w:color w:val="auto"/>
          <w:kern w:val="0"/>
          <w:highlight w:val="none"/>
          <w:rtl w:val="0"/>
          <w:lang w:val="zh-CN" w:eastAsia="zh-CN"/>
        </w:rPr>
        <w:t>，</w:t>
      </w:r>
      <w:r>
        <w:rPr>
          <w:rFonts w:hint="eastAsia" w:ascii="宋体" w:hAnsi="宋体" w:cs="宋体"/>
          <w:color w:val="auto"/>
          <w:kern w:val="0"/>
          <w:highlight w:val="none"/>
          <w:rtl w:val="0"/>
          <w:lang w:val="en-US" w:eastAsia="zh-CN"/>
        </w:rPr>
        <w:t>330</w:t>
      </w:r>
      <w:r>
        <w:rPr>
          <w:rFonts w:hint="eastAsia" w:ascii="宋体" w:hAnsi="宋体" w:eastAsia="宋体" w:cs="宋体"/>
          <w:color w:val="auto"/>
          <w:kern w:val="0"/>
          <w:highlight w:val="none"/>
          <w:rtl w:val="0"/>
          <w:lang w:val="zh-TW" w:eastAsia="zh-TW"/>
        </w:rPr>
        <w:t>所</w:t>
      </w:r>
      <w:r>
        <w:rPr>
          <w:rFonts w:hint="eastAsia" w:ascii="宋体" w:hAnsi="宋体" w:eastAsia="宋体" w:cs="宋体"/>
          <w:color w:val="auto"/>
          <w:kern w:val="0"/>
          <w:highlight w:val="none"/>
          <w:rtl w:val="0"/>
          <w:lang w:val="zh-CN" w:eastAsia="zh-CN"/>
        </w:rPr>
        <w:t>学校</w:t>
      </w:r>
      <w:r>
        <w:rPr>
          <w:rFonts w:hint="eastAsia" w:ascii="宋体" w:hAnsi="宋体" w:eastAsia="宋体" w:cs="宋体"/>
          <w:color w:val="auto"/>
          <w:kern w:val="0"/>
          <w:highlight w:val="none"/>
          <w:rtl w:val="0"/>
          <w:lang w:val="zh-TW" w:eastAsia="zh-TW"/>
        </w:rPr>
        <w:t>食堂</w:t>
      </w:r>
      <w:r>
        <w:rPr>
          <w:rFonts w:hint="eastAsia" w:ascii="宋体" w:hAnsi="宋体" w:eastAsia="宋体" w:cs="宋体"/>
          <w:color w:val="auto"/>
          <w:kern w:val="0"/>
          <w:highlight w:val="none"/>
          <w:rtl w:val="0"/>
          <w:lang w:val="zh-CN" w:eastAsia="zh-CN"/>
        </w:rPr>
        <w:t>。学校及学生数如下表</w:t>
      </w:r>
      <w:r>
        <w:rPr>
          <w:rFonts w:hint="eastAsia" w:ascii="宋体" w:hAnsi="宋体" w:eastAsia="宋体" w:cs="宋体"/>
          <w:color w:val="auto"/>
          <w:kern w:val="0"/>
          <w:highlight w:val="none"/>
          <w:rtl w:val="0"/>
          <w:lang w:val="zh-TW" w:eastAsia="zh-TW"/>
        </w:rPr>
        <w:t>：</w:t>
      </w:r>
    </w:p>
    <w:tbl>
      <w:tblPr>
        <w:tblStyle w:val="17"/>
        <w:tblW w:w="97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10" w:type="dxa"/>
          <w:bottom w:w="0" w:type="dxa"/>
          <w:right w:w="10" w:type="dxa"/>
        </w:tblCellMar>
      </w:tblPr>
      <w:tblGrid>
        <w:gridCol w:w="586"/>
        <w:gridCol w:w="2961"/>
        <w:gridCol w:w="956"/>
        <w:gridCol w:w="721"/>
        <w:gridCol w:w="3517"/>
        <w:gridCol w:w="989"/>
      </w:tblGrid>
      <w:tr w14:paraId="2BDBDF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10" w:type="dxa"/>
            <w:bottom w:w="0" w:type="dxa"/>
            <w:right w:w="10" w:type="dxa"/>
          </w:tblCellMar>
        </w:tblPrEx>
        <w:trPr>
          <w:trHeight w:val="483" w:hRule="atLeast"/>
          <w:jc w:val="center"/>
        </w:trPr>
        <w:tc>
          <w:tcPr>
            <w:tcW w:w="586"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1F54F65A">
            <w:pPr>
              <w:pStyle w:val="23"/>
              <w:framePr w:wrap="auto" w:vAnchor="margin" w:hAnchor="text" w:yAlign="inline"/>
              <w:shd w:val="clear"/>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tl w:val="0"/>
                <w:lang w:val="zh-TW" w:eastAsia="zh-TW"/>
              </w:rPr>
              <w:t>序号</w:t>
            </w:r>
          </w:p>
        </w:tc>
        <w:tc>
          <w:tcPr>
            <w:tcW w:w="2961"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1F3F06E6">
            <w:pPr>
              <w:pStyle w:val="23"/>
              <w:framePr w:wrap="auto" w:vAnchor="margin" w:hAnchor="text" w:yAlign="inline"/>
              <w:shd w:val="clear"/>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tl w:val="0"/>
                <w:lang w:val="zh-TW" w:eastAsia="zh-TW"/>
              </w:rPr>
              <w:t>学校名称</w:t>
            </w:r>
          </w:p>
        </w:tc>
        <w:tc>
          <w:tcPr>
            <w:tcW w:w="956"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57912A19">
            <w:pPr>
              <w:keepNext w:val="0"/>
              <w:keepLines w:val="0"/>
              <w:pageBreakBefore w:val="0"/>
              <w:widowControl w:val="0"/>
              <w:shd w:val="clear" w:color="auto"/>
              <w:suppressAutoHyphens w:val="0"/>
              <w:bidi w:val="0"/>
              <w:spacing w:before="0" w:after="0" w:line="500" w:lineRule="exact"/>
              <w:ind w:left="0" w:right="0" w:firstLine="0"/>
              <w:jc w:val="center"/>
              <w:outlineLvl w:val="9"/>
              <w:rPr>
                <w:rFonts w:hint="eastAsia" w:ascii="宋体" w:hAnsi="宋体" w:eastAsia="宋体" w:cs="宋体"/>
                <w:color w:val="auto"/>
                <w:sz w:val="21"/>
                <w:szCs w:val="21"/>
                <w:highlight w:val="none"/>
                <w:rtl w:val="0"/>
              </w:rPr>
            </w:pPr>
            <w:r>
              <w:rPr>
                <w:rFonts w:hint="eastAsia" w:ascii="宋体" w:hAnsi="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lang w:eastAsia="zh-CN"/>
              </w:rPr>
              <w:t>就餐</w:t>
            </w:r>
            <w:r>
              <w:rPr>
                <w:rFonts w:hint="eastAsia" w:ascii="宋体" w:hAnsi="宋体" w:eastAsia="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rPr>
              <w:t>学生</w:t>
            </w:r>
            <w:r>
              <w:rPr>
                <w:rFonts w:hint="eastAsia" w:ascii="宋体" w:hAnsi="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lang w:eastAsia="zh-CN"/>
              </w:rPr>
              <w:t>人</w:t>
            </w:r>
            <w:r>
              <w:rPr>
                <w:rFonts w:hint="eastAsia" w:ascii="宋体" w:hAnsi="宋体" w:eastAsia="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rPr>
              <w:t>数</w:t>
            </w:r>
          </w:p>
        </w:tc>
        <w:tc>
          <w:tcPr>
            <w:tcW w:w="721"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372AF806">
            <w:pPr>
              <w:pStyle w:val="23"/>
              <w:framePr w:wrap="auto" w:vAnchor="margin" w:hAnchor="text" w:yAlign="inline"/>
              <w:shd w:val="clear"/>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tl w:val="0"/>
                <w:lang w:val="zh-TW" w:eastAsia="zh-TW"/>
              </w:rPr>
              <w:t>序号</w:t>
            </w:r>
          </w:p>
        </w:tc>
        <w:tc>
          <w:tcPr>
            <w:tcW w:w="3517"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031EF91E">
            <w:pPr>
              <w:pStyle w:val="23"/>
              <w:framePr w:wrap="auto" w:vAnchor="margin" w:hAnchor="text" w:yAlign="inline"/>
              <w:shd w:val="clear"/>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tl w:val="0"/>
                <w:lang w:val="zh-TW" w:eastAsia="zh-TW"/>
              </w:rPr>
              <w:t>学校名称</w:t>
            </w:r>
          </w:p>
        </w:tc>
        <w:tc>
          <w:tcPr>
            <w:tcW w:w="989"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50E957D9">
            <w:pPr>
              <w:keepNext w:val="0"/>
              <w:keepLines w:val="0"/>
              <w:pageBreakBefore w:val="0"/>
              <w:widowControl w:val="0"/>
              <w:shd w:val="clear" w:color="auto"/>
              <w:suppressAutoHyphens w:val="0"/>
              <w:bidi w:val="0"/>
              <w:spacing w:before="0" w:after="0" w:line="500" w:lineRule="exact"/>
              <w:ind w:left="0" w:right="0" w:firstLine="0"/>
              <w:jc w:val="center"/>
              <w:outlineLvl w:val="9"/>
              <w:rPr>
                <w:rFonts w:hint="eastAsia" w:ascii="宋体" w:hAnsi="宋体" w:eastAsia="宋体" w:cs="宋体"/>
                <w:color w:val="auto"/>
                <w:sz w:val="21"/>
                <w:szCs w:val="21"/>
                <w:highlight w:val="none"/>
                <w:rtl w:val="0"/>
              </w:rPr>
            </w:pPr>
            <w:r>
              <w:rPr>
                <w:rFonts w:hint="eastAsia" w:ascii="宋体" w:hAnsi="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lang w:eastAsia="zh-CN"/>
              </w:rPr>
              <w:t>就餐</w:t>
            </w:r>
            <w:r>
              <w:rPr>
                <w:rFonts w:hint="eastAsia" w:ascii="宋体" w:hAnsi="宋体" w:eastAsia="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rPr>
              <w:t>学生</w:t>
            </w:r>
            <w:r>
              <w:rPr>
                <w:rFonts w:hint="eastAsia" w:ascii="宋体" w:hAnsi="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lang w:eastAsia="zh-CN"/>
              </w:rPr>
              <w:t>人</w:t>
            </w:r>
            <w:r>
              <w:rPr>
                <w:rFonts w:hint="eastAsia" w:ascii="宋体" w:hAnsi="宋体" w:eastAsia="宋体" w:cs="宋体"/>
                <w:b/>
                <w:bCs/>
                <w:i w:val="0"/>
                <w:iCs w:val="0"/>
                <w:caps w:val="0"/>
                <w:smallCaps w:val="0"/>
                <w:strike w:val="0"/>
                <w:dstrike w:val="0"/>
                <w:color w:val="auto"/>
                <w:spacing w:val="0"/>
                <w:kern w:val="2"/>
                <w:position w:val="0"/>
                <w:sz w:val="21"/>
                <w:szCs w:val="21"/>
                <w:highlight w:val="none"/>
                <w:u w:val="none" w:color="000000"/>
                <w:shd w:val="clear" w:color="auto" w:fill="auto"/>
                <w:vertAlign w:val="baseline"/>
              </w:rPr>
              <w:t>数</w:t>
            </w:r>
          </w:p>
        </w:tc>
      </w:tr>
      <w:tr w14:paraId="1CF9FE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D44C15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B27016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浦北县第六中学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7F9886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1981</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A361C7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8BA03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浦北县三合镇赵坪小学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F498C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250</w:t>
            </w:r>
          </w:p>
        </w:tc>
      </w:tr>
      <w:tr w14:paraId="38C186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2532AB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E14AD0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2A32B3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1484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A86D02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E73044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浦北县三合镇中心小学（本部）</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95CA64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749</w:t>
            </w:r>
          </w:p>
        </w:tc>
      </w:tr>
      <w:tr w14:paraId="0FD58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701FBF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C7B4CE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浦北县寨圩中学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F1D5A8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1573</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DC48E9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B761AA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浦北县江城街道中心小学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6BA5DB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953</w:t>
            </w:r>
          </w:p>
        </w:tc>
      </w:tr>
      <w:tr w14:paraId="58239A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C3B810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867C7B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7FB52B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921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1BDC51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375BE9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浦北县江城街道大料小学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4C4B7E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w:t>
            </w:r>
          </w:p>
        </w:tc>
      </w:tr>
      <w:tr w14:paraId="2261CE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3"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6B5CDC4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8B30F4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BDD6B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426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9D1AB8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17C289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浦北县江城街道公家小学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074BF3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r>
      <w:tr w14:paraId="24C06B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4A89AB8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6CF43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76BC9A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840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962C86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15BEA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浦北县江城街道合群小学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64191E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w:t>
            </w:r>
          </w:p>
        </w:tc>
      </w:tr>
      <w:tr w14:paraId="16FDAD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1DD9A3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9B35F0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浦北县张黄镇中</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190EB1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2205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56A4185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C121F4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浦北县江城街道林村小学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862BF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w:t>
            </w:r>
          </w:p>
        </w:tc>
      </w:tr>
      <w:tr w14:paraId="55C641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AFC6AD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93DC7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浦北县世聪中学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56CD0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1054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2883D84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9C600B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浦北县江城街道六桥小学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FCEBF3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296</w:t>
            </w:r>
          </w:p>
        </w:tc>
      </w:tr>
      <w:tr w14:paraId="12D646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A4F65E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580A61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B623DA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1253</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2DD127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3AC67B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浦北县江城街道梅江小学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AAF899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r>
      <w:tr w14:paraId="4527CA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4824DCB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FF88F5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48A587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3400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5F80926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E011F9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浦北县江城街道桥山小学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5EE5A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252</w:t>
            </w:r>
          </w:p>
        </w:tc>
      </w:tr>
      <w:tr w14:paraId="0AA618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7EF809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96B2E9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911BF4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3099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C4BDE5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51FA8E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浦北县江城街道青春小学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A5E14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591</w:t>
            </w:r>
          </w:p>
        </w:tc>
      </w:tr>
      <w:tr w14:paraId="05BB87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03E18DA">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E56F51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D93B0D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1503</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B12034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B98F0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浦北县江城街道沙塘小学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47BC4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r>
      <w:tr w14:paraId="148ACD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235A89A">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25DA60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浦北县福旺中学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AA2C9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1475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061A92C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1DAB0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浦北县江城街道塘胜小学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EFFBD7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w:t>
            </w:r>
          </w:p>
        </w:tc>
      </w:tr>
      <w:tr w14:paraId="04390F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C5C046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9217DA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浦北县寨圩镇初级中学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13C763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1741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E8BD2A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FF1F47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浦北县江城街道塘头小学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073BB5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w:t>
            </w:r>
          </w:p>
        </w:tc>
      </w:tr>
      <w:tr w14:paraId="5A43C9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0BE1AF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BDDBB6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浦北县乐民中学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477EF7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1693</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0054F0F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7C3C6A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浦北县江城街道天湖小学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1FE865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r>
      <w:tr w14:paraId="7050B9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E674FA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2803E0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浦北县六硍中学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F25F25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1177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DC54FB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C795FD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浦北县江城街道下垌小学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10CD4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r>
      <w:tr w14:paraId="49AB3D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9F7938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C4801C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浦北县官垌中学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42F447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666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5645B17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2D448F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浦北县江城街道樟家小学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780BFA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w:t>
            </w:r>
          </w:p>
        </w:tc>
      </w:tr>
      <w:tr w14:paraId="147FD6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6E9FA1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3A7E7F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浦北县平睦初级中学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14322C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1077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119295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A01868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浦北县江城街道长田小学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1E9F3F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w:t>
            </w:r>
          </w:p>
        </w:tc>
      </w:tr>
      <w:tr w14:paraId="22AA47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B6A2F9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121A4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浦北县特殊教育学校</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2662BF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3D9932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0A23F1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浦北县江城街道中心村小学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2A39C8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w:t>
            </w:r>
          </w:p>
        </w:tc>
      </w:tr>
      <w:tr w14:paraId="1271FD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F6769A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C7D09D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浦北县泉水镇横岭小学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72F72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9FDC9D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8C9BA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浦北县小江街道凤坪小学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FDBAA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r>
      <w:tr w14:paraId="1A4D52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689021A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E87BB1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浦北县泉水镇横流小学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ED173E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E1ACE2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3CA0E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浦北县小江街道光明小学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0AEC3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r>
      <w:tr w14:paraId="4A6E39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911C92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3B8D73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浦北县泉水镇旧州小学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5AD7F3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212</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88E06A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296BE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浦北县小江街道和平小学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E10F8E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w:t>
            </w:r>
          </w:p>
        </w:tc>
      </w:tr>
      <w:tr w14:paraId="3126DD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5A2BA6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AD73D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浦北县泉水镇龙腾教学点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351E0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1CAC9F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271B8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浦北县小江街道健群学校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68DD75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r>
      <w:tr w14:paraId="576535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DB0220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D43274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浦北县泉水镇蒙屯小学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5EE10A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5C95EF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360E87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浦北县小江街道街口小学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10F20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w:t>
            </w:r>
          </w:p>
        </w:tc>
      </w:tr>
      <w:tr w14:paraId="7E5A76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6AC0B4EE">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53F5C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浦北县泉水镇坭江小学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768D29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7BA19A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4584D7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浦北县小江街道金沁小学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C7FAD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w:t>
            </w:r>
          </w:p>
        </w:tc>
      </w:tr>
      <w:tr w14:paraId="7CD52D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099EA7D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B666C4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浦北县泉水镇碰山小学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8ACD6B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52C48B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CCAAF8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浦北县小江街道黎木小学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2500F7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r>
      <w:tr w14:paraId="04B16F0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58C51C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3051E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浦北县泉水镇平阳小学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C1F53E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062AEFF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FB290F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浦北县小江街道六新小学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45B0BA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r>
      <w:tr w14:paraId="150F29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44AD61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08CD43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浦北县泉水镇小蒙屯小学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E434B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647943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6E3A9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浦北县小江街道沙场小学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273CED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w:t>
            </w:r>
          </w:p>
        </w:tc>
      </w:tr>
      <w:tr w14:paraId="2A8DE5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6639C68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29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686111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浦北县泉水镇中心小学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5E934A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1406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E9552D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BBF970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浦北县小江街道沙江小学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048DB5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w:t>
            </w:r>
          </w:p>
        </w:tc>
      </w:tr>
      <w:tr w14:paraId="36ADE7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5C55F9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BA6C26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浦北县石埇镇八东小学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C5B399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C3FFC6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96BBE4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浦北县小江街道苏村小学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3641A9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w:t>
            </w:r>
          </w:p>
        </w:tc>
      </w:tr>
      <w:tr w14:paraId="2725A6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EB3331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FF5F89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浦北县石埇镇坡子坪小学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FC9CD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A3055A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74FD36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浦北县小江街道苏村小学分校 </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D853C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r>
      <w:tr w14:paraId="61AB7C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286FDE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6CA924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浦北县石埇镇文昌小学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497E46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7E79D3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5ECB4D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浦北县小江街道文山小学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663B65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269</w:t>
            </w:r>
          </w:p>
        </w:tc>
      </w:tr>
      <w:tr w14:paraId="2F4BBD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AE612C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19B0CA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浦北县石埇镇油滩小学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30DD1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35064C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55EDB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浦北县小江街道新南小学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B5AAA1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r>
      <w:tr w14:paraId="08F603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C5D7CC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75821C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浦北县石埇镇长山小学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5248B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A51D92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80605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浦北县小江街道云坊小学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17A63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199</w:t>
            </w:r>
          </w:p>
        </w:tc>
      </w:tr>
      <w:tr w14:paraId="36A7A1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2A24F0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FBD6B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浦北县石埇镇中心小学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177CB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521</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5009C2E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AFCF48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浦北县小江街道中心小学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41B16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629</w:t>
            </w:r>
          </w:p>
        </w:tc>
      </w:tr>
      <w:tr w14:paraId="3751C8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F1C09B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8B7C0B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浦北县石埇镇中心小学旺盛江教学点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8A0FC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5083AB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DD19A0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浦北县福旺镇北兰小学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006913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165</w:t>
            </w:r>
          </w:p>
        </w:tc>
      </w:tr>
      <w:tr w14:paraId="3CDBE1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A184BE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2FC49E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浦北县安石镇禁山小学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F0D90F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6FDFBD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299CF8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浦北县福旺镇成英小学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9E3F7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r>
      <w:tr w14:paraId="0E0763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C32EDF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C4EAE5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浦北县安石镇六江小学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1E2C0A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66</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17C7DC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85F119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浦北县福旺镇大垌小学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28AE09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r>
      <w:tr w14:paraId="035070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29835A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39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E56A5D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浦北县安石镇六江小学水底教学点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8796A0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DD9242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7143D0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浦北县福旺镇大双小学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9AC87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r>
      <w:tr w14:paraId="050B84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0AB2C91E">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FDADA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浦北县安石镇马坪小学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753234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62511C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F8EB9E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浦北县福旺镇大田小学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117734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192</w:t>
            </w:r>
          </w:p>
        </w:tc>
      </w:tr>
      <w:tr w14:paraId="583407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5C9747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A1FFC2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浦北县安石镇南江小学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C0813A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F0F610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F6D20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浦北县福旺镇大湾小学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23E80B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r>
      <w:tr w14:paraId="40530C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8F8978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CA88B8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浦北县安石镇坡村小学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198AF8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5833B7B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6E1A0A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浦北县福旺镇枫木小学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0E239B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r>
      <w:tr w14:paraId="78496A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0E28AA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3F4705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浦北县安石镇三亚小学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2D8F46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39288D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0C268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浦北县福旺镇凤山小学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04D59B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r>
      <w:tr w14:paraId="061EEA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1C07C8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7AA34B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浦北县安石镇石凉小学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CEBDD1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898D63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209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7A8959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浦北县福旺镇福旺小学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83C095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900</w:t>
            </w:r>
          </w:p>
        </w:tc>
      </w:tr>
      <w:tr w14:paraId="3B41AC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09FEF1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739AD3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浦北县安石镇新塘小学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7011F5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77</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E341C9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BC2747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浦北县福旺镇古立小学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D6A9FC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594</w:t>
            </w:r>
          </w:p>
        </w:tc>
      </w:tr>
      <w:tr w14:paraId="51BD7B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472A38D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FB91D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浦北县安石镇中心小学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D5F86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968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4C7D86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276BA4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浦北县福旺镇莞塘小学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00044B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w:t>
            </w:r>
          </w:p>
        </w:tc>
      </w:tr>
      <w:tr w14:paraId="364D55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63289CAA">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D2E895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浦北县安石镇中心小学大坡教学点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98DB9D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C7CD37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87F41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浦北县福旺镇华新小学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66E1D7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r>
      <w:tr w14:paraId="658548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B7E66E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987BEE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浦北县安石镇中心小学荔枝教学点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59B93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31B57C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24C2E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浦北县福旺镇六合小学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DAF76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136</w:t>
            </w:r>
          </w:p>
        </w:tc>
      </w:tr>
      <w:tr w14:paraId="66103F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BF26EC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49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5F9276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浦北县安石镇中心小学平山教学点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1D4792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0E578E0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A0335F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浦北县福旺镇六寮小学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9399E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r>
      <w:tr w14:paraId="160DEA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52B4CB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CACA12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浦北县张黄镇大村小学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8DF489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82</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33135C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7E8156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浦北县福旺镇龙山小学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3AD90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w:t>
            </w:r>
          </w:p>
        </w:tc>
      </w:tr>
      <w:tr w14:paraId="29B600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34C282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4DFBE1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浦北县张黄镇大平小学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3DE28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812EE4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00DF0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浦北县福旺镇龙眼小学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ABED8D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w:t>
            </w:r>
          </w:p>
        </w:tc>
      </w:tr>
      <w:tr w14:paraId="23B157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434419E">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F3723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浦北县张黄镇大坡小学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E84BC1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90AD1D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3D80A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浦北县福旺镇坡心小学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D349FF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119</w:t>
            </w:r>
          </w:p>
        </w:tc>
      </w:tr>
      <w:tr w14:paraId="7E59B2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771BCE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3DB3B8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浦北县张黄镇邓平小学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02ADDB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A0534E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682E63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浦北县福旺镇石均小学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5FA5A5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r>
      <w:tr w14:paraId="2D7041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AB50C5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1D8AC5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浦北县张黄镇扶良小学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5A942B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50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304761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219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4716E1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浦北县福旺镇塘田小学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E1875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r>
      <w:tr w14:paraId="32CA27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982441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116689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浦北县张黄镇福山小学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D6CFE7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142</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5076AA9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4D67BE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浦北县福旺镇万垌小学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03C994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w:t>
            </w:r>
          </w:p>
        </w:tc>
      </w:tr>
      <w:tr w14:paraId="721F7C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0CEAF2D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E5F23E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浦北县张黄镇高岭小学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D58D4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57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5F37E67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979F12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浦北县福旺镇武溪小学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B64C8E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r>
      <w:tr w14:paraId="29E3D6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FBE79E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A6FD99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浦北县张黄镇鸡冠小学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A66DF4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136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FDD00B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1C51E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浦北县福旺镇下垌小学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00E886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w:t>
            </w:r>
          </w:p>
        </w:tc>
      </w:tr>
      <w:tr w14:paraId="27A4DC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DF995E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C3AE1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浦北县张黄镇江背小学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9600D4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2172D9F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FD248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浦北县福旺镇新塘小学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7A82AF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w:t>
            </w:r>
          </w:p>
        </w:tc>
      </w:tr>
      <w:tr w14:paraId="0D8394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9CD880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59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7ACBA0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浦北县张黄镇江平小学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07C533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151</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1F6EDE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1F3302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浦北县福旺镇玉叶小学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ECE07F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r>
      <w:tr w14:paraId="3776D0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95ECE4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5E23B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浦北县张黄镇锦村小学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E15D9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52</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211E061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D44D45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浦北县福旺镇长昆小学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C5468D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r>
      <w:tr w14:paraId="2390CA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028E62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1534A2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浦北县张黄镇六罗小学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06FAE6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C5CE3B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7F30F2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浦北县福旺镇长塘小学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7C200B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r>
      <w:tr w14:paraId="41E24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04C804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ED7C53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浦北县张黄镇罗家小学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B52F36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14C7A0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CD4FC0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浦北县福旺镇镇脚小学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00E822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186</w:t>
            </w:r>
          </w:p>
        </w:tc>
      </w:tr>
      <w:tr w14:paraId="3DBFE6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683625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6E1123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浦北县张黄镇马屋小学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D0D4C7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9BFF74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9A10A3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浦北县福旺镇中山小学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1B2047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w:t>
            </w:r>
          </w:p>
        </w:tc>
      </w:tr>
      <w:tr w14:paraId="014C0A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6E4AD7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3EE755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浦北县张黄镇米埠小学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FAF5FB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27F7B48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F52835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浦北县福旺镇中心小学本部</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C5DB06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1090</w:t>
            </w:r>
          </w:p>
        </w:tc>
      </w:tr>
      <w:tr w14:paraId="1833B5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DE09EE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5640EA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浦北县张黄镇普林小学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EB2E2A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160</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BAB188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834956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浦北县寨圩镇伯家小学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CF7BE2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w:t>
            </w:r>
          </w:p>
        </w:tc>
      </w:tr>
      <w:tr w14:paraId="4CA415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998691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B20C47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浦北县张黄镇十字小学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D6BC11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125</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88BF08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569ED8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浦北县寨圩镇大江口南社分校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544FDD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r>
      <w:tr w14:paraId="00804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E86562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033E0F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浦北县张黄镇新桥小学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DCE4BE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98954A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321A75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浦北县寨圩镇大江口小学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EF1934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267</w:t>
            </w:r>
          </w:p>
        </w:tc>
      </w:tr>
      <w:tr w14:paraId="11DD5D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8F9A52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07BB03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浦北县张黄镇学堂小学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3D689C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8D3F89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729D3A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浦北县寨圩镇分村小学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997E4F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r>
      <w:tr w14:paraId="2DF1D1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3749F7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69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6520AC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浦北县张黄镇阳春村横山小学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7929DB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404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339B4A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2C19F5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浦北县寨圩镇丰门村洋塘小学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F543C4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w:t>
            </w:r>
          </w:p>
        </w:tc>
      </w:tr>
      <w:tr w14:paraId="5ABDBA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0ABF8F2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04285B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浦北县张黄镇阳春小学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3BC4A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65AE5E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4F33B3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浦北县寨圩镇丰门小学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3C577D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165</w:t>
            </w:r>
          </w:p>
        </w:tc>
      </w:tr>
      <w:tr w14:paraId="0C3081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0B3BFD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2B8FC3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浦北县张黄镇洋水小学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781CE3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47</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C6FA2C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652D0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浦北县寨圩镇甘村大塘分校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442DF1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r>
      <w:tr w14:paraId="6C7EB0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EDE91C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6FA38E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浦北县张黄镇元坝村秧地小学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274EFD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86</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5471951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EC31A9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浦北县寨圩镇甘村小学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7397C6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w:t>
            </w:r>
          </w:p>
        </w:tc>
      </w:tr>
      <w:tr w14:paraId="45157F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99AC5F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52851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浦北县张黄镇元坝小学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502B4F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70</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D378DB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874317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浦北县寨圩镇歌棉小学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DAF10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w:t>
            </w:r>
          </w:p>
        </w:tc>
      </w:tr>
      <w:tr w14:paraId="7B0CB8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F5C69A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E4BF8E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浦北县张黄镇中心小学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618321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1950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E48C39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239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F81ED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浦北县寨圩镇康乐小学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F10A9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w:t>
            </w:r>
          </w:p>
        </w:tc>
      </w:tr>
      <w:tr w14:paraId="162FDB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3DC917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F5800B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浦北县张黄镇中心小学（北校区）</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6A02F4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1168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882955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2A7F4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浦北县寨圩镇兰门棠梨分校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6CC1C5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r>
      <w:tr w14:paraId="1D9AAF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D1CE60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F7B793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浦北县张黄镇中心小学（东方校区）</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0322D8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E6ABC2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B4ACD9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浦北县寨圩镇兰门小学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7112C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211</w:t>
            </w:r>
          </w:p>
        </w:tc>
      </w:tr>
      <w:tr w14:paraId="375141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051764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9D8C1D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浦北县大成镇板铺小学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3A668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83</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A045E5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8F63FE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浦北县寨圩镇朋山小学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214CBA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r>
      <w:tr w14:paraId="7EEE9F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ACF013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02C70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浦北县大成镇符竹小学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32B96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3F790F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E1CFE1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浦北县寨圩镇朋山小学平村教学点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80621F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r>
      <w:tr w14:paraId="39C2A4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F7A75F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79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5C29D0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浦北县大成镇金街小学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5EA27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188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0E50E3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14E6AF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浦北县寨圩镇平塘小学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D6EBF7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174</w:t>
            </w:r>
          </w:p>
        </w:tc>
      </w:tr>
      <w:tr w14:paraId="1D7C22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EFFF46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BFC3BE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浦北县大成镇金联小学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3FC5AC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729FE7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ABE4CA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浦北县寨圩镇秋香小学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F9084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w:t>
            </w:r>
          </w:p>
        </w:tc>
      </w:tr>
      <w:tr w14:paraId="3D02CF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3D73A8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BFAFDF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 xml:space="preserve">浦北县大成镇六村小学 </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B6B36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EE8A66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2B628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浦北县寨圩镇仁旺小学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C39A6D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w:t>
            </w:r>
          </w:p>
        </w:tc>
      </w:tr>
      <w:tr w14:paraId="1A20B5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76C167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985F41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浦北县大成镇六鸣小学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E0D1C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135</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06C8DC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4E33E0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浦北县寨圩镇三江小学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0BED95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r>
      <w:tr w14:paraId="3A9FA4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5D7DFF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4EBC22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浦北县大成镇六平小学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50553A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347408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C6677B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浦北县寨圩镇土东小学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E2AFC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471</w:t>
            </w:r>
          </w:p>
        </w:tc>
      </w:tr>
      <w:tr w14:paraId="6F6310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863E66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639F37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浦北县大成镇罗城小学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6905B3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699E8E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0F0BC4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浦北县寨圩镇乌石小学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D7EB96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204</w:t>
            </w:r>
          </w:p>
        </w:tc>
      </w:tr>
      <w:tr w14:paraId="213EBD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763C98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6C4204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浦北县大成镇中心小学（本部）</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BA1EFC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1034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1FF0A6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72F28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浦北县寨圩镇亚旺小学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638AD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w:t>
            </w:r>
          </w:p>
        </w:tc>
      </w:tr>
      <w:tr w14:paraId="210ABD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FF781B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B9A24F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浦北县大成镇中心小学到耽教学点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AE4C47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28D4905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8712A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浦北县寨圩镇柘木小学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6132AA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r>
      <w:tr w14:paraId="282230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F386DC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9D70B5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浦北县大成镇中心小学较车教学点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D574CC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835400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1057FE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浦北县寨圩镇柘木小学古塘教学点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B54F3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r>
      <w:tr w14:paraId="7B99AC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C8C3F4A">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27C5D2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浦北县大成镇中心小学联成教学点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95682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9FE93A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8671F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浦北县寨圩镇中心小学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A7AA0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1358</w:t>
            </w:r>
          </w:p>
        </w:tc>
      </w:tr>
      <w:tr w14:paraId="449632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CBACA5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89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ADE72C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浦北县大成镇中心小学六角教学点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18A38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ADBBC5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3EDD28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浦北县寨圩镇中心小学（东校区）</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3ACA37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1346</w:t>
            </w:r>
          </w:p>
        </w:tc>
      </w:tr>
      <w:tr w14:paraId="528EFE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D39F91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FBEC5E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浦北县大成镇中心小学罗南教学点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AF449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AC26AF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E839A7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浦北县寨圩镇竹较小学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5BAAD4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108</w:t>
            </w:r>
          </w:p>
        </w:tc>
      </w:tr>
      <w:tr w14:paraId="4A14B2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106DE9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123DC0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浦北县白石水镇陈依小学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87A7A8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A9438C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7E5F7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浦北县寨圩镇子厄小学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9DAA7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w:t>
            </w:r>
          </w:p>
        </w:tc>
      </w:tr>
      <w:tr w14:paraId="2EB21C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84B18C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A00AA8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浦北县白石水镇大明小学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0C2290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20D3985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5C81CE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浦北县乐民镇白石小学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87927B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w:t>
            </w:r>
          </w:p>
        </w:tc>
      </w:tr>
      <w:tr w14:paraId="76E585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278857E">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1C3DA1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浦北县白石水镇大塘小学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0C34B4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135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E33110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062B8A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浦北县乐民镇高山小学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A37E45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113</w:t>
            </w:r>
          </w:p>
        </w:tc>
      </w:tr>
      <w:tr w14:paraId="2A97D1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4C4AB81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D2A897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浦北县白石水镇高联小学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C4479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134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9BF33E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E0981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浦北县乐民镇黄马良水分校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39741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r>
      <w:tr w14:paraId="5577DC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00373F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55A7A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浦北县白石水镇红岭小学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607742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5129B18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CF5214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浦北县乐民镇黄马小学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738375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w:t>
            </w:r>
          </w:p>
        </w:tc>
      </w:tr>
      <w:tr w14:paraId="453D3C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9EAEF5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565135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浦北县白石水镇江口小学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3C676F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4C827B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24E1E1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浦北县乐民镇金康小学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59AA1D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w:t>
            </w:r>
          </w:p>
        </w:tc>
      </w:tr>
      <w:tr w14:paraId="05DE8D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84E0A4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11E20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浦北县白石水镇良田小学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C7F88D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142</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025CEA6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503E06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浦北县乐民镇马朗小学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07C54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w:t>
            </w:r>
          </w:p>
        </w:tc>
      </w:tr>
      <w:tr w14:paraId="3D2380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F6D683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B02B1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浦北县白石水镇那回小学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477FE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1BC0AE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FE5BE2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浦北县乐民镇蒙竹龙塘分校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FC3FA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119</w:t>
            </w:r>
          </w:p>
        </w:tc>
      </w:tr>
      <w:tr w14:paraId="498E20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98D680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99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8DA251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浦北县白石水镇南明小学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06E9C2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162</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0C7E8CF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0ECDB9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浦北县乐民镇蒙竹小学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3F2D5F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w:t>
            </w:r>
          </w:p>
        </w:tc>
      </w:tr>
      <w:tr w14:paraId="5E6EB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1D9A5E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7915D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浦北县白石水镇双龙小学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E0799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6AF36F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710D7D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浦北县乐民镇莫村小学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71FC90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r>
      <w:tr w14:paraId="4E9F8B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BB1340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7011A7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浦北县白石水镇五中小学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CCCFAA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405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C7446D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F4E4B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浦北县乐民镇平佳小学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5BD5E1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w:t>
            </w:r>
          </w:p>
        </w:tc>
      </w:tr>
      <w:tr w14:paraId="6F8671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F1C778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092CBA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浦北县白石水镇玉壶小学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95B84C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131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0E8A9A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FE48F6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浦北县乐民镇山鸡那容分校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A7EC8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r>
      <w:tr w14:paraId="6A9EF5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251534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99A83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浦北县白石水镇中心小学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E181A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802</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01D9C5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BA0171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浦北县乐民镇山鸡小学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890BB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r>
      <w:tr w14:paraId="61CC63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9D5644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AE9FB1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浦北县北通镇博学小学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703A9B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647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1557B1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C70540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浦北县乐民镇社头小学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758D8B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213</w:t>
            </w:r>
          </w:p>
        </w:tc>
      </w:tr>
      <w:tr w14:paraId="57DD9C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B69300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D68571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浦北县北通镇大麓小学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4BD82D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192</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B55614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ACEF57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浦北县乐民镇士子小学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145C8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w:t>
            </w:r>
          </w:p>
        </w:tc>
      </w:tr>
      <w:tr w14:paraId="3E94E2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5842DD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E00EC3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浦北县北通镇地尾山小学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B0C143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AD332F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378C2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浦北县乐民镇西角小学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B9EC79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p>
        </w:tc>
      </w:tr>
      <w:tr w14:paraId="2E9BFB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D81CF2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459F08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浦北县北通镇佛新小学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4EF98E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178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7BB0E0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4D16F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浦北县乐民镇中心小学（本部）</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50A1EB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1681</w:t>
            </w:r>
          </w:p>
        </w:tc>
      </w:tr>
      <w:tr w14:paraId="351D2A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092393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FF9CB9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浦北县北通镇高林小学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1F069E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250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79DA61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C3F36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浦北县六硍镇白花小学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F3212B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r>
      <w:tr w14:paraId="665885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14F844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109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5C812C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浦北县北通镇旱田小学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55CFE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C2CC5A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F6A79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浦北县六硍镇大能小学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FB4080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r>
      <w:tr w14:paraId="0A633E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94D5DC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72769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浦北县北通镇兰田小学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BAE9B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324EB3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BC5D6D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浦北县六硍镇垌心小学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A09E4C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r>
      <w:tr w14:paraId="266C5F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CC3878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0C9462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浦北县北通镇良庄小学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3C6555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297</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158A79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0C260F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浦北县六硍镇关埲小学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F948C3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r>
      <w:tr w14:paraId="6D1CFF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236CD5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40F3B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浦北县北通镇那良小学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9A36B9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391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36444E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655F25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浦北县六硍镇官村小学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1185CF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r>
      <w:tr w14:paraId="67ADB8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85ABB55">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7942A0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浦北县北通镇那新小学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1A769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349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CE0643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6C40FF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浦北县六硍镇横岗小学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4BBD5E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r>
      <w:tr w14:paraId="292AA6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77563C76">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53A24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浦北县北通镇楠垌小学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DBC6E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225</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0FE741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279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33C130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浦北县六硍镇横岭小学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54D218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299</w:t>
            </w:r>
          </w:p>
        </w:tc>
      </w:tr>
      <w:tr w14:paraId="13A435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EA20CC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EBB763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浦北县北通镇平坡小学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25386F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263</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84E96C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714B4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浦北县六硍镇六台小学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403ADA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r>
      <w:tr w14:paraId="1C809D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422408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71E127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浦北县北通镇清湖小学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DE42B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BC7D89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7BFEA9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浦北县六硍镇六秀小学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9F07C9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r>
      <w:tr w14:paraId="752896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F50991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FDFF45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浦北县北通镇山口小学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F3809A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227</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29CF4A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A8D641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浦北县六硍镇门楼小学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527694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r>
      <w:tr w14:paraId="79D9E1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0718C54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897539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浦北县北通镇社根小学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E0EA81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157</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290E20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C6565F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浦北县六硍镇民生小学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9CDA0E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r>
      <w:tr w14:paraId="0A4D22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679147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119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6CD31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浦北县北通镇石岩小学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353F1A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339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6666B9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2B109F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浦北县六硍镇木格小学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9F7A27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r>
      <w:tr w14:paraId="5D3BC7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C6939F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D93B80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浦北县北通镇小坡小学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8C4782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EB6450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DABE16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浦北县六硍镇石合小学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FE8D57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r>
      <w:tr w14:paraId="4DAC4D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032F56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994DEA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浦北县北通镇中屯小学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BFA132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249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470FD4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B72E1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浦北县六硍镇塘肚小学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82F2D6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r>
      <w:tr w14:paraId="523AB0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2B82C5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352A5C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浦北县北通镇中心小学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3D8AC7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1631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5422AE6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589A49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浦北县六硍镇旺塘小学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E7317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r>
      <w:tr w14:paraId="5004EA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6F29E09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254DAF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浦北县龙门镇陈村小学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D82887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5616F7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E53EA2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浦北县六硍镇新华小学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ED184B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r>
      <w:tr w14:paraId="1BE82E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0E171D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78D7A4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浦北县龙门镇大坡小学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BF2D6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3BEE9D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289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7CD252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浦北县六硍镇新坡小学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9C9F65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r>
      <w:tr w14:paraId="7E96CB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364D8B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339F49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浦北县龙门镇独岭教学点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A95F12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7570A0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AB50C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浦北县六硍镇中心小学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2EC96C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1125</w:t>
            </w:r>
          </w:p>
        </w:tc>
      </w:tr>
      <w:tr w14:paraId="64B6C4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CEBA5F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9E15C6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浦北县龙门镇读冲小学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404FCC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82</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708AD9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256550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浦北县六硍镇中心小学（横岭校区）</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FEF973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259</w:t>
            </w:r>
          </w:p>
        </w:tc>
      </w:tr>
      <w:tr w14:paraId="31ED74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A48925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4E284D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浦北县龙门镇甘宁小学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BE2C1C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0E530E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35B92F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浦北县六硍镇中心小学（王念校区）</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FBB83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r>
      <w:tr w14:paraId="2C3A69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528C77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85270B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浦北县龙门镇高明小学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7B314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643377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F3ACE4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浦北县官垌镇大岸小学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A75BB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w:t>
            </w:r>
          </w:p>
        </w:tc>
      </w:tr>
      <w:tr w14:paraId="54706B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4B0513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129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9B914E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浦北县龙门镇高坡小学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44A335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81BCE3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D75B05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浦北县官垌镇垌口小学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737F9B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214</w:t>
            </w:r>
          </w:p>
        </w:tc>
      </w:tr>
      <w:tr w14:paraId="5D7232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0363F1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B2D0D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浦北县龙门镇更山小学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55B74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0DD7DB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27F383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浦北县官垌镇芳田小学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EAA2F2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r>
      <w:tr w14:paraId="51EF2B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ED1F51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A80BB4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浦北县龙门镇滑竹小学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E6276E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36FAF73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BDCDF1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浦北县官垌镇福明小学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19F00A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r>
      <w:tr w14:paraId="12140F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3AA235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2A5E26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浦北县龙门镇江埠小学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19F7FF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96</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19D453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04E4B5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浦北县官垌镇江口小学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4B4D94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r>
      <w:tr w14:paraId="01A92C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EABE269">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54FDE1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浦北县龙门镇林垌小学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68A596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151</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B0CBCC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21C5BB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浦北县官垌镇历山小学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C805B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w:t>
            </w:r>
          </w:p>
        </w:tc>
      </w:tr>
      <w:tr w14:paraId="347E10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036F42B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5CE3D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浦北县龙门镇林塘小学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8BAF8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45</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8127B6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299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007B9C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浦北县官垌镇历山小学茶冲麓分校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FAB30D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r>
      <w:tr w14:paraId="2C75A4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F29FEA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C5404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浦北县龙门镇六河小学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D1F7D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50</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AF86D1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DED133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浦北县官垌镇龙地小学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F8D142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r>
      <w:tr w14:paraId="606A1D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61C8ED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32CB35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浦北县龙门镇六林小学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2A51DF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48F2A6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E8CF11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浦北县官垌镇龙地小学平南教学点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0CAAE1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r>
      <w:tr w14:paraId="716578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0073F4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5BEE2F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浦北县龙门镇六依教学点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30D05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89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BA0207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1F0329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浦北县官垌镇平石小学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775ACE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203</w:t>
            </w:r>
          </w:p>
        </w:tc>
      </w:tr>
      <w:tr w14:paraId="5741CB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1477E0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3B94B5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浦北县龙门镇龙塘坡教学点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A8F27E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9B95E6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79C8D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浦北县官垌镇群生教学点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DA9001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r>
      <w:tr w14:paraId="2DE7B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57501B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139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647607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浦北县龙门镇马兰小学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ABD58A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469</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67638F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A5076D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浦北县官垌镇三联教学点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01D8F8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r>
      <w:tr w14:paraId="537B65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00F1947">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3962B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浦北县龙门镇茅家小学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DA3672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75914D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FB6D0A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浦北县官垌镇松山学校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E3009D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352</w:t>
            </w:r>
          </w:p>
        </w:tc>
      </w:tr>
      <w:tr w14:paraId="42A6F6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54A6AF7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5E50BC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浦北县龙门镇南阳教学点</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F1611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2D148E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E1135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浦北县官垌镇甜竹小学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841E4B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r>
      <w:tr w14:paraId="22D23D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79250E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9AACE4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浦北县龙门镇平垌小学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DFCB20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126</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E3CF7E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E762B6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浦北县官垌镇旺冲小学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1A424D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r>
      <w:tr w14:paraId="26B145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2C649DDE">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BB2484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浦北县龙门镇平黄小学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754605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121</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7CA994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B91BA4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浦北县官垌镇文峰小学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BC7FDB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w:t>
            </w:r>
          </w:p>
        </w:tc>
      </w:tr>
      <w:tr w14:paraId="1A34D1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D1A126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A96D87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浦北县龙门镇平江小学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905EF3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76</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1175E3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309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099001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浦北县官垌镇文明小学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7A96A1C">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w:t>
            </w:r>
          </w:p>
        </w:tc>
      </w:tr>
      <w:tr w14:paraId="711DF1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BC4309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7081A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浦北县龙门镇羌花小学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672A9E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161</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499E4E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2DAC8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浦北县官垌镇文明小学高洋垌分校</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377B7B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r>
      <w:tr w14:paraId="267382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4C506A9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0FDF4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浦北县龙门镇日新小学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0733D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74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AFF9B3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B735C4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浦北县官垌镇中心小学（本部）</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BF8AEA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687</w:t>
            </w:r>
          </w:p>
        </w:tc>
      </w:tr>
      <w:tr w14:paraId="02166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F64129E">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3946EA8">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浦北县龙门镇塘田小学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93B43A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108</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A4818A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CE742B1">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浦北县官垌镇中心小学东叶景教学点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47A64F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r>
      <w:tr w14:paraId="47B388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3E7967F0">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81B49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浦北县龙门镇王坡小学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EB7D7E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90</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881AC6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2CF6AF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浦北县官垌镇中心小学垌表教学点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BF9A0A3">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r>
      <w:tr w14:paraId="10B6EA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5D5DF5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149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B2F31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浦北县龙门镇新丰小学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987F6B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114</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5AA8F61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4F13D5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浦北县官垌镇中心小学榃板口教学点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23E1B2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r>
      <w:tr w14:paraId="0FB5C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65B42ACA">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B9E55C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浦北县龙门镇学塘小学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B69AF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33B4C4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EA97CA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浦北县官垌镇中心小学月光教学点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717473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r>
      <w:tr w14:paraId="74897F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13AEF1E">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58D63E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浦北县龙门镇长平小学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86189F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97</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5845540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E2ECB04">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浦北县平睦镇中心小学大塘教学点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8E6739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w:t>
            </w:r>
          </w:p>
        </w:tc>
      </w:tr>
      <w:tr w14:paraId="5D3457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07453B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703769F">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浦北县龙门镇中南小学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1F70C1D">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119</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10B301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70DEB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浦北县平睦镇中心小学大文平教学点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8CF67D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r>
      <w:tr w14:paraId="0D3449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7B883B9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598A17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浦北县龙门镇中心小学（本部）</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FDC8DF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670</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DB2898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0FA199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浦北县平睦镇富足小学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C12D97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w:t>
            </w:r>
          </w:p>
        </w:tc>
      </w:tr>
      <w:tr w14:paraId="5E5EF3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561C20C2">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D418E7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浦北县龙门镇中心小学（第二校区）</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3A005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1668</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6C43650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EEB7227">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浦北县平睦镇中心小学管屋教学点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242E78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w:t>
            </w:r>
          </w:p>
        </w:tc>
      </w:tr>
      <w:tr w14:paraId="029863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1988A99D">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C5401FC">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浦北县龙门镇中心小学（马兰寄宿校区）</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435EB0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376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2630D8D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4C690C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浦北县平睦镇良村小学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BACA5D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r>
      <w:tr w14:paraId="422B29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2A15069B">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156</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6942FB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浦北县三合镇帝福小学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E68E7F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95</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76BC530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321</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3E9B9BE">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浦北县平睦镇六峰小学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25AD94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122</w:t>
            </w:r>
          </w:p>
        </w:tc>
      </w:tr>
      <w:tr w14:paraId="5D9A08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705785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157</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75D12D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浦北县三合镇定更小学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8C7B55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107</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0ED720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322</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73B7C1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浦北县平睦镇六莫小学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07F72C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w:t>
            </w:r>
          </w:p>
        </w:tc>
      </w:tr>
      <w:tr w14:paraId="7F51AB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483EEED3">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158</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8C0124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浦北县三合镇鸡塘小学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42B928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131</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05A26F89">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323</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FBC540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浦北县平睦镇茂平小学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1A7587B">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w:t>
            </w:r>
          </w:p>
        </w:tc>
      </w:tr>
      <w:tr w14:paraId="4EB15A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47CA05BF">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159</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2B1770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浦北县三合镇老王坡小学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E8F160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196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4A01566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324</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416770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浦北县平睦镇中心小学平安教学点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AABA68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r>
      <w:tr w14:paraId="56A30F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13C04A5A">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160</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E620E3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浦北县三合镇马头小学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6B4159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124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4D2448B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325</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5A7B91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浦北县平睦镇旺贵小学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545F4D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w:t>
            </w:r>
          </w:p>
        </w:tc>
      </w:tr>
      <w:tr w14:paraId="06B65F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3F76059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161</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AB0B186">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浦北县三合镇桥头小学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4F0A1C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146</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6710B8A7">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326</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12B708F">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浦北县平睦镇中心小学五峰教学点</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11BE30AD">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w:t>
            </w:r>
          </w:p>
        </w:tc>
      </w:tr>
      <w:tr w14:paraId="78D387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01F96EDC">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162</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710E2D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浦北县三合镇太安小学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66A3F81">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156</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1677647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327</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9871E32">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浦北县平睦镇新丰小学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E623DB8">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w:t>
            </w:r>
          </w:p>
        </w:tc>
      </w:tr>
      <w:tr w14:paraId="4F06B2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00939654">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163</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F37E3D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浦北县三合镇塘岸小学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2A162D2">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221</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7EBA835E">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328</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2CC4E16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浦北县平睦镇新塘小学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3E7EEFC0">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r>
      <w:tr w14:paraId="42C30F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top"/>
          </w:tcPr>
          <w:p w14:paraId="4DAB1E91">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164</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69A62170">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浦北县三合镇新村小学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EE28193">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314</w:t>
            </w:r>
          </w:p>
        </w:tc>
        <w:tc>
          <w:tcPr>
            <w:tcW w:w="721" w:type="dxa"/>
            <w:tcBorders>
              <w:top w:val="single" w:color="000000" w:sz="8" w:space="0"/>
              <w:left w:val="single" w:color="000000" w:sz="8" w:space="0"/>
              <w:bottom w:val="single" w:color="000000" w:sz="8" w:space="0"/>
              <w:right w:val="single" w:color="000000" w:sz="8" w:space="0"/>
            </w:tcBorders>
            <w:shd w:val="clear" w:color="auto" w:fill="E8ECF3"/>
            <w:tcMar>
              <w:top w:w="0" w:type="dxa"/>
              <w:left w:w="0" w:type="dxa"/>
              <w:bottom w:w="0" w:type="dxa"/>
              <w:right w:w="0" w:type="dxa"/>
            </w:tcMar>
            <w:vAlign w:val="center"/>
          </w:tcPr>
          <w:p w14:paraId="34D0507B">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329</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6AF7D96">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浦北县平睦镇中心小学（本部）</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35318CA">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900</w:t>
            </w:r>
          </w:p>
        </w:tc>
      </w:tr>
      <w:tr w14:paraId="033BAD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586"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top"/>
          </w:tcPr>
          <w:p w14:paraId="68D4BBE8">
            <w:pPr>
              <w:keepNext w:val="0"/>
              <w:keepLines w:val="0"/>
              <w:pageBreakBefore w:val="0"/>
              <w:widowControl/>
              <w:shd w:val="clear" w:color="auto"/>
              <w:suppressAutoHyphens/>
              <w:bidi w:val="0"/>
              <w:spacing w:before="0" w:after="0" w:line="240" w:lineRule="auto"/>
              <w:ind w:left="0" w:right="0" w:firstLine="0"/>
              <w:jc w:val="center"/>
              <w:outlineLvl w:val="0"/>
              <w:rPr>
                <w:rFonts w:hint="eastAsia" w:ascii="宋体" w:hAnsi="宋体" w:eastAsia="宋体" w:cs="宋体"/>
                <w:color w:val="auto"/>
                <w:sz w:val="21"/>
                <w:szCs w:val="21"/>
                <w:highlight w:val="none"/>
                <w:rtl w:val="0"/>
              </w:rPr>
            </w:pPr>
            <w:r>
              <w:rPr>
                <w:rFonts w:hint="eastAsia" w:ascii="宋体" w:hAnsi="宋体" w:eastAsia="宋体" w:cs="宋体"/>
                <w:b w:val="0"/>
                <w:bCs w:val="0"/>
                <w:i w:val="0"/>
                <w:iCs w:val="0"/>
                <w:caps w:val="0"/>
                <w:smallCaps w:val="0"/>
                <w:strike w:val="0"/>
                <w:dstrike w:val="0"/>
                <w:color w:val="auto"/>
                <w:spacing w:val="0"/>
                <w:kern w:val="0"/>
                <w:position w:val="0"/>
                <w:sz w:val="21"/>
                <w:szCs w:val="21"/>
                <w:highlight w:val="none"/>
                <w:u w:val="none"/>
                <w:shd w:val="clear" w:color="auto" w:fill="auto"/>
                <w:vertAlign w:val="baseline"/>
              </w:rPr>
              <w:t>165</w:t>
            </w:r>
          </w:p>
        </w:tc>
        <w:tc>
          <w:tcPr>
            <w:tcW w:w="2961"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4DDA8F8A">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浦北县三合镇长安小学</w:t>
            </w:r>
          </w:p>
        </w:tc>
        <w:tc>
          <w:tcPr>
            <w:tcW w:w="95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00B0CFC4">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335</w:t>
            </w:r>
          </w:p>
        </w:tc>
        <w:tc>
          <w:tcPr>
            <w:tcW w:w="721" w:type="dxa"/>
            <w:tcBorders>
              <w:top w:val="single" w:color="000000" w:sz="8" w:space="0"/>
              <w:left w:val="single" w:color="000000" w:sz="8" w:space="0"/>
              <w:bottom w:val="single" w:color="000000" w:sz="8" w:space="0"/>
              <w:right w:val="single" w:color="000000" w:sz="8" w:space="0"/>
            </w:tcBorders>
            <w:shd w:val="clear" w:color="auto" w:fill="CED7E7"/>
            <w:tcMar>
              <w:top w:w="0" w:type="dxa"/>
              <w:left w:w="0" w:type="dxa"/>
              <w:bottom w:w="0" w:type="dxa"/>
              <w:right w:w="0" w:type="dxa"/>
            </w:tcMar>
            <w:vAlign w:val="center"/>
          </w:tcPr>
          <w:p w14:paraId="170FCAE5">
            <w:pPr>
              <w:keepNext w:val="0"/>
              <w:keepLines w:val="0"/>
              <w:widowControl/>
              <w:suppressLineNumbers w:val="0"/>
              <w:jc w:val="center"/>
              <w:textAlignment w:val="center"/>
              <w:rPr>
                <w:rFonts w:hint="eastAsia" w:ascii="宋体" w:hAnsi="宋体" w:eastAsia="宋体" w:cs="宋体"/>
                <w:color w:val="auto"/>
                <w:sz w:val="21"/>
                <w:szCs w:val="21"/>
                <w:highlight w:val="none"/>
                <w:rtl w:val="0"/>
              </w:rPr>
            </w:pPr>
            <w:r>
              <w:rPr>
                <w:rFonts w:hint="eastAsia" w:ascii="宋体" w:hAnsi="宋体" w:eastAsia="宋体" w:cs="宋体"/>
                <w:i w:val="0"/>
                <w:iCs w:val="0"/>
                <w:color w:val="auto"/>
                <w:kern w:val="0"/>
                <w:sz w:val="21"/>
                <w:szCs w:val="21"/>
                <w:highlight w:val="none"/>
                <w:u w:val="none"/>
                <w:lang w:val="en-US" w:eastAsia="zh-CN" w:bidi="ar"/>
              </w:rPr>
              <w:t>330</w:t>
            </w:r>
          </w:p>
        </w:tc>
        <w:tc>
          <w:tcPr>
            <w:tcW w:w="3517"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5776FBE9">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浦北县北通镇兰兴小学</w:t>
            </w:r>
          </w:p>
        </w:tc>
        <w:tc>
          <w:tcPr>
            <w:tcW w:w="989"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40" w:type="dxa"/>
              <w:right w:w="40" w:type="dxa"/>
            </w:tcMar>
            <w:vAlign w:val="center"/>
          </w:tcPr>
          <w:p w14:paraId="7345E825">
            <w:pPr>
              <w:keepNext w:val="0"/>
              <w:keepLines w:val="0"/>
              <w:widowControl/>
              <w:suppressLineNumbers w:val="0"/>
              <w:jc w:val="center"/>
              <w:textAlignment w:val="center"/>
              <w:rPr>
                <w:rFonts w:hint="eastAsia" w:ascii="宋体" w:hAnsi="宋体" w:eastAsia="宋体" w:cs="宋体"/>
                <w:color w:val="auto"/>
                <w:kern w:val="2"/>
                <w:sz w:val="21"/>
                <w:szCs w:val="21"/>
                <w:highlight w:val="none"/>
                <w:rtl w:val="0"/>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198</w:t>
            </w:r>
          </w:p>
        </w:tc>
      </w:tr>
    </w:tbl>
    <w:p w14:paraId="70ECC2B7">
      <w:pPr>
        <w:shd w:val="clear"/>
        <w:rPr>
          <w:rFonts w:hint="eastAsia" w:ascii="宋体" w:hAnsi="宋体" w:eastAsia="宋体" w:cs="宋体"/>
          <w:color w:val="auto"/>
          <w:highlight w:val="none"/>
        </w:rPr>
      </w:pPr>
    </w:p>
    <w:p w14:paraId="4BDA84D3">
      <w:pPr>
        <w:shd w:val="clear"/>
        <w:rPr>
          <w:rFonts w:hint="eastAsia" w:ascii="宋体" w:hAnsi="宋体" w:eastAsia="宋体" w:cs="宋体"/>
          <w:color w:val="auto"/>
          <w:highlight w:val="none"/>
        </w:rPr>
      </w:pPr>
    </w:p>
    <w:p w14:paraId="08AB3A81">
      <w:pPr>
        <w:rPr>
          <w:rFonts w:hint="eastAsia" w:ascii="宋体" w:hAnsi="宋体" w:eastAsia="宋体" w:cs="宋体"/>
          <w:b/>
          <w:bCs/>
          <w:color w:val="auto"/>
          <w:kern w:val="0"/>
          <w:highlight w:val="none"/>
          <w:rtl w:val="0"/>
          <w:lang w:val="zh-CN" w:eastAsia="zh-CN"/>
        </w:rPr>
      </w:pPr>
      <w:r>
        <w:rPr>
          <w:rFonts w:hint="eastAsia" w:ascii="宋体" w:hAnsi="宋体" w:eastAsia="宋体" w:cs="宋体"/>
          <w:b/>
          <w:bCs/>
          <w:color w:val="auto"/>
          <w:kern w:val="0"/>
          <w:highlight w:val="none"/>
          <w:rtl w:val="0"/>
          <w:lang w:val="zh-CN" w:eastAsia="zh-CN"/>
        </w:rPr>
        <w:br w:type="page"/>
      </w:r>
    </w:p>
    <w:p w14:paraId="24255BDB">
      <w:pPr>
        <w:shd w:val="clear"/>
        <w:rPr>
          <w:rFonts w:hint="eastAsia" w:ascii="宋体" w:hAnsi="宋体" w:eastAsia="宋体" w:cs="宋体"/>
          <w:b/>
          <w:bCs/>
          <w:color w:val="auto"/>
          <w:highlight w:val="none"/>
        </w:rPr>
      </w:pPr>
      <w:r>
        <w:rPr>
          <w:rFonts w:hint="eastAsia" w:ascii="宋体" w:hAnsi="宋体" w:eastAsia="宋体" w:cs="宋体"/>
          <w:b/>
          <w:bCs/>
          <w:color w:val="auto"/>
          <w:kern w:val="0"/>
          <w:highlight w:val="none"/>
          <w:rtl w:val="0"/>
          <w:lang w:val="zh-CN" w:eastAsia="zh-CN"/>
        </w:rPr>
        <w:t>三、项目采购需求一览表</w:t>
      </w:r>
    </w:p>
    <w:p w14:paraId="27C8399B">
      <w:pPr>
        <w:pStyle w:val="13"/>
        <w:shd w:val="clear"/>
        <w:rPr>
          <w:rFonts w:hint="eastAsia" w:ascii="宋体" w:hAnsi="宋体" w:eastAsia="宋体" w:cs="宋体"/>
          <w:color w:val="auto"/>
          <w:highlight w:val="none"/>
        </w:rPr>
      </w:pPr>
    </w:p>
    <w:tbl>
      <w:tblPr>
        <w:tblStyle w:val="17"/>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166"/>
        <w:gridCol w:w="912"/>
        <w:gridCol w:w="5225"/>
        <w:gridCol w:w="1663"/>
      </w:tblGrid>
      <w:tr w14:paraId="7DE01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4008EF2A">
            <w:pPr>
              <w:shd w:val="clear"/>
              <w:spacing w:line="320" w:lineRule="exact"/>
              <w:jc w:val="left"/>
              <w:rPr>
                <w:rFonts w:hint="eastAsia" w:ascii="宋体" w:hAnsi="宋体" w:eastAsia="宋体" w:cs="宋体"/>
                <w:b/>
                <w:color w:val="auto"/>
                <w:sz w:val="32"/>
                <w:szCs w:val="32"/>
                <w:highlight w:val="none"/>
                <w:lang w:val="en-US"/>
              </w:rPr>
            </w:pPr>
            <w:r>
              <w:rPr>
                <w:rFonts w:hint="eastAsia" w:ascii="宋体" w:hAnsi="宋体" w:eastAsia="宋体" w:cs="宋体"/>
                <w:color w:val="auto"/>
                <w:sz w:val="21"/>
                <w:szCs w:val="21"/>
                <w:highlight w:val="none"/>
                <w:lang w:eastAsia="zh-CN"/>
              </w:rPr>
              <w:t>分标：</w:t>
            </w:r>
            <w:r>
              <w:rPr>
                <w:rFonts w:hint="eastAsia" w:ascii="宋体" w:hAnsi="宋体" w:eastAsia="宋体" w:cs="宋体"/>
                <w:color w:val="auto"/>
                <w:sz w:val="21"/>
                <w:szCs w:val="21"/>
                <w:highlight w:val="none"/>
                <w:lang w:val="en-US" w:eastAsia="zh-CN"/>
              </w:rPr>
              <w:t>/</w:t>
            </w:r>
          </w:p>
        </w:tc>
      </w:tr>
      <w:tr w14:paraId="0DDE6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614C6BB">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eastAsia="zh-CN"/>
              </w:rPr>
              <w:t>服务要求</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66B8F8">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0946ED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标的</w:t>
            </w:r>
            <w:r>
              <w:rPr>
                <w:rFonts w:hint="eastAsia" w:ascii="宋体" w:hAnsi="宋体" w:eastAsia="宋体" w:cs="宋体"/>
                <w:color w:val="auto"/>
                <w:szCs w:val="21"/>
                <w:highlight w:val="none"/>
              </w:rPr>
              <w:t>名称</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64AF1A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2DB91F9E">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技术要求</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3239EB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16"/>
                <w:szCs w:val="16"/>
                <w:highlight w:val="none"/>
              </w:rPr>
            </w:pPr>
            <w:r>
              <w:rPr>
                <w:rFonts w:hint="eastAsia" w:ascii="宋体" w:hAnsi="宋体" w:eastAsia="宋体" w:cs="宋体"/>
                <w:color w:val="auto"/>
                <w:sz w:val="21"/>
                <w:szCs w:val="21"/>
                <w:highlight w:val="none"/>
              </w:rPr>
              <w:t>中小企业划分标准所属行业名称（行业名称及划分见本章附件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tc>
      </w:tr>
      <w:tr w14:paraId="6265B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74657EA0">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7E5F95D7">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AD6D055">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kern w:val="0"/>
                <w:highlight w:val="none"/>
                <w:shd w:val="clear" w:color="auto" w:fill="auto"/>
                <w:rtl w:val="0"/>
                <w:lang w:val="zh-TW" w:eastAsia="zh-TW"/>
              </w:rPr>
              <w:t>蔬果类</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1D9FA76">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4225D4D6">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叶菜类：外形正常，叶梗光滑幼嫩，不干瘪凋萎，无过多黄叶，色泽正常；去除根须，不含土，无虫害，大白菜、卷心菜切开心不变黑，无腐烂情形，无明显浸水现象。</w:t>
            </w:r>
          </w:p>
          <w:p w14:paraId="45079CDA">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根茎类（如香芋、土豆、莴笋）：无虫咬、发芽、发霉现象，新鲜，形态大小均匀。</w:t>
            </w:r>
          </w:p>
          <w:p w14:paraId="48E904CF">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花果类（如西兰花、白菜花）：无虫害，成熟度良好，新鲜固有的色泽鲜明，无发霉发黄。</w:t>
            </w:r>
          </w:p>
          <w:p w14:paraId="23C50A8E">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瓜果类：外表光亮无斑点，有新鲜链接的秧，形状正常、大小均匀，无软榻，成熟度适度，无腐烂，无污染，清洁，新鲜，无异味、无病虫损害。</w:t>
            </w:r>
          </w:p>
          <w:p w14:paraId="705E6F4C">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b/>
                <w:bCs/>
                <w:color w:val="auto"/>
                <w:highlight w:val="none"/>
                <w:shd w:val="clear" w:color="auto" w:fill="auto"/>
                <w:rtl w:val="0"/>
                <w:lang w:val="en-US"/>
              </w:rPr>
              <w:t>5.</w:t>
            </w:r>
            <w:r>
              <w:rPr>
                <w:rFonts w:hint="eastAsia" w:ascii="宋体" w:hAnsi="宋体" w:eastAsia="宋体" w:cs="宋体"/>
                <w:b/>
                <w:bCs/>
                <w:color w:val="auto"/>
                <w:highlight w:val="none"/>
                <w:shd w:val="clear" w:color="auto" w:fill="auto"/>
                <w:rtl w:val="0"/>
                <w:lang w:val="zh-TW" w:eastAsia="zh-TW"/>
              </w:rPr>
              <w:t>蔬果类农药残留不得超标，交货时需提供每批次蔬果类农药残留检测证明。</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AF84187">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批发业</w:t>
            </w:r>
          </w:p>
        </w:tc>
      </w:tr>
      <w:tr w14:paraId="322A9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0585D3E9">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32EDA8C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A08529">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kern w:val="0"/>
                <w:highlight w:val="none"/>
                <w:shd w:val="clear" w:color="auto" w:fill="auto"/>
                <w:rtl w:val="0"/>
                <w:lang w:val="zh-TW" w:eastAsia="zh-TW"/>
              </w:rPr>
              <w:t>禽蛋类</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290B2F9">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1F4ABAE0">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蛋体要求：蛋体大小均匀，无斑点、无粪便、无血迹、无污染、无颜色差异，蛋壳清洁，有外蛋壳膜，不破裂，蛋形正常，色泽鲜明；胚胎未发育。</w:t>
            </w:r>
          </w:p>
          <w:p w14:paraId="125788F7">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蛋体打开后蛋黄凸起、完整、有韧性，蛋白澄清、透明，无异味。</w:t>
            </w:r>
          </w:p>
          <w:p w14:paraId="7117FE5C">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健康状况：鸡群健康。</w:t>
            </w:r>
          </w:p>
          <w:p w14:paraId="2ADBCF48">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疫苗用药：严禁使用违禁药品，无公害、无药残、无激素</w:t>
            </w:r>
            <w:r>
              <w:rPr>
                <w:rFonts w:hint="eastAsia" w:ascii="宋体" w:hAnsi="宋体" w:eastAsia="宋体" w:cs="宋体"/>
                <w:color w:val="auto"/>
                <w:highlight w:val="none"/>
                <w:shd w:val="clear" w:color="auto" w:fill="auto"/>
                <w:rtl w:val="0"/>
                <w:lang w:val="zh-TW" w:eastAsia="zh-CN"/>
              </w:rPr>
              <w:t>。</w:t>
            </w:r>
          </w:p>
          <w:p w14:paraId="553CB249">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shd w:val="clear" w:color="auto" w:fill="auto"/>
                <w:rtl w:val="0"/>
                <w:lang w:val="en-US"/>
              </w:rPr>
              <w:t>5.</w:t>
            </w:r>
            <w:r>
              <w:rPr>
                <w:rFonts w:hint="eastAsia" w:ascii="宋体" w:hAnsi="宋体" w:eastAsia="宋体" w:cs="宋体"/>
                <w:color w:val="auto"/>
                <w:highlight w:val="none"/>
                <w:shd w:val="clear" w:color="auto" w:fill="auto"/>
                <w:rtl w:val="0"/>
                <w:lang w:val="zh-TW" w:eastAsia="zh-TW"/>
              </w:rPr>
              <w:t>不得来自疫区。</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3DD4976">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tl w:val="0"/>
                <w:lang w:val="zh-CN" w:eastAsia="zh-CN"/>
              </w:rPr>
              <w:t>批发业</w:t>
            </w:r>
          </w:p>
        </w:tc>
      </w:tr>
      <w:tr w14:paraId="16771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089FE5F4">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4D4E74E9">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6BB0F3C">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highlight w:val="none"/>
                <w:shd w:val="clear" w:color="auto" w:fill="auto"/>
                <w:rtl w:val="0"/>
                <w:lang w:val="zh-TW" w:eastAsia="zh-TW"/>
              </w:rPr>
              <w:t>禽畜</w:t>
            </w:r>
            <w:r>
              <w:rPr>
                <w:rFonts w:hint="eastAsia" w:ascii="宋体" w:hAnsi="宋体" w:eastAsia="宋体" w:cs="宋体"/>
                <w:color w:val="auto"/>
                <w:kern w:val="2"/>
                <w:highlight w:val="none"/>
                <w:shd w:val="clear" w:color="auto" w:fill="auto"/>
                <w:rtl w:val="0"/>
                <w:lang w:val="zh-TW" w:eastAsia="zh-TW"/>
              </w:rPr>
              <w:t>肉类</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D61B5A7">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138BA934">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具有动物检验检疫合格证明、</w:t>
            </w:r>
            <w:r>
              <w:rPr>
                <w:rFonts w:hint="eastAsia" w:ascii="宋体" w:hAnsi="宋体" w:eastAsia="宋体" w:cs="宋体"/>
                <w:color w:val="auto"/>
                <w:highlight w:val="none"/>
                <w:shd w:val="clear" w:color="auto" w:fill="auto"/>
                <w:rtl w:val="0"/>
                <w:lang w:val="zh-TW" w:eastAsia="zh-CN"/>
              </w:rPr>
              <w:t>生猪肉能提供</w:t>
            </w:r>
            <w:r>
              <w:rPr>
                <w:rFonts w:hint="eastAsia" w:ascii="宋体" w:hAnsi="宋体" w:eastAsia="宋体" w:cs="宋体"/>
                <w:color w:val="auto"/>
                <w:highlight w:val="none"/>
                <w:shd w:val="clear" w:color="auto" w:fill="auto"/>
                <w:rtl w:val="0"/>
                <w:lang w:val="zh-TW" w:eastAsia="zh-TW"/>
              </w:rPr>
              <w:t>生猪定点屠宰证</w:t>
            </w:r>
            <w:r>
              <w:rPr>
                <w:rFonts w:hint="eastAsia" w:ascii="宋体" w:hAnsi="宋体" w:eastAsia="宋体" w:cs="宋体"/>
                <w:color w:val="auto"/>
                <w:highlight w:val="none"/>
                <w:shd w:val="clear" w:color="auto" w:fill="auto"/>
                <w:rtl w:val="0"/>
                <w:lang w:val="zh-TW" w:eastAsia="zh-CN"/>
              </w:rPr>
              <w:t>。</w:t>
            </w:r>
          </w:p>
          <w:p w14:paraId="60EE037B">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当天屠宰或冷鲜肉</w:t>
            </w:r>
            <w:r>
              <w:rPr>
                <w:rFonts w:hint="eastAsia" w:ascii="宋体" w:hAnsi="宋体" w:eastAsia="宋体" w:cs="宋体"/>
                <w:color w:val="auto"/>
                <w:highlight w:val="none"/>
                <w:shd w:val="clear" w:color="auto" w:fill="auto"/>
                <w:rtl w:val="0"/>
                <w:lang w:val="zh-TW" w:eastAsia="zh-CN"/>
              </w:rPr>
              <w:t>。</w:t>
            </w:r>
          </w:p>
          <w:p w14:paraId="3CF6CCBE">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kern w:val="2"/>
                <w:highlight w:val="none"/>
                <w:shd w:val="clear" w:color="auto" w:fill="auto"/>
                <w:rtl w:val="0"/>
                <w:lang w:val="en-US"/>
              </w:rPr>
              <w:t>3.</w:t>
            </w:r>
            <w:r>
              <w:rPr>
                <w:rFonts w:hint="eastAsia" w:ascii="宋体" w:hAnsi="宋体" w:eastAsia="宋体" w:cs="宋体"/>
                <w:color w:val="auto"/>
                <w:kern w:val="2"/>
                <w:highlight w:val="none"/>
                <w:shd w:val="clear" w:color="auto" w:fill="auto"/>
                <w:rtl w:val="0"/>
                <w:lang w:val="zh-TW" w:eastAsia="zh-TW"/>
              </w:rPr>
              <w:t>鸡鸭肉类必须具有动物检疫合格证明。鸡的养殖时间不少于</w:t>
            </w:r>
            <w:r>
              <w:rPr>
                <w:rFonts w:hint="eastAsia" w:ascii="宋体" w:hAnsi="宋体" w:eastAsia="宋体" w:cs="宋体"/>
                <w:color w:val="auto"/>
                <w:kern w:val="2"/>
                <w:highlight w:val="none"/>
                <w:shd w:val="clear" w:color="auto" w:fill="auto"/>
                <w:rtl w:val="0"/>
                <w:lang w:val="en-US"/>
              </w:rPr>
              <w:t>80</w:t>
            </w:r>
            <w:r>
              <w:rPr>
                <w:rFonts w:hint="eastAsia" w:ascii="宋体" w:hAnsi="宋体" w:eastAsia="宋体" w:cs="宋体"/>
                <w:color w:val="auto"/>
                <w:kern w:val="2"/>
                <w:highlight w:val="none"/>
                <w:shd w:val="clear" w:color="auto" w:fill="auto"/>
                <w:rtl w:val="0"/>
                <w:lang w:val="zh-TW" w:eastAsia="zh-TW"/>
              </w:rPr>
              <w:t>天，鸭的养殖时间不少于</w:t>
            </w:r>
            <w:r>
              <w:rPr>
                <w:rFonts w:hint="eastAsia" w:ascii="宋体" w:hAnsi="宋体" w:eastAsia="宋体" w:cs="宋体"/>
                <w:color w:val="auto"/>
                <w:kern w:val="2"/>
                <w:highlight w:val="none"/>
                <w:shd w:val="clear" w:color="auto" w:fill="auto"/>
                <w:rtl w:val="0"/>
                <w:lang w:val="en-US"/>
              </w:rPr>
              <w:t>70</w:t>
            </w:r>
            <w:r>
              <w:rPr>
                <w:rFonts w:hint="eastAsia" w:ascii="宋体" w:hAnsi="宋体" w:eastAsia="宋体" w:cs="宋体"/>
                <w:color w:val="auto"/>
                <w:kern w:val="2"/>
                <w:highlight w:val="none"/>
                <w:shd w:val="clear" w:color="auto" w:fill="auto"/>
                <w:rtl w:val="0"/>
                <w:lang w:val="zh-TW" w:eastAsia="zh-TW"/>
              </w:rPr>
              <w:t>天。</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FA60043">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tl w:val="0"/>
                <w:lang w:val="zh-CN" w:eastAsia="zh-CN"/>
              </w:rPr>
              <w:t>批发业</w:t>
            </w:r>
          </w:p>
        </w:tc>
      </w:tr>
      <w:tr w14:paraId="26B50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130EEAA6">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46A06786">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BF2FE89">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highlight w:val="none"/>
                <w:shd w:val="clear" w:color="auto" w:fill="auto"/>
                <w:rtl w:val="0"/>
                <w:lang w:val="zh-TW" w:eastAsia="zh-TW"/>
              </w:rPr>
              <w:t>鲜活</w:t>
            </w:r>
            <w:r>
              <w:rPr>
                <w:rFonts w:hint="eastAsia" w:ascii="宋体" w:hAnsi="宋体" w:eastAsia="宋体" w:cs="宋体"/>
                <w:color w:val="auto"/>
                <w:kern w:val="2"/>
                <w:highlight w:val="none"/>
                <w:shd w:val="clear" w:color="auto" w:fill="auto"/>
                <w:rtl w:val="0"/>
                <w:lang w:val="zh-TW" w:eastAsia="zh-TW"/>
              </w:rPr>
              <w:t>水产类</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5744F89">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0863A38B">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新鲜、无病毒、不含有害物质</w:t>
            </w:r>
            <w:r>
              <w:rPr>
                <w:rFonts w:hint="eastAsia" w:ascii="宋体" w:hAnsi="宋体" w:eastAsia="宋体" w:cs="宋体"/>
                <w:color w:val="auto"/>
                <w:highlight w:val="none"/>
                <w:shd w:val="clear" w:color="auto" w:fill="auto"/>
                <w:rtl w:val="0"/>
                <w:lang w:val="zh-TW" w:eastAsia="zh-CN"/>
              </w:rPr>
              <w:t>。</w:t>
            </w:r>
          </w:p>
          <w:p w14:paraId="690F8998">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kern w:val="2"/>
                <w:highlight w:val="none"/>
                <w:shd w:val="clear" w:color="auto" w:fill="auto"/>
                <w:rtl w:val="0"/>
                <w:lang w:val="en-US"/>
              </w:rPr>
              <w:t>2.</w:t>
            </w:r>
            <w:r>
              <w:rPr>
                <w:rFonts w:hint="eastAsia" w:ascii="宋体" w:hAnsi="宋体" w:eastAsia="宋体" w:cs="宋体"/>
                <w:color w:val="auto"/>
                <w:kern w:val="2"/>
                <w:highlight w:val="none"/>
                <w:shd w:val="clear" w:color="auto" w:fill="auto"/>
                <w:rtl w:val="0"/>
                <w:lang w:val="zh-TW" w:eastAsia="zh-TW"/>
              </w:rPr>
              <w:t>如需剖杀的鱼，要做到鱼鳞刮除干净，去内脏、鱼腮、腹内黑膜。</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6E31B1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tl w:val="0"/>
                <w:lang w:val="zh-CN" w:eastAsia="zh-CN"/>
              </w:rPr>
              <w:t>批发业</w:t>
            </w:r>
          </w:p>
        </w:tc>
      </w:tr>
      <w:tr w14:paraId="11A40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3A3FC9C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636E282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C5AC120">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kern w:val="2"/>
                <w:highlight w:val="none"/>
                <w:shd w:val="clear" w:color="auto" w:fill="auto"/>
                <w:rtl w:val="0"/>
                <w:lang w:val="zh-TW" w:eastAsia="zh-TW"/>
              </w:rPr>
              <w:t>大米、米粉</w:t>
            </w:r>
            <w:r>
              <w:rPr>
                <w:rFonts w:hint="eastAsia" w:ascii="宋体" w:hAnsi="宋体" w:eastAsia="宋体" w:cs="宋体"/>
                <w:color w:val="auto"/>
                <w:kern w:val="2"/>
                <w:highlight w:val="none"/>
                <w:shd w:val="clear" w:color="auto" w:fill="auto"/>
                <w:rtl w:val="0"/>
                <w:lang w:val="zh-TW" w:eastAsia="zh-CN"/>
              </w:rPr>
              <w:t>、</w:t>
            </w:r>
            <w:r>
              <w:rPr>
                <w:rFonts w:hint="eastAsia" w:ascii="宋体" w:hAnsi="宋体" w:eastAsia="宋体" w:cs="宋体"/>
                <w:color w:val="auto"/>
                <w:kern w:val="2"/>
                <w:highlight w:val="none"/>
                <w:shd w:val="clear" w:color="auto" w:fill="auto"/>
                <w:rtl w:val="0"/>
                <w:lang w:val="zh-TW" w:eastAsia="zh-TW"/>
              </w:rPr>
              <w:t>豆制品、牛奶、糕点</w:t>
            </w:r>
            <w:r>
              <w:rPr>
                <w:rFonts w:hint="eastAsia" w:ascii="宋体" w:hAnsi="宋体" w:eastAsia="宋体" w:cs="宋体"/>
                <w:color w:val="auto"/>
                <w:kern w:val="2"/>
                <w:highlight w:val="none"/>
                <w:shd w:val="clear" w:color="auto" w:fill="auto"/>
                <w:rtl w:val="0"/>
                <w:lang w:val="zh-TW" w:eastAsia="zh-CN"/>
              </w:rPr>
              <w:t>类</w:t>
            </w:r>
            <w:r>
              <w:rPr>
                <w:rFonts w:hint="eastAsia" w:ascii="宋体" w:hAnsi="宋体" w:eastAsia="宋体" w:cs="宋体"/>
                <w:color w:val="auto"/>
                <w:kern w:val="2"/>
                <w:highlight w:val="none"/>
                <w:shd w:val="clear" w:color="auto" w:fill="auto"/>
                <w:rtl w:val="0"/>
                <w:lang w:val="zh-TW" w:eastAsia="zh-TW"/>
              </w:rPr>
              <w:t>等</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5EE2706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53C908B9">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具有</w:t>
            </w:r>
            <w:r>
              <w:rPr>
                <w:rFonts w:hint="eastAsia" w:ascii="宋体" w:hAnsi="宋体" w:eastAsia="宋体" w:cs="宋体"/>
                <w:color w:val="auto"/>
                <w:highlight w:val="none"/>
                <w:shd w:val="clear" w:color="auto" w:fill="auto"/>
                <w:rtl w:val="0"/>
                <w:lang w:val="en-US"/>
              </w:rPr>
              <w:t>“QS”</w:t>
            </w:r>
            <w:r>
              <w:rPr>
                <w:rFonts w:hint="eastAsia" w:ascii="宋体" w:hAnsi="宋体" w:eastAsia="宋体" w:cs="宋体"/>
                <w:color w:val="auto"/>
                <w:highlight w:val="none"/>
                <w:shd w:val="clear" w:color="auto" w:fill="auto"/>
                <w:rtl w:val="0"/>
                <w:lang w:val="zh-TW" w:eastAsia="zh-TW"/>
              </w:rPr>
              <w:t>或</w:t>
            </w:r>
            <w:r>
              <w:rPr>
                <w:rFonts w:hint="eastAsia" w:ascii="宋体" w:hAnsi="宋体" w:eastAsia="宋体" w:cs="宋体"/>
                <w:color w:val="auto"/>
                <w:highlight w:val="none"/>
                <w:shd w:val="clear" w:color="auto" w:fill="auto"/>
                <w:rtl w:val="0"/>
                <w:lang w:val="en-US"/>
              </w:rPr>
              <w:t>“SC”</w:t>
            </w:r>
            <w:r>
              <w:rPr>
                <w:rFonts w:hint="eastAsia" w:ascii="宋体" w:hAnsi="宋体" w:eastAsia="宋体" w:cs="宋体"/>
                <w:color w:val="auto"/>
                <w:highlight w:val="none"/>
                <w:shd w:val="clear" w:color="auto" w:fill="auto"/>
                <w:rtl w:val="0"/>
                <w:lang w:val="zh-TW" w:eastAsia="zh-TW"/>
              </w:rPr>
              <w:t>食品质量认证标志</w:t>
            </w:r>
            <w:r>
              <w:rPr>
                <w:rFonts w:hint="eastAsia" w:ascii="宋体" w:hAnsi="宋体" w:eastAsia="宋体" w:cs="宋体"/>
                <w:color w:val="auto"/>
                <w:highlight w:val="none"/>
                <w:shd w:val="clear" w:color="auto" w:fill="auto"/>
                <w:rtl w:val="0"/>
                <w:lang w:val="zh-TW" w:eastAsia="zh-CN"/>
              </w:rPr>
              <w:t>。</w:t>
            </w:r>
          </w:p>
          <w:p w14:paraId="645828B0">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大米质量必须符合</w:t>
            </w:r>
            <w:r>
              <w:rPr>
                <w:rFonts w:hint="eastAsia" w:ascii="宋体" w:hAnsi="宋体" w:eastAsia="宋体" w:cs="宋体"/>
                <w:color w:val="auto"/>
                <w:highlight w:val="none"/>
                <w:shd w:val="clear" w:color="auto" w:fill="auto"/>
                <w:rtl w:val="0"/>
                <w:lang w:val="en-US"/>
              </w:rPr>
              <w:t>GB1354-20</w:t>
            </w:r>
            <w:r>
              <w:rPr>
                <w:rFonts w:hint="eastAsia" w:ascii="宋体" w:hAnsi="宋体" w:eastAsia="宋体" w:cs="宋体"/>
                <w:color w:val="auto"/>
                <w:highlight w:val="none"/>
                <w:shd w:val="clear" w:color="auto" w:fill="auto"/>
                <w:rtl w:val="0"/>
                <w:lang w:val="en-US" w:eastAsia="zh-CN"/>
              </w:rPr>
              <w:t>18</w:t>
            </w:r>
            <w:r>
              <w:rPr>
                <w:rFonts w:hint="eastAsia" w:ascii="宋体" w:hAnsi="宋体" w:eastAsia="宋体" w:cs="宋体"/>
                <w:color w:val="auto"/>
                <w:highlight w:val="none"/>
                <w:shd w:val="clear" w:color="auto" w:fill="auto"/>
                <w:rtl w:val="0"/>
                <w:lang w:val="zh-TW" w:eastAsia="zh-TW"/>
              </w:rPr>
              <w:t>标准</w:t>
            </w:r>
            <w:r>
              <w:rPr>
                <w:rFonts w:hint="eastAsia" w:ascii="宋体" w:hAnsi="宋体" w:eastAsia="宋体" w:cs="宋体"/>
                <w:color w:val="auto"/>
                <w:highlight w:val="none"/>
                <w:shd w:val="clear" w:color="auto" w:fill="auto"/>
                <w:rtl w:val="0"/>
                <w:lang w:val="zh-TW" w:eastAsia="zh-CN"/>
              </w:rPr>
              <w:t>。</w:t>
            </w:r>
          </w:p>
          <w:p w14:paraId="2627664C">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大米卫生标准必须符合</w:t>
            </w:r>
            <w:r>
              <w:rPr>
                <w:rFonts w:hint="eastAsia" w:ascii="宋体" w:hAnsi="宋体" w:eastAsia="宋体" w:cs="宋体"/>
                <w:color w:val="auto"/>
                <w:highlight w:val="none"/>
                <w:shd w:val="clear" w:color="auto" w:fill="auto"/>
                <w:rtl w:val="0"/>
                <w:lang w:val="en-US"/>
              </w:rPr>
              <w:t>GB2715-20</w:t>
            </w:r>
            <w:r>
              <w:rPr>
                <w:rFonts w:hint="eastAsia" w:ascii="宋体" w:hAnsi="宋体" w:eastAsia="宋体" w:cs="宋体"/>
                <w:color w:val="auto"/>
                <w:highlight w:val="none"/>
                <w:shd w:val="clear" w:color="auto" w:fill="auto"/>
                <w:rtl w:val="0"/>
                <w:lang w:val="en-US" w:eastAsia="zh-CN"/>
              </w:rPr>
              <w:t>16</w:t>
            </w:r>
            <w:r>
              <w:rPr>
                <w:rFonts w:hint="eastAsia" w:ascii="宋体" w:hAnsi="宋体" w:eastAsia="宋体" w:cs="宋体"/>
                <w:color w:val="auto"/>
                <w:highlight w:val="none"/>
                <w:shd w:val="clear" w:color="auto" w:fill="auto"/>
                <w:rtl w:val="0"/>
                <w:lang w:val="zh-TW" w:eastAsia="zh-CN"/>
              </w:rPr>
              <w:t>。</w:t>
            </w:r>
          </w:p>
          <w:p w14:paraId="35B510BB">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大米中的黄粒米限度为</w:t>
            </w: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CN"/>
              </w:rPr>
              <w:t>。</w:t>
            </w:r>
          </w:p>
          <w:p w14:paraId="2C1DDE88">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5.</w:t>
            </w:r>
            <w:r>
              <w:rPr>
                <w:rFonts w:hint="eastAsia" w:ascii="宋体" w:hAnsi="宋体" w:eastAsia="宋体" w:cs="宋体"/>
                <w:color w:val="auto"/>
                <w:highlight w:val="none"/>
                <w:shd w:val="clear" w:color="auto" w:fill="auto"/>
                <w:rtl w:val="0"/>
                <w:lang w:val="zh-TW" w:eastAsia="zh-TW"/>
              </w:rPr>
              <w:t>米粒表面无横裂纹、无杂质、无异味、无虫蚀粒</w:t>
            </w:r>
            <w:r>
              <w:rPr>
                <w:rFonts w:hint="eastAsia" w:ascii="宋体" w:hAnsi="宋体" w:eastAsia="宋体" w:cs="宋体"/>
                <w:color w:val="auto"/>
                <w:highlight w:val="none"/>
                <w:shd w:val="clear" w:color="auto" w:fill="auto"/>
                <w:rtl w:val="0"/>
                <w:lang w:val="zh-TW" w:eastAsia="zh-CN"/>
              </w:rPr>
              <w:t>。</w:t>
            </w:r>
          </w:p>
          <w:p w14:paraId="0A0E351D">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6.</w:t>
            </w:r>
            <w:r>
              <w:rPr>
                <w:rFonts w:hint="eastAsia" w:ascii="宋体" w:hAnsi="宋体" w:eastAsia="宋体" w:cs="宋体"/>
                <w:color w:val="auto"/>
                <w:highlight w:val="none"/>
                <w:shd w:val="clear" w:color="auto" w:fill="auto"/>
                <w:rtl w:val="0"/>
                <w:lang w:val="zh-TW" w:eastAsia="zh-TW"/>
              </w:rPr>
              <w:t>大米的包装、运输和储存必须符合保质、保量、运输安全和分类、分等储存的要求，严防污染</w:t>
            </w:r>
            <w:r>
              <w:rPr>
                <w:rFonts w:hint="eastAsia" w:ascii="宋体" w:hAnsi="宋体" w:eastAsia="宋体" w:cs="宋体"/>
                <w:color w:val="auto"/>
                <w:highlight w:val="none"/>
                <w:shd w:val="clear" w:color="auto" w:fill="auto"/>
                <w:rtl w:val="0"/>
                <w:lang w:val="zh-TW" w:eastAsia="zh-CN"/>
              </w:rPr>
              <w:t>。</w:t>
            </w:r>
          </w:p>
          <w:p w14:paraId="3A9AD75E">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7.</w:t>
            </w:r>
            <w:r>
              <w:rPr>
                <w:rFonts w:hint="eastAsia" w:ascii="宋体" w:hAnsi="宋体" w:eastAsia="宋体" w:cs="宋体"/>
                <w:color w:val="auto"/>
                <w:highlight w:val="none"/>
                <w:shd w:val="clear" w:color="auto" w:fill="auto"/>
                <w:rtl w:val="0"/>
                <w:lang w:val="zh-TW" w:eastAsia="zh-TW"/>
              </w:rPr>
              <w:t>大米质量等级：</w:t>
            </w:r>
            <w:r>
              <w:rPr>
                <w:rFonts w:hint="eastAsia" w:ascii="宋体" w:hAnsi="宋体" w:eastAsia="宋体" w:cs="宋体"/>
                <w:color w:val="auto"/>
                <w:highlight w:val="none"/>
                <w:shd w:val="clear" w:color="auto" w:fill="auto"/>
                <w:rtl w:val="0"/>
                <w:lang w:val="zh-TW" w:eastAsia="zh-CN"/>
              </w:rPr>
              <w:t>二</w:t>
            </w:r>
            <w:r>
              <w:rPr>
                <w:rFonts w:hint="eastAsia" w:ascii="宋体" w:hAnsi="宋体" w:eastAsia="宋体" w:cs="宋体"/>
                <w:color w:val="auto"/>
                <w:highlight w:val="none"/>
                <w:shd w:val="clear" w:color="auto" w:fill="auto"/>
                <w:rtl w:val="0"/>
                <w:lang w:val="zh-TW" w:eastAsia="zh-TW"/>
              </w:rPr>
              <w:t>级</w:t>
            </w:r>
            <w:r>
              <w:rPr>
                <w:rFonts w:hint="eastAsia" w:ascii="宋体" w:hAnsi="宋体" w:eastAsia="宋体" w:cs="宋体"/>
                <w:color w:val="auto"/>
                <w:highlight w:val="none"/>
                <w:shd w:val="clear" w:color="auto" w:fill="auto"/>
                <w:rtl w:val="0"/>
                <w:lang w:val="zh-TW" w:eastAsia="zh-CN"/>
              </w:rPr>
              <w:t>。</w:t>
            </w:r>
          </w:p>
          <w:p w14:paraId="7C8E4163">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8.</w:t>
            </w:r>
            <w:r>
              <w:rPr>
                <w:rFonts w:hint="eastAsia" w:ascii="宋体" w:hAnsi="宋体" w:eastAsia="宋体" w:cs="宋体"/>
                <w:color w:val="auto"/>
                <w:highlight w:val="none"/>
                <w:shd w:val="clear" w:color="auto" w:fill="auto"/>
                <w:rtl w:val="0"/>
                <w:lang w:val="zh-TW" w:eastAsia="zh-TW"/>
              </w:rPr>
              <w:t>标签标识：标明产品名称、净含量、生产者名称和地址、生产日期、保质期、产品标准号、质量等级、生产许可证号、产品批号等内容</w:t>
            </w:r>
            <w:r>
              <w:rPr>
                <w:rFonts w:hint="eastAsia" w:ascii="宋体" w:hAnsi="宋体" w:eastAsia="宋体" w:cs="宋体"/>
                <w:color w:val="auto"/>
                <w:highlight w:val="none"/>
                <w:shd w:val="clear" w:color="auto" w:fill="auto"/>
                <w:rtl w:val="0"/>
                <w:lang w:val="zh-TW" w:eastAsia="zh-CN"/>
              </w:rPr>
              <w:t>。</w:t>
            </w:r>
          </w:p>
          <w:p w14:paraId="4C7B59BA">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9.</w:t>
            </w:r>
            <w:r>
              <w:rPr>
                <w:rFonts w:hint="eastAsia" w:ascii="宋体" w:hAnsi="宋体" w:eastAsia="宋体" w:cs="宋体"/>
                <w:color w:val="auto"/>
                <w:highlight w:val="none"/>
                <w:shd w:val="clear" w:color="auto" w:fill="auto"/>
                <w:rtl w:val="0"/>
                <w:lang w:val="zh-TW" w:eastAsia="zh-TW"/>
              </w:rPr>
              <w:t>产品须在保质期内，且剩余保存期不少于原有质保期的</w:t>
            </w:r>
            <w:r>
              <w:rPr>
                <w:rFonts w:hint="eastAsia" w:ascii="宋体" w:hAnsi="宋体" w:eastAsia="宋体" w:cs="宋体"/>
                <w:color w:val="auto"/>
                <w:highlight w:val="none"/>
                <w:shd w:val="clear" w:color="auto" w:fill="auto"/>
                <w:rtl w:val="0"/>
                <w:lang w:val="en-US" w:eastAsia="zh-CN"/>
              </w:rPr>
              <w:t>二</w:t>
            </w:r>
            <w:r>
              <w:rPr>
                <w:rFonts w:hint="eastAsia" w:ascii="宋体" w:hAnsi="宋体" w:eastAsia="宋体" w:cs="宋体"/>
                <w:color w:val="auto"/>
                <w:highlight w:val="none"/>
                <w:shd w:val="clear" w:color="auto" w:fill="auto"/>
                <w:rtl w:val="0"/>
                <w:lang w:val="zh-TW" w:eastAsia="zh-TW"/>
              </w:rPr>
              <w:t>分之</w:t>
            </w:r>
            <w:r>
              <w:rPr>
                <w:rFonts w:hint="eastAsia" w:ascii="宋体" w:hAnsi="宋体" w:eastAsia="宋体" w:cs="宋体"/>
                <w:color w:val="auto"/>
                <w:highlight w:val="none"/>
                <w:shd w:val="clear" w:color="auto" w:fill="auto"/>
                <w:rtl w:val="0"/>
                <w:lang w:val="en-US" w:eastAsia="zh-CN"/>
              </w:rPr>
              <w:t>一</w:t>
            </w:r>
            <w:r>
              <w:rPr>
                <w:rFonts w:hint="eastAsia" w:ascii="宋体" w:hAnsi="宋体" w:eastAsia="宋体" w:cs="宋体"/>
                <w:color w:val="auto"/>
                <w:highlight w:val="none"/>
                <w:shd w:val="clear" w:color="auto" w:fill="auto"/>
                <w:rtl w:val="0"/>
                <w:lang w:val="zh-TW" w:eastAsia="zh-CN"/>
              </w:rPr>
              <w:t>。</w:t>
            </w:r>
          </w:p>
          <w:p w14:paraId="5920680D">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b/>
                <w:bCs/>
                <w:color w:val="auto"/>
                <w:highlight w:val="none"/>
                <w:shd w:val="clear" w:color="auto" w:fill="auto"/>
                <w:rtl w:val="0"/>
                <w:lang w:val="en-US"/>
              </w:rPr>
              <w:t>10.</w:t>
            </w:r>
            <w:r>
              <w:rPr>
                <w:rFonts w:hint="eastAsia" w:ascii="宋体" w:hAnsi="宋体" w:eastAsia="宋体" w:cs="宋体"/>
                <w:b/>
                <w:bCs/>
                <w:color w:val="auto"/>
                <w:highlight w:val="none"/>
                <w:shd w:val="clear" w:color="auto" w:fill="auto"/>
                <w:rtl w:val="0"/>
                <w:lang w:val="zh-TW" w:eastAsia="zh-TW"/>
              </w:rPr>
              <w:t>交货时须提供有效期内的生产许可证</w:t>
            </w:r>
            <w:r>
              <w:rPr>
                <w:rFonts w:hint="eastAsia" w:ascii="宋体" w:hAnsi="宋体" w:eastAsia="宋体" w:cs="宋体"/>
                <w:b/>
                <w:bCs/>
                <w:color w:val="auto"/>
                <w:highlight w:val="none"/>
                <w:shd w:val="clear" w:color="auto" w:fill="auto"/>
                <w:rtl w:val="0"/>
                <w:lang w:val="zh-TW" w:eastAsia="zh-CN"/>
              </w:rPr>
              <w:t>复印件</w:t>
            </w:r>
            <w:r>
              <w:rPr>
                <w:rFonts w:hint="eastAsia" w:ascii="宋体" w:hAnsi="宋体" w:eastAsia="宋体" w:cs="宋体"/>
                <w:b/>
                <w:bCs/>
                <w:color w:val="auto"/>
                <w:highlight w:val="none"/>
                <w:shd w:val="clear" w:color="auto" w:fill="auto"/>
                <w:rtl w:val="0"/>
                <w:lang w:val="zh-TW" w:eastAsia="zh-TW"/>
              </w:rPr>
              <w:t>、产品检验报告</w:t>
            </w:r>
            <w:r>
              <w:rPr>
                <w:rFonts w:hint="eastAsia" w:ascii="宋体" w:hAnsi="宋体" w:eastAsia="宋体" w:cs="宋体"/>
                <w:b/>
                <w:bCs/>
                <w:color w:val="auto"/>
                <w:highlight w:val="none"/>
                <w:lang w:eastAsia="zh-CN"/>
              </w:rPr>
              <w:t>复印件</w:t>
            </w:r>
            <w:r>
              <w:rPr>
                <w:rFonts w:hint="eastAsia" w:ascii="宋体" w:hAnsi="宋体" w:eastAsia="宋体" w:cs="宋体"/>
                <w:b/>
                <w:bCs/>
                <w:color w:val="auto"/>
                <w:highlight w:val="none"/>
                <w:shd w:val="clear" w:color="auto" w:fill="auto"/>
                <w:rtl w:val="0"/>
                <w:lang w:val="zh-TW" w:eastAsia="zh-TW"/>
              </w:rPr>
              <w:t>。</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C5D3FB0">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tl w:val="0"/>
                <w:lang w:val="zh-CN" w:eastAsia="zh-CN"/>
              </w:rPr>
              <w:t>批发业</w:t>
            </w:r>
          </w:p>
        </w:tc>
      </w:tr>
      <w:tr w14:paraId="54B5E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49554CB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04F935B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3AA6580">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kern w:val="2"/>
                <w:highlight w:val="none"/>
                <w:shd w:val="clear" w:color="auto" w:fill="auto"/>
                <w:rtl w:val="0"/>
                <w:lang w:val="zh-TW" w:eastAsia="zh-TW"/>
              </w:rPr>
              <w:t>调味品</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3B963228">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5A367971">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具备有食品生产许可资质证明，符合相关食品安全标准</w:t>
            </w:r>
            <w:r>
              <w:rPr>
                <w:rFonts w:hint="eastAsia" w:ascii="宋体" w:hAnsi="宋体" w:eastAsia="宋体" w:cs="宋体"/>
                <w:color w:val="auto"/>
                <w:highlight w:val="none"/>
                <w:shd w:val="clear" w:color="auto" w:fill="auto"/>
                <w:rtl w:val="0"/>
                <w:lang w:val="zh-TW" w:eastAsia="zh-CN"/>
              </w:rPr>
              <w:t>。</w:t>
            </w:r>
          </w:p>
          <w:p w14:paraId="6E64DE26">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0"/>
              <w:jc w:val="both"/>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正规厂商生产，品质良好，包装采用密封性能好、无毒、无害符合食品安全国家标准的包装材料，产品标识标签应符合食品安全法相关要求</w:t>
            </w:r>
            <w:r>
              <w:rPr>
                <w:rFonts w:hint="eastAsia" w:ascii="宋体" w:hAnsi="宋体" w:eastAsia="宋体" w:cs="宋体"/>
                <w:color w:val="auto"/>
                <w:highlight w:val="none"/>
                <w:shd w:val="clear" w:color="auto" w:fill="auto"/>
                <w:rtl w:val="0"/>
                <w:lang w:val="zh-TW" w:eastAsia="zh-CN"/>
              </w:rPr>
              <w:t>。</w:t>
            </w:r>
          </w:p>
          <w:p w14:paraId="3A47593B">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kern w:val="2"/>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产品须在保质期内，且剩余保存期不少于原有质保期的</w:t>
            </w:r>
            <w:r>
              <w:rPr>
                <w:rFonts w:hint="eastAsia" w:ascii="宋体" w:hAnsi="宋体" w:eastAsia="宋体" w:cs="宋体"/>
                <w:color w:val="auto"/>
                <w:highlight w:val="none"/>
                <w:shd w:val="clear" w:color="auto" w:fill="auto"/>
                <w:rtl w:val="0"/>
                <w:lang w:val="en-US" w:eastAsia="zh-CN"/>
              </w:rPr>
              <w:t>二</w:t>
            </w:r>
            <w:r>
              <w:rPr>
                <w:rFonts w:hint="eastAsia" w:ascii="宋体" w:hAnsi="宋体" w:eastAsia="宋体" w:cs="宋体"/>
                <w:color w:val="auto"/>
                <w:highlight w:val="none"/>
                <w:shd w:val="clear" w:color="auto" w:fill="auto"/>
                <w:rtl w:val="0"/>
                <w:lang w:val="zh-TW" w:eastAsia="zh-TW"/>
              </w:rPr>
              <w:t>分之</w:t>
            </w:r>
            <w:r>
              <w:rPr>
                <w:rFonts w:hint="eastAsia" w:ascii="宋体" w:hAnsi="宋体" w:eastAsia="宋体" w:cs="宋体"/>
                <w:color w:val="auto"/>
                <w:highlight w:val="none"/>
                <w:shd w:val="clear" w:color="auto" w:fill="auto"/>
                <w:rtl w:val="0"/>
                <w:lang w:val="en-US" w:eastAsia="zh-CN"/>
              </w:rPr>
              <w:t>一</w:t>
            </w:r>
            <w:r>
              <w:rPr>
                <w:rFonts w:hint="eastAsia" w:ascii="宋体" w:hAnsi="宋体" w:eastAsia="宋体" w:cs="宋体"/>
                <w:color w:val="auto"/>
                <w:highlight w:val="none"/>
                <w:shd w:val="clear" w:color="auto" w:fill="auto"/>
                <w:rtl w:val="0"/>
                <w:lang w:val="zh-TW" w:eastAsia="zh-CN"/>
              </w:rPr>
              <w:t>。</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3CAD37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tl w:val="0"/>
                <w:lang w:val="zh-CN" w:eastAsia="zh-CN"/>
              </w:rPr>
              <w:t>批发业</w:t>
            </w:r>
          </w:p>
        </w:tc>
      </w:tr>
      <w:tr w14:paraId="3D372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727D103D">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54391DD4">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0FBB3D0">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kern w:val="0"/>
                <w:highlight w:val="none"/>
                <w:shd w:val="clear" w:color="auto" w:fill="auto"/>
                <w:rtl w:val="0"/>
                <w:lang w:val="zh-TW" w:eastAsia="zh-TW"/>
              </w:rPr>
              <w:t>食用油类</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59FD7904">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122A92EE">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具有</w:t>
            </w:r>
            <w:r>
              <w:rPr>
                <w:rFonts w:hint="eastAsia" w:ascii="宋体" w:hAnsi="宋体" w:eastAsia="宋体" w:cs="宋体"/>
                <w:color w:val="auto"/>
                <w:highlight w:val="none"/>
                <w:shd w:val="clear" w:color="auto" w:fill="auto"/>
                <w:rtl w:val="0"/>
                <w:lang w:val="en-US"/>
              </w:rPr>
              <w:t>“QS”</w:t>
            </w:r>
            <w:r>
              <w:rPr>
                <w:rFonts w:hint="eastAsia" w:ascii="宋体" w:hAnsi="宋体" w:eastAsia="宋体" w:cs="宋体"/>
                <w:color w:val="auto"/>
                <w:highlight w:val="none"/>
                <w:shd w:val="clear" w:color="auto" w:fill="auto"/>
                <w:rtl w:val="0"/>
                <w:lang w:val="zh-TW" w:eastAsia="zh-TW"/>
              </w:rPr>
              <w:t>或</w:t>
            </w:r>
            <w:r>
              <w:rPr>
                <w:rFonts w:hint="eastAsia" w:ascii="宋体" w:hAnsi="宋体" w:eastAsia="宋体" w:cs="宋体"/>
                <w:color w:val="auto"/>
                <w:highlight w:val="none"/>
                <w:shd w:val="clear" w:color="auto" w:fill="auto"/>
                <w:rtl w:val="0"/>
                <w:lang w:val="en-US"/>
              </w:rPr>
              <w:t>“SC”</w:t>
            </w:r>
            <w:r>
              <w:rPr>
                <w:rFonts w:hint="eastAsia" w:ascii="宋体" w:hAnsi="宋体" w:eastAsia="宋体" w:cs="宋体"/>
                <w:color w:val="auto"/>
                <w:highlight w:val="none"/>
                <w:shd w:val="clear" w:color="auto" w:fill="auto"/>
                <w:rtl w:val="0"/>
                <w:lang w:val="zh-TW" w:eastAsia="zh-TW"/>
              </w:rPr>
              <w:t>食品质量认证标志</w:t>
            </w:r>
            <w:r>
              <w:rPr>
                <w:rFonts w:hint="eastAsia" w:ascii="宋体" w:hAnsi="宋体" w:eastAsia="宋体" w:cs="宋体"/>
                <w:color w:val="auto"/>
                <w:highlight w:val="none"/>
                <w:shd w:val="clear" w:color="auto" w:fill="auto"/>
                <w:rtl w:val="0"/>
                <w:lang w:val="zh-TW" w:eastAsia="zh-CN"/>
              </w:rPr>
              <w:t>。</w:t>
            </w:r>
          </w:p>
          <w:p w14:paraId="680BAF1D">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花生油、大豆油质量必须符合</w:t>
            </w:r>
            <w:r>
              <w:rPr>
                <w:rFonts w:hint="eastAsia" w:ascii="宋体" w:hAnsi="宋体" w:eastAsia="宋体" w:cs="宋体"/>
                <w:color w:val="auto"/>
                <w:highlight w:val="none"/>
                <w:shd w:val="clear" w:color="auto" w:fill="auto"/>
                <w:rtl w:val="0"/>
                <w:lang w:val="en-US"/>
              </w:rPr>
              <w:t>GB1534-20</w:t>
            </w:r>
            <w:r>
              <w:rPr>
                <w:rFonts w:hint="eastAsia" w:ascii="宋体" w:hAnsi="宋体" w:eastAsia="宋体" w:cs="宋体"/>
                <w:color w:val="auto"/>
                <w:highlight w:val="none"/>
                <w:shd w:val="clear" w:color="auto" w:fill="auto"/>
                <w:rtl w:val="0"/>
                <w:lang w:val="en-US" w:eastAsia="zh-CN"/>
              </w:rPr>
              <w:t>17</w:t>
            </w:r>
            <w:r>
              <w:rPr>
                <w:rFonts w:hint="eastAsia" w:ascii="宋体" w:hAnsi="宋体" w:eastAsia="宋体" w:cs="宋体"/>
                <w:color w:val="auto"/>
                <w:highlight w:val="none"/>
                <w:shd w:val="clear" w:color="auto" w:fill="auto"/>
                <w:rtl w:val="0"/>
                <w:lang w:val="zh-TW" w:eastAsia="zh-TW"/>
              </w:rPr>
              <w:t>、</w:t>
            </w:r>
            <w:r>
              <w:rPr>
                <w:rFonts w:hint="eastAsia" w:ascii="宋体" w:hAnsi="宋体" w:eastAsia="宋体" w:cs="宋体"/>
                <w:color w:val="auto"/>
                <w:highlight w:val="none"/>
                <w:shd w:val="clear" w:color="auto" w:fill="auto"/>
                <w:rtl w:val="0"/>
                <w:lang w:val="en-US"/>
              </w:rPr>
              <w:t>GB1535-20</w:t>
            </w:r>
            <w:r>
              <w:rPr>
                <w:rFonts w:hint="eastAsia" w:ascii="宋体" w:hAnsi="宋体" w:eastAsia="宋体" w:cs="宋体"/>
                <w:color w:val="auto"/>
                <w:highlight w:val="none"/>
                <w:shd w:val="clear" w:color="auto" w:fill="auto"/>
                <w:rtl w:val="0"/>
                <w:lang w:val="en-US" w:eastAsia="zh-CN"/>
              </w:rPr>
              <w:t>17</w:t>
            </w:r>
            <w:r>
              <w:rPr>
                <w:rFonts w:hint="eastAsia" w:ascii="宋体" w:hAnsi="宋体" w:eastAsia="宋体" w:cs="宋体"/>
                <w:color w:val="auto"/>
                <w:highlight w:val="none"/>
                <w:shd w:val="clear" w:color="auto" w:fill="auto"/>
                <w:rtl w:val="0"/>
                <w:lang w:val="zh-TW" w:eastAsia="zh-TW"/>
              </w:rPr>
              <w:t>标准</w:t>
            </w:r>
            <w:r>
              <w:rPr>
                <w:rFonts w:hint="eastAsia" w:ascii="宋体" w:hAnsi="宋体" w:eastAsia="宋体" w:cs="宋体"/>
                <w:color w:val="auto"/>
                <w:highlight w:val="none"/>
                <w:shd w:val="clear" w:color="auto" w:fill="auto"/>
                <w:rtl w:val="0"/>
                <w:lang w:val="zh-TW" w:eastAsia="zh-CN"/>
              </w:rPr>
              <w:t>。</w:t>
            </w:r>
          </w:p>
          <w:p w14:paraId="594171B5">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食用油卫生标准必须符合</w:t>
            </w:r>
            <w:r>
              <w:rPr>
                <w:rFonts w:hint="eastAsia" w:ascii="宋体" w:hAnsi="宋体" w:eastAsia="宋体" w:cs="宋体"/>
                <w:color w:val="auto"/>
                <w:highlight w:val="none"/>
                <w:shd w:val="clear" w:color="auto" w:fill="auto"/>
                <w:rtl w:val="0"/>
                <w:lang w:val="en-US"/>
              </w:rPr>
              <w:t>GB2716-20</w:t>
            </w:r>
            <w:r>
              <w:rPr>
                <w:rFonts w:hint="eastAsia" w:ascii="宋体" w:hAnsi="宋体" w:eastAsia="宋体" w:cs="宋体"/>
                <w:color w:val="auto"/>
                <w:highlight w:val="none"/>
                <w:shd w:val="clear" w:color="auto" w:fill="auto"/>
                <w:rtl w:val="0"/>
                <w:lang w:val="en-US" w:eastAsia="zh-CN"/>
              </w:rPr>
              <w:t>18</w:t>
            </w:r>
            <w:r>
              <w:rPr>
                <w:rFonts w:hint="eastAsia" w:ascii="宋体" w:hAnsi="宋体" w:eastAsia="宋体" w:cs="宋体"/>
                <w:color w:val="auto"/>
                <w:highlight w:val="none"/>
                <w:shd w:val="clear" w:color="auto" w:fill="auto"/>
                <w:rtl w:val="0"/>
                <w:lang w:val="en-US"/>
              </w:rPr>
              <w:t>，且必须是非转基因产品</w:t>
            </w:r>
            <w:r>
              <w:rPr>
                <w:rFonts w:hint="eastAsia" w:ascii="宋体" w:hAnsi="宋体" w:eastAsia="宋体" w:cs="宋体"/>
                <w:color w:val="auto"/>
                <w:highlight w:val="none"/>
                <w:shd w:val="clear" w:color="auto" w:fill="auto"/>
                <w:rtl w:val="0"/>
                <w:lang w:val="zh-TW" w:eastAsia="zh-CN"/>
              </w:rPr>
              <w:t>。</w:t>
            </w:r>
            <w:r>
              <w:rPr>
                <w:rFonts w:hint="eastAsia" w:ascii="宋体" w:hAnsi="宋体" w:eastAsia="宋体" w:cs="宋体"/>
                <w:color w:val="auto"/>
                <w:highlight w:val="none"/>
                <w:shd w:val="clear" w:color="auto" w:fill="auto"/>
                <w:rtl w:val="0"/>
                <w:lang w:val="zh-TW" w:eastAsia="zh-TW"/>
              </w:rPr>
              <w:t xml:space="preserve"> </w:t>
            </w:r>
          </w:p>
          <w:p w14:paraId="41408A3A">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食用油的包装、运输和储存必须符合保质、保量、运输安全和分类、分等储存的要求，严防污染</w:t>
            </w:r>
            <w:r>
              <w:rPr>
                <w:rFonts w:hint="eastAsia" w:ascii="宋体" w:hAnsi="宋体" w:eastAsia="宋体" w:cs="宋体"/>
                <w:color w:val="auto"/>
                <w:highlight w:val="none"/>
                <w:shd w:val="clear" w:color="auto" w:fill="auto"/>
                <w:rtl w:val="0"/>
                <w:lang w:val="zh-TW" w:eastAsia="zh-CN"/>
              </w:rPr>
              <w:t>。</w:t>
            </w:r>
          </w:p>
          <w:p w14:paraId="7CDC9C62">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5.</w:t>
            </w:r>
            <w:r>
              <w:rPr>
                <w:rFonts w:hint="eastAsia" w:ascii="宋体" w:hAnsi="宋体" w:eastAsia="宋体" w:cs="宋体"/>
                <w:color w:val="auto"/>
                <w:highlight w:val="none"/>
                <w:shd w:val="clear" w:color="auto" w:fill="auto"/>
                <w:rtl w:val="0"/>
                <w:lang w:val="zh-TW" w:eastAsia="zh-TW"/>
              </w:rPr>
              <w:t>质量等级：一级</w:t>
            </w:r>
            <w:r>
              <w:rPr>
                <w:rFonts w:hint="eastAsia" w:ascii="宋体" w:hAnsi="宋体" w:eastAsia="宋体" w:cs="宋体"/>
                <w:color w:val="auto"/>
                <w:highlight w:val="none"/>
                <w:shd w:val="clear" w:color="auto" w:fill="auto"/>
                <w:rtl w:val="0"/>
                <w:lang w:val="zh-TW" w:eastAsia="zh-CN"/>
              </w:rPr>
              <w:t>。</w:t>
            </w:r>
          </w:p>
          <w:p w14:paraId="37C17F96">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6.</w:t>
            </w:r>
            <w:r>
              <w:rPr>
                <w:rFonts w:hint="eastAsia" w:ascii="宋体" w:hAnsi="宋体" w:eastAsia="宋体" w:cs="宋体"/>
                <w:color w:val="auto"/>
                <w:highlight w:val="none"/>
                <w:shd w:val="clear" w:color="auto" w:fill="auto"/>
                <w:rtl w:val="0"/>
                <w:lang w:val="zh-TW" w:eastAsia="zh-TW"/>
              </w:rPr>
              <w:t>标签标识：标明产品名称、净含量、生产者名称和地址、生产日期、保质期、产品标准号、质量等级、生产许可证号、产品批号等内容</w:t>
            </w:r>
            <w:r>
              <w:rPr>
                <w:rFonts w:hint="eastAsia" w:ascii="宋体" w:hAnsi="宋体" w:eastAsia="宋体" w:cs="宋体"/>
                <w:color w:val="auto"/>
                <w:highlight w:val="none"/>
                <w:shd w:val="clear" w:color="auto" w:fill="auto"/>
                <w:rtl w:val="0"/>
                <w:lang w:val="zh-TW" w:eastAsia="zh-CN"/>
              </w:rPr>
              <w:t>。</w:t>
            </w:r>
          </w:p>
          <w:p w14:paraId="58F6B875">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right="0" w:firstLine="0"/>
              <w:jc w:val="left"/>
              <w:textAlignment w:val="auto"/>
              <w:rPr>
                <w:rFonts w:hint="eastAsia" w:ascii="宋体" w:hAnsi="宋体" w:eastAsia="宋体" w:cs="宋体"/>
                <w:color w:val="auto"/>
                <w:highlight w:val="none"/>
                <w:shd w:val="clear" w:color="auto" w:fill="auto"/>
                <w:rtl w:val="0"/>
                <w:lang w:eastAsia="zh-CN"/>
              </w:rPr>
            </w:pPr>
            <w:r>
              <w:rPr>
                <w:rFonts w:hint="eastAsia" w:ascii="宋体" w:hAnsi="宋体" w:eastAsia="宋体" w:cs="宋体"/>
                <w:color w:val="auto"/>
                <w:highlight w:val="none"/>
                <w:shd w:val="clear" w:color="auto" w:fill="auto"/>
                <w:rtl w:val="0"/>
                <w:lang w:val="en-US"/>
              </w:rPr>
              <w:t>7.</w:t>
            </w:r>
            <w:r>
              <w:rPr>
                <w:rFonts w:hint="eastAsia" w:ascii="宋体" w:hAnsi="宋体" w:eastAsia="宋体" w:cs="宋体"/>
                <w:color w:val="auto"/>
                <w:highlight w:val="none"/>
                <w:shd w:val="clear" w:color="auto" w:fill="auto"/>
                <w:rtl w:val="0"/>
                <w:lang w:val="zh-TW" w:eastAsia="zh-TW"/>
              </w:rPr>
              <w:t>产品须在保质期内，且剩余保存期不少于原有质保期的</w:t>
            </w:r>
            <w:r>
              <w:rPr>
                <w:rFonts w:hint="eastAsia" w:ascii="宋体" w:hAnsi="宋体" w:eastAsia="宋体" w:cs="宋体"/>
                <w:color w:val="auto"/>
                <w:highlight w:val="none"/>
                <w:shd w:val="clear" w:color="auto" w:fill="auto"/>
                <w:rtl w:val="0"/>
                <w:lang w:val="en-US" w:eastAsia="zh-CN"/>
              </w:rPr>
              <w:t>二</w:t>
            </w:r>
            <w:r>
              <w:rPr>
                <w:rFonts w:hint="eastAsia" w:ascii="宋体" w:hAnsi="宋体" w:eastAsia="宋体" w:cs="宋体"/>
                <w:color w:val="auto"/>
                <w:highlight w:val="none"/>
                <w:shd w:val="clear" w:color="auto" w:fill="auto"/>
                <w:rtl w:val="0"/>
                <w:lang w:val="zh-TW" w:eastAsia="zh-TW"/>
              </w:rPr>
              <w:t>分之</w:t>
            </w:r>
            <w:r>
              <w:rPr>
                <w:rFonts w:hint="eastAsia" w:ascii="宋体" w:hAnsi="宋体" w:eastAsia="宋体" w:cs="宋体"/>
                <w:color w:val="auto"/>
                <w:highlight w:val="none"/>
                <w:shd w:val="clear" w:color="auto" w:fill="auto"/>
                <w:rtl w:val="0"/>
                <w:lang w:val="en-US" w:eastAsia="zh-CN"/>
              </w:rPr>
              <w:t>一</w:t>
            </w:r>
            <w:r>
              <w:rPr>
                <w:rFonts w:hint="eastAsia" w:ascii="宋体" w:hAnsi="宋体" w:eastAsia="宋体" w:cs="宋体"/>
                <w:color w:val="auto"/>
                <w:highlight w:val="none"/>
                <w:shd w:val="clear" w:color="auto" w:fill="auto"/>
                <w:rtl w:val="0"/>
                <w:lang w:val="zh-TW" w:eastAsia="zh-CN"/>
              </w:rPr>
              <w:t>。</w:t>
            </w:r>
          </w:p>
          <w:p w14:paraId="70DFC946">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b/>
                <w:bCs/>
                <w:color w:val="auto"/>
                <w:kern w:val="2"/>
                <w:highlight w:val="none"/>
                <w:shd w:val="clear" w:color="auto" w:fill="auto"/>
                <w:rtl w:val="0"/>
                <w:lang w:val="en-US"/>
              </w:rPr>
              <w:t>8.</w:t>
            </w:r>
            <w:r>
              <w:rPr>
                <w:rFonts w:hint="eastAsia" w:ascii="宋体" w:hAnsi="宋体" w:eastAsia="宋体" w:cs="宋体"/>
                <w:b/>
                <w:bCs/>
                <w:color w:val="auto"/>
                <w:kern w:val="2"/>
                <w:highlight w:val="none"/>
                <w:shd w:val="clear" w:color="auto" w:fill="auto"/>
                <w:rtl w:val="0"/>
                <w:lang w:val="zh-TW" w:eastAsia="zh-TW"/>
              </w:rPr>
              <w:t>交货时须提供有效期内的生产许可证</w:t>
            </w:r>
            <w:r>
              <w:rPr>
                <w:rFonts w:hint="eastAsia" w:ascii="宋体" w:hAnsi="宋体" w:eastAsia="宋体" w:cs="宋体"/>
                <w:b/>
                <w:bCs/>
                <w:color w:val="auto"/>
                <w:kern w:val="2"/>
                <w:highlight w:val="none"/>
                <w:shd w:val="clear" w:color="auto" w:fill="auto"/>
                <w:rtl w:val="0"/>
                <w:lang w:val="zh-TW" w:eastAsia="zh-CN"/>
              </w:rPr>
              <w:t>复印件</w:t>
            </w:r>
            <w:r>
              <w:rPr>
                <w:rFonts w:hint="eastAsia" w:ascii="宋体" w:hAnsi="宋体" w:eastAsia="宋体" w:cs="宋体"/>
                <w:b/>
                <w:bCs/>
                <w:color w:val="auto"/>
                <w:kern w:val="2"/>
                <w:highlight w:val="none"/>
                <w:shd w:val="clear" w:color="auto" w:fill="auto"/>
                <w:rtl w:val="0"/>
                <w:lang w:val="zh-TW" w:eastAsia="zh-TW"/>
              </w:rPr>
              <w:t>、产品检验报告</w:t>
            </w:r>
            <w:r>
              <w:rPr>
                <w:rFonts w:hint="eastAsia" w:ascii="宋体" w:hAnsi="宋体" w:eastAsia="宋体" w:cs="宋体"/>
                <w:b/>
                <w:bCs/>
                <w:color w:val="auto"/>
                <w:highlight w:val="none"/>
                <w:lang w:eastAsia="zh-CN"/>
              </w:rPr>
              <w:t>复印件</w:t>
            </w:r>
            <w:r>
              <w:rPr>
                <w:rFonts w:hint="eastAsia" w:ascii="宋体" w:hAnsi="宋体" w:eastAsia="宋体" w:cs="宋体"/>
                <w:b/>
                <w:bCs/>
                <w:color w:val="auto"/>
                <w:kern w:val="2"/>
                <w:highlight w:val="none"/>
                <w:shd w:val="clear" w:color="auto" w:fill="auto"/>
                <w:rtl w:val="0"/>
                <w:lang w:val="zh-TW" w:eastAsia="zh-TW"/>
              </w:rPr>
              <w:t>。</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C48138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tl w:val="0"/>
                <w:lang w:val="zh-CN" w:eastAsia="zh-CN"/>
              </w:rPr>
              <w:t>批发业</w:t>
            </w:r>
          </w:p>
        </w:tc>
      </w:tr>
      <w:tr w14:paraId="162A7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33A3E8D5">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1E88577A">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EF8BB8">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val="0"/>
                <w:bCs/>
                <w:caps/>
                <w:color w:val="auto"/>
                <w:kern w:val="2"/>
                <w:sz w:val="20"/>
                <w:szCs w:val="20"/>
                <w:highlight w:val="none"/>
                <w:lang w:val="en-US" w:eastAsia="zh-CN" w:bidi="ar-SA"/>
              </w:rPr>
            </w:pPr>
            <w:r>
              <w:rPr>
                <w:rFonts w:hint="eastAsia" w:ascii="宋体" w:hAnsi="宋体" w:eastAsia="宋体" w:cs="宋体"/>
                <w:color w:val="auto"/>
                <w:kern w:val="0"/>
                <w:highlight w:val="none"/>
                <w:shd w:val="clear" w:color="auto" w:fill="auto"/>
                <w:rtl w:val="0"/>
                <w:lang w:val="zh-TW" w:eastAsia="zh-TW"/>
              </w:rPr>
              <w:t>干货类</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762633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0A2F4BC6">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highlight w:val="none"/>
                <w:shd w:val="clear" w:color="auto" w:fill="auto"/>
                <w:rtl w:val="0"/>
                <w:lang w:val="zh-TW" w:eastAsia="zh-TW"/>
              </w:rPr>
              <w:t>要求色泽鲜艳、干燥有韧性，无破碎片、虫蛀、霉坏和泥土杂质。</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A2874B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tl w:val="0"/>
                <w:lang w:val="zh-CN" w:eastAsia="zh-CN"/>
              </w:rPr>
              <w:t>批发业</w:t>
            </w:r>
          </w:p>
        </w:tc>
      </w:tr>
      <w:tr w14:paraId="23E56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0121" w:type="dxa"/>
            <w:gridSpan w:val="6"/>
            <w:tcBorders>
              <w:top w:val="single" w:color="auto" w:sz="4" w:space="0"/>
              <w:left w:val="single" w:color="auto" w:sz="4" w:space="0"/>
              <w:bottom w:val="single" w:color="auto" w:sz="4" w:space="0"/>
              <w:right w:val="single" w:color="auto" w:sz="4" w:space="0"/>
            </w:tcBorders>
            <w:noWrap w:val="0"/>
            <w:vAlign w:val="top"/>
          </w:tcPr>
          <w:p w14:paraId="0D266D57">
            <w:pPr>
              <w:keepNext w:val="0"/>
              <w:keepLines w:val="0"/>
              <w:pageBreakBefore w:val="0"/>
              <w:shd w:val="clea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商务条款</w:t>
            </w:r>
          </w:p>
        </w:tc>
      </w:tr>
      <w:tr w14:paraId="1816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2F56B308">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CN"/>
              </w:rPr>
            </w:pPr>
            <w:r>
              <w:rPr>
                <w:rFonts w:hint="eastAsia" w:ascii="宋体" w:hAnsi="宋体" w:eastAsia="宋体" w:cs="宋体"/>
                <w:color w:val="auto"/>
                <w:kern w:val="0"/>
                <w:highlight w:val="none"/>
                <w:shd w:val="clear" w:color="auto" w:fill="auto"/>
                <w:rtl w:val="0"/>
                <w:lang w:val="zh-TW" w:eastAsia="zh-CN"/>
              </w:rPr>
              <w:t>合同签订时间</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67301E2B">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411" w:firstLineChars="0"/>
              <w:jc w:val="both"/>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自中标通知书发出之日起</w:t>
            </w:r>
            <w:r>
              <w:rPr>
                <w:rFonts w:hint="eastAsia" w:ascii="宋体" w:hAnsi="宋体" w:eastAsia="宋体" w:cs="宋体"/>
                <w:color w:val="auto"/>
                <w:kern w:val="0"/>
                <w:szCs w:val="21"/>
                <w:highlight w:val="none"/>
                <w:lang w:val="en-US" w:eastAsia="zh-CN"/>
              </w:rPr>
              <w:t>25日内。</w:t>
            </w:r>
          </w:p>
        </w:tc>
      </w:tr>
      <w:tr w14:paraId="6BB4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55DFC37B">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投标人应具备的条件及遵守以下约定</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0BDF667A">
            <w:pPr>
              <w:pStyle w:val="23"/>
              <w:keepNext w:val="0"/>
              <w:keepLines w:val="0"/>
              <w:pageBreakBefore w:val="0"/>
              <w:framePr w:wrap="auto" w:vAnchor="margin" w:hAnchor="text" w:yAlign="inline"/>
              <w:widowControl w:val="0"/>
              <w:numPr>
                <w:ilvl w:val="0"/>
                <w:numId w:val="0"/>
              </w:numPr>
              <w:shd w:val="clear"/>
              <w:tabs>
                <w:tab w:val="left" w:pos="840"/>
              </w:tabs>
              <w:kinsoku/>
              <w:wordWrap/>
              <w:overflowPunct/>
              <w:topLinePunct w:val="0"/>
              <w:autoSpaceDE/>
              <w:autoSpaceDN/>
              <w:bidi w:val="0"/>
              <w:adjustRightInd/>
              <w:snapToGrid/>
              <w:spacing w:line="400" w:lineRule="exact"/>
              <w:ind w:leftChars="0" w:right="0" w:rightChars="0" w:firstLine="420" w:firstLineChars="200"/>
              <w:textAlignment w:val="auto"/>
              <w:rPr>
                <w:rFonts w:hint="eastAsia" w:ascii="宋体" w:hAnsi="宋体" w:eastAsia="宋体" w:cs="宋体"/>
                <w:b/>
                <w:bCs/>
                <w:color w:val="auto"/>
                <w:highlight w:val="none"/>
                <w:lang w:val="zh-TW" w:eastAsia="zh-TW"/>
              </w:rPr>
            </w:pPr>
            <w:r>
              <w:rPr>
                <w:rFonts w:hint="eastAsia" w:ascii="宋体" w:hAnsi="宋体" w:eastAsia="宋体" w:cs="宋体"/>
                <w:color w:val="auto"/>
                <w:highlight w:val="none"/>
              </w:rPr>
              <w:t>▲</w:t>
            </w:r>
            <w:r>
              <w:rPr>
                <w:rFonts w:hint="eastAsia" w:ascii="宋体" w:hAnsi="宋体" w:eastAsia="宋体" w:cs="宋体"/>
                <w:b/>
                <w:bCs/>
                <w:color w:val="auto"/>
                <w:highlight w:val="none"/>
                <w:shd w:val="clear" w:color="auto" w:fill="auto"/>
                <w:rtl w:val="0"/>
                <w:lang w:val="en-US" w:eastAsia="zh-CN"/>
              </w:rPr>
              <w:t>1.</w:t>
            </w:r>
            <w:r>
              <w:rPr>
                <w:rFonts w:hint="eastAsia" w:ascii="宋体" w:hAnsi="宋体" w:eastAsia="宋体" w:cs="宋体"/>
                <w:b/>
                <w:bCs/>
                <w:color w:val="auto"/>
                <w:highlight w:val="none"/>
                <w:shd w:val="clear" w:color="auto" w:fill="auto"/>
                <w:rtl w:val="0"/>
                <w:lang w:val="zh-TW" w:eastAsia="zh-TW"/>
              </w:rPr>
              <w:t>投标人具有配送经验和配送能力，有专门配送人员及网络工作设备，有专用储备仓库</w:t>
            </w:r>
            <w:r>
              <w:rPr>
                <w:rFonts w:hint="eastAsia" w:ascii="宋体" w:hAnsi="宋体" w:eastAsia="宋体" w:cs="宋体"/>
                <w:b/>
                <w:bCs/>
                <w:color w:val="auto"/>
                <w:highlight w:val="none"/>
                <w:shd w:val="clear" w:color="auto" w:fill="auto"/>
                <w:rtl w:val="0"/>
                <w:lang w:val="en-US" w:eastAsia="zh-CN"/>
              </w:rPr>
              <w:t>和配送中心场所；</w:t>
            </w:r>
            <w:r>
              <w:rPr>
                <w:rFonts w:hint="eastAsia" w:ascii="宋体" w:hAnsi="宋体" w:eastAsia="宋体" w:cs="宋体"/>
                <w:b/>
                <w:bCs/>
                <w:color w:val="auto"/>
                <w:highlight w:val="none"/>
                <w:shd w:val="clear" w:color="auto" w:fill="auto"/>
                <w:rtl w:val="0"/>
                <w:lang w:val="zh-TW" w:eastAsia="zh-TW"/>
              </w:rPr>
              <w:t>有足够符合标准的配送专用车辆及相关设施设备，其中配送人员至少</w:t>
            </w:r>
            <w:r>
              <w:rPr>
                <w:rFonts w:hint="eastAsia" w:ascii="宋体" w:hAnsi="宋体" w:eastAsia="宋体" w:cs="宋体"/>
                <w:b/>
                <w:bCs/>
                <w:color w:val="auto"/>
                <w:highlight w:val="none"/>
                <w:shd w:val="clear" w:color="auto" w:fill="auto"/>
                <w:rtl w:val="0"/>
                <w:lang w:val="en-US" w:eastAsia="zh-CN"/>
              </w:rPr>
              <w:t>30</w:t>
            </w:r>
            <w:r>
              <w:rPr>
                <w:rFonts w:hint="eastAsia" w:ascii="宋体" w:hAnsi="宋体" w:eastAsia="宋体" w:cs="宋体"/>
                <w:b/>
                <w:bCs/>
                <w:color w:val="auto"/>
                <w:highlight w:val="none"/>
                <w:shd w:val="clear" w:color="auto" w:fill="auto"/>
                <w:rtl w:val="0"/>
                <w:lang w:val="zh-TW" w:eastAsia="zh-TW"/>
              </w:rPr>
              <w:t>人</w:t>
            </w:r>
            <w:r>
              <w:rPr>
                <w:rFonts w:hint="eastAsia" w:ascii="宋体" w:hAnsi="宋体" w:eastAsia="宋体" w:cs="宋体"/>
                <w:b/>
                <w:bCs/>
                <w:color w:val="auto"/>
                <w:highlight w:val="none"/>
                <w:shd w:val="clear" w:color="auto" w:fill="auto"/>
                <w:rtl w:val="0"/>
                <w:lang w:val="zh-TW" w:eastAsia="zh-CN"/>
              </w:rPr>
              <w:t>（其中专职配送司机不低于20人）</w:t>
            </w:r>
            <w:r>
              <w:rPr>
                <w:rFonts w:hint="eastAsia" w:ascii="宋体" w:hAnsi="宋体" w:eastAsia="宋体" w:cs="宋体"/>
                <w:b/>
                <w:bCs/>
                <w:color w:val="auto"/>
                <w:highlight w:val="none"/>
                <w:shd w:val="clear" w:color="auto" w:fill="auto"/>
                <w:rtl w:val="0"/>
                <w:lang w:val="zh-TW" w:eastAsia="zh-TW"/>
              </w:rPr>
              <w:t>，冷链车至少</w:t>
            </w:r>
            <w:r>
              <w:rPr>
                <w:rFonts w:hint="eastAsia" w:ascii="宋体" w:hAnsi="宋体" w:eastAsia="宋体" w:cs="宋体"/>
                <w:b/>
                <w:bCs/>
                <w:color w:val="auto"/>
                <w:highlight w:val="none"/>
                <w:shd w:val="clear" w:color="auto" w:fill="auto"/>
                <w:rtl w:val="0"/>
                <w:lang w:val="en-US" w:eastAsia="zh-CN"/>
              </w:rPr>
              <w:t>1</w:t>
            </w:r>
            <w:r>
              <w:rPr>
                <w:rFonts w:hint="eastAsia" w:ascii="宋体" w:hAnsi="宋体" w:eastAsia="宋体" w:cs="宋体"/>
                <w:b/>
                <w:bCs/>
                <w:color w:val="auto"/>
                <w:highlight w:val="none"/>
                <w:shd w:val="clear" w:color="auto" w:fill="auto"/>
                <w:rtl w:val="0"/>
                <w:lang w:val="en-US"/>
              </w:rPr>
              <w:t>5</w:t>
            </w:r>
            <w:r>
              <w:rPr>
                <w:rFonts w:hint="eastAsia" w:ascii="宋体" w:hAnsi="宋体" w:eastAsia="宋体" w:cs="宋体"/>
                <w:b/>
                <w:bCs/>
                <w:color w:val="auto"/>
                <w:highlight w:val="none"/>
                <w:shd w:val="clear" w:color="auto" w:fill="auto"/>
                <w:rtl w:val="0"/>
                <w:lang w:val="zh-TW" w:eastAsia="zh-TW"/>
              </w:rPr>
              <w:t>辆。</w:t>
            </w:r>
          </w:p>
          <w:p w14:paraId="2F5EC502">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b/>
                <w:bCs/>
                <w:color w:val="auto"/>
                <w:highlight w:val="none"/>
                <w:shd w:val="clear" w:color="auto" w:fill="auto"/>
                <w:rtl w:val="0"/>
              </w:rPr>
            </w:pPr>
            <w:r>
              <w:rPr>
                <w:rFonts w:hint="eastAsia" w:ascii="宋体" w:hAnsi="宋体" w:eastAsia="宋体" w:cs="宋体"/>
                <w:color w:val="auto"/>
                <w:highlight w:val="none"/>
              </w:rPr>
              <w:t>▲</w:t>
            </w:r>
            <w:r>
              <w:rPr>
                <w:rFonts w:hint="eastAsia" w:ascii="宋体" w:hAnsi="宋体" w:eastAsia="宋体" w:cs="宋体"/>
                <w:b/>
                <w:bCs/>
                <w:color w:val="auto"/>
                <w:highlight w:val="none"/>
                <w:shd w:val="clear" w:color="auto" w:fill="auto"/>
                <w:rtl w:val="0"/>
                <w:lang w:val="en-US"/>
              </w:rPr>
              <w:t>2.</w:t>
            </w:r>
            <w:r>
              <w:rPr>
                <w:rFonts w:hint="eastAsia" w:ascii="宋体" w:hAnsi="宋体" w:eastAsia="宋体" w:cs="宋体"/>
                <w:b/>
                <w:bCs/>
                <w:color w:val="auto"/>
                <w:highlight w:val="none"/>
                <w:shd w:val="clear" w:color="auto" w:fill="auto"/>
                <w:rtl w:val="0"/>
                <w:lang w:val="zh-TW" w:eastAsia="zh-TW"/>
              </w:rPr>
              <w:t>投标人</w:t>
            </w:r>
            <w:r>
              <w:rPr>
                <w:rFonts w:hint="eastAsia" w:ascii="宋体" w:hAnsi="宋体" w:eastAsia="宋体" w:cs="宋体"/>
                <w:b/>
                <w:bCs/>
                <w:color w:val="auto"/>
                <w:highlight w:val="none"/>
                <w:shd w:val="clear" w:color="auto" w:fill="auto"/>
                <w:rtl w:val="0"/>
                <w:lang w:val="zh-TW" w:eastAsia="zh-CN"/>
              </w:rPr>
              <w:t>拟投入本项目</w:t>
            </w:r>
            <w:r>
              <w:rPr>
                <w:rFonts w:hint="eastAsia" w:ascii="宋体" w:hAnsi="宋体" w:eastAsia="宋体" w:cs="宋体"/>
                <w:b/>
                <w:bCs/>
                <w:color w:val="auto"/>
                <w:highlight w:val="none"/>
                <w:shd w:val="clear" w:color="auto" w:fill="auto"/>
                <w:rtl w:val="0"/>
                <w:lang w:val="zh-TW" w:eastAsia="zh-TW"/>
              </w:rPr>
              <w:t>配送食品从业人员要持有效健康证明、食品安全培训证</w:t>
            </w:r>
            <w:r>
              <w:rPr>
                <w:rFonts w:hint="eastAsia" w:ascii="宋体" w:hAnsi="宋体" w:eastAsia="宋体" w:cs="宋体"/>
                <w:b/>
                <w:bCs/>
                <w:color w:val="auto"/>
                <w:highlight w:val="none"/>
                <w:shd w:val="clear" w:color="auto" w:fill="auto"/>
                <w:rtl w:val="0"/>
                <w:lang w:val="zh-TW" w:eastAsia="zh-CN"/>
              </w:rPr>
              <w:t>，并在投标文件中提供相应的复印件</w:t>
            </w:r>
            <w:r>
              <w:rPr>
                <w:rFonts w:hint="eastAsia" w:ascii="宋体" w:hAnsi="宋体" w:eastAsia="宋体" w:cs="宋体"/>
                <w:b/>
                <w:bCs/>
                <w:color w:val="auto"/>
                <w:highlight w:val="none"/>
                <w:shd w:val="clear" w:color="auto" w:fill="auto"/>
                <w:rtl w:val="0"/>
                <w:lang w:val="zh-TW" w:eastAsia="zh-TW"/>
              </w:rPr>
              <w:t>。</w:t>
            </w:r>
          </w:p>
          <w:p w14:paraId="3E60EC08">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eastAsia="zh-CN"/>
              </w:rPr>
              <w:t>3</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投标人未列入经营异常和严重违法失信名单，具有良好的商业信誉。</w:t>
            </w:r>
          </w:p>
          <w:p w14:paraId="61433DF9">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eastAsia="zh-CN"/>
              </w:rPr>
              <w:t>4</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监管部门在最近两年内监督检查、抽检中未发现投标人</w:t>
            </w:r>
            <w:r>
              <w:rPr>
                <w:rFonts w:hint="eastAsia" w:ascii="宋体" w:hAnsi="宋体" w:eastAsia="宋体" w:cs="宋体"/>
                <w:color w:val="auto"/>
                <w:highlight w:val="none"/>
                <w:shd w:val="clear" w:color="auto" w:fill="auto"/>
                <w:rtl w:val="0"/>
                <w:lang w:val="zh-TW" w:eastAsia="zh-CN"/>
              </w:rPr>
              <w:t>有</w:t>
            </w:r>
            <w:r>
              <w:rPr>
                <w:rFonts w:hint="eastAsia" w:ascii="宋体" w:hAnsi="宋体" w:eastAsia="宋体" w:cs="宋体"/>
                <w:color w:val="auto"/>
                <w:highlight w:val="none"/>
                <w:shd w:val="clear" w:color="auto" w:fill="auto"/>
                <w:rtl w:val="0"/>
                <w:lang w:val="zh-TW" w:eastAsia="zh-TW"/>
              </w:rPr>
              <w:t>重大食品安全质量问题，投标人未被纳入食品安全黑名单。</w:t>
            </w:r>
          </w:p>
          <w:p w14:paraId="7400B203">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eastAsia="zh-CN"/>
              </w:rPr>
              <w:t>5</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投标人承诺中标后按相关部门建议根据配送规模购买食品安全责任险；配送场所安装监控（相关职能部门能够实时查询及历史回放）。</w:t>
            </w:r>
          </w:p>
          <w:p w14:paraId="5C784DA6">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eastAsia="zh-CN"/>
              </w:rPr>
              <w:t>6</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投标人拟配送主要调味品（酱油、食醋、味精等）必须为</w:t>
            </w:r>
            <w:r>
              <w:rPr>
                <w:rFonts w:hint="eastAsia" w:ascii="宋体" w:hAnsi="宋体" w:eastAsia="宋体" w:cs="宋体"/>
                <w:color w:val="auto"/>
                <w:kern w:val="0"/>
                <w:highlight w:val="none"/>
                <w:shd w:val="clear" w:color="auto" w:fill="auto"/>
                <w:rtl w:val="0"/>
                <w:lang w:val="zh-TW" w:eastAsia="zh-TW"/>
              </w:rPr>
              <w:t>浦北县</w:t>
            </w:r>
            <w:r>
              <w:rPr>
                <w:rFonts w:hint="eastAsia" w:ascii="宋体" w:hAnsi="宋体" w:eastAsia="宋体" w:cs="宋体"/>
                <w:color w:val="auto"/>
                <w:highlight w:val="none"/>
                <w:shd w:val="clear" w:color="auto" w:fill="auto"/>
                <w:rtl w:val="0"/>
                <w:lang w:val="zh-TW" w:eastAsia="zh-TW"/>
              </w:rPr>
              <w:t>级及以上商标或进大型超市的品牌产品；其他拟配送调味品，必须标准标识完整、清楚，有</w:t>
            </w:r>
            <w:r>
              <w:rPr>
                <w:rFonts w:hint="eastAsia" w:ascii="宋体" w:hAnsi="宋体" w:eastAsia="宋体" w:cs="宋体"/>
                <w:color w:val="auto"/>
                <w:highlight w:val="none"/>
                <w:shd w:val="clear" w:color="auto" w:fill="auto"/>
                <w:rtl w:val="0"/>
                <w:lang w:val="en-US"/>
              </w:rPr>
              <w:t>SC</w:t>
            </w:r>
            <w:r>
              <w:rPr>
                <w:rFonts w:hint="eastAsia" w:ascii="宋体" w:hAnsi="宋体" w:eastAsia="宋体" w:cs="宋体"/>
                <w:color w:val="auto"/>
                <w:highlight w:val="none"/>
                <w:shd w:val="clear" w:color="auto" w:fill="auto"/>
                <w:rtl w:val="0"/>
                <w:lang w:val="zh-TW" w:eastAsia="zh-TW"/>
              </w:rPr>
              <w:t>标注。</w:t>
            </w:r>
          </w:p>
          <w:p w14:paraId="1D2586CF">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411" w:firstLineChars="0"/>
              <w:jc w:val="both"/>
              <w:textAlignment w:val="auto"/>
              <w:rPr>
                <w:rFonts w:hint="eastAsia" w:ascii="宋体" w:hAnsi="宋体" w:eastAsia="宋体" w:cs="宋体"/>
                <w:color w:val="auto"/>
                <w:kern w:val="2"/>
                <w:highlight w:val="none"/>
                <w:shd w:val="clear" w:color="auto" w:fill="auto"/>
                <w:rtl w:val="0"/>
                <w:lang w:val="en-US"/>
              </w:rPr>
            </w:pPr>
            <w:r>
              <w:rPr>
                <w:rFonts w:hint="eastAsia" w:ascii="宋体" w:hAnsi="宋体" w:eastAsia="宋体" w:cs="宋体"/>
                <w:b/>
                <w:bCs/>
                <w:color w:val="auto"/>
                <w:kern w:val="2"/>
                <w:highlight w:val="none"/>
                <w:shd w:val="clear" w:color="auto" w:fill="auto"/>
                <w:rtl w:val="0"/>
                <w:lang w:val="en-US" w:eastAsia="zh-CN"/>
              </w:rPr>
              <w:t>7</w:t>
            </w:r>
            <w:r>
              <w:rPr>
                <w:rFonts w:hint="eastAsia" w:ascii="宋体" w:hAnsi="宋体" w:eastAsia="宋体" w:cs="宋体"/>
                <w:b/>
                <w:bCs/>
                <w:color w:val="auto"/>
                <w:kern w:val="2"/>
                <w:highlight w:val="none"/>
                <w:shd w:val="clear" w:color="auto" w:fill="auto"/>
                <w:rtl w:val="0"/>
                <w:lang w:val="en-US"/>
              </w:rPr>
              <w:t>.</w:t>
            </w:r>
            <w:r>
              <w:rPr>
                <w:rFonts w:hint="eastAsia" w:ascii="宋体" w:hAnsi="宋体" w:eastAsia="宋体" w:cs="宋体"/>
                <w:b/>
                <w:bCs/>
                <w:color w:val="auto"/>
                <w:kern w:val="2"/>
                <w:highlight w:val="none"/>
                <w:shd w:val="clear" w:color="auto" w:fill="auto"/>
                <w:rtl w:val="0"/>
                <w:lang w:val="zh-TW" w:eastAsia="zh-TW"/>
              </w:rPr>
              <w:t>为推动当地乡村振兴，在完成党中央、国务院关于调整优化政府采购政策继续支持脱贫地区产业发展工作的前提下（采购单位的政府采购脱贫地区农副产品预留份额），承诺中标后与浦北县内村集体经济（合作社</w:t>
            </w:r>
            <w:r>
              <w:rPr>
                <w:rFonts w:hint="eastAsia" w:ascii="宋体" w:hAnsi="宋体" w:eastAsia="宋体" w:cs="宋体"/>
                <w:b/>
                <w:bCs/>
                <w:i w:val="0"/>
                <w:iCs w:val="0"/>
                <w:color w:val="auto"/>
                <w:kern w:val="2"/>
                <w:highlight w:val="none"/>
                <w:rtl w:val="0"/>
                <w:lang w:val="zh-CN" w:eastAsia="zh-CN"/>
              </w:rPr>
              <w:t>）本地</w:t>
            </w:r>
            <w:r>
              <w:rPr>
                <w:rFonts w:hint="eastAsia" w:ascii="宋体" w:hAnsi="宋体" w:eastAsia="宋体" w:cs="宋体"/>
                <w:b/>
                <w:bCs/>
                <w:color w:val="auto"/>
                <w:kern w:val="2"/>
                <w:highlight w:val="none"/>
                <w:shd w:val="clear" w:color="auto" w:fill="auto"/>
                <w:rtl w:val="0"/>
                <w:lang w:val="zh-TW" w:eastAsia="zh-TW"/>
              </w:rPr>
              <w:t>企业采购食材占总采购量的</w:t>
            </w:r>
            <w:r>
              <w:rPr>
                <w:rFonts w:hint="eastAsia" w:ascii="宋体" w:hAnsi="宋体" w:eastAsia="宋体" w:cs="宋体"/>
                <w:b/>
                <w:bCs/>
                <w:color w:val="auto"/>
                <w:kern w:val="2"/>
                <w:highlight w:val="none"/>
                <w:shd w:val="clear" w:color="auto" w:fill="auto"/>
                <w:rtl w:val="0"/>
                <w:lang w:val="en-US" w:eastAsia="zh-CN"/>
              </w:rPr>
              <w:t>60</w:t>
            </w:r>
            <w:r>
              <w:rPr>
                <w:rFonts w:hint="eastAsia" w:ascii="宋体" w:hAnsi="宋体" w:eastAsia="宋体" w:cs="宋体"/>
                <w:b/>
                <w:bCs/>
                <w:color w:val="auto"/>
                <w:kern w:val="2"/>
                <w:highlight w:val="none"/>
                <w:shd w:val="clear" w:color="auto" w:fill="auto"/>
                <w:rtl w:val="0"/>
                <w:lang w:val="en-US"/>
              </w:rPr>
              <w:t>%</w:t>
            </w:r>
            <w:r>
              <w:rPr>
                <w:rFonts w:hint="eastAsia" w:ascii="宋体" w:hAnsi="宋体" w:eastAsia="宋体" w:cs="宋体"/>
                <w:b/>
                <w:bCs/>
                <w:color w:val="auto"/>
                <w:kern w:val="2"/>
                <w:highlight w:val="none"/>
                <w:shd w:val="clear" w:color="auto" w:fill="auto"/>
                <w:rtl w:val="0"/>
                <w:lang w:val="zh-TW" w:eastAsia="zh-TW"/>
              </w:rPr>
              <w:t>以上。</w:t>
            </w:r>
          </w:p>
        </w:tc>
      </w:tr>
      <w:tr w14:paraId="21691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06D2220E">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实施范围、内容及期限</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454CAE03">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firstLine="411"/>
              <w:textAlignment w:val="auto"/>
              <w:rPr>
                <w:rFonts w:hint="eastAsia" w:ascii="宋体" w:hAnsi="宋体" w:eastAsia="宋体" w:cs="宋体"/>
                <w:color w:val="auto"/>
                <w:kern w:val="0"/>
                <w:highlight w:val="none"/>
                <w:shd w:val="clear" w:color="auto" w:fill="auto"/>
                <w:lang w:eastAsia="zh-CN"/>
              </w:rPr>
            </w:pPr>
            <w:r>
              <w:rPr>
                <w:rFonts w:hint="eastAsia" w:ascii="宋体" w:hAnsi="宋体" w:eastAsia="宋体" w:cs="宋体"/>
                <w:color w:val="auto"/>
                <w:kern w:val="0"/>
                <w:highlight w:val="none"/>
                <w:shd w:val="clear" w:color="auto" w:fill="auto"/>
                <w:rtl w:val="0"/>
                <w:lang w:val="zh-TW" w:eastAsia="zh-TW"/>
              </w:rPr>
              <w:t>对学校食堂所有食材进行集中采购与统一配送。从</w:t>
            </w:r>
            <w:r>
              <w:rPr>
                <w:rFonts w:hint="eastAsia" w:ascii="宋体" w:hAnsi="宋体" w:eastAsia="宋体" w:cs="宋体"/>
                <w:color w:val="auto"/>
                <w:kern w:val="0"/>
                <w:highlight w:val="none"/>
                <w:shd w:val="clear" w:color="auto" w:fill="auto"/>
                <w:rtl w:val="0"/>
                <w:lang w:val="en-US" w:eastAsia="zh-CN"/>
              </w:rPr>
              <w:t>2025年秋季</w:t>
            </w:r>
            <w:r>
              <w:rPr>
                <w:rFonts w:hint="eastAsia" w:ascii="宋体" w:hAnsi="宋体" w:eastAsia="宋体" w:cs="宋体"/>
                <w:color w:val="auto"/>
                <w:kern w:val="0"/>
                <w:highlight w:val="none"/>
                <w:shd w:val="clear" w:color="auto" w:fill="auto"/>
                <w:rtl w:val="0"/>
                <w:lang w:val="zh-TW" w:eastAsia="zh-TW"/>
              </w:rPr>
              <w:t>学期开始，在浦北县全县</w:t>
            </w:r>
            <w:r>
              <w:rPr>
                <w:rFonts w:hint="eastAsia" w:ascii="宋体" w:hAnsi="宋体" w:eastAsia="宋体" w:cs="宋体"/>
                <w:color w:val="auto"/>
                <w:kern w:val="0"/>
                <w:highlight w:val="none"/>
                <w:shd w:val="clear" w:color="auto" w:fill="auto"/>
                <w:rtl w:val="0"/>
                <w:lang w:val="en-US" w:eastAsia="zh-CN"/>
              </w:rPr>
              <w:t>农村义务教育学校</w:t>
            </w:r>
            <w:r>
              <w:rPr>
                <w:rFonts w:hint="eastAsia" w:ascii="宋体" w:hAnsi="宋体" w:eastAsia="宋体" w:cs="宋体"/>
                <w:color w:val="auto"/>
                <w:kern w:val="0"/>
                <w:highlight w:val="none"/>
                <w:shd w:val="clear" w:color="auto" w:fill="auto"/>
                <w:rtl w:val="0"/>
                <w:lang w:val="zh-TW" w:eastAsia="zh-TW"/>
              </w:rPr>
              <w:t>所有具备开餐条件的食堂开展食品原料统一配送工作。列入统一配送的食品原料为学校食堂所需的所有食品原料（含主副食、荤素菜、调味品等）。</w:t>
            </w:r>
          </w:p>
          <w:p w14:paraId="3C8946CF">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11"/>
              <w:jc w:val="both"/>
              <w:textAlignment w:val="auto"/>
              <w:rPr>
                <w:rFonts w:hint="eastAsia" w:ascii="宋体" w:hAnsi="宋体" w:eastAsia="宋体" w:cs="宋体"/>
                <w:color w:val="auto"/>
                <w:kern w:val="0"/>
                <w:highlight w:val="none"/>
                <w:shd w:val="clear" w:color="auto" w:fill="auto"/>
                <w:rtl w:val="0"/>
              </w:rPr>
            </w:pPr>
            <w:r>
              <w:rPr>
                <w:rFonts w:hint="eastAsia" w:ascii="宋体" w:hAnsi="宋体" w:eastAsia="宋体" w:cs="宋体"/>
                <w:color w:val="auto"/>
                <w:kern w:val="0"/>
                <w:highlight w:val="none"/>
                <w:shd w:val="clear" w:color="auto" w:fill="auto"/>
                <w:rtl w:val="0"/>
                <w:lang w:val="zh-TW" w:eastAsia="zh-TW"/>
              </w:rPr>
              <w:t>实施范围：浦北县全县</w:t>
            </w:r>
            <w:r>
              <w:rPr>
                <w:rFonts w:hint="eastAsia" w:ascii="宋体" w:hAnsi="宋体" w:eastAsia="宋体" w:cs="宋体"/>
                <w:color w:val="auto"/>
                <w:kern w:val="0"/>
                <w:highlight w:val="none"/>
                <w:shd w:val="clear" w:color="auto" w:fill="auto"/>
                <w:rtl w:val="0"/>
                <w:lang w:val="zh-CN" w:eastAsia="zh-CN"/>
              </w:rPr>
              <w:t>农村义务教育学校，</w:t>
            </w:r>
            <w:r>
              <w:rPr>
                <w:rFonts w:hint="eastAsia" w:ascii="宋体" w:hAnsi="宋体" w:eastAsia="宋体" w:cs="宋体"/>
                <w:color w:val="auto"/>
                <w:kern w:val="0"/>
                <w:highlight w:val="none"/>
                <w:shd w:val="clear" w:color="auto" w:fill="auto"/>
                <w:rtl w:val="0"/>
                <w:lang w:val="zh-TW" w:eastAsia="zh-TW"/>
              </w:rPr>
              <w:t>全县</w:t>
            </w:r>
            <w:r>
              <w:rPr>
                <w:rFonts w:hint="eastAsia" w:ascii="宋体" w:hAnsi="宋体" w:eastAsia="宋体" w:cs="宋体"/>
                <w:color w:val="auto"/>
                <w:kern w:val="0"/>
                <w:highlight w:val="none"/>
                <w:u w:val="single"/>
                <w:shd w:val="clear" w:color="auto" w:fill="auto"/>
                <w:rtl w:val="0"/>
                <w:lang w:val="zh-CN" w:eastAsia="zh-CN"/>
              </w:rPr>
              <w:t>17</w:t>
            </w:r>
            <w:r>
              <w:rPr>
                <w:rFonts w:hint="eastAsia" w:ascii="宋体" w:hAnsi="宋体" w:eastAsia="宋体" w:cs="宋体"/>
                <w:color w:val="auto"/>
                <w:kern w:val="0"/>
                <w:highlight w:val="none"/>
                <w:shd w:val="clear" w:color="auto" w:fill="auto"/>
                <w:rtl w:val="0"/>
                <w:lang w:val="zh-TW" w:eastAsia="zh-TW"/>
              </w:rPr>
              <w:t>个镇</w:t>
            </w:r>
            <w:r>
              <w:rPr>
                <w:rFonts w:hint="eastAsia" w:ascii="宋体" w:hAnsi="宋体" w:eastAsia="宋体" w:cs="宋体"/>
                <w:color w:val="auto"/>
                <w:kern w:val="0"/>
                <w:highlight w:val="none"/>
                <w:shd w:val="clear" w:color="auto" w:fill="auto"/>
                <w:rtl w:val="0"/>
                <w:lang w:val="zh-CN" w:eastAsia="zh-CN"/>
              </w:rPr>
              <w:t>（街道）</w:t>
            </w:r>
            <w:r>
              <w:rPr>
                <w:rFonts w:hint="eastAsia" w:ascii="宋体" w:hAnsi="宋体" w:eastAsia="宋体" w:cs="宋体"/>
                <w:color w:val="auto"/>
                <w:kern w:val="0"/>
                <w:highlight w:val="none"/>
                <w:u w:val="single"/>
                <w:shd w:val="clear" w:color="auto" w:fill="auto"/>
                <w:rtl w:val="0"/>
                <w:lang w:val="zh-CN" w:eastAsia="zh-CN"/>
              </w:rPr>
              <w:t>3</w:t>
            </w:r>
            <w:r>
              <w:rPr>
                <w:rFonts w:hint="eastAsia" w:ascii="宋体" w:hAnsi="宋体" w:eastAsia="宋体" w:cs="宋体"/>
                <w:color w:val="auto"/>
                <w:kern w:val="0"/>
                <w:highlight w:val="none"/>
                <w:u w:val="single"/>
                <w:shd w:val="clear" w:color="auto" w:fill="auto"/>
                <w:rtl w:val="0"/>
                <w:lang w:val="en-US" w:eastAsia="zh-CN"/>
              </w:rPr>
              <w:t>30</w:t>
            </w:r>
            <w:r>
              <w:rPr>
                <w:rFonts w:hint="eastAsia" w:ascii="宋体" w:hAnsi="宋体" w:eastAsia="宋体" w:cs="宋体"/>
                <w:color w:val="auto"/>
                <w:kern w:val="0"/>
                <w:highlight w:val="none"/>
                <w:shd w:val="clear" w:color="auto" w:fill="auto"/>
                <w:rtl w:val="0"/>
                <w:lang w:val="zh-TW" w:eastAsia="zh-TW"/>
              </w:rPr>
              <w:t>所营养改善计划学校，配送天数约为</w:t>
            </w:r>
            <w:r>
              <w:rPr>
                <w:rFonts w:hint="eastAsia" w:ascii="宋体" w:hAnsi="宋体" w:eastAsia="宋体" w:cs="宋体"/>
                <w:color w:val="auto"/>
                <w:kern w:val="0"/>
                <w:highlight w:val="none"/>
                <w:shd w:val="clear" w:color="auto" w:fill="auto"/>
                <w:rtl w:val="0"/>
                <w:lang w:val="en-US"/>
              </w:rPr>
              <w:t>:</w:t>
            </w:r>
            <w:r>
              <w:rPr>
                <w:rFonts w:hint="eastAsia" w:ascii="宋体" w:hAnsi="宋体" w:eastAsia="宋体" w:cs="宋体"/>
                <w:color w:val="auto"/>
                <w:kern w:val="0"/>
                <w:highlight w:val="none"/>
                <w:u w:val="single"/>
                <w:shd w:val="clear" w:color="auto" w:fill="auto"/>
                <w:rtl w:val="0"/>
                <w:lang w:val="zh-CN" w:eastAsia="zh-CN"/>
              </w:rPr>
              <w:t>195</w:t>
            </w:r>
            <w:r>
              <w:rPr>
                <w:rFonts w:hint="eastAsia" w:ascii="宋体" w:hAnsi="宋体" w:eastAsia="宋体" w:cs="宋体"/>
                <w:color w:val="auto"/>
                <w:kern w:val="0"/>
                <w:highlight w:val="none"/>
                <w:u w:val="single"/>
                <w:shd w:val="clear" w:color="auto" w:fill="auto"/>
                <w:rtl w:val="0"/>
                <w:lang w:val="en-US" w:eastAsia="zh-CN"/>
              </w:rPr>
              <w:t xml:space="preserve"> </w:t>
            </w:r>
            <w:r>
              <w:rPr>
                <w:rFonts w:hint="eastAsia" w:ascii="宋体" w:hAnsi="宋体" w:eastAsia="宋体" w:cs="宋体"/>
                <w:color w:val="auto"/>
                <w:kern w:val="0"/>
                <w:highlight w:val="none"/>
                <w:shd w:val="clear" w:color="auto" w:fill="auto"/>
                <w:rtl w:val="0"/>
                <w:lang w:val="zh-TW" w:eastAsia="zh-TW"/>
              </w:rPr>
              <w:t>天</w:t>
            </w:r>
            <w:r>
              <w:rPr>
                <w:rFonts w:hint="eastAsia" w:ascii="宋体" w:hAnsi="宋体" w:eastAsia="宋体" w:cs="宋体"/>
                <w:color w:val="auto"/>
                <w:kern w:val="0"/>
                <w:highlight w:val="none"/>
                <w:shd w:val="clear" w:color="auto" w:fill="auto"/>
                <w:rtl w:val="0"/>
                <w:lang w:val="en-US" w:eastAsia="zh-CN"/>
              </w:rPr>
              <w:t>/年</w:t>
            </w:r>
            <w:r>
              <w:rPr>
                <w:rFonts w:hint="eastAsia" w:ascii="宋体" w:hAnsi="宋体" w:eastAsia="宋体" w:cs="宋体"/>
                <w:color w:val="auto"/>
                <w:kern w:val="0"/>
                <w:highlight w:val="none"/>
                <w:shd w:val="clear" w:color="auto" w:fill="auto"/>
                <w:rtl w:val="0"/>
                <w:lang w:val="zh-TW" w:eastAsia="zh-TW"/>
              </w:rPr>
              <w:t>，就餐人数约</w:t>
            </w:r>
            <w:r>
              <w:rPr>
                <w:rFonts w:hint="eastAsia" w:ascii="宋体" w:hAnsi="宋体" w:eastAsia="宋体" w:cs="宋体"/>
                <w:color w:val="auto"/>
                <w:kern w:val="0"/>
                <w:highlight w:val="none"/>
                <w:shd w:val="clear" w:color="auto" w:fill="auto"/>
                <w:rtl w:val="0"/>
                <w:lang w:val="en-US" w:eastAsia="zh-CN"/>
              </w:rPr>
              <w:t>87130</w:t>
            </w:r>
            <w:r>
              <w:rPr>
                <w:rFonts w:hint="eastAsia" w:ascii="宋体" w:hAnsi="宋体" w:eastAsia="宋体" w:cs="宋体"/>
                <w:color w:val="auto"/>
                <w:kern w:val="0"/>
                <w:highlight w:val="none"/>
                <w:shd w:val="clear" w:color="auto" w:fill="auto"/>
                <w:rtl w:val="0"/>
                <w:lang w:val="zh-TW" w:eastAsia="zh-TW"/>
              </w:rPr>
              <w:t>人，学生人均</w:t>
            </w:r>
            <w:r>
              <w:rPr>
                <w:rFonts w:hint="eastAsia" w:ascii="宋体" w:hAnsi="宋体" w:eastAsia="宋体" w:cs="宋体"/>
                <w:color w:val="auto"/>
                <w:kern w:val="0"/>
                <w:highlight w:val="none"/>
                <w:u w:val="single"/>
                <w:shd w:val="clear" w:color="auto" w:fill="auto"/>
                <w:rtl w:val="0"/>
                <w:lang w:val="zh-CN" w:eastAsia="zh-CN"/>
              </w:rPr>
              <w:t>5</w:t>
            </w:r>
            <w:r>
              <w:rPr>
                <w:rFonts w:hint="eastAsia" w:ascii="宋体" w:hAnsi="宋体" w:eastAsia="宋体" w:cs="宋体"/>
                <w:color w:val="auto"/>
                <w:kern w:val="0"/>
                <w:highlight w:val="none"/>
                <w:shd w:val="clear" w:color="auto" w:fill="auto"/>
                <w:rtl w:val="0"/>
                <w:lang w:val="zh-TW" w:eastAsia="zh-TW"/>
              </w:rPr>
              <w:t>元</w:t>
            </w:r>
            <w:r>
              <w:rPr>
                <w:rFonts w:hint="eastAsia" w:ascii="宋体" w:hAnsi="宋体" w:eastAsia="宋体" w:cs="宋体"/>
                <w:color w:val="auto"/>
                <w:kern w:val="0"/>
                <w:highlight w:val="none"/>
                <w:shd w:val="clear" w:color="auto" w:fill="auto"/>
                <w:rtl w:val="0"/>
                <w:lang w:val="en-US"/>
              </w:rPr>
              <w:t>/</w:t>
            </w:r>
            <w:r>
              <w:rPr>
                <w:rFonts w:hint="eastAsia" w:ascii="宋体" w:hAnsi="宋体" w:eastAsia="宋体" w:cs="宋体"/>
                <w:color w:val="auto"/>
                <w:kern w:val="0"/>
                <w:highlight w:val="none"/>
                <w:shd w:val="clear" w:color="auto" w:fill="auto"/>
                <w:rtl w:val="0"/>
                <w:lang w:val="zh-TW" w:eastAsia="zh-TW"/>
              </w:rPr>
              <w:t>天。</w:t>
            </w:r>
          </w:p>
          <w:p w14:paraId="0A59CC36">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11"/>
              <w:jc w:val="both"/>
              <w:textAlignment w:val="auto"/>
              <w:rPr>
                <w:rFonts w:hint="eastAsia" w:ascii="宋体" w:hAnsi="宋体" w:eastAsia="宋体" w:cs="宋体"/>
                <w:color w:val="auto"/>
                <w:kern w:val="0"/>
                <w:highlight w:val="none"/>
                <w:shd w:val="clear" w:color="auto" w:fill="auto"/>
                <w:rtl w:val="0"/>
              </w:rPr>
            </w:pPr>
            <w:r>
              <w:rPr>
                <w:rFonts w:hint="eastAsia" w:ascii="宋体" w:hAnsi="宋体" w:eastAsia="宋体" w:cs="宋体"/>
                <w:color w:val="auto"/>
                <w:kern w:val="0"/>
                <w:highlight w:val="none"/>
                <w:shd w:val="clear" w:color="auto" w:fill="auto"/>
                <w:rtl w:val="0"/>
                <w:lang w:val="zh-TW" w:eastAsia="zh-TW"/>
              </w:rPr>
              <w:t>内容：对浦北县</w:t>
            </w:r>
            <w:r>
              <w:rPr>
                <w:rFonts w:hint="eastAsia" w:ascii="宋体" w:hAnsi="宋体" w:eastAsia="宋体" w:cs="宋体"/>
                <w:color w:val="auto"/>
                <w:kern w:val="0"/>
                <w:highlight w:val="none"/>
                <w:shd w:val="clear" w:color="auto" w:fill="auto"/>
                <w:rtl w:val="0"/>
                <w:lang w:val="zh-TW" w:eastAsia="zh-CN"/>
              </w:rPr>
              <w:t>营养餐改善计划义务教育学校</w:t>
            </w:r>
            <w:r>
              <w:rPr>
                <w:rFonts w:hint="eastAsia" w:ascii="宋体" w:hAnsi="宋体" w:eastAsia="宋体" w:cs="宋体"/>
                <w:color w:val="auto"/>
                <w:kern w:val="0"/>
                <w:highlight w:val="none"/>
                <w:shd w:val="clear" w:color="auto" w:fill="auto"/>
                <w:rtl w:val="0"/>
                <w:lang w:val="zh-TW" w:eastAsia="zh-TW"/>
              </w:rPr>
              <w:t>食堂所有食材进行集中采购与统一配送，</w:t>
            </w:r>
            <w:r>
              <w:rPr>
                <w:rFonts w:hint="eastAsia" w:ascii="宋体" w:hAnsi="宋体" w:eastAsia="宋体" w:cs="宋体"/>
                <w:color w:val="auto"/>
                <w:kern w:val="2"/>
                <w:highlight w:val="none"/>
                <w:shd w:val="clear" w:color="auto" w:fill="auto"/>
                <w:rtl w:val="0"/>
                <w:lang w:val="zh-TW" w:eastAsia="zh-TW"/>
              </w:rPr>
              <w:t>包括：蔬果类、禽蛋类、禽畜、肉类、鲜活、水产类、大米、米粉</w:t>
            </w:r>
            <w:r>
              <w:rPr>
                <w:rFonts w:hint="eastAsia" w:ascii="宋体" w:hAnsi="宋体" w:eastAsia="宋体" w:cs="宋体"/>
                <w:color w:val="auto"/>
                <w:kern w:val="2"/>
                <w:highlight w:val="none"/>
                <w:shd w:val="clear" w:color="auto" w:fill="auto"/>
                <w:rtl w:val="0"/>
                <w:lang w:val="zh-TW" w:eastAsia="zh-CN"/>
              </w:rPr>
              <w:t>、</w:t>
            </w:r>
            <w:r>
              <w:rPr>
                <w:rFonts w:hint="eastAsia" w:ascii="宋体" w:hAnsi="宋体" w:eastAsia="宋体" w:cs="宋体"/>
                <w:color w:val="auto"/>
                <w:kern w:val="2"/>
                <w:highlight w:val="none"/>
                <w:shd w:val="clear" w:color="auto" w:fill="auto"/>
                <w:rtl w:val="0"/>
                <w:lang w:val="zh-TW" w:eastAsia="zh-TW"/>
              </w:rPr>
              <w:t>豆制品、牛奶、糕点等类、调味品、食用油类、干货类</w:t>
            </w:r>
            <w:r>
              <w:rPr>
                <w:rFonts w:hint="eastAsia" w:ascii="宋体" w:hAnsi="宋体" w:eastAsia="宋体" w:cs="宋体"/>
                <w:color w:val="auto"/>
                <w:kern w:val="0"/>
                <w:highlight w:val="none"/>
                <w:shd w:val="clear" w:color="auto" w:fill="auto"/>
                <w:rtl w:val="0"/>
                <w:lang w:val="zh-TW" w:eastAsia="zh-TW"/>
              </w:rPr>
              <w:t>等。</w:t>
            </w:r>
          </w:p>
          <w:p w14:paraId="579F430E">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420" w:firstLineChars="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shd w:val="clear" w:color="auto" w:fill="auto"/>
                <w:rtl w:val="0"/>
                <w:lang w:val="zh-TW" w:eastAsia="zh-CN"/>
              </w:rPr>
              <w:t>服务</w:t>
            </w:r>
            <w:r>
              <w:rPr>
                <w:rFonts w:hint="eastAsia" w:ascii="宋体" w:hAnsi="宋体" w:eastAsia="宋体" w:cs="宋体"/>
                <w:color w:val="auto"/>
                <w:kern w:val="0"/>
                <w:highlight w:val="none"/>
                <w:shd w:val="clear" w:color="auto" w:fill="auto"/>
                <w:rtl w:val="0"/>
                <w:lang w:val="zh-TW" w:eastAsia="zh-TW"/>
              </w:rPr>
              <w:t>期限：</w:t>
            </w:r>
            <w:r>
              <w:rPr>
                <w:rFonts w:hint="eastAsia" w:ascii="宋体" w:hAnsi="宋体" w:eastAsia="宋体" w:cs="宋体"/>
                <w:color w:val="auto"/>
                <w:kern w:val="0"/>
                <w:highlight w:val="none"/>
                <w:shd w:val="clear" w:color="auto" w:fill="auto"/>
                <w:rtl w:val="0"/>
                <w:lang w:val="zh-TW" w:eastAsia="zh-CN"/>
              </w:rPr>
              <w:t>自合同签订之日起</w:t>
            </w:r>
            <w:r>
              <w:rPr>
                <w:rFonts w:hint="eastAsia" w:ascii="宋体" w:hAnsi="宋体" w:eastAsia="宋体" w:cs="宋体"/>
                <w:color w:val="auto"/>
                <w:kern w:val="0"/>
                <w:highlight w:val="none"/>
                <w:u w:val="single"/>
                <w:shd w:val="clear" w:color="auto" w:fill="auto"/>
                <w:rtl w:val="0"/>
                <w:lang w:val="en-US" w:eastAsia="zh-CN"/>
              </w:rPr>
              <w:t>1</w:t>
            </w:r>
            <w:r>
              <w:rPr>
                <w:rFonts w:hint="eastAsia" w:ascii="宋体" w:hAnsi="宋体" w:eastAsia="宋体" w:cs="宋体"/>
                <w:color w:val="auto"/>
                <w:kern w:val="0"/>
                <w:highlight w:val="none"/>
                <w:shd w:val="clear" w:color="auto" w:fill="auto"/>
                <w:rtl w:val="0"/>
                <w:lang w:val="zh-TW" w:eastAsia="zh-TW"/>
              </w:rPr>
              <w:t>年。</w:t>
            </w:r>
          </w:p>
        </w:tc>
      </w:tr>
      <w:tr w14:paraId="73FE5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48084148">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履约保证金</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1698AB39">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42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shd w:val="clear" w:color="auto" w:fill="auto"/>
                <w:rtl w:val="0"/>
                <w:lang w:val="zh-TW" w:eastAsia="zh-TW"/>
              </w:rPr>
              <w:t>中标人在签订合同前向浦北县教育局缴纳履约保证金</w:t>
            </w:r>
            <w:r>
              <w:rPr>
                <w:rFonts w:hint="eastAsia" w:ascii="宋体" w:hAnsi="宋体" w:eastAsia="宋体" w:cs="宋体"/>
                <w:color w:val="auto"/>
                <w:kern w:val="0"/>
                <w:highlight w:val="none"/>
                <w:u w:val="single"/>
                <w:shd w:val="clear" w:color="auto" w:fill="auto"/>
                <w:rtl w:val="0"/>
                <w:lang w:val="en-US" w:eastAsia="zh-CN"/>
              </w:rPr>
              <w:t>20</w:t>
            </w:r>
            <w:r>
              <w:rPr>
                <w:rFonts w:hint="eastAsia" w:ascii="宋体" w:hAnsi="宋体" w:eastAsia="宋体" w:cs="宋体"/>
                <w:color w:val="auto"/>
                <w:kern w:val="0"/>
                <w:highlight w:val="none"/>
                <w:shd w:val="clear" w:color="auto" w:fill="auto"/>
                <w:rtl w:val="0"/>
                <w:lang w:val="zh-TW" w:eastAsia="zh-TW"/>
              </w:rPr>
              <w:t>万元，保证按质按量给予各学校配送食材。合同期满，若中标人无违约情形，</w:t>
            </w:r>
            <w:r>
              <w:rPr>
                <w:rFonts w:hint="eastAsia" w:ascii="宋体" w:hAnsi="宋体" w:eastAsia="宋体" w:cs="宋体"/>
                <w:color w:val="auto"/>
                <w:kern w:val="0"/>
                <w:highlight w:val="none"/>
                <w:shd w:val="clear" w:color="auto" w:fill="auto"/>
                <w:rtl w:val="0"/>
                <w:lang w:val="en-US"/>
              </w:rPr>
              <w:t>10</w:t>
            </w:r>
            <w:r>
              <w:rPr>
                <w:rFonts w:hint="eastAsia" w:ascii="宋体" w:hAnsi="宋体" w:eastAsia="宋体" w:cs="宋体"/>
                <w:color w:val="auto"/>
                <w:kern w:val="0"/>
                <w:highlight w:val="none"/>
                <w:shd w:val="clear" w:color="auto" w:fill="auto"/>
                <w:rtl w:val="0"/>
                <w:lang w:val="zh-TW" w:eastAsia="zh-TW"/>
              </w:rPr>
              <w:t>个工作日内无息返还</w:t>
            </w:r>
            <w:r>
              <w:rPr>
                <w:rFonts w:hint="eastAsia" w:ascii="宋体" w:hAnsi="宋体" w:eastAsia="宋体" w:cs="宋体"/>
                <w:color w:val="auto"/>
                <w:kern w:val="0"/>
                <w:highlight w:val="none"/>
                <w:shd w:val="clear" w:color="auto" w:fill="auto"/>
                <w:rtl w:val="0"/>
                <w:lang w:val="zh-TW" w:eastAsia="zh-CN"/>
              </w:rPr>
              <w:t>中标人</w:t>
            </w:r>
            <w:r>
              <w:rPr>
                <w:rFonts w:hint="eastAsia" w:ascii="宋体" w:hAnsi="宋体" w:eastAsia="宋体" w:cs="宋体"/>
                <w:color w:val="auto"/>
                <w:kern w:val="0"/>
                <w:highlight w:val="none"/>
                <w:shd w:val="clear" w:color="auto" w:fill="auto"/>
                <w:rtl w:val="0"/>
                <w:lang w:val="zh-TW" w:eastAsia="zh-TW"/>
              </w:rPr>
              <w:t>履约保证金，否则，履约保证金作为违约金不予退还。</w:t>
            </w:r>
          </w:p>
        </w:tc>
      </w:tr>
      <w:tr w14:paraId="11B3A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5494E09A">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结算与付款方式</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5C37DDB7">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highlight w:val="none"/>
                <w:shd w:val="clear" w:color="auto" w:fill="auto"/>
                <w:rtl w:val="0"/>
                <w:lang w:val="en-US"/>
              </w:rPr>
              <w:t>1.</w:t>
            </w:r>
            <w:r>
              <w:rPr>
                <w:rFonts w:hint="eastAsia" w:ascii="宋体" w:hAnsi="宋体" w:eastAsia="宋体" w:cs="宋体"/>
                <w:color w:val="auto"/>
                <w:kern w:val="0"/>
                <w:highlight w:val="none"/>
                <w:shd w:val="clear" w:color="auto" w:fill="auto"/>
                <w:rtl w:val="0"/>
                <w:lang w:val="zh-TW" w:eastAsia="zh-TW"/>
              </w:rPr>
              <w:t>结算方式</w:t>
            </w:r>
          </w:p>
          <w:p w14:paraId="0C9DD106">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按月结算货款。以发票为依据，</w:t>
            </w:r>
            <w:r>
              <w:rPr>
                <w:rFonts w:hint="eastAsia" w:ascii="宋体" w:hAnsi="宋体" w:eastAsia="宋体" w:cs="宋体"/>
                <w:color w:val="auto"/>
                <w:kern w:val="0"/>
                <w:highlight w:val="none"/>
                <w:shd w:val="clear" w:color="auto" w:fill="auto"/>
                <w:rtl w:val="0"/>
                <w:lang w:val="zh-TW" w:eastAsia="zh-CN"/>
              </w:rPr>
              <w:t>学校与中标人</w:t>
            </w:r>
            <w:r>
              <w:rPr>
                <w:rFonts w:hint="eastAsia" w:ascii="宋体" w:hAnsi="宋体" w:eastAsia="宋体" w:cs="宋体"/>
                <w:color w:val="auto"/>
                <w:kern w:val="0"/>
                <w:highlight w:val="none"/>
                <w:shd w:val="clear" w:color="auto" w:fill="auto"/>
                <w:rtl w:val="0"/>
                <w:lang w:val="zh-TW" w:eastAsia="zh-TW"/>
              </w:rPr>
              <w:t>应于每月</w:t>
            </w:r>
            <w:r>
              <w:rPr>
                <w:rFonts w:hint="eastAsia" w:ascii="宋体" w:hAnsi="宋体" w:eastAsia="宋体" w:cs="宋体"/>
                <w:color w:val="auto"/>
                <w:kern w:val="0"/>
                <w:highlight w:val="none"/>
                <w:shd w:val="clear" w:color="auto" w:fill="auto"/>
                <w:rtl w:val="0"/>
                <w:lang w:val="en-US"/>
              </w:rPr>
              <w:t>10</w:t>
            </w:r>
            <w:r>
              <w:rPr>
                <w:rFonts w:hint="eastAsia" w:ascii="宋体" w:hAnsi="宋体" w:eastAsia="宋体" w:cs="宋体"/>
                <w:color w:val="auto"/>
                <w:kern w:val="0"/>
                <w:highlight w:val="none"/>
                <w:shd w:val="clear" w:color="auto" w:fill="auto"/>
                <w:rtl w:val="0"/>
                <w:lang w:val="zh-TW" w:eastAsia="zh-TW"/>
              </w:rPr>
              <w:t>日前对上个月双方签署的验收单进行核算，经</w:t>
            </w:r>
            <w:r>
              <w:rPr>
                <w:rFonts w:hint="eastAsia" w:ascii="宋体" w:hAnsi="宋体" w:eastAsia="宋体" w:cs="宋体"/>
                <w:color w:val="auto"/>
                <w:kern w:val="0"/>
                <w:highlight w:val="none"/>
                <w:shd w:val="clear" w:color="auto" w:fill="auto"/>
                <w:rtl w:val="0"/>
                <w:lang w:val="zh-TW" w:eastAsia="zh-CN"/>
              </w:rPr>
              <w:t>学校与中标人</w:t>
            </w:r>
            <w:r>
              <w:rPr>
                <w:rFonts w:hint="eastAsia" w:ascii="宋体" w:hAnsi="宋体" w:eastAsia="宋体" w:cs="宋体"/>
                <w:color w:val="auto"/>
                <w:kern w:val="0"/>
                <w:highlight w:val="none"/>
                <w:shd w:val="clear" w:color="auto" w:fill="auto"/>
                <w:rtl w:val="0"/>
                <w:lang w:val="zh-TW" w:eastAsia="zh-TW"/>
              </w:rPr>
              <w:t>汇总核对无误后，</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kern w:val="0"/>
                <w:highlight w:val="none"/>
                <w:shd w:val="clear" w:color="auto" w:fill="auto"/>
                <w:rtl w:val="0"/>
                <w:lang w:val="zh-TW" w:eastAsia="zh-TW"/>
              </w:rPr>
              <w:t>应于</w:t>
            </w:r>
            <w:r>
              <w:rPr>
                <w:rFonts w:hint="eastAsia" w:ascii="宋体" w:hAnsi="宋体" w:eastAsia="宋体" w:cs="宋体"/>
                <w:color w:val="auto"/>
                <w:kern w:val="0"/>
                <w:highlight w:val="none"/>
                <w:shd w:val="clear" w:color="auto" w:fill="auto"/>
                <w:rtl w:val="0"/>
                <w:lang w:val="en-US"/>
              </w:rPr>
              <w:t>5</w:t>
            </w:r>
            <w:r>
              <w:rPr>
                <w:rFonts w:hint="eastAsia" w:ascii="宋体" w:hAnsi="宋体" w:eastAsia="宋体" w:cs="宋体"/>
                <w:color w:val="auto"/>
                <w:kern w:val="0"/>
                <w:highlight w:val="none"/>
                <w:shd w:val="clear" w:color="auto" w:fill="auto"/>
                <w:rtl w:val="0"/>
                <w:lang w:val="zh-TW" w:eastAsia="zh-TW"/>
              </w:rPr>
              <w:t>个工作日内以银行转账方式进行结算，</w:t>
            </w:r>
            <w:r>
              <w:rPr>
                <w:rFonts w:hint="eastAsia" w:ascii="宋体" w:hAnsi="宋体" w:eastAsia="宋体" w:cs="宋体"/>
                <w:color w:val="auto"/>
                <w:kern w:val="0"/>
                <w:highlight w:val="none"/>
                <w:shd w:val="clear" w:color="auto" w:fill="auto"/>
                <w:rtl w:val="0"/>
                <w:lang w:val="zh-TW" w:eastAsia="zh-CN"/>
              </w:rPr>
              <w:t>中标人</w:t>
            </w:r>
            <w:r>
              <w:rPr>
                <w:rFonts w:hint="eastAsia" w:ascii="宋体" w:hAnsi="宋体" w:eastAsia="宋体" w:cs="宋体"/>
                <w:color w:val="auto"/>
                <w:kern w:val="0"/>
                <w:highlight w:val="none"/>
                <w:shd w:val="clear" w:color="auto" w:fill="auto"/>
                <w:rtl w:val="0"/>
                <w:lang w:val="zh-TW" w:eastAsia="zh-TW"/>
              </w:rPr>
              <w:t>必须按照</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kern w:val="0"/>
                <w:highlight w:val="none"/>
                <w:shd w:val="clear" w:color="auto" w:fill="auto"/>
                <w:rtl w:val="0"/>
                <w:lang w:val="zh-TW" w:eastAsia="zh-TW"/>
              </w:rPr>
              <w:t>要求提供 真实、有效、合法的正规发票及转账资料。如</w:t>
            </w:r>
            <w:r>
              <w:rPr>
                <w:rFonts w:hint="eastAsia" w:ascii="宋体" w:hAnsi="宋体" w:eastAsia="宋体" w:cs="宋体"/>
                <w:color w:val="auto"/>
                <w:kern w:val="0"/>
                <w:highlight w:val="none"/>
                <w:shd w:val="clear" w:color="auto" w:fill="auto"/>
                <w:rtl w:val="0"/>
                <w:lang w:val="zh-TW" w:eastAsia="zh-CN"/>
              </w:rPr>
              <w:t>中标人</w:t>
            </w:r>
            <w:r>
              <w:rPr>
                <w:rFonts w:hint="eastAsia" w:ascii="宋体" w:hAnsi="宋体" w:eastAsia="宋体" w:cs="宋体"/>
                <w:color w:val="auto"/>
                <w:kern w:val="0"/>
                <w:highlight w:val="none"/>
                <w:shd w:val="clear" w:color="auto" w:fill="auto"/>
                <w:rtl w:val="0"/>
                <w:lang w:val="zh-TW" w:eastAsia="zh-TW"/>
              </w:rPr>
              <w:t>提供</w:t>
            </w:r>
            <w:r>
              <w:rPr>
                <w:rFonts w:hint="eastAsia" w:ascii="宋体" w:hAnsi="宋体" w:eastAsia="宋体" w:cs="宋体"/>
                <w:color w:val="auto"/>
                <w:kern w:val="0"/>
                <w:highlight w:val="none"/>
                <w:shd w:val="clear" w:color="auto" w:fill="auto"/>
                <w:rtl w:val="0"/>
                <w:lang w:val="zh-TW" w:eastAsia="zh-CN"/>
              </w:rPr>
              <w:t>虚</w:t>
            </w:r>
            <w:r>
              <w:rPr>
                <w:rFonts w:hint="eastAsia" w:ascii="宋体" w:hAnsi="宋体" w:eastAsia="宋体" w:cs="宋体"/>
                <w:color w:val="auto"/>
                <w:kern w:val="0"/>
                <w:highlight w:val="none"/>
                <w:shd w:val="clear" w:color="auto" w:fill="auto"/>
                <w:rtl w:val="0"/>
                <w:lang w:val="zh-TW" w:eastAsia="zh-TW"/>
              </w:rPr>
              <w:t>假发票的，须向</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kern w:val="0"/>
                <w:highlight w:val="none"/>
                <w:shd w:val="clear" w:color="auto" w:fill="auto"/>
                <w:rtl w:val="0"/>
                <w:lang w:val="zh-TW" w:eastAsia="zh-TW"/>
              </w:rPr>
              <w:t>补开合法发票外，并须赔偿</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kern w:val="0"/>
                <w:highlight w:val="none"/>
                <w:shd w:val="clear" w:color="auto" w:fill="auto"/>
                <w:rtl w:val="0"/>
                <w:lang w:val="zh-TW" w:eastAsia="zh-TW"/>
              </w:rPr>
              <w:t>发票票面金额一倍的违约金，且</w:t>
            </w:r>
            <w:r>
              <w:rPr>
                <w:rFonts w:hint="eastAsia" w:ascii="宋体" w:hAnsi="宋体" w:eastAsia="宋体" w:cs="宋体"/>
                <w:color w:val="auto"/>
                <w:kern w:val="0"/>
                <w:highlight w:val="none"/>
                <w:shd w:val="clear" w:color="auto" w:fill="auto"/>
                <w:rtl w:val="0"/>
                <w:lang w:val="zh-TW" w:eastAsia="zh-CN"/>
              </w:rPr>
              <w:t>采购人</w:t>
            </w:r>
            <w:r>
              <w:rPr>
                <w:rFonts w:hint="eastAsia" w:ascii="宋体" w:hAnsi="宋体" w:eastAsia="宋体" w:cs="宋体"/>
                <w:color w:val="auto"/>
                <w:kern w:val="0"/>
                <w:highlight w:val="none"/>
                <w:shd w:val="clear" w:color="auto" w:fill="auto"/>
                <w:rtl w:val="0"/>
                <w:lang w:val="zh-TW" w:eastAsia="zh-TW"/>
              </w:rPr>
              <w:t>有权无条件终止合同，因终止合同而产生的一切损失均由</w:t>
            </w:r>
            <w:r>
              <w:rPr>
                <w:rFonts w:hint="eastAsia" w:ascii="宋体" w:hAnsi="宋体" w:eastAsia="宋体" w:cs="宋体"/>
                <w:color w:val="auto"/>
                <w:kern w:val="0"/>
                <w:highlight w:val="none"/>
                <w:shd w:val="clear" w:color="auto" w:fill="auto"/>
                <w:rtl w:val="0"/>
                <w:lang w:val="zh-TW" w:eastAsia="zh-CN"/>
              </w:rPr>
              <w:t>中标人</w:t>
            </w:r>
            <w:r>
              <w:rPr>
                <w:rFonts w:hint="eastAsia" w:ascii="宋体" w:hAnsi="宋体" w:eastAsia="宋体" w:cs="宋体"/>
                <w:color w:val="auto"/>
                <w:kern w:val="0"/>
                <w:highlight w:val="none"/>
                <w:shd w:val="clear" w:color="auto" w:fill="auto"/>
                <w:rtl w:val="0"/>
                <w:lang w:val="zh-TW" w:eastAsia="zh-TW"/>
              </w:rPr>
              <w:t xml:space="preserve">承担。结算账户要求：货款结算账户要求必须为银行对公账户，账户名称须与发票专用章上的单位名称一致。         </w:t>
            </w:r>
          </w:p>
          <w:p w14:paraId="1B8CD937">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kern w:val="0"/>
                <w:highlight w:val="none"/>
                <w:shd w:val="clear" w:color="auto" w:fill="auto"/>
                <w:rtl w:val="0"/>
              </w:rPr>
            </w:pPr>
            <w:r>
              <w:rPr>
                <w:rFonts w:hint="eastAsia" w:ascii="宋体" w:hAnsi="宋体" w:eastAsia="宋体" w:cs="宋体"/>
                <w:color w:val="auto"/>
                <w:kern w:val="0"/>
                <w:highlight w:val="none"/>
                <w:shd w:val="clear" w:color="auto" w:fill="auto"/>
                <w:rtl w:val="0"/>
                <w:lang w:val="en-US"/>
              </w:rPr>
              <w:t>2.</w:t>
            </w:r>
            <w:r>
              <w:rPr>
                <w:rFonts w:hint="eastAsia" w:ascii="宋体" w:hAnsi="宋体" w:eastAsia="宋体" w:cs="宋体"/>
                <w:color w:val="auto"/>
                <w:kern w:val="0"/>
                <w:highlight w:val="none"/>
                <w:shd w:val="clear" w:color="auto" w:fill="auto"/>
                <w:rtl w:val="0"/>
                <w:lang w:val="zh-TW" w:eastAsia="zh-TW"/>
              </w:rPr>
              <w:t>付款方式</w:t>
            </w:r>
          </w:p>
          <w:p w14:paraId="590B89A9">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420" w:firstLineChars="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shd w:val="clear" w:color="auto" w:fill="auto"/>
                <w:rtl w:val="0"/>
                <w:lang w:val="zh-TW" w:eastAsia="zh-TW"/>
              </w:rPr>
              <w:t>中标人向</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kern w:val="0"/>
                <w:highlight w:val="none"/>
                <w:shd w:val="clear" w:color="auto" w:fill="auto"/>
                <w:rtl w:val="0"/>
                <w:lang w:val="zh-TW" w:eastAsia="zh-TW"/>
              </w:rPr>
              <w:t>提供正式税务票据后，</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kern w:val="0"/>
                <w:highlight w:val="none"/>
                <w:shd w:val="clear" w:color="auto" w:fill="auto"/>
                <w:rtl w:val="0"/>
                <w:lang w:val="zh-TW" w:eastAsia="zh-TW"/>
              </w:rPr>
              <w:t>按相关财务制度通过银行转账的方式汇入中标人的银行账户，不得用现金直接支付。</w:t>
            </w:r>
          </w:p>
        </w:tc>
      </w:tr>
      <w:tr w14:paraId="47E5F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5CFDABF8">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报价要求</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72D394BD">
            <w:pPr>
              <w:pStyle w:val="23"/>
              <w:keepNext w:val="0"/>
              <w:keepLines w:val="0"/>
              <w:pageBreakBefore w:val="0"/>
              <w:framePr w:wrap="auto" w:vAnchor="margin" w:hAnchor="text" w:yAlign="inline"/>
              <w:shd w:val="clear" w:color="auto"/>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highlight w:val="none"/>
                <w:shd w:val="clear" w:color="auto" w:fill="auto"/>
                <w:rtl w:val="0"/>
                <w:lang w:val="en-US"/>
              </w:rPr>
            </w:pPr>
            <w:r>
              <w:rPr>
                <w:rFonts w:hint="eastAsia" w:ascii="宋体" w:hAnsi="宋体" w:eastAsia="宋体" w:cs="宋体"/>
                <w:color w:val="auto"/>
                <w:kern w:val="0"/>
                <w:highlight w:val="none"/>
                <w:shd w:val="clear" w:color="auto" w:fill="auto"/>
                <w:rtl w:val="0"/>
                <w:lang w:val="en-US"/>
              </w:rPr>
              <w:t>1.</w:t>
            </w:r>
            <w:r>
              <w:rPr>
                <w:rFonts w:hint="eastAsia" w:ascii="宋体" w:hAnsi="宋体" w:eastAsia="宋体" w:cs="宋体"/>
                <w:color w:val="auto"/>
                <w:kern w:val="0"/>
                <w:highlight w:val="none"/>
                <w:shd w:val="clear" w:color="auto" w:fill="auto"/>
                <w:rtl w:val="0"/>
                <w:lang w:val="zh-TW" w:eastAsia="zh-TW"/>
              </w:rPr>
              <w:t>本项目招标控制价为约</w:t>
            </w:r>
            <w:r>
              <w:rPr>
                <w:rFonts w:hint="eastAsia" w:ascii="宋体" w:hAnsi="宋体" w:cs="宋体"/>
                <w:b w:val="0"/>
                <w:bCs w:val="0"/>
                <w:color w:val="auto"/>
                <w:szCs w:val="21"/>
                <w:highlight w:val="none"/>
                <w:lang w:val="en-US" w:eastAsia="zh-CN"/>
              </w:rPr>
              <w:t>8495.16</w:t>
            </w:r>
            <w:r>
              <w:rPr>
                <w:rFonts w:hint="eastAsia" w:ascii="宋体" w:hAnsi="宋体" w:eastAsia="宋体" w:cs="宋体"/>
                <w:color w:val="auto"/>
                <w:kern w:val="0"/>
                <w:highlight w:val="none"/>
                <w:shd w:val="clear" w:color="auto" w:fill="auto"/>
                <w:rtl w:val="0"/>
                <w:lang w:val="zh-TW" w:eastAsia="zh-TW"/>
              </w:rPr>
              <w:t>万元，本项目为投标下浮系数报价，投标人所报下浮系数有效范围：投标下浮系数</w:t>
            </w:r>
            <w:r>
              <w:rPr>
                <w:rFonts w:hint="eastAsia" w:ascii="宋体" w:hAnsi="宋体" w:eastAsia="宋体" w:cs="宋体"/>
                <w:color w:val="auto"/>
                <w:kern w:val="0"/>
                <w:highlight w:val="none"/>
                <w:shd w:val="clear" w:color="auto" w:fill="auto"/>
                <w:rtl w:val="0"/>
                <w:lang w:val="en-US"/>
              </w:rPr>
              <w:t>≤</w:t>
            </w:r>
            <w:r>
              <w:rPr>
                <w:rFonts w:hint="eastAsia" w:ascii="宋体" w:hAnsi="宋体" w:eastAsia="宋体" w:cs="宋体"/>
                <w:color w:val="auto"/>
                <w:kern w:val="0"/>
                <w:highlight w:val="none"/>
                <w:shd w:val="clear" w:color="auto" w:fill="auto"/>
                <w:rtl w:val="0"/>
                <w:lang w:val="en-US" w:eastAsia="zh-CN"/>
              </w:rPr>
              <w:t>100</w:t>
            </w:r>
            <w:r>
              <w:rPr>
                <w:rFonts w:hint="eastAsia" w:ascii="宋体" w:hAnsi="宋体" w:eastAsia="宋体" w:cs="宋体"/>
                <w:color w:val="auto"/>
                <w:kern w:val="0"/>
                <w:highlight w:val="none"/>
                <w:shd w:val="clear" w:color="auto" w:fill="auto"/>
                <w:rtl w:val="0"/>
                <w:lang w:val="en-US"/>
              </w:rPr>
              <w:t>%</w:t>
            </w:r>
            <w:r>
              <w:rPr>
                <w:rFonts w:hint="eastAsia" w:ascii="宋体" w:hAnsi="宋体" w:eastAsia="宋体" w:cs="宋体"/>
                <w:color w:val="auto"/>
                <w:kern w:val="0"/>
                <w:highlight w:val="none"/>
                <w:shd w:val="clear" w:color="auto" w:fill="auto"/>
                <w:rtl w:val="0"/>
                <w:lang w:val="zh-TW" w:eastAsia="zh-TW"/>
              </w:rPr>
              <w:t>。</w:t>
            </w:r>
          </w:p>
          <w:p w14:paraId="22C8BC0A">
            <w:pPr>
              <w:pStyle w:val="23"/>
              <w:keepNext w:val="0"/>
              <w:keepLines w:val="0"/>
              <w:pageBreakBefore w:val="0"/>
              <w:framePr w:wrap="auto" w:vAnchor="margin" w:hAnchor="text" w:yAlign="inline"/>
              <w:shd w:val="clear" w:color="auto"/>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highlight w:val="none"/>
                <w:shd w:val="clear" w:color="auto" w:fill="auto"/>
                <w:rtl w:val="0"/>
                <w:lang w:val="en-US"/>
              </w:rPr>
            </w:pPr>
            <w:r>
              <w:rPr>
                <w:rFonts w:hint="eastAsia" w:ascii="宋体" w:hAnsi="宋体" w:eastAsia="宋体" w:cs="宋体"/>
                <w:color w:val="auto"/>
                <w:kern w:val="0"/>
                <w:highlight w:val="none"/>
                <w:shd w:val="clear" w:color="auto" w:fill="auto"/>
                <w:rtl w:val="0"/>
                <w:lang w:val="en-US"/>
              </w:rPr>
              <w:t>2.</w:t>
            </w:r>
            <w:r>
              <w:rPr>
                <w:rFonts w:hint="eastAsia" w:ascii="宋体" w:hAnsi="宋体" w:eastAsia="宋体" w:cs="宋体"/>
                <w:color w:val="auto"/>
                <w:kern w:val="0"/>
                <w:highlight w:val="none"/>
                <w:shd w:val="clear" w:color="auto" w:fill="auto"/>
                <w:rtl w:val="0"/>
                <w:lang w:val="zh-TW" w:eastAsia="zh-TW"/>
              </w:rPr>
              <w:t>食材价格随行就市，供货价格＝</w:t>
            </w:r>
            <w:r>
              <w:rPr>
                <w:rFonts w:hint="eastAsia" w:ascii="宋体" w:hAnsi="宋体" w:eastAsia="宋体" w:cs="宋体"/>
                <w:color w:val="auto"/>
                <w:kern w:val="0"/>
                <w:highlight w:val="none"/>
                <w:lang w:val="zh-TW"/>
              </w:rPr>
              <w:t>学生营养改善计划食材价格询价议价小组基准价</w:t>
            </w:r>
            <w:r>
              <w:rPr>
                <w:rFonts w:hint="eastAsia" w:ascii="宋体" w:hAnsi="宋体" w:eastAsia="宋体" w:cs="宋体"/>
                <w:color w:val="auto"/>
                <w:kern w:val="0"/>
                <w:highlight w:val="none"/>
                <w:shd w:val="clear" w:color="auto" w:fill="auto"/>
                <w:rtl w:val="0"/>
                <w:lang w:val="en-US"/>
              </w:rPr>
              <w:t>×</w:t>
            </w:r>
            <w:r>
              <w:rPr>
                <w:rFonts w:hint="eastAsia" w:ascii="宋体" w:hAnsi="宋体" w:eastAsia="宋体" w:cs="宋体"/>
                <w:color w:val="auto"/>
                <w:kern w:val="0"/>
                <w:highlight w:val="none"/>
                <w:shd w:val="clear" w:color="auto" w:fill="auto"/>
                <w:rtl w:val="0"/>
                <w:lang w:val="zh-TW" w:eastAsia="zh-TW"/>
              </w:rPr>
              <w:t>（</w:t>
            </w:r>
            <w:r>
              <w:rPr>
                <w:rFonts w:hint="eastAsia" w:ascii="宋体" w:hAnsi="宋体" w:eastAsia="宋体" w:cs="宋体"/>
                <w:color w:val="auto"/>
                <w:kern w:val="0"/>
                <w:highlight w:val="none"/>
                <w:shd w:val="clear" w:color="auto" w:fill="auto"/>
                <w:rtl w:val="0"/>
                <w:lang w:val="en-US"/>
              </w:rPr>
              <w:t>1-</w:t>
            </w:r>
            <w:r>
              <w:rPr>
                <w:rFonts w:hint="eastAsia" w:ascii="宋体" w:hAnsi="宋体" w:eastAsia="宋体" w:cs="宋体"/>
                <w:color w:val="auto"/>
                <w:kern w:val="0"/>
                <w:highlight w:val="none"/>
                <w:shd w:val="clear" w:color="auto" w:fill="auto"/>
                <w:rtl w:val="0"/>
                <w:lang w:val="zh-TW" w:eastAsia="zh-TW"/>
              </w:rPr>
              <w:t>下浮系数）。</w:t>
            </w:r>
          </w:p>
          <w:p w14:paraId="3FBA1D8A">
            <w:pPr>
              <w:pStyle w:val="23"/>
              <w:keepNext w:val="0"/>
              <w:keepLines w:val="0"/>
              <w:pageBreakBefore w:val="0"/>
              <w:framePr w:wrap="auto" w:vAnchor="margin" w:hAnchor="text" w:yAlign="inline"/>
              <w:shd w:val="clear" w:color="auto"/>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highlight w:val="none"/>
                <w:shd w:val="clear" w:color="auto" w:fill="auto"/>
                <w:rtl w:val="0"/>
                <w:lang w:val="en-US"/>
              </w:rPr>
            </w:pPr>
            <w:r>
              <w:rPr>
                <w:rFonts w:hint="eastAsia" w:ascii="宋体" w:hAnsi="宋体" w:eastAsia="宋体" w:cs="宋体"/>
                <w:color w:val="auto"/>
                <w:kern w:val="0"/>
                <w:highlight w:val="none"/>
              </w:rPr>
              <w:t>3.</w:t>
            </w:r>
            <w:r>
              <w:rPr>
                <w:rFonts w:hint="eastAsia" w:ascii="宋体" w:hAnsi="宋体" w:eastAsia="宋体" w:cs="宋体"/>
                <w:color w:val="auto"/>
                <w:kern w:val="0"/>
                <w:highlight w:val="none"/>
                <w:lang w:val="zh-TW" w:eastAsia="zh-TW"/>
              </w:rPr>
              <w:t>配送的食品原材料价格实行全县统一价格，以浦北县城</w:t>
            </w:r>
            <w:r>
              <w:rPr>
                <w:rFonts w:hint="eastAsia" w:ascii="宋体" w:hAnsi="宋体" w:eastAsia="宋体" w:cs="宋体"/>
                <w:color w:val="auto"/>
                <w:kern w:val="0"/>
                <w:highlight w:val="none"/>
                <w:lang w:val="en-US" w:eastAsia="zh-CN"/>
              </w:rPr>
              <w:t>2个</w:t>
            </w:r>
            <w:r>
              <w:rPr>
                <w:rFonts w:hint="eastAsia" w:ascii="宋体" w:hAnsi="宋体" w:eastAsia="宋体" w:cs="宋体"/>
                <w:color w:val="auto"/>
                <w:kern w:val="0"/>
                <w:highlight w:val="none"/>
                <w:lang w:val="zh-TW" w:eastAsia="zh-TW"/>
              </w:rPr>
              <w:t>大型农贸市场及浦北县城</w:t>
            </w:r>
            <w:r>
              <w:rPr>
                <w:rFonts w:hint="eastAsia" w:ascii="宋体" w:hAnsi="宋体" w:eastAsia="宋体" w:cs="宋体"/>
                <w:color w:val="auto"/>
                <w:kern w:val="0"/>
                <w:highlight w:val="none"/>
                <w:lang w:val="en-US" w:eastAsia="zh-CN"/>
              </w:rPr>
              <w:t>3个大型</w:t>
            </w:r>
            <w:r>
              <w:rPr>
                <w:rFonts w:hint="eastAsia" w:ascii="宋体" w:hAnsi="宋体" w:eastAsia="宋体" w:cs="宋体"/>
                <w:color w:val="auto"/>
                <w:kern w:val="0"/>
                <w:highlight w:val="none"/>
                <w:lang w:val="zh-TW" w:eastAsia="zh-TW"/>
              </w:rPr>
              <w:t>超市同批次食品原材料市场</w:t>
            </w:r>
            <w:r>
              <w:rPr>
                <w:rFonts w:hint="eastAsia" w:ascii="宋体" w:hAnsi="宋体" w:eastAsia="宋体" w:cs="宋体"/>
                <w:color w:val="auto"/>
                <w:kern w:val="0"/>
                <w:highlight w:val="none"/>
                <w:lang w:val="zh-TW" w:eastAsia="zh-CN"/>
              </w:rPr>
              <w:t>平均价</w:t>
            </w:r>
            <w:r>
              <w:rPr>
                <w:rFonts w:hint="eastAsia" w:ascii="宋体" w:hAnsi="宋体" w:eastAsia="宋体" w:cs="宋体"/>
                <w:color w:val="auto"/>
                <w:kern w:val="0"/>
                <w:highlight w:val="none"/>
                <w:lang w:val="zh-TW" w:eastAsia="zh-TW"/>
              </w:rPr>
              <w:t>作询价依据；中标后由</w:t>
            </w:r>
            <w:r>
              <w:rPr>
                <w:rFonts w:hint="eastAsia" w:ascii="宋体" w:hAnsi="宋体" w:eastAsia="宋体" w:cs="宋体"/>
                <w:color w:val="auto"/>
                <w:kern w:val="0"/>
                <w:highlight w:val="none"/>
                <w:lang w:val="zh-TW"/>
              </w:rPr>
              <w:t>采购</w:t>
            </w:r>
            <w:r>
              <w:rPr>
                <w:rFonts w:hint="eastAsia" w:ascii="宋体" w:hAnsi="宋体" w:eastAsia="宋体" w:cs="宋体"/>
                <w:color w:val="auto"/>
                <w:kern w:val="0"/>
                <w:highlight w:val="none"/>
                <w:lang w:val="zh-TW" w:eastAsia="zh-TW"/>
              </w:rPr>
              <w:t>人按规定进行每两周的询价审定（即由浦北县教育局组织学校代表与</w:t>
            </w:r>
            <w:r>
              <w:rPr>
                <w:rFonts w:hint="eastAsia" w:ascii="宋体" w:hAnsi="宋体" w:eastAsia="宋体" w:cs="宋体"/>
                <w:color w:val="auto"/>
                <w:kern w:val="0"/>
                <w:highlight w:val="none"/>
                <w:lang w:val="zh-TW"/>
              </w:rPr>
              <w:t>中标人</w:t>
            </w:r>
            <w:r>
              <w:rPr>
                <w:rFonts w:hint="eastAsia" w:ascii="宋体" w:hAnsi="宋体" w:eastAsia="宋体" w:cs="宋体"/>
                <w:color w:val="auto"/>
                <w:kern w:val="0"/>
                <w:highlight w:val="none"/>
                <w:lang w:val="zh-TW" w:eastAsia="zh-TW"/>
              </w:rPr>
              <w:t>共同询价），询价审定后的价格作为结算价格，保持相对稳定。</w:t>
            </w:r>
          </w:p>
          <w:p w14:paraId="491F8AEF">
            <w:pPr>
              <w:pStyle w:val="23"/>
              <w:keepNext w:val="0"/>
              <w:keepLines w:val="0"/>
              <w:pageBreakBefore w:val="0"/>
              <w:framePr w:wrap="auto" w:vAnchor="margin" w:hAnchor="text" w:yAlign="inline"/>
              <w:shd w:val="clear" w:color="auto"/>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shd w:val="clear" w:color="auto" w:fill="auto"/>
                <w:rtl w:val="0"/>
                <w:lang w:val="en-US"/>
              </w:rPr>
              <w:t>4.</w:t>
            </w:r>
            <w:r>
              <w:rPr>
                <w:rFonts w:hint="eastAsia" w:ascii="宋体" w:hAnsi="宋体" w:eastAsia="宋体" w:cs="宋体"/>
                <w:color w:val="auto"/>
                <w:kern w:val="0"/>
                <w:highlight w:val="none"/>
                <w:shd w:val="clear" w:color="auto" w:fill="auto"/>
                <w:rtl w:val="0"/>
                <w:lang w:val="zh-TW" w:eastAsia="zh-TW"/>
              </w:rPr>
              <w:t>若在配送服务期限内，因个别食品原材料的市场价格涨跌幅过大（超过原双方审定价格的</w:t>
            </w:r>
            <w:r>
              <w:rPr>
                <w:rFonts w:hint="eastAsia" w:ascii="宋体" w:hAnsi="宋体" w:eastAsia="宋体" w:cs="宋体"/>
                <w:color w:val="auto"/>
                <w:kern w:val="0"/>
                <w:highlight w:val="none"/>
                <w:shd w:val="clear" w:color="auto" w:fill="auto"/>
                <w:rtl w:val="0"/>
                <w:lang w:val="en-US"/>
              </w:rPr>
              <w:t>8%</w:t>
            </w:r>
            <w:r>
              <w:rPr>
                <w:rFonts w:hint="eastAsia" w:ascii="宋体" w:hAnsi="宋体" w:eastAsia="宋体" w:cs="宋体"/>
                <w:color w:val="auto"/>
                <w:kern w:val="0"/>
                <w:highlight w:val="none"/>
                <w:shd w:val="clear" w:color="auto" w:fill="auto"/>
                <w:rtl w:val="0"/>
                <w:lang w:val="zh-TW" w:eastAsia="zh-TW"/>
              </w:rPr>
              <w:t>），由双方重新商定审定价格。</w:t>
            </w:r>
          </w:p>
        </w:tc>
      </w:tr>
      <w:tr w14:paraId="0A264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39CA7678">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2"/>
                <w:highlight w:val="none"/>
                <w:shd w:val="clear" w:color="auto" w:fill="auto"/>
                <w:rtl w:val="0"/>
                <w:lang w:val="zh-TW" w:eastAsia="zh-TW"/>
              </w:rPr>
              <w:t>配送要求</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199E538F">
            <w:pPr>
              <w:pStyle w:val="23"/>
              <w:keepNext w:val="0"/>
              <w:keepLines w:val="0"/>
              <w:pageBreakBefore w:val="0"/>
              <w:framePr w:wrap="auto" w:vAnchor="margin" w:hAnchor="text" w:yAlign="inline"/>
              <w:widowControl w:val="0"/>
              <w:numPr>
                <w:ilvl w:val="0"/>
                <w:numId w:val="0"/>
              </w:numPr>
              <w:shd w:val="clear"/>
              <w:tabs>
                <w:tab w:val="left" w:pos="840"/>
              </w:tabs>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color w:val="auto"/>
                <w:highlight w:val="none"/>
                <w:lang w:val="zh-TW" w:eastAsia="zh-TW"/>
              </w:rPr>
            </w:pPr>
            <w:r>
              <w:rPr>
                <w:rFonts w:hint="eastAsia" w:ascii="宋体" w:hAnsi="宋体" w:eastAsia="宋体" w:cs="宋体"/>
                <w:color w:val="auto"/>
                <w:highlight w:val="none"/>
                <w:shd w:val="clear" w:color="auto" w:fill="auto"/>
                <w:rtl w:val="0"/>
                <w:lang w:val="en-US" w:eastAsia="zh-CN"/>
              </w:rPr>
              <w:t>1.</w:t>
            </w:r>
            <w:r>
              <w:rPr>
                <w:rFonts w:hint="eastAsia" w:ascii="宋体" w:hAnsi="宋体" w:eastAsia="宋体" w:cs="宋体"/>
                <w:color w:val="auto"/>
                <w:highlight w:val="none"/>
                <w:shd w:val="clear" w:color="auto" w:fill="auto"/>
                <w:rtl w:val="0"/>
                <w:lang w:val="zh-TW" w:eastAsia="zh-TW"/>
              </w:rPr>
              <w:t>投标人必须持有有效《食品经营许可证》</w:t>
            </w:r>
            <w:r>
              <w:rPr>
                <w:rFonts w:hint="eastAsia" w:ascii="宋体" w:hAnsi="宋体" w:eastAsia="宋体" w:cs="宋体"/>
                <w:color w:val="auto"/>
                <w:highlight w:val="none"/>
                <w:shd w:val="clear" w:color="auto" w:fill="auto"/>
                <w:rtl w:val="0"/>
                <w:lang w:val="zh-TW" w:eastAsia="zh-CN"/>
              </w:rPr>
              <w:t>（</w:t>
            </w:r>
            <w:r>
              <w:rPr>
                <w:rFonts w:hint="eastAsia" w:ascii="宋体" w:hAnsi="宋体" w:eastAsia="宋体" w:cs="宋体"/>
                <w:color w:val="auto"/>
                <w:highlight w:val="none"/>
                <w:shd w:val="clear" w:color="auto" w:fill="auto"/>
                <w:rtl w:val="0"/>
                <w:lang w:val="en-US" w:eastAsia="zh-CN"/>
              </w:rPr>
              <w:t>如联合体投标，联合体各方均需持有《食品经营许可证》</w:t>
            </w:r>
            <w:r>
              <w:rPr>
                <w:rFonts w:hint="eastAsia" w:ascii="宋体" w:hAnsi="宋体" w:eastAsia="宋体" w:cs="宋体"/>
                <w:color w:val="auto"/>
                <w:highlight w:val="none"/>
                <w:shd w:val="clear" w:color="auto" w:fill="auto"/>
                <w:rtl w:val="0"/>
                <w:lang w:val="zh-TW" w:eastAsia="zh-CN"/>
              </w:rPr>
              <w:t>）</w:t>
            </w:r>
            <w:r>
              <w:rPr>
                <w:rFonts w:hint="eastAsia" w:ascii="宋体" w:hAnsi="宋体" w:eastAsia="宋体" w:cs="宋体"/>
                <w:color w:val="auto"/>
                <w:highlight w:val="none"/>
                <w:shd w:val="clear" w:color="auto" w:fill="auto"/>
                <w:rtl w:val="0"/>
                <w:lang w:val="zh-TW" w:eastAsia="zh-TW"/>
              </w:rPr>
              <w:t>，并且具有满足配送所需的贮藏、加工、运输的场地、仓库、车辆、设备。</w:t>
            </w:r>
          </w:p>
          <w:p w14:paraId="0FD0640D">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投标人</w:t>
            </w:r>
            <w:r>
              <w:rPr>
                <w:rFonts w:hint="eastAsia" w:ascii="宋体" w:hAnsi="宋体" w:eastAsia="宋体" w:cs="宋体"/>
                <w:color w:val="auto"/>
                <w:kern w:val="0"/>
                <w:highlight w:val="none"/>
                <w:shd w:val="clear" w:color="auto" w:fill="auto"/>
                <w:rtl w:val="0"/>
                <w:lang w:val="zh-TW" w:eastAsia="zh-TW"/>
              </w:rPr>
              <w:t>必须依法取得食品经营许可、能承担食品安全责任、社会信誉良好、实力的食品配送企业，自备有自检食品原料安全检测仪器，具备符合食品安全要求及满足采购配送需要的仓储（要求能分类存放）、封闭式运输车辆等设备设施，确保食品原料的新鲜、安全储存和安全运输。</w:t>
            </w:r>
          </w:p>
          <w:p w14:paraId="7F866AFD">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凡是《</w:t>
            </w:r>
            <w:r>
              <w:rPr>
                <w:rFonts w:hint="eastAsia" w:ascii="宋体" w:hAnsi="宋体" w:eastAsia="宋体" w:cs="宋体"/>
                <w:color w:val="auto"/>
                <w:highlight w:val="none"/>
                <w:shd w:val="clear" w:color="auto" w:fill="auto"/>
                <w:rtl w:val="0"/>
                <w:lang w:val="en-US" w:eastAsia="zh-CN"/>
              </w:rPr>
              <w:t>中华人民共和国</w:t>
            </w:r>
            <w:r>
              <w:rPr>
                <w:rFonts w:hint="eastAsia" w:ascii="宋体" w:hAnsi="宋体" w:eastAsia="宋体" w:cs="宋体"/>
                <w:color w:val="auto"/>
                <w:highlight w:val="none"/>
                <w:shd w:val="clear" w:color="auto" w:fill="auto"/>
                <w:rtl w:val="0"/>
                <w:lang w:val="zh-TW" w:eastAsia="zh-TW"/>
              </w:rPr>
              <w:t>食品安全法》禁止经营的食品一律不得采购和使用，严禁配送</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三无</w:t>
            </w:r>
            <w:r>
              <w:rPr>
                <w:rFonts w:hint="eastAsia" w:ascii="宋体" w:hAnsi="宋体" w:eastAsia="宋体" w:cs="宋体"/>
                <w:color w:val="auto"/>
                <w:highlight w:val="none"/>
                <w:shd w:val="clear" w:color="auto" w:fill="auto"/>
                <w:rtl w:val="0"/>
                <w:lang w:val="en-US"/>
              </w:rPr>
              <w:t>”</w:t>
            </w:r>
            <w:r>
              <w:rPr>
                <w:rFonts w:hint="eastAsia" w:ascii="宋体" w:hAnsi="宋体" w:eastAsia="宋体" w:cs="宋体"/>
                <w:color w:val="auto"/>
                <w:highlight w:val="none"/>
                <w:shd w:val="clear" w:color="auto" w:fill="auto"/>
                <w:rtl w:val="0"/>
                <w:lang w:val="zh-TW" w:eastAsia="zh-TW"/>
              </w:rPr>
              <w:t>食品（无生产日期、无质量合格证、无生产厂家）、有毒、有害、过期、变质、假冒伪劣等不合格食品。</w:t>
            </w:r>
          </w:p>
          <w:p w14:paraId="76B624EE">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若食品在运输、配送过程中造成的损耗，由中标人负责及时更换或补充，以达到该批次供货要求；如在该批次约定交货时间内验收数量无法达到配送要求，所产生的一切责任由中标人承担。</w:t>
            </w:r>
          </w:p>
          <w:p w14:paraId="3044B45D">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5.</w:t>
            </w:r>
            <w:r>
              <w:rPr>
                <w:rFonts w:hint="eastAsia" w:ascii="宋体" w:hAnsi="宋体" w:eastAsia="宋体" w:cs="宋体"/>
                <w:color w:val="auto"/>
                <w:highlight w:val="none"/>
                <w:shd w:val="clear" w:color="auto" w:fill="auto"/>
                <w:rtl w:val="0"/>
                <w:lang w:val="zh-TW" w:eastAsia="zh-TW"/>
              </w:rPr>
              <w:t>采购人组织专人负责对配送食品进行留样，中标人必须配合相关留样工作。每批次供货留样</w:t>
            </w: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份，每份留样时间为</w:t>
            </w:r>
            <w:r>
              <w:rPr>
                <w:rFonts w:hint="eastAsia" w:ascii="宋体" w:hAnsi="宋体" w:eastAsia="宋体" w:cs="宋体"/>
                <w:color w:val="auto"/>
                <w:highlight w:val="none"/>
                <w:shd w:val="clear" w:color="auto" w:fill="auto"/>
                <w:rtl w:val="0"/>
                <w:lang w:val="en-US"/>
              </w:rPr>
              <w:t>48</w:t>
            </w:r>
            <w:r>
              <w:rPr>
                <w:rFonts w:hint="eastAsia" w:ascii="宋体" w:hAnsi="宋体" w:eastAsia="宋体" w:cs="宋体"/>
                <w:color w:val="auto"/>
                <w:highlight w:val="none"/>
                <w:shd w:val="clear" w:color="auto" w:fill="auto"/>
                <w:rtl w:val="0"/>
                <w:lang w:val="zh-TW" w:eastAsia="zh-TW"/>
              </w:rPr>
              <w:t>小时。采购人可请有资质的质量检测机构对配送食品进行抽样检查，并对检查情况建立档案；若抽样检查出现不合格产品或因配送食品质量不合格而发生食品安全事故的，中标人承担由此造成的经济责任和法律责任。</w:t>
            </w:r>
          </w:p>
          <w:p w14:paraId="06CB066F">
            <w:pPr>
              <w:pStyle w:val="23"/>
              <w:keepNext w:val="0"/>
              <w:keepLines w:val="0"/>
              <w:pageBreakBefore w:val="0"/>
              <w:framePr w:wrap="auto" w:vAnchor="margin" w:hAnchor="text" w:yAlign="inline"/>
              <w:shd w:val="clear" w:color="auto"/>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lang w:val="en-US"/>
              </w:rPr>
            </w:pPr>
            <w:r>
              <w:rPr>
                <w:rFonts w:hint="eastAsia" w:ascii="宋体" w:hAnsi="宋体" w:eastAsia="宋体" w:cs="宋体"/>
                <w:color w:val="auto"/>
                <w:highlight w:val="none"/>
                <w:shd w:val="clear" w:color="auto" w:fill="auto"/>
                <w:rtl w:val="0"/>
                <w:lang w:val="en-US"/>
              </w:rPr>
              <w:t>6.</w:t>
            </w:r>
            <w:r>
              <w:rPr>
                <w:rFonts w:hint="eastAsia" w:ascii="宋体" w:hAnsi="宋体" w:eastAsia="宋体" w:cs="宋体"/>
                <w:color w:val="auto"/>
                <w:highlight w:val="none"/>
                <w:shd w:val="clear" w:color="auto" w:fill="auto"/>
                <w:rtl w:val="0"/>
                <w:lang w:val="zh-TW" w:eastAsia="zh-TW"/>
              </w:rPr>
              <w:t>中标人根据学校的需求，及时配送。</w:t>
            </w:r>
          </w:p>
          <w:p w14:paraId="4596C91A">
            <w:pPr>
              <w:pStyle w:val="23"/>
              <w:keepNext w:val="0"/>
              <w:keepLines w:val="0"/>
              <w:pageBreakBefore w:val="0"/>
              <w:framePr w:wrap="auto" w:vAnchor="margin" w:hAnchor="text" w:yAlign="inline"/>
              <w:shd w:val="clear" w:color="auto"/>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lang w:val="en-US"/>
              </w:rPr>
            </w:pPr>
            <w:r>
              <w:rPr>
                <w:rFonts w:hint="eastAsia" w:ascii="宋体" w:hAnsi="宋体" w:eastAsia="宋体" w:cs="宋体"/>
                <w:color w:val="auto"/>
                <w:highlight w:val="none"/>
                <w:shd w:val="clear" w:color="auto" w:fill="auto"/>
                <w:rtl w:val="0"/>
                <w:lang w:val="en-US"/>
              </w:rPr>
              <w:t>7.</w:t>
            </w:r>
            <w:r>
              <w:rPr>
                <w:rFonts w:hint="eastAsia" w:ascii="宋体" w:hAnsi="宋体" w:eastAsia="宋体" w:cs="宋体"/>
                <w:color w:val="auto"/>
                <w:highlight w:val="none"/>
                <w:shd w:val="clear" w:color="auto" w:fill="auto"/>
                <w:rtl w:val="0"/>
                <w:lang w:val="zh-TW" w:eastAsia="zh-TW"/>
              </w:rPr>
              <w:t>合同履行过程中产品的相关检验检测费用由中标人承担。</w:t>
            </w:r>
          </w:p>
          <w:p w14:paraId="42B5D0A4">
            <w:pPr>
              <w:pStyle w:val="23"/>
              <w:keepNext w:val="0"/>
              <w:keepLines w:val="0"/>
              <w:pageBreakBefore w:val="0"/>
              <w:framePr w:wrap="auto" w:vAnchor="margin" w:hAnchor="text" w:yAlign="inline"/>
              <w:shd w:val="clear" w:color="auto"/>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shd w:val="clear" w:color="auto" w:fill="auto"/>
                <w:rtl w:val="0"/>
                <w:lang w:val="en-US"/>
              </w:rPr>
              <w:t>8.</w:t>
            </w:r>
            <w:r>
              <w:rPr>
                <w:rFonts w:hint="eastAsia" w:ascii="宋体" w:hAnsi="宋体" w:eastAsia="宋体" w:cs="宋体"/>
                <w:color w:val="auto"/>
                <w:highlight w:val="none"/>
                <w:shd w:val="clear" w:color="auto" w:fill="auto"/>
                <w:rtl w:val="0"/>
                <w:lang w:val="zh-TW" w:eastAsia="zh-TW"/>
              </w:rPr>
              <w:t>学校验收要求：学校对所采购食品实行双人验收制度。</w:t>
            </w:r>
          </w:p>
        </w:tc>
      </w:tr>
      <w:tr w14:paraId="49354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4A659F9B">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2"/>
                <w:highlight w:val="none"/>
                <w:shd w:val="clear" w:color="auto" w:fill="auto"/>
                <w:rtl w:val="0"/>
                <w:lang w:val="zh-TW" w:eastAsia="zh-TW"/>
              </w:rPr>
              <w:t>服务要求</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404ACCEA">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tl w:val="0"/>
                <w:lang w:val="en-US"/>
              </w:rPr>
              <w:t>1.</w:t>
            </w:r>
            <w:r>
              <w:rPr>
                <w:rFonts w:hint="eastAsia" w:ascii="宋体" w:hAnsi="宋体" w:eastAsia="宋体" w:cs="宋体"/>
                <w:color w:val="auto"/>
                <w:highlight w:val="none"/>
                <w:shd w:val="clear" w:color="auto" w:fill="auto"/>
                <w:rtl w:val="0"/>
                <w:lang w:val="zh-TW" w:eastAsia="zh-TW"/>
              </w:rPr>
              <w:t>配送到采购方所管</w:t>
            </w:r>
            <w:r>
              <w:rPr>
                <w:rFonts w:hint="eastAsia" w:ascii="宋体" w:hAnsi="宋体" w:eastAsia="宋体" w:cs="宋体"/>
                <w:color w:val="auto"/>
                <w:kern w:val="0"/>
                <w:highlight w:val="none"/>
                <w:shd w:val="clear" w:color="auto" w:fill="auto"/>
                <w:rtl w:val="0"/>
                <w:lang w:val="zh-CN" w:eastAsia="zh-CN"/>
              </w:rPr>
              <w:t>农村义务教育学校</w:t>
            </w:r>
            <w:r>
              <w:rPr>
                <w:rFonts w:hint="eastAsia" w:ascii="宋体" w:hAnsi="宋体" w:eastAsia="宋体" w:cs="宋体"/>
                <w:color w:val="auto"/>
                <w:highlight w:val="none"/>
                <w:shd w:val="clear" w:color="auto" w:fill="auto"/>
                <w:rtl w:val="0"/>
                <w:lang w:val="zh-TW" w:eastAsia="zh-TW"/>
              </w:rPr>
              <w:t>食堂。</w:t>
            </w:r>
          </w:p>
          <w:p w14:paraId="33AA9E58">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2.</w:t>
            </w:r>
            <w:r>
              <w:rPr>
                <w:rFonts w:hint="eastAsia" w:ascii="宋体" w:hAnsi="宋体" w:eastAsia="宋体" w:cs="宋体"/>
                <w:color w:val="auto"/>
                <w:highlight w:val="none"/>
                <w:shd w:val="clear" w:color="auto" w:fill="auto"/>
                <w:rtl w:val="0"/>
                <w:lang w:val="zh-TW" w:eastAsia="zh-TW"/>
              </w:rPr>
              <w:t>承诺中标后根据小学生、中学生身体成长的需求科学制定各</w:t>
            </w: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套及以上周膳食营养套餐供学校选择采购。</w:t>
            </w:r>
          </w:p>
          <w:p w14:paraId="4D1BB915">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3.</w:t>
            </w:r>
            <w:r>
              <w:rPr>
                <w:rFonts w:hint="eastAsia" w:ascii="宋体" w:hAnsi="宋体" w:eastAsia="宋体" w:cs="宋体"/>
                <w:color w:val="auto"/>
                <w:highlight w:val="none"/>
                <w:shd w:val="clear" w:color="auto" w:fill="auto"/>
                <w:rtl w:val="0"/>
                <w:lang w:val="zh-TW" w:eastAsia="zh-TW"/>
              </w:rPr>
              <w:t>送货要求：分批（月结）交货，每天配送一次；当天配送的货物品种、数量依县教育局的指导要求并考虑各学校食堂需求而定；中标人须在各学校食堂要求的时间内按时供货完毕，与各学校食堂交接的签收单据作为结算的依据之一。</w:t>
            </w:r>
          </w:p>
          <w:p w14:paraId="3531B310">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en-US"/>
              </w:rPr>
              <w:t>4.</w:t>
            </w:r>
            <w:r>
              <w:rPr>
                <w:rFonts w:hint="eastAsia" w:ascii="宋体" w:hAnsi="宋体" w:eastAsia="宋体" w:cs="宋体"/>
                <w:color w:val="auto"/>
                <w:highlight w:val="none"/>
                <w:shd w:val="clear" w:color="auto" w:fill="auto"/>
                <w:rtl w:val="0"/>
                <w:lang w:val="zh-TW" w:eastAsia="zh-TW"/>
              </w:rPr>
              <w:t>质量验收：各学校食堂按照国家食品标准及相关要求确认投标产品生产日期、保质期后进行数量（重量）验收并按规定留样备查。验收时：供货方所提供的货品在招标人验收入库时如发现以下问题必须及时无条件退换货品。</w:t>
            </w:r>
            <w:r>
              <w:rPr>
                <w:rFonts w:hint="eastAsia" w:ascii="宋体" w:hAnsi="宋体" w:eastAsia="宋体" w:cs="宋体"/>
                <w:color w:val="auto"/>
                <w:highlight w:val="none"/>
                <w:shd w:val="clear" w:color="auto" w:fill="auto"/>
                <w:rtl w:val="0"/>
                <w:lang w:val="en-US"/>
              </w:rPr>
              <w:t>①</w:t>
            </w:r>
            <w:r>
              <w:rPr>
                <w:rFonts w:hint="eastAsia" w:ascii="宋体" w:hAnsi="宋体" w:eastAsia="宋体" w:cs="宋体"/>
                <w:color w:val="auto"/>
                <w:highlight w:val="none"/>
                <w:shd w:val="clear" w:color="auto" w:fill="auto"/>
                <w:rtl w:val="0"/>
                <w:lang w:val="zh-TW" w:eastAsia="zh-TW"/>
              </w:rPr>
              <w:t>感官异常品质质量不符合规定要求；</w:t>
            </w:r>
            <w:r>
              <w:rPr>
                <w:rFonts w:hint="eastAsia" w:ascii="宋体" w:hAnsi="宋体" w:eastAsia="宋体" w:cs="宋体"/>
                <w:color w:val="auto"/>
                <w:highlight w:val="none"/>
                <w:shd w:val="clear" w:color="auto" w:fill="auto"/>
                <w:rtl w:val="0"/>
                <w:lang w:val="en-US"/>
              </w:rPr>
              <w:t>②</w:t>
            </w:r>
            <w:r>
              <w:rPr>
                <w:rFonts w:hint="eastAsia" w:ascii="宋体" w:hAnsi="宋体" w:eastAsia="宋体" w:cs="宋体"/>
                <w:color w:val="auto"/>
                <w:highlight w:val="none"/>
                <w:shd w:val="clear" w:color="auto" w:fill="auto"/>
                <w:rtl w:val="0"/>
                <w:lang w:val="zh-TW" w:eastAsia="zh-TW"/>
              </w:rPr>
              <w:t>货品有腐败变质现象；</w:t>
            </w:r>
            <w:r>
              <w:rPr>
                <w:rFonts w:hint="eastAsia" w:ascii="宋体" w:hAnsi="宋体" w:eastAsia="宋体" w:cs="宋体"/>
                <w:color w:val="auto"/>
                <w:highlight w:val="none"/>
                <w:shd w:val="clear" w:color="auto" w:fill="auto"/>
                <w:rtl w:val="0"/>
                <w:lang w:val="en-US"/>
              </w:rPr>
              <w:t>③</w:t>
            </w:r>
            <w:r>
              <w:rPr>
                <w:rFonts w:hint="eastAsia" w:ascii="宋体" w:hAnsi="宋体" w:eastAsia="宋体" w:cs="宋体"/>
                <w:color w:val="auto"/>
                <w:highlight w:val="none"/>
                <w:shd w:val="clear" w:color="auto" w:fill="auto"/>
                <w:rtl w:val="0"/>
                <w:lang w:val="zh-TW" w:eastAsia="zh-TW"/>
              </w:rPr>
              <w:t>超过保质期限；</w:t>
            </w:r>
            <w:r>
              <w:rPr>
                <w:rFonts w:hint="eastAsia" w:ascii="宋体" w:hAnsi="宋体" w:eastAsia="宋体" w:cs="宋体"/>
                <w:color w:val="auto"/>
                <w:highlight w:val="none"/>
                <w:shd w:val="clear" w:color="auto" w:fill="auto"/>
                <w:rtl w:val="0"/>
                <w:lang w:val="en-US"/>
              </w:rPr>
              <w:t>④</w:t>
            </w:r>
            <w:r>
              <w:rPr>
                <w:rFonts w:hint="eastAsia" w:ascii="宋体" w:hAnsi="宋体" w:eastAsia="宋体" w:cs="宋体"/>
                <w:color w:val="auto"/>
                <w:highlight w:val="none"/>
                <w:shd w:val="clear" w:color="auto" w:fill="auto"/>
                <w:rtl w:val="0"/>
                <w:lang w:val="zh-TW" w:eastAsia="zh-TW"/>
              </w:rPr>
              <w:t>内包装损坏；</w:t>
            </w:r>
            <w:r>
              <w:rPr>
                <w:rFonts w:hint="eastAsia" w:ascii="宋体" w:hAnsi="宋体" w:eastAsia="宋体" w:cs="宋体"/>
                <w:color w:val="auto"/>
                <w:highlight w:val="none"/>
                <w:shd w:val="clear" w:color="auto" w:fill="auto"/>
                <w:rtl w:val="0"/>
                <w:lang w:val="en-US"/>
              </w:rPr>
              <w:t>⑤</w:t>
            </w:r>
            <w:r>
              <w:rPr>
                <w:rFonts w:hint="eastAsia" w:ascii="宋体" w:hAnsi="宋体" w:eastAsia="宋体" w:cs="宋体"/>
                <w:color w:val="auto"/>
                <w:highlight w:val="none"/>
                <w:shd w:val="clear" w:color="auto" w:fill="auto"/>
                <w:rtl w:val="0"/>
                <w:lang w:val="zh-TW" w:eastAsia="zh-TW"/>
              </w:rPr>
              <w:t>预包装产品的包装标签应当符合食品安全法相关要求；</w:t>
            </w:r>
            <w:r>
              <w:rPr>
                <w:rFonts w:hint="eastAsia" w:ascii="宋体" w:hAnsi="宋体" w:eastAsia="宋体" w:cs="宋体"/>
                <w:color w:val="auto"/>
                <w:highlight w:val="none"/>
                <w:shd w:val="clear" w:color="auto" w:fill="auto"/>
                <w:rtl w:val="0"/>
                <w:lang w:val="en-US"/>
              </w:rPr>
              <w:t>⑥</w:t>
            </w:r>
            <w:r>
              <w:rPr>
                <w:rFonts w:hint="eastAsia" w:ascii="宋体" w:hAnsi="宋体" w:eastAsia="宋体" w:cs="宋体"/>
                <w:color w:val="auto"/>
                <w:highlight w:val="none"/>
                <w:shd w:val="clear" w:color="auto" w:fill="auto"/>
                <w:rtl w:val="0"/>
                <w:lang w:val="zh-TW" w:eastAsia="zh-TW"/>
              </w:rPr>
              <w:t>其他不符合食品卫生标准和要求的食品。</w:t>
            </w:r>
          </w:p>
          <w:p w14:paraId="6A70459E">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highlight w:val="none"/>
                <w:shd w:val="clear" w:color="auto" w:fill="auto"/>
                <w:rtl w:val="0"/>
              </w:rPr>
            </w:pPr>
            <w:r>
              <w:rPr>
                <w:rFonts w:hint="eastAsia" w:ascii="宋体" w:hAnsi="宋体" w:eastAsia="宋体" w:cs="宋体"/>
                <w:color w:val="auto"/>
                <w:highlight w:val="none"/>
                <w:shd w:val="clear" w:color="auto" w:fill="auto"/>
                <w:rtl w:val="0"/>
                <w:lang w:val="zh-TW" w:eastAsia="zh-TW"/>
              </w:rPr>
              <w:t>验收后：</w:t>
            </w:r>
            <w:r>
              <w:rPr>
                <w:rFonts w:hint="eastAsia" w:ascii="宋体" w:hAnsi="宋体" w:eastAsia="宋体" w:cs="宋体"/>
                <w:color w:val="auto"/>
                <w:highlight w:val="none"/>
                <w:shd w:val="clear" w:color="auto" w:fill="auto"/>
                <w:rtl w:val="0"/>
                <w:lang w:val="zh-TW" w:eastAsia="zh-CN"/>
              </w:rPr>
              <w:t>中标人</w:t>
            </w:r>
            <w:r>
              <w:rPr>
                <w:rFonts w:hint="eastAsia" w:ascii="宋体" w:hAnsi="宋体" w:eastAsia="宋体" w:cs="宋体"/>
                <w:color w:val="auto"/>
                <w:highlight w:val="none"/>
                <w:shd w:val="clear" w:color="auto" w:fill="auto"/>
                <w:rtl w:val="0"/>
                <w:lang w:val="zh-TW" w:eastAsia="zh-TW"/>
              </w:rPr>
              <w:t>所提供的货品虽经招标人抽检验收，但在使用过程中发现货品存在质量问题的应及时给予退换货品。</w:t>
            </w:r>
          </w:p>
          <w:p w14:paraId="20388014">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420" w:firstLineChars="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highlight w:val="none"/>
                <w:shd w:val="clear" w:color="auto" w:fill="auto"/>
                <w:rtl w:val="0"/>
                <w:lang w:val="zh-TW" w:eastAsia="zh-TW"/>
              </w:rPr>
              <w:t>产品保质期在</w:t>
            </w:r>
            <w:r>
              <w:rPr>
                <w:rFonts w:hint="eastAsia" w:ascii="宋体" w:hAnsi="宋体" w:eastAsia="宋体" w:cs="宋体"/>
                <w:color w:val="auto"/>
                <w:kern w:val="2"/>
                <w:highlight w:val="none"/>
                <w:shd w:val="clear" w:color="auto" w:fill="auto"/>
                <w:rtl w:val="0"/>
                <w:lang w:val="en-US"/>
              </w:rPr>
              <w:t>30</w:t>
            </w:r>
            <w:r>
              <w:rPr>
                <w:rFonts w:hint="eastAsia" w:ascii="宋体" w:hAnsi="宋体" w:eastAsia="宋体" w:cs="宋体"/>
                <w:color w:val="auto"/>
                <w:kern w:val="2"/>
                <w:highlight w:val="none"/>
                <w:shd w:val="clear" w:color="auto" w:fill="auto"/>
                <w:rtl w:val="0"/>
                <w:lang w:val="zh-TW" w:eastAsia="zh-TW"/>
              </w:rPr>
              <w:t>天以内的，要求</w:t>
            </w:r>
            <w:r>
              <w:rPr>
                <w:rFonts w:hint="eastAsia" w:ascii="宋体" w:hAnsi="宋体" w:eastAsia="宋体" w:cs="宋体"/>
                <w:color w:val="auto"/>
                <w:kern w:val="2"/>
                <w:highlight w:val="none"/>
                <w:shd w:val="clear" w:color="auto" w:fill="auto"/>
                <w:rtl w:val="0"/>
                <w:lang w:val="en-US"/>
              </w:rPr>
              <w:t>20</w:t>
            </w:r>
            <w:r>
              <w:rPr>
                <w:rFonts w:hint="eastAsia" w:ascii="宋体" w:hAnsi="宋体" w:eastAsia="宋体" w:cs="宋体"/>
                <w:color w:val="auto"/>
                <w:kern w:val="2"/>
                <w:highlight w:val="none"/>
                <w:shd w:val="clear" w:color="auto" w:fill="auto"/>
                <w:rtl w:val="0"/>
                <w:lang w:val="zh-TW" w:eastAsia="zh-TW"/>
              </w:rPr>
              <w:t>天内送货到学校；保质期在</w:t>
            </w:r>
            <w:r>
              <w:rPr>
                <w:rFonts w:hint="eastAsia" w:ascii="宋体" w:hAnsi="宋体" w:eastAsia="宋体" w:cs="宋体"/>
                <w:color w:val="auto"/>
                <w:kern w:val="2"/>
                <w:highlight w:val="none"/>
                <w:shd w:val="clear" w:color="auto" w:fill="auto"/>
                <w:rtl w:val="0"/>
                <w:lang w:val="en-US"/>
              </w:rPr>
              <w:t>30</w:t>
            </w:r>
            <w:r>
              <w:rPr>
                <w:rFonts w:hint="eastAsia" w:ascii="宋体" w:hAnsi="宋体" w:eastAsia="宋体" w:cs="宋体"/>
                <w:color w:val="auto"/>
                <w:kern w:val="2"/>
                <w:highlight w:val="none"/>
                <w:shd w:val="clear" w:color="auto" w:fill="auto"/>
                <w:rtl w:val="0"/>
                <w:lang w:val="zh-TW" w:eastAsia="zh-TW"/>
              </w:rPr>
              <w:t>天以上的，要求在保质前（即保质期的前半期。如某产品的保质期为</w:t>
            </w:r>
            <w:r>
              <w:rPr>
                <w:rFonts w:hint="eastAsia" w:ascii="宋体" w:hAnsi="宋体" w:eastAsia="宋体" w:cs="宋体"/>
                <w:color w:val="auto"/>
                <w:kern w:val="2"/>
                <w:highlight w:val="none"/>
                <w:shd w:val="clear" w:color="auto" w:fill="auto"/>
                <w:rtl w:val="0"/>
                <w:lang w:val="en-US"/>
              </w:rPr>
              <w:t>60</w:t>
            </w:r>
            <w:r>
              <w:rPr>
                <w:rFonts w:hint="eastAsia" w:ascii="宋体" w:hAnsi="宋体" w:eastAsia="宋体" w:cs="宋体"/>
                <w:color w:val="auto"/>
                <w:kern w:val="2"/>
                <w:highlight w:val="none"/>
                <w:shd w:val="clear" w:color="auto" w:fill="auto"/>
                <w:rtl w:val="0"/>
                <w:lang w:val="zh-TW" w:eastAsia="zh-TW"/>
              </w:rPr>
              <w:t>天，要求在</w:t>
            </w:r>
            <w:r>
              <w:rPr>
                <w:rFonts w:hint="eastAsia" w:ascii="宋体" w:hAnsi="宋体" w:eastAsia="宋体" w:cs="宋体"/>
                <w:color w:val="auto"/>
                <w:kern w:val="2"/>
                <w:highlight w:val="none"/>
                <w:shd w:val="clear" w:color="auto" w:fill="auto"/>
                <w:rtl w:val="0"/>
                <w:lang w:val="en-US"/>
              </w:rPr>
              <w:t>30</w:t>
            </w:r>
            <w:r>
              <w:rPr>
                <w:rFonts w:hint="eastAsia" w:ascii="宋体" w:hAnsi="宋体" w:eastAsia="宋体" w:cs="宋体"/>
                <w:color w:val="auto"/>
                <w:kern w:val="2"/>
                <w:highlight w:val="none"/>
                <w:shd w:val="clear" w:color="auto" w:fill="auto"/>
                <w:rtl w:val="0"/>
                <w:lang w:val="zh-TW" w:eastAsia="zh-TW"/>
              </w:rPr>
              <w:t>天前送达学校）期内送货。</w:t>
            </w:r>
          </w:p>
        </w:tc>
      </w:tr>
      <w:tr w14:paraId="32420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4E44AB49">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2"/>
                <w:highlight w:val="none"/>
                <w:shd w:val="clear" w:color="auto" w:fill="auto"/>
                <w:rtl w:val="0"/>
                <w:lang w:val="zh-TW" w:eastAsia="zh-TW"/>
              </w:rPr>
              <w:t>安全责任</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0AB096C8">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tl w:val="0"/>
                <w:lang w:val="zh-TW" w:eastAsia="zh-TW"/>
              </w:rPr>
              <w:t>所有供应的食品必须执行相关国家质量标准和食品安全标准，对所生产的每批次产品进行质量检验，并提供规范的合格产品检测报告，同时，建立产品质量档案，对每批次产品进行送样抽检，抽检结果建档备查。中标人必须依法接受质量技术监督、工商、卫生、食品药品监督等职能部门的监督管理，并接受、配合相关职能部门的检测。因产品卫生和质量不合格而发生安全事故，中标人无条件承担全部责任，有关职能部门依法追究其责任，并取消中标供应商资格，并没收其全部履约保证金。</w:t>
            </w:r>
          </w:p>
          <w:p w14:paraId="6B507FB3">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420" w:firstLineChars="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shd w:val="clear" w:color="auto" w:fill="auto"/>
                <w:rtl w:val="0"/>
                <w:lang w:val="zh-TW" w:eastAsia="zh-TW"/>
              </w:rPr>
              <w:t>采购人组织专人负责对配送产品进行留样，中标人必须配合相关留样工作。每批次供货留样</w:t>
            </w:r>
            <w:r>
              <w:rPr>
                <w:rFonts w:hint="eastAsia" w:ascii="宋体" w:hAnsi="宋体" w:eastAsia="宋体" w:cs="宋体"/>
                <w:color w:val="auto"/>
                <w:sz w:val="21"/>
                <w:szCs w:val="21"/>
                <w:highlight w:val="none"/>
                <w:shd w:val="clear" w:color="auto" w:fill="auto"/>
                <w:rtl w:val="0"/>
                <w:lang w:val="en-US"/>
              </w:rPr>
              <w:t>1</w:t>
            </w:r>
            <w:r>
              <w:rPr>
                <w:rFonts w:hint="eastAsia" w:ascii="宋体" w:hAnsi="宋体" w:eastAsia="宋体" w:cs="宋体"/>
                <w:color w:val="auto"/>
                <w:sz w:val="21"/>
                <w:szCs w:val="21"/>
                <w:highlight w:val="none"/>
                <w:shd w:val="clear" w:color="auto" w:fill="auto"/>
                <w:rtl w:val="0"/>
                <w:lang w:val="zh-TW" w:eastAsia="zh-TW"/>
              </w:rPr>
              <w:t>份，每份留样时间为</w:t>
            </w:r>
            <w:r>
              <w:rPr>
                <w:rFonts w:hint="eastAsia" w:ascii="宋体" w:hAnsi="宋体" w:eastAsia="宋体" w:cs="宋体"/>
                <w:color w:val="auto"/>
                <w:sz w:val="21"/>
                <w:szCs w:val="21"/>
                <w:highlight w:val="none"/>
                <w:shd w:val="clear" w:color="auto" w:fill="auto"/>
                <w:rtl w:val="0"/>
                <w:lang w:val="en-US"/>
              </w:rPr>
              <w:t>48</w:t>
            </w:r>
            <w:r>
              <w:rPr>
                <w:rFonts w:hint="eastAsia" w:ascii="宋体" w:hAnsi="宋体" w:eastAsia="宋体" w:cs="宋体"/>
                <w:color w:val="auto"/>
                <w:sz w:val="21"/>
                <w:szCs w:val="21"/>
                <w:highlight w:val="none"/>
                <w:shd w:val="clear" w:color="auto" w:fill="auto"/>
                <w:rtl w:val="0"/>
                <w:lang w:val="zh-TW" w:eastAsia="zh-TW"/>
              </w:rPr>
              <w:t>小时。若抽样检查出现不合格产品的，采购人有权终止合同；如出现因配送产品质量不合格发生的食品安全事故，由中标人负全部责任，采购人有权终止合同，并没收其全部履约保证金。</w:t>
            </w:r>
          </w:p>
        </w:tc>
      </w:tr>
      <w:tr w14:paraId="4847D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1302598A">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食材集采集配企业的退出</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6078073B">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tl w:val="0"/>
                <w:lang w:val="zh-TW" w:eastAsia="zh-TW"/>
              </w:rPr>
              <w:t>中标人在合同期间，如有以下情形之一的，相关学校可与该企业终止合同，履约保证金不予退还。中标人停止供货的时间以浦北县教育局发出的书面通知为准。</w:t>
            </w:r>
          </w:p>
          <w:p w14:paraId="22E1A607">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（一）有严重违法违规行为，被有关部门查实的。</w:t>
            </w:r>
          </w:p>
          <w:p w14:paraId="57632BD0">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（二）经相关单位鉴定，由食品原材料问题而发生学校食品安全事故的。</w:t>
            </w:r>
          </w:p>
          <w:p w14:paraId="6AB4B0B9">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（三）配送转基因食材进学校的。</w:t>
            </w:r>
          </w:p>
          <w:p w14:paraId="61BFAC73">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（四）被媒体曝光，造成不良负面影响的。</w:t>
            </w:r>
          </w:p>
          <w:p w14:paraId="507E80A8">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（五）相关证照被行政主管部门吊销的。</w:t>
            </w:r>
          </w:p>
          <w:p w14:paraId="160E7D41">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（六）每学期有超过</w:t>
            </w:r>
            <w:r>
              <w:rPr>
                <w:rFonts w:hint="eastAsia" w:ascii="宋体" w:hAnsi="宋体" w:eastAsia="宋体" w:cs="宋体"/>
                <w:color w:val="auto"/>
                <w:sz w:val="21"/>
                <w:szCs w:val="21"/>
                <w:highlight w:val="none"/>
                <w:shd w:val="clear" w:color="auto" w:fill="auto"/>
                <w:rtl w:val="0"/>
                <w:lang w:val="en-US"/>
              </w:rPr>
              <w:t>30%</w:t>
            </w:r>
            <w:r>
              <w:rPr>
                <w:rFonts w:hint="eastAsia" w:ascii="宋体" w:hAnsi="宋体" w:eastAsia="宋体" w:cs="宋体"/>
                <w:color w:val="auto"/>
                <w:sz w:val="21"/>
                <w:szCs w:val="21"/>
                <w:highlight w:val="none"/>
                <w:shd w:val="clear" w:color="auto" w:fill="auto"/>
                <w:rtl w:val="0"/>
                <w:lang w:val="zh-TW" w:eastAsia="zh-TW"/>
              </w:rPr>
              <w:t>以上的项目学校评议食堂食材不及格的。</w:t>
            </w:r>
          </w:p>
          <w:p w14:paraId="3157748D">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sz w:val="21"/>
                <w:szCs w:val="21"/>
                <w:highlight w:val="none"/>
                <w:shd w:val="clear" w:color="auto" w:fill="auto"/>
                <w:rtl w:val="0"/>
              </w:rPr>
            </w:pPr>
            <w:r>
              <w:rPr>
                <w:rFonts w:hint="eastAsia" w:ascii="宋体" w:hAnsi="宋体" w:eastAsia="宋体" w:cs="宋体"/>
                <w:color w:val="auto"/>
                <w:sz w:val="21"/>
                <w:szCs w:val="21"/>
                <w:highlight w:val="none"/>
                <w:shd w:val="clear" w:color="auto" w:fill="auto"/>
                <w:rtl w:val="0"/>
                <w:lang w:val="zh-TW" w:eastAsia="zh-TW"/>
              </w:rPr>
              <w:t>（七）食材集采集配企业违反合同相关条款规定，合同相关条款规定要求退出的。</w:t>
            </w:r>
          </w:p>
          <w:p w14:paraId="7C03D8E3">
            <w:pPr>
              <w:pStyle w:val="24"/>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420" w:firstLineChars="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shd w:val="clear" w:color="auto" w:fill="auto"/>
                <w:rtl w:val="0"/>
                <w:lang w:val="zh-TW" w:eastAsia="zh-TW"/>
              </w:rPr>
              <w:t>（八）存在转包分包行为的。</w:t>
            </w:r>
          </w:p>
        </w:tc>
      </w:tr>
      <w:tr w14:paraId="7613D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004028B4">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违约责任</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36046FC0">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highlight w:val="none"/>
                <w:shd w:val="clear" w:color="auto" w:fill="auto"/>
              </w:rPr>
            </w:pPr>
            <w:r>
              <w:rPr>
                <w:rFonts w:hint="eastAsia" w:ascii="宋体" w:hAnsi="宋体" w:eastAsia="宋体" w:cs="宋体"/>
                <w:color w:val="auto"/>
                <w:kern w:val="0"/>
                <w:highlight w:val="none"/>
                <w:shd w:val="clear" w:color="auto" w:fill="auto"/>
                <w:rtl w:val="0"/>
                <w:lang w:val="zh-TW" w:eastAsia="zh-TW"/>
              </w:rPr>
              <w:t>中标人存在以下情形的，属违约行为：</w:t>
            </w:r>
          </w:p>
          <w:p w14:paraId="069CBED7">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right="0" w:firstLine="420"/>
              <w:jc w:val="both"/>
              <w:textAlignment w:val="auto"/>
              <w:rPr>
                <w:rFonts w:hint="eastAsia" w:ascii="宋体" w:hAnsi="宋体" w:eastAsia="宋体" w:cs="宋体"/>
                <w:color w:val="auto"/>
                <w:kern w:val="0"/>
                <w:highlight w:val="none"/>
                <w:shd w:val="clear" w:color="auto" w:fill="auto"/>
                <w:rtl w:val="0"/>
              </w:rPr>
            </w:pPr>
            <w:r>
              <w:rPr>
                <w:rFonts w:hint="eastAsia" w:ascii="宋体" w:hAnsi="宋体" w:eastAsia="宋体" w:cs="宋体"/>
                <w:color w:val="auto"/>
                <w:kern w:val="0"/>
                <w:highlight w:val="none"/>
                <w:shd w:val="clear" w:color="auto" w:fill="auto"/>
                <w:rtl w:val="0"/>
                <w:lang w:val="zh-TW" w:eastAsia="zh-TW"/>
              </w:rPr>
              <w:t>（一）正常情况下未能按学校规定时间配送食品，造成学校食堂未能按时开餐的。未按学校要求的食品材料的品种、规格、数量供货的</w:t>
            </w:r>
            <w:r>
              <w:rPr>
                <w:rFonts w:hint="eastAsia" w:ascii="宋体" w:hAnsi="宋体" w:eastAsia="宋体" w:cs="宋体"/>
                <w:color w:val="auto"/>
                <w:kern w:val="0"/>
                <w:highlight w:val="none"/>
                <w:shd w:val="clear" w:color="auto" w:fill="auto"/>
                <w:rtl w:val="0"/>
                <w:lang w:val="en-US"/>
              </w:rPr>
              <w:t>,</w:t>
            </w:r>
            <w:r>
              <w:rPr>
                <w:rFonts w:hint="eastAsia" w:ascii="宋体" w:hAnsi="宋体" w:eastAsia="宋体" w:cs="宋体"/>
                <w:color w:val="auto"/>
                <w:kern w:val="0"/>
                <w:highlight w:val="none"/>
                <w:shd w:val="clear" w:color="auto" w:fill="auto"/>
                <w:rtl w:val="0"/>
                <w:lang w:val="zh-TW" w:eastAsia="zh-TW"/>
              </w:rPr>
              <w:t xml:space="preserve">中标人按当天货款的 </w:t>
            </w:r>
            <w:r>
              <w:rPr>
                <w:rFonts w:hint="eastAsia" w:ascii="宋体" w:hAnsi="宋体" w:eastAsia="宋体" w:cs="宋体"/>
                <w:color w:val="auto"/>
                <w:kern w:val="0"/>
                <w:highlight w:val="none"/>
                <w:shd w:val="clear" w:color="auto" w:fill="auto"/>
                <w:rtl w:val="0"/>
                <w:lang w:val="en-US"/>
              </w:rPr>
              <w:t>5%</w:t>
            </w:r>
            <w:r>
              <w:rPr>
                <w:rFonts w:hint="eastAsia" w:ascii="宋体" w:hAnsi="宋体" w:eastAsia="宋体" w:cs="宋体"/>
                <w:color w:val="auto"/>
                <w:kern w:val="0"/>
                <w:highlight w:val="none"/>
                <w:shd w:val="clear" w:color="auto" w:fill="auto"/>
                <w:rtl w:val="0"/>
                <w:lang w:val="zh-TW" w:eastAsia="zh-TW"/>
              </w:rPr>
              <w:t>向学校方支付违约金。</w:t>
            </w:r>
          </w:p>
          <w:p w14:paraId="2BA3DBF6">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00" w:lineRule="exact"/>
              <w:ind w:left="0" w:leftChars="0" w:right="0" w:rightChars="0" w:firstLine="411" w:firstLineChars="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shd w:val="clear" w:color="auto" w:fill="auto"/>
                <w:rtl w:val="0"/>
                <w:lang w:val="zh-TW" w:eastAsia="zh-TW"/>
              </w:rPr>
              <w:t>（二）在食品中掺假、掺杂、以次充好、以不合格品冒充合格品的。若中标人出现了上述违约行为，项目学校书面通知企业，并按每发现一次，扣除当天货款的</w:t>
            </w:r>
            <w:r>
              <w:rPr>
                <w:rFonts w:hint="eastAsia" w:ascii="宋体" w:hAnsi="宋体" w:eastAsia="宋体" w:cs="宋体"/>
                <w:color w:val="auto"/>
                <w:kern w:val="0"/>
                <w:highlight w:val="none"/>
                <w:shd w:val="clear" w:color="auto" w:fill="auto"/>
                <w:rtl w:val="0"/>
                <w:lang w:val="en-US"/>
              </w:rPr>
              <w:t>30%</w:t>
            </w:r>
            <w:r>
              <w:rPr>
                <w:rFonts w:hint="eastAsia" w:ascii="宋体" w:hAnsi="宋体" w:eastAsia="宋体" w:cs="宋体"/>
                <w:color w:val="auto"/>
                <w:kern w:val="0"/>
                <w:highlight w:val="none"/>
                <w:shd w:val="clear" w:color="auto" w:fill="auto"/>
                <w:rtl w:val="0"/>
                <w:lang w:val="zh-TW" w:eastAsia="zh-TW"/>
              </w:rPr>
              <w:t>作违约金。</w:t>
            </w:r>
          </w:p>
        </w:tc>
      </w:tr>
      <w:tr w14:paraId="54422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1" w:type="dxa"/>
            <w:gridSpan w:val="3"/>
            <w:tcBorders>
              <w:top w:val="single" w:color="auto" w:sz="4" w:space="0"/>
              <w:left w:val="single" w:color="auto" w:sz="4" w:space="0"/>
              <w:right w:val="single" w:color="auto" w:sz="4" w:space="0"/>
            </w:tcBorders>
            <w:noWrap w:val="0"/>
            <w:vAlign w:val="center"/>
          </w:tcPr>
          <w:p w14:paraId="71CAEDA8">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zh-TW" w:eastAsia="zh-TW"/>
              </w:rPr>
              <w:t>其他要求</w:t>
            </w:r>
          </w:p>
        </w:tc>
        <w:tc>
          <w:tcPr>
            <w:tcW w:w="7800" w:type="dxa"/>
            <w:gridSpan w:val="3"/>
            <w:tcBorders>
              <w:top w:val="single" w:color="auto" w:sz="4" w:space="0"/>
              <w:left w:val="single" w:color="auto" w:sz="4" w:space="0"/>
              <w:bottom w:val="single" w:color="auto" w:sz="4" w:space="0"/>
              <w:right w:val="single" w:color="auto" w:sz="4" w:space="0"/>
            </w:tcBorders>
            <w:noWrap w:val="0"/>
            <w:vAlign w:val="center"/>
          </w:tcPr>
          <w:p w14:paraId="41C7E270">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highlight w:val="none"/>
                <w:shd w:val="clear" w:color="auto" w:fill="auto"/>
                <w:rtl w:val="0"/>
                <w:lang w:val="zh-TW" w:eastAsia="zh-TW"/>
              </w:rPr>
            </w:pPr>
            <w:r>
              <w:rPr>
                <w:rFonts w:hint="eastAsia" w:ascii="宋体" w:hAnsi="宋体" w:eastAsia="宋体" w:cs="宋体"/>
                <w:color w:val="auto"/>
                <w:kern w:val="0"/>
                <w:highlight w:val="none"/>
                <w:shd w:val="clear" w:color="auto" w:fill="auto"/>
                <w:rtl w:val="0"/>
                <w:lang w:val="en-US" w:eastAsia="zh-CN"/>
              </w:rPr>
              <w:t>1、</w:t>
            </w:r>
            <w:r>
              <w:rPr>
                <w:rFonts w:hint="eastAsia" w:ascii="宋体" w:hAnsi="宋体" w:eastAsia="宋体" w:cs="宋体"/>
                <w:color w:val="auto"/>
                <w:kern w:val="0"/>
                <w:highlight w:val="none"/>
                <w:shd w:val="clear" w:color="auto" w:fill="auto"/>
                <w:rtl w:val="0"/>
                <w:lang w:val="zh-TW" w:eastAsia="zh-TW"/>
              </w:rPr>
              <w:t>合同履行期间，如国家的相关政策发生调整，采购单位有权根据其规定作相应调整，中标人必须无条件配合执行。</w:t>
            </w:r>
          </w:p>
          <w:p w14:paraId="760ECA6F">
            <w:pPr>
              <w:pStyle w:val="23"/>
              <w:keepNext w:val="0"/>
              <w:keepLines w:val="0"/>
              <w:pageBreakBefore w:val="0"/>
              <w:framePr w:wrap="auto" w:vAnchor="margin" w:hAnchor="text" w:yAlign="inline"/>
              <w:widowControl/>
              <w:shd w:val="clea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kern w:val="0"/>
                <w:highlight w:val="none"/>
                <w:shd w:val="clear" w:color="auto" w:fill="auto"/>
                <w:rtl w:val="0"/>
                <w:lang w:val="zh-TW" w:eastAsia="zh-CN"/>
              </w:rPr>
            </w:pPr>
            <w:r>
              <w:rPr>
                <w:rFonts w:hint="eastAsia" w:ascii="宋体" w:hAnsi="宋体" w:eastAsia="宋体" w:cs="宋体"/>
                <w:color w:val="auto"/>
                <w:kern w:val="0"/>
                <w:highlight w:val="none"/>
                <w:shd w:val="clear" w:color="auto" w:fill="auto"/>
                <w:rtl w:val="0"/>
                <w:lang w:val="en-US" w:eastAsia="zh-CN"/>
              </w:rPr>
              <w:t>2、</w:t>
            </w:r>
            <w:r>
              <w:rPr>
                <w:rFonts w:hint="eastAsia" w:ascii="宋体" w:hAnsi="宋体" w:eastAsia="宋体" w:cs="宋体"/>
                <w:color w:val="auto"/>
                <w:kern w:val="0"/>
                <w:highlight w:val="none"/>
                <w:shd w:val="clear" w:color="auto" w:fill="auto"/>
                <w:rtl w:val="0"/>
                <w:lang w:val="zh-TW" w:eastAsia="zh-CN"/>
              </w:rPr>
              <w:t>投标人可在投标文件中提供</w:t>
            </w:r>
            <w:r>
              <w:rPr>
                <w:rFonts w:hint="default" w:ascii="Times New Roman" w:hAnsi="Times New Roman" w:cs="Times New Roman"/>
                <w:bCs/>
                <w:color w:val="auto"/>
                <w:sz w:val="21"/>
                <w:highlight w:val="none"/>
              </w:rPr>
              <w:t>食材安全与质量保障方案</w:t>
            </w:r>
            <w:r>
              <w:rPr>
                <w:rFonts w:hint="eastAsia" w:ascii="宋体" w:hAnsi="宋体" w:eastAsia="宋体" w:cs="宋体"/>
                <w:bCs/>
                <w:color w:val="auto"/>
                <w:kern w:val="0"/>
                <w:sz w:val="21"/>
                <w:szCs w:val="21"/>
                <w:highlight w:val="none"/>
                <w:lang w:val="en-US" w:eastAsia="zh-CN" w:bidi="ar-SA"/>
              </w:rPr>
              <w:t>、配送服务方案、管理制度、售后服务方案等。</w:t>
            </w:r>
          </w:p>
        </w:tc>
      </w:tr>
    </w:tbl>
    <w:p w14:paraId="06806C71">
      <w:pPr>
        <w:shd w:val="clear"/>
        <w:spacing w:line="320" w:lineRule="exact"/>
        <w:rPr>
          <w:rFonts w:hint="eastAsia" w:ascii="宋体" w:hAnsi="宋体" w:eastAsia="宋体" w:cs="宋体"/>
          <w:color w:val="auto"/>
          <w:highlight w:val="none"/>
        </w:rPr>
      </w:pPr>
    </w:p>
    <w:p w14:paraId="3A149868">
      <w:pPr>
        <w:shd w:val="clea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color w:val="auto"/>
          <w:sz w:val="32"/>
          <w:szCs w:val="32"/>
          <w:highlight w:val="none"/>
        </w:rPr>
        <w:t>附件1：</w:t>
      </w:r>
    </w:p>
    <w:p w14:paraId="10DC7A13">
      <w:pPr>
        <w:shd w:val="clear"/>
        <w:spacing w:before="7"/>
        <w:rPr>
          <w:rFonts w:hint="eastAsia" w:ascii="宋体" w:hAnsi="宋体" w:eastAsia="宋体" w:cs="宋体"/>
          <w:color w:val="auto"/>
          <w:sz w:val="17"/>
          <w:szCs w:val="17"/>
          <w:highlight w:val="none"/>
        </w:rPr>
      </w:pPr>
    </w:p>
    <w:p w14:paraId="3620EF80">
      <w:pPr>
        <w:pStyle w:val="12"/>
        <w:shd w:val="clear"/>
        <w:jc w:val="left"/>
        <w:rPr>
          <w:rFonts w:hint="eastAsia" w:ascii="宋体" w:hAnsi="宋体" w:eastAsia="宋体" w:cs="宋体"/>
          <w:color w:val="auto"/>
          <w:sz w:val="32"/>
          <w:szCs w:val="32"/>
          <w:highlight w:val="none"/>
        </w:rPr>
      </w:pPr>
    </w:p>
    <w:p w14:paraId="78631A11">
      <w:pPr>
        <w:widowControl/>
        <w:shd w:val="clear"/>
        <w:spacing w:before="156" w:beforeLines="50" w:after="156" w:afterLines="50" w:line="280" w:lineRule="exact"/>
        <w:jc w:val="center"/>
        <w:rPr>
          <w:rFonts w:hint="eastAsia" w:ascii="宋体" w:hAnsi="宋体" w:eastAsia="宋体" w:cs="宋体"/>
          <w:b/>
          <w:bCs/>
          <w:color w:val="auto"/>
          <w:kern w:val="0"/>
          <w:sz w:val="30"/>
          <w:szCs w:val="30"/>
          <w:highlight w:val="none"/>
        </w:rPr>
      </w:pPr>
      <w:bookmarkStart w:id="58" w:name="_Toc28361_WPSOffice_Level2"/>
      <w:r>
        <w:rPr>
          <w:rFonts w:hint="eastAsia" w:ascii="宋体" w:hAnsi="宋体" w:eastAsia="宋体" w:cs="宋体"/>
          <w:b/>
          <w:bCs/>
          <w:color w:val="auto"/>
          <w:kern w:val="0"/>
          <w:sz w:val="30"/>
          <w:szCs w:val="30"/>
          <w:highlight w:val="none"/>
        </w:rPr>
        <w:t>统计上大中小微型企业划分标准</w:t>
      </w:r>
      <w:bookmarkEnd w:id="58"/>
    </w:p>
    <w:tbl>
      <w:tblPr>
        <w:tblStyle w:val="1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32D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CD001C5">
            <w:pPr>
              <w:widowControl/>
              <w:shd w:val="clear"/>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7CB8AD9F">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22C2465A">
            <w:pPr>
              <w:widowControl/>
              <w:shd w:val="clear"/>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40E6BD3">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0AC5E6F0">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54B2AF">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76F808AE">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12393298">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4401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BAD02FB">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2A53DC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46296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0ED43A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B13FCD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E3411A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AFB709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6C1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3944DF">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43D632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E660AD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0594AC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03E227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1B8EB4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1E2A9A6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008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DC5F03">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D00F2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16CA85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0B4B1A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3CA78F4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180722F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17E640A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3C6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FB80E2">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F68F4C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ECBD82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D144AE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FF50C5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677FB3C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729C9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C0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51FD8F9">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AAE288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91B4EA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72F104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3F320A8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635771D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3A7F3CD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2B1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1142E2">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907460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15F07B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C14296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5A95144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4DE7D06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23D1BE0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AE5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CD1B15">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DC0445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0E6B55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35B2D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339BFF3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497906F3">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2F4F4B7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43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646D2BA">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3C11AC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A0148E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C823B1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46B621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1FE254E9">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6D1C2E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285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13B6DB8">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FF5A9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1F074F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EDD005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7751A44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68547012">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335D5FA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1A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EF1E21C">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137B51A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739657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C20249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7C1C46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1B5B16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428758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D53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CC66962">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D96008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EE290E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F7AAD4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501DFB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7698141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2B85BFE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19A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1EE84D">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F103FE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CD020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C6628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5CB6493A">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466141F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3E0B623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F1B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3717F20">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061B1D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E9AA57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08FEA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0AC452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93F4C4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F09490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533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C921A7">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FB7202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87D81A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58850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3D850F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B7E2F2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3A80B26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83A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DB08B1B">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138571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169078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76891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283A9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47DAEE0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FD828E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C4C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B5B42B">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3D4105D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CF2910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6CF0BE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F358A6">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0CA8A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B81440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4F3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62B5CC">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154882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9ABB13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376E0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000643E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E51FCB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22A61A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E6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65314D7">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63EF081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F73E91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6DEFF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D29CD38">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5EE039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361936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C1D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B85C470">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626294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36EF69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A2BE9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F800E0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019CCCB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94BF83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1D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2E8960">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2691A2A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BC47BD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E7728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A0C790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40257D2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5843D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2A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863C41">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B1A70E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30924E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C552F2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0778C09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3C86DB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D5262D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40A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7C43EBE">
            <w:pPr>
              <w:widowControl/>
              <w:shd w:val="clear"/>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4917277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65DCB1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67B42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CE853E2">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42AC6E0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25FEBF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39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30DB722">
            <w:pPr>
              <w:widowControl/>
              <w:shd w:val="clear"/>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3FC43C2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D162D6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0DD493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D7B8FE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72B5B03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C4227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A31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10F03A4">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36D8DFB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20574C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F2AB6E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5FE35AA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BB8554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D9B8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C2A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8A144E">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857BF3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72E441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731EA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7D7C6D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408A4A0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4184707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7DE4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C9823C8">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631455D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19E78D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3BDF36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F14044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9D34AB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2E25477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B46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4BD4A02">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07EA36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E3A42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6AEEA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1EA41C36">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A36C2C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6D4E6A5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B4E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9820CF1">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4D9A8FA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3126CB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7D1F76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612F5383">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2F0EA7E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ACF487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342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F3D871A">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64CA42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53BB9D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31DC2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087891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508B37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A07900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7E90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9A73B58">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2E403F8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35E8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71EA9A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DC4C4C5">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31A95E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984B7E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D23D6F1">
      <w:pPr>
        <w:widowControl/>
        <w:shd w:val="clear"/>
        <w:spacing w:line="280" w:lineRule="exact"/>
        <w:rPr>
          <w:rFonts w:hint="eastAsia" w:ascii="宋体" w:hAnsi="宋体" w:eastAsia="宋体" w:cs="宋体"/>
          <w:color w:val="auto"/>
          <w:spacing w:val="8"/>
          <w:kern w:val="0"/>
          <w:sz w:val="24"/>
          <w:highlight w:val="none"/>
        </w:rPr>
      </w:pPr>
    </w:p>
    <w:p w14:paraId="3171BDF1">
      <w:pPr>
        <w:widowControl/>
        <w:shd w:val="clear"/>
        <w:spacing w:line="360" w:lineRule="auto"/>
        <w:rPr>
          <w:rFonts w:hint="eastAsia" w:ascii="宋体" w:hAnsi="宋体" w:eastAsia="宋体" w:cs="宋体"/>
          <w:color w:val="auto"/>
          <w:spacing w:val="8"/>
          <w:kern w:val="0"/>
          <w:szCs w:val="21"/>
          <w:highlight w:val="none"/>
        </w:rPr>
      </w:pPr>
    </w:p>
    <w:p w14:paraId="71BEA19D">
      <w:pPr>
        <w:widowControl/>
        <w:shd w:val="clear"/>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58E21691">
      <w:pPr>
        <w:pStyle w:val="12"/>
        <w:shd w:val="clear"/>
        <w:adjustRightInd w:val="0"/>
        <w:spacing w:line="360" w:lineRule="auto"/>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6248EEE0">
      <w:pPr>
        <w:pStyle w:val="12"/>
        <w:shd w:val="clear"/>
        <w:adjustRightInd w:val="0"/>
        <w:spacing w:line="360" w:lineRule="auto"/>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Cs w:val="21"/>
          <w:highlight w:val="none"/>
          <w:lang w:eastAsia="zh-CN"/>
        </w:rPr>
        <w:t>；</w:t>
      </w:r>
      <w:r>
        <w:rPr>
          <w:rFonts w:hint="eastAsia" w:ascii="宋体"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BC3202F">
      <w:pPr>
        <w:pStyle w:val="12"/>
        <w:shd w:val="clear"/>
        <w:spacing w:line="360" w:lineRule="auto"/>
        <w:ind w:firstLine="452" w:firstLineChars="200"/>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3EFB462">
      <w:pPr>
        <w:shd w:val="clear"/>
        <w:jc w:val="center"/>
        <w:outlineLvl w:val="0"/>
        <w:rPr>
          <w:rFonts w:hint="eastAsia" w:ascii="宋体" w:hAnsi="宋体" w:eastAsia="宋体" w:cs="宋体"/>
          <w:b/>
          <w:color w:val="auto"/>
          <w:sz w:val="36"/>
          <w:highlight w:val="none"/>
        </w:rPr>
      </w:pPr>
      <w:bookmarkStart w:id="59" w:name="_Toc532545044"/>
      <w:bookmarkStart w:id="60" w:name="_Toc8975"/>
      <w:bookmarkStart w:id="61" w:name="_Toc6362"/>
      <w:bookmarkStart w:id="62" w:name="_Toc9063"/>
      <w:bookmarkStart w:id="63" w:name="_Toc26039"/>
      <w:bookmarkStart w:id="64" w:name="_Toc28587"/>
      <w:bookmarkStart w:id="65" w:name="_Toc496"/>
      <w:bookmarkStart w:id="66" w:name="_Toc3325"/>
      <w:bookmarkStart w:id="67" w:name="_Toc24489"/>
      <w:bookmarkStart w:id="68" w:name="_Toc29172"/>
      <w:r>
        <w:rPr>
          <w:rFonts w:hint="eastAsia" w:ascii="宋体" w:hAnsi="宋体" w:eastAsia="宋体" w:cs="宋体"/>
          <w:b/>
          <w:color w:val="auto"/>
          <w:sz w:val="36"/>
          <w:highlight w:val="none"/>
        </w:rPr>
        <w:br w:type="page"/>
      </w:r>
    </w:p>
    <w:p w14:paraId="2D82388C">
      <w:pPr>
        <w:pStyle w:val="12"/>
        <w:shd w:val="clear"/>
        <w:jc w:val="center"/>
        <w:outlineLvl w:val="0"/>
        <w:rPr>
          <w:rFonts w:hint="eastAsia" w:ascii="宋体" w:hAnsi="宋体" w:eastAsia="宋体" w:cs="宋体"/>
          <w:b/>
          <w:color w:val="auto"/>
          <w:sz w:val="36"/>
          <w:szCs w:val="36"/>
          <w:highlight w:val="none"/>
        </w:rPr>
      </w:pPr>
      <w:bookmarkStart w:id="69" w:name="_Toc20085"/>
      <w:bookmarkStart w:id="70" w:name="_Toc20953"/>
      <w:bookmarkStart w:id="71" w:name="_Toc26044"/>
      <w:bookmarkStart w:id="72" w:name="_Toc15364"/>
      <w:r>
        <w:rPr>
          <w:rFonts w:hint="eastAsia" w:ascii="宋体" w:hAnsi="宋体" w:eastAsia="宋体" w:cs="宋体"/>
          <w:b/>
          <w:color w:val="auto"/>
          <w:sz w:val="36"/>
          <w:highlight w:val="none"/>
        </w:rPr>
        <w:t>第三章  投标人须知</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D31CB66">
      <w:pPr>
        <w:pStyle w:val="12"/>
        <w:shd w:val="clear"/>
        <w:spacing w:line="720" w:lineRule="auto"/>
        <w:jc w:val="center"/>
        <w:outlineLvl w:val="1"/>
        <w:rPr>
          <w:rFonts w:hint="eastAsia" w:ascii="宋体" w:hAnsi="宋体" w:eastAsia="宋体" w:cs="宋体"/>
          <w:b/>
          <w:color w:val="auto"/>
          <w:sz w:val="30"/>
          <w:szCs w:val="30"/>
          <w:highlight w:val="none"/>
        </w:rPr>
      </w:pPr>
      <w:bookmarkStart w:id="73" w:name="_Toc16388"/>
      <w:bookmarkStart w:id="74" w:name="_Toc32208"/>
      <w:bookmarkStart w:id="75" w:name="_Toc4562"/>
      <w:bookmarkStart w:id="76" w:name="_Toc11515"/>
      <w:bookmarkStart w:id="77" w:name="_Toc10039"/>
      <w:bookmarkStart w:id="78" w:name="_Toc29813"/>
      <w:bookmarkStart w:id="79" w:name="_Toc8769"/>
      <w:bookmarkStart w:id="80" w:name="_Toc24714"/>
      <w:bookmarkStart w:id="81" w:name="_Toc1597"/>
      <w:bookmarkStart w:id="82" w:name="_Toc29809"/>
      <w:r>
        <w:rPr>
          <w:rFonts w:hint="eastAsia" w:ascii="宋体" w:hAnsi="宋体" w:eastAsia="宋体" w:cs="宋体"/>
          <w:b/>
          <w:color w:val="auto"/>
          <w:sz w:val="30"/>
          <w:szCs w:val="30"/>
          <w:highlight w:val="none"/>
        </w:rPr>
        <w:t>第一节 投标人须知前附表</w:t>
      </w:r>
      <w:bookmarkEnd w:id="73"/>
      <w:bookmarkEnd w:id="74"/>
      <w:bookmarkEnd w:id="75"/>
      <w:bookmarkEnd w:id="76"/>
      <w:bookmarkEnd w:id="77"/>
      <w:bookmarkEnd w:id="78"/>
      <w:bookmarkEnd w:id="79"/>
      <w:bookmarkEnd w:id="80"/>
      <w:bookmarkEnd w:id="81"/>
      <w:bookmarkEnd w:id="82"/>
    </w:p>
    <w:tbl>
      <w:tblPr>
        <w:tblStyle w:val="1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297"/>
      </w:tblGrid>
      <w:tr w14:paraId="40EF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5" w:type="dxa"/>
            <w:noWrap w:val="0"/>
            <w:vAlign w:val="center"/>
          </w:tcPr>
          <w:p w14:paraId="3BA9AF7A">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noWrap w:val="0"/>
            <w:vAlign w:val="center"/>
          </w:tcPr>
          <w:p w14:paraId="6A6BDCF7">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noWrap w:val="0"/>
            <w:vAlign w:val="center"/>
          </w:tcPr>
          <w:p w14:paraId="7BDCEB91">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00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293F8D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68" w:type="dxa"/>
            <w:noWrap w:val="0"/>
            <w:vAlign w:val="center"/>
          </w:tcPr>
          <w:p w14:paraId="73D4487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投标人的资格要求</w:t>
            </w:r>
          </w:p>
        </w:tc>
        <w:tc>
          <w:tcPr>
            <w:tcW w:w="7297" w:type="dxa"/>
            <w:noWrap w:val="0"/>
            <w:vAlign w:val="center"/>
          </w:tcPr>
          <w:p w14:paraId="5E8F9533">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p>
        </w:tc>
      </w:tr>
      <w:tr w14:paraId="1F7F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984C01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noWrap w:val="0"/>
            <w:vAlign w:val="center"/>
          </w:tcPr>
          <w:p w14:paraId="719F8A2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3" w:name="_9.2"/>
            <w:bookmarkEnd w:id="83"/>
            <w:bookmarkStart w:id="84" w:name="_5"/>
            <w:bookmarkEnd w:id="84"/>
            <w:bookmarkStart w:id="85" w:name="_8.1"/>
            <w:bookmarkEnd w:id="85"/>
            <w:r>
              <w:rPr>
                <w:rFonts w:hint="eastAsia" w:ascii="宋体" w:hAnsi="宋体" w:eastAsia="宋体" w:cs="宋体"/>
                <w:color w:val="auto"/>
                <w:sz w:val="21"/>
                <w:szCs w:val="21"/>
                <w:highlight w:val="none"/>
              </w:rPr>
              <w:t>是否接受联合体投标</w:t>
            </w:r>
          </w:p>
        </w:tc>
        <w:tc>
          <w:tcPr>
            <w:tcW w:w="7297" w:type="dxa"/>
            <w:noWrap w:val="0"/>
            <w:vAlign w:val="center"/>
          </w:tcPr>
          <w:p w14:paraId="4CE16480">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6" w:name="PO_3000001866_PM007"/>
            <w:r>
              <w:rPr>
                <w:rFonts w:hint="eastAsia" w:ascii="宋体" w:hAnsi="宋体" w:eastAsia="宋体" w:cs="宋体"/>
                <w:color w:val="auto"/>
                <w:szCs w:val="21"/>
                <w:highlight w:val="none"/>
              </w:rPr>
              <w:t>详见招标公告。</w:t>
            </w:r>
            <w:bookmarkEnd w:id="86"/>
          </w:p>
        </w:tc>
      </w:tr>
      <w:tr w14:paraId="127A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3E6E20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noWrap w:val="0"/>
            <w:vAlign w:val="center"/>
          </w:tcPr>
          <w:p w14:paraId="56195D2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noWrap w:val="0"/>
            <w:vAlign w:val="center"/>
          </w:tcPr>
          <w:p w14:paraId="2A98A7A2">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1.两个以上投标人可以组成一个投标联合体，以一个投标人的身份共同参加投标。联合体投标的，须提供《联合体投标协议书》（格式后附）。</w:t>
            </w:r>
          </w:p>
          <w:p w14:paraId="7DBE5BDC">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8F212D1">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14:paraId="4B7827EA">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4.以联合体形式参加政府采购活动的，联合体各方不得再单独参加或者与其他投标人另外组成联合体参加同一合同项下的政府采购活动，否则与之相关的投标文件作废。</w:t>
            </w:r>
          </w:p>
          <w:p w14:paraId="6F726637">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5.联合体中有同类资质的投标人按照联合体分工承担相同工作的，应当按照资质等级较低的投标人确定资质等级。</w:t>
            </w:r>
          </w:p>
          <w:p w14:paraId="07D7AEF2">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6.联合体投标业绩、履约能力按照联合体各方其中较高的一方认定并计算（招标文件另有规定的除外）。</w:t>
            </w:r>
          </w:p>
          <w:p w14:paraId="4F98171F">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7.投标人为联合体的，可以由联合体中的一方或者多方共同缴纳投标保证金，其缴纳的投标保证金对联合体各方均具有约束力。</w:t>
            </w:r>
          </w:p>
          <w:p w14:paraId="3701402D">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8.联合体各方均应按照招标文件的规定提交资格证明文件。</w:t>
            </w:r>
          </w:p>
        </w:tc>
      </w:tr>
      <w:tr w14:paraId="57A7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E2EE6C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noWrap w:val="0"/>
            <w:vAlign w:val="center"/>
          </w:tcPr>
          <w:p w14:paraId="199EF34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noWrap w:val="0"/>
            <w:vAlign w:val="center"/>
          </w:tcPr>
          <w:p w14:paraId="4EF9B785">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bookmarkStart w:id="87" w:name="PO_3000001866_PM044"/>
            <w:r>
              <w:rPr>
                <w:rFonts w:hint="eastAsia" w:ascii="宋体" w:hAnsi="宋体" w:eastAsia="宋体" w:cs="宋体"/>
                <w:color w:val="auto"/>
                <w:sz w:val="21"/>
                <w:szCs w:val="21"/>
                <w:highlight w:val="none"/>
                <w:lang w:eastAsia="zh-CN"/>
              </w:rPr>
              <w:t>☑不允许分包</w:t>
            </w:r>
            <w:bookmarkEnd w:id="87"/>
          </w:p>
          <w:p w14:paraId="17F1D292">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5C5FAFBE">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6997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noWrap w:val="0"/>
            <w:vAlign w:val="center"/>
          </w:tcPr>
          <w:p w14:paraId="7B45297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noWrap w:val="0"/>
            <w:vAlign w:val="center"/>
          </w:tcPr>
          <w:p w14:paraId="04C144AF">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noWrap w:val="0"/>
            <w:vAlign w:val="center"/>
          </w:tcPr>
          <w:p w14:paraId="2676BE7E">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3E08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047650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5</w:t>
            </w:r>
          </w:p>
        </w:tc>
        <w:tc>
          <w:tcPr>
            <w:tcW w:w="2268" w:type="dxa"/>
            <w:noWrap w:val="0"/>
            <w:vAlign w:val="center"/>
          </w:tcPr>
          <w:p w14:paraId="28CC9D5F">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noWrap w:val="0"/>
            <w:vAlign w:val="center"/>
          </w:tcPr>
          <w:p w14:paraId="1FED8A6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5E0984A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11A3C0E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2098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6A4A80F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noWrap w:val="0"/>
            <w:vAlign w:val="center"/>
          </w:tcPr>
          <w:p w14:paraId="47D1E380">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8" w:name="_13.2"/>
            <w:bookmarkEnd w:id="88"/>
            <w:r>
              <w:rPr>
                <w:rFonts w:hint="eastAsia" w:ascii="宋体" w:hAnsi="宋体" w:eastAsia="宋体" w:cs="宋体"/>
                <w:color w:val="auto"/>
                <w:sz w:val="21"/>
                <w:szCs w:val="21"/>
                <w:highlight w:val="none"/>
              </w:rPr>
              <w:t>资格证明文件组成</w:t>
            </w:r>
          </w:p>
        </w:tc>
        <w:tc>
          <w:tcPr>
            <w:tcW w:w="7297" w:type="dxa"/>
            <w:noWrap w:val="0"/>
            <w:vAlign w:val="center"/>
          </w:tcPr>
          <w:p w14:paraId="3F502C14">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25"/>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677DFDE">
            <w:pPr>
              <w:pStyle w:val="8"/>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任意</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9E88D37">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rPr>
              <w:t>至</w:t>
            </w:r>
            <w:r>
              <w:rPr>
                <w:rFonts w:hint="eastAsia" w:ascii="宋体" w:hAnsi="宋体" w:eastAsia="宋体" w:cs="宋体"/>
                <w:color w:val="auto"/>
                <w:sz w:val="21"/>
                <w:szCs w:val="21"/>
                <w:highlight w:val="none"/>
              </w:rPr>
              <w:t>投标文件提交截止时间止</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任意</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05C3339">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194DA93">
            <w:pPr>
              <w:keepNext w:val="0"/>
              <w:keepLines w:val="0"/>
              <w:pageBreakBefore w:val="0"/>
              <w:numPr>
                <w:ilvl w:val="0"/>
                <w:numId w:val="0"/>
              </w:numPr>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投标人必须持有有效《食品经营许可证》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DCE79CD">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本项目为专门面向中小企业采购的项目。投标人必须提供中小企业声明函或者残疾人福利性单位声明函或者投标人属于监狱企业的需提供由省级以上监狱管理局、戒毒管理局（含新疆生产建设兵团）出具的属于监狱企业的证明文件。</w:t>
            </w:r>
            <w:r>
              <w:rPr>
                <w:rFonts w:hint="eastAsia" w:ascii="宋体" w:hAnsi="宋体" w:eastAsia="宋体" w:cs="宋体"/>
                <w:b/>
                <w:i w:val="0"/>
                <w:iCs w:val="0"/>
                <w:color w:val="auto"/>
                <w:sz w:val="21"/>
                <w:szCs w:val="21"/>
                <w:highlight w:val="none"/>
              </w:rPr>
              <w:t>（必须提供，否则作无效投标处理）</w:t>
            </w:r>
          </w:p>
          <w:p w14:paraId="4F87A83B">
            <w:pPr>
              <w:keepNext w:val="0"/>
              <w:keepLines w:val="0"/>
              <w:pageBreakBefore w:val="0"/>
              <w:numPr>
                <w:ilvl w:val="0"/>
                <w:numId w:val="0"/>
              </w:numPr>
              <w:shd w:val="clear"/>
              <w:kinsoku/>
              <w:wordWrap/>
              <w:overflowPunct/>
              <w:topLinePunct w:val="0"/>
              <w:bidi w:val="0"/>
              <w:adjustRightInd/>
              <w:snapToGrid w:val="0"/>
              <w:spacing w:line="432" w:lineRule="exact"/>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129BC6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联合体投标协议书（格式后附）。</w:t>
            </w:r>
            <w:r>
              <w:rPr>
                <w:rFonts w:hint="eastAsia" w:ascii="宋体" w:hAnsi="宋体" w:eastAsia="宋体" w:cs="宋体"/>
                <w:b/>
                <w:bCs/>
                <w:color w:val="auto"/>
                <w:szCs w:val="21"/>
                <w:highlight w:val="none"/>
              </w:rPr>
              <w:t>（联合体投标时必须提供，否则作无效投标处理）</w:t>
            </w:r>
          </w:p>
          <w:p w14:paraId="44D6DE6D">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w:t>
            </w:r>
          </w:p>
          <w:p w14:paraId="0DD09D1E">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p w14:paraId="6B905986">
            <w:pPr>
              <w:keepNext w:val="0"/>
              <w:keepLines w:val="0"/>
              <w:pageBreakBefore w:val="0"/>
              <w:shd w:val="clear"/>
              <w:kinsoku/>
              <w:wordWrap/>
              <w:overflowPunct/>
              <w:topLinePunct w:val="0"/>
              <w:bidi w:val="0"/>
              <w:adjustRightInd/>
              <w:snapToGrid w:val="0"/>
              <w:spacing w:line="432"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.联合体投标时，第1-</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项资格证明文件联合体各方均必须分别提供，联合体各方分别盖章和签字，否则投标文件</w:t>
            </w:r>
            <w:r>
              <w:rPr>
                <w:rFonts w:hint="eastAsia" w:ascii="宋体" w:hAnsi="宋体" w:eastAsia="宋体" w:cs="宋体"/>
                <w:b/>
                <w:bCs/>
                <w:color w:val="auto"/>
                <w:szCs w:val="21"/>
                <w:highlight w:val="none"/>
                <w:lang w:eastAsia="zh-CN"/>
              </w:rPr>
              <w:t>作无效投标</w:t>
            </w:r>
            <w:r>
              <w:rPr>
                <w:rFonts w:hint="eastAsia" w:ascii="宋体" w:hAnsi="宋体" w:eastAsia="宋体" w:cs="宋体"/>
                <w:b/>
                <w:bCs/>
                <w:color w:val="auto"/>
                <w:szCs w:val="21"/>
                <w:highlight w:val="none"/>
              </w:rPr>
              <w:t>处理。</w:t>
            </w:r>
          </w:p>
        </w:tc>
      </w:tr>
      <w:tr w14:paraId="08B2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9F9981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p>
        </w:tc>
        <w:tc>
          <w:tcPr>
            <w:tcW w:w="2268" w:type="dxa"/>
            <w:noWrap w:val="0"/>
            <w:vAlign w:val="center"/>
          </w:tcPr>
          <w:p w14:paraId="6ED7D1DF">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9" w:name="_13.3"/>
            <w:bookmarkEnd w:id="89"/>
            <w:r>
              <w:rPr>
                <w:rFonts w:hint="eastAsia" w:ascii="宋体" w:hAnsi="宋体" w:eastAsia="宋体" w:cs="宋体"/>
                <w:color w:val="auto"/>
                <w:sz w:val="21"/>
                <w:szCs w:val="21"/>
                <w:highlight w:val="none"/>
              </w:rPr>
              <w:t>商务文件组成</w:t>
            </w:r>
          </w:p>
        </w:tc>
        <w:tc>
          <w:tcPr>
            <w:tcW w:w="7297" w:type="dxa"/>
            <w:noWrap w:val="0"/>
            <w:vAlign w:val="center"/>
          </w:tcPr>
          <w:p w14:paraId="2DBAECDE">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F18AE50">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8B004C4">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187D71BA">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5C29F28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93D922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投标人情况介绍（格式自拟）；</w:t>
            </w:r>
          </w:p>
          <w:p w14:paraId="683E55EE">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146D907B">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65AC7401">
            <w:pPr>
              <w:keepNext w:val="0"/>
              <w:keepLines w:val="0"/>
              <w:pageBreakBefore w:val="0"/>
              <w:shd w:val="clear"/>
              <w:kinsoku/>
              <w:wordWrap/>
              <w:overflowPunct/>
              <w:topLinePunct w:val="0"/>
              <w:bidi w:val="0"/>
              <w:adjustRightInd/>
              <w:snapToGrid w:val="0"/>
              <w:spacing w:line="432"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7DEE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noWrap w:val="0"/>
            <w:vAlign w:val="center"/>
          </w:tcPr>
          <w:p w14:paraId="3A1EF38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p>
        </w:tc>
        <w:tc>
          <w:tcPr>
            <w:tcW w:w="2268" w:type="dxa"/>
            <w:noWrap w:val="0"/>
            <w:vAlign w:val="center"/>
          </w:tcPr>
          <w:p w14:paraId="5D24B63F">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90" w:name="_13.4"/>
            <w:bookmarkEnd w:id="90"/>
            <w:r>
              <w:rPr>
                <w:rFonts w:hint="eastAsia" w:ascii="宋体" w:hAnsi="宋体" w:eastAsia="宋体" w:cs="宋体"/>
                <w:color w:val="auto"/>
                <w:sz w:val="21"/>
                <w:szCs w:val="21"/>
                <w:highlight w:val="none"/>
              </w:rPr>
              <w:t>技术文件组成</w:t>
            </w:r>
          </w:p>
        </w:tc>
        <w:tc>
          <w:tcPr>
            <w:tcW w:w="7297" w:type="dxa"/>
            <w:noWrap w:val="0"/>
            <w:vAlign w:val="center"/>
          </w:tcPr>
          <w:p w14:paraId="089F860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24BF44A">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服务实施方案（格式自拟</w:t>
            </w:r>
            <w:r>
              <w:rPr>
                <w:rFonts w:hint="eastAsia" w:ascii="宋体" w:hAnsi="宋体" w:cs="宋体"/>
                <w:color w:val="auto"/>
                <w:sz w:val="21"/>
                <w:szCs w:val="21"/>
                <w:highlight w:val="none"/>
                <w:lang w:eastAsia="zh-CN"/>
              </w:rPr>
              <w:t>，包括但不限于食材质量保障技术</w:t>
            </w:r>
            <w:r>
              <w:rPr>
                <w:rFonts w:hint="eastAsia" w:ascii="Times New Roman" w:hAnsi="Times New Roman" w:cs="Times New Roman"/>
                <w:bCs/>
                <w:color w:val="auto"/>
                <w:sz w:val="21"/>
                <w:highlight w:val="none"/>
                <w:lang w:eastAsia="zh-CN"/>
              </w:rPr>
              <w:t>、配送技术</w:t>
            </w:r>
            <w:r>
              <w:rPr>
                <w:rFonts w:hint="eastAsia" w:ascii="Times New Roman" w:hAnsi="Times New Roman" w:cs="Times New Roman"/>
                <w:bCs/>
                <w:color w:val="auto"/>
                <w:kern w:val="0"/>
                <w:szCs w:val="21"/>
                <w:highlight w:val="none"/>
                <w:lang w:eastAsia="zh-CN"/>
              </w:rPr>
              <w:t>、</w:t>
            </w:r>
            <w:r>
              <w:rPr>
                <w:rFonts w:hint="eastAsia" w:ascii="宋体" w:hAnsi="宋体" w:eastAsia="宋体" w:cs="宋体"/>
                <w:bCs/>
                <w:color w:val="auto"/>
                <w:kern w:val="0"/>
                <w:sz w:val="21"/>
                <w:szCs w:val="21"/>
                <w:highlight w:val="none"/>
                <w:lang w:val="en-US" w:eastAsia="zh-CN" w:bidi="ar-SA"/>
              </w:rPr>
              <w:t>管理制度</w:t>
            </w:r>
            <w:r>
              <w:rPr>
                <w:rFonts w:hint="eastAsia" w:ascii="宋体" w:hAnsi="宋体" w:cs="宋体"/>
                <w:bCs/>
                <w:color w:val="auto"/>
                <w:kern w:val="0"/>
                <w:sz w:val="21"/>
                <w:szCs w:val="21"/>
                <w:highlight w:val="none"/>
                <w:lang w:val="en-US" w:eastAsia="zh-CN" w:bidi="ar-SA"/>
              </w:rPr>
              <w:t>、服务方案及承诺</w:t>
            </w:r>
            <w:r>
              <w:rPr>
                <w:rFonts w:hint="eastAsia" w:ascii="宋体" w:hAnsi="宋体" w:eastAsia="宋体" w:cs="宋体"/>
                <w:bCs/>
                <w:color w:val="auto"/>
                <w:kern w:val="0"/>
                <w:sz w:val="21"/>
                <w:szCs w:val="21"/>
                <w:highlight w:val="none"/>
                <w:lang w:val="en-US" w:eastAsia="zh-CN" w:bidi="ar-SA"/>
              </w:rPr>
              <w:t>等内容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C3BF661">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售后服务方案（格式自拟）；</w:t>
            </w:r>
          </w:p>
          <w:p w14:paraId="763CDA7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项目实施人员一览表（格式后附）；</w:t>
            </w:r>
          </w:p>
          <w:p w14:paraId="3ECACC40">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14:paraId="61822259">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3CD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noWrap w:val="0"/>
            <w:vAlign w:val="center"/>
          </w:tcPr>
          <w:p w14:paraId="4AB210FF">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0D28CDD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noWrap w:val="0"/>
            <w:vAlign w:val="center"/>
          </w:tcPr>
          <w:p w14:paraId="664F2D7F">
            <w:pPr>
              <w:keepNext w:val="0"/>
              <w:keepLines w:val="0"/>
              <w:pageBreakBefore w:val="0"/>
              <w:shd w:val="clear"/>
              <w:tabs>
                <w:tab w:val="left" w:pos="459"/>
              </w:tabs>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4B0A4796">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i/>
                <w:iCs/>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E4A6532">
            <w:pPr>
              <w:keepNext w:val="0"/>
              <w:keepLines w:val="0"/>
              <w:pageBreakBefore w:val="0"/>
              <w:shd w:val="clear"/>
              <w:tabs>
                <w:tab w:val="left" w:pos="459"/>
              </w:tabs>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投标人针对报价需要说明的其他文件和说明（格式自拟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w:t>
            </w:r>
          </w:p>
        </w:tc>
      </w:tr>
      <w:tr w14:paraId="7B5F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0659E5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noWrap w:val="0"/>
            <w:vAlign w:val="center"/>
          </w:tcPr>
          <w:p w14:paraId="6B34772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1" w:name="_16.2"/>
            <w:bookmarkEnd w:id="91"/>
            <w:r>
              <w:rPr>
                <w:rFonts w:hint="eastAsia" w:ascii="宋体" w:hAnsi="宋体" w:eastAsia="宋体" w:cs="宋体"/>
                <w:color w:val="auto"/>
                <w:sz w:val="21"/>
                <w:szCs w:val="21"/>
                <w:highlight w:val="none"/>
              </w:rPr>
              <w:t>投标报价要求</w:t>
            </w:r>
          </w:p>
        </w:tc>
        <w:tc>
          <w:tcPr>
            <w:tcW w:w="7297" w:type="dxa"/>
            <w:noWrap w:val="0"/>
            <w:vAlign w:val="center"/>
          </w:tcPr>
          <w:p w14:paraId="00A1052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投标报价是履行合同的最终价格，</w:t>
            </w:r>
            <w:r>
              <w:rPr>
                <w:rFonts w:hint="eastAsia" w:ascii="宋体" w:hAnsi="宋体" w:eastAsia="宋体" w:cs="宋体"/>
                <w:color w:val="auto"/>
                <w:szCs w:val="21"/>
                <w:highlight w:val="none"/>
              </w:rPr>
              <w:t>必须包含满足本次投标全部采购需求所应提供的服务，以及伴随的货物的价格；包含投标服务、货物的成本、</w:t>
            </w:r>
            <w:r>
              <w:rPr>
                <w:rFonts w:hint="eastAsia" w:ascii="宋体" w:hAnsi="宋体" w:eastAsia="宋体" w:cs="宋体"/>
                <w:color w:val="auto"/>
                <w:szCs w:val="21"/>
                <w:highlight w:val="none"/>
                <w:lang w:eastAsia="zh-CN"/>
              </w:rPr>
              <w:t>装卸、</w:t>
            </w:r>
            <w:r>
              <w:rPr>
                <w:rFonts w:hint="eastAsia" w:ascii="宋体" w:hAnsi="宋体" w:eastAsia="宋体" w:cs="宋体"/>
                <w:color w:val="auto"/>
                <w:szCs w:val="21"/>
                <w:highlight w:val="none"/>
              </w:rPr>
              <w:t>运输（含保险）、检验、技术服务、税费等所有费用</w:t>
            </w:r>
            <w:r>
              <w:rPr>
                <w:rFonts w:hint="eastAsia" w:ascii="宋体" w:hAnsi="宋体" w:eastAsia="宋体" w:cs="宋体"/>
                <w:color w:val="auto"/>
                <w:szCs w:val="21"/>
                <w:highlight w:val="none"/>
                <w:lang w:eastAsia="zh-CN"/>
              </w:rPr>
              <w:t>。</w:t>
            </w:r>
          </w:p>
          <w:p w14:paraId="09146B8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1F0565A6">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t>□投标报价不包含验收费用</w:t>
            </w:r>
          </w:p>
        </w:tc>
      </w:tr>
      <w:tr w14:paraId="003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75796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noWrap w:val="0"/>
            <w:vAlign w:val="center"/>
          </w:tcPr>
          <w:p w14:paraId="35A47EC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2" w:name="_17.1"/>
            <w:bookmarkEnd w:id="92"/>
            <w:r>
              <w:rPr>
                <w:rFonts w:hint="eastAsia" w:ascii="宋体" w:hAnsi="宋体" w:eastAsia="宋体" w:cs="宋体"/>
                <w:color w:val="auto"/>
                <w:sz w:val="21"/>
                <w:szCs w:val="21"/>
                <w:highlight w:val="none"/>
              </w:rPr>
              <w:t>投标有效期</w:t>
            </w:r>
          </w:p>
        </w:tc>
        <w:tc>
          <w:tcPr>
            <w:tcW w:w="7297" w:type="dxa"/>
            <w:noWrap w:val="0"/>
            <w:vAlign w:val="center"/>
          </w:tcPr>
          <w:p w14:paraId="634DB286">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lang w:val="en-US" w:eastAsia="zh-CN"/>
              </w:rPr>
              <w:t xml:space="preserve"> 90 </w:t>
            </w:r>
            <w:r>
              <w:rPr>
                <w:rFonts w:hint="eastAsia" w:ascii="宋体" w:hAnsi="宋体" w:eastAsia="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52E0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E5E93F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noWrap w:val="0"/>
            <w:vAlign w:val="center"/>
          </w:tcPr>
          <w:p w14:paraId="3259AE5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3" w:name="_18"/>
            <w:bookmarkEnd w:id="93"/>
            <w:r>
              <w:rPr>
                <w:rFonts w:hint="eastAsia" w:ascii="宋体" w:hAnsi="宋体" w:eastAsia="宋体" w:cs="宋体"/>
                <w:color w:val="auto"/>
                <w:sz w:val="21"/>
                <w:szCs w:val="21"/>
                <w:highlight w:val="none"/>
              </w:rPr>
              <w:t>投标保证金金额</w:t>
            </w:r>
          </w:p>
        </w:tc>
        <w:tc>
          <w:tcPr>
            <w:tcW w:w="7297" w:type="dxa"/>
            <w:noWrap w:val="0"/>
            <w:vAlign w:val="center"/>
          </w:tcPr>
          <w:p w14:paraId="3AEFF993">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1210FB9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eastAsia="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783FB81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方式：详见招标公告</w:t>
            </w:r>
          </w:p>
          <w:p w14:paraId="53631DE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投标保证金的金额：详见招标公告</w:t>
            </w:r>
          </w:p>
          <w:p w14:paraId="6757F41B">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798329D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w:t>
            </w:r>
            <w:r>
              <w:rPr>
                <w:rFonts w:hint="eastAsia" w:ascii="宋体" w:hAnsi="宋体" w:eastAsia="宋体" w:cs="宋体"/>
                <w:color w:val="auto"/>
                <w:highlight w:val="none"/>
                <w:lang w:val="en-US" w:eastAsia="zh-CN"/>
              </w:rPr>
              <w:t>或者金融机构、担保机构出具的电子保函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eastAsia="宋体" w:cs="宋体"/>
                <w:color w:val="auto"/>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3C9F120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户：详见招标公告。</w:t>
            </w:r>
          </w:p>
          <w:p w14:paraId="222F394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69E7B942">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0951544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5EA9A38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4F2AFEB0">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0E561BB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2E1ED4AF">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eastAsia="宋体" w:cs="宋体"/>
                <w:b/>
                <w:bCs/>
                <w:color w:val="auto"/>
                <w:szCs w:val="21"/>
                <w:highlight w:val="none"/>
              </w:rPr>
              <w:t>。</w:t>
            </w:r>
          </w:p>
        </w:tc>
      </w:tr>
      <w:tr w14:paraId="22A1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BABD8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noWrap w:val="0"/>
            <w:vAlign w:val="center"/>
          </w:tcPr>
          <w:p w14:paraId="73E6539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noWrap w:val="0"/>
            <w:vAlign w:val="center"/>
          </w:tcPr>
          <w:p w14:paraId="64D4C6B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eastAsia="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文件“第六章 投标文件格式”编写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p>
        </w:tc>
      </w:tr>
      <w:tr w14:paraId="48E1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9D2FD1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noWrap w:val="0"/>
            <w:vAlign w:val="center"/>
          </w:tcPr>
          <w:p w14:paraId="3AA2336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noWrap w:val="0"/>
            <w:vAlign w:val="center"/>
          </w:tcPr>
          <w:p w14:paraId="27440BF0">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1E76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restart"/>
            <w:noWrap w:val="0"/>
            <w:vAlign w:val="center"/>
          </w:tcPr>
          <w:p w14:paraId="630E018F">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noWrap w:val="0"/>
            <w:vAlign w:val="center"/>
          </w:tcPr>
          <w:p w14:paraId="5F1E8B5E">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4" w:name="_21.1"/>
            <w:bookmarkEnd w:id="94"/>
            <w:r>
              <w:rPr>
                <w:rFonts w:hint="eastAsia" w:ascii="宋体" w:hAnsi="宋体" w:eastAsia="宋体" w:cs="宋体"/>
                <w:color w:val="auto"/>
                <w:sz w:val="21"/>
                <w:szCs w:val="21"/>
                <w:highlight w:val="none"/>
              </w:rPr>
              <w:t>投标截止时间</w:t>
            </w:r>
          </w:p>
        </w:tc>
        <w:tc>
          <w:tcPr>
            <w:tcW w:w="7297" w:type="dxa"/>
            <w:noWrap w:val="0"/>
            <w:vAlign w:val="center"/>
          </w:tcPr>
          <w:p w14:paraId="5027541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192B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5FBA2BBE">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17B29BD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noWrap w:val="0"/>
            <w:vAlign w:val="center"/>
          </w:tcPr>
          <w:p w14:paraId="77CF0EC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592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7CBC35FB">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1ECAF40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noWrap w:val="0"/>
            <w:vAlign w:val="center"/>
          </w:tcPr>
          <w:p w14:paraId="5F742FF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lang w:eastAsia="zh-CN"/>
              </w:rPr>
              <w:t>无</w:t>
            </w:r>
          </w:p>
        </w:tc>
      </w:tr>
      <w:tr w14:paraId="03F7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978551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noWrap w:val="0"/>
            <w:vAlign w:val="center"/>
          </w:tcPr>
          <w:p w14:paraId="6433FDE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5" w:name="_23"/>
            <w:bookmarkEnd w:id="95"/>
            <w:r>
              <w:rPr>
                <w:rFonts w:hint="eastAsia" w:ascii="宋体" w:hAnsi="宋体" w:eastAsia="宋体" w:cs="宋体"/>
                <w:color w:val="auto"/>
                <w:sz w:val="21"/>
                <w:szCs w:val="21"/>
                <w:highlight w:val="none"/>
              </w:rPr>
              <w:t>开标时间、地点</w:t>
            </w:r>
          </w:p>
        </w:tc>
        <w:tc>
          <w:tcPr>
            <w:tcW w:w="7297" w:type="dxa"/>
            <w:noWrap w:val="0"/>
            <w:vAlign w:val="center"/>
          </w:tcPr>
          <w:p w14:paraId="1AA86C49">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5978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75" w:type="dxa"/>
            <w:vMerge w:val="restart"/>
            <w:noWrap w:val="0"/>
            <w:vAlign w:val="center"/>
          </w:tcPr>
          <w:p w14:paraId="41D436F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noWrap w:val="0"/>
            <w:vAlign w:val="center"/>
          </w:tcPr>
          <w:p w14:paraId="0F606AA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6" w:name="_25.3"/>
            <w:bookmarkEnd w:id="96"/>
            <w:r>
              <w:rPr>
                <w:rFonts w:hint="eastAsia" w:ascii="宋体" w:hAnsi="宋体" w:eastAsia="宋体" w:cs="宋体"/>
                <w:color w:val="auto"/>
                <w:sz w:val="21"/>
                <w:szCs w:val="21"/>
                <w:highlight w:val="none"/>
              </w:rPr>
              <w:t>投标人信用查询渠道</w:t>
            </w:r>
          </w:p>
        </w:tc>
        <w:tc>
          <w:tcPr>
            <w:tcW w:w="7297" w:type="dxa"/>
            <w:noWrap w:val="0"/>
            <w:vAlign w:val="center"/>
          </w:tcPr>
          <w:p w14:paraId="7D230030">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2907632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6F56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continue"/>
            <w:noWrap w:val="0"/>
            <w:vAlign w:val="center"/>
          </w:tcPr>
          <w:p w14:paraId="7CD745B4">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63C3716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noWrap w:val="0"/>
            <w:vAlign w:val="center"/>
          </w:tcPr>
          <w:p w14:paraId="18BC3C7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0F73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5" w:type="dxa"/>
            <w:vMerge w:val="continue"/>
            <w:noWrap w:val="0"/>
            <w:vAlign w:val="center"/>
          </w:tcPr>
          <w:p w14:paraId="21B12F3F">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4AA4554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noWrap w:val="0"/>
            <w:vAlign w:val="center"/>
          </w:tcPr>
          <w:p w14:paraId="0257577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4030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5" w:type="dxa"/>
            <w:vMerge w:val="continue"/>
            <w:noWrap w:val="0"/>
            <w:vAlign w:val="center"/>
          </w:tcPr>
          <w:p w14:paraId="07449B92">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1D1ECBF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noWrap w:val="0"/>
            <w:vAlign w:val="center"/>
          </w:tcPr>
          <w:p w14:paraId="2B43D55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C52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5" w:type="dxa"/>
            <w:noWrap w:val="0"/>
            <w:vAlign w:val="center"/>
          </w:tcPr>
          <w:p w14:paraId="5DF11C55">
            <w:pPr>
              <w:keepNext w:val="0"/>
              <w:keepLines w:val="0"/>
              <w:pageBreakBefore w:val="0"/>
              <w:widowControl/>
              <w:shd w:val="clear"/>
              <w:kinsoku/>
              <w:wordWrap/>
              <w:overflowPunct/>
              <w:topLinePunct w:val="0"/>
              <w:bidi w:val="0"/>
              <w:adjustRightInd/>
              <w:spacing w:line="432"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2268" w:type="dxa"/>
            <w:noWrap w:val="0"/>
            <w:vAlign w:val="center"/>
          </w:tcPr>
          <w:p w14:paraId="3F0A796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评标委员会组成</w:t>
            </w:r>
          </w:p>
        </w:tc>
        <w:tc>
          <w:tcPr>
            <w:tcW w:w="7297" w:type="dxa"/>
            <w:noWrap w:val="0"/>
            <w:vAlign w:val="center"/>
          </w:tcPr>
          <w:p w14:paraId="1129029C">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人，其中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人代表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人。</w:t>
            </w:r>
          </w:p>
          <w:p w14:paraId="7F9C3AE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cs="宋体"/>
                <w:color w:val="auto"/>
                <w:sz w:val="21"/>
                <w:szCs w:val="21"/>
                <w:highlight w:val="none"/>
                <w:lang w:eastAsia="zh-CN"/>
              </w:rPr>
              <w:t>审</w:t>
            </w:r>
            <w:r>
              <w:rPr>
                <w:rFonts w:hint="eastAsia" w:ascii="宋体" w:hAnsi="宋体" w:eastAsia="宋体" w:cs="宋体"/>
                <w:color w:val="auto"/>
                <w:sz w:val="21"/>
                <w:szCs w:val="21"/>
                <w:highlight w:val="none"/>
              </w:rPr>
              <w:t>专家分工：分</w:t>
            </w:r>
            <w:r>
              <w:rPr>
                <w:rFonts w:hint="eastAsia" w:ascii="宋体" w:hAnsi="宋体" w:cs="宋体"/>
                <w:color w:val="auto"/>
                <w:sz w:val="21"/>
                <w:szCs w:val="21"/>
                <w:highlight w:val="none"/>
                <w:lang w:eastAsia="zh-CN"/>
              </w:rPr>
              <w:t>主场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副场；</w:t>
            </w:r>
            <w:r>
              <w:rPr>
                <w:rFonts w:hint="eastAsia" w:ascii="宋体" w:hAnsi="宋体" w:eastAsia="宋体" w:cs="宋体"/>
                <w:color w:val="auto"/>
                <w:sz w:val="21"/>
                <w:szCs w:val="21"/>
                <w:highlight w:val="none"/>
              </w:rPr>
              <w:t>其中，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人代表</w:t>
            </w:r>
            <w:r>
              <w:rPr>
                <w:rFonts w:hint="eastAsia" w:ascii="宋体" w:hAnsi="宋体" w:cs="宋体"/>
                <w:color w:val="auto"/>
                <w:sz w:val="21"/>
                <w:szCs w:val="21"/>
                <w:highlight w:val="none"/>
                <w:lang w:val="en-US" w:eastAsia="zh-CN"/>
              </w:rPr>
              <w:t>3人</w:t>
            </w:r>
            <w:r>
              <w:rPr>
                <w:rFonts w:hint="eastAsia" w:ascii="宋体" w:hAnsi="宋体" w:cs="宋体"/>
                <w:color w:val="auto"/>
                <w:sz w:val="21"/>
                <w:szCs w:val="21"/>
                <w:highlight w:val="none"/>
                <w:lang w:eastAsia="zh-CN"/>
              </w:rPr>
              <w:t>在主场评标，评审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主场抽取</w:t>
            </w:r>
            <w:r>
              <w:rPr>
                <w:rFonts w:hint="eastAsia" w:ascii="宋体" w:hAnsi="宋体" w:cs="宋体"/>
                <w:color w:val="auto"/>
                <w:sz w:val="21"/>
                <w:szCs w:val="21"/>
                <w:highlight w:val="none"/>
                <w:lang w:val="en-US" w:eastAsia="zh-CN"/>
              </w:rPr>
              <w:t>3人，副场抽取3人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EE4665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评标专家</w:t>
            </w:r>
            <w:r>
              <w:rPr>
                <w:rFonts w:hint="eastAsia" w:ascii="宋体" w:hAnsi="宋体" w:cs="宋体"/>
                <w:color w:val="auto"/>
                <w:sz w:val="21"/>
                <w:szCs w:val="21"/>
                <w:highlight w:val="none"/>
                <w:lang w:eastAsia="zh-CN"/>
              </w:rPr>
              <w:t>抽取</w:t>
            </w:r>
            <w:r>
              <w:rPr>
                <w:rFonts w:hint="eastAsia" w:ascii="宋体" w:hAnsi="宋体" w:eastAsia="宋体" w:cs="宋体"/>
                <w:color w:val="auto"/>
                <w:sz w:val="21"/>
                <w:szCs w:val="21"/>
                <w:highlight w:val="none"/>
              </w:rPr>
              <w:t>方式：</w:t>
            </w:r>
            <w:r>
              <w:rPr>
                <w:rFonts w:hint="eastAsia" w:ascii="宋体" w:hAnsi="宋体" w:cs="宋体"/>
                <w:color w:val="auto"/>
                <w:sz w:val="21"/>
                <w:szCs w:val="21"/>
                <w:highlight w:val="none"/>
                <w:lang w:eastAsia="zh-CN"/>
              </w:rPr>
              <w:t>通过广西政府采购云平台</w:t>
            </w:r>
            <w:r>
              <w:rPr>
                <w:rFonts w:hint="eastAsia" w:ascii="宋体" w:hAnsi="宋体" w:eastAsia="宋体" w:cs="宋体"/>
                <w:color w:val="auto"/>
                <w:sz w:val="21"/>
                <w:szCs w:val="21"/>
                <w:highlight w:val="none"/>
              </w:rPr>
              <w:t>随机抽取</w:t>
            </w:r>
            <w:r>
              <w:rPr>
                <w:rFonts w:hint="eastAsia" w:ascii="宋体" w:hAnsi="宋体" w:cs="宋体"/>
                <w:color w:val="auto"/>
                <w:sz w:val="21"/>
                <w:szCs w:val="21"/>
                <w:highlight w:val="none"/>
                <w:lang w:eastAsia="zh-CN"/>
              </w:rPr>
              <w:t>。</w:t>
            </w:r>
          </w:p>
        </w:tc>
      </w:tr>
      <w:tr w14:paraId="05BF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D1A489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noWrap w:val="0"/>
            <w:vAlign w:val="center"/>
          </w:tcPr>
          <w:p w14:paraId="7DB8C1A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7" w:name="_26"/>
            <w:bookmarkEnd w:id="97"/>
            <w:bookmarkStart w:id="98" w:name="_28.3"/>
            <w:bookmarkEnd w:id="98"/>
            <w:r>
              <w:rPr>
                <w:rFonts w:hint="eastAsia" w:ascii="宋体" w:hAnsi="宋体" w:eastAsia="宋体" w:cs="宋体"/>
                <w:color w:val="auto"/>
                <w:sz w:val="21"/>
                <w:szCs w:val="21"/>
                <w:highlight w:val="none"/>
              </w:rPr>
              <w:t>评标方法</w:t>
            </w:r>
          </w:p>
        </w:tc>
        <w:tc>
          <w:tcPr>
            <w:tcW w:w="7297" w:type="dxa"/>
            <w:noWrap w:val="0"/>
            <w:vAlign w:val="center"/>
          </w:tcPr>
          <w:p w14:paraId="47D76ED3">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2081D7CF">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7ECE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5" w:type="dxa"/>
            <w:noWrap w:val="0"/>
            <w:vAlign w:val="center"/>
          </w:tcPr>
          <w:p w14:paraId="58FDB5E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noWrap w:val="0"/>
            <w:vAlign w:val="center"/>
          </w:tcPr>
          <w:p w14:paraId="010AB24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9" w:name="_29.2.2（2）"/>
            <w:bookmarkEnd w:id="99"/>
            <w:r>
              <w:rPr>
                <w:rFonts w:hint="eastAsia" w:ascii="宋体" w:hAnsi="宋体" w:eastAsia="宋体" w:cs="宋体"/>
                <w:color w:val="auto"/>
                <w:sz w:val="21"/>
                <w:szCs w:val="21"/>
                <w:highlight w:val="none"/>
              </w:rPr>
              <w:t>允许负偏离项</w:t>
            </w:r>
          </w:p>
        </w:tc>
        <w:tc>
          <w:tcPr>
            <w:tcW w:w="7297" w:type="dxa"/>
            <w:noWrap w:val="0"/>
            <w:vAlign w:val="center"/>
          </w:tcPr>
          <w:p w14:paraId="0C83748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157AA28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2F28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211427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noWrap w:val="0"/>
            <w:vAlign w:val="center"/>
          </w:tcPr>
          <w:p w14:paraId="7CF8DB3C">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eastAsia="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noWrap w:val="0"/>
            <w:vAlign w:val="center"/>
          </w:tcPr>
          <w:p w14:paraId="40DAFC31">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278A349C">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i/>
                <w:iCs/>
                <w:color w:val="auto"/>
                <w:szCs w:val="21"/>
                <w:highlight w:val="none"/>
              </w:rPr>
            </w:pPr>
            <w:r>
              <w:rPr>
                <w:rFonts w:hint="eastAsia" w:ascii="宋体" w:hAnsi="宋体" w:eastAsia="宋体" w:cs="宋体"/>
                <w:color w:val="auto"/>
                <w:szCs w:val="21"/>
                <w:highlight w:val="none"/>
                <w:lang w:eastAsia="zh-CN"/>
              </w:rPr>
              <w:t>☑若综合得分相同的，按投标下浮系数由高到低顺序排列。若综合得分且投标报价相同的，</w:t>
            </w:r>
            <w:r>
              <w:rPr>
                <w:rFonts w:hint="eastAsia" w:ascii="宋体" w:hAnsi="宋体" w:cs="宋体"/>
                <w:color w:val="auto"/>
                <w:szCs w:val="21"/>
                <w:highlight w:val="none"/>
                <w:lang w:val="en-US" w:eastAsia="zh-CN"/>
              </w:rPr>
              <w:t>按</w:t>
            </w:r>
            <w:r>
              <w:rPr>
                <w:rFonts w:hint="eastAsia" w:ascii="宋体" w:hAnsi="宋体" w:eastAsia="宋体" w:cs="宋体"/>
                <w:color w:val="auto"/>
                <w:szCs w:val="21"/>
                <w:highlight w:val="none"/>
              </w:rPr>
              <w:t>技术分</w:t>
            </w:r>
            <w:r>
              <w:rPr>
                <w:rFonts w:hint="eastAsia" w:ascii="宋体" w:hAnsi="宋体" w:eastAsia="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eastAsia="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4615A73B">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6615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noWrap w:val="0"/>
            <w:vAlign w:val="center"/>
          </w:tcPr>
          <w:p w14:paraId="33FA9D3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noWrap w:val="0"/>
            <w:vAlign w:val="center"/>
          </w:tcPr>
          <w:p w14:paraId="050C947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100" w:name="_39.1"/>
            <w:bookmarkEnd w:id="100"/>
            <w:r>
              <w:rPr>
                <w:rFonts w:hint="eastAsia" w:ascii="宋体" w:hAnsi="宋体" w:eastAsia="宋体" w:cs="宋体"/>
                <w:color w:val="auto"/>
                <w:sz w:val="21"/>
                <w:szCs w:val="21"/>
                <w:highlight w:val="none"/>
              </w:rPr>
              <w:t>履约保证金金额</w:t>
            </w:r>
          </w:p>
        </w:tc>
        <w:tc>
          <w:tcPr>
            <w:tcW w:w="7297" w:type="dxa"/>
            <w:noWrap w:val="0"/>
            <w:vAlign w:val="bottom"/>
          </w:tcPr>
          <w:p w14:paraId="6F0E8A07">
            <w:pPr>
              <w:keepNext w:val="0"/>
              <w:keepLines w:val="0"/>
              <w:pageBreakBefore w:val="0"/>
              <w:shd w:val="clear"/>
              <w:kinsoku/>
              <w:wordWrap/>
              <w:overflowPunct/>
              <w:topLinePunct w:val="0"/>
              <w:bidi w:val="0"/>
              <w:adjustRightInd/>
              <w:spacing w:line="432" w:lineRule="exact"/>
              <w:ind w:firstLine="0" w:firstLineChars="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3EF1B794">
            <w:pPr>
              <w:keepNext w:val="0"/>
              <w:keepLines w:val="0"/>
              <w:pageBreakBefore w:val="0"/>
              <w:shd w:val="clear"/>
              <w:kinsoku/>
              <w:wordWrap/>
              <w:overflowPunct/>
              <w:topLinePunct w:val="0"/>
              <w:bidi w:val="0"/>
              <w:adjustRightInd/>
              <w:spacing w:line="432" w:lineRule="exact"/>
              <w:ind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6C6F48B6">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履约保证金金额：</w:t>
            </w:r>
            <w:r>
              <w:rPr>
                <w:rFonts w:hint="eastAsia" w:ascii="宋体" w:hAnsi="宋体" w:eastAsia="宋体" w:cs="宋体"/>
                <w:color w:val="auto"/>
                <w:szCs w:val="21"/>
                <w:highlight w:val="none"/>
                <w:lang w:eastAsia="zh-CN"/>
              </w:rPr>
              <w:t>定额</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lang w:val="en-US" w:eastAsia="zh-CN"/>
              </w:rPr>
              <w:t>万元</w:t>
            </w:r>
            <w:r>
              <w:rPr>
                <w:rFonts w:hint="eastAsia" w:ascii="宋体" w:hAnsi="宋体" w:eastAsia="宋体" w:cs="宋体"/>
                <w:color w:val="auto"/>
                <w:szCs w:val="21"/>
                <w:highlight w:val="none"/>
              </w:rPr>
              <w:t>。</w:t>
            </w:r>
          </w:p>
          <w:p w14:paraId="24EE6C4B">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在</w:t>
            </w:r>
            <w:r>
              <w:rPr>
                <w:rFonts w:hint="eastAsia" w:ascii="宋体" w:hAnsi="宋体" w:eastAsia="宋体" w:cs="宋体"/>
                <w:color w:val="auto"/>
                <w:kern w:val="0"/>
                <w:szCs w:val="21"/>
                <w:highlight w:val="none"/>
                <w:u w:val="none"/>
              </w:rPr>
              <w:t>签订合同</w:t>
            </w:r>
            <w:r>
              <w:rPr>
                <w:rFonts w:hint="eastAsia" w:ascii="宋体" w:hAnsi="宋体" w:eastAsia="宋体" w:cs="宋体"/>
                <w:color w:val="auto"/>
                <w:szCs w:val="21"/>
                <w:highlight w:val="none"/>
                <w:u w:val="none"/>
              </w:rPr>
              <w:t>前</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eastAsia="宋体" w:cs="宋体"/>
                <w:color w:val="auto"/>
                <w:szCs w:val="21"/>
                <w:highlight w:val="none"/>
                <w:lang w:eastAsia="zh-CN"/>
              </w:rPr>
              <w:t>向</w:t>
            </w:r>
            <w:r>
              <w:rPr>
                <w:rFonts w:hint="eastAsia" w:ascii="宋体" w:hAnsi="宋体" w:eastAsia="宋体" w:cs="宋体"/>
                <w:color w:val="auto"/>
                <w:szCs w:val="21"/>
                <w:highlight w:val="none"/>
                <w:u w:val="none"/>
                <w:lang w:val="en-US" w:eastAsia="zh-CN"/>
              </w:rPr>
              <w:t>采购人提交</w:t>
            </w:r>
            <w:r>
              <w:rPr>
                <w:rFonts w:hint="eastAsia" w:ascii="宋体" w:hAnsi="宋体" w:eastAsia="宋体" w:cs="宋体"/>
                <w:color w:val="auto"/>
                <w:szCs w:val="21"/>
                <w:highlight w:val="none"/>
                <w:lang w:eastAsia="zh-CN"/>
              </w:rPr>
              <w:t>。</w:t>
            </w:r>
          </w:p>
          <w:p w14:paraId="49A3FAC2">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履约保证金退付方式、时间及条件：项目服务结束后退付（无息）。由</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人向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提供《广西壮族自治区政府采购项目合同验收书》及《政府采购项目履约保证金退付意见书》，</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在收到合格材料于项目服务结束后，根据</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人相关违约处罚扣款后的实际数额在</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个工作日内办理退还手续（无息）</w:t>
            </w:r>
            <w:r>
              <w:rPr>
                <w:rFonts w:hint="eastAsia" w:ascii="宋体" w:hAnsi="宋体" w:eastAsia="宋体" w:cs="宋体"/>
                <w:color w:val="auto"/>
                <w:szCs w:val="21"/>
                <w:highlight w:val="none"/>
                <w:lang w:eastAsia="zh-CN"/>
              </w:rPr>
              <w:t>。</w:t>
            </w:r>
          </w:p>
          <w:p w14:paraId="2D5E3E88">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2FFB2F0D">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浦北县教育局</w:t>
            </w:r>
          </w:p>
          <w:p w14:paraId="1640E00C">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中国工商银行浦北支行</w:t>
            </w:r>
          </w:p>
          <w:p w14:paraId="630C9013">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r>
              <w:rPr>
                <w:rFonts w:hint="eastAsia" w:ascii="宋体" w:hAnsi="宋体" w:eastAsia="宋体" w:cs="宋体"/>
                <w:color w:val="auto"/>
                <w:szCs w:val="21"/>
                <w:highlight w:val="none"/>
                <w:u w:val="single"/>
              </w:rPr>
              <w:t xml:space="preserve">102631558508 </w:t>
            </w:r>
          </w:p>
          <w:p w14:paraId="2DC7D45F">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2115585029100125678 </w:t>
            </w:r>
          </w:p>
          <w:p w14:paraId="23E51D79">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1ED43BC">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 xml:space="preserve">1. </w:t>
            </w:r>
            <w:bookmarkStart w:id="101" w:name="_Hlk54170335"/>
            <w:r>
              <w:rPr>
                <w:rFonts w:hint="eastAsia" w:ascii="宋体" w:hAnsi="宋体" w:eastAsia="宋体" w:cs="宋体"/>
                <w:b/>
                <w:color w:val="auto"/>
                <w:szCs w:val="21"/>
                <w:highlight w:val="none"/>
              </w:rPr>
              <w:t>根据《广西壮族自治区财政厅关于贯彻落实政府采购优化营商环境百日攻坚行动方案的通知》（桂财采〔2020〕49号）</w:t>
            </w:r>
            <w:r>
              <w:rPr>
                <w:rFonts w:hint="eastAsia" w:ascii="宋体" w:hAnsi="宋体" w:eastAsia="宋体" w:cs="宋体"/>
                <w:b/>
                <w:color w:val="auto"/>
                <w:szCs w:val="21"/>
                <w:highlight w:val="none"/>
                <w:lang w:val="en-US" w:eastAsia="zh-CN"/>
              </w:rPr>
              <w:t>和</w:t>
            </w:r>
            <w:r>
              <w:rPr>
                <w:rFonts w:hint="eastAsia" w:ascii="宋体" w:hAnsi="宋体" w:eastAsia="宋体" w:cs="宋体"/>
                <w:b/>
                <w:color w:val="auto"/>
                <w:szCs w:val="21"/>
                <w:highlight w:val="none"/>
              </w:rPr>
              <w:t>《广西壮族自治区财政厅关于规范政府采购货物和服务项目保证金管理的通知》</w:t>
            </w:r>
            <w:r>
              <w:rPr>
                <w:rFonts w:hint="eastAsia" w:ascii="宋体" w:hAnsi="宋体" w:eastAsia="宋体" w:cs="宋体"/>
                <w:b/>
                <w:color w:val="auto"/>
                <w:szCs w:val="21"/>
                <w:highlight w:val="none"/>
                <w:lang w:eastAsia="zh-CN"/>
              </w:rPr>
              <w:t>（桂财规〔2022〕8号）</w:t>
            </w:r>
            <w:r>
              <w:rPr>
                <w:rFonts w:hint="eastAsia" w:ascii="宋体" w:hAnsi="宋体" w:eastAsia="宋体" w:cs="宋体"/>
                <w:b/>
                <w:color w:val="auto"/>
                <w:szCs w:val="21"/>
                <w:highlight w:val="none"/>
              </w:rPr>
              <w:t>规定，鼓励采购人在与</w:t>
            </w:r>
            <w:r>
              <w:rPr>
                <w:rFonts w:hint="eastAsia" w:ascii="宋体" w:hAnsi="宋体" w:eastAsia="宋体" w:cs="宋体"/>
                <w:b/>
                <w:i w:val="0"/>
                <w:caps w:val="0"/>
                <w:color w:val="auto"/>
                <w:spacing w:val="0"/>
                <w:sz w:val="21"/>
                <w:szCs w:val="21"/>
                <w:highlight w:val="none"/>
              </w:rPr>
              <w:t>中小微企业</w:t>
            </w:r>
            <w:r>
              <w:rPr>
                <w:rFonts w:hint="eastAsia" w:ascii="宋体" w:hAnsi="宋体" w:eastAsia="宋体" w:cs="宋体"/>
                <w:b/>
                <w:color w:val="auto"/>
                <w:szCs w:val="21"/>
                <w:highlight w:val="none"/>
              </w:rPr>
              <w:t>签订政府采购合同时，</w:t>
            </w:r>
            <w:r>
              <w:rPr>
                <w:rFonts w:hint="eastAsia" w:ascii="宋体" w:hAnsi="宋体" w:eastAsia="宋体" w:cs="宋体"/>
                <w:b/>
                <w:i w:val="0"/>
                <w:caps w:val="0"/>
                <w:color w:val="auto"/>
                <w:spacing w:val="0"/>
                <w:sz w:val="21"/>
                <w:szCs w:val="21"/>
                <w:highlight w:val="none"/>
              </w:rPr>
              <w:t>减少或免于收取履约保证金</w:t>
            </w:r>
            <w:r>
              <w:rPr>
                <w:rFonts w:hint="eastAsia" w:ascii="宋体" w:hAnsi="宋体" w:eastAsia="宋体" w:cs="宋体"/>
                <w:b/>
                <w:color w:val="auto"/>
                <w:szCs w:val="21"/>
                <w:highlight w:val="none"/>
              </w:rPr>
              <w:t>，有必要收取履约保证金的，收取的履约保证金不得超过政府采购合同金额的5%</w:t>
            </w:r>
            <w:r>
              <w:rPr>
                <w:rFonts w:hint="eastAsia" w:ascii="宋体" w:hAnsi="宋体" w:eastAsia="宋体" w:cs="宋体"/>
                <w:b/>
                <w:color w:val="auto"/>
                <w:szCs w:val="21"/>
                <w:highlight w:val="none"/>
                <w:lang w:eastAsia="zh-CN"/>
              </w:rPr>
              <w:t>，对中小企业收取的履约保证金数额不得超过政府采购合同金额的2%</w:t>
            </w:r>
            <w:r>
              <w:rPr>
                <w:rFonts w:hint="eastAsia" w:ascii="宋体" w:hAnsi="宋体" w:eastAsia="宋体" w:cs="宋体"/>
                <w:b/>
                <w:color w:val="auto"/>
                <w:szCs w:val="21"/>
                <w:highlight w:val="none"/>
              </w:rPr>
              <w:t>。</w:t>
            </w:r>
            <w:bookmarkEnd w:id="101"/>
          </w:p>
          <w:p w14:paraId="506A396E">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90638C3">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2E4784B6">
            <w:pPr>
              <w:keepNext w:val="0"/>
              <w:keepLines w:val="0"/>
              <w:pageBreakBefore w:val="0"/>
              <w:shd w:val="clear"/>
              <w:kinsoku/>
              <w:wordWrap/>
              <w:overflowPunct/>
              <w:topLinePunct w:val="0"/>
              <w:autoSpaceDE w:val="0"/>
              <w:autoSpaceDN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3324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968F95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noWrap w:val="0"/>
            <w:vAlign w:val="center"/>
          </w:tcPr>
          <w:p w14:paraId="6C901C4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102" w:name="_40.1"/>
            <w:bookmarkEnd w:id="102"/>
            <w:r>
              <w:rPr>
                <w:rFonts w:hint="eastAsia" w:ascii="宋体" w:hAnsi="宋体" w:eastAsia="宋体" w:cs="宋体"/>
                <w:color w:val="auto"/>
                <w:sz w:val="21"/>
                <w:szCs w:val="21"/>
                <w:highlight w:val="none"/>
              </w:rPr>
              <w:t>签订合同携带的材料</w:t>
            </w:r>
          </w:p>
        </w:tc>
        <w:tc>
          <w:tcPr>
            <w:tcW w:w="7297" w:type="dxa"/>
            <w:noWrap w:val="0"/>
            <w:vAlign w:val="center"/>
          </w:tcPr>
          <w:p w14:paraId="02EC5C16">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07E72BB6">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3455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75" w:type="dxa"/>
            <w:vMerge w:val="restart"/>
            <w:noWrap w:val="0"/>
            <w:vAlign w:val="center"/>
          </w:tcPr>
          <w:p w14:paraId="149CA51F">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noWrap w:val="0"/>
            <w:vAlign w:val="center"/>
          </w:tcPr>
          <w:p w14:paraId="6D7C1D08">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noWrap w:val="0"/>
            <w:vAlign w:val="center"/>
          </w:tcPr>
          <w:p w14:paraId="476C03E0">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4482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3E44FD01">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7CFB6EA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noWrap w:val="0"/>
            <w:vAlign w:val="center"/>
          </w:tcPr>
          <w:p w14:paraId="6247D5C2">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名称：</w:t>
            </w:r>
            <w:r>
              <w:rPr>
                <w:rFonts w:hint="eastAsia" w:ascii="宋体" w:hAnsi="宋体" w:eastAsia="宋体" w:cs="宋体"/>
                <w:color w:val="auto"/>
                <w:kern w:val="0"/>
                <w:szCs w:val="21"/>
                <w:highlight w:val="none"/>
              </w:rPr>
              <w:t>浦北县教育局</w:t>
            </w:r>
          </w:p>
          <w:p w14:paraId="2B9B6EC7">
            <w:pPr>
              <w:keepNext w:val="0"/>
              <w:keepLines w:val="0"/>
              <w:pageBreakBefore w:val="0"/>
              <w:shd w:val="clear"/>
              <w:kinsoku/>
              <w:wordWrap/>
              <w:overflowPunct/>
              <w:topLinePunct w:val="0"/>
              <w:bidi w:val="0"/>
              <w:adjustRightInd/>
              <w:snapToGrid w:val="0"/>
              <w:spacing w:line="432"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13977755840</w:t>
            </w:r>
          </w:p>
          <w:p w14:paraId="73A816F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kern w:val="0"/>
                <w:szCs w:val="21"/>
                <w:highlight w:val="none"/>
              </w:rPr>
              <w:t>浦北县小江镇民兴路39号</w:t>
            </w:r>
          </w:p>
          <w:p w14:paraId="4B07AAA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color w:val="auto"/>
                <w:kern w:val="0"/>
                <w:szCs w:val="21"/>
                <w:highlight w:val="none"/>
                <w:lang w:eastAsia="zh-CN"/>
              </w:rPr>
              <w:t>广西至胜招标有限公司</w:t>
            </w:r>
          </w:p>
          <w:p w14:paraId="7E999E5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18897792557</w:t>
            </w:r>
          </w:p>
          <w:p w14:paraId="79750EB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浦北县小江镇常青路18号(县城南区二级公路西向)</w:t>
            </w:r>
          </w:p>
        </w:tc>
      </w:tr>
      <w:tr w14:paraId="4B9E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16C89B5B">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43F1533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noWrap w:val="0"/>
            <w:vAlign w:val="center"/>
          </w:tcPr>
          <w:p w14:paraId="58C9BBC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eastAsia="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0918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noWrap w:val="0"/>
            <w:vAlign w:val="center"/>
          </w:tcPr>
          <w:p w14:paraId="6A996ED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noWrap w:val="0"/>
            <w:vAlign w:val="center"/>
          </w:tcPr>
          <w:p w14:paraId="6D79FFE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noWrap w:val="0"/>
            <w:vAlign w:val="center"/>
          </w:tcPr>
          <w:p w14:paraId="183CEE9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0A2E717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eastAsia="宋体" w:cs="宋体"/>
                <w:color w:val="auto"/>
                <w:highlight w:val="none"/>
                <w:lang w:eastAsia="zh-CN"/>
              </w:rPr>
              <w:t>方式</w:t>
            </w:r>
          </w:p>
          <w:p w14:paraId="1E36203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kern w:val="0"/>
                <w:szCs w:val="21"/>
                <w:highlight w:val="none"/>
              </w:rPr>
              <w:t>浦北县财政局政府采购监督管理部门</w:t>
            </w:r>
          </w:p>
          <w:p w14:paraId="1E5A7AF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kern w:val="0"/>
                <w:szCs w:val="21"/>
                <w:highlight w:val="none"/>
              </w:rPr>
              <w:t>钦州市浦北县小江镇西滨路财政大厦</w:t>
            </w:r>
          </w:p>
          <w:p w14:paraId="070BA2F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szCs w:val="20"/>
                <w:highlight w:val="none"/>
              </w:rPr>
              <w:t>077</w:t>
            </w: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8314622</w:t>
            </w:r>
          </w:p>
        </w:tc>
      </w:tr>
      <w:tr w14:paraId="299B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5" w:type="dxa"/>
            <w:vMerge w:val="restart"/>
            <w:noWrap w:val="0"/>
            <w:vAlign w:val="center"/>
          </w:tcPr>
          <w:p w14:paraId="719B4DF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noWrap w:val="0"/>
            <w:vAlign w:val="center"/>
          </w:tcPr>
          <w:p w14:paraId="397EFCA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103" w:name="_41"/>
            <w:bookmarkEnd w:id="103"/>
            <w:bookmarkStart w:id="104" w:name="_42"/>
            <w:bookmarkEnd w:id="104"/>
            <w:r>
              <w:rPr>
                <w:rFonts w:hint="eastAsia" w:ascii="宋体" w:hAnsi="宋体" w:eastAsia="宋体" w:cs="宋体"/>
                <w:color w:val="auto"/>
                <w:sz w:val="21"/>
                <w:szCs w:val="21"/>
                <w:highlight w:val="none"/>
              </w:rPr>
              <w:t>采购代理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noWrap w:val="0"/>
            <w:vAlign w:val="center"/>
          </w:tcPr>
          <w:p w14:paraId="66E6BFD0">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highlight w:val="none"/>
              </w:rPr>
              <w:t>在</w:t>
            </w:r>
            <w:r>
              <w:rPr>
                <w:rFonts w:hint="eastAsia" w:ascii="宋体" w:hAnsi="宋体" w:eastAsia="宋体" w:cs="宋体"/>
                <w:color w:val="auto"/>
                <w:sz w:val="21"/>
                <w:highlight w:val="none"/>
                <w:lang w:val="en-US" w:eastAsia="zh-CN"/>
              </w:rPr>
              <w:t>签订合同</w:t>
            </w:r>
            <w:r>
              <w:rPr>
                <w:rFonts w:hint="eastAsia" w:ascii="宋体" w:hAnsi="宋体" w:eastAsia="宋体" w:cs="宋体"/>
                <w:color w:val="auto"/>
                <w:highlight w:val="none"/>
              </w:rPr>
              <w:t>前，</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highlight w:val="none"/>
              </w:rPr>
              <w:t>一次性向采购代理机构支付</w:t>
            </w:r>
            <w:r>
              <w:rPr>
                <w:rFonts w:hint="eastAsia" w:ascii="宋体" w:hAnsi="宋体" w:eastAsia="宋体" w:cs="宋体"/>
                <w:color w:val="auto"/>
                <w:sz w:val="21"/>
                <w:szCs w:val="21"/>
                <w:highlight w:val="none"/>
              </w:rPr>
              <w:t>。</w:t>
            </w:r>
          </w:p>
          <w:p w14:paraId="0B2344F4">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ascii="宋体" w:hAnsi="宋体" w:eastAsia="宋体" w:cs="宋体"/>
                <w:color w:val="auto"/>
                <w:highlight w:val="none"/>
                <w:lang w:eastAsia="zh-CN"/>
              </w:rPr>
              <w:t>：</w:t>
            </w:r>
            <w:r>
              <w:rPr>
                <w:rFonts w:hint="eastAsia" w:ascii="宋体" w:hAnsi="宋体" w:eastAsia="宋体" w:cs="宋体"/>
                <w:color w:val="auto"/>
                <w:szCs w:val="20"/>
                <w:highlight w:val="none"/>
                <w:u w:val="single"/>
                <w:lang w:val="en-US" w:eastAsia="zh-CN"/>
              </w:rPr>
              <w:t xml:space="preserve">     </w:t>
            </w:r>
          </w:p>
          <w:p w14:paraId="202637C8">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3E38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675" w:type="dxa"/>
            <w:vMerge w:val="continue"/>
            <w:noWrap w:val="0"/>
            <w:vAlign w:val="center"/>
          </w:tcPr>
          <w:p w14:paraId="2361AA1A">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1B84010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noWrap w:val="0"/>
            <w:vAlign w:val="center"/>
          </w:tcPr>
          <w:p w14:paraId="197F438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采购预算/□暂定中标金额/□其他</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eastAsia="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收费基准价格下浮</w:t>
            </w:r>
            <w:r>
              <w:rPr>
                <w:rFonts w:hint="eastAsia" w:ascii="宋体"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）收取。</w:t>
            </w:r>
          </w:p>
          <w:p w14:paraId="73F8896A">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ascii="宋体" w:hAnsi="宋体" w:eastAsia="宋体" w:cs="宋体"/>
                <w:color w:val="auto"/>
                <w:szCs w:val="20"/>
                <w:highlight w:val="none"/>
                <w:u w:val="single"/>
                <w:lang w:eastAsia="zh-CN"/>
              </w:rPr>
              <w:t xml:space="preserve"> </w:t>
            </w:r>
            <w:r>
              <w:rPr>
                <w:rFonts w:hint="eastAsia" w:ascii="宋体" w:hAnsi="宋体" w:eastAsia="宋体" w:cs="宋体"/>
                <w:color w:val="auto"/>
                <w:szCs w:val="20"/>
                <w:highlight w:val="none"/>
                <w:u w:val="single"/>
                <w:lang w:val="en-US" w:eastAsia="zh-CN"/>
              </w:rPr>
              <w:t xml:space="preserve">          。</w:t>
            </w:r>
          </w:p>
        </w:tc>
      </w:tr>
      <w:tr w14:paraId="5498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75" w:type="dxa"/>
            <w:vMerge w:val="continue"/>
            <w:noWrap w:val="0"/>
            <w:vAlign w:val="center"/>
          </w:tcPr>
          <w:p w14:paraId="653E9400">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2268" w:type="dxa"/>
            <w:noWrap w:val="0"/>
            <w:vAlign w:val="center"/>
          </w:tcPr>
          <w:p w14:paraId="7FEB178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noWrap w:val="0"/>
            <w:vAlign w:val="center"/>
          </w:tcPr>
          <w:p w14:paraId="0B3AE698">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开户名称：广西至胜招标有限公司</w:t>
            </w:r>
          </w:p>
          <w:p w14:paraId="272F75A3">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开户银行：广西浦北农村商业银行股份公司东风分理处</w:t>
            </w:r>
          </w:p>
          <w:p w14:paraId="537AAFAA">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银行账号：827712010114639167096</w:t>
            </w:r>
          </w:p>
        </w:tc>
      </w:tr>
      <w:tr w14:paraId="456A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E4E59D0">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noWrap w:val="0"/>
            <w:vAlign w:val="center"/>
          </w:tcPr>
          <w:p w14:paraId="6C41965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noWrap w:val="0"/>
            <w:vAlign w:val="center"/>
          </w:tcPr>
          <w:p w14:paraId="688ECC1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664E011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F4A530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2971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EA8E4B7">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noWrap w:val="0"/>
            <w:vAlign w:val="center"/>
          </w:tcPr>
          <w:p w14:paraId="7CD84DD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noWrap w:val="0"/>
            <w:vAlign w:val="center"/>
          </w:tcPr>
          <w:p w14:paraId="66EC0991">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71B991C">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2.本招标文件中描述投标人的“签字”是指投标人通过指定电子化政府采购平台办理数字证书（CA认证）获得的以投标人法定代表人或者委托代理人姓名制作的电子印章或手写签字。</w:t>
            </w:r>
          </w:p>
          <w:p w14:paraId="125A2BB6">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7ECD155A">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5236937">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5.自然人投标的，招标文件规定盖公章处由自然人摁手指指印。</w:t>
            </w:r>
          </w:p>
          <w:p w14:paraId="4091A80D">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6.本招标文件所称的“以上”“以下”“以内”“届满”，包括本数；所称的“不满”“超过”“以外”，不包括本数。</w:t>
            </w:r>
          </w:p>
        </w:tc>
      </w:tr>
      <w:tr w14:paraId="33D3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2E4B1B8">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p>
        </w:tc>
        <w:tc>
          <w:tcPr>
            <w:tcW w:w="2268" w:type="dxa"/>
            <w:noWrap w:val="0"/>
            <w:vAlign w:val="center"/>
          </w:tcPr>
          <w:p w14:paraId="0850C121">
            <w:pPr>
              <w:keepNext w:val="0"/>
              <w:keepLines w:val="0"/>
              <w:pageBreakBefore w:val="0"/>
              <w:widowControl w:val="0"/>
              <w:kinsoku/>
              <w:wordWrap/>
              <w:overflowPunct/>
              <w:topLinePunct w:val="0"/>
              <w:autoSpaceDE/>
              <w:autoSpaceDN/>
              <w:bidi w:val="0"/>
              <w:adjustRightInd/>
              <w:snapToGrid/>
              <w:spacing w:line="432"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pacing w:val="0"/>
                <w:position w:val="0"/>
                <w:szCs w:val="21"/>
                <w:highlight w:val="none"/>
              </w:rPr>
              <w:t>政府采购电子保函</w:t>
            </w:r>
          </w:p>
        </w:tc>
        <w:tc>
          <w:tcPr>
            <w:tcW w:w="7297" w:type="dxa"/>
            <w:noWrap w:val="0"/>
            <w:vAlign w:val="center"/>
          </w:tcPr>
          <w:p w14:paraId="561754ED">
            <w:pPr>
              <w:pStyle w:val="26"/>
              <w:keepNext w:val="0"/>
              <w:keepLines w:val="0"/>
              <w:pageBreakBefore w:val="0"/>
              <w:widowControl w:val="0"/>
              <w:kinsoku/>
              <w:wordWrap/>
              <w:overflowPunct/>
              <w:topLinePunct w:val="0"/>
              <w:autoSpaceDE/>
              <w:autoSpaceDN/>
              <w:bidi w:val="0"/>
              <w:adjustRightInd/>
              <w:snapToGrid/>
              <w:spacing w:before="0" w:after="0" w:line="432"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pacing w:val="0"/>
                <w:kern w:val="2"/>
                <w:position w:val="0"/>
                <w:sz w:val="21"/>
                <w:szCs w:val="24"/>
                <w:highlight w:val="none"/>
                <w:lang w:val="en-US" w:eastAsia="zh-CN" w:bidi="ar-SA"/>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436B4380">
      <w:pPr>
        <w:widowControl/>
        <w:shd w:val="clear"/>
        <w:spacing w:line="412" w:lineRule="auto"/>
        <w:jc w:val="left"/>
        <w:rPr>
          <w:rFonts w:hint="eastAsia" w:ascii="宋体" w:hAnsi="宋体" w:eastAsia="宋体" w:cs="宋体"/>
          <w:b/>
          <w:bCs/>
          <w:color w:val="auto"/>
          <w:sz w:val="32"/>
          <w:szCs w:val="32"/>
          <w:highlight w:val="none"/>
        </w:rPr>
        <w:sectPr>
          <w:footerReference r:id="rId6" w:type="default"/>
          <w:pgSz w:w="11905" w:h="16838"/>
          <w:pgMar w:top="1134" w:right="891" w:bottom="1134" w:left="1134" w:header="850" w:footer="850" w:gutter="0"/>
          <w:pgNumType w:fmt="decimal"/>
          <w:cols w:space="0" w:num="1"/>
          <w:titlePg/>
          <w:rtlGutter w:val="0"/>
          <w:docGrid w:linePitch="331" w:charSpace="0"/>
        </w:sectPr>
      </w:pPr>
    </w:p>
    <w:p w14:paraId="4A47C9F8">
      <w:pPr>
        <w:shd w:val="clear"/>
        <w:rPr>
          <w:rFonts w:hint="eastAsia" w:ascii="宋体" w:hAnsi="宋体" w:eastAsia="宋体" w:cs="宋体"/>
          <w:color w:val="auto"/>
          <w:highlight w:val="none"/>
        </w:rPr>
      </w:pPr>
    </w:p>
    <w:p w14:paraId="70BC36E9">
      <w:pPr>
        <w:pStyle w:val="3"/>
        <w:shd w:val="clear"/>
        <w:jc w:val="center"/>
        <w:rPr>
          <w:rFonts w:hint="eastAsia" w:ascii="宋体" w:hAnsi="宋体" w:eastAsia="宋体" w:cs="宋体"/>
          <w:color w:val="auto"/>
          <w:highlight w:val="none"/>
        </w:rPr>
      </w:pPr>
      <w:bookmarkStart w:id="105" w:name="_Toc453"/>
      <w:bookmarkStart w:id="106" w:name="_Toc30841"/>
      <w:bookmarkStart w:id="107" w:name="_Toc29311"/>
      <w:bookmarkStart w:id="108" w:name="_Toc24313"/>
      <w:bookmarkStart w:id="109" w:name="_Toc8807"/>
      <w:bookmarkStart w:id="110" w:name="_Toc1030"/>
      <w:bookmarkStart w:id="111" w:name="_Toc11336"/>
      <w:bookmarkStart w:id="112" w:name="_Toc13813"/>
      <w:bookmarkStart w:id="113" w:name="_Toc25117"/>
      <w:bookmarkStart w:id="114" w:name="_Toc7784"/>
      <w:r>
        <w:rPr>
          <w:rFonts w:hint="eastAsia" w:ascii="宋体" w:hAnsi="宋体" w:eastAsia="宋体" w:cs="宋体"/>
          <w:color w:val="auto"/>
          <w:highlight w:val="none"/>
        </w:rPr>
        <w:t>第二节 投标人须知正文</w:t>
      </w:r>
      <w:bookmarkEnd w:id="105"/>
      <w:bookmarkEnd w:id="106"/>
      <w:bookmarkEnd w:id="107"/>
      <w:bookmarkEnd w:id="108"/>
      <w:bookmarkEnd w:id="109"/>
      <w:bookmarkEnd w:id="110"/>
      <w:bookmarkEnd w:id="111"/>
      <w:bookmarkEnd w:id="112"/>
      <w:bookmarkEnd w:id="113"/>
      <w:bookmarkEnd w:id="114"/>
    </w:p>
    <w:p w14:paraId="12B705F4">
      <w:pPr>
        <w:pStyle w:val="4"/>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15" w:name="_Toc30794"/>
      <w:bookmarkStart w:id="116" w:name="_Toc3522"/>
      <w:bookmarkStart w:id="117" w:name="_Toc3607"/>
      <w:bookmarkStart w:id="118" w:name="_Toc6594"/>
      <w:bookmarkStart w:id="119" w:name="_Toc19454"/>
      <w:bookmarkStart w:id="120" w:name="_Toc21176"/>
      <w:bookmarkStart w:id="121" w:name="_Toc18594"/>
      <w:bookmarkStart w:id="122" w:name="_Toc15523"/>
      <w:bookmarkStart w:id="123" w:name="_Toc28360"/>
      <w:bookmarkStart w:id="124" w:name="_Toc22266"/>
      <w:r>
        <w:rPr>
          <w:rFonts w:hint="eastAsia" w:ascii="宋体" w:hAnsi="宋体" w:eastAsia="宋体" w:cs="宋体"/>
          <w:color w:val="auto"/>
          <w:highlight w:val="none"/>
        </w:rPr>
        <w:t>一、总  则</w:t>
      </w:r>
      <w:bookmarkEnd w:id="115"/>
      <w:bookmarkEnd w:id="116"/>
      <w:bookmarkEnd w:id="117"/>
      <w:bookmarkEnd w:id="118"/>
      <w:bookmarkEnd w:id="119"/>
      <w:bookmarkEnd w:id="120"/>
      <w:bookmarkEnd w:id="121"/>
      <w:bookmarkEnd w:id="122"/>
      <w:bookmarkEnd w:id="123"/>
      <w:bookmarkEnd w:id="124"/>
    </w:p>
    <w:p w14:paraId="2E6ABF8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5" w:name="_Toc254970527"/>
      <w:bookmarkStart w:id="126" w:name="_Toc254970668"/>
      <w:r>
        <w:rPr>
          <w:rFonts w:hint="eastAsia" w:ascii="宋体" w:hAnsi="宋体" w:eastAsia="宋体" w:cs="宋体"/>
          <w:color w:val="auto"/>
          <w:sz w:val="24"/>
          <w:highlight w:val="none"/>
        </w:rPr>
        <w:t>1.适用范围</w:t>
      </w:r>
      <w:bookmarkEnd w:id="125"/>
      <w:bookmarkEnd w:id="126"/>
    </w:p>
    <w:p w14:paraId="3B6F11D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5C7959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5300DF7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7" w:name="_Toc254970669"/>
      <w:bookmarkStart w:id="128" w:name="_Toc254970528"/>
      <w:r>
        <w:rPr>
          <w:rFonts w:hint="eastAsia" w:ascii="宋体" w:hAnsi="宋体" w:eastAsia="宋体" w:cs="宋体"/>
          <w:color w:val="auto"/>
          <w:sz w:val="24"/>
          <w:highlight w:val="none"/>
        </w:rPr>
        <w:t>2.定义</w:t>
      </w:r>
      <w:bookmarkEnd w:id="127"/>
      <w:bookmarkEnd w:id="128"/>
    </w:p>
    <w:p w14:paraId="5CED0FF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100A889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59D6CF73">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29B5AEFC">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2.4“投标人”是指响应招标、参加投标竞争的法人、非法人组织或者自然人。</w:t>
      </w:r>
    </w:p>
    <w:p w14:paraId="4D73689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376EDFFF">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1B92C898">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386857F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6A48086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5AC5026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129" w:name="_Toc254970670"/>
      <w:bookmarkStart w:id="130" w:name="_Toc254970529"/>
    </w:p>
    <w:p w14:paraId="46D92F92">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129"/>
      <w:bookmarkEnd w:id="130"/>
      <w:r>
        <w:rPr>
          <w:rFonts w:hint="eastAsia" w:ascii="宋体" w:hAnsi="宋体" w:eastAsia="宋体" w:cs="宋体"/>
          <w:color w:val="auto"/>
          <w:sz w:val="24"/>
          <w:highlight w:val="none"/>
        </w:rPr>
        <w:t>投标人的资格要求</w:t>
      </w:r>
    </w:p>
    <w:p w14:paraId="0F5922A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08D701C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31" w:name="_Toc254970530"/>
      <w:bookmarkStart w:id="132" w:name="_Toc254970671"/>
      <w:r>
        <w:rPr>
          <w:rFonts w:hint="eastAsia" w:ascii="宋体" w:hAnsi="宋体" w:eastAsia="宋体" w:cs="宋体"/>
          <w:color w:val="auto"/>
          <w:sz w:val="24"/>
          <w:highlight w:val="none"/>
        </w:rPr>
        <w:t>4.投标委托</w:t>
      </w:r>
      <w:bookmarkEnd w:id="131"/>
      <w:bookmarkEnd w:id="132"/>
    </w:p>
    <w:p w14:paraId="75E09BD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FB091A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33" w:name="_5.投标费用"/>
      <w:bookmarkEnd w:id="133"/>
      <w:bookmarkStart w:id="134" w:name="_Toc254970531"/>
      <w:bookmarkStart w:id="135" w:name="_Toc254970672"/>
      <w:r>
        <w:rPr>
          <w:rFonts w:hint="eastAsia" w:ascii="宋体" w:hAnsi="宋体" w:eastAsia="宋体" w:cs="宋体"/>
          <w:color w:val="auto"/>
          <w:sz w:val="24"/>
          <w:highlight w:val="none"/>
        </w:rPr>
        <w:t>5.投标费用</w:t>
      </w:r>
      <w:bookmarkEnd w:id="134"/>
      <w:bookmarkEnd w:id="135"/>
    </w:p>
    <w:p w14:paraId="0A91734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0A62402E">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6F03FAA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6DA6FA1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44B7735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56653ED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12DA74EA">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7.1 本项目不允许转包。</w:t>
      </w:r>
    </w:p>
    <w:p w14:paraId="01AA8438">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1AA404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70724E73">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36" w:name="_Toc254970532"/>
      <w:bookmarkStart w:id="137" w:name="_Toc254970673"/>
      <w:r>
        <w:rPr>
          <w:rFonts w:hint="eastAsia" w:ascii="宋体" w:hAnsi="宋体" w:eastAsia="宋体" w:cs="宋体"/>
          <w:color w:val="auto"/>
          <w:sz w:val="24"/>
          <w:highlight w:val="none"/>
        </w:rPr>
        <w:t>8.特别说明：</w:t>
      </w:r>
      <w:bookmarkEnd w:id="136"/>
      <w:bookmarkEnd w:id="137"/>
      <w:bookmarkStart w:id="138" w:name="_8.1提供相同品牌产品且通过资格审查、符合性审查的不同投标人参加同一合"/>
      <w:bookmarkEnd w:id="138"/>
    </w:p>
    <w:p w14:paraId="71E25E7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w:t>
      </w:r>
      <w:r>
        <w:rPr>
          <w:rFonts w:hint="eastAsia" w:ascii="宋体" w:hAnsi="宋体" w:eastAsia="宋体" w:cs="宋体"/>
          <w:b/>
          <w:color w:val="auto"/>
          <w:szCs w:val="21"/>
          <w:highlight w:val="none"/>
          <w:lang w:eastAsia="zh-CN"/>
        </w:rPr>
        <w:t>该</w:t>
      </w:r>
      <w:r>
        <w:rPr>
          <w:rFonts w:hint="eastAsia" w:ascii="宋体" w:hAnsi="宋体" w:eastAsia="宋体" w:cs="宋体"/>
          <w:b/>
          <w:color w:val="auto"/>
          <w:szCs w:val="21"/>
          <w:highlight w:val="none"/>
        </w:rPr>
        <w:t>投标人所拥有。</w:t>
      </w:r>
    </w:p>
    <w:p w14:paraId="237463DD">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0937F6FF">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CFFBFD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00B3B8A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251A9C1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08ACFCD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2B33E23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314C1C0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062A75D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742051B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CB6D15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216688B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ascii="宋体" w:hAnsi="宋体" w:eastAsia="宋体" w:cs="宋体"/>
          <w:b/>
          <w:color w:val="auto"/>
          <w:szCs w:val="21"/>
          <w:highlight w:val="none"/>
        </w:rPr>
        <w:t>或者不同投标人报名的IP地址一致的；</w:t>
      </w:r>
    </w:p>
    <w:p w14:paraId="6332F1FF">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6C86DC78">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3060DBBD">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3D380EA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5ACC6BAC">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4E36A0D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2FE48DB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0D4CF61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00A8D27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6DB8C6C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199EC5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3D3C73D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E239E4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56CC0017">
      <w:pPr>
        <w:pStyle w:val="12"/>
        <w:keepNext w:val="0"/>
        <w:keepLines w:val="0"/>
        <w:pageBreakBefore w:val="0"/>
        <w:shd w:val="clear"/>
        <w:kinsoku/>
        <w:wordWrap/>
        <w:overflowPunct/>
        <w:topLinePunct w:val="0"/>
        <w:bidi w:val="0"/>
        <w:snapToGrid w:val="0"/>
        <w:spacing w:line="430" w:lineRule="exact"/>
        <w:ind w:left="2" w:leftChars="1" w:firstLine="422" w:firstLineChars="200"/>
        <w:rPr>
          <w:rFonts w:hint="eastAsia" w:ascii="宋体" w:hAnsi="宋体" w:eastAsia="宋体" w:cs="宋体"/>
          <w:b/>
          <w:color w:val="auto"/>
          <w:highlight w:val="none"/>
        </w:rPr>
      </w:pPr>
    </w:p>
    <w:p w14:paraId="0461A094">
      <w:pPr>
        <w:pStyle w:val="4"/>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39" w:name="_Toc6920"/>
      <w:bookmarkStart w:id="140" w:name="_Toc18580"/>
      <w:bookmarkStart w:id="141" w:name="_Toc11054"/>
      <w:bookmarkStart w:id="142" w:name="_Toc22911"/>
      <w:bookmarkStart w:id="143" w:name="_Toc128"/>
      <w:bookmarkStart w:id="144" w:name="_Toc19016"/>
      <w:bookmarkStart w:id="145" w:name="_Toc10320"/>
      <w:bookmarkStart w:id="146" w:name="_Toc254970675"/>
      <w:bookmarkStart w:id="147" w:name="_Toc254970534"/>
      <w:bookmarkStart w:id="148" w:name="_Toc17855"/>
      <w:bookmarkStart w:id="149" w:name="_Toc25104"/>
      <w:bookmarkStart w:id="150" w:name="_Toc9988"/>
      <w:r>
        <w:rPr>
          <w:rFonts w:hint="eastAsia" w:ascii="宋体" w:hAnsi="宋体" w:eastAsia="宋体" w:cs="宋体"/>
          <w:color w:val="auto"/>
          <w:highlight w:val="none"/>
        </w:rPr>
        <w:t>二、招标文件</w:t>
      </w:r>
      <w:bookmarkEnd w:id="139"/>
      <w:bookmarkEnd w:id="140"/>
      <w:bookmarkEnd w:id="141"/>
      <w:bookmarkEnd w:id="142"/>
      <w:bookmarkEnd w:id="143"/>
      <w:bookmarkEnd w:id="144"/>
      <w:bookmarkEnd w:id="145"/>
      <w:bookmarkEnd w:id="146"/>
      <w:bookmarkEnd w:id="147"/>
      <w:bookmarkEnd w:id="148"/>
      <w:bookmarkEnd w:id="149"/>
      <w:bookmarkEnd w:id="150"/>
    </w:p>
    <w:p w14:paraId="45E24A7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450252B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18C4C52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69CA2E6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6017DA6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评标标准；</w:t>
      </w:r>
    </w:p>
    <w:p w14:paraId="2353000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2474A8F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0B0E78E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6FF91EC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4AC92109">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6DD1A20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eastAsia="宋体" w:cs="宋体"/>
          <w:b/>
          <w:color w:val="auto"/>
          <w:szCs w:val="21"/>
          <w:highlight w:val="none"/>
          <w:lang w:eastAsia="zh-CN"/>
        </w:rPr>
        <w:t>招标</w:t>
      </w:r>
      <w:r>
        <w:rPr>
          <w:rFonts w:hint="eastAsia" w:ascii="宋体" w:hAnsi="宋体" w:eastAsia="宋体" w:cs="宋体"/>
          <w:b/>
          <w:color w:val="auto"/>
          <w:szCs w:val="21"/>
          <w:highlight w:val="none"/>
        </w:rPr>
        <w:t>公告发布媒体上发布澄清公告。澄清或者修改的内容为招标文件的组成部分。</w:t>
      </w:r>
    </w:p>
    <w:p w14:paraId="3BA9721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7846ED3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20DD83F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4D4B02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43383B3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1"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1"/>
    <w:p w14:paraId="4A4E9E3E">
      <w:pPr>
        <w:pStyle w:val="4"/>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52" w:name="_Toc27367"/>
      <w:bookmarkStart w:id="153" w:name="_Toc32154"/>
      <w:bookmarkStart w:id="154" w:name="_Toc20"/>
      <w:bookmarkStart w:id="155" w:name="_Toc28419"/>
      <w:bookmarkStart w:id="156" w:name="_Toc12080"/>
      <w:bookmarkStart w:id="157" w:name="_Toc254970676"/>
      <w:bookmarkStart w:id="158" w:name="_Toc2635"/>
      <w:bookmarkStart w:id="159" w:name="_Toc24872"/>
      <w:bookmarkStart w:id="160" w:name="_Toc16623"/>
      <w:bookmarkStart w:id="161" w:name="_Toc254970535"/>
      <w:bookmarkStart w:id="162" w:name="_Toc32499"/>
      <w:bookmarkStart w:id="163" w:name="_Toc7841"/>
      <w:r>
        <w:rPr>
          <w:rFonts w:hint="eastAsia" w:ascii="宋体" w:hAnsi="宋体" w:eastAsia="宋体" w:cs="宋体"/>
          <w:color w:val="auto"/>
          <w:highlight w:val="none"/>
        </w:rPr>
        <w:t>三、投标文件的编制</w:t>
      </w:r>
      <w:bookmarkEnd w:id="152"/>
      <w:bookmarkEnd w:id="153"/>
      <w:bookmarkEnd w:id="154"/>
      <w:bookmarkEnd w:id="155"/>
      <w:bookmarkEnd w:id="156"/>
      <w:bookmarkEnd w:id="157"/>
      <w:bookmarkEnd w:id="158"/>
      <w:bookmarkEnd w:id="159"/>
      <w:bookmarkEnd w:id="160"/>
      <w:bookmarkEnd w:id="161"/>
      <w:bookmarkEnd w:id="162"/>
      <w:bookmarkEnd w:id="163"/>
    </w:p>
    <w:p w14:paraId="29D890C3">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64" w:name="_Toc254970536"/>
      <w:bookmarkStart w:id="165" w:name="_Toc254970677"/>
      <w:r>
        <w:rPr>
          <w:rFonts w:hint="eastAsia" w:ascii="宋体" w:hAnsi="宋体" w:eastAsia="宋体" w:cs="宋体"/>
          <w:color w:val="auto"/>
          <w:sz w:val="24"/>
          <w:highlight w:val="none"/>
        </w:rPr>
        <w:t>12.投标文件的编制原则</w:t>
      </w:r>
    </w:p>
    <w:p w14:paraId="423BD4A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投标人必须按照招标文件的要求编制投标文件。投标文件必须对招标文件提出的要求和条件作出明确响应。</w:t>
      </w:r>
    </w:p>
    <w:p w14:paraId="2D2AB72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164"/>
      <w:bookmarkEnd w:id="165"/>
    </w:p>
    <w:p w14:paraId="21255EE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50587FB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6" w:name="_13.1报价文件:_具体材料见“投标人须知前附表”。"/>
      <w:bookmarkEnd w:id="166"/>
      <w:bookmarkStart w:id="167" w:name="_13.2资格证明文件：具体材料见“投标人须知前附表”。"/>
      <w:bookmarkEnd w:id="167"/>
      <w:r>
        <w:rPr>
          <w:rFonts w:hint="eastAsia" w:ascii="宋体" w:hAnsi="宋体" w:eastAsia="宋体" w:cs="宋体"/>
          <w:bCs/>
          <w:color w:val="auto"/>
          <w:szCs w:val="21"/>
          <w:highlight w:val="none"/>
        </w:rPr>
        <w:t>（1）资格证明文件：具体材料见“投标人须知前附表”。</w:t>
      </w:r>
    </w:p>
    <w:p w14:paraId="3F1E3EE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8" w:name="_13.3商务文件:_具体材料见“投标人须知前附表”。"/>
      <w:bookmarkEnd w:id="168"/>
      <w:r>
        <w:rPr>
          <w:rFonts w:hint="eastAsia" w:ascii="宋体" w:hAnsi="宋体" w:eastAsia="宋体" w:cs="宋体"/>
          <w:bCs/>
          <w:color w:val="auto"/>
          <w:szCs w:val="21"/>
          <w:highlight w:val="none"/>
        </w:rPr>
        <w:t>（2）商务文件：具体材料见“投标人须知前附表”。</w:t>
      </w:r>
    </w:p>
    <w:p w14:paraId="7497CC7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9" w:name="_13.4技术文件：具体材料见“投标人须知前附表”。"/>
      <w:bookmarkEnd w:id="169"/>
      <w:r>
        <w:rPr>
          <w:rFonts w:hint="eastAsia" w:ascii="宋体" w:hAnsi="宋体" w:eastAsia="宋体" w:cs="宋体"/>
          <w:bCs/>
          <w:color w:val="auto"/>
          <w:szCs w:val="21"/>
          <w:highlight w:val="none"/>
        </w:rPr>
        <w:t xml:space="preserve">（3）技术文件：具体材料见“投标人须知前附表”。 </w:t>
      </w:r>
    </w:p>
    <w:p w14:paraId="6571AF8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128A197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70" w:name="_13.5投标文件电子版：具体材料见“投标人须知前附表”。"/>
      <w:bookmarkEnd w:id="170"/>
      <w:r>
        <w:rPr>
          <w:rFonts w:hint="eastAsia" w:ascii="宋体" w:hAnsi="宋体" w:eastAsia="宋体" w:cs="宋体"/>
          <w:bCs/>
          <w:color w:val="auto"/>
          <w:szCs w:val="21"/>
          <w:highlight w:val="none"/>
        </w:rPr>
        <w:t>13.2投标文件电子版：具体要求见本节19.投标文件编制。</w:t>
      </w:r>
    </w:p>
    <w:p w14:paraId="4144D3FE">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71" w:name="_Toc254970537"/>
      <w:bookmarkStart w:id="172" w:name="_Toc254970678"/>
      <w:r>
        <w:rPr>
          <w:rFonts w:hint="eastAsia" w:ascii="宋体" w:hAnsi="宋体" w:eastAsia="宋体" w:cs="宋体"/>
          <w:color w:val="auto"/>
          <w:sz w:val="24"/>
          <w:highlight w:val="none"/>
        </w:rPr>
        <w:t>14.投标文件的语言及计量</w:t>
      </w:r>
      <w:bookmarkEnd w:id="171"/>
      <w:bookmarkEnd w:id="172"/>
    </w:p>
    <w:p w14:paraId="13A3566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57AFD8A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DE59EC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5E46063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65B38C0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w:t>
      </w:r>
      <w:r>
        <w:rPr>
          <w:rFonts w:hint="eastAsia" w:ascii="宋体" w:hAnsi="宋体" w:eastAsia="宋体" w:cs="宋体"/>
          <w:color w:val="auto"/>
          <w:sz w:val="24"/>
          <w:highlight w:val="none"/>
          <w:lang w:val="en-US" w:eastAsia="zh-CN"/>
        </w:rPr>
        <w:t>文件提交</w:t>
      </w:r>
      <w:r>
        <w:rPr>
          <w:rFonts w:hint="eastAsia" w:ascii="宋体" w:hAnsi="宋体" w:eastAsia="宋体" w:cs="宋体"/>
          <w:color w:val="auto"/>
          <w:sz w:val="24"/>
          <w:highlight w:val="none"/>
        </w:rPr>
        <w:t>的风险</w:t>
      </w:r>
    </w:p>
    <w:p w14:paraId="3792AE0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1C9418AE">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73" w:name="_Toc254970679"/>
      <w:bookmarkStart w:id="174" w:name="_Toc254970538"/>
      <w:r>
        <w:rPr>
          <w:rFonts w:hint="eastAsia" w:ascii="宋体" w:hAnsi="宋体" w:eastAsia="宋体" w:cs="宋体"/>
          <w:color w:val="auto"/>
          <w:sz w:val="24"/>
          <w:highlight w:val="none"/>
        </w:rPr>
        <w:t>16.投标报价</w:t>
      </w:r>
      <w:bookmarkEnd w:id="173"/>
      <w:bookmarkEnd w:id="174"/>
    </w:p>
    <w:p w14:paraId="7C8857A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3E1949A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75" w:name="_16.2投标报价具体定义见投标人须知前附表。"/>
      <w:bookmarkEnd w:id="175"/>
      <w:r>
        <w:rPr>
          <w:rFonts w:hint="eastAsia" w:ascii="宋体" w:hAnsi="宋体" w:eastAsia="宋体" w:cs="宋体"/>
          <w:bCs/>
          <w:color w:val="auto"/>
          <w:szCs w:val="21"/>
          <w:highlight w:val="none"/>
        </w:rPr>
        <w:t>16.2投标报价具体包括内容详见“投标人须知前附表”。</w:t>
      </w:r>
    </w:p>
    <w:p w14:paraId="2719C9F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16.3投标人必须就所投项目的全部内容分别作完整唯一总价报价，不得存在漏项报价；投标人必须就所投项目的单项内容作唯一报价。</w:t>
      </w:r>
    </w:p>
    <w:p w14:paraId="7968D3E3">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61A2EFD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76" w:name="_17.1投标有效期应按“投标人须知中的前附表”规定的期限。"/>
      <w:bookmarkEnd w:id="176"/>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14550A2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177" w:name="_Toc254970681"/>
      <w:bookmarkStart w:id="178" w:name="_Toc254970540"/>
      <w:r>
        <w:rPr>
          <w:rFonts w:hint="eastAsia" w:ascii="宋体" w:hAnsi="宋体" w:eastAsia="宋体" w:cs="宋体"/>
          <w:bCs/>
          <w:color w:val="auto"/>
          <w:szCs w:val="21"/>
          <w:highlight w:val="none"/>
        </w:rPr>
        <w:t xml:space="preserve"> 投标有效期应按规定的期限作出承诺，具体详见“投标人须知前附表”。</w:t>
      </w:r>
    </w:p>
    <w:p w14:paraId="5EE8795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177"/>
      <w:bookmarkEnd w:id="178"/>
    </w:p>
    <w:p w14:paraId="6D31254D">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79" w:name="_18.投标保证金"/>
      <w:bookmarkEnd w:id="179"/>
      <w:bookmarkStart w:id="180" w:name="_Toc254970682"/>
      <w:bookmarkStart w:id="181" w:name="_Toc254970541"/>
      <w:r>
        <w:rPr>
          <w:rFonts w:hint="eastAsia" w:ascii="宋体" w:hAnsi="宋体" w:eastAsia="宋体" w:cs="宋体"/>
          <w:color w:val="auto"/>
          <w:sz w:val="24"/>
          <w:highlight w:val="none"/>
        </w:rPr>
        <w:t>18.投标保证金</w:t>
      </w:r>
      <w:bookmarkEnd w:id="180"/>
      <w:bookmarkEnd w:id="181"/>
    </w:p>
    <w:p w14:paraId="2C5A0277">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bookmarkStart w:id="182" w:name="_Toc254970542"/>
      <w:bookmarkStart w:id="183" w:name="_Toc254970683"/>
      <w:r>
        <w:rPr>
          <w:rFonts w:hint="eastAsia" w:ascii="宋体" w:hAnsi="宋体" w:eastAsia="宋体" w:cs="宋体"/>
          <w:b w:val="0"/>
          <w:color w:val="auto"/>
          <w:sz w:val="21"/>
          <w:szCs w:val="21"/>
          <w:highlight w:val="none"/>
        </w:rPr>
        <w:t>18.1投标人须按“投标人须知前附表” 的规定提交投标保证金。</w:t>
      </w:r>
    </w:p>
    <w:p w14:paraId="000E28A8">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6E250E69">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5FEE6290">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2200473E">
      <w:pPr>
        <w:pStyle w:val="6"/>
        <w:keepNext w:val="0"/>
        <w:keepLines w:val="0"/>
        <w:pageBreakBefore w:val="0"/>
        <w:shd w:val="clear"/>
        <w:kinsoku/>
        <w:wordWrap/>
        <w:overflowPunct/>
        <w:topLinePunct w:val="0"/>
        <w:bidi w:val="0"/>
        <w:spacing w:line="43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3E43F406">
      <w:pPr>
        <w:pStyle w:val="5"/>
        <w:keepNext w:val="0"/>
        <w:keepLines w:val="0"/>
        <w:pageBreakBefore w:val="0"/>
        <w:numPr>
          <w:ilvl w:val="0"/>
          <w:numId w:val="0"/>
        </w:numPr>
        <w:shd w:val="clear"/>
        <w:kinsoku/>
        <w:wordWrap/>
        <w:overflowPunct/>
        <w:topLinePunct w:val="0"/>
        <w:bidi w:val="0"/>
        <w:spacing w:before="0" w:after="0" w:line="43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14:paraId="446E885D">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786C3EDF">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13E79BBE">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775C7096">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169ED86E">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18C215F6">
      <w:pPr>
        <w:keepNext w:val="0"/>
        <w:keepLines w:val="0"/>
        <w:pageBreakBefore w:val="0"/>
        <w:shd w:val="clear"/>
        <w:kinsoku/>
        <w:wordWrap/>
        <w:overflowPunct/>
        <w:topLinePunct w:val="0"/>
        <w:bidi w:val="0"/>
        <w:snapToGrid w:val="0"/>
        <w:spacing w:line="43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018CC453">
      <w:pPr>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5FB82A74">
      <w:pPr>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3FCB894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182"/>
      <w:bookmarkEnd w:id="183"/>
      <w:r>
        <w:rPr>
          <w:rFonts w:hint="eastAsia" w:ascii="宋体" w:hAnsi="宋体" w:eastAsia="宋体" w:cs="宋体"/>
          <w:color w:val="auto"/>
          <w:sz w:val="24"/>
          <w:highlight w:val="none"/>
        </w:rPr>
        <w:t>编制</w:t>
      </w:r>
    </w:p>
    <w:p w14:paraId="6C3974DA">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4" w:name="_19.2投标文件应按报价文件、资格证明文件、商务文件、技术文件分别编制"/>
      <w:bookmarkEnd w:id="184"/>
      <w:r>
        <w:rPr>
          <w:rFonts w:hint="eastAsia" w:ascii="宋体" w:hAnsi="宋体" w:eastAsia="宋体" w:cs="宋体"/>
          <w:color w:val="auto"/>
          <w:szCs w:val="21"/>
          <w:highlight w:val="none"/>
        </w:rPr>
        <w:t xml:space="preserve"> </w:t>
      </w:r>
    </w:p>
    <w:p w14:paraId="3DCCE450">
      <w:pPr>
        <w:pStyle w:val="27"/>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32A62CAC">
      <w:pPr>
        <w:pStyle w:val="27"/>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3C41E16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714ABE4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20FA4115">
      <w:pPr>
        <w:keepNext w:val="0"/>
        <w:keepLines w:val="0"/>
        <w:pageBreakBefore w:val="0"/>
        <w:shd w:val="clear"/>
        <w:kinsoku/>
        <w:wordWrap/>
        <w:overflowPunct/>
        <w:topLinePunct w:val="0"/>
        <w:bidi w:val="0"/>
        <w:spacing w:line="430" w:lineRule="exac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793D378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3C96B52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5935146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6D1B8AF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0BC661E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color w:val="auto"/>
          <w:highlight w:val="none"/>
        </w:rPr>
      </w:pPr>
      <w:bookmarkStart w:id="185" w:name="_21.1投标人必须在“投标人须知中的前附表”规定的投标文件接收时间和投"/>
      <w:bookmarkEnd w:id="185"/>
      <w:r>
        <w:rPr>
          <w:rFonts w:hint="eastAsia" w:ascii="宋体" w:hAnsi="宋体" w:eastAsia="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rPr>
        <w:t xml:space="preserve">。 </w:t>
      </w:r>
      <w:r>
        <w:rPr>
          <w:rFonts w:hint="eastAsia" w:ascii="宋体" w:hAnsi="宋体" w:eastAsia="宋体" w:cs="宋体"/>
          <w:b/>
          <w:color w:val="auto"/>
          <w:highlight w:val="none"/>
        </w:rPr>
        <w:t xml:space="preserve"> </w:t>
      </w:r>
    </w:p>
    <w:p w14:paraId="6C301CB3">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将拒收。</w:t>
      </w:r>
    </w:p>
    <w:p w14:paraId="217FE8C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21.3电子版投标文件提交方式见“招标公告”</w:t>
      </w:r>
      <w:r>
        <w:rPr>
          <w:rFonts w:hint="eastAsia" w:ascii="宋体" w:hAnsi="宋体" w:eastAsia="宋体" w:cs="宋体"/>
          <w:color w:val="auto"/>
          <w:szCs w:val="21"/>
          <w:highlight w:val="none"/>
          <w:lang w:eastAsia="zh-CN"/>
        </w:rPr>
        <w:t>。</w:t>
      </w:r>
    </w:p>
    <w:p w14:paraId="499FAD59">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w:t>
      </w:r>
      <w:bookmarkStart w:id="186" w:name="_Toc254970684"/>
      <w:bookmarkStart w:id="187" w:name="_Toc254970543"/>
    </w:p>
    <w:p w14:paraId="1C65206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eastAsia="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0764C8EE">
      <w:pPr>
        <w:pStyle w:val="27"/>
        <w:keepNext w:val="0"/>
        <w:keepLines w:val="0"/>
        <w:pageBreakBefore w:val="0"/>
        <w:shd w:val="clear"/>
        <w:kinsoku/>
        <w:wordWrap/>
        <w:overflowPunct/>
        <w:topLinePunct w:val="0"/>
        <w:bidi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6"/>
    <w:bookmarkEnd w:id="187"/>
    <w:p w14:paraId="09ABF147">
      <w:pPr>
        <w:pStyle w:val="10"/>
        <w:keepNext w:val="0"/>
        <w:keepLines w:val="0"/>
        <w:pageBreakBefore w:val="0"/>
        <w:shd w:val="clear"/>
        <w:kinsoku/>
        <w:wordWrap/>
        <w:overflowPunct/>
        <w:topLinePunct w:val="0"/>
        <w:bidi w:val="0"/>
        <w:snapToGrid w:val="0"/>
        <w:spacing w:line="430" w:lineRule="exact"/>
        <w:ind w:firstLine="739"/>
        <w:rPr>
          <w:rFonts w:hint="eastAsia" w:ascii="宋体" w:hAnsi="宋体" w:eastAsia="宋体" w:cs="宋体"/>
          <w:snapToGrid w:val="0"/>
          <w:color w:val="auto"/>
          <w:sz w:val="21"/>
          <w:szCs w:val="21"/>
          <w:highlight w:val="none"/>
        </w:rPr>
      </w:pPr>
    </w:p>
    <w:p w14:paraId="6C8F291A">
      <w:pPr>
        <w:pStyle w:val="4"/>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88" w:name="_Toc13250"/>
      <w:bookmarkStart w:id="189" w:name="_Toc1586"/>
      <w:bookmarkStart w:id="190" w:name="_Toc254970685"/>
      <w:bookmarkStart w:id="191" w:name="_Toc810"/>
      <w:bookmarkStart w:id="192" w:name="_Toc32494"/>
      <w:bookmarkStart w:id="193" w:name="_Toc12790"/>
      <w:bookmarkStart w:id="194" w:name="_Toc254970544"/>
      <w:bookmarkStart w:id="195" w:name="_Toc14091"/>
      <w:bookmarkStart w:id="196" w:name="_Toc22661"/>
      <w:bookmarkStart w:id="197" w:name="_Toc27037"/>
      <w:bookmarkStart w:id="198" w:name="_Toc2573"/>
      <w:bookmarkStart w:id="199" w:name="_Toc1356"/>
      <w:r>
        <w:rPr>
          <w:rFonts w:hint="eastAsia" w:ascii="宋体" w:hAnsi="宋体" w:eastAsia="宋体" w:cs="宋体"/>
          <w:color w:val="auto"/>
          <w:highlight w:val="none"/>
        </w:rPr>
        <w:t>四、开    标</w:t>
      </w:r>
      <w:bookmarkEnd w:id="188"/>
      <w:bookmarkEnd w:id="189"/>
      <w:bookmarkEnd w:id="190"/>
      <w:bookmarkEnd w:id="191"/>
      <w:bookmarkEnd w:id="192"/>
      <w:bookmarkEnd w:id="193"/>
      <w:bookmarkEnd w:id="194"/>
      <w:bookmarkEnd w:id="195"/>
      <w:bookmarkEnd w:id="196"/>
      <w:bookmarkEnd w:id="197"/>
      <w:bookmarkEnd w:id="198"/>
      <w:bookmarkEnd w:id="199"/>
    </w:p>
    <w:p w14:paraId="5DF4945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00" w:name="_23.开标时间和地点"/>
      <w:bookmarkEnd w:id="200"/>
      <w:r>
        <w:rPr>
          <w:rFonts w:hint="eastAsia" w:ascii="宋体" w:hAnsi="宋体" w:eastAsia="宋体" w:cs="宋体"/>
          <w:color w:val="auto"/>
          <w:sz w:val="24"/>
          <w:highlight w:val="none"/>
        </w:rPr>
        <w:t>23.开标时间和地点</w:t>
      </w:r>
    </w:p>
    <w:p w14:paraId="2E5DAA0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038F5CD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1868C189">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53C980BC">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713C7351">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lang w:eastAsia="zh-CN"/>
        </w:rPr>
        <w:t>依法抽取</w:t>
      </w:r>
      <w:r>
        <w:rPr>
          <w:rFonts w:hint="eastAsia" w:ascii="宋体" w:hAnsi="宋体" w:eastAsia="宋体" w:cs="宋体"/>
          <w:bCs/>
          <w:color w:val="auto"/>
          <w:szCs w:val="21"/>
          <w:highlight w:val="none"/>
        </w:rPr>
        <w:t>评审专家，如采购代理机构未按规定</w:t>
      </w:r>
      <w:r>
        <w:rPr>
          <w:rFonts w:hint="eastAsia" w:ascii="宋体" w:hAnsi="宋体" w:eastAsia="宋体" w:cs="宋体"/>
          <w:bCs/>
          <w:color w:val="auto"/>
          <w:szCs w:val="21"/>
          <w:highlight w:val="none"/>
          <w:lang w:eastAsia="zh-CN"/>
        </w:rPr>
        <w:t>抽</w:t>
      </w:r>
      <w:r>
        <w:rPr>
          <w:rFonts w:hint="eastAsia" w:ascii="宋体" w:hAnsi="宋体" w:eastAsia="宋体" w:cs="宋体"/>
          <w:bCs/>
          <w:color w:val="auto"/>
          <w:szCs w:val="21"/>
          <w:highlight w:val="none"/>
        </w:rPr>
        <w:t>取专家的，视为本次开评标无效，应当重新采购；</w:t>
      </w:r>
    </w:p>
    <w:p w14:paraId="053B8740">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rPr>
        <w:t>组织线上开标活动、开启投标文件，所有</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961640F">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4211E5BA">
      <w:pPr>
        <w:pStyle w:val="12"/>
        <w:keepNext w:val="0"/>
        <w:keepLines w:val="0"/>
        <w:pageBreakBefore w:val="0"/>
        <w:shd w:val="clear"/>
        <w:kinsoku/>
        <w:wordWrap/>
        <w:overflowPunct/>
        <w:topLinePunct w:val="0"/>
        <w:bidi w:val="0"/>
        <w:snapToGrid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按开标时间自动提取所有投标文件。采购代理机构依托</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向各投标人发出电子加密投标文件【开始解密】通知，由投标人在规定的时间内自行将投标文件在线解密。投标人的法定代表人或其委托代理人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电子开标大厅签到并对电子投标文件</w:t>
      </w:r>
      <w:r>
        <w:rPr>
          <w:rFonts w:hint="eastAsia" w:ascii="宋体" w:hAnsi="宋体" w:eastAsia="宋体" w:cs="宋体"/>
          <w:b/>
          <w:color w:val="auto"/>
          <w:szCs w:val="21"/>
          <w:highlight w:val="none"/>
          <w:lang w:eastAsia="zh-CN"/>
        </w:rPr>
        <w:t>在线</w:t>
      </w:r>
      <w:r>
        <w:rPr>
          <w:rFonts w:hint="eastAsia" w:ascii="宋体" w:hAnsi="宋体" w:eastAsia="宋体" w:cs="宋体"/>
          <w:b/>
          <w:color w:val="auto"/>
          <w:szCs w:val="21"/>
          <w:highlight w:val="none"/>
        </w:rPr>
        <w:t>解密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投标文件未按时解密的，</w:t>
      </w:r>
      <w:r>
        <w:rPr>
          <w:rFonts w:hint="eastAsia" w:ascii="宋体" w:hAnsi="宋体" w:eastAsia="宋体" w:cs="宋体"/>
          <w:b/>
          <w:color w:val="auto"/>
          <w:szCs w:val="21"/>
          <w:highlight w:val="none"/>
        </w:rPr>
        <w:t>均视为无效投标。</w:t>
      </w:r>
    </w:p>
    <w:p w14:paraId="7CF9DCE2">
      <w:pPr>
        <w:pStyle w:val="12"/>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1BA6DBC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报价均在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远程不见面开标大厅展示；</w:t>
      </w:r>
    </w:p>
    <w:p w14:paraId="6A71741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48A30A1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322806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236E47D8">
      <w:pPr>
        <w:pStyle w:val="12"/>
        <w:keepNext w:val="0"/>
        <w:keepLines w:val="0"/>
        <w:pageBreakBefore w:val="0"/>
        <w:shd w:val="clear"/>
        <w:kinsoku/>
        <w:wordWrap/>
        <w:overflowPunct/>
        <w:topLinePunct w:val="0"/>
        <w:bidi w:val="0"/>
        <w:snapToGrid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电子化开标或评审程序调整的，按调整后执行。</w:t>
      </w:r>
    </w:p>
    <w:p w14:paraId="55238653">
      <w:pPr>
        <w:pStyle w:val="12"/>
        <w:keepNext w:val="0"/>
        <w:keepLines w:val="0"/>
        <w:pageBreakBefore w:val="0"/>
        <w:shd w:val="clear"/>
        <w:kinsoku/>
        <w:wordWrap/>
        <w:overflowPunct/>
        <w:topLinePunct w:val="0"/>
        <w:bidi w:val="0"/>
        <w:snapToGrid w:val="0"/>
        <w:spacing w:line="430" w:lineRule="exact"/>
        <w:ind w:left="689" w:leftChars="228" w:hanging="210" w:hangingChars="100"/>
        <w:rPr>
          <w:rFonts w:hint="eastAsia" w:ascii="宋体" w:hAnsi="宋体" w:eastAsia="宋体" w:cs="宋体"/>
          <w:color w:val="auto"/>
          <w:highlight w:val="none"/>
        </w:rPr>
      </w:pPr>
    </w:p>
    <w:p w14:paraId="1EE68A64">
      <w:pPr>
        <w:pStyle w:val="4"/>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201" w:name="_Toc29189"/>
      <w:bookmarkStart w:id="202" w:name="_Toc25053"/>
      <w:bookmarkStart w:id="203" w:name="_Toc6866"/>
      <w:bookmarkStart w:id="204" w:name="_Toc31994"/>
      <w:bookmarkStart w:id="205" w:name="_Toc23512"/>
      <w:bookmarkStart w:id="206" w:name="_Toc1489"/>
      <w:bookmarkStart w:id="207" w:name="_Toc2575"/>
      <w:bookmarkStart w:id="208" w:name="_Toc19053"/>
      <w:bookmarkStart w:id="209" w:name="_Toc8919"/>
      <w:bookmarkStart w:id="210" w:name="_Toc22509"/>
      <w:r>
        <w:rPr>
          <w:rFonts w:hint="eastAsia" w:ascii="宋体" w:hAnsi="宋体" w:eastAsia="宋体" w:cs="宋体"/>
          <w:color w:val="auto"/>
          <w:highlight w:val="none"/>
        </w:rPr>
        <w:t>五、资格审查</w:t>
      </w:r>
      <w:bookmarkEnd w:id="201"/>
      <w:bookmarkEnd w:id="202"/>
      <w:bookmarkEnd w:id="203"/>
      <w:bookmarkEnd w:id="204"/>
      <w:bookmarkEnd w:id="205"/>
      <w:bookmarkEnd w:id="206"/>
      <w:bookmarkEnd w:id="207"/>
      <w:bookmarkEnd w:id="208"/>
      <w:bookmarkEnd w:id="209"/>
      <w:bookmarkEnd w:id="210"/>
    </w:p>
    <w:p w14:paraId="3AD02E5A">
      <w:pPr>
        <w:pStyle w:val="5"/>
        <w:keepNext w:val="0"/>
        <w:keepLines w:val="0"/>
        <w:pageBreakBefore w:val="0"/>
        <w:shd w:val="clear"/>
        <w:kinsoku/>
        <w:wordWrap/>
        <w:overflowPunct/>
        <w:topLinePunct w:val="0"/>
        <w:bidi w:val="0"/>
        <w:spacing w:before="0" w:after="0" w:line="43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6A015EB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w:t>
      </w:r>
      <w:r>
        <w:rPr>
          <w:rFonts w:hint="eastAsia" w:ascii="宋体" w:hAnsi="宋体" w:eastAsia="宋体" w:cs="宋体"/>
          <w:b/>
          <w:bCs/>
          <w:color w:val="auto"/>
          <w:szCs w:val="20"/>
          <w:highlight w:val="none"/>
          <w:lang w:eastAsia="zh-CN"/>
        </w:rPr>
        <w:t>代理</w:t>
      </w:r>
      <w:r>
        <w:rPr>
          <w:rFonts w:hint="eastAsia" w:ascii="宋体" w:hAnsi="宋体" w:eastAsia="宋体" w:cs="宋体"/>
          <w:b/>
          <w:bCs/>
          <w:color w:val="auto"/>
          <w:szCs w:val="20"/>
          <w:highlight w:val="none"/>
        </w:rPr>
        <w:t>机构依法通过电子投标文件对投标人的资格进行线上审查。</w:t>
      </w:r>
    </w:p>
    <w:p w14:paraId="30C9EEB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4B70A1C8">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0"/>
          <w:highlight w:val="none"/>
        </w:rPr>
      </w:pPr>
      <w:bookmarkStart w:id="211" w:name="_25.3_投标人有下列情形之一的，资格审查不通过而导致其投标无效："/>
      <w:bookmarkEnd w:id="211"/>
      <w:r>
        <w:rPr>
          <w:rFonts w:hint="eastAsia" w:ascii="宋体" w:hAnsi="宋体" w:eastAsia="宋体" w:cs="宋体"/>
          <w:b/>
          <w:bCs/>
          <w:color w:val="auto"/>
          <w:szCs w:val="20"/>
          <w:highlight w:val="none"/>
        </w:rPr>
        <w:t>25.</w:t>
      </w:r>
      <w:r>
        <w:rPr>
          <w:rFonts w:hint="eastAsia" w:ascii="宋体" w:hAnsi="宋体" w:eastAsia="宋体" w:cs="宋体"/>
          <w:b/>
          <w:bCs/>
          <w:color w:val="auto"/>
          <w:szCs w:val="20"/>
          <w:highlight w:val="none"/>
          <w:lang w:val="en-US" w:eastAsia="zh-CN"/>
        </w:rPr>
        <w:t>3</w:t>
      </w:r>
      <w:r>
        <w:rPr>
          <w:rFonts w:hint="eastAsia" w:ascii="宋体" w:hAnsi="宋体" w:eastAsia="宋体" w:cs="宋体"/>
          <w:b/>
          <w:bCs/>
          <w:color w:val="auto"/>
          <w:szCs w:val="20"/>
          <w:highlight w:val="none"/>
        </w:rPr>
        <w:t>投标人有下列情形之一的，资格审查不通过，作无效投标处理：</w:t>
      </w:r>
    </w:p>
    <w:p w14:paraId="02B9AD4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03EC7C1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7572563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2E7D5CB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035E2BFE">
      <w:pPr>
        <w:pStyle w:val="5"/>
        <w:keepNext w:val="0"/>
        <w:keepLines w:val="0"/>
        <w:pageBreakBefore w:val="0"/>
        <w:shd w:val="clear"/>
        <w:kinsoku/>
        <w:wordWrap/>
        <w:overflowPunct/>
        <w:topLinePunct w:val="0"/>
        <w:bidi w:val="0"/>
        <w:spacing w:before="0" w:after="0" w:line="430" w:lineRule="exact"/>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25.</w:t>
      </w:r>
      <w:r>
        <w:rPr>
          <w:rFonts w:hint="eastAsia" w:ascii="宋体" w:hAnsi="宋体" w:eastAsia="宋体" w:cs="宋体"/>
          <w:b w:val="0"/>
          <w:bCs w:val="0"/>
          <w:color w:val="auto"/>
          <w:sz w:val="21"/>
          <w:szCs w:val="20"/>
          <w:highlight w:val="none"/>
          <w:lang w:val="en-US" w:eastAsia="zh-CN"/>
        </w:rPr>
        <w:t>4</w:t>
      </w:r>
      <w:r>
        <w:rPr>
          <w:rFonts w:hint="eastAsia" w:ascii="宋体" w:hAnsi="宋体" w:eastAsia="宋体" w:cs="宋体"/>
          <w:b w:val="0"/>
          <w:bCs w:val="0"/>
          <w:color w:val="auto"/>
          <w:sz w:val="21"/>
          <w:szCs w:val="20"/>
          <w:highlight w:val="none"/>
        </w:rPr>
        <w:t>资格审查的合格投标人不足3家的，不得评标。</w:t>
      </w:r>
    </w:p>
    <w:p w14:paraId="5D874067">
      <w:pPr>
        <w:pStyle w:val="4"/>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212" w:name="_Toc19035"/>
      <w:bookmarkStart w:id="213" w:name="_Toc15749"/>
      <w:bookmarkStart w:id="214" w:name="_Toc2770"/>
      <w:bookmarkStart w:id="215" w:name="_Toc3548"/>
      <w:bookmarkStart w:id="216" w:name="_Toc21152"/>
      <w:bookmarkStart w:id="217" w:name="_Toc11169"/>
      <w:bookmarkStart w:id="218" w:name="_Toc1454"/>
      <w:bookmarkStart w:id="219" w:name="_Toc29412"/>
      <w:bookmarkStart w:id="220" w:name="_Toc20983"/>
      <w:bookmarkStart w:id="221" w:name="_Toc20446"/>
      <w:r>
        <w:rPr>
          <w:rFonts w:hint="eastAsia" w:ascii="宋体" w:hAnsi="宋体" w:eastAsia="宋体" w:cs="宋体"/>
          <w:color w:val="auto"/>
          <w:highlight w:val="none"/>
        </w:rPr>
        <w:t>六、评   标</w:t>
      </w:r>
      <w:bookmarkEnd w:id="212"/>
      <w:bookmarkEnd w:id="213"/>
      <w:bookmarkEnd w:id="214"/>
      <w:bookmarkEnd w:id="215"/>
      <w:bookmarkEnd w:id="216"/>
      <w:bookmarkEnd w:id="217"/>
      <w:bookmarkEnd w:id="218"/>
      <w:bookmarkEnd w:id="219"/>
      <w:bookmarkEnd w:id="220"/>
      <w:bookmarkEnd w:id="221"/>
    </w:p>
    <w:p w14:paraId="66644F1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22" w:name="_26.组建评标委员会"/>
      <w:bookmarkEnd w:id="222"/>
      <w:r>
        <w:rPr>
          <w:rFonts w:hint="eastAsia" w:ascii="宋体" w:hAnsi="宋体" w:eastAsia="宋体" w:cs="宋体"/>
          <w:color w:val="auto"/>
          <w:sz w:val="24"/>
          <w:highlight w:val="none"/>
        </w:rPr>
        <w:t>26.组建评标委员会</w:t>
      </w:r>
    </w:p>
    <w:p w14:paraId="7260FE9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w:t>
      </w:r>
      <w:r>
        <w:rPr>
          <w:rFonts w:hint="eastAsia" w:ascii="宋体" w:hAnsi="宋体" w:cs="宋体"/>
          <w:color w:val="auto"/>
          <w:highlight w:val="none"/>
          <w:lang w:val="en-US" w:eastAsia="zh-CN"/>
        </w:rPr>
        <w:t>9</w:t>
      </w:r>
      <w:r>
        <w:rPr>
          <w:rFonts w:hint="eastAsia" w:ascii="宋体" w:hAnsi="宋体" w:eastAsia="宋体" w:cs="宋体"/>
          <w:color w:val="auto"/>
          <w:highlight w:val="none"/>
        </w:rPr>
        <w:t>人以上单数，其中评审专家不得少于成员总数的三分之二。</w:t>
      </w:r>
    </w:p>
    <w:p w14:paraId="590AAC5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73823A0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21247C3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71262D0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75A3073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5F3902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385900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1A451910">
      <w:pPr>
        <w:keepNext w:val="0"/>
        <w:keepLines w:val="0"/>
        <w:pageBreakBefore w:val="0"/>
        <w:widowControl/>
        <w:shd w:val="clear"/>
        <w:kinsoku/>
        <w:wordWrap/>
        <w:overflowPunct/>
        <w:topLinePunct w:val="0"/>
        <w:bidi w:val="0"/>
        <w:spacing w:line="43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BD4CA4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评标标准</w:t>
      </w:r>
    </w:p>
    <w:p w14:paraId="1BEA0A2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5EFD54E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53F6B65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F45B4A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0092D5D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BF9D73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5DBE3D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2061C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6336BB3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C0BD64A">
      <w:pPr>
        <w:pStyle w:val="12"/>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highlight w:val="none"/>
        </w:rPr>
      </w:pPr>
    </w:p>
    <w:p w14:paraId="5948AB69">
      <w:pPr>
        <w:pStyle w:val="4"/>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223" w:name="_Toc254970687"/>
      <w:bookmarkStart w:id="224" w:name="_Toc254970546"/>
      <w:bookmarkStart w:id="225" w:name="_Toc4688"/>
      <w:bookmarkStart w:id="226" w:name="_Toc10518"/>
      <w:bookmarkStart w:id="227" w:name="_Toc31226"/>
      <w:bookmarkStart w:id="228" w:name="_Toc14661"/>
      <w:bookmarkStart w:id="229" w:name="_Toc10427"/>
      <w:bookmarkStart w:id="230" w:name="_Toc31698"/>
      <w:bookmarkStart w:id="231" w:name="_Toc32339"/>
      <w:bookmarkStart w:id="232" w:name="_Toc24771"/>
      <w:bookmarkStart w:id="233" w:name="_Toc2302"/>
      <w:bookmarkStart w:id="234" w:name="_Toc15452"/>
      <w:r>
        <w:rPr>
          <w:rFonts w:hint="eastAsia" w:ascii="宋体" w:hAnsi="宋体" w:eastAsia="宋体" w:cs="宋体"/>
          <w:color w:val="auto"/>
          <w:highlight w:val="none"/>
        </w:rPr>
        <w:t>七、</w:t>
      </w:r>
      <w:bookmarkEnd w:id="223"/>
      <w:bookmarkEnd w:id="224"/>
      <w:r>
        <w:rPr>
          <w:rFonts w:hint="eastAsia" w:ascii="宋体" w:hAnsi="宋体" w:eastAsia="宋体" w:cs="宋体"/>
          <w:color w:val="auto"/>
          <w:highlight w:val="none"/>
        </w:rPr>
        <w:t>中标和合同</w:t>
      </w:r>
      <w:bookmarkEnd w:id="225"/>
      <w:bookmarkEnd w:id="226"/>
      <w:bookmarkEnd w:id="227"/>
      <w:bookmarkEnd w:id="228"/>
      <w:bookmarkEnd w:id="229"/>
      <w:bookmarkEnd w:id="230"/>
      <w:bookmarkEnd w:id="231"/>
      <w:bookmarkEnd w:id="232"/>
      <w:bookmarkEnd w:id="233"/>
      <w:bookmarkEnd w:id="234"/>
    </w:p>
    <w:p w14:paraId="21ED4469">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1067130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eastAsia="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评标报告之日起5个工作日内在评标报告推荐的中标候选人名单中按顺序确定中标人。采购人也可以事先授权评标委员会直接确定中标人。中标候选人并列的，由采购人或者采购人委托评标委员会按照</w:t>
      </w:r>
      <w:r>
        <w:rPr>
          <w:rFonts w:hint="eastAsia" w:ascii="宋体" w:hAnsi="宋体" w:eastAsia="宋体" w:cs="宋体"/>
          <w:color w:val="auto"/>
          <w:highlight w:val="none"/>
          <w:lang w:eastAsia="zh-CN"/>
        </w:rPr>
        <w:t>“投标人须知前附表”</w:t>
      </w:r>
      <w:r>
        <w:rPr>
          <w:rFonts w:hint="eastAsia" w:ascii="宋体" w:hAnsi="宋体" w:eastAsia="宋体" w:cs="宋体"/>
          <w:color w:val="auto"/>
          <w:sz w:val="21"/>
          <w:highlight w:val="none"/>
        </w:rPr>
        <w:t>规定的方式确定中标人；招标文件未规定的，采取随机抽取的方式确定。</w:t>
      </w:r>
      <w:r>
        <w:rPr>
          <w:rFonts w:hint="eastAsia" w:ascii="宋体" w:hAnsi="宋体" w:eastAsia="宋体" w:cs="宋体"/>
          <w:b/>
          <w:bCs/>
          <w:color w:val="auto"/>
          <w:szCs w:val="21"/>
          <w:highlight w:val="none"/>
          <w:lang w:val="en-US" w:eastAsia="zh-CN"/>
        </w:rPr>
        <w:t xml:space="preserve">   </w:t>
      </w:r>
    </w:p>
    <w:p w14:paraId="15B39F6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D5B5B8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无正当理由拒签合同的，根据《中华人民共和国政府采购法》第七十七条第一款规定处理。</w:t>
      </w:r>
    </w:p>
    <w:p w14:paraId="608AC27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2AE8B9B9">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34488DF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003939D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4A6466E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4D4E90F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51D7F35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32.1在发布中标公告的同时，采购代理机构向中标人发出中标通知书。</w:t>
      </w:r>
    </w:p>
    <w:p w14:paraId="30793BC0">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w:t>
      </w:r>
      <w:r>
        <w:rPr>
          <w:rFonts w:hint="eastAsia" w:ascii="宋体" w:hAnsi="宋体" w:eastAsia="宋体" w:cs="宋体"/>
          <w:b/>
          <w:color w:val="auto"/>
          <w:szCs w:val="21"/>
          <w:highlight w:val="none"/>
          <w:lang w:eastAsia="zh-CN"/>
        </w:rPr>
        <w:t>代理</w:t>
      </w:r>
      <w:r>
        <w:rPr>
          <w:rFonts w:hint="eastAsia" w:ascii="宋体" w:hAnsi="宋体" w:eastAsia="宋体" w:cs="宋体"/>
          <w:b/>
          <w:color w:val="auto"/>
          <w:szCs w:val="21"/>
          <w:highlight w:val="none"/>
        </w:rPr>
        <w:t>机构应当告知其未通过的原因；采用综合评分办法评审的，采购人或采购机构还应当告知未中标人本人的评审得分与排序。</w:t>
      </w:r>
    </w:p>
    <w:p w14:paraId="6210D2D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6A16A92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4F4D5A9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098FCD1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45B6BCE5">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1C676350">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bookmarkStart w:id="235" w:name="_39.1中标人须于签订合同前按本须知前附表规定的金额转账或电汇到指定账"/>
      <w:bookmarkEnd w:id="235"/>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1A12FA36">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696D82E8">
      <w:pPr>
        <w:pStyle w:val="5"/>
        <w:keepNext w:val="0"/>
        <w:keepLines w:val="0"/>
        <w:pageBreakBefore w:val="0"/>
        <w:numPr>
          <w:ilvl w:val="0"/>
          <w:numId w:val="0"/>
        </w:numPr>
        <w:shd w:val="clear"/>
        <w:kinsoku/>
        <w:wordWrap/>
        <w:overflowPunct/>
        <w:topLinePunct w:val="0"/>
        <w:bidi w:val="0"/>
        <w:spacing w:before="0" w:after="0" w:line="43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103DD61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3A21B48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i/>
          <w:iCs/>
          <w:color w:val="auto"/>
          <w:szCs w:val="21"/>
          <w:highlight w:val="none"/>
          <w:lang w:eastAsia="zh-CN"/>
        </w:rPr>
      </w:pPr>
      <w:bookmarkStart w:id="236" w:name="_40.1投标人接到中标通知书后，按须知前附表规定向采购人出示相关资格证"/>
      <w:bookmarkEnd w:id="236"/>
      <w:r>
        <w:rPr>
          <w:rFonts w:hint="eastAsia" w:ascii="宋体" w:hAnsi="宋体" w:eastAsia="宋体" w:cs="宋体"/>
          <w:b w:val="0"/>
          <w:color w:val="auto"/>
          <w:sz w:val="21"/>
          <w:szCs w:val="21"/>
          <w:highlight w:val="none"/>
          <w:lang w:eastAsia="zh-CN"/>
        </w:rPr>
        <w:t xml:space="preserve"> </w:t>
      </w:r>
      <w:r>
        <w:rPr>
          <w:rFonts w:hint="eastAsia" w:ascii="宋体" w:hAnsi="宋体" w:eastAsia="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030DAC2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b w:val="0"/>
          <w:bCs w:val="0"/>
          <w:i w:val="0"/>
          <w:iCs w:val="0"/>
          <w:color w:val="auto"/>
          <w:sz w:val="21"/>
          <w:szCs w:val="21"/>
          <w:highlight w:val="none"/>
          <w:lang w:val="zh-CN" w:eastAsia="zh-CN"/>
        </w:rPr>
        <w:t>36.2采购合同由采购人与中标人根据招标文件、投标文件等内容签订。</w:t>
      </w:r>
    </w:p>
    <w:p w14:paraId="1D3729D9">
      <w:pPr>
        <w:pStyle w:val="27"/>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w:t>
      </w:r>
    </w:p>
    <w:p w14:paraId="7B417E4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确定下一候选人为中标人，也可以重新开展政府采购活动。如采购人无正当理由拒签合同的，给中标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造成损失的，中标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可追究采购人承担相应的法律责任。</w:t>
      </w:r>
    </w:p>
    <w:p w14:paraId="69CD30E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F6E50C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01E015D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无故拒绝或延期，除按照合同条款处理外，将承担相应的法律责任。</w:t>
      </w:r>
    </w:p>
    <w:p w14:paraId="66D81B8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37" w:name="_41.政府采购合同公告"/>
      <w:bookmarkEnd w:id="237"/>
      <w:r>
        <w:rPr>
          <w:rFonts w:hint="eastAsia" w:ascii="宋体" w:hAnsi="宋体" w:eastAsia="宋体" w:cs="宋体"/>
          <w:color w:val="auto"/>
          <w:sz w:val="24"/>
          <w:highlight w:val="none"/>
        </w:rPr>
        <w:t>37.政府采购合同公告</w:t>
      </w:r>
    </w:p>
    <w:p w14:paraId="4D07965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采购人应当自政府采购合同签订之日起2个工作日内，将政府采购合同</w:t>
      </w:r>
      <w:r>
        <w:rPr>
          <w:rFonts w:hint="eastAsia" w:ascii="宋体" w:hAnsi="宋体" w:eastAsia="宋体" w:cs="宋体"/>
          <w:bCs/>
          <w:color w:val="auto"/>
          <w:highlight w:val="none"/>
        </w:rPr>
        <w:t>在省级以上人民政府财政部门指定的媒体</w:t>
      </w:r>
      <w:r>
        <w:rPr>
          <w:rFonts w:hint="eastAsia" w:ascii="宋体" w:hAnsi="宋体" w:eastAsia="宋体" w:cs="宋体"/>
          <w:color w:val="auto"/>
          <w:highlight w:val="none"/>
        </w:rPr>
        <w:t>上公告，但政府采购合同中涉及国家秘密、商业秘密的内容除外。</w:t>
      </w:r>
    </w:p>
    <w:p w14:paraId="7DF0821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3951AF2E">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2339049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5EE290D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4AFB7E2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5F11985C">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2632DBF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38.2.1</w:t>
      </w:r>
      <w:r>
        <w:rPr>
          <w:rFonts w:hint="eastAsia" w:ascii="宋体" w:hAnsi="宋体" w:eastAsia="宋体" w:cs="宋体"/>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eastAsia="宋体" w:cs="宋体"/>
          <w:b/>
          <w:color w:val="auto"/>
          <w:szCs w:val="21"/>
          <w:highlight w:val="none"/>
          <w:lang w:eastAsia="zh-CN"/>
        </w:rPr>
        <w:t>或</w:t>
      </w:r>
      <w:r>
        <w:rPr>
          <w:rFonts w:hint="eastAsia" w:ascii="宋体" w:hAnsi="宋体" w:eastAsia="宋体" w:cs="宋体"/>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5DEC58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36E0C3A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452E03F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54B92DED">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500D921D">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3982686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23F560D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70C375D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2B0020B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2BD4F52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2A5B317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447AD8D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586ECEC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454AD1CD">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1"/>
          <w:highlight w:val="none"/>
        </w:rPr>
      </w:pPr>
      <w:bookmarkStart w:id="238" w:name="_9.2质疑、投诉应当采用书面形式，质疑函、投诉书均应明确阐述招标文件、"/>
      <w:bookmarkEnd w:id="238"/>
      <w:r>
        <w:rPr>
          <w:rFonts w:hint="eastAsia" w:ascii="宋体" w:hAnsi="宋体" w:eastAsia="宋体" w:cs="宋体"/>
          <w:b/>
          <w:bCs/>
          <w:color w:val="auto"/>
          <w:szCs w:val="21"/>
          <w:highlight w:val="none"/>
        </w:rPr>
        <w:t xml:space="preserve"> 38.2.5 </w:t>
      </w:r>
      <w:r>
        <w:rPr>
          <w:rFonts w:hint="eastAsia" w:ascii="宋体" w:hAnsi="宋体" w:eastAsia="宋体" w:cs="宋体"/>
          <w:b/>
          <w:bCs/>
          <w:color w:val="auto"/>
          <w:highlight w:val="none"/>
        </w:rPr>
        <w:t>供应商提出质疑应当提交质疑函和必要的证明材料，针对同一采购程序环节的质疑必须在法定质疑期内一次性提出。质疑函应当包括下列内容（质疑函格式后附）：</w:t>
      </w:r>
    </w:p>
    <w:p w14:paraId="7E4CAA3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1BD6D7C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1C33C07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3EFBE5B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7653B74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2EFAEBF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68B9CF4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03A60B5E">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eastAsia="宋体" w:cs="宋体"/>
          <w:bCs/>
          <w:color w:val="auto"/>
          <w:highlight w:val="none"/>
        </w:rPr>
        <w:t>。</w:t>
      </w:r>
    </w:p>
    <w:p w14:paraId="5E0A80B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50E3A74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0D2DA8A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291D380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3E1AA6A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7327E8B3">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70BCC21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71151CF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2D3B55B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1320427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1E6DA16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D4B538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3913096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678DA2B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投诉人为自然人的，应当由本人签字；投诉人为法人或者其他组织的，应当由法定代表人、主要负责人，或者其授权代表签字或者盖章，并加盖公章。</w:t>
      </w:r>
    </w:p>
    <w:p w14:paraId="1F2BEC3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231B5E0C">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5AB08FF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56FB9DE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6A7CE7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726928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68ADB5C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27AA822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686DB055">
      <w:pPr>
        <w:keepNext w:val="0"/>
        <w:keepLines w:val="0"/>
        <w:pageBreakBefore w:val="0"/>
        <w:shd w:val="clear"/>
        <w:kinsoku/>
        <w:wordWrap/>
        <w:overflowPunct/>
        <w:topLinePunct w:val="0"/>
        <w:bidi w:val="0"/>
        <w:snapToGrid w:val="0"/>
        <w:spacing w:line="430" w:lineRule="exact"/>
        <w:ind w:left="120" w:leftChars="57" w:firstLine="482" w:firstLineChars="150"/>
        <w:jc w:val="center"/>
        <w:outlineLvl w:val="2"/>
        <w:rPr>
          <w:rFonts w:hint="eastAsia" w:ascii="宋体" w:hAnsi="宋体" w:eastAsia="宋体" w:cs="宋体"/>
          <w:b/>
          <w:bCs/>
          <w:color w:val="auto"/>
          <w:sz w:val="32"/>
          <w:szCs w:val="32"/>
          <w:highlight w:val="none"/>
        </w:rPr>
      </w:pPr>
      <w:bookmarkStart w:id="239" w:name="_Toc13659"/>
      <w:bookmarkStart w:id="240" w:name="_Toc1756"/>
      <w:bookmarkStart w:id="241" w:name="_Toc7828"/>
      <w:bookmarkStart w:id="242" w:name="_Toc23239"/>
      <w:bookmarkStart w:id="243" w:name="_Toc25946"/>
      <w:bookmarkStart w:id="244" w:name="_Toc14937"/>
      <w:bookmarkStart w:id="245" w:name="_Toc29288"/>
      <w:bookmarkStart w:id="246" w:name="_Toc8731"/>
      <w:bookmarkStart w:id="247" w:name="_Toc26583"/>
      <w:bookmarkStart w:id="248" w:name="_Toc27653"/>
      <w:r>
        <w:rPr>
          <w:rFonts w:hint="eastAsia" w:ascii="宋体" w:hAnsi="宋体" w:eastAsia="宋体" w:cs="宋体"/>
          <w:b/>
          <w:bCs/>
          <w:color w:val="auto"/>
          <w:sz w:val="32"/>
          <w:szCs w:val="32"/>
          <w:highlight w:val="none"/>
        </w:rPr>
        <w:t>八、验收</w:t>
      </w:r>
      <w:bookmarkEnd w:id="239"/>
      <w:bookmarkEnd w:id="240"/>
      <w:bookmarkEnd w:id="241"/>
      <w:bookmarkEnd w:id="242"/>
      <w:bookmarkEnd w:id="243"/>
      <w:bookmarkEnd w:id="244"/>
      <w:bookmarkEnd w:id="245"/>
      <w:bookmarkEnd w:id="246"/>
      <w:bookmarkEnd w:id="247"/>
      <w:bookmarkEnd w:id="248"/>
    </w:p>
    <w:p w14:paraId="07E5AA65">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4946EC4F">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5F4274BB">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68F3251F">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4B503CB9">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24E6D71F">
      <w:pPr>
        <w:pStyle w:val="12"/>
        <w:shd w:val="clear"/>
        <w:snapToGrid w:val="0"/>
        <w:spacing w:line="400" w:lineRule="exact"/>
        <w:rPr>
          <w:rFonts w:hint="eastAsia" w:ascii="宋体" w:hAnsi="宋体" w:eastAsia="宋体" w:cs="宋体"/>
          <w:color w:val="auto"/>
          <w:highlight w:val="none"/>
        </w:rPr>
      </w:pPr>
    </w:p>
    <w:p w14:paraId="37C2C173">
      <w:pPr>
        <w:pStyle w:val="4"/>
        <w:keepNext w:val="0"/>
        <w:keepLines w:val="0"/>
        <w:shd w:val="clear"/>
        <w:spacing w:line="360" w:lineRule="auto"/>
        <w:jc w:val="center"/>
        <w:rPr>
          <w:rFonts w:hint="eastAsia" w:ascii="宋体" w:hAnsi="宋体" w:eastAsia="宋体" w:cs="宋体"/>
          <w:color w:val="auto"/>
          <w:highlight w:val="none"/>
        </w:rPr>
      </w:pPr>
      <w:bookmarkStart w:id="249" w:name="_八、其他事项"/>
      <w:bookmarkEnd w:id="249"/>
      <w:bookmarkStart w:id="250" w:name="_Toc14814"/>
      <w:bookmarkStart w:id="251" w:name="_Toc16509"/>
      <w:bookmarkStart w:id="252" w:name="_Toc32163"/>
      <w:bookmarkStart w:id="253" w:name="_Toc31560"/>
      <w:bookmarkStart w:id="254" w:name="_Toc24348"/>
      <w:bookmarkStart w:id="255" w:name="_Toc5795"/>
      <w:bookmarkStart w:id="256" w:name="_Toc27249"/>
      <w:bookmarkStart w:id="257" w:name="_Toc28972"/>
      <w:bookmarkStart w:id="258" w:name="_Toc13612"/>
      <w:bookmarkStart w:id="259" w:name="_Toc13217"/>
      <w:r>
        <w:rPr>
          <w:rFonts w:hint="eastAsia" w:ascii="宋体" w:hAnsi="宋体" w:eastAsia="宋体" w:cs="宋体"/>
          <w:color w:val="auto"/>
          <w:highlight w:val="none"/>
        </w:rPr>
        <w:t>九、其他事项</w:t>
      </w:r>
      <w:bookmarkEnd w:id="250"/>
      <w:bookmarkEnd w:id="251"/>
      <w:bookmarkEnd w:id="252"/>
      <w:bookmarkEnd w:id="253"/>
      <w:bookmarkEnd w:id="254"/>
      <w:bookmarkEnd w:id="255"/>
      <w:bookmarkEnd w:id="256"/>
      <w:bookmarkEnd w:id="257"/>
      <w:bookmarkEnd w:id="258"/>
      <w:bookmarkEnd w:id="259"/>
    </w:p>
    <w:p w14:paraId="618589F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60" w:name="_42.代理服务费"/>
      <w:bookmarkEnd w:id="260"/>
      <w:r>
        <w:rPr>
          <w:rFonts w:hint="eastAsia" w:ascii="宋体" w:hAnsi="宋体" w:eastAsia="宋体" w:cs="宋体"/>
          <w:color w:val="auto"/>
          <w:sz w:val="24"/>
          <w:highlight w:val="none"/>
        </w:rPr>
        <w:t>40.</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代理服务费</w:t>
      </w:r>
    </w:p>
    <w:p w14:paraId="21057AB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40.1</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代理服务</w:t>
      </w:r>
      <w:r>
        <w:rPr>
          <w:rFonts w:hint="eastAsia" w:ascii="宋体" w:hAnsi="宋体" w:eastAsia="宋体" w:cs="宋体"/>
          <w:b w:val="0"/>
          <w:bCs/>
          <w:color w:val="auto"/>
          <w:szCs w:val="21"/>
          <w:highlight w:val="none"/>
          <w:lang w:eastAsia="zh-CN"/>
        </w:rPr>
        <w:t>费</w:t>
      </w:r>
      <w:r>
        <w:rPr>
          <w:rFonts w:hint="eastAsia" w:ascii="宋体" w:hAnsi="宋体" w:eastAsia="宋体" w:cs="宋体"/>
          <w:b w:val="0"/>
          <w:bCs/>
          <w:color w:val="auto"/>
          <w:szCs w:val="21"/>
          <w:highlight w:val="none"/>
        </w:rPr>
        <w:t>收费标准及缴费账户详见“投标人须知前附表”，投标人为联合体的，可以由联合体中的一方或者多方共同</w:t>
      </w:r>
      <w:r>
        <w:rPr>
          <w:rFonts w:hint="eastAsia" w:ascii="宋体" w:hAnsi="宋体" w:eastAsia="宋体" w:cs="宋体"/>
          <w:b w:val="0"/>
          <w:bCs/>
          <w:color w:val="auto"/>
          <w:szCs w:val="21"/>
          <w:highlight w:val="none"/>
          <w:lang w:eastAsia="zh-CN"/>
        </w:rPr>
        <w:t>缴</w:t>
      </w:r>
      <w:r>
        <w:rPr>
          <w:rFonts w:hint="eastAsia" w:ascii="宋体" w:hAnsi="宋体" w:eastAsia="宋体" w:cs="宋体"/>
          <w:b w:val="0"/>
          <w:bCs/>
          <w:color w:val="auto"/>
          <w:szCs w:val="21"/>
          <w:highlight w:val="none"/>
        </w:rPr>
        <w:t>纳</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代理服务费。</w:t>
      </w:r>
    </w:p>
    <w:p w14:paraId="7DB325C9">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1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5B3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08A3C7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442AA401">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2753D602">
            <w:pPr>
              <w:shd w:val="clea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01F6B994">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4070B8F1">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1E7D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D1CF68">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49DB13A4">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25A6F76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5B1A2579">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2F4E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CADFA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7E29DEE">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7A61C5C9">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08592B07">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2BD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10629F">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530BFDC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222B31B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4BD1138A">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77E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B64971">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3B4A39FF">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4034C2F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031C93B4">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26C1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6CFD6B">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F2347B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197B2FE3">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5A9DCE1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81E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CA4CC7">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25B8590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129A24AA">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39677E94">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11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FCA521">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0DF85B00">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52E4879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2A5C9C51">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115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ADD972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5E4F23C2">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4873F9BE">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6C6FDEE4">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03B6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8213D0">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C5B15CF">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620A819F">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4885ED0F">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825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8A5939">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189725A">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29A4FF8E">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4B33230E">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E023EB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62C0474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100BA75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6E6BC88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6052297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5A20933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19E64794">
      <w:pPr>
        <w:pStyle w:val="12"/>
        <w:keepNext w:val="0"/>
        <w:keepLines w:val="0"/>
        <w:pageBreakBefore w:val="0"/>
        <w:shd w:val="clear"/>
        <w:kinsoku/>
        <w:wordWrap/>
        <w:overflowPunct/>
        <w:topLinePunct w:val="0"/>
        <w:bidi w:val="0"/>
        <w:snapToGrid w:val="0"/>
        <w:spacing w:before="120" w:after="120" w:line="43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合计收费＝ 1.5+0.8＝ </w:t>
      </w:r>
      <w:r>
        <w:rPr>
          <w:rFonts w:hint="eastAsia" w:ascii="宋体" w:hAnsi="宋体" w:eastAsia="宋体" w:cs="宋体"/>
          <w:color w:val="auto"/>
          <w:sz w:val="21"/>
          <w:highlight w:val="none"/>
          <w:lang w:val="en-US"/>
        </w:rPr>
        <w:t>2.3</w:t>
      </w:r>
      <w:r>
        <w:rPr>
          <w:rFonts w:hint="eastAsia" w:ascii="宋体" w:hAnsi="宋体" w:eastAsia="宋体" w:cs="宋体"/>
          <w:color w:val="auto"/>
          <w:sz w:val="21"/>
          <w:highlight w:val="none"/>
        </w:rPr>
        <w:t>（万元）</w:t>
      </w:r>
    </w:p>
    <w:p w14:paraId="37B09A85">
      <w:pPr>
        <w:pStyle w:val="13"/>
        <w:keepNext w:val="0"/>
        <w:keepLines w:val="0"/>
        <w:pageBreakBefore w:val="0"/>
        <w:shd w:val="clear"/>
        <w:kinsoku/>
        <w:wordWrap/>
        <w:overflowPunct/>
        <w:topLinePunct w:val="0"/>
        <w:bidi w:val="0"/>
        <w:spacing w:line="430" w:lineRule="exact"/>
        <w:rPr>
          <w:rFonts w:hint="eastAsia" w:ascii="宋体" w:hAnsi="宋体" w:eastAsia="宋体" w:cs="宋体"/>
          <w:color w:val="auto"/>
          <w:highlight w:val="none"/>
        </w:rPr>
      </w:pPr>
    </w:p>
    <w:p w14:paraId="3956B05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4FE5A5C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207C587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7E5E991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78B7B50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78E8A57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72375F8B">
      <w:pPr>
        <w:shd w:val="clear"/>
        <w:spacing w:line="360" w:lineRule="auto"/>
        <w:ind w:firstLine="480" w:firstLineChars="200"/>
        <w:rPr>
          <w:rFonts w:hint="eastAsia" w:ascii="宋体" w:hAnsi="宋体" w:eastAsia="宋体" w:cs="宋体"/>
          <w:color w:val="auto"/>
          <w:sz w:val="24"/>
          <w:highlight w:val="none"/>
        </w:rPr>
      </w:pPr>
    </w:p>
    <w:p w14:paraId="3CC0A1E6">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7DACB3E0">
      <w:pPr>
        <w:shd w:val="clear"/>
        <w:spacing w:line="580" w:lineRule="exact"/>
        <w:jc w:val="center"/>
        <w:rPr>
          <w:rFonts w:hint="eastAsia" w:ascii="宋体" w:hAnsi="宋体" w:eastAsia="宋体" w:cs="宋体"/>
          <w:color w:val="auto"/>
          <w:sz w:val="44"/>
          <w:szCs w:val="44"/>
          <w:highlight w:val="none"/>
        </w:rPr>
      </w:pPr>
    </w:p>
    <w:p w14:paraId="510B6C35">
      <w:pPr>
        <w:shd w:val="clea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1774CD69">
      <w:pPr>
        <w:shd w:val="clear"/>
        <w:spacing w:line="580" w:lineRule="exact"/>
        <w:ind w:firstLine="420" w:firstLineChars="200"/>
        <w:rPr>
          <w:rFonts w:hint="eastAsia" w:ascii="宋体" w:hAnsi="宋体" w:eastAsia="宋体" w:cs="宋体"/>
          <w:color w:val="auto"/>
          <w:szCs w:val="32"/>
          <w:highlight w:val="none"/>
        </w:rPr>
      </w:pPr>
    </w:p>
    <w:p w14:paraId="135CCFB4">
      <w:pPr>
        <w:shd w:val="clea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5CDF5B41">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欢迎贵公司参与广西政府采购活动！</w:t>
      </w:r>
    </w:p>
    <w:p w14:paraId="2256BDF0">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highlight w:val="none"/>
          <w:lang w:val="en-US" w:eastAsia="zh-CN"/>
        </w:rPr>
        <w:t>258</w:t>
      </w:r>
      <w:r>
        <w:rPr>
          <w:rFonts w:hint="eastAsia" w:ascii="宋体" w:hAnsi="宋体" w:eastAsia="宋体" w:cs="宋体"/>
          <w:color w:val="auto"/>
          <w:szCs w:val="21"/>
          <w:highlight w:val="none"/>
        </w:rPr>
        <w:t>号），按照双方自愿的原则提供便捷、优惠的贷款服务。</w:t>
      </w:r>
    </w:p>
    <w:p w14:paraId="68B058CB">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联系方式，可在中征应收账款融资服务平台查询</w:t>
      </w:r>
      <w:r>
        <w:rPr>
          <w:rFonts w:hint="eastAsia" w:ascii="宋体" w:hAnsi="宋体" w:eastAsia="宋体" w:cs="宋体"/>
          <w:color w:val="auto"/>
          <w:szCs w:val="21"/>
          <w:highlight w:val="none"/>
          <w:lang w:eastAsia="zh-CN"/>
        </w:rPr>
        <w:t>（网址：</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"https://www.crcrfsp.com/" </w:instrText>
      </w:r>
      <w:r>
        <w:rPr>
          <w:rFonts w:hint="eastAsia" w:ascii="宋体" w:hAnsi="宋体" w:eastAsia="宋体" w:cs="宋体"/>
          <w:color w:val="auto"/>
          <w:szCs w:val="21"/>
          <w:highlight w:val="none"/>
          <w:lang w:eastAsia="zh-CN"/>
        </w:rPr>
        <w:fldChar w:fldCharType="separate"/>
      </w:r>
      <w:r>
        <w:rPr>
          <w:rStyle w:val="21"/>
          <w:rFonts w:hint="eastAsia" w:ascii="宋体" w:hAnsi="宋体" w:eastAsia="宋体" w:cs="宋体"/>
          <w:color w:val="auto"/>
          <w:szCs w:val="21"/>
          <w:highlight w:val="none"/>
          <w:lang w:eastAsia="zh-CN"/>
        </w:rPr>
        <w:t>https://www.crcrfsp.com/</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，客服电话：</w:t>
      </w:r>
      <w:r>
        <w:rPr>
          <w:rFonts w:hint="eastAsia" w:ascii="宋体" w:hAnsi="宋体" w:eastAsia="宋体" w:cs="宋体"/>
          <w:color w:val="auto"/>
          <w:szCs w:val="21"/>
          <w:highlight w:val="none"/>
          <w:lang w:val="en-US" w:eastAsia="zh-CN"/>
        </w:rPr>
        <w:t>400-009-0001</w:t>
      </w:r>
      <w:r>
        <w:rPr>
          <w:rFonts w:hint="eastAsia" w:ascii="宋体" w:hAnsi="宋体" w:eastAsia="宋体" w:cs="宋体"/>
          <w:color w:val="auto"/>
          <w:szCs w:val="21"/>
          <w:highlight w:val="none"/>
          <w:lang w:eastAsia="zh-CN"/>
        </w:rPr>
        <w:t>）。</w:t>
      </w:r>
    </w:p>
    <w:p w14:paraId="73120E9E">
      <w:pPr>
        <w:numPr>
          <w:ilvl w:val="0"/>
          <w:numId w:val="1"/>
        </w:numPr>
        <w:shd w:val="clea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61" w:name="_Toc532545043"/>
    </w:p>
    <w:p w14:paraId="6F1ADA2F">
      <w:pPr>
        <w:pStyle w:val="12"/>
        <w:shd w:val="clear"/>
        <w:jc w:val="center"/>
        <w:outlineLvl w:val="0"/>
        <w:rPr>
          <w:rFonts w:hint="eastAsia" w:ascii="宋体" w:hAnsi="宋体" w:eastAsia="宋体" w:cs="宋体"/>
          <w:b/>
          <w:color w:val="auto"/>
          <w:sz w:val="36"/>
          <w:highlight w:val="none"/>
          <w:lang w:eastAsia="zh-CN"/>
        </w:rPr>
      </w:pPr>
      <w:bookmarkStart w:id="262" w:name="_Toc11694"/>
      <w:bookmarkStart w:id="263" w:name="_Toc26567"/>
      <w:bookmarkStart w:id="264" w:name="_Toc12751"/>
      <w:bookmarkStart w:id="265" w:name="_Toc24569"/>
      <w:bookmarkStart w:id="266" w:name="_Toc2789"/>
      <w:bookmarkStart w:id="267" w:name="_Toc18631"/>
      <w:bookmarkStart w:id="268" w:name="_Toc14666"/>
      <w:bookmarkStart w:id="269" w:name="_Toc31952"/>
      <w:bookmarkStart w:id="270" w:name="_Toc10034"/>
      <w:bookmarkStart w:id="271" w:name="_Toc19117"/>
      <w:bookmarkStart w:id="272" w:name="_Toc10118"/>
      <w:bookmarkStart w:id="273" w:name="_Toc3584"/>
      <w:bookmarkStart w:id="274" w:name="_Toc28468"/>
      <w:r>
        <w:rPr>
          <w:rFonts w:hint="eastAsia" w:ascii="宋体" w:hAnsi="宋体" w:eastAsia="宋体" w:cs="宋体"/>
          <w:b/>
          <w:color w:val="auto"/>
          <w:sz w:val="36"/>
          <w:highlight w:val="none"/>
        </w:rPr>
        <w:t xml:space="preserve">第四章  </w:t>
      </w:r>
      <w:bookmarkEnd w:id="261"/>
      <w:bookmarkEnd w:id="262"/>
      <w:bookmarkEnd w:id="263"/>
      <w:bookmarkEnd w:id="264"/>
      <w:bookmarkEnd w:id="265"/>
      <w:bookmarkEnd w:id="266"/>
      <w:bookmarkEnd w:id="267"/>
      <w:bookmarkEnd w:id="268"/>
      <w:bookmarkEnd w:id="269"/>
      <w:r>
        <w:rPr>
          <w:rFonts w:hint="eastAsia" w:ascii="宋体" w:hAnsi="宋体" w:eastAsia="宋体" w:cs="宋体"/>
          <w:b/>
          <w:color w:val="auto"/>
          <w:sz w:val="36"/>
          <w:highlight w:val="none"/>
          <w:lang w:eastAsia="zh-CN"/>
        </w:rPr>
        <w:t>评标方法和评标标准</w:t>
      </w:r>
      <w:bookmarkEnd w:id="270"/>
      <w:bookmarkEnd w:id="271"/>
      <w:bookmarkEnd w:id="272"/>
      <w:bookmarkEnd w:id="273"/>
      <w:bookmarkEnd w:id="274"/>
    </w:p>
    <w:p w14:paraId="73E07093">
      <w:pPr>
        <w:pStyle w:val="12"/>
        <w:shd w:val="clear"/>
        <w:jc w:val="center"/>
        <w:outlineLvl w:val="1"/>
        <w:rPr>
          <w:rFonts w:hint="eastAsia" w:ascii="宋体" w:hAnsi="宋体" w:eastAsia="宋体" w:cs="宋体"/>
          <w:b/>
          <w:bCs/>
          <w:color w:val="auto"/>
          <w:sz w:val="32"/>
          <w:szCs w:val="32"/>
          <w:highlight w:val="none"/>
        </w:rPr>
      </w:pPr>
      <w:bookmarkStart w:id="275" w:name="_Toc12345"/>
      <w:bookmarkStart w:id="276" w:name="_Toc20519"/>
      <w:bookmarkStart w:id="277" w:name="_Toc5889"/>
      <w:bookmarkStart w:id="278" w:name="_Toc9604"/>
      <w:bookmarkStart w:id="279" w:name="_Toc3574"/>
      <w:bookmarkStart w:id="280" w:name="_Toc29945"/>
      <w:bookmarkStart w:id="281" w:name="_Toc28074"/>
      <w:bookmarkStart w:id="282" w:name="_Toc14342"/>
      <w:bookmarkStart w:id="283" w:name="_Toc6104"/>
      <w:bookmarkStart w:id="284" w:name="_Toc28945"/>
      <w:r>
        <w:rPr>
          <w:rFonts w:hint="eastAsia" w:ascii="宋体" w:hAnsi="宋体" w:eastAsia="宋体" w:cs="宋体"/>
          <w:b/>
          <w:bCs/>
          <w:color w:val="auto"/>
          <w:sz w:val="32"/>
          <w:szCs w:val="32"/>
          <w:highlight w:val="none"/>
        </w:rPr>
        <w:t>第一节 评标方法</w:t>
      </w:r>
      <w:bookmarkEnd w:id="275"/>
      <w:bookmarkEnd w:id="276"/>
      <w:bookmarkEnd w:id="277"/>
      <w:bookmarkEnd w:id="278"/>
      <w:bookmarkEnd w:id="279"/>
      <w:bookmarkEnd w:id="280"/>
      <w:bookmarkEnd w:id="281"/>
      <w:bookmarkEnd w:id="282"/>
      <w:bookmarkEnd w:id="283"/>
      <w:bookmarkEnd w:id="284"/>
    </w:p>
    <w:p w14:paraId="3799AD11">
      <w:pPr>
        <w:pStyle w:val="12"/>
        <w:keepNext w:val="0"/>
        <w:keepLines w:val="0"/>
        <w:pageBreakBefore w:val="0"/>
        <w:shd w:val="clear"/>
        <w:tabs>
          <w:tab w:val="left" w:pos="2472"/>
        </w:tabs>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578A5AF9">
      <w:pPr>
        <w:pStyle w:val="12"/>
        <w:keepNext w:val="0"/>
        <w:keepLines w:val="0"/>
        <w:pageBreakBefore w:val="0"/>
        <w:shd w:val="clear"/>
        <w:kinsoku/>
        <w:wordWrap/>
        <w:overflowPunct/>
        <w:topLinePunct w:val="0"/>
        <w:bidi w:val="0"/>
        <w:snapToGrid/>
        <w:spacing w:line="424"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342A9ACD">
      <w:pPr>
        <w:keepNext w:val="0"/>
        <w:keepLines w:val="0"/>
        <w:pageBreakBefore w:val="0"/>
        <w:shd w:val="clear"/>
        <w:kinsoku/>
        <w:wordWrap/>
        <w:overflowPunct/>
        <w:topLinePunct w:val="0"/>
        <w:autoSpaceDE w:val="0"/>
        <w:autoSpaceDN w:val="0"/>
        <w:bidi w:val="0"/>
        <w:adjustRightInd w:val="0"/>
        <w:snapToGrid/>
        <w:spacing w:line="424"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eastAsia="宋体" w:cs="宋体"/>
          <w:color w:val="auto"/>
          <w:szCs w:val="20"/>
          <w:highlight w:val="none"/>
          <w:lang w:eastAsia="zh-CN"/>
        </w:rPr>
        <w:t>投标文件</w:t>
      </w:r>
      <w:r>
        <w:rPr>
          <w:rFonts w:hint="eastAsia" w:ascii="宋体" w:hAnsi="宋体" w:eastAsia="宋体" w:cs="宋体"/>
          <w:color w:val="auto"/>
          <w:szCs w:val="20"/>
          <w:highlight w:val="none"/>
        </w:rPr>
        <w:t>进行综合评审，对实质上响应招标文件的投标人，由各评委独立记名打分。经统计，得出各投标人的综合得分,按综合得分由高到低顺序排列。若综合得分相同的，按投标</w:t>
      </w:r>
      <w:r>
        <w:rPr>
          <w:rFonts w:hint="eastAsia" w:ascii="宋体" w:hAnsi="宋体" w:eastAsia="宋体" w:cs="宋体"/>
          <w:color w:val="auto"/>
          <w:kern w:val="0"/>
          <w:highlight w:val="none"/>
          <w:shd w:val="clear" w:color="auto" w:fill="auto"/>
          <w:rtl w:val="0"/>
          <w:lang w:val="zh-TW" w:eastAsia="zh-TW"/>
        </w:rPr>
        <w:t>下浮系数</w:t>
      </w:r>
      <w:r>
        <w:rPr>
          <w:rFonts w:hint="eastAsia" w:ascii="宋体" w:hAnsi="宋体" w:eastAsia="宋体" w:cs="宋体"/>
          <w:color w:val="auto"/>
          <w:szCs w:val="20"/>
          <w:highlight w:val="none"/>
        </w:rPr>
        <w:t>由高到低顺序排列。若综合得分且投标报价相同的，服务类采购项目以</w:t>
      </w:r>
      <w:r>
        <w:rPr>
          <w:rFonts w:hint="eastAsia" w:ascii="宋体" w:hAnsi="宋体" w:eastAsia="宋体" w:cs="宋体"/>
          <w:color w:val="auto"/>
          <w:szCs w:val="20"/>
          <w:highlight w:val="none"/>
          <w:lang w:eastAsia="zh-CN"/>
        </w:rPr>
        <w:t>“投标人须知前附表”规定的方式排列</w:t>
      </w:r>
      <w:r>
        <w:rPr>
          <w:rFonts w:hint="eastAsia" w:ascii="宋体" w:hAnsi="宋体" w:eastAsia="宋体" w:cs="宋体"/>
          <w:color w:val="auto"/>
          <w:szCs w:val="20"/>
          <w:highlight w:val="none"/>
        </w:rPr>
        <w:t xml:space="preserve">。 </w:t>
      </w:r>
    </w:p>
    <w:p w14:paraId="3462B42E">
      <w:pPr>
        <w:pStyle w:val="12"/>
        <w:keepNext w:val="0"/>
        <w:keepLines w:val="0"/>
        <w:pageBreakBefore w:val="0"/>
        <w:shd w:val="clear"/>
        <w:kinsoku/>
        <w:wordWrap/>
        <w:overflowPunct/>
        <w:topLinePunct w:val="0"/>
        <w:bidi w:val="0"/>
        <w:snapToGrid/>
        <w:spacing w:line="424" w:lineRule="exact"/>
        <w:ind w:firstLine="420"/>
        <w:rPr>
          <w:rFonts w:hint="eastAsia" w:ascii="宋体" w:hAnsi="宋体" w:eastAsia="宋体" w:cs="宋体"/>
          <w:color w:val="auto"/>
          <w:highlight w:val="none"/>
        </w:rPr>
      </w:pPr>
    </w:p>
    <w:p w14:paraId="4D895979">
      <w:pPr>
        <w:pStyle w:val="12"/>
        <w:keepNext w:val="0"/>
        <w:keepLines w:val="0"/>
        <w:pageBreakBefore w:val="0"/>
        <w:shd w:val="clear"/>
        <w:tabs>
          <w:tab w:val="left" w:pos="2472"/>
        </w:tabs>
        <w:kinsoku/>
        <w:wordWrap/>
        <w:overflowPunct/>
        <w:topLinePunct w:val="0"/>
        <w:bidi w:val="0"/>
        <w:snapToGrid/>
        <w:spacing w:line="424" w:lineRule="exact"/>
        <w:jc w:val="center"/>
        <w:outlineLvl w:val="1"/>
        <w:rPr>
          <w:rFonts w:hint="eastAsia" w:ascii="宋体" w:hAnsi="宋体" w:eastAsia="宋体" w:cs="宋体"/>
          <w:b/>
          <w:bCs/>
          <w:color w:val="auto"/>
          <w:sz w:val="32"/>
          <w:szCs w:val="32"/>
          <w:highlight w:val="none"/>
        </w:rPr>
      </w:pPr>
      <w:bookmarkStart w:id="285" w:name="_Toc30114"/>
      <w:bookmarkStart w:id="286" w:name="_Toc4190"/>
      <w:bookmarkStart w:id="287" w:name="_Toc1643"/>
      <w:bookmarkStart w:id="288" w:name="_Toc24507"/>
      <w:bookmarkStart w:id="289" w:name="_Toc9259"/>
      <w:bookmarkStart w:id="290" w:name="_Toc23151"/>
      <w:bookmarkStart w:id="291" w:name="_Toc10545"/>
      <w:bookmarkStart w:id="292" w:name="_Toc588"/>
      <w:bookmarkStart w:id="293" w:name="_Toc18477"/>
      <w:bookmarkStart w:id="294" w:name="_Toc9023"/>
      <w:r>
        <w:rPr>
          <w:rFonts w:hint="eastAsia" w:ascii="宋体" w:hAnsi="宋体" w:eastAsia="宋体" w:cs="宋体"/>
          <w:b/>
          <w:bCs/>
          <w:color w:val="auto"/>
          <w:sz w:val="32"/>
          <w:szCs w:val="32"/>
          <w:highlight w:val="none"/>
        </w:rPr>
        <w:t>第二节 评标程序</w:t>
      </w:r>
      <w:bookmarkEnd w:id="285"/>
      <w:bookmarkEnd w:id="286"/>
      <w:bookmarkEnd w:id="287"/>
      <w:bookmarkEnd w:id="288"/>
      <w:bookmarkEnd w:id="289"/>
      <w:bookmarkEnd w:id="290"/>
      <w:bookmarkEnd w:id="291"/>
      <w:bookmarkEnd w:id="292"/>
      <w:bookmarkEnd w:id="293"/>
      <w:bookmarkEnd w:id="294"/>
    </w:p>
    <w:p w14:paraId="27FBD7B1">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2E6FCF8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5C1F47BC">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725B9FB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1F46801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42A39F0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527CB15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6C588B7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（3）报价超出招标文件规定最高限价，或者超出采购预算金额的；</w:t>
      </w:r>
    </w:p>
    <w:p w14:paraId="497BC316">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的全部内容作唯一总价报价；存在有选择、有条件报价的（招标文件允许有备选方案或者其他约定的除外）；</w:t>
      </w:r>
    </w:p>
    <w:p w14:paraId="7AD3CFC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5EAD223C">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7BE016D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2F7F265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6F92607D">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（2）委托代理人未能出具有效身份证明或者出具的身份证明与授权委托书中的信息不符的；</w:t>
      </w:r>
    </w:p>
    <w:p w14:paraId="1E808C6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（3）为无效投标保证金的或者未按照招标文件的规定提交投标保证金的； </w:t>
      </w:r>
    </w:p>
    <w:p w14:paraId="456B2BE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）投标文件未提供“投标人须知前附表”第13.1条规定中“必须提供”或者“委托时必须提供”的文件资料的;</w:t>
      </w:r>
    </w:p>
    <w:p w14:paraId="5D17FE1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）投标有效期、项目完成时间（交货时间、服务完成时间或者服务期等）、质保期</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招标文件中标“▲”的商务条款发生负偏离的；</w:t>
      </w:r>
    </w:p>
    <w:p w14:paraId="250E5C2C">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）商务条款评审允许负偏离的条款数超过“投标人须知前附表”规定项数的。</w:t>
      </w:r>
    </w:p>
    <w:p w14:paraId="03677C0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）投标文件的实质性内容未使用中文表述、使用计量单位不符合招标文件要求的；</w:t>
      </w:r>
    </w:p>
    <w:p w14:paraId="70C24E4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）投标文件中的文件资料因填写不齐全或者内容虚假或者出现其他情形而导致被评标委员会认定无效的；</w:t>
      </w:r>
    </w:p>
    <w:p w14:paraId="4D1C9F5C">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）投标文件含有采购人不能接受的附加条件的；</w:t>
      </w:r>
    </w:p>
    <w:p w14:paraId="5B96C5B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）未响应招标文件实质性要求的；</w:t>
      </w:r>
    </w:p>
    <w:p w14:paraId="4AFDBBE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）属于投标人须知正文第9.2条情形的；</w:t>
      </w:r>
    </w:p>
    <w:p w14:paraId="7935C715">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）法律、法规和招标文件规定的其他无效情形。</w:t>
      </w:r>
    </w:p>
    <w:p w14:paraId="2392BAE6">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7B098C6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6ABD0F6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5D65EE0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3B9238E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1F11AD9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4456BC17">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20A7ACC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发布电子澄清函，要求投标人在规定时间内作出必要的澄清、说明或者补正。投标人在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0CECC2F6">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C5295A7">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0D6B2D0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46C97366">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58E00AA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5CD646F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E9E2AE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3F8C3D0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5DCF7C2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34B7BED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5F76CA7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13FFA22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79DEC02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1EF424A7">
      <w:pPr>
        <w:keepNext w:val="0"/>
        <w:keepLines w:val="0"/>
        <w:pageBreakBefore w:val="0"/>
        <w:widowControl/>
        <w:numPr>
          <w:ilvl w:val="0"/>
          <w:numId w:val="2"/>
        </w:numPr>
        <w:shd w:val="clear"/>
        <w:kinsoku/>
        <w:wordWrap/>
        <w:overflowPunct/>
        <w:topLinePunct w:val="0"/>
        <w:bidi w:val="0"/>
        <w:snapToGrid/>
        <w:spacing w:after="150" w:line="424"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AEB49B2">
      <w:pPr>
        <w:keepNext w:val="0"/>
        <w:keepLines w:val="0"/>
        <w:pageBreakBefore w:val="0"/>
        <w:widowControl/>
        <w:numPr>
          <w:ilvl w:val="0"/>
          <w:numId w:val="2"/>
        </w:numPr>
        <w:shd w:val="clear"/>
        <w:kinsoku/>
        <w:wordWrap/>
        <w:overflowPunct/>
        <w:topLinePunct w:val="0"/>
        <w:bidi w:val="0"/>
        <w:snapToGrid/>
        <w:spacing w:after="150" w:line="424"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32A822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1EAEF5B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1874150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0519158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6C4A917">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6.评审复核</w:t>
      </w:r>
    </w:p>
    <w:p w14:paraId="5687D77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7228F18B">
      <w:pPr>
        <w:keepNext w:val="0"/>
        <w:keepLines w:val="0"/>
        <w:pageBreakBefore w:val="0"/>
        <w:widowControl/>
        <w:shd w:val="clear"/>
        <w:kinsoku/>
        <w:wordWrap/>
        <w:overflowPunct/>
        <w:topLinePunct w:val="0"/>
        <w:bidi w:val="0"/>
        <w:snapToGrid/>
        <w:spacing w:line="424"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0A6B772F">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684DE18C">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4DB3A5E0">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7104884A">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426C59F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AD51C79">
      <w:pPr>
        <w:pStyle w:val="3"/>
        <w:shd w:val="clear"/>
        <w:jc w:val="center"/>
        <w:rPr>
          <w:rFonts w:hint="eastAsia" w:ascii="宋体" w:hAnsi="宋体" w:eastAsia="宋体" w:cs="宋体"/>
          <w:b w:val="0"/>
          <w:color w:val="auto"/>
          <w:sz w:val="30"/>
          <w:szCs w:val="30"/>
          <w:highlight w:val="none"/>
        </w:rPr>
      </w:pPr>
      <w:bookmarkStart w:id="295" w:name="_Toc22963"/>
      <w:bookmarkStart w:id="296" w:name="_Toc4866"/>
      <w:bookmarkStart w:id="297" w:name="_Toc27331"/>
      <w:bookmarkStart w:id="298" w:name="_Toc19942"/>
      <w:bookmarkStart w:id="299" w:name="_Toc25728"/>
      <w:bookmarkStart w:id="300" w:name="_Toc28829"/>
      <w:bookmarkStart w:id="301" w:name="_Toc17834"/>
      <w:bookmarkStart w:id="302" w:name="_Toc13548"/>
      <w:bookmarkStart w:id="303" w:name="_Toc5755"/>
      <w:bookmarkStart w:id="304" w:name="_Toc28193"/>
      <w:r>
        <w:rPr>
          <w:rFonts w:hint="eastAsia" w:ascii="宋体" w:hAnsi="宋体" w:eastAsia="宋体" w:cs="宋体"/>
          <w:b w:val="0"/>
          <w:color w:val="auto"/>
          <w:sz w:val="30"/>
          <w:szCs w:val="30"/>
          <w:highlight w:val="none"/>
        </w:rPr>
        <w:t>第三节 评分标准</w:t>
      </w:r>
      <w:bookmarkEnd w:id="295"/>
      <w:bookmarkEnd w:id="296"/>
      <w:bookmarkEnd w:id="297"/>
      <w:bookmarkEnd w:id="298"/>
      <w:bookmarkEnd w:id="299"/>
      <w:bookmarkEnd w:id="300"/>
      <w:bookmarkEnd w:id="301"/>
      <w:bookmarkEnd w:id="302"/>
      <w:bookmarkEnd w:id="303"/>
      <w:bookmarkEnd w:id="304"/>
    </w:p>
    <w:p w14:paraId="79C6B0B0">
      <w:pPr>
        <w:pStyle w:val="12"/>
        <w:shd w:val="clear"/>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一、综合评分法</w:t>
      </w:r>
    </w:p>
    <w:p w14:paraId="30F3E66C">
      <w:pPr>
        <w:shd w:val="clea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17"/>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43"/>
        <w:gridCol w:w="1502"/>
        <w:gridCol w:w="5901"/>
      </w:tblGrid>
      <w:tr w14:paraId="77AC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05" w:type="dxa"/>
            <w:gridSpan w:val="2"/>
            <w:noWrap w:val="0"/>
            <w:vAlign w:val="center"/>
          </w:tcPr>
          <w:p w14:paraId="234D1920">
            <w:pPr>
              <w:keepNext w:val="0"/>
              <w:keepLines w:val="0"/>
              <w:pageBreakBefore w:val="0"/>
              <w:shd w:val="clear"/>
              <w:kinsoku/>
              <w:wordWrap/>
              <w:overflowPunct/>
              <w:topLinePunct w:val="0"/>
              <w:autoSpaceDE/>
              <w:autoSpaceDN/>
              <w:bidi w:val="0"/>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02" w:type="dxa"/>
            <w:noWrap w:val="0"/>
            <w:vAlign w:val="center"/>
          </w:tcPr>
          <w:p w14:paraId="14E02345">
            <w:pPr>
              <w:keepNext w:val="0"/>
              <w:keepLines w:val="0"/>
              <w:pageBreakBefore w:val="0"/>
              <w:shd w:val="clear"/>
              <w:kinsoku/>
              <w:wordWrap/>
              <w:overflowPunct/>
              <w:topLinePunct w:val="0"/>
              <w:autoSpaceDE/>
              <w:autoSpaceDN/>
              <w:bidi w:val="0"/>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5901" w:type="dxa"/>
            <w:noWrap w:val="0"/>
            <w:vAlign w:val="center"/>
          </w:tcPr>
          <w:p w14:paraId="1940F5FA">
            <w:pPr>
              <w:keepNext w:val="0"/>
              <w:keepLines w:val="0"/>
              <w:pageBreakBefore w:val="0"/>
              <w:shd w:val="clear"/>
              <w:kinsoku/>
              <w:wordWrap/>
              <w:overflowPunct/>
              <w:topLinePunct w:val="0"/>
              <w:autoSpaceDE/>
              <w:autoSpaceDN/>
              <w:bidi w:val="0"/>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10F0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noWrap w:val="0"/>
            <w:vAlign w:val="center"/>
          </w:tcPr>
          <w:p w14:paraId="42B00644">
            <w:pPr>
              <w:keepNext w:val="0"/>
              <w:keepLines w:val="0"/>
              <w:pageBreakBefore w:val="0"/>
              <w:shd w:val="clear"/>
              <w:kinsoku/>
              <w:wordWrap/>
              <w:overflowPunct/>
              <w:topLinePunct w:val="0"/>
              <w:autoSpaceDE/>
              <w:autoSpaceDN/>
              <w:bidi w:val="0"/>
              <w:adjustRightInd w:val="0"/>
              <w:spacing w:line="41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43" w:type="dxa"/>
            <w:noWrap w:val="0"/>
            <w:vAlign w:val="center"/>
          </w:tcPr>
          <w:p w14:paraId="242B6742">
            <w:pPr>
              <w:keepNext w:val="0"/>
              <w:keepLines w:val="0"/>
              <w:pageBreakBefore w:val="0"/>
              <w:widowControl/>
              <w:shd w:val="clear"/>
              <w:kinsoku/>
              <w:wordWrap/>
              <w:overflowPunct/>
              <w:topLinePunct w:val="0"/>
              <w:autoSpaceDE/>
              <w:autoSpaceDN/>
              <w:bidi w:val="0"/>
              <w:snapToGrid w:val="0"/>
              <w:spacing w:line="410" w:lineRule="exac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14:paraId="60C6AEC5">
            <w:pPr>
              <w:keepNext w:val="0"/>
              <w:keepLines w:val="0"/>
              <w:pageBreakBefore w:val="0"/>
              <w:widowControl/>
              <w:shd w:val="clear"/>
              <w:kinsoku/>
              <w:wordWrap/>
              <w:overflowPunct/>
              <w:topLinePunct w:val="0"/>
              <w:autoSpaceDE/>
              <w:autoSpaceDN/>
              <w:bidi w:val="0"/>
              <w:snapToGrid w:val="0"/>
              <w:spacing w:line="41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none"/>
                <w:lang w:val="en-US" w:eastAsia="zh-CN" w:bidi="ar-SA"/>
              </w:rPr>
              <w:t>10</w:t>
            </w:r>
            <w:r>
              <w:rPr>
                <w:rFonts w:hint="eastAsia" w:ascii="宋体" w:hAnsi="宋体" w:eastAsia="宋体" w:cs="宋体"/>
                <w:bCs/>
                <w:color w:val="auto"/>
                <w:kern w:val="0"/>
                <w:sz w:val="21"/>
                <w:szCs w:val="21"/>
                <w:highlight w:val="none"/>
                <w:lang w:val="en-US" w:eastAsia="zh-CN" w:bidi="ar-SA"/>
              </w:rPr>
              <w:t>分）</w:t>
            </w:r>
          </w:p>
        </w:tc>
        <w:tc>
          <w:tcPr>
            <w:tcW w:w="1502" w:type="dxa"/>
            <w:noWrap w:val="0"/>
            <w:vAlign w:val="center"/>
          </w:tcPr>
          <w:p w14:paraId="7BC70A5D">
            <w:pPr>
              <w:keepNext w:val="0"/>
              <w:keepLines w:val="0"/>
              <w:pageBreakBefore w:val="0"/>
              <w:widowControl/>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投标</w:t>
            </w:r>
            <w:r>
              <w:rPr>
                <w:rFonts w:hint="eastAsia" w:ascii="宋体" w:hAnsi="宋体"/>
                <w:color w:val="auto"/>
                <w:kern w:val="0"/>
                <w:highlight w:val="none"/>
                <w:shd w:val="clear" w:color="auto" w:fill="auto"/>
                <w:rtl w:val="0"/>
                <w:lang w:val="zh-TW" w:eastAsia="zh-TW"/>
              </w:rPr>
              <w:t>下浮系数</w:t>
            </w:r>
          </w:p>
        </w:tc>
        <w:tc>
          <w:tcPr>
            <w:tcW w:w="5901" w:type="dxa"/>
            <w:noWrap w:val="0"/>
            <w:vAlign w:val="center"/>
          </w:tcPr>
          <w:p w14:paraId="3C4C8B92">
            <w:pPr>
              <w:keepNext w:val="0"/>
              <w:keepLines w:val="0"/>
              <w:pageBreakBefore w:val="0"/>
              <w:shd w:val="clear"/>
              <w:kinsoku/>
              <w:wordWrap/>
              <w:overflowPunct/>
              <w:topLinePunct w:val="0"/>
              <w:autoSpaceDE/>
              <w:autoSpaceDN/>
              <w:bidi w:val="0"/>
              <w:spacing w:line="41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w:t>
            </w:r>
            <w:r>
              <w:rPr>
                <w:rFonts w:hint="eastAsia" w:ascii="宋体" w:hAnsi="宋体" w:cs="宋体"/>
                <w:color w:val="auto"/>
                <w:szCs w:val="21"/>
                <w:highlight w:val="none"/>
                <w:lang w:eastAsia="zh-CN"/>
              </w:rPr>
              <w:t>投标人的投标</w:t>
            </w:r>
            <w:r>
              <w:rPr>
                <w:rFonts w:hint="eastAsia" w:ascii="宋体" w:hAnsi="宋体" w:eastAsia="宋体" w:cs="宋体"/>
                <w:color w:val="auto"/>
                <w:szCs w:val="21"/>
                <w:highlight w:val="none"/>
                <w:lang w:eastAsia="zh-CN"/>
              </w:rPr>
              <w:t>报价不再执行价格评审优惠的扶持政策。</w:t>
            </w:r>
          </w:p>
          <w:p w14:paraId="2F50FD1E">
            <w:pPr>
              <w:keepNext w:val="0"/>
              <w:keepLines w:val="0"/>
              <w:pageBreakBefore w:val="0"/>
              <w:shd w:val="clear"/>
              <w:kinsoku/>
              <w:wordWrap/>
              <w:overflowPunct/>
              <w:topLinePunct w:val="0"/>
              <w:autoSpaceDE/>
              <w:autoSpaceDN/>
              <w:bidi w:val="0"/>
              <w:spacing w:line="41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cs="宋体"/>
                <w:color w:val="auto"/>
                <w:szCs w:val="21"/>
                <w:highlight w:val="none"/>
                <w:lang w:eastAsia="zh-CN"/>
              </w:rPr>
              <w:t>标</w:t>
            </w:r>
            <w:r>
              <w:rPr>
                <w:rFonts w:hint="eastAsia" w:ascii="宋体" w:hAnsi="宋体"/>
                <w:color w:val="auto"/>
                <w:kern w:val="0"/>
                <w:highlight w:val="none"/>
                <w:shd w:val="clear" w:color="auto" w:fill="auto"/>
                <w:rtl w:val="0"/>
                <w:lang w:val="zh-TW" w:eastAsia="zh-TW"/>
              </w:rPr>
              <w:t>下浮系数</w:t>
            </w:r>
            <w:r>
              <w:rPr>
                <w:rFonts w:hint="eastAsia" w:ascii="宋体" w:hAnsi="宋体" w:eastAsia="宋体" w:cs="宋体"/>
                <w:color w:val="auto"/>
                <w:szCs w:val="21"/>
                <w:highlight w:val="none"/>
              </w:rPr>
              <w:t>为</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投标</w:t>
            </w:r>
            <w:r>
              <w:rPr>
                <w:rFonts w:hint="eastAsia" w:ascii="宋体" w:hAnsi="宋体"/>
                <w:color w:val="auto"/>
                <w:kern w:val="0"/>
                <w:highlight w:val="none"/>
                <w:shd w:val="clear" w:color="auto" w:fill="auto"/>
                <w:rtl w:val="0"/>
                <w:lang w:val="zh-TW" w:eastAsia="zh-TW"/>
              </w:rPr>
              <w:t>下浮系数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cs="宋体"/>
                <w:color w:val="auto"/>
                <w:szCs w:val="21"/>
                <w:highlight w:val="none"/>
                <w:lang w:eastAsia="zh-CN"/>
              </w:rPr>
              <w:t>标</w:t>
            </w:r>
            <w:r>
              <w:rPr>
                <w:rFonts w:hint="eastAsia" w:ascii="宋体" w:hAnsi="宋体"/>
                <w:color w:val="auto"/>
                <w:kern w:val="0"/>
                <w:highlight w:val="none"/>
                <w:shd w:val="clear" w:color="auto" w:fill="auto"/>
                <w:rtl w:val="0"/>
                <w:lang w:val="zh-TW" w:eastAsia="zh-TW"/>
              </w:rPr>
              <w:t>下浮系数</w:t>
            </w:r>
            <w:r>
              <w:rPr>
                <w:rFonts w:hint="eastAsia" w:ascii="宋体" w:hAnsi="宋体" w:eastAsia="宋体" w:cs="宋体"/>
                <w:color w:val="auto"/>
                <w:szCs w:val="21"/>
                <w:highlight w:val="none"/>
              </w:rPr>
              <w:t>只是作为评审时使用。最终</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color w:val="auto"/>
                <w:kern w:val="0"/>
                <w:highlight w:val="none"/>
                <w:shd w:val="clear" w:color="auto" w:fill="auto"/>
                <w:rtl w:val="0"/>
                <w:lang w:val="zh-TW" w:eastAsia="zh-TW"/>
              </w:rPr>
              <w:t>下浮系数</w:t>
            </w:r>
            <w:r>
              <w:rPr>
                <w:rFonts w:hint="eastAsia" w:ascii="宋体" w:hAnsi="宋体" w:eastAsia="宋体" w:cs="宋体"/>
                <w:color w:val="auto"/>
                <w:szCs w:val="21"/>
                <w:highlight w:val="none"/>
              </w:rPr>
              <w:t>等于</w:t>
            </w:r>
            <w:r>
              <w:rPr>
                <w:rFonts w:hint="eastAsia" w:ascii="宋体" w:hAnsi="宋体" w:cs="宋体"/>
                <w:color w:val="auto"/>
                <w:szCs w:val="21"/>
                <w:highlight w:val="none"/>
                <w:lang w:eastAsia="zh-CN"/>
              </w:rPr>
              <w:t>投标</w:t>
            </w:r>
            <w:r>
              <w:rPr>
                <w:rFonts w:hint="eastAsia" w:ascii="宋体" w:hAnsi="宋体"/>
                <w:color w:val="auto"/>
                <w:kern w:val="0"/>
                <w:highlight w:val="none"/>
                <w:shd w:val="clear" w:color="auto" w:fill="auto"/>
                <w:rtl w:val="0"/>
                <w:lang w:val="zh-TW" w:eastAsia="zh-TW"/>
              </w:rPr>
              <w:t>下浮系数</w:t>
            </w:r>
            <w:r>
              <w:rPr>
                <w:rFonts w:hint="eastAsia" w:ascii="宋体" w:hAnsi="宋体" w:eastAsia="宋体" w:cs="宋体"/>
                <w:color w:val="auto"/>
                <w:szCs w:val="21"/>
                <w:highlight w:val="none"/>
              </w:rPr>
              <w:t>。</w:t>
            </w:r>
          </w:p>
          <w:p w14:paraId="54621D0E">
            <w:pPr>
              <w:keepNext w:val="0"/>
              <w:keepLines w:val="0"/>
              <w:pageBreakBefore w:val="0"/>
              <w:shd w:val="clear"/>
              <w:kinsoku/>
              <w:wordWrap/>
              <w:overflowPunct/>
              <w:topLinePunct w:val="0"/>
              <w:autoSpaceDE/>
              <w:autoSpaceDN/>
              <w:bidi w:val="0"/>
              <w:spacing w:line="41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（3）满足招标文件要求且评标报价最高的评标</w:t>
            </w:r>
            <w:r>
              <w:rPr>
                <w:rFonts w:hint="eastAsia" w:ascii="宋体" w:hAnsi="宋体"/>
                <w:color w:val="auto"/>
                <w:kern w:val="0"/>
                <w:highlight w:val="none"/>
                <w:shd w:val="clear" w:color="auto" w:fill="auto"/>
                <w:rtl w:val="0"/>
                <w:lang w:val="zh-TW" w:eastAsia="zh-TW"/>
              </w:rPr>
              <w:t>下浮系数</w:t>
            </w:r>
            <w:r>
              <w:rPr>
                <w:rFonts w:hint="eastAsia" w:ascii="宋体" w:hAnsi="宋体" w:cs="宋体"/>
                <w:color w:val="auto"/>
                <w:szCs w:val="21"/>
                <w:highlight w:val="none"/>
                <w:lang w:val="en-US" w:eastAsia="zh-CN"/>
              </w:rPr>
              <w:t>为评标基准价，基准价得分为10分。</w:t>
            </w:r>
          </w:p>
          <w:p w14:paraId="2187D6E7">
            <w:pPr>
              <w:keepNext w:val="0"/>
              <w:keepLines w:val="0"/>
              <w:pageBreakBefore w:val="0"/>
              <w:shd w:val="clear"/>
              <w:kinsoku/>
              <w:wordWrap/>
              <w:overflowPunct/>
              <w:topLinePunct w:val="0"/>
              <w:autoSpaceDE/>
              <w:autoSpaceDN/>
              <w:bidi w:val="0"/>
              <w:spacing w:line="41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（4）价格分计算公式：</w:t>
            </w:r>
          </w:p>
          <w:p w14:paraId="739E930A">
            <w:pPr>
              <w:keepNext w:val="0"/>
              <w:keepLines w:val="0"/>
              <w:pageBreakBefore w:val="0"/>
              <w:widowControl/>
              <w:shd w:val="clear"/>
              <w:kinsoku/>
              <w:wordWrap/>
              <w:overflowPunct/>
              <w:topLinePunct w:val="0"/>
              <w:autoSpaceDE/>
              <w:autoSpaceDN/>
              <w:bidi w:val="0"/>
              <w:snapToGrid w:val="0"/>
              <w:spacing w:line="410" w:lineRule="exact"/>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szCs w:val="21"/>
                <w:highlight w:val="none"/>
                <w:lang w:val="en-US" w:eastAsia="zh-CN"/>
              </w:rPr>
              <w:t>某投标人价格分=( 1—投标人最高有效下浮系数)／（</w:t>
            </w:r>
            <w:r>
              <w:rPr>
                <w:rFonts w:hint="eastAsia" w:ascii="宋体" w:hAnsi="宋体" w:eastAsia="宋体" w:cs="宋体"/>
                <w:color w:val="auto"/>
                <w:sz w:val="21"/>
                <w:szCs w:val="21"/>
                <w:highlight w:val="none"/>
                <w:shd w:val="clear" w:color="auto" w:fill="auto"/>
                <w:lang w:eastAsia="zh-CN"/>
              </w:rPr>
              <w:t>1—某</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sz w:val="21"/>
                <w:szCs w:val="21"/>
                <w:highlight w:val="none"/>
                <w:shd w:val="clear" w:color="auto" w:fill="auto"/>
                <w:lang w:eastAsia="zh-CN"/>
              </w:rPr>
              <w:t>有效下浮系数）</w:t>
            </w:r>
            <w:r>
              <w:rPr>
                <w:rFonts w:hint="eastAsia" w:ascii="宋体" w:hAnsi="宋体" w:cs="宋体"/>
                <w:color w:val="auto"/>
                <w:szCs w:val="21"/>
                <w:highlight w:val="none"/>
                <w:lang w:val="en-US" w:eastAsia="zh-CN"/>
              </w:rPr>
              <w:t>×10分</w:t>
            </w:r>
          </w:p>
        </w:tc>
      </w:tr>
      <w:tr w14:paraId="020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3DFB48A3">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43" w:type="dxa"/>
            <w:vMerge w:val="restart"/>
            <w:noWrap w:val="0"/>
            <w:vAlign w:val="center"/>
          </w:tcPr>
          <w:p w14:paraId="27517D91">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技术分</w:t>
            </w:r>
          </w:p>
          <w:p w14:paraId="4FE2D688">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none"/>
                <w:lang w:val="en-US" w:eastAsia="zh-CN" w:bidi="ar-SA"/>
              </w:rPr>
              <w:t>80</w:t>
            </w:r>
            <w:r>
              <w:rPr>
                <w:rFonts w:hint="eastAsia" w:ascii="宋体" w:hAnsi="宋体" w:eastAsia="宋体" w:cs="宋体"/>
                <w:bCs/>
                <w:color w:val="auto"/>
                <w:kern w:val="0"/>
                <w:sz w:val="21"/>
                <w:szCs w:val="21"/>
                <w:highlight w:val="none"/>
                <w:lang w:val="en-US" w:eastAsia="zh-CN" w:bidi="ar-SA"/>
              </w:rPr>
              <w:t>分）</w:t>
            </w:r>
          </w:p>
        </w:tc>
        <w:tc>
          <w:tcPr>
            <w:tcW w:w="1502" w:type="dxa"/>
            <w:noWrap w:val="0"/>
            <w:vAlign w:val="center"/>
          </w:tcPr>
          <w:p w14:paraId="509860D4">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（1）</w:t>
            </w:r>
            <w:r>
              <w:rPr>
                <w:rFonts w:hint="eastAsia" w:ascii="宋体" w:hAnsi="宋体" w:eastAsia="宋体" w:cs="宋体"/>
                <w:bCs/>
                <w:color w:val="auto"/>
                <w:kern w:val="0"/>
                <w:sz w:val="21"/>
                <w:szCs w:val="21"/>
                <w:highlight w:val="none"/>
                <w:lang w:val="en-US" w:eastAsia="zh-CN" w:bidi="ar-SA"/>
              </w:rPr>
              <w:t>食材质量保障技术分（满分</w:t>
            </w:r>
            <w:r>
              <w:rPr>
                <w:rFonts w:hint="eastAsia" w:ascii="宋体" w:hAnsi="宋体" w:cs="宋体"/>
                <w:bCs/>
                <w:color w:val="auto"/>
                <w:kern w:val="0"/>
                <w:sz w:val="21"/>
                <w:szCs w:val="21"/>
                <w:highlight w:val="none"/>
                <w:lang w:val="en-US" w:eastAsia="zh-CN" w:bidi="ar-SA"/>
              </w:rPr>
              <w:t>10</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14:paraId="02FD5D3E">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一档（4分）：</w:t>
            </w:r>
            <w:r>
              <w:rPr>
                <w:rFonts w:hint="eastAsia" w:ascii="宋体" w:hAnsi="宋体" w:cs="宋体"/>
                <w:bCs/>
                <w:color w:val="auto"/>
                <w:kern w:val="0"/>
                <w:sz w:val="21"/>
                <w:szCs w:val="21"/>
                <w:highlight w:val="none"/>
                <w:lang w:val="en-US" w:eastAsia="zh-CN" w:bidi="ar-SA"/>
              </w:rPr>
              <w:t>有</w:t>
            </w:r>
            <w:r>
              <w:rPr>
                <w:rFonts w:hint="eastAsia" w:ascii="宋体" w:hAnsi="宋体" w:eastAsia="宋体" w:cs="宋体"/>
                <w:bCs/>
                <w:color w:val="auto"/>
                <w:kern w:val="0"/>
                <w:sz w:val="21"/>
                <w:szCs w:val="21"/>
                <w:highlight w:val="none"/>
                <w:lang w:val="en-US" w:eastAsia="zh-CN" w:bidi="ar-SA"/>
              </w:rPr>
              <w:t>进货渠道、食材控制管理措施、检验检疫措施、食材质量标准管控措施、追溯方式等方面</w:t>
            </w:r>
            <w:r>
              <w:rPr>
                <w:rFonts w:hint="eastAsia" w:ascii="宋体" w:hAnsi="宋体" w:cs="宋体"/>
                <w:bCs/>
                <w:color w:val="auto"/>
                <w:kern w:val="0"/>
                <w:sz w:val="21"/>
                <w:szCs w:val="21"/>
                <w:highlight w:val="none"/>
                <w:lang w:val="en-US" w:eastAsia="zh-CN" w:bidi="ar-SA"/>
              </w:rPr>
              <w:t>基本</w:t>
            </w:r>
            <w:r>
              <w:rPr>
                <w:rFonts w:hint="eastAsia" w:ascii="宋体" w:hAnsi="宋体" w:eastAsia="宋体" w:cs="宋体"/>
                <w:bCs/>
                <w:color w:val="auto"/>
                <w:kern w:val="0"/>
                <w:sz w:val="21"/>
                <w:szCs w:val="21"/>
                <w:highlight w:val="none"/>
                <w:lang w:val="en-US" w:eastAsia="zh-CN" w:bidi="ar-SA"/>
              </w:rPr>
              <w:t>描述</w:t>
            </w:r>
            <w:r>
              <w:rPr>
                <w:rFonts w:hint="eastAsia" w:ascii="宋体" w:hAnsi="宋体" w:cs="宋体"/>
                <w:bCs/>
                <w:color w:val="auto"/>
                <w:kern w:val="0"/>
                <w:sz w:val="21"/>
                <w:szCs w:val="21"/>
                <w:highlight w:val="none"/>
                <w:lang w:val="en-US" w:eastAsia="zh-CN" w:bidi="ar-SA"/>
              </w:rPr>
              <w:t>，基本满足项目实际需求</w:t>
            </w:r>
            <w:r>
              <w:rPr>
                <w:rFonts w:hint="eastAsia" w:ascii="宋体" w:hAnsi="宋体" w:eastAsia="宋体" w:cs="宋体"/>
                <w:bCs/>
                <w:color w:val="auto"/>
                <w:kern w:val="0"/>
                <w:sz w:val="21"/>
                <w:szCs w:val="21"/>
                <w:highlight w:val="none"/>
                <w:lang w:val="en-US" w:eastAsia="zh-CN" w:bidi="ar-SA"/>
              </w:rPr>
              <w:t>；</w:t>
            </w:r>
          </w:p>
          <w:p w14:paraId="32C49210">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分）：</w:t>
            </w:r>
            <w:r>
              <w:rPr>
                <w:rFonts w:hint="eastAsia" w:ascii="宋体" w:hAnsi="宋体" w:cs="宋体"/>
                <w:bCs/>
                <w:color w:val="auto"/>
                <w:kern w:val="0"/>
                <w:sz w:val="21"/>
                <w:szCs w:val="21"/>
                <w:highlight w:val="none"/>
                <w:lang w:val="en-US" w:eastAsia="zh-CN" w:bidi="ar-SA"/>
              </w:rPr>
              <w:t>具有规范的</w:t>
            </w:r>
            <w:r>
              <w:rPr>
                <w:rFonts w:hint="eastAsia" w:ascii="宋体" w:hAnsi="宋体" w:eastAsia="宋体" w:cs="宋体"/>
                <w:bCs/>
                <w:color w:val="auto"/>
                <w:kern w:val="0"/>
                <w:sz w:val="21"/>
                <w:szCs w:val="21"/>
                <w:highlight w:val="none"/>
                <w:lang w:val="en-US" w:eastAsia="zh-CN" w:bidi="ar-SA"/>
              </w:rPr>
              <w:t>进货渠道</w:t>
            </w:r>
            <w:r>
              <w:rPr>
                <w:rFonts w:hint="eastAsia" w:ascii="宋体" w:hAnsi="宋体" w:cs="宋体"/>
                <w:bCs/>
                <w:color w:val="auto"/>
                <w:kern w:val="0"/>
                <w:sz w:val="21"/>
                <w:szCs w:val="21"/>
                <w:highlight w:val="none"/>
                <w:lang w:val="en-US" w:eastAsia="zh-CN" w:bidi="ar-SA"/>
              </w:rPr>
              <w:t>，有</w:t>
            </w:r>
            <w:r>
              <w:rPr>
                <w:rFonts w:hint="eastAsia" w:ascii="宋体" w:hAnsi="宋体" w:eastAsia="宋体" w:cs="宋体"/>
                <w:bCs/>
                <w:color w:val="auto"/>
                <w:kern w:val="0"/>
                <w:sz w:val="21"/>
                <w:szCs w:val="21"/>
                <w:highlight w:val="none"/>
                <w:lang w:val="en-US" w:eastAsia="zh-CN" w:bidi="ar-SA"/>
              </w:rPr>
              <w:t>食材控制管理措施、检验检疫措施、食材质量标准管控措施、追溯方式等方面描述</w:t>
            </w:r>
            <w:r>
              <w:rPr>
                <w:rFonts w:hint="eastAsia" w:ascii="宋体" w:hAnsi="宋体" w:cs="宋体"/>
                <w:bCs/>
                <w:color w:val="auto"/>
                <w:kern w:val="0"/>
                <w:sz w:val="21"/>
                <w:szCs w:val="21"/>
                <w:highlight w:val="none"/>
                <w:lang w:val="en-US" w:eastAsia="zh-CN" w:bidi="ar-SA"/>
              </w:rPr>
              <w:t>，满足项目实际需求且具有可行性</w:t>
            </w:r>
            <w:r>
              <w:rPr>
                <w:rFonts w:hint="eastAsia" w:ascii="宋体" w:hAnsi="宋体" w:eastAsia="宋体" w:cs="宋体"/>
                <w:bCs/>
                <w:color w:val="auto"/>
                <w:kern w:val="0"/>
                <w:sz w:val="21"/>
                <w:szCs w:val="21"/>
                <w:highlight w:val="none"/>
                <w:lang w:val="en-US" w:eastAsia="zh-CN" w:bidi="ar-SA"/>
              </w:rPr>
              <w:t>；</w:t>
            </w:r>
          </w:p>
          <w:p w14:paraId="0B76455D">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三档（1</w:t>
            </w:r>
            <w:r>
              <w:rPr>
                <w:rFonts w:hint="eastAsia" w:ascii="宋体" w:hAnsi="宋体" w:cs="宋体"/>
                <w:bCs/>
                <w:color w:val="auto"/>
                <w:kern w:val="0"/>
                <w:sz w:val="21"/>
                <w:szCs w:val="21"/>
                <w:highlight w:val="none"/>
                <w:lang w:val="en-US" w:eastAsia="zh-CN" w:bidi="ar-SA"/>
              </w:rPr>
              <w:t>0</w:t>
            </w:r>
            <w:r>
              <w:rPr>
                <w:rFonts w:hint="eastAsia" w:ascii="宋体" w:hAnsi="宋体" w:eastAsia="宋体" w:cs="宋体"/>
                <w:bCs/>
                <w:color w:val="auto"/>
                <w:kern w:val="0"/>
                <w:sz w:val="21"/>
                <w:szCs w:val="21"/>
                <w:highlight w:val="none"/>
                <w:lang w:val="en-US" w:eastAsia="zh-CN" w:bidi="ar-SA"/>
              </w:rPr>
              <w:t>分）：</w:t>
            </w:r>
            <w:r>
              <w:rPr>
                <w:rFonts w:hint="eastAsia" w:ascii="宋体" w:hAnsi="宋体" w:cs="宋体"/>
                <w:bCs/>
                <w:color w:val="auto"/>
                <w:kern w:val="0"/>
                <w:sz w:val="21"/>
                <w:szCs w:val="21"/>
                <w:highlight w:val="none"/>
                <w:lang w:val="en-US" w:eastAsia="zh-CN" w:bidi="ar-SA"/>
              </w:rPr>
              <w:t>具有规范的</w:t>
            </w:r>
            <w:r>
              <w:rPr>
                <w:rFonts w:hint="eastAsia" w:ascii="宋体" w:hAnsi="宋体" w:eastAsia="宋体" w:cs="宋体"/>
                <w:bCs/>
                <w:color w:val="auto"/>
                <w:kern w:val="0"/>
                <w:sz w:val="21"/>
                <w:szCs w:val="21"/>
                <w:highlight w:val="none"/>
                <w:lang w:val="en-US" w:eastAsia="zh-CN" w:bidi="ar-SA"/>
              </w:rPr>
              <w:t>进货渠道</w:t>
            </w:r>
            <w:r>
              <w:rPr>
                <w:rFonts w:hint="eastAsia" w:ascii="宋体" w:hAnsi="宋体" w:cs="宋体"/>
                <w:bCs/>
                <w:color w:val="auto"/>
                <w:kern w:val="0"/>
                <w:sz w:val="21"/>
                <w:szCs w:val="21"/>
                <w:highlight w:val="none"/>
                <w:lang w:val="en-US" w:eastAsia="zh-CN" w:bidi="ar-SA"/>
              </w:rPr>
              <w:t>，对</w:t>
            </w:r>
            <w:r>
              <w:rPr>
                <w:rFonts w:hint="eastAsia" w:ascii="宋体" w:hAnsi="宋体" w:eastAsia="宋体" w:cs="宋体"/>
                <w:bCs/>
                <w:color w:val="auto"/>
                <w:kern w:val="0"/>
                <w:sz w:val="21"/>
                <w:szCs w:val="21"/>
                <w:highlight w:val="none"/>
                <w:lang w:val="en-US" w:eastAsia="zh-CN" w:bidi="ar-SA"/>
              </w:rPr>
              <w:t>食材控制管理措施、检验检疫措施、食材质量标准管控措施、追溯方式等方面</w:t>
            </w:r>
            <w:r>
              <w:rPr>
                <w:rFonts w:hint="eastAsia" w:ascii="宋体" w:hAnsi="宋体" w:cs="宋体"/>
                <w:bCs/>
                <w:color w:val="auto"/>
                <w:kern w:val="0"/>
                <w:sz w:val="21"/>
                <w:szCs w:val="21"/>
                <w:highlight w:val="none"/>
                <w:lang w:val="en-US" w:eastAsia="zh-CN" w:bidi="ar-SA"/>
              </w:rPr>
              <w:t>完全满足项目实际需求，具体的实施步骤和要求描述</w:t>
            </w:r>
            <w:r>
              <w:rPr>
                <w:rFonts w:hint="eastAsia" w:ascii="宋体" w:hAnsi="宋体" w:eastAsia="宋体" w:cs="宋体"/>
                <w:bCs/>
                <w:color w:val="auto"/>
                <w:kern w:val="0"/>
                <w:sz w:val="21"/>
                <w:szCs w:val="21"/>
                <w:highlight w:val="none"/>
                <w:lang w:val="en-US" w:eastAsia="zh-CN" w:bidi="ar-SA"/>
              </w:rPr>
              <w:t>。</w:t>
            </w:r>
          </w:p>
          <w:p w14:paraId="23D2A317">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未提供食材质量保障技术</w:t>
            </w:r>
            <w:r>
              <w:rPr>
                <w:rFonts w:hint="eastAsia" w:ascii="宋体" w:hAnsi="宋体" w:eastAsia="宋体" w:cs="宋体"/>
                <w:bCs/>
                <w:color w:val="auto"/>
                <w:kern w:val="0"/>
                <w:sz w:val="21"/>
                <w:szCs w:val="21"/>
                <w:highlight w:val="none"/>
                <w:lang w:val="en-US" w:eastAsia="zh-CN" w:bidi="ar-SA"/>
              </w:rPr>
              <w:t>的得 0 分。</w:t>
            </w:r>
          </w:p>
        </w:tc>
      </w:tr>
      <w:tr w14:paraId="4AA4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7097C1E9">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p>
        </w:tc>
        <w:tc>
          <w:tcPr>
            <w:tcW w:w="1543" w:type="dxa"/>
            <w:vMerge w:val="continue"/>
            <w:noWrap w:val="0"/>
            <w:vAlign w:val="center"/>
          </w:tcPr>
          <w:p w14:paraId="194B0A61">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3A79A8FA">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配送技术分（满分1</w:t>
            </w:r>
            <w:r>
              <w:rPr>
                <w:rFonts w:hint="eastAsia" w:ascii="宋体" w:hAnsi="宋体" w:cs="宋体"/>
                <w:bCs/>
                <w:color w:val="auto"/>
                <w:kern w:val="0"/>
                <w:sz w:val="21"/>
                <w:szCs w:val="21"/>
                <w:highlight w:val="none"/>
                <w:lang w:val="en-US" w:eastAsia="zh-CN" w:bidi="ar-SA"/>
              </w:rPr>
              <w:t>0</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14:paraId="6749E41C">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ascii="宋体" w:hAnsi="宋体" w:cs="宋体"/>
                <w:bCs/>
                <w:color w:val="auto"/>
                <w:kern w:val="0"/>
                <w:sz w:val="21"/>
                <w:szCs w:val="21"/>
                <w:highlight w:val="none"/>
                <w:lang w:val="en-US" w:eastAsia="zh-CN" w:bidi="ar-SA"/>
              </w:rPr>
              <w:t>4</w:t>
            </w:r>
            <w:r>
              <w:rPr>
                <w:rFonts w:hint="eastAsia" w:ascii="宋体" w:hAnsi="宋体" w:eastAsia="宋体" w:cs="宋体"/>
                <w:bCs/>
                <w:color w:val="auto"/>
                <w:kern w:val="0"/>
                <w:sz w:val="21"/>
                <w:szCs w:val="21"/>
                <w:highlight w:val="none"/>
                <w:lang w:val="en-US" w:eastAsia="zh-CN" w:bidi="ar-SA"/>
              </w:rPr>
              <w:t>分）：食材配送的流程、运输方式、加工、包装、卫生、保鲜、损耗控制等技术措施有缺陷，不够完善。</w:t>
            </w:r>
          </w:p>
          <w:p w14:paraId="3CA8A6D3">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分）：食材配送的流程、运输方式、加工、包装、卫生、保鲜、损耗控制等技术措施基本能满足招标文件要求。</w:t>
            </w:r>
          </w:p>
          <w:p w14:paraId="08DA8235">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三档（1</w:t>
            </w:r>
            <w:r>
              <w:rPr>
                <w:rFonts w:hint="eastAsia" w:ascii="宋体" w:hAnsi="宋体" w:cs="宋体"/>
                <w:bCs/>
                <w:color w:val="auto"/>
                <w:kern w:val="0"/>
                <w:sz w:val="21"/>
                <w:szCs w:val="21"/>
                <w:highlight w:val="none"/>
                <w:lang w:val="en-US" w:eastAsia="zh-CN" w:bidi="ar-SA"/>
              </w:rPr>
              <w:t>0</w:t>
            </w:r>
            <w:r>
              <w:rPr>
                <w:rFonts w:hint="eastAsia" w:ascii="宋体" w:hAnsi="宋体" w:eastAsia="宋体" w:cs="宋体"/>
                <w:bCs/>
                <w:color w:val="auto"/>
                <w:kern w:val="0"/>
                <w:sz w:val="21"/>
                <w:szCs w:val="21"/>
                <w:highlight w:val="none"/>
                <w:lang w:val="en-US" w:eastAsia="zh-CN" w:bidi="ar-SA"/>
              </w:rPr>
              <w:t>分）食材配送的流程、运输方式、加工、包装、卫生、保鲜、损耗控制技术措施完备，能保证项目的实施。</w:t>
            </w:r>
          </w:p>
          <w:p w14:paraId="0FA14D34">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未</w:t>
            </w:r>
            <w:r>
              <w:rPr>
                <w:rFonts w:hint="eastAsia" w:ascii="宋体" w:hAnsi="宋体" w:eastAsia="宋体" w:cs="宋体"/>
                <w:bCs/>
                <w:color w:val="auto"/>
                <w:kern w:val="0"/>
                <w:sz w:val="21"/>
                <w:szCs w:val="21"/>
                <w:highlight w:val="none"/>
                <w:lang w:val="en-US" w:eastAsia="zh-CN" w:bidi="ar-SA"/>
              </w:rPr>
              <w:t>提供配送技术的得 0 分。</w:t>
            </w:r>
          </w:p>
        </w:tc>
      </w:tr>
      <w:tr w14:paraId="7577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77ED0E4C">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p>
        </w:tc>
        <w:tc>
          <w:tcPr>
            <w:tcW w:w="1543" w:type="dxa"/>
            <w:vMerge w:val="continue"/>
            <w:noWrap w:val="0"/>
            <w:vAlign w:val="center"/>
          </w:tcPr>
          <w:p w14:paraId="529F875A">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0F7DF27F">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（3）</w:t>
            </w:r>
            <w:r>
              <w:rPr>
                <w:rFonts w:hint="eastAsia" w:ascii="宋体" w:hAnsi="宋体" w:eastAsia="宋体" w:cs="宋体"/>
                <w:bCs/>
                <w:color w:val="auto"/>
                <w:kern w:val="0"/>
                <w:sz w:val="21"/>
                <w:szCs w:val="21"/>
                <w:highlight w:val="none"/>
                <w:lang w:val="en-US" w:eastAsia="zh-CN" w:bidi="ar-SA"/>
              </w:rPr>
              <w:t>管理制度分（满分1</w:t>
            </w:r>
            <w:r>
              <w:rPr>
                <w:rFonts w:hint="eastAsia" w:ascii="宋体" w:hAnsi="宋体" w:cs="宋体"/>
                <w:bCs/>
                <w:color w:val="auto"/>
                <w:kern w:val="0"/>
                <w:sz w:val="21"/>
                <w:szCs w:val="21"/>
                <w:highlight w:val="none"/>
                <w:lang w:val="en-US" w:eastAsia="zh-CN" w:bidi="ar-SA"/>
              </w:rPr>
              <w:t>0</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14:paraId="562FA3CE">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ascii="宋体" w:hAnsi="宋体" w:cs="宋体"/>
                <w:bCs/>
                <w:color w:val="auto"/>
                <w:kern w:val="0"/>
                <w:sz w:val="21"/>
                <w:szCs w:val="21"/>
                <w:highlight w:val="none"/>
                <w:lang w:val="en-US" w:eastAsia="zh-CN" w:bidi="ar-SA"/>
              </w:rPr>
              <w:t>4</w:t>
            </w:r>
            <w:r>
              <w:rPr>
                <w:rFonts w:hint="eastAsia" w:ascii="宋体" w:hAnsi="宋体" w:eastAsia="宋体" w:cs="宋体"/>
                <w:bCs/>
                <w:color w:val="auto"/>
                <w:kern w:val="0"/>
                <w:sz w:val="21"/>
                <w:szCs w:val="21"/>
                <w:highlight w:val="none"/>
                <w:lang w:val="en-US" w:eastAsia="zh-CN" w:bidi="ar-SA"/>
              </w:rPr>
              <w:t>分）：具有各项管理制度，包括但不限于采购管理、仓储管理、配送管理、财务管理等制度有缺陷，不够完善。</w:t>
            </w:r>
          </w:p>
          <w:p w14:paraId="35CF60C0">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分）：具有各项管理制度，包括但不限于采购管理、仓储管理、配送管理、 财务管理等制度</w:t>
            </w:r>
            <w:r>
              <w:rPr>
                <w:rFonts w:hint="eastAsia" w:ascii="宋体" w:hAnsi="宋体" w:cs="宋体"/>
                <w:bCs/>
                <w:color w:val="auto"/>
                <w:kern w:val="0"/>
                <w:sz w:val="21"/>
                <w:szCs w:val="21"/>
                <w:highlight w:val="none"/>
                <w:lang w:val="en-US" w:eastAsia="zh-CN" w:bidi="ar-SA"/>
              </w:rPr>
              <w:t>满足项目实际需求</w:t>
            </w:r>
            <w:r>
              <w:rPr>
                <w:rFonts w:hint="eastAsia" w:ascii="宋体" w:hAnsi="宋体" w:eastAsia="宋体" w:cs="宋体"/>
                <w:bCs/>
                <w:color w:val="auto"/>
                <w:kern w:val="0"/>
                <w:sz w:val="21"/>
                <w:szCs w:val="21"/>
                <w:highlight w:val="none"/>
                <w:lang w:val="en-US" w:eastAsia="zh-CN" w:bidi="ar-SA"/>
              </w:rPr>
              <w:t>；</w:t>
            </w:r>
          </w:p>
          <w:p w14:paraId="570569B1">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三档（1</w:t>
            </w:r>
            <w:r>
              <w:rPr>
                <w:rFonts w:hint="eastAsia" w:ascii="宋体" w:hAnsi="宋体" w:cs="宋体"/>
                <w:bCs/>
                <w:color w:val="auto"/>
                <w:kern w:val="0"/>
                <w:sz w:val="21"/>
                <w:szCs w:val="21"/>
                <w:highlight w:val="none"/>
                <w:lang w:val="en-US" w:eastAsia="zh-CN" w:bidi="ar-SA"/>
              </w:rPr>
              <w:t>0</w:t>
            </w:r>
            <w:r>
              <w:rPr>
                <w:rFonts w:hint="eastAsia" w:ascii="宋体" w:hAnsi="宋体" w:eastAsia="宋体" w:cs="宋体"/>
                <w:bCs/>
                <w:color w:val="auto"/>
                <w:kern w:val="0"/>
                <w:sz w:val="21"/>
                <w:szCs w:val="21"/>
                <w:highlight w:val="none"/>
                <w:lang w:val="en-US" w:eastAsia="zh-CN" w:bidi="ar-SA"/>
              </w:rPr>
              <w:t>分）：具有各项管理制度，包括但不限于采购管理、仓储管理、配送管理、 财务管理等制度完善，对本项目可行</w:t>
            </w:r>
            <w:r>
              <w:rPr>
                <w:rFonts w:hint="eastAsia" w:ascii="宋体" w:hAnsi="宋体" w:cs="宋体"/>
                <w:bCs/>
                <w:color w:val="auto"/>
                <w:kern w:val="0"/>
                <w:sz w:val="21"/>
                <w:szCs w:val="21"/>
                <w:highlight w:val="none"/>
                <w:lang w:val="en-US" w:eastAsia="zh-CN" w:bidi="ar-SA"/>
              </w:rPr>
              <w:t>、有效，</w:t>
            </w:r>
            <w:r>
              <w:rPr>
                <w:rFonts w:hint="eastAsia" w:ascii="宋体" w:hAnsi="宋体"/>
                <w:color w:val="auto"/>
                <w:szCs w:val="21"/>
                <w:highlight w:val="none"/>
              </w:rPr>
              <w:t>充分满足</w:t>
            </w:r>
            <w:r>
              <w:rPr>
                <w:rFonts w:hint="eastAsia" w:ascii="宋体" w:hAnsi="宋体" w:cs="宋体"/>
                <w:bCs/>
                <w:color w:val="auto"/>
                <w:kern w:val="0"/>
                <w:sz w:val="21"/>
                <w:szCs w:val="21"/>
                <w:highlight w:val="none"/>
                <w:lang w:val="en-US" w:eastAsia="zh-CN" w:bidi="ar-SA"/>
              </w:rPr>
              <w:t>项目实际需求</w:t>
            </w:r>
            <w:r>
              <w:rPr>
                <w:rFonts w:hint="eastAsia" w:ascii="宋体" w:hAnsi="宋体" w:eastAsia="宋体" w:cs="宋体"/>
                <w:bCs/>
                <w:color w:val="auto"/>
                <w:kern w:val="0"/>
                <w:sz w:val="21"/>
                <w:szCs w:val="21"/>
                <w:highlight w:val="none"/>
                <w:lang w:val="en-US" w:eastAsia="zh-CN" w:bidi="ar-SA"/>
              </w:rPr>
              <w:t>。</w:t>
            </w:r>
          </w:p>
          <w:p w14:paraId="4E990E9F">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未</w:t>
            </w:r>
            <w:r>
              <w:rPr>
                <w:rFonts w:hint="eastAsia" w:ascii="宋体" w:hAnsi="宋体" w:eastAsia="宋体" w:cs="宋体"/>
                <w:bCs/>
                <w:color w:val="auto"/>
                <w:kern w:val="0"/>
                <w:sz w:val="21"/>
                <w:szCs w:val="21"/>
                <w:highlight w:val="none"/>
                <w:lang w:val="en-US" w:eastAsia="zh-CN" w:bidi="ar-SA"/>
              </w:rPr>
              <w:t>提供管理制度的得 0 分。</w:t>
            </w:r>
          </w:p>
        </w:tc>
      </w:tr>
      <w:tr w14:paraId="1C37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3CD8B60D">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p>
        </w:tc>
        <w:tc>
          <w:tcPr>
            <w:tcW w:w="1543" w:type="dxa"/>
            <w:vMerge w:val="continue"/>
            <w:noWrap w:val="0"/>
            <w:vAlign w:val="center"/>
          </w:tcPr>
          <w:p w14:paraId="0BE68B3B">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24324A9A">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（4）服务方案及承诺分(满分8分)</w:t>
            </w:r>
          </w:p>
        </w:tc>
        <w:tc>
          <w:tcPr>
            <w:tcW w:w="5901" w:type="dxa"/>
            <w:noWrap w:val="0"/>
            <w:vAlign w:val="center"/>
          </w:tcPr>
          <w:p w14:paraId="2C82CE18">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ascii="宋体" w:hAnsi="宋体" w:cs="宋体"/>
                <w:bCs/>
                <w:color w:val="auto"/>
                <w:kern w:val="0"/>
                <w:sz w:val="21"/>
                <w:szCs w:val="21"/>
                <w:highlight w:val="none"/>
                <w:lang w:val="en-US" w:eastAsia="zh-CN" w:bidi="ar-SA"/>
              </w:rPr>
              <w:t>4</w:t>
            </w:r>
            <w:r>
              <w:rPr>
                <w:rFonts w:hint="eastAsia" w:ascii="宋体" w:hAnsi="宋体" w:eastAsia="宋体" w:cs="宋体"/>
                <w:bCs/>
                <w:color w:val="auto"/>
                <w:kern w:val="0"/>
                <w:sz w:val="21"/>
                <w:szCs w:val="21"/>
                <w:highlight w:val="none"/>
                <w:lang w:val="en-US" w:eastAsia="zh-CN" w:bidi="ar-SA"/>
              </w:rPr>
              <w:t>分）：项目的管理架构、项目实施人员、配送岗位配置、配送培训考核、配送覆盖面等方面基本能满足项目实际需要。</w:t>
            </w:r>
          </w:p>
          <w:p w14:paraId="2E0D705C">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ascii="宋体" w:hAnsi="宋体" w:cs="宋体"/>
                <w:bCs/>
                <w:color w:val="auto"/>
                <w:kern w:val="0"/>
                <w:sz w:val="21"/>
                <w:szCs w:val="21"/>
                <w:highlight w:val="none"/>
                <w:lang w:val="en-US" w:eastAsia="zh-CN" w:bidi="ar-SA"/>
              </w:rPr>
              <w:t>8</w:t>
            </w:r>
            <w:r>
              <w:rPr>
                <w:rFonts w:hint="eastAsia" w:ascii="宋体" w:hAnsi="宋体" w:eastAsia="宋体" w:cs="宋体"/>
                <w:bCs/>
                <w:color w:val="auto"/>
                <w:kern w:val="0"/>
                <w:sz w:val="21"/>
                <w:szCs w:val="21"/>
                <w:highlight w:val="none"/>
                <w:lang w:val="en-US" w:eastAsia="zh-CN" w:bidi="ar-SA"/>
              </w:rPr>
              <w:t>分）：项目的管理架构、项目实施人员、配送岗位配置、配送培训考核、配送覆盖面等方面完善，</w:t>
            </w:r>
            <w:r>
              <w:rPr>
                <w:rFonts w:hint="eastAsia" w:ascii="宋体" w:hAnsi="宋体" w:cs="宋体"/>
                <w:bCs/>
                <w:color w:val="auto"/>
                <w:kern w:val="0"/>
                <w:sz w:val="21"/>
                <w:szCs w:val="21"/>
                <w:highlight w:val="none"/>
                <w:lang w:val="en-US" w:eastAsia="zh-CN" w:bidi="ar-SA"/>
              </w:rPr>
              <w:t>具有可行性，</w:t>
            </w:r>
            <w:r>
              <w:rPr>
                <w:rFonts w:hint="eastAsia" w:ascii="宋体" w:hAnsi="宋体"/>
                <w:color w:val="auto"/>
                <w:szCs w:val="21"/>
                <w:highlight w:val="none"/>
              </w:rPr>
              <w:t>措施得力，充分满足</w:t>
            </w:r>
            <w:r>
              <w:rPr>
                <w:rFonts w:hint="eastAsia" w:ascii="宋体" w:hAnsi="宋体" w:cs="宋体"/>
                <w:bCs/>
                <w:color w:val="auto"/>
                <w:kern w:val="0"/>
                <w:sz w:val="21"/>
                <w:szCs w:val="21"/>
                <w:highlight w:val="none"/>
                <w:lang w:val="en-US" w:eastAsia="zh-CN" w:bidi="ar-SA"/>
              </w:rPr>
              <w:t>项目实际需求</w:t>
            </w:r>
            <w:r>
              <w:rPr>
                <w:rFonts w:hint="eastAsia" w:ascii="宋体" w:hAnsi="宋体" w:eastAsia="宋体" w:cs="宋体"/>
                <w:bCs/>
                <w:color w:val="auto"/>
                <w:kern w:val="0"/>
                <w:sz w:val="21"/>
                <w:szCs w:val="21"/>
                <w:highlight w:val="none"/>
                <w:lang w:val="en-US" w:eastAsia="zh-CN" w:bidi="ar-SA"/>
              </w:rPr>
              <w:t>。</w:t>
            </w:r>
          </w:p>
          <w:p w14:paraId="45D37A38">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未</w:t>
            </w:r>
            <w:r>
              <w:rPr>
                <w:rFonts w:hint="eastAsia" w:ascii="宋体" w:hAnsi="宋体" w:eastAsia="宋体" w:cs="宋体"/>
                <w:bCs/>
                <w:color w:val="auto"/>
                <w:kern w:val="0"/>
                <w:sz w:val="21"/>
                <w:szCs w:val="21"/>
                <w:highlight w:val="none"/>
                <w:lang w:val="en-US" w:eastAsia="zh-CN" w:bidi="ar-SA"/>
              </w:rPr>
              <w:t>提供</w:t>
            </w:r>
            <w:r>
              <w:rPr>
                <w:rFonts w:hint="eastAsia" w:ascii="宋体" w:hAnsi="宋体" w:cs="宋体"/>
                <w:bCs/>
                <w:color w:val="auto"/>
                <w:kern w:val="0"/>
                <w:sz w:val="21"/>
                <w:szCs w:val="21"/>
                <w:highlight w:val="none"/>
                <w:lang w:val="en-US" w:eastAsia="zh-CN" w:bidi="ar-SA"/>
              </w:rPr>
              <w:t>服务方案及承诺</w:t>
            </w:r>
            <w:r>
              <w:rPr>
                <w:rFonts w:hint="eastAsia" w:ascii="宋体" w:hAnsi="宋体" w:eastAsia="宋体" w:cs="宋体"/>
                <w:bCs/>
                <w:color w:val="auto"/>
                <w:kern w:val="0"/>
                <w:sz w:val="21"/>
                <w:szCs w:val="21"/>
                <w:highlight w:val="none"/>
                <w:lang w:val="en-US" w:eastAsia="zh-CN" w:bidi="ar-SA"/>
              </w:rPr>
              <w:t>的得 0 分。</w:t>
            </w:r>
          </w:p>
        </w:tc>
      </w:tr>
      <w:tr w14:paraId="3721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6FFA1459">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p>
        </w:tc>
        <w:tc>
          <w:tcPr>
            <w:tcW w:w="1543" w:type="dxa"/>
            <w:vMerge w:val="continue"/>
            <w:noWrap w:val="0"/>
            <w:vAlign w:val="center"/>
          </w:tcPr>
          <w:p w14:paraId="0FF068B0">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45DB3A89">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投标人配送车辆</w:t>
            </w:r>
            <w:r>
              <w:rPr>
                <w:rFonts w:hint="eastAsia" w:ascii="宋体" w:hAnsi="宋体" w:cs="宋体"/>
                <w:bCs/>
                <w:color w:val="auto"/>
                <w:kern w:val="0"/>
                <w:sz w:val="21"/>
                <w:szCs w:val="21"/>
                <w:highlight w:val="none"/>
                <w:lang w:val="en-US" w:eastAsia="zh-CN" w:bidi="ar-SA"/>
              </w:rPr>
              <w:t>（满分10分）</w:t>
            </w:r>
          </w:p>
        </w:tc>
        <w:tc>
          <w:tcPr>
            <w:tcW w:w="5901" w:type="dxa"/>
            <w:noWrap w:val="0"/>
            <w:vAlign w:val="center"/>
          </w:tcPr>
          <w:p w14:paraId="2935AD26">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投标人针对本项目投入的配送冷链车辆（自有</w:t>
            </w:r>
            <w:r>
              <w:rPr>
                <w:rFonts w:hint="eastAsia" w:ascii="宋体" w:hAnsi="宋体" w:cs="宋体"/>
                <w:color w:val="auto"/>
                <w:kern w:val="0"/>
                <w:sz w:val="21"/>
                <w:szCs w:val="21"/>
                <w:highlight w:val="none"/>
                <w:lang w:val="en-US" w:eastAsia="zh-CN"/>
              </w:rPr>
              <w:t>或租赁</w:t>
            </w:r>
            <w:r>
              <w:rPr>
                <w:rFonts w:hint="eastAsia" w:ascii="宋体" w:hAnsi="宋体" w:eastAsia="宋体" w:cs="宋体"/>
                <w:color w:val="auto"/>
                <w:sz w:val="21"/>
                <w:szCs w:val="21"/>
                <w:highlight w:val="none"/>
                <w:lang w:val="en-US" w:eastAsia="zh-CN"/>
              </w:rPr>
              <w:t>配送冷链车辆）达到</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辆的</w:t>
            </w:r>
            <w:r>
              <w:rPr>
                <w:rFonts w:hint="eastAsia" w:ascii="宋体" w:hAnsi="宋体" w:cs="宋体"/>
                <w:color w:val="auto"/>
                <w:sz w:val="21"/>
                <w:szCs w:val="21"/>
                <w:highlight w:val="none"/>
                <w:lang w:val="en-US" w:eastAsia="zh-CN"/>
              </w:rPr>
              <w:t>基础上</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每增加一辆</w:t>
            </w:r>
            <w:r>
              <w:rPr>
                <w:rFonts w:hint="eastAsia" w:ascii="宋体" w:hAnsi="宋体" w:eastAsia="宋体" w:cs="宋体"/>
                <w:color w:val="auto"/>
                <w:sz w:val="21"/>
                <w:szCs w:val="21"/>
                <w:highlight w:val="none"/>
                <w:lang w:val="en-US" w:eastAsia="zh-CN"/>
              </w:rPr>
              <w:t>（自有</w:t>
            </w:r>
            <w:r>
              <w:rPr>
                <w:rFonts w:hint="eastAsia" w:ascii="宋体" w:hAnsi="宋体" w:cs="宋体"/>
                <w:color w:val="auto"/>
                <w:kern w:val="0"/>
                <w:sz w:val="21"/>
                <w:szCs w:val="21"/>
                <w:highlight w:val="none"/>
                <w:lang w:val="en-US" w:eastAsia="zh-CN"/>
              </w:rPr>
              <w:t>或租赁</w:t>
            </w:r>
            <w:r>
              <w:rPr>
                <w:rFonts w:hint="eastAsia" w:ascii="宋体" w:hAnsi="宋体" w:eastAsia="宋体" w:cs="宋体"/>
                <w:color w:val="auto"/>
                <w:sz w:val="21"/>
                <w:szCs w:val="21"/>
                <w:highlight w:val="none"/>
                <w:lang w:val="en-US" w:eastAsia="zh-CN"/>
              </w:rPr>
              <w:t>配送冷链车辆）</w:t>
            </w:r>
            <w:r>
              <w:rPr>
                <w:rFonts w:hint="eastAsia" w:ascii="宋体" w:hAnsi="宋体" w:cs="宋体"/>
                <w:color w:val="auto"/>
                <w:sz w:val="21"/>
                <w:szCs w:val="21"/>
                <w:highlight w:val="none"/>
                <w:lang w:val="en-US" w:eastAsia="zh-CN"/>
              </w:rPr>
              <w:t>加1分，满分10分；</w:t>
            </w:r>
          </w:p>
          <w:p w14:paraId="619D16CC">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注：自有配送冷链车辆：提供行驶证</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车辆登记证；</w:t>
            </w:r>
            <w:r>
              <w:rPr>
                <w:rFonts w:hint="eastAsia" w:ascii="宋体" w:hAnsi="宋体" w:cs="宋体"/>
                <w:color w:val="auto"/>
                <w:kern w:val="0"/>
                <w:sz w:val="21"/>
                <w:szCs w:val="21"/>
                <w:highlight w:val="none"/>
                <w:lang w:val="en-US" w:eastAsia="zh-CN"/>
              </w:rPr>
              <w:t>租赁</w:t>
            </w:r>
            <w:r>
              <w:rPr>
                <w:rFonts w:hint="eastAsia" w:ascii="宋体" w:hAnsi="宋体" w:eastAsia="宋体" w:cs="宋体"/>
                <w:color w:val="auto"/>
                <w:sz w:val="21"/>
                <w:szCs w:val="21"/>
                <w:highlight w:val="none"/>
                <w:lang w:val="en-US" w:eastAsia="zh-CN"/>
              </w:rPr>
              <w:t>配送冷链车辆：提供合法有效车辆租赁合同</w:t>
            </w:r>
            <w:r>
              <w:rPr>
                <w:rFonts w:hint="eastAsia" w:ascii="宋体" w:hAnsi="宋体" w:cs="宋体"/>
                <w:color w:val="auto"/>
                <w:sz w:val="21"/>
                <w:szCs w:val="21"/>
                <w:highlight w:val="none"/>
                <w:lang w:val="en-US" w:eastAsia="zh-CN"/>
              </w:rPr>
              <w:t>、租金支付凭证、</w:t>
            </w:r>
            <w:r>
              <w:rPr>
                <w:rFonts w:hint="eastAsia" w:ascii="宋体" w:hAnsi="宋体" w:eastAsia="宋体" w:cs="宋体"/>
                <w:color w:val="auto"/>
                <w:sz w:val="21"/>
                <w:szCs w:val="21"/>
                <w:highlight w:val="none"/>
                <w:lang w:val="en-US" w:eastAsia="zh-CN"/>
              </w:rPr>
              <w:t>发票</w:t>
            </w:r>
            <w:r>
              <w:rPr>
                <w:rFonts w:hint="eastAsia" w:ascii="宋体" w:hAnsi="宋体" w:cs="宋体"/>
                <w:color w:val="auto"/>
                <w:sz w:val="21"/>
                <w:szCs w:val="21"/>
                <w:highlight w:val="none"/>
                <w:lang w:val="en-US" w:eastAsia="zh-CN"/>
              </w:rPr>
              <w:t>等</w:t>
            </w:r>
            <w:r>
              <w:rPr>
                <w:rFonts w:hint="eastAsia" w:eastAsia="宋体" w:cs="宋体"/>
                <w:b w:val="0"/>
                <w:bCs w:val="0"/>
                <w:color w:val="auto"/>
                <w:sz w:val="21"/>
                <w:szCs w:val="24"/>
                <w:highlight w:val="none"/>
                <w:lang w:val="en-US" w:eastAsia="zh-CN"/>
              </w:rPr>
              <w:t>证明材料</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Cs w:val="21"/>
                <w:highlight w:val="none"/>
                <w:lang w:eastAsia="zh-CN"/>
              </w:rPr>
              <w:t>需在投标文件中</w:t>
            </w:r>
            <w:r>
              <w:rPr>
                <w:rFonts w:hint="eastAsia" w:ascii="宋体" w:hAnsi="宋体" w:eastAsia="宋体" w:cs="宋体"/>
                <w:b w:val="0"/>
                <w:bCs w:val="0"/>
                <w:color w:val="auto"/>
                <w:szCs w:val="21"/>
                <w:highlight w:val="none"/>
                <w:lang w:eastAsia="zh-CN"/>
              </w:rPr>
              <w:t>按上述要求提供相应的证明材料复印件，</w:t>
            </w:r>
            <w:r>
              <w:rPr>
                <w:rFonts w:hint="eastAsia" w:ascii="宋体" w:hAnsi="宋体" w:eastAsia="宋体" w:cs="宋体"/>
                <w:bCs/>
                <w:color w:val="auto"/>
                <w:kern w:val="0"/>
                <w:sz w:val="21"/>
                <w:szCs w:val="21"/>
                <w:highlight w:val="none"/>
                <w:lang w:val="en-US" w:eastAsia="zh-CN" w:bidi="ar-SA"/>
              </w:rPr>
              <w:t>并加盖投标人公章，</w:t>
            </w:r>
            <w:r>
              <w:rPr>
                <w:rFonts w:hint="eastAsia" w:ascii="宋体" w:hAnsi="宋体" w:eastAsia="宋体" w:cs="宋体"/>
                <w:b w:val="0"/>
                <w:bCs w:val="0"/>
                <w:color w:val="auto"/>
                <w:kern w:val="0"/>
                <w:sz w:val="21"/>
                <w:szCs w:val="21"/>
                <w:highlight w:val="none"/>
              </w:rPr>
              <w:t>否则不予计分</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中标后须提供上述原件核查，否则按虚假应标处理。</w:t>
            </w:r>
            <w:r>
              <w:rPr>
                <w:rFonts w:hint="eastAsia" w:ascii="宋体" w:hAnsi="宋体" w:cs="宋体"/>
                <w:bCs/>
                <w:color w:val="auto"/>
                <w:kern w:val="0"/>
                <w:sz w:val="21"/>
                <w:szCs w:val="21"/>
                <w:highlight w:val="none"/>
                <w:lang w:val="en-US" w:eastAsia="zh-CN" w:bidi="ar-SA"/>
              </w:rPr>
              <w:t>如为联合体投标，</w:t>
            </w:r>
            <w:r>
              <w:rPr>
                <w:rFonts w:hint="eastAsia" w:ascii="宋体" w:hAnsi="宋体" w:cs="Courier New"/>
                <w:bCs/>
                <w:color w:val="auto"/>
                <w:szCs w:val="21"/>
                <w:highlight w:val="none"/>
              </w:rPr>
              <w:t>联合体成员共同满足或任一成员满足即可。</w:t>
            </w:r>
          </w:p>
        </w:tc>
      </w:tr>
      <w:tr w14:paraId="1B7F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5D93AAB4">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p>
        </w:tc>
        <w:tc>
          <w:tcPr>
            <w:tcW w:w="1543" w:type="dxa"/>
            <w:vMerge w:val="continue"/>
            <w:noWrap w:val="0"/>
            <w:vAlign w:val="center"/>
          </w:tcPr>
          <w:p w14:paraId="6F984A54">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75B1286F">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（6）</w:t>
            </w:r>
            <w:r>
              <w:rPr>
                <w:rFonts w:hint="eastAsia" w:ascii="宋体" w:hAnsi="宋体" w:eastAsia="宋体" w:cs="宋体"/>
                <w:bCs/>
                <w:color w:val="auto"/>
                <w:kern w:val="0"/>
                <w:sz w:val="21"/>
                <w:szCs w:val="21"/>
                <w:highlight w:val="none"/>
                <w:lang w:val="en-US" w:eastAsia="zh-CN" w:bidi="ar-SA"/>
              </w:rPr>
              <w:t>投标人仓储能力</w:t>
            </w:r>
            <w:r>
              <w:rPr>
                <w:rFonts w:hint="eastAsia" w:ascii="宋体" w:hAnsi="宋体" w:cs="宋体"/>
                <w:bCs/>
                <w:color w:val="auto"/>
                <w:kern w:val="0"/>
                <w:sz w:val="21"/>
                <w:szCs w:val="21"/>
                <w:highlight w:val="none"/>
                <w:lang w:val="en-US" w:eastAsia="zh-CN" w:bidi="ar-SA"/>
              </w:rPr>
              <w:t>（满分12分）</w:t>
            </w:r>
          </w:p>
        </w:tc>
        <w:tc>
          <w:tcPr>
            <w:tcW w:w="5901" w:type="dxa"/>
            <w:noWrap w:val="0"/>
            <w:vAlign w:val="center"/>
          </w:tcPr>
          <w:p w14:paraId="0D61B74D">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①投标人拟投入本项目自有或租赁的可使用的冷库容积在500（不含）立方米以内的，得0.5分；</w:t>
            </w:r>
          </w:p>
          <w:p w14:paraId="5974603E">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②投标人拟投入本项目自有或租赁的可使用的冷库容积在500（含）-1000（不含）立方米的，得2分；</w:t>
            </w:r>
          </w:p>
          <w:p w14:paraId="3737C878">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③投标人拟投入本项目自有或租赁的可使用的冷库容积在1000（含）-1500（不含）立方米的，得4分；</w:t>
            </w:r>
          </w:p>
          <w:p w14:paraId="211676B4">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④</w:t>
            </w:r>
            <w:r>
              <w:rPr>
                <w:rFonts w:hint="eastAsia" w:ascii="宋体" w:hAnsi="宋体" w:cs="宋体"/>
                <w:bCs/>
                <w:color w:val="auto"/>
                <w:kern w:val="0"/>
                <w:sz w:val="21"/>
                <w:szCs w:val="21"/>
                <w:highlight w:val="none"/>
                <w:lang w:val="en-US" w:eastAsia="zh-CN" w:bidi="ar-SA"/>
              </w:rPr>
              <w:t>投标人拟投入本项目自有或租赁的可使用的冷库容积在1500（含）-2000（不含）立方米的，得6分；</w:t>
            </w:r>
          </w:p>
          <w:p w14:paraId="3D7DFD7C">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⑤</w:t>
            </w:r>
            <w:r>
              <w:rPr>
                <w:rFonts w:hint="eastAsia" w:ascii="宋体" w:hAnsi="宋体" w:cs="宋体"/>
                <w:bCs/>
                <w:color w:val="auto"/>
                <w:kern w:val="0"/>
                <w:sz w:val="21"/>
                <w:szCs w:val="21"/>
                <w:highlight w:val="none"/>
                <w:lang w:val="en-US" w:eastAsia="zh-CN" w:bidi="ar-SA"/>
              </w:rPr>
              <w:t>投标人拟投入本项目自有或租赁的可使用的冷库容积在2000（含）-2500（不含）立方米的，得8分；</w:t>
            </w:r>
          </w:p>
          <w:p w14:paraId="0FEC6C77">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⑥</w:t>
            </w:r>
            <w:r>
              <w:rPr>
                <w:rFonts w:hint="eastAsia" w:ascii="宋体" w:hAnsi="宋体" w:cs="宋体"/>
                <w:bCs/>
                <w:color w:val="auto"/>
                <w:kern w:val="0"/>
                <w:sz w:val="21"/>
                <w:szCs w:val="21"/>
                <w:highlight w:val="none"/>
                <w:lang w:val="en-US" w:eastAsia="zh-CN" w:bidi="ar-SA"/>
              </w:rPr>
              <w:t>投标人拟投入本项目自有或租赁的可使用的冷库容积在2500（含）-3000（不含）立方米的，得10分；</w:t>
            </w:r>
          </w:p>
          <w:p w14:paraId="0C21507A">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⑦</w:t>
            </w:r>
            <w:r>
              <w:rPr>
                <w:rFonts w:hint="eastAsia" w:ascii="宋体" w:hAnsi="宋体" w:cs="宋体"/>
                <w:bCs/>
                <w:color w:val="auto"/>
                <w:kern w:val="0"/>
                <w:sz w:val="21"/>
                <w:szCs w:val="21"/>
                <w:highlight w:val="none"/>
                <w:lang w:val="en-US" w:eastAsia="zh-CN" w:bidi="ar-SA"/>
              </w:rPr>
              <w:t>投标人拟投入本项目自有或租赁的可使用的冷库容积在3000（含）立方米以上的，得12分。</w:t>
            </w:r>
          </w:p>
          <w:p w14:paraId="7AEEAD4A">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注：</w:t>
            </w:r>
            <w:r>
              <w:rPr>
                <w:rFonts w:hint="eastAsia" w:ascii="宋体" w:hAnsi="宋体" w:cs="宋体"/>
                <w:b w:val="0"/>
                <w:bCs w:val="0"/>
                <w:color w:val="auto"/>
                <w:szCs w:val="21"/>
                <w:highlight w:val="none"/>
                <w:lang w:eastAsia="zh-CN"/>
              </w:rPr>
              <w:t>需在投标文件中</w:t>
            </w:r>
            <w:r>
              <w:rPr>
                <w:rFonts w:hint="eastAsia" w:ascii="宋体" w:hAnsi="宋体" w:eastAsia="宋体" w:cs="宋体"/>
                <w:bCs/>
                <w:color w:val="auto"/>
                <w:kern w:val="0"/>
                <w:sz w:val="21"/>
                <w:szCs w:val="21"/>
                <w:highlight w:val="none"/>
                <w:lang w:val="en-US" w:eastAsia="zh-CN" w:bidi="ar-SA"/>
              </w:rPr>
              <w:t>提供</w:t>
            </w:r>
            <w:r>
              <w:rPr>
                <w:rFonts w:hint="eastAsia" w:ascii="宋体" w:hAnsi="宋体" w:cs="宋体"/>
                <w:color w:val="auto"/>
                <w:kern w:val="0"/>
                <w:sz w:val="21"/>
                <w:szCs w:val="21"/>
                <w:highlight w:val="none"/>
                <w:lang w:val="en-US" w:eastAsia="zh-CN"/>
              </w:rPr>
              <w:t>冷库</w:t>
            </w:r>
            <w:r>
              <w:rPr>
                <w:rFonts w:hint="eastAsia" w:eastAsia="宋体" w:cs="宋体"/>
                <w:b w:val="0"/>
                <w:bCs w:val="0"/>
                <w:color w:val="auto"/>
                <w:sz w:val="21"/>
                <w:szCs w:val="24"/>
                <w:highlight w:val="none"/>
                <w:lang w:val="en-US" w:eastAsia="zh-CN"/>
              </w:rPr>
              <w:t>场地</w:t>
            </w:r>
            <w:r>
              <w:rPr>
                <w:rFonts w:hint="eastAsia" w:ascii="宋体" w:hAnsi="宋体" w:cs="宋体"/>
                <w:bCs/>
                <w:color w:val="auto"/>
                <w:kern w:val="0"/>
                <w:sz w:val="21"/>
                <w:szCs w:val="21"/>
                <w:highlight w:val="none"/>
                <w:lang w:val="en-US" w:eastAsia="zh-CN" w:bidi="ar-SA"/>
              </w:rPr>
              <w:t>容积</w:t>
            </w:r>
            <w:r>
              <w:rPr>
                <w:rFonts w:hint="eastAsia" w:eastAsia="宋体" w:cs="宋体"/>
                <w:b w:val="0"/>
                <w:bCs w:val="0"/>
                <w:color w:val="auto"/>
                <w:sz w:val="21"/>
                <w:szCs w:val="24"/>
                <w:highlight w:val="none"/>
                <w:lang w:val="en-US" w:eastAsia="zh-CN"/>
              </w:rPr>
              <w:t>、已建成场地须提供土地权属证明或</w:t>
            </w:r>
            <w:r>
              <w:rPr>
                <w:rFonts w:hint="eastAsia" w:eastAsia="宋体" w:cs="宋体"/>
                <w:b w:val="0"/>
                <w:bCs w:val="0"/>
                <w:color w:val="auto"/>
                <w:sz w:val="21"/>
                <w:szCs w:val="21"/>
                <w:highlight w:val="none"/>
                <w:lang w:val="en-US" w:eastAsia="zh-CN"/>
              </w:rPr>
              <w:t>租赁</w:t>
            </w:r>
            <w:r>
              <w:rPr>
                <w:rFonts w:hint="eastAsia" w:eastAsia="宋体" w:cs="宋体"/>
                <w:b w:val="0"/>
                <w:bCs w:val="0"/>
                <w:color w:val="auto"/>
                <w:sz w:val="21"/>
                <w:szCs w:val="24"/>
                <w:highlight w:val="none"/>
                <w:lang w:val="en-US" w:eastAsia="zh-CN"/>
              </w:rPr>
              <w:t>合同等证明材料，</w:t>
            </w:r>
            <w:r>
              <w:rPr>
                <w:rFonts w:hint="eastAsia" w:ascii="宋体" w:hAnsi="宋体" w:cs="宋体"/>
                <w:color w:val="auto"/>
                <w:kern w:val="0"/>
                <w:sz w:val="21"/>
                <w:szCs w:val="21"/>
                <w:highlight w:val="none"/>
                <w:lang w:val="en-US" w:eastAsia="zh-CN"/>
              </w:rPr>
              <w:t>冷库</w:t>
            </w:r>
            <w:r>
              <w:rPr>
                <w:rFonts w:hint="eastAsia" w:eastAsia="宋体" w:cs="宋体"/>
                <w:b w:val="0"/>
                <w:bCs w:val="0"/>
                <w:color w:val="auto"/>
                <w:sz w:val="21"/>
                <w:szCs w:val="24"/>
                <w:highlight w:val="none"/>
                <w:lang w:val="en-US" w:eastAsia="zh-CN"/>
              </w:rPr>
              <w:t>场地功能分区须提交总平面设计图和实地照片，</w:t>
            </w:r>
            <w:r>
              <w:rPr>
                <w:rFonts w:hint="eastAsia" w:ascii="宋体" w:hAnsi="宋体" w:eastAsia="宋体" w:cs="宋体"/>
                <w:bCs/>
                <w:color w:val="auto"/>
                <w:kern w:val="0"/>
                <w:sz w:val="21"/>
                <w:szCs w:val="21"/>
                <w:highlight w:val="none"/>
                <w:lang w:val="en-US" w:eastAsia="zh-CN" w:bidi="ar-SA"/>
              </w:rPr>
              <w:t>并加盖投标人公章，否则不予计分。</w:t>
            </w:r>
            <w:r>
              <w:rPr>
                <w:rFonts w:hint="eastAsia" w:ascii="宋体" w:hAnsi="宋体" w:cs="宋体"/>
                <w:bCs/>
                <w:color w:val="auto"/>
                <w:kern w:val="0"/>
                <w:sz w:val="21"/>
                <w:szCs w:val="21"/>
                <w:highlight w:val="none"/>
                <w:lang w:val="en-US" w:eastAsia="zh-CN" w:bidi="ar-SA"/>
              </w:rPr>
              <w:t>若提供的材料无法体现冷库容积的也不得分。如为联合体投标，</w:t>
            </w:r>
            <w:r>
              <w:rPr>
                <w:rFonts w:hint="eastAsia" w:ascii="宋体" w:hAnsi="宋体" w:cs="Courier New"/>
                <w:bCs/>
                <w:color w:val="auto"/>
                <w:szCs w:val="21"/>
                <w:highlight w:val="none"/>
              </w:rPr>
              <w:t>联合体成员共同满足或任一成员满足即可。</w:t>
            </w:r>
          </w:p>
        </w:tc>
      </w:tr>
      <w:tr w14:paraId="3E3B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2498290C">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p>
        </w:tc>
        <w:tc>
          <w:tcPr>
            <w:tcW w:w="1543" w:type="dxa"/>
            <w:vMerge w:val="continue"/>
            <w:noWrap w:val="0"/>
            <w:vAlign w:val="center"/>
          </w:tcPr>
          <w:p w14:paraId="5D6998C2">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2DEC0B11">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投标人安全检测保障能力分</w:t>
            </w:r>
            <w:r>
              <w:rPr>
                <w:rFonts w:hint="eastAsia" w:ascii="宋体" w:hAnsi="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lang w:val="en-US" w:eastAsia="zh-CN" w:bidi="ar-SA"/>
              </w:rPr>
              <w:t>8</w:t>
            </w:r>
            <w:r>
              <w:rPr>
                <w:rFonts w:hint="eastAsia" w:ascii="宋体" w:hAnsi="宋体" w:cs="宋体"/>
                <w:bCs/>
                <w:color w:val="auto"/>
                <w:kern w:val="0"/>
                <w:sz w:val="21"/>
                <w:szCs w:val="21"/>
                <w:highlight w:val="none"/>
                <w:lang w:val="en-US" w:eastAsia="zh-CN" w:bidi="ar-SA"/>
              </w:rPr>
              <w:t>分）</w:t>
            </w:r>
          </w:p>
        </w:tc>
        <w:tc>
          <w:tcPr>
            <w:tcW w:w="5901" w:type="dxa"/>
            <w:noWrap w:val="0"/>
            <w:vAlign w:val="center"/>
          </w:tcPr>
          <w:p w14:paraId="54160D6A">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投标人具备农残检测室得2分，</w:t>
            </w:r>
            <w:r>
              <w:rPr>
                <w:rFonts w:hint="eastAsia" w:ascii="宋体" w:hAnsi="宋体" w:cs="宋体"/>
                <w:bCs/>
                <w:color w:val="auto"/>
                <w:kern w:val="0"/>
                <w:sz w:val="21"/>
                <w:szCs w:val="21"/>
                <w:highlight w:val="none"/>
                <w:lang w:val="en-US" w:eastAsia="zh-CN" w:bidi="ar-SA"/>
              </w:rPr>
              <w:t>具备</w:t>
            </w:r>
            <w:r>
              <w:rPr>
                <w:rFonts w:hint="eastAsia" w:ascii="宋体" w:hAnsi="宋体" w:eastAsia="宋体" w:cs="宋体"/>
                <w:bCs/>
                <w:color w:val="auto"/>
                <w:kern w:val="0"/>
                <w:sz w:val="21"/>
                <w:szCs w:val="21"/>
                <w:highlight w:val="none"/>
                <w:lang w:val="en-US" w:eastAsia="zh-CN" w:bidi="ar-SA"/>
              </w:rPr>
              <w:t>检测设备得2分，</w:t>
            </w:r>
            <w:r>
              <w:rPr>
                <w:rFonts w:hint="eastAsia" w:ascii="宋体" w:hAnsi="宋体" w:cs="宋体"/>
                <w:bCs/>
                <w:color w:val="auto"/>
                <w:kern w:val="0"/>
                <w:sz w:val="21"/>
                <w:szCs w:val="21"/>
                <w:highlight w:val="none"/>
                <w:lang w:val="en-US" w:eastAsia="zh-CN" w:bidi="ar-SA"/>
              </w:rPr>
              <w:t>具备</w:t>
            </w:r>
            <w:r>
              <w:rPr>
                <w:rFonts w:hint="eastAsia" w:ascii="宋体" w:hAnsi="宋体" w:eastAsia="宋体" w:cs="宋体"/>
                <w:bCs/>
                <w:color w:val="auto"/>
                <w:kern w:val="0"/>
                <w:sz w:val="21"/>
                <w:szCs w:val="21"/>
                <w:highlight w:val="none"/>
                <w:lang w:val="en-US" w:eastAsia="zh-CN" w:bidi="ar-SA"/>
              </w:rPr>
              <w:t>检测人员得2分，</w:t>
            </w:r>
            <w:r>
              <w:rPr>
                <w:rFonts w:hint="eastAsia" w:ascii="宋体" w:hAnsi="宋体" w:cs="宋体"/>
                <w:bCs/>
                <w:color w:val="auto"/>
                <w:kern w:val="0"/>
                <w:sz w:val="21"/>
                <w:szCs w:val="21"/>
                <w:highlight w:val="none"/>
                <w:lang w:val="en-US" w:eastAsia="zh-CN" w:bidi="ar-SA"/>
              </w:rPr>
              <w:t>具备</w:t>
            </w:r>
            <w:r>
              <w:rPr>
                <w:rFonts w:hint="eastAsia" w:ascii="宋体" w:hAnsi="宋体" w:eastAsia="宋体" w:cs="宋体"/>
                <w:bCs/>
                <w:color w:val="auto"/>
                <w:kern w:val="0"/>
                <w:sz w:val="21"/>
                <w:szCs w:val="21"/>
                <w:highlight w:val="none"/>
                <w:lang w:val="en-US" w:eastAsia="zh-CN" w:bidi="ar-SA"/>
              </w:rPr>
              <w:t>食品安全管理员得2分，满分8分。</w:t>
            </w:r>
          </w:p>
          <w:p w14:paraId="0B56248C">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 w:val="0"/>
                <w:bCs w:val="0"/>
                <w:color w:val="auto"/>
                <w:szCs w:val="21"/>
                <w:highlight w:val="none"/>
                <w:lang w:eastAsia="zh-CN"/>
              </w:rPr>
              <w:t>注：需在投标文件中</w:t>
            </w:r>
            <w:r>
              <w:rPr>
                <w:rFonts w:hint="eastAsia" w:ascii="宋体" w:hAnsi="宋体" w:eastAsia="宋体" w:cs="宋体"/>
                <w:bCs/>
                <w:color w:val="auto"/>
                <w:kern w:val="0"/>
                <w:sz w:val="21"/>
                <w:szCs w:val="21"/>
                <w:highlight w:val="none"/>
                <w:lang w:val="en-US" w:eastAsia="zh-CN" w:bidi="ar-SA"/>
              </w:rPr>
              <w:t>提供检测室、设备证明复印件及相关资格证复印件，检测人员和食品安全管理员提供</w:t>
            </w:r>
            <w:r>
              <w:rPr>
                <w:rFonts w:hint="eastAsia" w:ascii="宋体" w:hAnsi="宋体" w:cs="宋体"/>
                <w:bCs/>
                <w:color w:val="auto"/>
                <w:kern w:val="0"/>
                <w:sz w:val="21"/>
                <w:szCs w:val="21"/>
                <w:highlight w:val="none"/>
                <w:lang w:val="en-US" w:eastAsia="zh-CN" w:bidi="ar-SA"/>
              </w:rPr>
              <w:t>与投标人签订的</w:t>
            </w:r>
            <w:r>
              <w:rPr>
                <w:rFonts w:hint="eastAsia" w:ascii="宋体" w:hAnsi="宋体" w:eastAsia="宋体" w:cs="宋体"/>
                <w:bCs/>
                <w:color w:val="auto"/>
                <w:kern w:val="0"/>
                <w:sz w:val="21"/>
                <w:szCs w:val="21"/>
                <w:highlight w:val="none"/>
                <w:lang w:val="en-US" w:eastAsia="zh-CN" w:bidi="ar-SA"/>
              </w:rPr>
              <w:t>劳动合同复印件，并加盖投标人公章，否则不计分。</w:t>
            </w:r>
            <w:r>
              <w:rPr>
                <w:rFonts w:hint="eastAsia" w:ascii="宋体" w:hAnsi="宋体" w:cs="宋体"/>
                <w:bCs/>
                <w:color w:val="auto"/>
                <w:kern w:val="0"/>
                <w:sz w:val="21"/>
                <w:szCs w:val="21"/>
                <w:highlight w:val="none"/>
                <w:lang w:val="en-US" w:eastAsia="zh-CN" w:bidi="ar-SA"/>
              </w:rPr>
              <w:t>如为联合体投标，</w:t>
            </w:r>
            <w:r>
              <w:rPr>
                <w:rFonts w:hint="eastAsia" w:ascii="宋体" w:hAnsi="宋体" w:cs="Courier New"/>
                <w:bCs/>
                <w:color w:val="auto"/>
                <w:szCs w:val="21"/>
                <w:highlight w:val="none"/>
              </w:rPr>
              <w:t>联合体成员共同满足或任一成员满足即可。</w:t>
            </w:r>
          </w:p>
        </w:tc>
      </w:tr>
      <w:tr w14:paraId="5375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6F29847A">
            <w:pPr>
              <w:keepNext w:val="0"/>
              <w:keepLines w:val="0"/>
              <w:pageBreakBefore w:val="0"/>
              <w:shd w:val="clear"/>
              <w:kinsoku/>
              <w:wordWrap/>
              <w:overflowPunct/>
              <w:topLinePunct w:val="0"/>
              <w:autoSpaceDE/>
              <w:autoSpaceDN/>
              <w:bidi w:val="0"/>
              <w:adjustRightInd w:val="0"/>
              <w:snapToGrid w:val="0"/>
              <w:spacing w:line="410" w:lineRule="exact"/>
              <w:jc w:val="center"/>
              <w:textAlignment w:val="baseline"/>
              <w:rPr>
                <w:rFonts w:hint="eastAsia" w:ascii="宋体" w:hAnsi="宋体" w:eastAsia="宋体" w:cs="宋体"/>
                <w:color w:val="auto"/>
                <w:sz w:val="24"/>
                <w:highlight w:val="none"/>
              </w:rPr>
            </w:pPr>
          </w:p>
        </w:tc>
        <w:tc>
          <w:tcPr>
            <w:tcW w:w="1543" w:type="dxa"/>
            <w:vMerge w:val="continue"/>
            <w:noWrap w:val="0"/>
            <w:vAlign w:val="center"/>
          </w:tcPr>
          <w:p w14:paraId="6866AF91">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427A683F">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（8）拟投入服务人员情况（满分12分）</w:t>
            </w:r>
          </w:p>
        </w:tc>
        <w:tc>
          <w:tcPr>
            <w:tcW w:w="5901" w:type="dxa"/>
            <w:noWrap w:val="0"/>
            <w:vAlign w:val="center"/>
          </w:tcPr>
          <w:p w14:paraId="1094CDBF">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投标人拟投入本项目服务人员数量达 到30名(其中专职配送司机不低于20人)的基础上，按以下标准计分，满分12分：</w:t>
            </w:r>
          </w:p>
          <w:p w14:paraId="4903CCAB">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①拟投入本项目服务人员数量达到 40名(其中专职配送司机不低于30人)的得4分；</w:t>
            </w:r>
          </w:p>
          <w:p w14:paraId="12D70BA3">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②拟投入本项目服务人员数量达到 50名(其中专职配送司机不低于40人)的得8分；</w:t>
            </w:r>
          </w:p>
          <w:p w14:paraId="053EC5C5">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③拟投入本项目服务人员数量达到 55名及以上(其中专职配送司机不低于45人及以上)的得12分。</w:t>
            </w:r>
          </w:p>
          <w:p w14:paraId="23D4F06E">
            <w:pPr>
              <w:keepNext w:val="0"/>
              <w:keepLines w:val="0"/>
              <w:pageBreakBefore w:val="0"/>
              <w:widowControl/>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注：提供拟投入本项目服务人员有效健康证复印件和投标人注册地社保部门出具的本单位缴纳的近半年任意连续3个月的社会保险证明，其中专职司机需额外提供驾驶证，并加盖投标人公章,否则不予计分。如为联合体投标，</w:t>
            </w:r>
            <w:r>
              <w:rPr>
                <w:rFonts w:hint="eastAsia" w:ascii="宋体" w:hAnsi="宋体" w:cs="Courier New"/>
                <w:bCs/>
                <w:color w:val="auto"/>
                <w:szCs w:val="21"/>
                <w:highlight w:val="none"/>
              </w:rPr>
              <w:t>联合体成员共同满足或任一成员满足即可。</w:t>
            </w:r>
          </w:p>
        </w:tc>
      </w:tr>
      <w:tr w14:paraId="4FBD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62" w:type="dxa"/>
            <w:vMerge w:val="restart"/>
            <w:noWrap w:val="0"/>
            <w:vAlign w:val="center"/>
          </w:tcPr>
          <w:p w14:paraId="0CE51CD8">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43" w:type="dxa"/>
            <w:vMerge w:val="restart"/>
            <w:noWrap w:val="0"/>
            <w:vAlign w:val="center"/>
          </w:tcPr>
          <w:p w14:paraId="3D6EC318">
            <w:pPr>
              <w:keepNext w:val="0"/>
              <w:keepLines w:val="0"/>
              <w:pageBreakBefore w:val="0"/>
              <w:shd w:val="clear"/>
              <w:kinsoku/>
              <w:wordWrap/>
              <w:overflowPunct/>
              <w:topLinePunct w:val="0"/>
              <w:autoSpaceDE/>
              <w:autoSpaceDN/>
              <w:bidi w:val="0"/>
              <w:adjustRightInd w:val="0"/>
              <w:snapToGrid w:val="0"/>
              <w:spacing w:line="41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商务分</w:t>
            </w:r>
          </w:p>
          <w:p w14:paraId="33735742">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none"/>
                <w:lang w:val="en-US" w:eastAsia="zh-CN" w:bidi="ar-SA"/>
              </w:rPr>
              <w:t>10</w:t>
            </w:r>
            <w:r>
              <w:rPr>
                <w:rFonts w:hint="eastAsia" w:ascii="宋体" w:hAnsi="宋体" w:eastAsia="宋体" w:cs="宋体"/>
                <w:bCs/>
                <w:color w:val="auto"/>
                <w:kern w:val="0"/>
                <w:sz w:val="21"/>
                <w:szCs w:val="21"/>
                <w:highlight w:val="none"/>
                <w:lang w:val="en-US" w:eastAsia="zh-CN" w:bidi="ar-SA"/>
              </w:rPr>
              <w:t>分）</w:t>
            </w:r>
          </w:p>
        </w:tc>
        <w:tc>
          <w:tcPr>
            <w:tcW w:w="1502" w:type="dxa"/>
            <w:noWrap w:val="0"/>
            <w:vAlign w:val="center"/>
          </w:tcPr>
          <w:p w14:paraId="7A9B3227">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bidi="ar-SA"/>
              </w:rPr>
              <w:t>业绩</w:t>
            </w:r>
            <w:r>
              <w:rPr>
                <w:rFonts w:hint="eastAsia" w:ascii="宋体" w:hAnsi="宋体" w:eastAsia="宋体" w:cs="宋体"/>
                <w:b w:val="0"/>
                <w:bCs/>
                <w:color w:val="auto"/>
                <w:kern w:val="0"/>
                <w:sz w:val="21"/>
                <w:szCs w:val="21"/>
                <w:highlight w:val="none"/>
                <w:lang w:val="en-US" w:eastAsia="zh-CN" w:bidi="ar-SA"/>
              </w:rPr>
              <w:t>分</w:t>
            </w:r>
          </w:p>
          <w:p w14:paraId="47AE751E">
            <w:pPr>
              <w:keepNext w:val="0"/>
              <w:keepLines w:val="0"/>
              <w:pageBreakBefore w:val="0"/>
              <w:shd w:val="clear"/>
              <w:kinsoku/>
              <w:wordWrap/>
              <w:overflowPunct/>
              <w:topLinePunct w:val="0"/>
              <w:autoSpaceDE/>
              <w:autoSpaceDN/>
              <w:bidi w:val="0"/>
              <w:snapToGrid w:val="0"/>
              <w:spacing w:line="410" w:lineRule="exact"/>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none"/>
                <w:lang w:val="en-US" w:eastAsia="zh-CN" w:bidi="ar-SA"/>
              </w:rPr>
              <w:t>2</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14:paraId="66CD91B9">
            <w:pPr>
              <w:keepNext w:val="0"/>
              <w:keepLines w:val="0"/>
              <w:pageBreakBefore w:val="0"/>
              <w:widowControl w:val="0"/>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u w:val="none"/>
              </w:rPr>
              <w:t>20</w:t>
            </w:r>
            <w:r>
              <w:rPr>
                <w:rFonts w:hint="eastAsia" w:ascii="宋体" w:hAnsi="宋体" w:eastAsia="宋体" w:cs="宋体"/>
                <w:color w:val="auto"/>
                <w:szCs w:val="21"/>
                <w:highlight w:val="none"/>
                <w:u w:val="none"/>
                <w:lang w:val="en-US" w:eastAsia="zh-CN"/>
              </w:rPr>
              <w:t>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s="宋体"/>
                <w:color w:val="auto"/>
                <w:szCs w:val="21"/>
                <w:highlight w:val="none"/>
                <w:lang w:eastAsia="zh-CN"/>
              </w:rPr>
              <w:t>具有与本次采购内容有关的类似项目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，每项得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rPr>
              <w:t>分。</w:t>
            </w:r>
            <w:r>
              <w:rPr>
                <w:rFonts w:hint="eastAsia" w:ascii="宋体" w:hAnsi="宋体" w:cs="宋体"/>
                <w:b w:val="0"/>
                <w:bCs w:val="0"/>
                <w:color w:val="auto"/>
                <w:szCs w:val="21"/>
                <w:highlight w:val="none"/>
                <w:lang w:val="en-US" w:eastAsia="zh-CN"/>
              </w:rPr>
              <w:t>[注：</w:t>
            </w:r>
            <w:r>
              <w:rPr>
                <w:rFonts w:hint="eastAsia" w:ascii="宋体" w:hAnsi="宋体" w:cs="宋体"/>
                <w:b w:val="0"/>
                <w:bCs w:val="0"/>
                <w:color w:val="auto"/>
                <w:szCs w:val="21"/>
                <w:highlight w:val="none"/>
                <w:lang w:eastAsia="zh-CN"/>
              </w:rPr>
              <w:t>需在投标文件中</w:t>
            </w:r>
            <w:r>
              <w:rPr>
                <w:rFonts w:hint="eastAsia" w:ascii="宋体" w:hAnsi="宋体" w:eastAsia="宋体" w:cs="宋体"/>
                <w:b w:val="0"/>
                <w:bCs w:val="0"/>
                <w:color w:val="auto"/>
                <w:szCs w:val="21"/>
                <w:highlight w:val="none"/>
              </w:rPr>
              <w:t>提供</w:t>
            </w:r>
            <w:r>
              <w:rPr>
                <w:rFonts w:hint="eastAsia" w:ascii="宋体" w:hAnsi="宋体" w:cs="宋体"/>
                <w:b w:val="0"/>
                <w:bCs w:val="0"/>
                <w:color w:val="auto"/>
                <w:szCs w:val="21"/>
                <w:highlight w:val="none"/>
                <w:lang w:val="en-US" w:eastAsia="zh-CN"/>
              </w:rPr>
              <w:t>前</w:t>
            </w:r>
            <w:r>
              <w:rPr>
                <w:rFonts w:hint="eastAsia" w:ascii="宋体" w:hAnsi="宋体" w:cs="宋体"/>
                <w:b w:val="0"/>
                <w:bCs w:val="0"/>
                <w:color w:val="auto"/>
                <w:szCs w:val="21"/>
                <w:highlight w:val="none"/>
                <w:lang w:eastAsia="zh-CN"/>
              </w:rPr>
              <w:t>述类似项目</w:t>
            </w:r>
            <w:r>
              <w:rPr>
                <w:rFonts w:hint="eastAsia" w:ascii="宋体" w:hAnsi="宋体" w:eastAsia="宋体" w:cs="宋体"/>
                <w:b w:val="0"/>
                <w:bCs w:val="0"/>
                <w:color w:val="auto"/>
                <w:szCs w:val="21"/>
                <w:highlight w:val="none"/>
              </w:rPr>
              <w:t>业绩</w:t>
            </w:r>
            <w:r>
              <w:rPr>
                <w:rFonts w:hint="eastAsia" w:ascii="宋体" w:hAnsi="宋体" w:cs="宋体"/>
                <w:b w:val="0"/>
                <w:bCs w:val="0"/>
                <w:color w:val="auto"/>
                <w:szCs w:val="21"/>
                <w:highlight w:val="none"/>
                <w:lang w:eastAsia="zh-CN"/>
              </w:rPr>
              <w:t>的</w:t>
            </w:r>
            <w:r>
              <w:rPr>
                <w:rFonts w:hint="eastAsia" w:ascii="宋体" w:hAnsi="宋体" w:eastAsia="宋体" w:cs="宋体"/>
                <w:b w:val="0"/>
                <w:bCs w:val="0"/>
                <w:color w:val="auto"/>
                <w:szCs w:val="21"/>
                <w:highlight w:val="none"/>
              </w:rPr>
              <w:t>合同或者中标</w:t>
            </w:r>
            <w:r>
              <w:rPr>
                <w:rFonts w:hint="eastAsia" w:ascii="宋体" w:hAnsi="宋体" w:cs="宋体"/>
                <w:b w:val="0"/>
                <w:bCs w:val="0"/>
                <w:color w:val="auto"/>
                <w:szCs w:val="21"/>
                <w:highlight w:val="none"/>
                <w:lang w:eastAsia="zh-CN"/>
              </w:rPr>
              <w:t>（成交）</w:t>
            </w:r>
            <w:r>
              <w:rPr>
                <w:rFonts w:hint="eastAsia" w:ascii="宋体" w:hAnsi="宋体" w:eastAsia="宋体" w:cs="宋体"/>
                <w:b w:val="0"/>
                <w:bCs w:val="0"/>
                <w:color w:val="auto"/>
                <w:szCs w:val="21"/>
                <w:highlight w:val="none"/>
              </w:rPr>
              <w:t>通知书复印件</w:t>
            </w:r>
            <w:r>
              <w:rPr>
                <w:rFonts w:hint="eastAsia" w:ascii="宋体" w:hAnsi="宋体" w:cs="宋体"/>
                <w:b w:val="0"/>
                <w:bCs w:val="0"/>
                <w:color w:val="auto"/>
                <w:szCs w:val="21"/>
                <w:highlight w:val="none"/>
                <w:lang w:eastAsia="zh-CN"/>
              </w:rPr>
              <w:t>并加盖投标人公章，未按要求提供的不得分。</w:t>
            </w:r>
            <w:r>
              <w:rPr>
                <w:rFonts w:hint="eastAsia" w:ascii="宋体" w:hAnsi="宋体" w:cs="宋体"/>
                <w:bCs/>
                <w:color w:val="auto"/>
                <w:kern w:val="0"/>
                <w:sz w:val="21"/>
                <w:szCs w:val="21"/>
                <w:highlight w:val="none"/>
                <w:lang w:val="en-US" w:eastAsia="zh-CN" w:bidi="ar-SA"/>
              </w:rPr>
              <w:t>如为联合体投标，</w:t>
            </w:r>
            <w:r>
              <w:rPr>
                <w:rFonts w:hint="eastAsia" w:ascii="宋体" w:hAnsi="宋体" w:cs="Courier New"/>
                <w:bCs/>
                <w:color w:val="auto"/>
                <w:szCs w:val="21"/>
                <w:highlight w:val="none"/>
              </w:rPr>
              <w:t>联合体成员共同满足或任一成员满足即可。</w:t>
            </w:r>
            <w:r>
              <w:rPr>
                <w:rFonts w:hint="eastAsia" w:ascii="宋体" w:hAnsi="宋体" w:cs="Courier New"/>
                <w:bCs/>
                <w:color w:val="auto"/>
                <w:szCs w:val="21"/>
                <w:highlight w:val="none"/>
                <w:lang w:val="en-US" w:eastAsia="zh-CN"/>
              </w:rPr>
              <w:t>]</w:t>
            </w:r>
          </w:p>
        </w:tc>
      </w:tr>
      <w:tr w14:paraId="6026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62" w:type="dxa"/>
            <w:vMerge w:val="continue"/>
            <w:noWrap w:val="0"/>
            <w:vAlign w:val="center"/>
          </w:tcPr>
          <w:p w14:paraId="1C3EA046">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cs="宋体"/>
                <w:color w:val="auto"/>
                <w:sz w:val="24"/>
                <w:highlight w:val="none"/>
                <w:lang w:val="en-US" w:eastAsia="zh-CN"/>
              </w:rPr>
            </w:pPr>
          </w:p>
        </w:tc>
        <w:tc>
          <w:tcPr>
            <w:tcW w:w="1543" w:type="dxa"/>
            <w:vMerge w:val="continue"/>
            <w:noWrap w:val="0"/>
            <w:vAlign w:val="center"/>
          </w:tcPr>
          <w:p w14:paraId="7FC47F39">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2FAE03DE">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信誉分</w:t>
            </w:r>
          </w:p>
          <w:p w14:paraId="728D52D6">
            <w:pPr>
              <w:pStyle w:val="9"/>
              <w:keepNext w:val="0"/>
              <w:keepLines w:val="0"/>
              <w:pageBreakBefore w:val="0"/>
              <w:kinsoku/>
              <w:wordWrap/>
              <w:overflowPunct/>
              <w:topLinePunct w:val="0"/>
              <w:autoSpaceDE/>
              <w:autoSpaceDN/>
              <w:bidi w:val="0"/>
              <w:spacing w:line="410" w:lineRule="exact"/>
              <w:jc w:val="center"/>
              <w:rPr>
                <w:rFonts w:hint="default"/>
                <w:color w:val="auto"/>
                <w:highlight w:val="none"/>
                <w:lang w:val="en-US" w:eastAsia="zh-CN"/>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none"/>
                <w:lang w:val="en-US" w:eastAsia="zh-CN" w:bidi="ar-SA"/>
              </w:rPr>
              <w:t>5</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14:paraId="7A09C9C9">
            <w:pPr>
              <w:keepNext w:val="0"/>
              <w:keepLines w:val="0"/>
              <w:pageBreakBefore w:val="0"/>
              <w:widowControl w:val="0"/>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投标人通过质量管理</w:t>
            </w:r>
            <w:r>
              <w:rPr>
                <w:rFonts w:hint="eastAsia" w:ascii="宋体" w:hAnsi="宋体" w:cs="宋体"/>
                <w:color w:val="auto"/>
                <w:szCs w:val="21"/>
                <w:highlight w:val="none"/>
                <w:u w:val="none"/>
                <w:lang w:val="en-US" w:eastAsia="zh-CN"/>
              </w:rPr>
              <w:t>体系</w:t>
            </w:r>
            <w:r>
              <w:rPr>
                <w:rFonts w:hint="eastAsia" w:ascii="宋体" w:hAnsi="宋体" w:eastAsia="宋体" w:cs="宋体"/>
                <w:color w:val="auto"/>
                <w:szCs w:val="21"/>
                <w:highlight w:val="none"/>
                <w:u w:val="none"/>
              </w:rPr>
              <w:t>认证、环境管理体系认证、职业健康安全管理体系认证、食品安全管理体系</w:t>
            </w:r>
            <w:r>
              <w:rPr>
                <w:rFonts w:hint="eastAsia" w:ascii="宋体" w:hAnsi="宋体" w:cs="宋体"/>
                <w:color w:val="auto"/>
                <w:szCs w:val="21"/>
                <w:highlight w:val="none"/>
                <w:u w:val="none"/>
                <w:lang w:eastAsia="zh-CN"/>
              </w:rPr>
              <w:t>、危害分析与关键控制点(HACCP)体系认证证书</w:t>
            </w:r>
            <w:r>
              <w:rPr>
                <w:rFonts w:hint="eastAsia" w:ascii="宋体" w:hAnsi="宋体" w:eastAsia="宋体" w:cs="宋体"/>
                <w:color w:val="auto"/>
                <w:szCs w:val="21"/>
                <w:highlight w:val="none"/>
                <w:u w:val="none"/>
              </w:rPr>
              <w:t>，每提供1项得1分</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满分</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分。</w:t>
            </w:r>
            <w:r>
              <w:rPr>
                <w:rFonts w:hint="eastAsia" w:ascii="宋体" w:hAnsi="宋体" w:cs="宋体"/>
                <w:color w:val="auto"/>
                <w:szCs w:val="21"/>
                <w:highlight w:val="none"/>
                <w:u w:val="none"/>
                <w:lang w:val="en-US" w:eastAsia="zh-CN"/>
              </w:rPr>
              <w:t>注：</w:t>
            </w:r>
            <w:r>
              <w:rPr>
                <w:rFonts w:hint="eastAsia" w:ascii="宋体" w:hAnsi="宋体" w:cs="宋体"/>
                <w:bCs/>
                <w:color w:val="auto"/>
                <w:kern w:val="0"/>
                <w:sz w:val="21"/>
                <w:szCs w:val="21"/>
                <w:highlight w:val="none"/>
                <w:lang w:val="en-US" w:eastAsia="zh-CN" w:bidi="ar-SA"/>
              </w:rPr>
              <w:t>如为联合体投标，</w:t>
            </w:r>
            <w:r>
              <w:rPr>
                <w:rFonts w:hint="eastAsia" w:ascii="宋体" w:hAnsi="宋体" w:cs="Courier New"/>
                <w:bCs/>
                <w:color w:val="auto"/>
                <w:szCs w:val="21"/>
                <w:highlight w:val="none"/>
              </w:rPr>
              <w:t>联合体成员共同满足或任一成员满足即可。</w:t>
            </w:r>
          </w:p>
        </w:tc>
      </w:tr>
      <w:tr w14:paraId="4D12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noWrap w:val="0"/>
            <w:vAlign w:val="center"/>
          </w:tcPr>
          <w:p w14:paraId="497ED7D8">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color w:val="auto"/>
                <w:sz w:val="24"/>
                <w:highlight w:val="none"/>
              </w:rPr>
            </w:pPr>
          </w:p>
        </w:tc>
        <w:tc>
          <w:tcPr>
            <w:tcW w:w="1543" w:type="dxa"/>
            <w:vMerge w:val="continue"/>
            <w:noWrap w:val="0"/>
            <w:vAlign w:val="center"/>
          </w:tcPr>
          <w:p w14:paraId="5D930910">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p>
        </w:tc>
        <w:tc>
          <w:tcPr>
            <w:tcW w:w="1502" w:type="dxa"/>
            <w:noWrap w:val="0"/>
            <w:vAlign w:val="center"/>
          </w:tcPr>
          <w:p w14:paraId="61808C20">
            <w:pPr>
              <w:keepNext w:val="0"/>
              <w:keepLines w:val="0"/>
              <w:pageBreakBefore w:val="0"/>
              <w:shd w:val="clear"/>
              <w:kinsoku/>
              <w:wordWrap/>
              <w:overflowPunct/>
              <w:topLinePunct w:val="0"/>
              <w:autoSpaceDE/>
              <w:autoSpaceDN/>
              <w:bidi w:val="0"/>
              <w:snapToGrid w:val="0"/>
              <w:spacing w:line="41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食品安全责任保险分（满分 </w:t>
            </w:r>
            <w:r>
              <w:rPr>
                <w:rFonts w:hint="eastAsia" w:ascii="宋体" w:hAnsi="宋体" w:cs="宋体"/>
                <w:bCs/>
                <w:color w:val="auto"/>
                <w:kern w:val="0"/>
                <w:sz w:val="21"/>
                <w:szCs w:val="21"/>
                <w:highlight w:val="none"/>
                <w:lang w:val="en-US" w:eastAsia="zh-CN" w:bidi="ar-SA"/>
              </w:rPr>
              <w:t>3</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14:paraId="09769023">
            <w:pPr>
              <w:keepNext w:val="0"/>
              <w:keepLines w:val="0"/>
              <w:pageBreakBefore w:val="0"/>
              <w:widowControl w:val="0"/>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以投标人与保险公司签定的《食品安全责任保险》合同计分：</w:t>
            </w:r>
          </w:p>
          <w:p w14:paraId="02778207">
            <w:pPr>
              <w:keepNext w:val="0"/>
              <w:keepLines w:val="0"/>
              <w:pageBreakBefore w:val="0"/>
              <w:widowControl w:val="0"/>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（1）最高赔付金额高于 1000 万元人民币的得</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lang w:val="en-US" w:eastAsia="zh-CN"/>
              </w:rPr>
              <w:t>分；</w:t>
            </w:r>
          </w:p>
          <w:p w14:paraId="3EF4704F">
            <w:pPr>
              <w:keepNext w:val="0"/>
              <w:keepLines w:val="0"/>
              <w:pageBreakBefore w:val="0"/>
              <w:widowControl w:val="0"/>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（2）最高赔付金额 800～1000 万元人民币的得 </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lang w:val="en-US" w:eastAsia="zh-CN"/>
              </w:rPr>
              <w:t>分；</w:t>
            </w:r>
          </w:p>
          <w:p w14:paraId="7985420C">
            <w:pPr>
              <w:keepNext w:val="0"/>
              <w:keepLines w:val="0"/>
              <w:pageBreakBefore w:val="0"/>
              <w:widowControl w:val="0"/>
              <w:shd w:val="clear"/>
              <w:kinsoku/>
              <w:wordWrap/>
              <w:overflowPunct/>
              <w:topLinePunct w:val="0"/>
              <w:autoSpaceDE/>
              <w:autoSpaceDN/>
              <w:bidi w:val="0"/>
              <w:adjustRightInd/>
              <w:snapToGrid w:val="0"/>
              <w:spacing w:line="41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（3）最高赔付金额低于 800 万元人民币的得 </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lang w:val="en-US" w:eastAsia="zh-CN"/>
              </w:rPr>
              <w:t xml:space="preserve">分； </w:t>
            </w:r>
          </w:p>
          <w:p w14:paraId="03438B96">
            <w:pPr>
              <w:keepNext w:val="0"/>
              <w:keepLines w:val="0"/>
              <w:pageBreakBefore w:val="0"/>
              <w:widowControl w:val="0"/>
              <w:shd w:val="clear"/>
              <w:kinsoku/>
              <w:wordWrap/>
              <w:overflowPunct/>
              <w:topLinePunct w:val="0"/>
              <w:autoSpaceDE/>
              <w:autoSpaceDN/>
              <w:bidi w:val="0"/>
              <w:adjustRightInd/>
              <w:snapToGrid w:val="0"/>
              <w:spacing w:line="410" w:lineRule="exact"/>
              <w:ind w:firstLine="420" w:firstLineChars="200"/>
              <w:textAlignment w:val="auto"/>
              <w:rPr>
                <w:rFonts w:hint="eastAsia"/>
                <w:color w:val="auto"/>
                <w:highlight w:val="none"/>
                <w:lang w:val="en-US" w:eastAsia="zh-CN"/>
              </w:rPr>
            </w:pPr>
            <w:r>
              <w:rPr>
                <w:rFonts w:hint="eastAsia" w:ascii="宋体" w:hAnsi="宋体" w:eastAsia="宋体" w:cs="宋体"/>
                <w:color w:val="auto"/>
                <w:szCs w:val="21"/>
                <w:highlight w:val="none"/>
                <w:u w:val="none"/>
                <w:lang w:eastAsia="zh-CN"/>
              </w:rPr>
              <w:t>注：需在投标文件中</w:t>
            </w:r>
            <w:r>
              <w:rPr>
                <w:rFonts w:hint="eastAsia" w:ascii="宋体" w:hAnsi="宋体" w:eastAsia="宋体" w:cs="宋体"/>
                <w:color w:val="auto"/>
                <w:szCs w:val="21"/>
                <w:highlight w:val="none"/>
                <w:u w:val="none"/>
                <w:lang w:val="en-US" w:eastAsia="zh-CN"/>
              </w:rPr>
              <w:t>提供加盖投标人公章的保单、购买保险发票等资料复印件，并加盖投标人公章，否则不计分。中标后提供原件核查， 否则按虚假应标处理。</w:t>
            </w:r>
            <w:r>
              <w:rPr>
                <w:rFonts w:hint="eastAsia" w:ascii="宋体" w:hAnsi="宋体" w:cs="宋体"/>
                <w:color w:val="auto"/>
                <w:szCs w:val="21"/>
                <w:highlight w:val="none"/>
                <w:u w:val="none"/>
                <w:lang w:val="en-US" w:eastAsia="zh-CN"/>
              </w:rPr>
              <w:t>如投标人未购买《食品安全责任保险》的，需在投标文件中提供承诺函承诺中标后购买相应的最高赔付金额的《食品安全责任保险》，否则不予计分。</w:t>
            </w:r>
            <w:r>
              <w:rPr>
                <w:rFonts w:hint="eastAsia" w:ascii="宋体" w:hAnsi="宋体" w:cs="宋体"/>
                <w:bCs/>
                <w:color w:val="auto"/>
                <w:kern w:val="0"/>
                <w:sz w:val="21"/>
                <w:szCs w:val="21"/>
                <w:highlight w:val="none"/>
                <w:lang w:val="en-US" w:eastAsia="zh-CN" w:bidi="ar-SA"/>
              </w:rPr>
              <w:t>如为联合体投标，</w:t>
            </w:r>
            <w:r>
              <w:rPr>
                <w:rFonts w:hint="eastAsia" w:ascii="宋体" w:hAnsi="宋体" w:cs="Courier New"/>
                <w:bCs/>
                <w:color w:val="auto"/>
                <w:szCs w:val="21"/>
                <w:highlight w:val="none"/>
              </w:rPr>
              <w:t>联合体成员共同满足或任一成员满足即可。</w:t>
            </w:r>
          </w:p>
        </w:tc>
      </w:tr>
      <w:tr w14:paraId="7CCF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741BB9DC">
            <w:pPr>
              <w:pStyle w:val="12"/>
              <w:keepNext w:val="0"/>
              <w:keepLines w:val="0"/>
              <w:pageBreakBefore w:val="0"/>
              <w:shd w:val="clear"/>
              <w:kinsoku/>
              <w:wordWrap/>
              <w:overflowPunct/>
              <w:topLinePunct w:val="0"/>
              <w:autoSpaceDE/>
              <w:autoSpaceDN/>
              <w:bidi w:val="0"/>
              <w:snapToGrid w:val="0"/>
              <w:spacing w:line="41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总得分=1+2+3</w:t>
            </w:r>
          </w:p>
        </w:tc>
      </w:tr>
    </w:tbl>
    <w:p w14:paraId="2AF1EED0">
      <w:pPr>
        <w:shd w:val="clear"/>
        <w:spacing w:line="360" w:lineRule="auto"/>
        <w:ind w:firstLine="420"/>
        <w:rPr>
          <w:rFonts w:hint="eastAsia" w:ascii="宋体" w:hAnsi="宋体" w:eastAsia="宋体" w:cs="宋体"/>
          <w:bCs/>
          <w:color w:val="auto"/>
          <w:szCs w:val="20"/>
          <w:highlight w:val="none"/>
        </w:rPr>
      </w:pPr>
    </w:p>
    <w:p w14:paraId="39686BCA">
      <w:pPr>
        <w:shd w:val="clear"/>
        <w:spacing w:line="360" w:lineRule="auto"/>
        <w:ind w:firstLine="420"/>
        <w:rPr>
          <w:rFonts w:hint="eastAsia" w:ascii="宋体" w:hAnsi="宋体" w:eastAsia="宋体" w:cs="宋体"/>
          <w:color w:val="auto"/>
          <w:highlight w:val="none"/>
          <w:lang w:eastAsia="zh-CN"/>
        </w:rPr>
      </w:pPr>
      <w:r>
        <w:rPr>
          <w:rFonts w:hint="eastAsia" w:ascii="宋体" w:hAnsi="宋体" w:eastAsia="宋体" w:cs="宋体"/>
          <w:bCs/>
          <w:color w:val="auto"/>
          <w:szCs w:val="20"/>
          <w:highlight w:val="none"/>
          <w:lang w:eastAsia="zh-CN"/>
        </w:rPr>
        <w:t>注：</w:t>
      </w:r>
      <w:r>
        <w:rPr>
          <w:rFonts w:hint="eastAsia" w:ascii="宋体" w:hAnsi="宋体" w:eastAsia="宋体" w:cs="宋体"/>
          <w:bCs/>
          <w:color w:val="auto"/>
          <w:szCs w:val="20"/>
          <w:highlight w:val="none"/>
        </w:rPr>
        <w:t>计分方法按四舍五入取至百分位。</w:t>
      </w:r>
    </w:p>
    <w:p w14:paraId="2F6C4487">
      <w:pPr>
        <w:pStyle w:val="3"/>
        <w:shd w:val="clear"/>
        <w:jc w:val="center"/>
        <w:rPr>
          <w:rFonts w:hint="eastAsia" w:ascii="宋体" w:hAnsi="宋体" w:eastAsia="宋体" w:cs="宋体"/>
          <w:b w:val="0"/>
          <w:color w:val="auto"/>
          <w:sz w:val="30"/>
          <w:szCs w:val="30"/>
          <w:highlight w:val="none"/>
        </w:rPr>
      </w:pPr>
      <w:bookmarkStart w:id="305" w:name="_Toc2202"/>
      <w:bookmarkStart w:id="306" w:name="_Toc10751"/>
      <w:bookmarkStart w:id="307" w:name="_Toc16466"/>
      <w:bookmarkStart w:id="308" w:name="_Toc12855"/>
      <w:bookmarkStart w:id="309" w:name="_Toc11083"/>
      <w:bookmarkStart w:id="310" w:name="_Toc23906"/>
      <w:bookmarkStart w:id="311" w:name="_Toc18582"/>
      <w:bookmarkStart w:id="312" w:name="_Toc20313"/>
      <w:bookmarkStart w:id="313" w:name="_Toc15061"/>
      <w:bookmarkStart w:id="314" w:name="_Toc9480"/>
      <w:r>
        <w:rPr>
          <w:rFonts w:hint="eastAsia" w:ascii="宋体" w:hAnsi="宋体" w:eastAsia="宋体" w:cs="宋体"/>
          <w:b w:val="0"/>
          <w:color w:val="auto"/>
          <w:sz w:val="30"/>
          <w:szCs w:val="30"/>
          <w:highlight w:val="none"/>
        </w:rPr>
        <w:t>第四节 中标候选人推荐原则</w:t>
      </w:r>
      <w:bookmarkEnd w:id="305"/>
      <w:bookmarkEnd w:id="306"/>
      <w:bookmarkEnd w:id="307"/>
      <w:bookmarkEnd w:id="308"/>
      <w:bookmarkEnd w:id="309"/>
      <w:bookmarkEnd w:id="310"/>
      <w:bookmarkEnd w:id="311"/>
      <w:bookmarkEnd w:id="312"/>
      <w:bookmarkEnd w:id="313"/>
      <w:bookmarkEnd w:id="314"/>
    </w:p>
    <w:p w14:paraId="043A7C2C">
      <w:pPr>
        <w:pStyle w:val="12"/>
        <w:numPr>
          <w:ilvl w:val="0"/>
          <w:numId w:val="0"/>
        </w:numPr>
        <w:shd w:val="clear"/>
        <w:spacing w:line="360" w:lineRule="auto"/>
        <w:ind w:left="472" w:leftChars="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（一）综合评分法</w:t>
      </w:r>
    </w:p>
    <w:p w14:paraId="431EB60D">
      <w:pPr>
        <w:pStyle w:val="12"/>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评标委员会将根据评审后总得分由高到低排列次序并推荐中标候选人。总得分相同的，以投标</w:t>
      </w:r>
      <w:r>
        <w:rPr>
          <w:rFonts w:hint="eastAsia" w:ascii="宋体" w:hAnsi="宋体" w:eastAsia="宋体" w:cs="宋体"/>
          <w:color w:val="auto"/>
          <w:kern w:val="0"/>
          <w:highlight w:val="none"/>
          <w:shd w:val="clear" w:color="auto" w:fill="auto"/>
          <w:rtl w:val="0"/>
          <w:lang w:val="zh-TW" w:eastAsia="zh-TW"/>
        </w:rPr>
        <w:t>下浮系数</w:t>
      </w:r>
      <w:r>
        <w:rPr>
          <w:rFonts w:hint="eastAsia" w:ascii="宋体" w:hAnsi="宋体" w:eastAsia="宋体" w:cs="宋体"/>
          <w:color w:val="auto"/>
          <w:highlight w:val="none"/>
        </w:rPr>
        <w:t>由</w:t>
      </w:r>
      <w:r>
        <w:rPr>
          <w:rFonts w:hint="eastAsia" w:ascii="宋体" w:hAnsi="宋体" w:eastAsia="宋体" w:cs="宋体"/>
          <w:color w:val="auto"/>
          <w:highlight w:val="none"/>
          <w:lang w:eastAsia="zh-CN"/>
        </w:rPr>
        <w:t>高</w:t>
      </w:r>
      <w:r>
        <w:rPr>
          <w:rFonts w:hint="eastAsia" w:ascii="宋体" w:hAnsi="宋体" w:eastAsia="宋体" w:cs="宋体"/>
          <w:color w:val="auto"/>
          <w:highlight w:val="none"/>
        </w:rPr>
        <w:t>到</w:t>
      </w:r>
      <w:r>
        <w:rPr>
          <w:rFonts w:hint="eastAsia" w:ascii="宋体" w:hAnsi="宋体" w:eastAsia="宋体" w:cs="宋体"/>
          <w:color w:val="auto"/>
          <w:highlight w:val="none"/>
          <w:lang w:eastAsia="zh-CN"/>
        </w:rPr>
        <w:t>低</w:t>
      </w:r>
      <w:r>
        <w:rPr>
          <w:rFonts w:hint="eastAsia" w:ascii="宋体" w:hAnsi="宋体" w:eastAsia="宋体" w:cs="宋体"/>
          <w:color w:val="auto"/>
          <w:highlight w:val="none"/>
        </w:rPr>
        <w:t>顺序排列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得分相同且投标报价相同的并列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633A529D">
      <w:pPr>
        <w:pStyle w:val="12"/>
        <w:shd w:val="clea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（二）最低评标报价法</w:t>
      </w:r>
    </w:p>
    <w:p w14:paraId="217A340C">
      <w:pPr>
        <w:pStyle w:val="12"/>
        <w:shd w:val="clear"/>
        <w:tabs>
          <w:tab w:val="left" w:pos="2472"/>
        </w:tabs>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评标委员会将按照有效评标报价从低到高顺序排列，评标报价相同的并列。投标文件满足招标文件全部实质性要求且评标报价最低的投标人为排名第一的中标候选人。</w:t>
      </w:r>
    </w:p>
    <w:p w14:paraId="2FC5B9BB">
      <w:pPr>
        <w:pStyle w:val="3"/>
        <w:shd w:val="clear"/>
        <w:spacing w:before="0" w:after="0" w:line="360" w:lineRule="auto"/>
        <w:ind w:firstLine="600" w:firstLineChars="200"/>
        <w:jc w:val="center"/>
        <w:rPr>
          <w:rFonts w:hint="eastAsia" w:ascii="宋体" w:hAnsi="宋体" w:eastAsia="宋体" w:cs="宋体"/>
          <w:b w:val="0"/>
          <w:color w:val="auto"/>
          <w:sz w:val="30"/>
          <w:szCs w:val="30"/>
          <w:highlight w:val="none"/>
        </w:rPr>
      </w:pPr>
      <w:bookmarkStart w:id="315" w:name="_Toc11545"/>
      <w:bookmarkStart w:id="316" w:name="_Toc9602"/>
      <w:bookmarkStart w:id="317" w:name="_Toc7971"/>
      <w:bookmarkStart w:id="318" w:name="_Toc13625"/>
      <w:bookmarkStart w:id="319" w:name="_Toc13808"/>
      <w:bookmarkStart w:id="320" w:name="_Toc27419"/>
      <w:bookmarkStart w:id="321" w:name="_Toc11695"/>
      <w:bookmarkStart w:id="322" w:name="_Toc11073"/>
      <w:bookmarkStart w:id="323" w:name="_Toc29218"/>
      <w:bookmarkStart w:id="324" w:name="_Toc22384"/>
    </w:p>
    <w:p w14:paraId="25C816B0">
      <w:pPr>
        <w:pStyle w:val="3"/>
        <w:shd w:val="clear"/>
        <w:spacing w:before="0" w:after="0" w:line="360" w:lineRule="auto"/>
        <w:ind w:firstLine="600" w:firstLineChars="200"/>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315"/>
      <w:bookmarkEnd w:id="316"/>
      <w:bookmarkEnd w:id="317"/>
      <w:bookmarkEnd w:id="318"/>
      <w:bookmarkEnd w:id="319"/>
      <w:bookmarkEnd w:id="320"/>
      <w:bookmarkEnd w:id="321"/>
      <w:bookmarkEnd w:id="322"/>
      <w:bookmarkEnd w:id="323"/>
      <w:bookmarkEnd w:id="324"/>
    </w:p>
    <w:p w14:paraId="0C07A21B">
      <w:pPr>
        <w:pStyle w:val="27"/>
        <w:shd w:val="clear"/>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30649A23">
      <w:pPr>
        <w:pStyle w:val="12"/>
        <w:shd w:val="clear"/>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514C5D63">
      <w:pPr>
        <w:widowControl/>
        <w:shd w:val="clea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61956B82">
      <w:pPr>
        <w:pStyle w:val="12"/>
        <w:shd w:val="clear"/>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C9FCB59">
      <w:pPr>
        <w:widowControl/>
        <w:shd w:val="clear"/>
        <w:jc w:val="left"/>
        <w:rPr>
          <w:rFonts w:hint="eastAsia" w:ascii="宋体" w:hAnsi="宋体" w:eastAsia="宋体" w:cs="宋体"/>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4BCE608">
      <w:pPr>
        <w:pStyle w:val="12"/>
        <w:shd w:val="clear"/>
        <w:tabs>
          <w:tab w:val="left" w:pos="2472"/>
        </w:tabs>
        <w:spacing w:line="460" w:lineRule="exact"/>
        <w:jc w:val="center"/>
        <w:rPr>
          <w:rFonts w:hint="eastAsia" w:ascii="宋体" w:hAnsi="宋体" w:eastAsia="宋体" w:cs="宋体"/>
          <w:b/>
          <w:color w:val="auto"/>
          <w:sz w:val="36"/>
          <w:highlight w:val="none"/>
        </w:rPr>
      </w:pPr>
    </w:p>
    <w:p w14:paraId="52EA1617">
      <w:pPr>
        <w:pStyle w:val="12"/>
        <w:shd w:val="clear"/>
        <w:tabs>
          <w:tab w:val="left" w:pos="2472"/>
        </w:tabs>
        <w:spacing w:line="460" w:lineRule="exact"/>
        <w:jc w:val="center"/>
        <w:rPr>
          <w:rFonts w:hint="eastAsia" w:ascii="宋体" w:hAnsi="宋体" w:eastAsia="宋体" w:cs="宋体"/>
          <w:b/>
          <w:color w:val="auto"/>
          <w:sz w:val="36"/>
          <w:highlight w:val="none"/>
        </w:rPr>
      </w:pPr>
    </w:p>
    <w:p w14:paraId="798FC66E">
      <w:pPr>
        <w:pStyle w:val="12"/>
        <w:shd w:val="clear"/>
        <w:tabs>
          <w:tab w:val="left" w:pos="2472"/>
        </w:tabs>
        <w:spacing w:line="460" w:lineRule="exact"/>
        <w:jc w:val="center"/>
        <w:rPr>
          <w:rFonts w:hint="eastAsia" w:ascii="宋体" w:hAnsi="宋体" w:eastAsia="宋体" w:cs="宋体"/>
          <w:b/>
          <w:color w:val="auto"/>
          <w:sz w:val="36"/>
          <w:highlight w:val="none"/>
        </w:rPr>
      </w:pPr>
    </w:p>
    <w:p w14:paraId="23EEF58A">
      <w:pPr>
        <w:pStyle w:val="12"/>
        <w:shd w:val="clear"/>
        <w:tabs>
          <w:tab w:val="left" w:pos="2472"/>
        </w:tabs>
        <w:spacing w:line="460" w:lineRule="exact"/>
        <w:jc w:val="center"/>
        <w:rPr>
          <w:rFonts w:hint="eastAsia" w:ascii="宋体" w:hAnsi="宋体" w:eastAsia="宋体" w:cs="宋体"/>
          <w:b/>
          <w:color w:val="auto"/>
          <w:sz w:val="36"/>
          <w:highlight w:val="none"/>
        </w:rPr>
      </w:pPr>
    </w:p>
    <w:p w14:paraId="30046ABE">
      <w:pPr>
        <w:pStyle w:val="12"/>
        <w:shd w:val="clear"/>
        <w:tabs>
          <w:tab w:val="left" w:pos="2472"/>
        </w:tabs>
        <w:spacing w:line="460" w:lineRule="exact"/>
        <w:jc w:val="center"/>
        <w:rPr>
          <w:rFonts w:hint="eastAsia" w:ascii="宋体" w:hAnsi="宋体" w:eastAsia="宋体" w:cs="宋体"/>
          <w:b/>
          <w:color w:val="auto"/>
          <w:sz w:val="36"/>
          <w:highlight w:val="none"/>
        </w:rPr>
      </w:pPr>
    </w:p>
    <w:p w14:paraId="4195B83C">
      <w:pPr>
        <w:pStyle w:val="12"/>
        <w:shd w:val="clear"/>
        <w:tabs>
          <w:tab w:val="left" w:pos="2472"/>
        </w:tabs>
        <w:spacing w:line="460" w:lineRule="exact"/>
        <w:jc w:val="center"/>
        <w:rPr>
          <w:rFonts w:hint="eastAsia" w:ascii="宋体" w:hAnsi="宋体" w:eastAsia="宋体" w:cs="宋体"/>
          <w:b/>
          <w:color w:val="auto"/>
          <w:sz w:val="36"/>
          <w:highlight w:val="none"/>
        </w:rPr>
      </w:pPr>
    </w:p>
    <w:p w14:paraId="69F9183D">
      <w:pPr>
        <w:pStyle w:val="12"/>
        <w:shd w:val="clear"/>
        <w:tabs>
          <w:tab w:val="left" w:pos="2472"/>
        </w:tabs>
        <w:spacing w:line="460" w:lineRule="exact"/>
        <w:jc w:val="center"/>
        <w:rPr>
          <w:rFonts w:hint="eastAsia" w:ascii="宋体" w:hAnsi="宋体" w:eastAsia="宋体" w:cs="宋体"/>
          <w:b/>
          <w:color w:val="auto"/>
          <w:sz w:val="36"/>
          <w:highlight w:val="none"/>
        </w:rPr>
      </w:pPr>
    </w:p>
    <w:p w14:paraId="37825024">
      <w:pPr>
        <w:pStyle w:val="12"/>
        <w:shd w:val="clear"/>
        <w:tabs>
          <w:tab w:val="left" w:pos="2472"/>
        </w:tabs>
        <w:spacing w:line="460" w:lineRule="exact"/>
        <w:jc w:val="center"/>
        <w:rPr>
          <w:rFonts w:hint="eastAsia" w:ascii="宋体" w:hAnsi="宋体" w:eastAsia="宋体" w:cs="宋体"/>
          <w:b/>
          <w:color w:val="auto"/>
          <w:sz w:val="36"/>
          <w:highlight w:val="none"/>
        </w:rPr>
      </w:pPr>
    </w:p>
    <w:p w14:paraId="1AFACACD">
      <w:pPr>
        <w:pStyle w:val="12"/>
        <w:shd w:val="clear"/>
        <w:tabs>
          <w:tab w:val="left" w:pos="2472"/>
        </w:tabs>
        <w:spacing w:line="460" w:lineRule="exact"/>
        <w:jc w:val="center"/>
        <w:rPr>
          <w:rFonts w:hint="eastAsia" w:ascii="宋体" w:hAnsi="宋体" w:eastAsia="宋体" w:cs="宋体"/>
          <w:b/>
          <w:color w:val="auto"/>
          <w:sz w:val="36"/>
          <w:highlight w:val="none"/>
        </w:rPr>
      </w:pPr>
    </w:p>
    <w:p w14:paraId="3AF9F19A">
      <w:pPr>
        <w:pStyle w:val="12"/>
        <w:shd w:val="clear"/>
        <w:tabs>
          <w:tab w:val="left" w:pos="2472"/>
        </w:tabs>
        <w:spacing w:line="460" w:lineRule="exact"/>
        <w:jc w:val="center"/>
        <w:rPr>
          <w:rFonts w:hint="eastAsia" w:ascii="宋体" w:hAnsi="宋体" w:eastAsia="宋体" w:cs="宋体"/>
          <w:b/>
          <w:color w:val="auto"/>
          <w:sz w:val="36"/>
          <w:highlight w:val="none"/>
        </w:rPr>
      </w:pPr>
    </w:p>
    <w:p w14:paraId="32A509A4">
      <w:pPr>
        <w:pStyle w:val="12"/>
        <w:shd w:val="clear"/>
        <w:tabs>
          <w:tab w:val="left" w:pos="2472"/>
        </w:tabs>
        <w:spacing w:line="460" w:lineRule="exact"/>
        <w:jc w:val="center"/>
        <w:rPr>
          <w:rFonts w:hint="eastAsia" w:ascii="宋体" w:hAnsi="宋体" w:eastAsia="宋体" w:cs="宋体"/>
          <w:b/>
          <w:color w:val="auto"/>
          <w:sz w:val="36"/>
          <w:highlight w:val="none"/>
        </w:rPr>
      </w:pPr>
    </w:p>
    <w:p w14:paraId="7B4B28E6">
      <w:pPr>
        <w:pStyle w:val="12"/>
        <w:shd w:val="clear"/>
        <w:tabs>
          <w:tab w:val="left" w:pos="2472"/>
        </w:tabs>
        <w:spacing w:line="460" w:lineRule="exact"/>
        <w:jc w:val="center"/>
        <w:rPr>
          <w:rFonts w:hint="eastAsia" w:ascii="宋体" w:hAnsi="宋体" w:eastAsia="宋体" w:cs="宋体"/>
          <w:b/>
          <w:color w:val="auto"/>
          <w:sz w:val="36"/>
          <w:highlight w:val="none"/>
        </w:rPr>
      </w:pPr>
    </w:p>
    <w:p w14:paraId="435938EF">
      <w:pPr>
        <w:pStyle w:val="12"/>
        <w:shd w:val="clear"/>
        <w:tabs>
          <w:tab w:val="left" w:pos="2472"/>
        </w:tabs>
        <w:spacing w:line="460" w:lineRule="exact"/>
        <w:jc w:val="center"/>
        <w:rPr>
          <w:rFonts w:hint="eastAsia" w:ascii="宋体" w:hAnsi="宋体" w:eastAsia="宋体" w:cs="宋体"/>
          <w:b/>
          <w:color w:val="auto"/>
          <w:sz w:val="36"/>
          <w:highlight w:val="none"/>
        </w:rPr>
      </w:pPr>
    </w:p>
    <w:p w14:paraId="236A5488">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25" w:name="_Toc20993"/>
      <w:bookmarkStart w:id="326" w:name="_Toc7167"/>
      <w:bookmarkStart w:id="327" w:name="_Toc3422"/>
      <w:bookmarkStart w:id="328" w:name="_Toc9012"/>
      <w:bookmarkStart w:id="329" w:name="_Toc9058"/>
      <w:bookmarkStart w:id="330" w:name="_Toc17049"/>
      <w:bookmarkStart w:id="331" w:name="_Toc25572"/>
      <w:bookmarkStart w:id="332" w:name="_Toc27014"/>
      <w:bookmarkStart w:id="333" w:name="_Toc3838"/>
      <w:bookmarkStart w:id="334" w:name="_Toc26262"/>
      <w:bookmarkStart w:id="335" w:name="_Toc31791"/>
      <w:bookmarkStart w:id="336" w:name="_Toc32021"/>
      <w:bookmarkStart w:id="337" w:name="_Toc29347"/>
      <w:r>
        <w:rPr>
          <w:rFonts w:hint="eastAsia" w:ascii="宋体" w:hAnsi="宋体" w:eastAsia="宋体" w:cs="宋体"/>
          <w:b/>
          <w:color w:val="auto"/>
          <w:sz w:val="36"/>
          <w:highlight w:val="none"/>
        </w:rPr>
        <w:t>第五章 拟签订的合同文本</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167252ED">
      <w:pPr>
        <w:widowControl/>
        <w:shd w:val="clear"/>
        <w:jc w:val="left"/>
        <w:rPr>
          <w:rFonts w:hint="eastAsia" w:ascii="宋体" w:hAnsi="宋体" w:eastAsia="宋体" w:cs="宋体"/>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C9729D7">
      <w:pPr>
        <w:shd w:val="clear"/>
        <w:spacing w:line="360" w:lineRule="auto"/>
        <w:rPr>
          <w:rFonts w:hint="eastAsia" w:ascii="宋体" w:hAnsi="宋体" w:eastAsia="宋体" w:cs="宋体"/>
          <w:color w:val="auto"/>
          <w:sz w:val="24"/>
          <w:highlight w:val="none"/>
        </w:rPr>
      </w:pPr>
    </w:p>
    <w:p w14:paraId="0EE24A15">
      <w:pPr>
        <w:shd w:val="clear"/>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5127FA9A">
      <w:pPr>
        <w:shd w:val="clear"/>
        <w:spacing w:line="520" w:lineRule="exact"/>
        <w:rPr>
          <w:rFonts w:hint="eastAsia" w:ascii="宋体" w:hAnsi="宋体" w:eastAsia="宋体" w:cs="宋体"/>
          <w:b/>
          <w:color w:val="auto"/>
          <w:sz w:val="32"/>
          <w:szCs w:val="32"/>
          <w:highlight w:val="none"/>
        </w:rPr>
      </w:pPr>
    </w:p>
    <w:p w14:paraId="2AEE20F6">
      <w:pPr>
        <w:shd w:val="clear"/>
        <w:spacing w:line="360" w:lineRule="auto"/>
        <w:ind w:right="800" w:firstLine="6090" w:firstLineChars="29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14:paraId="44581613">
      <w:pPr>
        <w:shd w:val="clear"/>
        <w:spacing w:line="360" w:lineRule="auto"/>
        <w:ind w:right="800"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p>
    <w:p w14:paraId="16EF1B3C">
      <w:pPr>
        <w:keepNext w:val="0"/>
        <w:keepLines w:val="0"/>
        <w:pageBreakBefore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36A58B">
      <w:pPr>
        <w:keepNext w:val="0"/>
        <w:keepLines w:val="0"/>
        <w:pageBreakBefore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19783CA">
      <w:pPr>
        <w:keepNext w:val="0"/>
        <w:keepLines w:val="0"/>
        <w:pageBreakBefore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808434">
      <w:pPr>
        <w:keepNext w:val="0"/>
        <w:keepLines w:val="0"/>
        <w:pageBreakBefore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0FE62E1">
      <w:pPr>
        <w:keepNext w:val="0"/>
        <w:keepLines w:val="0"/>
        <w:pageBreakBefore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p>
    <w:p w14:paraId="04310D55">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p>
    <w:p w14:paraId="54CF2D61">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根据《中华人民共和国政府采购法》《中华人民共和国民法典》等法律、法规规定，按照招标文件规定条款和乙方投标文件及其承诺，甲乙双方签订本合同。</w:t>
      </w:r>
    </w:p>
    <w:p w14:paraId="631B16F3">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第一条　合同标的</w:t>
      </w:r>
    </w:p>
    <w:p w14:paraId="78AABA5E">
      <w:pPr>
        <w:keepNext w:val="0"/>
        <w:keepLines w:val="0"/>
        <w:pageBreakBefore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Style w:val="28"/>
          <w:rFonts w:hint="eastAsia" w:ascii="宋体" w:hAnsi="宋体" w:eastAsia="宋体" w:cs="宋体"/>
          <w:color w:val="auto"/>
          <w:highlight w:val="none"/>
          <w:u w:val="none" w:color="000000"/>
          <w:rtl w:val="0"/>
          <w:lang w:val="en-US"/>
        </w:rPr>
        <w:t>1</w:t>
      </w:r>
      <w:r>
        <w:rPr>
          <w:rStyle w:val="28"/>
          <w:rFonts w:hint="eastAsia" w:ascii="宋体" w:hAnsi="宋体" w:eastAsia="宋体" w:cs="宋体"/>
          <w:color w:val="auto"/>
          <w:highlight w:val="none"/>
          <w:u w:val="none" w:color="000000"/>
          <w:rtl w:val="0"/>
          <w:lang w:val="zh-CN"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下浮</w:t>
      </w:r>
      <w:r>
        <w:rPr>
          <w:rFonts w:hint="eastAsia" w:ascii="宋体" w:hAnsi="宋体" w:eastAsia="宋体" w:cs="宋体"/>
          <w:color w:val="auto"/>
          <w:sz w:val="21"/>
          <w:szCs w:val="21"/>
          <w:highlight w:val="none"/>
        </w:rPr>
        <w:t>系数：（大写）</w:t>
      </w:r>
      <w:r>
        <w:rPr>
          <w:rFonts w:hint="eastAsia" w:ascii="宋体" w:hAnsi="宋体" w:eastAsia="宋体" w:cs="宋体"/>
          <w:color w:val="auto"/>
          <w:sz w:val="21"/>
          <w:szCs w:val="21"/>
          <w:highlight w:val="none"/>
          <w:lang w:eastAsia="zh-CN"/>
        </w:rPr>
        <w:t>下浮</w:t>
      </w:r>
      <w:r>
        <w:rPr>
          <w:rFonts w:hint="eastAsia" w:ascii="宋体" w:hAnsi="宋体" w:eastAsia="宋体" w:cs="宋体"/>
          <w:color w:val="auto"/>
          <w:sz w:val="21"/>
          <w:szCs w:val="21"/>
          <w:highlight w:val="none"/>
        </w:rPr>
        <w:t>系数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（详见开标一览表）。</w:t>
      </w:r>
    </w:p>
    <w:p w14:paraId="671EB756">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2</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rtl w:val="0"/>
          <w:lang w:val="zh-TW" w:eastAsia="zh-TW"/>
        </w:rPr>
        <w:t>采购内容：</w:t>
      </w:r>
      <w:r>
        <w:rPr>
          <w:rFonts w:hint="eastAsia" w:ascii="宋体" w:hAnsi="宋体" w:eastAsia="宋体" w:cs="宋体"/>
          <w:color w:val="auto"/>
          <w:sz w:val="21"/>
          <w:szCs w:val="21"/>
          <w:highlight w:val="none"/>
          <w:u w:val="none"/>
        </w:rPr>
        <w:t>蔬果类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禽蛋类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禽畜肉类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鲜活水产类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大米、米粉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豆制品、牛奶、糕点等类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调味品</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食用油类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干货类</w:t>
      </w:r>
      <w:r>
        <w:rPr>
          <w:rFonts w:hint="eastAsia" w:ascii="宋体" w:hAnsi="宋体" w:eastAsia="宋体" w:cs="宋体"/>
          <w:color w:val="auto"/>
          <w:kern w:val="0"/>
          <w:szCs w:val="21"/>
          <w:highlight w:val="none"/>
          <w:lang w:eastAsia="zh-CN"/>
        </w:rPr>
        <w:t>等</w:t>
      </w:r>
      <w:r>
        <w:rPr>
          <w:rStyle w:val="28"/>
          <w:rFonts w:hint="eastAsia" w:ascii="宋体" w:hAnsi="宋体" w:eastAsia="宋体" w:cs="宋体"/>
          <w:color w:val="auto"/>
          <w:kern w:val="0"/>
          <w:highlight w:val="none"/>
          <w:rtl w:val="0"/>
          <w:lang w:val="zh-CN" w:eastAsia="zh-CN"/>
        </w:rPr>
        <w:t>。</w:t>
      </w:r>
    </w:p>
    <w:p w14:paraId="516BBC3A">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lang w:val="en-US"/>
        </w:rPr>
      </w:pPr>
      <w:r>
        <w:rPr>
          <w:rStyle w:val="28"/>
          <w:rFonts w:hint="eastAsia" w:ascii="宋体" w:hAnsi="宋体" w:eastAsia="宋体" w:cs="宋体"/>
          <w:color w:val="auto"/>
          <w:highlight w:val="none"/>
          <w:u w:color="000000"/>
          <w:rtl w:val="0"/>
          <w:lang w:val="en-US"/>
        </w:rPr>
        <w:t>3</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rtl w:val="0"/>
          <w:lang w:val="zh-TW" w:eastAsia="zh-TW"/>
        </w:rPr>
        <w:t>实施范围：浦北县全县农村义务教育学校，全县17个镇（街道）</w:t>
      </w:r>
      <w:r>
        <w:rPr>
          <w:rStyle w:val="28"/>
          <w:rFonts w:hint="eastAsia" w:ascii="宋体" w:hAnsi="宋体" w:cs="宋体"/>
          <w:color w:val="auto"/>
          <w:highlight w:val="none"/>
          <w:rtl w:val="0"/>
          <w:lang w:val="en-US" w:eastAsia="zh-CN"/>
        </w:rPr>
        <w:t>330</w:t>
      </w:r>
      <w:r>
        <w:rPr>
          <w:rStyle w:val="28"/>
          <w:rFonts w:hint="eastAsia" w:ascii="宋体" w:hAnsi="宋体" w:eastAsia="宋体" w:cs="宋体"/>
          <w:color w:val="auto"/>
          <w:highlight w:val="none"/>
          <w:rtl w:val="0"/>
          <w:lang w:val="zh-TW" w:eastAsia="zh-TW"/>
        </w:rPr>
        <w:t>所营养改善计划学校，配送天数约为:195天/年，就餐人数约</w:t>
      </w:r>
      <w:r>
        <w:rPr>
          <w:rStyle w:val="28"/>
          <w:rFonts w:hint="eastAsia" w:ascii="宋体" w:hAnsi="宋体" w:cs="宋体"/>
          <w:color w:val="auto"/>
          <w:highlight w:val="none"/>
          <w:rtl w:val="0"/>
          <w:lang w:val="en-US" w:eastAsia="zh-CN"/>
        </w:rPr>
        <w:t>87130</w:t>
      </w:r>
      <w:r>
        <w:rPr>
          <w:rStyle w:val="28"/>
          <w:rFonts w:hint="eastAsia" w:ascii="宋体" w:hAnsi="宋体" w:eastAsia="宋体" w:cs="宋体"/>
          <w:color w:val="auto"/>
          <w:highlight w:val="none"/>
          <w:rtl w:val="0"/>
          <w:lang w:val="zh-TW" w:eastAsia="zh-TW"/>
        </w:rPr>
        <w:t>人，学生人均5元/天。</w:t>
      </w:r>
    </w:p>
    <w:p w14:paraId="59D55A3F">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tl w:val="0"/>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乙方供应合同配送期限：</w:t>
      </w:r>
      <w:r>
        <w:rPr>
          <w:rFonts w:hint="eastAsia" w:ascii="宋体" w:hAnsi="宋体" w:eastAsia="宋体" w:cs="宋体"/>
          <w:color w:val="auto"/>
          <w:sz w:val="21"/>
          <w:szCs w:val="21"/>
          <w:highlight w:val="none"/>
          <w:u w:val="single"/>
        </w:rPr>
        <w:t>自合同签订之日起</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即</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025</w:t>
      </w:r>
      <w:r>
        <w:rPr>
          <w:rFonts w:hint="eastAsia" w:ascii="宋体" w:hAnsi="宋体" w:eastAsia="宋体" w:cs="宋体"/>
          <w:color w:val="auto"/>
          <w:sz w:val="21"/>
          <w:szCs w:val="21"/>
          <w:highlight w:val="none"/>
          <w:u w:val="single"/>
        </w:rPr>
        <w:t>年  月  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  月  日</w:t>
      </w:r>
      <w:r>
        <w:rPr>
          <w:rFonts w:hint="eastAsia" w:ascii="宋体" w:hAnsi="宋体" w:eastAsia="宋体" w:cs="宋体"/>
          <w:color w:val="auto"/>
          <w:sz w:val="21"/>
          <w:szCs w:val="21"/>
          <w:highlight w:val="none"/>
        </w:rPr>
        <w:t>。</w:t>
      </w:r>
    </w:p>
    <w:p w14:paraId="39F70B66">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lang w:val="en-US"/>
        </w:rPr>
      </w:pPr>
      <w:r>
        <w:rPr>
          <w:rStyle w:val="28"/>
          <w:rFonts w:hint="eastAsia" w:ascii="宋体" w:hAnsi="宋体" w:eastAsia="宋体" w:cs="宋体"/>
          <w:color w:val="auto"/>
          <w:highlight w:val="none"/>
          <w:u w:color="000000"/>
          <w:rtl w:val="0"/>
          <w:lang w:val="en-US" w:eastAsia="zh-CN"/>
        </w:rPr>
        <w:t>5</w:t>
      </w:r>
      <w:r>
        <w:rPr>
          <w:rStyle w:val="28"/>
          <w:rFonts w:hint="eastAsia" w:ascii="宋体" w:hAnsi="宋体" w:eastAsia="宋体" w:cs="宋体"/>
          <w:color w:val="auto"/>
          <w:highlight w:val="none"/>
          <w:u w:color="000000"/>
          <w:rtl w:val="0"/>
          <w:lang w:val="zh-CN" w:eastAsia="zh-CN"/>
        </w:rPr>
        <w:t>.</w:t>
      </w:r>
      <w:r>
        <w:rPr>
          <w:rFonts w:hint="eastAsia" w:ascii="宋体" w:hAnsi="宋体" w:eastAsia="宋体" w:cs="宋体"/>
          <w:color w:val="auto"/>
          <w:sz w:val="21"/>
          <w:szCs w:val="21"/>
          <w:highlight w:val="none"/>
        </w:rPr>
        <w:t>本合同标的额约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元，具体数额以实际发生为准。</w:t>
      </w:r>
    </w:p>
    <w:p w14:paraId="2B75D9E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shd w:val="clear" w:color="auto" w:fill="FFFFFF"/>
        </w:rPr>
      </w:pPr>
      <w:r>
        <w:rPr>
          <w:rStyle w:val="28"/>
          <w:rFonts w:hint="eastAsia" w:ascii="宋体" w:hAnsi="宋体" w:eastAsia="宋体" w:cs="宋体"/>
          <w:color w:val="auto"/>
          <w:highlight w:val="none"/>
          <w:u w:color="000000"/>
          <w:rtl w:val="0"/>
          <w:lang w:val="en-US" w:eastAsia="zh-CN"/>
        </w:rPr>
        <w:t>6</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合同总金额</w:t>
      </w:r>
      <w:r>
        <w:rPr>
          <w:rStyle w:val="28"/>
          <w:rFonts w:hint="eastAsia" w:ascii="宋体" w:hAnsi="宋体" w:eastAsia="宋体" w:cs="宋体"/>
          <w:color w:val="auto"/>
          <w:highlight w:val="none"/>
          <w:shd w:val="clear" w:color="auto" w:fill="FFFFFF"/>
          <w:rtl w:val="0"/>
          <w:lang w:val="zh-TW" w:eastAsia="zh-TW"/>
        </w:rPr>
        <w:t>是履行合同的最终价格，必须包含满足本次投标全部采购需求所应提供的服务，以及伴随的货物的价格；包含投标服务、货物的成本、装卸、运输（含保险）、检验、技术服务、税费等所有费用。</w:t>
      </w:r>
    </w:p>
    <w:p w14:paraId="01FB2887">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第二条　质量要求</w:t>
      </w:r>
    </w:p>
    <w:p w14:paraId="6DF95F9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乙方所提供的服务及服务内容必须与投标文件承诺相一致，有国家强制性标准的，还必须符合国家强制性标准的规定，没有国家强制性标准但有其他强制性标准的，必须符合其他强制性标准的规定。</w:t>
      </w:r>
    </w:p>
    <w:p w14:paraId="2240E6C6">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第三条　权利保证</w:t>
      </w:r>
    </w:p>
    <w:p w14:paraId="04E9EC0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1</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乙方应保证所提供服务在使用时不会侵犯任何第三方的专利权、商标权、工业设计权等知识产权及其他合法权利，且所有权、处分权等没有受到任何限制。</w:t>
      </w:r>
    </w:p>
    <w:p w14:paraId="0B6E90DD">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en-US"/>
        </w:rPr>
        <w:t>2</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0A404D9">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lang w:val="zh-TW" w:eastAsia="zh-TW"/>
        </w:rPr>
      </w:pPr>
      <w:r>
        <w:rPr>
          <w:rStyle w:val="28"/>
          <w:rFonts w:hint="eastAsia" w:ascii="宋体" w:hAnsi="宋体" w:eastAsia="宋体" w:cs="宋体"/>
          <w:color w:val="auto"/>
          <w:highlight w:val="none"/>
          <w:u w:color="000000"/>
          <w:rtl w:val="0"/>
          <w:lang w:val="zh-CN" w:eastAsia="zh-CN"/>
        </w:rPr>
        <w:t>3.</w:t>
      </w:r>
      <w:r>
        <w:rPr>
          <w:rStyle w:val="28"/>
          <w:rFonts w:hint="eastAsia" w:ascii="宋体" w:hAnsi="宋体" w:eastAsia="宋体" w:cs="宋体"/>
          <w:color w:val="auto"/>
          <w:highlight w:val="none"/>
          <w:u w:color="000000"/>
          <w:rtl w:val="0"/>
          <w:lang w:val="zh-TW" w:eastAsia="zh-TW"/>
        </w:rPr>
        <w:t>进校食品价格核定：</w:t>
      </w:r>
      <w:r>
        <w:rPr>
          <w:rStyle w:val="28"/>
          <w:rFonts w:hint="eastAsia" w:ascii="宋体" w:hAnsi="宋体" w:eastAsia="宋体" w:cs="宋体"/>
          <w:color w:val="auto"/>
          <w:highlight w:val="none"/>
          <w:rtl w:val="0"/>
          <w:lang w:val="zh-TW" w:eastAsia="zh-TW"/>
        </w:rPr>
        <w:t>食材价格随行就市，供货价格＝浦北县市场零售基准价</w:t>
      </w:r>
      <w:r>
        <w:rPr>
          <w:rStyle w:val="28"/>
          <w:rFonts w:hint="eastAsia" w:ascii="宋体" w:hAnsi="宋体" w:eastAsia="宋体" w:cs="宋体"/>
          <w:color w:val="auto"/>
          <w:highlight w:val="none"/>
          <w:rtl w:val="0"/>
          <w:lang w:val="en-US"/>
        </w:rPr>
        <w:t>×</w:t>
      </w:r>
      <w:r>
        <w:rPr>
          <w:rStyle w:val="28"/>
          <w:rFonts w:hint="eastAsia" w:ascii="宋体" w:hAnsi="宋体" w:eastAsia="宋体" w:cs="宋体"/>
          <w:color w:val="auto"/>
          <w:highlight w:val="none"/>
          <w:rtl w:val="0"/>
          <w:lang w:val="zh-TW" w:eastAsia="zh-TW"/>
        </w:rPr>
        <w:t>（</w:t>
      </w:r>
      <w:r>
        <w:rPr>
          <w:rStyle w:val="28"/>
          <w:rFonts w:hint="eastAsia" w:ascii="宋体" w:hAnsi="宋体" w:eastAsia="宋体" w:cs="宋体"/>
          <w:color w:val="auto"/>
          <w:highlight w:val="none"/>
          <w:rtl w:val="0"/>
          <w:lang w:val="en-US"/>
        </w:rPr>
        <w:t>1-</w:t>
      </w:r>
      <w:r>
        <w:rPr>
          <w:rStyle w:val="28"/>
          <w:rFonts w:hint="eastAsia" w:ascii="宋体" w:hAnsi="宋体" w:eastAsia="宋体" w:cs="宋体"/>
          <w:color w:val="auto"/>
          <w:highlight w:val="none"/>
          <w:rtl w:val="0"/>
          <w:lang w:val="zh-TW" w:eastAsia="zh-TW"/>
        </w:rPr>
        <w:t>下浮系数）。</w:t>
      </w:r>
      <w:r>
        <w:rPr>
          <w:rFonts w:hint="eastAsia" w:ascii="宋体" w:hAnsi="宋体" w:eastAsia="宋体" w:cs="宋体"/>
          <w:color w:val="auto"/>
          <w:kern w:val="0"/>
          <w:highlight w:val="none"/>
          <w:lang w:val="zh-TW" w:eastAsia="zh-TW"/>
        </w:rPr>
        <w:t>配送的食品原材料价格实行全县统一价格，以浦北县城</w:t>
      </w:r>
      <w:r>
        <w:rPr>
          <w:rFonts w:hint="eastAsia" w:ascii="宋体" w:hAnsi="宋体" w:eastAsia="宋体" w:cs="宋体"/>
          <w:color w:val="auto"/>
          <w:kern w:val="0"/>
          <w:highlight w:val="none"/>
          <w:lang w:val="en-US" w:eastAsia="zh-CN"/>
        </w:rPr>
        <w:t>2个</w:t>
      </w:r>
      <w:r>
        <w:rPr>
          <w:rFonts w:hint="eastAsia" w:ascii="宋体" w:hAnsi="宋体" w:eastAsia="宋体" w:cs="宋体"/>
          <w:color w:val="auto"/>
          <w:kern w:val="0"/>
          <w:highlight w:val="none"/>
          <w:lang w:val="zh-TW" w:eastAsia="zh-TW"/>
        </w:rPr>
        <w:t>大型农贸市场及浦北县城</w:t>
      </w:r>
      <w:r>
        <w:rPr>
          <w:rFonts w:hint="eastAsia" w:ascii="宋体" w:hAnsi="宋体" w:eastAsia="宋体" w:cs="宋体"/>
          <w:color w:val="auto"/>
          <w:kern w:val="0"/>
          <w:highlight w:val="none"/>
          <w:lang w:val="en-US" w:eastAsia="zh-CN"/>
        </w:rPr>
        <w:t>3个大型</w:t>
      </w:r>
      <w:r>
        <w:rPr>
          <w:rFonts w:hint="eastAsia" w:ascii="宋体" w:hAnsi="宋体" w:eastAsia="宋体" w:cs="宋体"/>
          <w:color w:val="auto"/>
          <w:kern w:val="0"/>
          <w:highlight w:val="none"/>
          <w:lang w:val="zh-TW" w:eastAsia="zh-TW"/>
        </w:rPr>
        <w:t>超市同批次食品原材料市场</w:t>
      </w:r>
      <w:r>
        <w:rPr>
          <w:rFonts w:hint="eastAsia" w:ascii="宋体" w:hAnsi="宋体" w:eastAsia="宋体" w:cs="宋体"/>
          <w:color w:val="auto"/>
          <w:kern w:val="0"/>
          <w:highlight w:val="none"/>
          <w:lang w:val="zh-TW" w:eastAsia="zh-CN"/>
        </w:rPr>
        <w:t>平均价</w:t>
      </w:r>
      <w:r>
        <w:rPr>
          <w:rFonts w:hint="eastAsia" w:ascii="宋体" w:hAnsi="宋体" w:eastAsia="宋体" w:cs="宋体"/>
          <w:color w:val="auto"/>
          <w:kern w:val="0"/>
          <w:highlight w:val="none"/>
          <w:lang w:val="zh-TW" w:eastAsia="zh-TW"/>
        </w:rPr>
        <w:t>作询价依据；中标后由</w:t>
      </w:r>
      <w:r>
        <w:rPr>
          <w:rFonts w:hint="eastAsia" w:ascii="宋体" w:hAnsi="宋体" w:eastAsia="宋体" w:cs="宋体"/>
          <w:color w:val="auto"/>
          <w:kern w:val="0"/>
          <w:highlight w:val="none"/>
          <w:lang w:val="zh-TW"/>
        </w:rPr>
        <w:t>采购</w:t>
      </w:r>
      <w:r>
        <w:rPr>
          <w:rFonts w:hint="eastAsia" w:ascii="宋体" w:hAnsi="宋体" w:eastAsia="宋体" w:cs="宋体"/>
          <w:color w:val="auto"/>
          <w:kern w:val="0"/>
          <w:highlight w:val="none"/>
          <w:lang w:val="zh-TW" w:eastAsia="zh-TW"/>
        </w:rPr>
        <w:t>人按规定进行每两周的询价审定（即由浦北县教育局组织学校代表与</w:t>
      </w:r>
      <w:r>
        <w:rPr>
          <w:rFonts w:hint="eastAsia" w:ascii="宋体" w:hAnsi="宋体" w:eastAsia="宋体" w:cs="宋体"/>
          <w:color w:val="auto"/>
          <w:kern w:val="0"/>
          <w:highlight w:val="none"/>
          <w:lang w:val="zh-TW"/>
        </w:rPr>
        <w:t>中标人</w:t>
      </w:r>
      <w:r>
        <w:rPr>
          <w:rFonts w:hint="eastAsia" w:ascii="宋体" w:hAnsi="宋体" w:eastAsia="宋体" w:cs="宋体"/>
          <w:color w:val="auto"/>
          <w:kern w:val="0"/>
          <w:highlight w:val="none"/>
          <w:lang w:val="zh-TW" w:eastAsia="zh-TW"/>
        </w:rPr>
        <w:t>共同询价），询价审定后的价格作为结算价格，保持相对稳定</w:t>
      </w:r>
      <w:r>
        <w:rPr>
          <w:rStyle w:val="28"/>
          <w:rFonts w:hint="eastAsia" w:ascii="宋体" w:hAnsi="宋体" w:eastAsia="宋体" w:cs="宋体"/>
          <w:color w:val="auto"/>
          <w:highlight w:val="none"/>
          <w:rtl w:val="0"/>
          <w:lang w:val="zh-TW" w:eastAsia="zh-TW"/>
        </w:rPr>
        <w:t>。若在配送服务期限内，因个别食品原材料的市场价格涨跌幅过大（超过原双方审定价格的8%），由双方重新商定审定价格。</w:t>
      </w:r>
    </w:p>
    <w:p w14:paraId="1794587C">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sz w:val="21"/>
          <w:szCs w:val="21"/>
          <w:highlight w:val="none"/>
          <w:u w:color="000000"/>
        </w:rPr>
      </w:pPr>
      <w:r>
        <w:rPr>
          <w:rStyle w:val="28"/>
          <w:rFonts w:hint="eastAsia" w:ascii="宋体" w:hAnsi="宋体" w:eastAsia="宋体" w:cs="宋体"/>
          <w:color w:val="auto"/>
          <w:highlight w:val="none"/>
          <w:rtl w:val="0"/>
          <w:lang w:val="zh-CN" w:eastAsia="zh-CN"/>
        </w:rPr>
        <w:t>4.</w:t>
      </w:r>
      <w:r>
        <w:rPr>
          <w:rStyle w:val="28"/>
          <w:rFonts w:hint="eastAsia" w:ascii="宋体" w:hAnsi="宋体" w:eastAsia="宋体" w:cs="宋体"/>
          <w:color w:val="auto"/>
          <w:sz w:val="21"/>
          <w:szCs w:val="21"/>
          <w:highlight w:val="none"/>
          <w:u w:color="000000"/>
          <w:rtl w:val="0"/>
          <w:lang w:val="zh-TW" w:eastAsia="zh-TW"/>
        </w:rPr>
        <w:t>货物运输及报单</w:t>
      </w:r>
    </w:p>
    <w:p w14:paraId="7E385E13">
      <w:pPr>
        <w:pStyle w:val="29"/>
        <w:keepNext w:val="0"/>
        <w:keepLines w:val="0"/>
        <w:pageBreakBefore w:val="0"/>
        <w:framePr w:wrap="auto" w:vAnchor="margin" w:hAnchor="text" w:yAlign="inline"/>
        <w:shd w:val="clear"/>
        <w:kinsoku/>
        <w:wordWrap/>
        <w:overflowPunct/>
        <w:topLinePunct w:val="0"/>
        <w:autoSpaceDE/>
        <w:autoSpaceDN/>
        <w:bidi w:val="0"/>
        <w:adjustRightInd/>
        <w:snapToGrid/>
        <w:spacing w:before="0" w:line="420" w:lineRule="exact"/>
        <w:ind w:left="0" w:right="0" w:firstLine="420"/>
        <w:jc w:val="left"/>
        <w:textAlignment w:val="auto"/>
        <w:rPr>
          <w:rStyle w:val="28"/>
          <w:rFonts w:hint="eastAsia" w:ascii="宋体" w:hAnsi="宋体" w:eastAsia="宋体" w:cs="宋体"/>
          <w:color w:val="auto"/>
          <w:sz w:val="21"/>
          <w:szCs w:val="21"/>
          <w:highlight w:val="none"/>
          <w:u w:color="000000"/>
          <w:rtl w:val="0"/>
        </w:rPr>
      </w:pPr>
      <w:r>
        <w:rPr>
          <w:rStyle w:val="28"/>
          <w:rFonts w:hint="eastAsia" w:ascii="宋体" w:hAnsi="宋体" w:eastAsia="宋体" w:cs="宋体"/>
          <w:color w:val="auto"/>
          <w:sz w:val="21"/>
          <w:szCs w:val="21"/>
          <w:highlight w:val="none"/>
          <w:u w:color="000000"/>
          <w:rtl w:val="0"/>
          <w:lang w:val="en-US" w:eastAsia="zh-CN"/>
        </w:rPr>
        <w:t>（1）</w:t>
      </w:r>
      <w:r>
        <w:rPr>
          <w:rStyle w:val="28"/>
          <w:rFonts w:hint="eastAsia" w:ascii="宋体" w:hAnsi="宋体" w:eastAsia="宋体" w:cs="宋体"/>
          <w:color w:val="auto"/>
          <w:sz w:val="21"/>
          <w:szCs w:val="21"/>
          <w:highlight w:val="none"/>
          <w:u w:color="000000"/>
          <w:rtl w:val="0"/>
          <w:lang w:val="zh-TW" w:eastAsia="zh-TW"/>
        </w:rPr>
        <w:t>货物的运输方式：由乙方派专人利用具有冷藏设施的运输车辆免费进行配送。</w:t>
      </w:r>
    </w:p>
    <w:p w14:paraId="726BEC25">
      <w:pPr>
        <w:pStyle w:val="29"/>
        <w:keepNext w:val="0"/>
        <w:keepLines w:val="0"/>
        <w:pageBreakBefore w:val="0"/>
        <w:framePr w:wrap="auto" w:vAnchor="margin" w:hAnchor="text" w:yAlign="inline"/>
        <w:shd w:val="clear"/>
        <w:kinsoku/>
        <w:wordWrap/>
        <w:overflowPunct/>
        <w:topLinePunct w:val="0"/>
        <w:autoSpaceDE/>
        <w:autoSpaceDN/>
        <w:bidi w:val="0"/>
        <w:adjustRightInd/>
        <w:snapToGrid/>
        <w:spacing w:before="0" w:line="420" w:lineRule="exact"/>
        <w:ind w:left="0" w:right="0" w:firstLine="420"/>
        <w:jc w:val="left"/>
        <w:textAlignment w:val="auto"/>
        <w:rPr>
          <w:rStyle w:val="28"/>
          <w:rFonts w:hint="eastAsia" w:ascii="宋体" w:hAnsi="宋体" w:eastAsia="宋体" w:cs="宋体"/>
          <w:color w:val="auto"/>
          <w:sz w:val="21"/>
          <w:szCs w:val="21"/>
          <w:highlight w:val="none"/>
          <w:u w:color="000000"/>
          <w:rtl w:val="0"/>
          <w:lang w:val="zh-TW" w:eastAsia="zh-TW"/>
        </w:rPr>
      </w:pPr>
      <w:r>
        <w:rPr>
          <w:rStyle w:val="28"/>
          <w:rFonts w:hint="eastAsia" w:ascii="宋体" w:hAnsi="宋体" w:eastAsia="宋体" w:cs="宋体"/>
          <w:color w:val="auto"/>
          <w:sz w:val="21"/>
          <w:szCs w:val="21"/>
          <w:highlight w:val="none"/>
          <w:u w:color="000000"/>
          <w:rtl w:val="0"/>
          <w:lang w:val="en-US" w:eastAsia="zh-CN"/>
        </w:rPr>
        <w:t>（2）</w:t>
      </w:r>
      <w:r>
        <w:rPr>
          <w:rStyle w:val="28"/>
          <w:rFonts w:hint="eastAsia" w:ascii="宋体" w:hAnsi="宋体" w:eastAsia="宋体" w:cs="宋体"/>
          <w:color w:val="auto"/>
          <w:sz w:val="21"/>
          <w:szCs w:val="21"/>
          <w:highlight w:val="none"/>
          <w:u w:color="000000"/>
          <w:rtl w:val="0"/>
          <w:lang w:val="zh-TW" w:eastAsia="zh-TW"/>
        </w:rPr>
        <w:t>甲方各学校应当在</w:t>
      </w:r>
      <w:r>
        <w:rPr>
          <w:rStyle w:val="28"/>
          <w:rFonts w:hint="eastAsia" w:ascii="宋体" w:hAnsi="宋体" w:eastAsia="宋体" w:cs="宋体"/>
          <w:color w:val="auto"/>
          <w:sz w:val="21"/>
          <w:szCs w:val="21"/>
          <w:highlight w:val="none"/>
          <w:u w:val="single" w:color="000000"/>
          <w:rtl w:val="0"/>
          <w:lang w:val="en-US"/>
        </w:rPr>
        <w:t xml:space="preserve"> </w:t>
      </w:r>
      <w:r>
        <w:rPr>
          <w:rStyle w:val="28"/>
          <w:rFonts w:hint="eastAsia" w:ascii="宋体" w:hAnsi="宋体" w:eastAsia="宋体" w:cs="宋体"/>
          <w:color w:val="auto"/>
          <w:sz w:val="21"/>
          <w:szCs w:val="21"/>
          <w:highlight w:val="none"/>
          <w:u w:val="single" w:color="000000"/>
          <w:rtl w:val="0"/>
          <w:lang w:val="zh-TW" w:eastAsia="zh-TW"/>
        </w:rPr>
        <w:t>每周三前</w:t>
      </w:r>
      <w:r>
        <w:rPr>
          <w:rStyle w:val="28"/>
          <w:rFonts w:hint="eastAsia" w:ascii="宋体" w:hAnsi="宋体" w:eastAsia="宋体" w:cs="宋体"/>
          <w:color w:val="auto"/>
          <w:sz w:val="21"/>
          <w:szCs w:val="21"/>
          <w:highlight w:val="none"/>
          <w:u w:val="single" w:color="000000"/>
          <w:rtl w:val="0"/>
          <w:lang w:val="en-US"/>
        </w:rPr>
        <w:t xml:space="preserve"> </w:t>
      </w:r>
      <w:r>
        <w:rPr>
          <w:rStyle w:val="28"/>
          <w:rFonts w:hint="eastAsia" w:ascii="宋体" w:hAnsi="宋体" w:eastAsia="宋体" w:cs="宋体"/>
          <w:color w:val="auto"/>
          <w:sz w:val="21"/>
          <w:szCs w:val="21"/>
          <w:highlight w:val="none"/>
          <w:u w:color="000000"/>
          <w:rtl w:val="0"/>
          <w:lang w:val="zh-TW" w:eastAsia="zh-TW"/>
        </w:rPr>
        <w:t>通过中标公司规定的系统，按规定的格式报送</w:t>
      </w:r>
      <w:r>
        <w:rPr>
          <w:rStyle w:val="28"/>
          <w:rFonts w:hint="eastAsia" w:ascii="宋体" w:hAnsi="宋体" w:eastAsia="宋体" w:cs="宋体"/>
          <w:color w:val="auto"/>
          <w:sz w:val="21"/>
          <w:szCs w:val="21"/>
          <w:highlight w:val="none"/>
          <w:u w:val="single" w:color="000000"/>
          <w:rtl w:val="0"/>
          <w:lang w:val="en-US"/>
        </w:rPr>
        <w:t xml:space="preserve"> </w:t>
      </w:r>
      <w:r>
        <w:rPr>
          <w:rStyle w:val="28"/>
          <w:rFonts w:hint="eastAsia" w:ascii="宋体" w:hAnsi="宋体" w:eastAsia="宋体" w:cs="宋体"/>
          <w:color w:val="auto"/>
          <w:sz w:val="21"/>
          <w:szCs w:val="21"/>
          <w:highlight w:val="none"/>
          <w:u w:val="single" w:color="000000"/>
          <w:rtl w:val="0"/>
          <w:lang w:val="zh-TW" w:eastAsia="zh-TW"/>
        </w:rPr>
        <w:t>次周</w:t>
      </w:r>
      <w:r>
        <w:rPr>
          <w:rStyle w:val="28"/>
          <w:rFonts w:hint="eastAsia" w:ascii="宋体" w:hAnsi="宋体" w:eastAsia="宋体" w:cs="宋体"/>
          <w:color w:val="auto"/>
          <w:sz w:val="21"/>
          <w:szCs w:val="21"/>
          <w:highlight w:val="none"/>
          <w:u w:val="single" w:color="000000"/>
          <w:rtl w:val="0"/>
          <w:lang w:val="en-US"/>
        </w:rPr>
        <w:t xml:space="preserve"> </w:t>
      </w:r>
      <w:r>
        <w:rPr>
          <w:rStyle w:val="28"/>
          <w:rFonts w:hint="eastAsia" w:ascii="宋体" w:hAnsi="宋体" w:eastAsia="宋体" w:cs="宋体"/>
          <w:color w:val="auto"/>
          <w:sz w:val="21"/>
          <w:szCs w:val="21"/>
          <w:highlight w:val="none"/>
          <w:u w:color="000000"/>
          <w:rtl w:val="0"/>
          <w:lang w:val="zh-TW" w:eastAsia="zh-TW"/>
        </w:rPr>
        <w:t>的食材采购清单，清单包含食材的品类、数量及配送时间。</w:t>
      </w:r>
    </w:p>
    <w:p w14:paraId="5EDC4EA3">
      <w:pPr>
        <w:pStyle w:val="23"/>
        <w:keepNext w:val="0"/>
        <w:keepLines w:val="0"/>
        <w:pageBreakBefore w:val="0"/>
        <w:framePr w:wrap="auto" w:vAnchor="margin" w:hAnchor="text" w:yAlign="inline"/>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sz w:val="21"/>
          <w:szCs w:val="21"/>
          <w:highlight w:val="none"/>
          <w:u w:color="000000"/>
          <w:rtl w:val="0"/>
          <w:lang w:val="zh-CN" w:eastAsia="zh-CN"/>
        </w:rPr>
        <w:t>5.</w:t>
      </w:r>
      <w:r>
        <w:rPr>
          <w:rStyle w:val="28"/>
          <w:rFonts w:hint="eastAsia" w:ascii="宋体" w:hAnsi="宋体" w:eastAsia="宋体" w:cs="宋体"/>
          <w:color w:val="auto"/>
          <w:highlight w:val="none"/>
          <w:u w:color="000000"/>
          <w:rtl w:val="0"/>
          <w:lang w:val="zh-TW" w:eastAsia="zh-TW"/>
        </w:rPr>
        <w:t xml:space="preserve">服务要求 </w:t>
      </w:r>
    </w:p>
    <w:p w14:paraId="06F9DBFC">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根据</w:t>
      </w:r>
      <w:r>
        <w:rPr>
          <w:rFonts w:hint="eastAsia" w:ascii="宋体" w:hAnsi="宋体" w:eastAsia="宋体" w:cs="宋体"/>
          <w:color w:val="auto"/>
          <w:highlight w:val="none"/>
          <w:rtl w:val="0"/>
          <w:lang w:val="zh-CN" w:eastAsia="zh-CN"/>
        </w:rPr>
        <w:t>农村义务教育小学、初中</w:t>
      </w:r>
      <w:r>
        <w:rPr>
          <w:rFonts w:hint="eastAsia" w:ascii="宋体" w:hAnsi="宋体" w:eastAsia="宋体" w:cs="宋体"/>
          <w:color w:val="auto"/>
          <w:highlight w:val="none"/>
          <w:rtl w:val="0"/>
          <w:lang w:val="en-US"/>
        </w:rPr>
        <w:t>学生身体成长的需求科学制定各3套及以上周膳食营养套餐供学校选择采购。</w:t>
      </w:r>
    </w:p>
    <w:p w14:paraId="0287BD5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（2）</w:t>
      </w:r>
      <w:r>
        <w:rPr>
          <w:rFonts w:hint="eastAsia" w:ascii="宋体" w:hAnsi="宋体" w:eastAsia="宋体" w:cs="宋体"/>
          <w:color w:val="auto"/>
          <w:highlight w:val="none"/>
          <w:rtl w:val="0"/>
          <w:lang w:val="en-US"/>
        </w:rPr>
        <w:t>送货要求：分批（月结）交货，每天配送一次；当天配送的货物品种、数量依</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highlight w:val="none"/>
          <w:rtl w:val="0"/>
          <w:lang w:val="en-US"/>
        </w:rPr>
        <w:t>的指导要求并考虑各学校食堂需求而定；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须在各学校食堂要求的时间内按时供货完毕，与各学校食堂交接的签收单据将作为结算的依据之一。</w:t>
      </w:r>
    </w:p>
    <w:p w14:paraId="0EACC73C">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（3）</w:t>
      </w:r>
      <w:r>
        <w:rPr>
          <w:rFonts w:hint="eastAsia" w:ascii="宋体" w:hAnsi="宋体" w:eastAsia="宋体" w:cs="宋体"/>
          <w:color w:val="auto"/>
          <w:highlight w:val="none"/>
          <w:rtl w:val="0"/>
          <w:lang w:val="en-US"/>
        </w:rPr>
        <w:t>质量验收：各学校食堂按照国家食品标准及相关要求确认</w:t>
      </w:r>
      <w:r>
        <w:rPr>
          <w:rFonts w:hint="eastAsia" w:ascii="宋体" w:hAnsi="宋体" w:eastAsia="宋体" w:cs="宋体"/>
          <w:color w:val="auto"/>
          <w:highlight w:val="none"/>
          <w:rtl w:val="0"/>
          <w:lang w:val="en-US" w:eastAsia="zh-CN"/>
        </w:rPr>
        <w:t>供货</w:t>
      </w:r>
      <w:r>
        <w:rPr>
          <w:rFonts w:hint="eastAsia" w:ascii="宋体" w:hAnsi="宋体" w:eastAsia="宋体" w:cs="宋体"/>
          <w:color w:val="auto"/>
          <w:highlight w:val="none"/>
          <w:rtl w:val="0"/>
          <w:lang w:val="en-US"/>
        </w:rPr>
        <w:t>产品生产日期、保质期后进行数量（重量）验收并按规定留样备查。验收时：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所提供的货品在</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rPr>
        <w:t>验收入库时如发现以下问题必须及时无条件退换货品。①感官异常品质质量不符合规定要求；②货品有腐败变质现象；③超过保质期限；④内包装损坏；⑤预包装产品的包装标签应当符合食品安全法相关要求；⑥其他不符合食品卫生标准和要求的食品。</w:t>
      </w:r>
    </w:p>
    <w:p w14:paraId="2840188B">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验收后：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所提供的货品虽经</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rPr>
        <w:t>抽检验收，但在使用过程中发现货品存在质量问题的应及时给予退换货品。</w:t>
      </w:r>
    </w:p>
    <w:p w14:paraId="192BF9C2">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产品保质期在30天以内的，要求20天内送货到学校；保质期在30天以上的，要求在保质前（即保质期的前半期。如某产品的保质期为60天，要求在30天前送达学校）期内送货。</w:t>
      </w:r>
    </w:p>
    <w:p w14:paraId="140E8947">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6.</w:t>
      </w:r>
      <w:r>
        <w:rPr>
          <w:rFonts w:hint="eastAsia" w:ascii="宋体" w:hAnsi="宋体" w:eastAsia="宋体" w:cs="宋体"/>
          <w:color w:val="auto"/>
          <w:highlight w:val="none"/>
          <w:rtl w:val="0"/>
          <w:lang w:val="en-US"/>
        </w:rPr>
        <w:t xml:space="preserve">配送要求 </w:t>
      </w:r>
    </w:p>
    <w:p w14:paraId="48A0EFFE">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必须持有有效《食品经营许可证》</w:t>
      </w:r>
      <w:r>
        <w:rPr>
          <w:rFonts w:hint="eastAsia" w:ascii="宋体" w:hAnsi="宋体" w:eastAsia="宋体" w:cs="宋体"/>
          <w:color w:val="auto"/>
          <w:highlight w:val="none"/>
          <w:shd w:val="clear" w:color="auto" w:fill="auto"/>
          <w:rtl w:val="0"/>
          <w:lang w:val="zh-TW" w:eastAsia="zh-CN"/>
        </w:rPr>
        <w:t>（</w:t>
      </w:r>
      <w:r>
        <w:rPr>
          <w:rFonts w:hint="eastAsia" w:ascii="宋体" w:hAnsi="宋体" w:eastAsia="宋体" w:cs="宋体"/>
          <w:color w:val="auto"/>
          <w:highlight w:val="none"/>
          <w:shd w:val="clear" w:color="auto" w:fill="auto"/>
          <w:rtl w:val="0"/>
          <w:lang w:val="en-US" w:eastAsia="zh-CN"/>
        </w:rPr>
        <w:t>如联合体投标，联合体各方均需持有《食品经营许可证》</w:t>
      </w:r>
      <w:r>
        <w:rPr>
          <w:rFonts w:hint="eastAsia" w:ascii="宋体" w:hAnsi="宋体" w:eastAsia="宋体" w:cs="宋体"/>
          <w:color w:val="auto"/>
          <w:highlight w:val="none"/>
          <w:shd w:val="clear" w:color="auto" w:fill="auto"/>
          <w:rtl w:val="0"/>
          <w:lang w:val="zh-TW" w:eastAsia="zh-CN"/>
        </w:rPr>
        <w:t>）</w:t>
      </w:r>
      <w:r>
        <w:rPr>
          <w:rFonts w:hint="eastAsia" w:ascii="宋体" w:hAnsi="宋体" w:eastAsia="宋体" w:cs="宋体"/>
          <w:color w:val="auto"/>
          <w:highlight w:val="none"/>
          <w:rtl w:val="0"/>
          <w:lang w:val="en-US"/>
        </w:rPr>
        <w:t>，并且具有满足配送所需的贮藏、加工、运输的场地、仓库、车辆、设备。</w:t>
      </w:r>
    </w:p>
    <w:p w14:paraId="2966D3FF">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必须依法取得食品经营许可、能承担食品安全责任、社会信誉良好、</w:t>
      </w:r>
      <w:r>
        <w:rPr>
          <w:rFonts w:hint="eastAsia" w:ascii="宋体" w:hAnsi="宋体" w:eastAsia="宋体" w:cs="宋体"/>
          <w:color w:val="auto"/>
          <w:highlight w:val="none"/>
          <w:rtl w:val="0"/>
          <w:lang w:val="en-US" w:eastAsia="zh-CN"/>
        </w:rPr>
        <w:t>有实力</w:t>
      </w:r>
      <w:r>
        <w:rPr>
          <w:rFonts w:hint="eastAsia" w:ascii="宋体" w:hAnsi="宋体" w:eastAsia="宋体" w:cs="宋体"/>
          <w:color w:val="auto"/>
          <w:highlight w:val="none"/>
          <w:rtl w:val="0"/>
          <w:lang w:val="en-US"/>
        </w:rPr>
        <w:t>的食品配送企业，自备有自检食品原料安全检测仪器，具备符合食品安全要求及满足采购配送需要的仓储（要求能分类存放）、封闭式运输车辆等设备设施，确保食品原料的新鲜、安全储存和安全运输。</w:t>
      </w:r>
    </w:p>
    <w:p w14:paraId="290DC344">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（3）</w:t>
      </w:r>
      <w:r>
        <w:rPr>
          <w:rFonts w:hint="eastAsia" w:ascii="宋体" w:hAnsi="宋体" w:eastAsia="宋体" w:cs="宋体"/>
          <w:color w:val="auto"/>
          <w:highlight w:val="none"/>
          <w:rtl w:val="0"/>
          <w:lang w:val="en-US"/>
        </w:rPr>
        <w:t>凡是《</w:t>
      </w:r>
      <w:r>
        <w:rPr>
          <w:rFonts w:hint="eastAsia" w:ascii="宋体" w:hAnsi="宋体" w:cs="宋体"/>
          <w:color w:val="auto"/>
          <w:highlight w:val="none"/>
          <w:rtl w:val="0"/>
          <w:lang w:val="en-US" w:eastAsia="zh-CN"/>
        </w:rPr>
        <w:t>中华人民共和国</w:t>
      </w:r>
      <w:r>
        <w:rPr>
          <w:rFonts w:hint="eastAsia" w:ascii="宋体" w:hAnsi="宋体" w:eastAsia="宋体" w:cs="宋体"/>
          <w:color w:val="auto"/>
          <w:highlight w:val="none"/>
          <w:rtl w:val="0"/>
          <w:lang w:val="en-US"/>
        </w:rPr>
        <w:t>食品安全法》禁止经营的食品一律不得采购和使用，严禁配送“三无”食品（无生产日期、无质量合格证、无生产厂家）、有毒、有害、过期、变质、假冒伪劣等不合格食品。</w:t>
      </w:r>
    </w:p>
    <w:p w14:paraId="4CBD8E7E">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（4）</w:t>
      </w:r>
      <w:r>
        <w:rPr>
          <w:rFonts w:hint="eastAsia" w:ascii="宋体" w:hAnsi="宋体" w:eastAsia="宋体" w:cs="宋体"/>
          <w:color w:val="auto"/>
          <w:highlight w:val="none"/>
          <w:rtl w:val="0"/>
          <w:lang w:val="en-US"/>
        </w:rPr>
        <w:t>若食品在运输、配送过程中造成的损耗，由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负责及时更换或补充，以达到该批次供货要求；如在该批次约定交货时间内验收数量无法达到配送要求，所产生的一切责任由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承担。</w:t>
      </w:r>
    </w:p>
    <w:p w14:paraId="363AD9F0">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（5）</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rPr>
        <w:t>组织专人负责对配送食品进行留样，</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必须配合相关留样工作。每批次供货留样1份，每份留样时间为48小时。</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rPr>
        <w:t>可请有资质的质量检测机构对配送食品进行抽样检查，并对检查情况建立档案；若抽样检查出现不合格产品或因配送食品质量不合格而发生食品安全事故的，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将承担由此造成的经济责任和法律责任。</w:t>
      </w:r>
    </w:p>
    <w:p w14:paraId="2C44AA2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（6）</w:t>
      </w:r>
      <w:r>
        <w:rPr>
          <w:rFonts w:hint="eastAsia" w:ascii="宋体" w:hAnsi="宋体" w:eastAsia="宋体" w:cs="宋体"/>
          <w:color w:val="auto"/>
          <w:highlight w:val="none"/>
          <w:rtl w:val="0"/>
          <w:lang w:val="en-US"/>
        </w:rPr>
        <w:t>合同履行过程中产品的相关检验检测费用由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highlight w:val="none"/>
          <w:rtl w:val="0"/>
          <w:lang w:val="en-US"/>
        </w:rPr>
        <w:t>承担。</w:t>
      </w:r>
    </w:p>
    <w:p w14:paraId="6136951E">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（7）</w:t>
      </w:r>
      <w:r>
        <w:rPr>
          <w:rFonts w:hint="eastAsia" w:ascii="宋体" w:hAnsi="宋体" w:eastAsia="宋体" w:cs="宋体"/>
          <w:color w:val="auto"/>
          <w:highlight w:val="none"/>
          <w:rtl w:val="0"/>
          <w:lang w:val="en-US"/>
        </w:rPr>
        <w:t>学校验收要求：学校对所采购食品实行双人验收制度。每次由学校组织人员2人进行现场验收并签署验收单,乙方提供配送食材的相关检验合格材料，若不提供，学校有权视为不合格产品拒收，且乙方必须及时无条件退换。</w:t>
      </w:r>
    </w:p>
    <w:p w14:paraId="1A324D3F">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第</w:t>
      </w:r>
      <w:r>
        <w:rPr>
          <w:rFonts w:hint="eastAsia" w:ascii="宋体" w:hAnsi="宋体" w:eastAsia="宋体" w:cs="宋体"/>
          <w:color w:val="auto"/>
          <w:highlight w:val="none"/>
          <w:rtl w:val="0"/>
          <w:lang w:val="en-US" w:eastAsia="zh-CN"/>
        </w:rPr>
        <w:t>四</w:t>
      </w:r>
      <w:r>
        <w:rPr>
          <w:rFonts w:hint="eastAsia" w:ascii="宋体" w:hAnsi="宋体" w:eastAsia="宋体" w:cs="宋体"/>
          <w:color w:val="auto"/>
          <w:highlight w:val="none"/>
          <w:rtl w:val="0"/>
          <w:lang w:val="en-US"/>
        </w:rPr>
        <w:t>条　结算与付款方式</w:t>
      </w:r>
    </w:p>
    <w:p w14:paraId="487F0B6A">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1.结算方式</w:t>
      </w:r>
    </w:p>
    <w:p w14:paraId="0C6EAE2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按月结算货款。以发票为依据，</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eastAsia="zh-CN"/>
        </w:rPr>
        <w:t>与乙方</w:t>
      </w:r>
      <w:r>
        <w:rPr>
          <w:rFonts w:hint="eastAsia" w:ascii="宋体" w:hAnsi="宋体" w:eastAsia="宋体" w:cs="宋体"/>
          <w:color w:val="auto"/>
          <w:highlight w:val="none"/>
          <w:rtl w:val="0"/>
          <w:lang w:val="en-US"/>
        </w:rPr>
        <w:t>应于每月10日前对上个月双方签署的验收单进行核算，经双方汇总核对无误后，</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rPr>
        <w:t>应于5个工作日内以银行转账方式进行结算，乙方必须按照甲方要求提供真实、有效、合法的正规发票及转账资料。如乙方提供假发票的，须向</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rPr>
        <w:t>补开合法发票外，并须赔偿</w:t>
      </w:r>
      <w:r>
        <w:rPr>
          <w:rFonts w:hint="eastAsia" w:ascii="宋体" w:hAnsi="宋体" w:eastAsia="宋体" w:cs="宋体"/>
          <w:color w:val="auto"/>
          <w:kern w:val="0"/>
          <w:highlight w:val="none"/>
          <w:shd w:val="clear" w:color="auto" w:fill="auto"/>
          <w:rtl w:val="0"/>
          <w:lang w:val="zh-TW" w:eastAsia="zh-CN"/>
        </w:rPr>
        <w:t>学校</w:t>
      </w:r>
      <w:r>
        <w:rPr>
          <w:rFonts w:hint="eastAsia" w:ascii="宋体" w:hAnsi="宋体" w:eastAsia="宋体" w:cs="宋体"/>
          <w:color w:val="auto"/>
          <w:highlight w:val="none"/>
          <w:rtl w:val="0"/>
          <w:lang w:val="en-US"/>
        </w:rPr>
        <w:t xml:space="preserve">发票票面金额一倍的违约金，且甲方有权无条件终止合同，因终止合同而产生的一切损失均由乙方承担。结算账户要求：货款结算账户要求必须为银行对公账户，账户名称须与发票专用章上的单位名称一致。         </w:t>
      </w:r>
    </w:p>
    <w:p w14:paraId="53558F8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2.付款方式</w:t>
      </w:r>
    </w:p>
    <w:p w14:paraId="156E32F1">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乙方向学校提供正式税务票据后，学校按相关财务制度通过银行转账的方式汇入乙方的银行账户，不得用现金直接支付。</w:t>
      </w:r>
    </w:p>
    <w:p w14:paraId="271893D4">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w:t>
      </w:r>
      <w:r>
        <w:rPr>
          <w:rStyle w:val="28"/>
          <w:rFonts w:hint="eastAsia" w:ascii="宋体" w:hAnsi="宋体" w:eastAsia="宋体" w:cs="宋体"/>
          <w:color w:val="auto"/>
          <w:highlight w:val="none"/>
          <w:u w:color="000000"/>
          <w:rtl w:val="0"/>
          <w:lang w:val="zh-TW" w:eastAsia="zh-CN"/>
        </w:rPr>
        <w:t>五</w:t>
      </w:r>
      <w:r>
        <w:rPr>
          <w:rStyle w:val="28"/>
          <w:rFonts w:hint="eastAsia" w:ascii="宋体" w:hAnsi="宋体" w:eastAsia="宋体" w:cs="宋体"/>
          <w:color w:val="auto"/>
          <w:highlight w:val="none"/>
          <w:u w:color="000000"/>
          <w:rtl w:val="0"/>
          <w:lang w:val="zh-TW" w:eastAsia="zh-TW"/>
        </w:rPr>
        <w:t>条　履约保证金</w:t>
      </w:r>
    </w:p>
    <w:p w14:paraId="402E40AC">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shd w:val="clear" w:color="auto" w:fill="auto"/>
        </w:rPr>
      </w:pPr>
      <w:r>
        <w:rPr>
          <w:rStyle w:val="28"/>
          <w:rFonts w:hint="eastAsia" w:ascii="宋体" w:hAnsi="宋体" w:eastAsia="宋体" w:cs="宋体"/>
          <w:color w:val="auto"/>
          <w:highlight w:val="none"/>
          <w:u w:color="000000"/>
          <w:shd w:val="clear" w:color="auto" w:fill="auto"/>
          <w:rtl w:val="0"/>
          <w:lang w:val="en-US"/>
        </w:rPr>
        <w:t xml:space="preserve">□ </w:t>
      </w:r>
      <w:r>
        <w:rPr>
          <w:rStyle w:val="28"/>
          <w:rFonts w:hint="eastAsia" w:ascii="宋体" w:hAnsi="宋体" w:eastAsia="宋体" w:cs="宋体"/>
          <w:color w:val="auto"/>
          <w:highlight w:val="none"/>
          <w:u w:color="000000"/>
          <w:shd w:val="clear" w:color="auto" w:fill="auto"/>
          <w:rtl w:val="0"/>
          <w:lang w:val="zh-TW" w:eastAsia="zh-TW"/>
        </w:rPr>
        <w:t>本项目不需要缴</w:t>
      </w:r>
      <w:r>
        <w:rPr>
          <w:rStyle w:val="28"/>
          <w:rFonts w:hint="eastAsia" w:ascii="宋体" w:hAnsi="宋体" w:eastAsia="宋体" w:cs="宋体"/>
          <w:color w:val="auto"/>
          <w:kern w:val="0"/>
          <w:highlight w:val="none"/>
          <w:u w:color="000000"/>
          <w:shd w:val="clear" w:color="auto" w:fill="auto"/>
          <w:rtl w:val="0"/>
          <w:lang w:val="zh-TW" w:eastAsia="zh-TW"/>
        </w:rPr>
        <w:t>纳</w:t>
      </w:r>
      <w:r>
        <w:rPr>
          <w:rStyle w:val="28"/>
          <w:rFonts w:hint="eastAsia" w:ascii="宋体" w:hAnsi="宋体" w:eastAsia="宋体" w:cs="宋体"/>
          <w:color w:val="auto"/>
          <w:highlight w:val="none"/>
          <w:u w:color="000000"/>
          <w:shd w:val="clear" w:color="auto" w:fill="auto"/>
          <w:rtl w:val="0"/>
          <w:lang w:val="zh-TW" w:eastAsia="zh-TW"/>
        </w:rPr>
        <w:t>履约保证金。</w:t>
      </w:r>
    </w:p>
    <w:p w14:paraId="33C23423">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shd w:val="clear" w:color="auto" w:fill="auto"/>
        </w:rPr>
      </w:pPr>
      <w:r>
        <w:rPr>
          <w:rStyle w:val="28"/>
          <w:rFonts w:hint="eastAsia" w:ascii="宋体" w:hAnsi="宋体" w:eastAsia="宋体" w:cs="宋体"/>
          <w:color w:val="auto"/>
          <w:highlight w:val="none"/>
          <w:u w:color="000000"/>
          <w:shd w:val="clear" w:color="auto" w:fill="auto"/>
          <w:rtl w:val="0"/>
          <w:lang w:val="en-US"/>
        </w:rPr>
        <w:t xml:space="preserve">☑ </w:t>
      </w:r>
      <w:r>
        <w:rPr>
          <w:rStyle w:val="28"/>
          <w:rFonts w:hint="eastAsia" w:ascii="宋体" w:hAnsi="宋体" w:eastAsia="宋体" w:cs="宋体"/>
          <w:color w:val="auto"/>
          <w:highlight w:val="none"/>
          <w:u w:color="000000"/>
          <w:shd w:val="clear" w:color="auto" w:fill="auto"/>
          <w:rtl w:val="0"/>
          <w:lang w:val="zh-TW" w:eastAsia="zh-TW"/>
        </w:rPr>
        <w:t>本项目需要缴</w:t>
      </w:r>
      <w:r>
        <w:rPr>
          <w:rStyle w:val="28"/>
          <w:rFonts w:hint="eastAsia" w:ascii="宋体" w:hAnsi="宋体" w:eastAsia="宋体" w:cs="宋体"/>
          <w:color w:val="auto"/>
          <w:kern w:val="0"/>
          <w:highlight w:val="none"/>
          <w:u w:color="000000"/>
          <w:shd w:val="clear" w:color="auto" w:fill="auto"/>
          <w:rtl w:val="0"/>
          <w:lang w:val="zh-TW" w:eastAsia="zh-TW"/>
        </w:rPr>
        <w:t>纳</w:t>
      </w:r>
      <w:r>
        <w:rPr>
          <w:rStyle w:val="28"/>
          <w:rFonts w:hint="eastAsia" w:ascii="宋体" w:hAnsi="宋体" w:eastAsia="宋体" w:cs="宋体"/>
          <w:color w:val="auto"/>
          <w:highlight w:val="none"/>
          <w:u w:color="000000"/>
          <w:shd w:val="clear" w:color="auto" w:fill="auto"/>
          <w:rtl w:val="0"/>
          <w:lang w:val="zh-TW" w:eastAsia="zh-TW"/>
        </w:rPr>
        <w:t>履约保证金，相关要求如下：</w:t>
      </w:r>
    </w:p>
    <w:p w14:paraId="0EB83E8A">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rPr>
      </w:pPr>
      <w:r>
        <w:rPr>
          <w:rStyle w:val="28"/>
          <w:rFonts w:hint="eastAsia" w:ascii="宋体" w:hAnsi="宋体" w:eastAsia="宋体" w:cs="宋体"/>
          <w:color w:val="auto"/>
          <w:highlight w:val="none"/>
          <w:u w:color="000000"/>
          <w:shd w:val="clear" w:color="auto" w:fill="auto"/>
          <w:rtl w:val="0"/>
          <w:lang w:val="en-US"/>
        </w:rPr>
        <w:t>1.</w:t>
      </w:r>
      <w:r>
        <w:rPr>
          <w:rStyle w:val="28"/>
          <w:rFonts w:hint="eastAsia" w:ascii="宋体" w:hAnsi="宋体" w:eastAsia="宋体" w:cs="宋体"/>
          <w:color w:val="auto"/>
          <w:highlight w:val="none"/>
          <w:u w:color="000000"/>
          <w:shd w:val="clear" w:color="auto" w:fill="auto"/>
          <w:rtl w:val="0"/>
          <w:lang w:val="zh-TW" w:eastAsia="zh-TW"/>
        </w:rPr>
        <w:t>履约保证金金额：</w:t>
      </w:r>
      <w:r>
        <w:rPr>
          <w:rStyle w:val="28"/>
          <w:rFonts w:hint="eastAsia" w:ascii="宋体" w:hAnsi="宋体" w:eastAsia="宋体" w:cs="宋体"/>
          <w:color w:val="auto"/>
          <w:highlight w:val="none"/>
          <w:u w:color="FF0000"/>
          <w:rtl w:val="0"/>
          <w:lang w:val="zh-TW" w:eastAsia="zh-TW"/>
        </w:rPr>
        <w:t>定额</w:t>
      </w:r>
      <w:r>
        <w:rPr>
          <w:rStyle w:val="28"/>
          <w:rFonts w:hint="eastAsia" w:ascii="宋体" w:hAnsi="宋体" w:eastAsia="宋体" w:cs="宋体"/>
          <w:color w:val="auto"/>
          <w:highlight w:val="none"/>
          <w:u w:color="FF0000"/>
          <w:rtl w:val="0"/>
          <w:lang w:val="en-US"/>
        </w:rPr>
        <w:t>20</w:t>
      </w:r>
      <w:r>
        <w:rPr>
          <w:rStyle w:val="28"/>
          <w:rFonts w:hint="eastAsia" w:ascii="宋体" w:hAnsi="宋体" w:eastAsia="宋体" w:cs="宋体"/>
          <w:color w:val="auto"/>
          <w:highlight w:val="none"/>
          <w:u w:color="FF0000"/>
          <w:rtl w:val="0"/>
          <w:lang w:val="zh-TW" w:eastAsia="zh-TW"/>
        </w:rPr>
        <w:t>万元</w:t>
      </w:r>
      <w:r>
        <w:rPr>
          <w:rStyle w:val="28"/>
          <w:rFonts w:hint="eastAsia" w:ascii="宋体" w:hAnsi="宋体" w:eastAsia="宋体" w:cs="宋体"/>
          <w:color w:val="auto"/>
          <w:highlight w:val="none"/>
          <w:rtl w:val="0"/>
          <w:lang w:val="zh-TW" w:eastAsia="zh-TW"/>
        </w:rPr>
        <w:t>。</w:t>
      </w:r>
    </w:p>
    <w:p w14:paraId="1D1FA1DD">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rPr>
      </w:pPr>
      <w:r>
        <w:rPr>
          <w:rStyle w:val="28"/>
          <w:rFonts w:hint="eastAsia" w:ascii="宋体" w:hAnsi="宋体" w:eastAsia="宋体" w:cs="宋体"/>
          <w:color w:val="auto"/>
          <w:highlight w:val="none"/>
          <w:rtl w:val="0"/>
          <w:lang w:val="en-US"/>
        </w:rPr>
        <w:t>2.</w:t>
      </w:r>
      <w:r>
        <w:rPr>
          <w:rStyle w:val="28"/>
          <w:rFonts w:hint="eastAsia" w:ascii="宋体" w:hAnsi="宋体" w:eastAsia="宋体" w:cs="宋体"/>
          <w:color w:val="auto"/>
          <w:highlight w:val="none"/>
          <w:rtl w:val="0"/>
          <w:lang w:val="zh-TW" w:eastAsia="zh-TW"/>
        </w:rPr>
        <w:t>履约保证金递交方式：</w:t>
      </w:r>
      <w:r>
        <w:rPr>
          <w:rStyle w:val="28"/>
          <w:rFonts w:hint="eastAsia" w:ascii="宋体" w:hAnsi="宋体" w:eastAsia="宋体" w:cs="宋体"/>
          <w:color w:val="auto"/>
          <w:highlight w:val="none"/>
          <w:u w:color="FF0000"/>
          <w:rtl w:val="0"/>
          <w:lang w:val="zh-TW" w:eastAsia="zh-TW"/>
        </w:rPr>
        <w:t>中标人在</w:t>
      </w:r>
      <w:r>
        <w:rPr>
          <w:rStyle w:val="28"/>
          <w:rFonts w:hint="eastAsia" w:ascii="宋体" w:hAnsi="宋体" w:eastAsia="宋体" w:cs="宋体"/>
          <w:color w:val="auto"/>
          <w:kern w:val="0"/>
          <w:highlight w:val="none"/>
          <w:u w:color="FF0000"/>
          <w:rtl w:val="0"/>
          <w:lang w:val="zh-TW" w:eastAsia="zh-TW"/>
        </w:rPr>
        <w:t>签订合同</w:t>
      </w:r>
      <w:r>
        <w:rPr>
          <w:rStyle w:val="28"/>
          <w:rFonts w:hint="eastAsia" w:ascii="宋体" w:hAnsi="宋体" w:eastAsia="宋体" w:cs="宋体"/>
          <w:color w:val="auto"/>
          <w:highlight w:val="none"/>
          <w:u w:color="FF0000"/>
          <w:rtl w:val="0"/>
          <w:lang w:val="zh-TW" w:eastAsia="zh-TW"/>
        </w:rPr>
        <w:t>前以银行转账、支票、汇票、本票或者金融机构、担保机构出具的保函等非现金方式向采购人提交</w:t>
      </w:r>
      <w:r>
        <w:rPr>
          <w:rStyle w:val="28"/>
          <w:rFonts w:hint="eastAsia" w:ascii="宋体" w:hAnsi="宋体" w:eastAsia="宋体" w:cs="宋体"/>
          <w:color w:val="auto"/>
          <w:highlight w:val="none"/>
          <w:rtl w:val="0"/>
          <w:lang w:val="zh-TW" w:eastAsia="zh-TW"/>
        </w:rPr>
        <w:t>。</w:t>
      </w:r>
    </w:p>
    <w:p w14:paraId="5A9DC14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val="single" w:color="000000"/>
          <w:shd w:val="clear" w:color="auto" w:fill="auto"/>
        </w:rPr>
      </w:pPr>
      <w:r>
        <w:rPr>
          <w:rStyle w:val="28"/>
          <w:rFonts w:hint="eastAsia" w:ascii="宋体" w:hAnsi="宋体" w:eastAsia="宋体" w:cs="宋体"/>
          <w:color w:val="auto"/>
          <w:highlight w:val="none"/>
          <w:rtl w:val="0"/>
          <w:lang w:val="en-US"/>
        </w:rPr>
        <w:t>3.</w:t>
      </w:r>
      <w:r>
        <w:rPr>
          <w:rStyle w:val="28"/>
          <w:rFonts w:hint="eastAsia" w:ascii="宋体" w:hAnsi="宋体" w:eastAsia="宋体" w:cs="宋体"/>
          <w:color w:val="auto"/>
          <w:highlight w:val="none"/>
          <w:rtl w:val="0"/>
          <w:lang w:val="zh-TW" w:eastAsia="zh-TW"/>
        </w:rPr>
        <w:t>履约保证金退付方式、时间及条件：</w:t>
      </w:r>
      <w:r>
        <w:rPr>
          <w:rStyle w:val="28"/>
          <w:rFonts w:hint="eastAsia" w:ascii="宋体" w:hAnsi="宋体" w:eastAsia="宋体" w:cs="宋体"/>
          <w:color w:val="auto"/>
          <w:highlight w:val="none"/>
          <w:u w:color="FF0000"/>
          <w:rtl w:val="0"/>
          <w:lang w:val="zh-TW" w:eastAsia="zh-TW"/>
        </w:rPr>
        <w:t>项目服务结束后退付（无息）。由中标人向采购人提供《广西壮族自治区政府采购项目合同验收书》及《政府采购项目履约保证金退付意见书》，采购人在收到合格材料于项目服务结束后，根据中标人相关违约处罚扣款后的实际数额在</w:t>
      </w:r>
      <w:r>
        <w:rPr>
          <w:rStyle w:val="28"/>
          <w:rFonts w:hint="eastAsia" w:ascii="宋体" w:hAnsi="宋体" w:eastAsia="宋体" w:cs="宋体"/>
          <w:color w:val="auto"/>
          <w:highlight w:val="none"/>
          <w:u w:color="FF0000"/>
          <w:rtl w:val="0"/>
          <w:lang w:val="en-US"/>
        </w:rPr>
        <w:t>5</w:t>
      </w:r>
      <w:r>
        <w:rPr>
          <w:rStyle w:val="28"/>
          <w:rFonts w:hint="eastAsia" w:ascii="宋体" w:hAnsi="宋体" w:eastAsia="宋体" w:cs="宋体"/>
          <w:color w:val="auto"/>
          <w:highlight w:val="none"/>
          <w:u w:color="FF0000"/>
          <w:rtl w:val="0"/>
          <w:lang w:val="zh-TW" w:eastAsia="zh-TW"/>
        </w:rPr>
        <w:t>个工作日内办理退还手续（无息）</w:t>
      </w:r>
      <w:r>
        <w:rPr>
          <w:rStyle w:val="28"/>
          <w:rFonts w:hint="eastAsia" w:ascii="宋体" w:hAnsi="宋体" w:eastAsia="宋体" w:cs="宋体"/>
          <w:color w:val="auto"/>
          <w:highlight w:val="none"/>
          <w:u w:color="000000"/>
          <w:shd w:val="clear" w:color="auto" w:fill="auto"/>
          <w:rtl w:val="0"/>
          <w:lang w:val="zh-TW" w:eastAsia="zh-TW"/>
        </w:rPr>
        <w:t>。</w:t>
      </w:r>
    </w:p>
    <w:p w14:paraId="0279B030">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shd w:val="clear" w:color="auto" w:fill="auto"/>
        </w:rPr>
      </w:pPr>
      <w:r>
        <w:rPr>
          <w:rStyle w:val="28"/>
          <w:rFonts w:hint="eastAsia" w:ascii="宋体" w:hAnsi="宋体" w:eastAsia="宋体" w:cs="宋体"/>
          <w:color w:val="auto"/>
          <w:highlight w:val="none"/>
          <w:u w:color="000000"/>
          <w:shd w:val="clear" w:color="auto" w:fill="auto"/>
          <w:rtl w:val="0"/>
          <w:lang w:val="en-US"/>
        </w:rPr>
        <w:t>4.</w:t>
      </w:r>
      <w:r>
        <w:rPr>
          <w:rStyle w:val="28"/>
          <w:rFonts w:hint="eastAsia" w:ascii="宋体" w:hAnsi="宋体" w:eastAsia="宋体" w:cs="宋体"/>
          <w:color w:val="auto"/>
          <w:highlight w:val="none"/>
          <w:u w:color="000000"/>
          <w:shd w:val="clear" w:color="auto" w:fill="auto"/>
          <w:rtl w:val="0"/>
          <w:lang w:val="zh-TW" w:eastAsia="zh-TW"/>
        </w:rPr>
        <w:t>缴纳履约保证金的指定账户：</w:t>
      </w:r>
    </w:p>
    <w:p w14:paraId="6DBF3A6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shd w:val="clear" w:color="auto" w:fill="auto"/>
          <w:lang w:val="zh-TW" w:eastAsia="zh-TW"/>
        </w:rPr>
      </w:pPr>
      <w:r>
        <w:rPr>
          <w:rStyle w:val="28"/>
          <w:rFonts w:hint="eastAsia" w:ascii="宋体" w:hAnsi="宋体" w:eastAsia="宋体" w:cs="宋体"/>
          <w:color w:val="auto"/>
          <w:highlight w:val="none"/>
          <w:u w:color="000000"/>
          <w:shd w:val="clear" w:color="auto" w:fill="auto"/>
          <w:rtl w:val="0"/>
          <w:lang w:val="zh-TW" w:eastAsia="zh-TW"/>
        </w:rPr>
        <w:t>开户名称：浦北县教育局</w:t>
      </w:r>
    </w:p>
    <w:p w14:paraId="0AA5506D">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rtl w:val="0"/>
          <w:lang w:val="zh-TW" w:eastAsia="zh-TW"/>
        </w:rPr>
      </w:pPr>
      <w:r>
        <w:rPr>
          <w:rStyle w:val="28"/>
          <w:rFonts w:hint="eastAsia" w:ascii="宋体" w:hAnsi="宋体" w:eastAsia="宋体" w:cs="宋体"/>
          <w:color w:val="auto"/>
          <w:highlight w:val="none"/>
          <w:u w:color="000000"/>
          <w:rtl w:val="0"/>
          <w:lang w:val="zh-TW" w:eastAsia="zh-TW"/>
        </w:rPr>
        <w:t>开户银行： 中国工商银行浦北支行</w:t>
      </w:r>
    </w:p>
    <w:p w14:paraId="5E7C22BF">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rtl w:val="0"/>
          <w:lang w:val="zh-TW" w:eastAsia="zh-TW"/>
        </w:rPr>
      </w:pPr>
      <w:r>
        <w:rPr>
          <w:rStyle w:val="28"/>
          <w:rFonts w:hint="eastAsia" w:ascii="宋体" w:hAnsi="宋体" w:eastAsia="宋体" w:cs="宋体"/>
          <w:color w:val="auto"/>
          <w:highlight w:val="none"/>
          <w:u w:color="000000"/>
          <w:rtl w:val="0"/>
          <w:lang w:val="zh-TW" w:eastAsia="zh-TW"/>
        </w:rPr>
        <w:t xml:space="preserve">开户行行号：102631558508 </w:t>
      </w:r>
    </w:p>
    <w:p w14:paraId="38895629">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rtl w:val="0"/>
          <w:lang w:val="zh-TW" w:eastAsia="zh-TW"/>
        </w:rPr>
      </w:pPr>
      <w:r>
        <w:rPr>
          <w:rStyle w:val="28"/>
          <w:rFonts w:hint="eastAsia" w:ascii="宋体" w:hAnsi="宋体" w:eastAsia="宋体" w:cs="宋体"/>
          <w:color w:val="auto"/>
          <w:highlight w:val="none"/>
          <w:u w:color="000000"/>
          <w:rtl w:val="0"/>
          <w:lang w:val="zh-TW" w:eastAsia="zh-TW"/>
        </w:rPr>
        <w:t xml:space="preserve">银行账号：2115585029100125678 </w:t>
      </w:r>
    </w:p>
    <w:p w14:paraId="38AB5B22">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w:t>
      </w:r>
      <w:r>
        <w:rPr>
          <w:rStyle w:val="28"/>
          <w:rFonts w:hint="eastAsia" w:ascii="宋体" w:hAnsi="宋体" w:eastAsia="宋体" w:cs="宋体"/>
          <w:color w:val="auto"/>
          <w:highlight w:val="none"/>
          <w:u w:color="000000"/>
          <w:rtl w:val="0"/>
          <w:lang w:val="zh-TW" w:eastAsia="zh-CN"/>
        </w:rPr>
        <w:t>六</w:t>
      </w:r>
      <w:r>
        <w:rPr>
          <w:rStyle w:val="28"/>
          <w:rFonts w:hint="eastAsia" w:ascii="宋体" w:hAnsi="宋体" w:eastAsia="宋体" w:cs="宋体"/>
          <w:color w:val="auto"/>
          <w:highlight w:val="none"/>
          <w:u w:color="000000"/>
          <w:rtl w:val="0"/>
          <w:lang w:val="zh-TW" w:eastAsia="zh-TW"/>
        </w:rPr>
        <w:t>条  税费</w:t>
      </w:r>
    </w:p>
    <w:p w14:paraId="2796B039">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本合同执行中相关的一切税费均由乙方负担，合同另有约定的除外。</w:t>
      </w:r>
    </w:p>
    <w:p w14:paraId="7E337381">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w:t>
      </w:r>
      <w:r>
        <w:rPr>
          <w:rStyle w:val="28"/>
          <w:rFonts w:hint="eastAsia" w:ascii="宋体" w:hAnsi="宋体" w:eastAsia="宋体" w:cs="宋体"/>
          <w:color w:val="auto"/>
          <w:highlight w:val="none"/>
          <w:u w:color="000000"/>
          <w:rtl w:val="0"/>
          <w:lang w:val="zh-TW" w:eastAsia="zh-CN"/>
        </w:rPr>
        <w:t>七</w:t>
      </w:r>
      <w:r>
        <w:rPr>
          <w:rStyle w:val="28"/>
          <w:rFonts w:hint="eastAsia" w:ascii="宋体" w:hAnsi="宋体" w:eastAsia="宋体" w:cs="宋体"/>
          <w:color w:val="auto"/>
          <w:highlight w:val="none"/>
          <w:u w:color="000000"/>
          <w:rtl w:val="0"/>
          <w:lang w:val="zh-TW" w:eastAsia="zh-TW"/>
        </w:rPr>
        <w:t>条　双方的权利与义务</w:t>
      </w:r>
    </w:p>
    <w:p w14:paraId="3E189542">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rtl w:val="0"/>
          <w:lang w:val="zh-TW" w:eastAsia="zh-TW"/>
        </w:rPr>
      </w:pPr>
      <w:r>
        <w:rPr>
          <w:rStyle w:val="28"/>
          <w:rFonts w:hint="eastAsia" w:ascii="宋体" w:hAnsi="宋体" w:eastAsia="宋体" w:cs="宋体"/>
          <w:color w:val="auto"/>
          <w:highlight w:val="none"/>
          <w:u w:color="000000"/>
          <w:rtl w:val="0"/>
          <w:lang w:val="en-US" w:eastAsia="zh-CN"/>
        </w:rPr>
        <w:t>1.</w:t>
      </w:r>
      <w:r>
        <w:rPr>
          <w:rStyle w:val="28"/>
          <w:rFonts w:hint="eastAsia" w:ascii="宋体" w:hAnsi="宋体" w:eastAsia="宋体" w:cs="宋体"/>
          <w:color w:val="auto"/>
          <w:highlight w:val="none"/>
          <w:u w:color="000000"/>
          <w:rtl w:val="0"/>
          <w:lang w:val="zh-TW" w:eastAsia="zh-TW"/>
        </w:rPr>
        <w:t>乙方为甲方</w:t>
      </w:r>
      <w:r>
        <w:rPr>
          <w:rStyle w:val="28"/>
          <w:rFonts w:hint="eastAsia" w:ascii="宋体" w:hAnsi="宋体" w:cs="宋体"/>
          <w:color w:val="auto"/>
          <w:highlight w:val="none"/>
          <w:u w:color="000000"/>
          <w:rtl w:val="0"/>
          <w:lang w:val="en-US" w:eastAsia="zh-CN"/>
        </w:rPr>
        <w:t>学校</w:t>
      </w:r>
      <w:r>
        <w:rPr>
          <w:rStyle w:val="28"/>
          <w:rFonts w:hint="eastAsia" w:ascii="宋体" w:hAnsi="宋体" w:eastAsia="宋体" w:cs="宋体"/>
          <w:color w:val="auto"/>
          <w:highlight w:val="none"/>
          <w:u w:color="000000"/>
          <w:rtl w:val="0"/>
          <w:lang w:val="zh-TW" w:eastAsia="zh-TW"/>
        </w:rPr>
        <w:t>配送货物到现场，提供工作便利。如，配送车辆到达时，学校门卫能及时开门等；</w:t>
      </w:r>
    </w:p>
    <w:p w14:paraId="26F89558">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rtl w:val="0"/>
          <w:lang w:val="zh-TW" w:eastAsia="zh-TW"/>
        </w:rPr>
      </w:pPr>
      <w:r>
        <w:rPr>
          <w:rStyle w:val="28"/>
          <w:rFonts w:hint="eastAsia" w:ascii="宋体" w:hAnsi="宋体" w:eastAsia="宋体" w:cs="宋体"/>
          <w:color w:val="auto"/>
          <w:highlight w:val="none"/>
          <w:u w:color="000000"/>
          <w:rtl w:val="0"/>
          <w:lang w:val="en-US" w:eastAsia="zh-CN"/>
        </w:rPr>
        <w:t>2.</w:t>
      </w:r>
      <w:r>
        <w:rPr>
          <w:rStyle w:val="28"/>
          <w:rFonts w:hint="eastAsia" w:ascii="宋体" w:hAnsi="宋体" w:eastAsia="宋体" w:cs="宋体"/>
          <w:color w:val="auto"/>
          <w:highlight w:val="none"/>
          <w:u w:color="000000"/>
          <w:rtl w:val="0"/>
          <w:lang w:val="zh-TW" w:eastAsia="zh-TW"/>
        </w:rPr>
        <w:t>甲方</w:t>
      </w:r>
      <w:r>
        <w:rPr>
          <w:rStyle w:val="28"/>
          <w:rFonts w:hint="eastAsia" w:ascii="宋体" w:hAnsi="宋体" w:cs="宋体"/>
          <w:color w:val="auto"/>
          <w:highlight w:val="none"/>
          <w:u w:color="000000"/>
          <w:rtl w:val="0"/>
          <w:lang w:val="en-US" w:eastAsia="zh-CN"/>
        </w:rPr>
        <w:t>学校</w:t>
      </w:r>
      <w:r>
        <w:rPr>
          <w:rStyle w:val="28"/>
          <w:rFonts w:hint="eastAsia" w:ascii="宋体" w:hAnsi="宋体" w:eastAsia="宋体" w:cs="宋体"/>
          <w:color w:val="auto"/>
          <w:highlight w:val="none"/>
          <w:u w:color="000000"/>
          <w:rtl w:val="0"/>
          <w:lang w:val="zh-TW" w:eastAsia="zh-TW"/>
        </w:rPr>
        <w:t>按约定按时支付每月货款；</w:t>
      </w:r>
    </w:p>
    <w:p w14:paraId="1DC02989">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rtl w:val="0"/>
          <w:lang w:val="zh-TW" w:eastAsia="zh-TW"/>
        </w:rPr>
      </w:pPr>
      <w:r>
        <w:rPr>
          <w:rStyle w:val="28"/>
          <w:rFonts w:hint="eastAsia" w:ascii="宋体" w:hAnsi="宋体" w:eastAsia="宋体" w:cs="宋体"/>
          <w:color w:val="auto"/>
          <w:highlight w:val="none"/>
          <w:u w:color="000000"/>
          <w:rtl w:val="0"/>
          <w:lang w:val="en-US" w:eastAsia="zh-CN"/>
        </w:rPr>
        <w:t>3.</w:t>
      </w:r>
      <w:r>
        <w:rPr>
          <w:rStyle w:val="28"/>
          <w:rFonts w:hint="eastAsia" w:ascii="宋体" w:hAnsi="宋体" w:eastAsia="宋体" w:cs="宋体"/>
          <w:color w:val="auto"/>
          <w:highlight w:val="none"/>
          <w:u w:color="000000"/>
          <w:rtl w:val="0"/>
          <w:lang w:val="zh-TW" w:eastAsia="zh-TW"/>
        </w:rPr>
        <w:t>为了保证食材的质量、新鲜度，甲方</w:t>
      </w:r>
      <w:r>
        <w:rPr>
          <w:rStyle w:val="28"/>
          <w:rFonts w:hint="eastAsia" w:ascii="宋体" w:hAnsi="宋体" w:cs="宋体"/>
          <w:color w:val="auto"/>
          <w:highlight w:val="none"/>
          <w:u w:color="000000"/>
          <w:rtl w:val="0"/>
          <w:lang w:val="en-US" w:eastAsia="zh-CN"/>
        </w:rPr>
        <w:t>学校</w:t>
      </w:r>
      <w:r>
        <w:rPr>
          <w:rStyle w:val="28"/>
          <w:rFonts w:hint="eastAsia" w:ascii="宋体" w:hAnsi="宋体" w:eastAsia="宋体" w:cs="宋体"/>
          <w:color w:val="auto"/>
          <w:highlight w:val="none"/>
          <w:u w:color="000000"/>
          <w:rtl w:val="0"/>
          <w:lang w:val="zh-TW" w:eastAsia="zh-TW"/>
        </w:rPr>
        <w:t>应及时验收乙方送达的货物，不得无故拖延。</w:t>
      </w:r>
    </w:p>
    <w:p w14:paraId="6F7EF760">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w:t>
      </w:r>
      <w:r>
        <w:rPr>
          <w:rStyle w:val="28"/>
          <w:rFonts w:hint="eastAsia" w:ascii="宋体" w:hAnsi="宋体" w:eastAsia="宋体" w:cs="宋体"/>
          <w:color w:val="auto"/>
          <w:highlight w:val="none"/>
          <w:u w:color="000000"/>
          <w:rtl w:val="0"/>
          <w:lang w:val="zh-TW" w:eastAsia="zh-CN"/>
        </w:rPr>
        <w:t>八</w:t>
      </w:r>
      <w:r>
        <w:rPr>
          <w:rStyle w:val="28"/>
          <w:rFonts w:hint="eastAsia" w:ascii="宋体" w:hAnsi="宋体" w:eastAsia="宋体" w:cs="宋体"/>
          <w:color w:val="auto"/>
          <w:highlight w:val="none"/>
          <w:u w:color="000000"/>
          <w:rtl w:val="0"/>
          <w:lang w:val="zh-TW" w:eastAsia="zh-TW"/>
        </w:rPr>
        <w:t>条　违约责任</w:t>
      </w:r>
    </w:p>
    <w:p w14:paraId="7F555F3F">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1.</w:t>
      </w:r>
      <w:r>
        <w:rPr>
          <w:rFonts w:hint="eastAsia" w:ascii="宋体" w:hAnsi="宋体" w:eastAsia="宋体" w:cs="宋体"/>
          <w:color w:val="auto"/>
          <w:highlight w:val="none"/>
          <w:rtl w:val="0"/>
          <w:lang w:val="en-US"/>
        </w:rPr>
        <w:t>乙方有下列行为之一的，采购人将不予退还履约保证金，并暂停或取消其供应商协议供货资格：</w:t>
      </w:r>
    </w:p>
    <w:p w14:paraId="0708255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（1）</w:t>
      </w:r>
      <w:r>
        <w:rPr>
          <w:rFonts w:hint="eastAsia" w:ascii="宋体" w:hAnsi="宋体" w:eastAsia="宋体" w:cs="宋体"/>
          <w:color w:val="auto"/>
          <w:highlight w:val="none"/>
          <w:rtl w:val="0"/>
          <w:lang w:val="en-US"/>
        </w:rPr>
        <w:t>提供虚假材料的；</w:t>
      </w:r>
    </w:p>
    <w:p w14:paraId="125B41C4">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（2）</w:t>
      </w:r>
      <w:r>
        <w:rPr>
          <w:rFonts w:hint="eastAsia" w:ascii="宋体" w:hAnsi="宋体" w:eastAsia="宋体" w:cs="宋体"/>
          <w:color w:val="auto"/>
          <w:highlight w:val="none"/>
          <w:rtl w:val="0"/>
          <w:lang w:val="en-US"/>
        </w:rPr>
        <w:t>提供虚假投标材料的；</w:t>
      </w:r>
    </w:p>
    <w:p w14:paraId="1B9AD47B">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（3）</w:t>
      </w:r>
      <w:r>
        <w:rPr>
          <w:rFonts w:hint="eastAsia" w:ascii="宋体" w:hAnsi="宋体" w:eastAsia="宋体" w:cs="宋体"/>
          <w:color w:val="auto"/>
          <w:highlight w:val="none"/>
          <w:rtl w:val="0"/>
          <w:lang w:val="en-US"/>
        </w:rPr>
        <w:t>中标后弃标、拒签供货合同或供货时无正当理由拒绝供货的；</w:t>
      </w:r>
    </w:p>
    <w:p w14:paraId="41833B7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（4）</w:t>
      </w:r>
      <w:r>
        <w:rPr>
          <w:rFonts w:hint="eastAsia" w:ascii="宋体" w:hAnsi="宋体" w:eastAsia="宋体" w:cs="宋体"/>
          <w:color w:val="auto"/>
          <w:highlight w:val="none"/>
          <w:rtl w:val="0"/>
          <w:lang w:val="en-US"/>
        </w:rPr>
        <w:t>其他违法违规行为。</w:t>
      </w:r>
    </w:p>
    <w:p w14:paraId="7DD6AF8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2.</w:t>
      </w:r>
      <w:r>
        <w:rPr>
          <w:rFonts w:hint="eastAsia" w:ascii="宋体" w:hAnsi="宋体" w:eastAsia="宋体" w:cs="宋体"/>
          <w:color w:val="auto"/>
          <w:highlight w:val="none"/>
          <w:rtl w:val="0"/>
          <w:lang w:val="en-US"/>
        </w:rPr>
        <w:t>乙方存在以下情形</w:t>
      </w:r>
      <w:r>
        <w:rPr>
          <w:rFonts w:hint="eastAsia" w:ascii="宋体" w:hAnsi="宋体" w:eastAsia="宋体" w:cs="宋体"/>
          <w:color w:val="auto"/>
          <w:highlight w:val="none"/>
          <w:rtl w:val="0"/>
          <w:lang w:val="en-US" w:eastAsia="zh-CN"/>
        </w:rPr>
        <w:t>之一</w:t>
      </w:r>
      <w:r>
        <w:rPr>
          <w:rFonts w:hint="eastAsia" w:ascii="宋体" w:hAnsi="宋体" w:eastAsia="宋体" w:cs="宋体"/>
          <w:color w:val="auto"/>
          <w:highlight w:val="none"/>
          <w:rtl w:val="0"/>
          <w:lang w:val="en-US"/>
        </w:rPr>
        <w:t>的，属违约行为</w:t>
      </w:r>
      <w:r>
        <w:rPr>
          <w:rFonts w:hint="eastAsia" w:ascii="宋体" w:hAnsi="宋体" w:eastAsia="宋体" w:cs="宋体"/>
          <w:color w:val="auto"/>
          <w:highlight w:val="none"/>
          <w:rtl w:val="0"/>
          <w:lang w:val="en-US" w:eastAsia="zh-CN"/>
        </w:rPr>
        <w:t>，甲方有权解除合同并要求乙方按下列相应的约定支付违约金</w:t>
      </w:r>
      <w:r>
        <w:rPr>
          <w:rFonts w:hint="eastAsia" w:ascii="宋体" w:hAnsi="宋体" w:eastAsia="宋体" w:cs="宋体"/>
          <w:color w:val="auto"/>
          <w:highlight w:val="none"/>
          <w:rtl w:val="0"/>
          <w:lang w:val="en-US"/>
        </w:rPr>
        <w:t>：</w:t>
      </w:r>
    </w:p>
    <w:p w14:paraId="1CDEF752">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（1）</w:t>
      </w:r>
      <w:r>
        <w:rPr>
          <w:rFonts w:hint="eastAsia" w:ascii="宋体" w:hAnsi="宋体" w:eastAsia="宋体" w:cs="宋体"/>
          <w:color w:val="auto"/>
          <w:highlight w:val="none"/>
          <w:rtl w:val="0"/>
          <w:lang w:val="en-US"/>
        </w:rPr>
        <w:t>正常情况下未能按甲方</w:t>
      </w:r>
      <w:r>
        <w:rPr>
          <w:rStyle w:val="28"/>
          <w:rFonts w:hint="eastAsia" w:ascii="宋体" w:hAnsi="宋体" w:cs="宋体"/>
          <w:color w:val="auto"/>
          <w:highlight w:val="none"/>
          <w:u w:color="000000"/>
          <w:rtl w:val="0"/>
          <w:lang w:val="en-US" w:eastAsia="zh-CN"/>
        </w:rPr>
        <w:t>学校</w:t>
      </w:r>
      <w:r>
        <w:rPr>
          <w:rFonts w:hint="eastAsia" w:ascii="宋体" w:hAnsi="宋体" w:eastAsia="宋体" w:cs="宋体"/>
          <w:color w:val="auto"/>
          <w:highlight w:val="none"/>
          <w:rtl w:val="0"/>
          <w:lang w:val="en-US"/>
        </w:rPr>
        <w:t>规定时间配送食品，造成甲方</w:t>
      </w:r>
      <w:r>
        <w:rPr>
          <w:rStyle w:val="28"/>
          <w:rFonts w:hint="eastAsia" w:ascii="宋体" w:hAnsi="宋体" w:cs="宋体"/>
          <w:color w:val="auto"/>
          <w:highlight w:val="none"/>
          <w:u w:color="000000"/>
          <w:rtl w:val="0"/>
          <w:lang w:val="en-US" w:eastAsia="zh-CN"/>
        </w:rPr>
        <w:t>学校</w:t>
      </w:r>
      <w:r>
        <w:rPr>
          <w:rFonts w:hint="eastAsia" w:ascii="宋体" w:hAnsi="宋体" w:eastAsia="宋体" w:cs="宋体"/>
          <w:color w:val="auto"/>
          <w:highlight w:val="none"/>
          <w:rtl w:val="0"/>
          <w:lang w:val="en-US"/>
        </w:rPr>
        <w:t>食堂未能按时开餐的。未按甲方</w:t>
      </w:r>
      <w:r>
        <w:rPr>
          <w:rStyle w:val="28"/>
          <w:rFonts w:hint="eastAsia" w:ascii="宋体" w:hAnsi="宋体" w:cs="宋体"/>
          <w:color w:val="auto"/>
          <w:highlight w:val="none"/>
          <w:u w:color="000000"/>
          <w:rtl w:val="0"/>
          <w:lang w:val="en-US" w:eastAsia="zh-CN"/>
        </w:rPr>
        <w:t>学校</w:t>
      </w:r>
      <w:r>
        <w:rPr>
          <w:rFonts w:hint="eastAsia" w:ascii="宋体" w:hAnsi="宋体" w:eastAsia="宋体" w:cs="宋体"/>
          <w:color w:val="auto"/>
          <w:highlight w:val="none"/>
          <w:rtl w:val="0"/>
          <w:lang w:val="en-US"/>
        </w:rPr>
        <w:t>要求的食品材料的品种、规格、数量供货的,中标方按当天货款的 5%向学校方支付违约金。</w:t>
      </w:r>
    </w:p>
    <w:p w14:paraId="7341EC29">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（2）</w:t>
      </w:r>
      <w:r>
        <w:rPr>
          <w:rFonts w:hint="eastAsia" w:ascii="宋体" w:hAnsi="宋体" w:eastAsia="宋体" w:cs="宋体"/>
          <w:color w:val="auto"/>
          <w:highlight w:val="none"/>
          <w:rtl w:val="0"/>
          <w:lang w:val="en-US"/>
        </w:rPr>
        <w:t>在食品中掺假、掺杂、以次充好、以不合格品冒充合格品的。若食材集采集配企业出现了上述违约行为，项目学校书面通知</w:t>
      </w:r>
      <w:r>
        <w:rPr>
          <w:rFonts w:hint="eastAsia" w:ascii="宋体" w:hAnsi="宋体" w:cs="宋体"/>
          <w:color w:val="auto"/>
          <w:highlight w:val="none"/>
          <w:rtl w:val="0"/>
          <w:lang w:val="en-US" w:eastAsia="zh-CN"/>
        </w:rPr>
        <w:t>乙方</w:t>
      </w:r>
      <w:r>
        <w:rPr>
          <w:rFonts w:hint="eastAsia" w:ascii="宋体" w:hAnsi="宋体" w:eastAsia="宋体" w:cs="宋体"/>
          <w:color w:val="auto"/>
          <w:highlight w:val="none"/>
          <w:rtl w:val="0"/>
          <w:lang w:val="en-US"/>
        </w:rPr>
        <w:t>，并按每发现一次，扣除当天货款的30%作违约金。</w:t>
      </w:r>
    </w:p>
    <w:p w14:paraId="301FDD71">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3.</w:t>
      </w:r>
      <w:r>
        <w:rPr>
          <w:rFonts w:hint="eastAsia" w:ascii="宋体" w:hAnsi="宋体" w:eastAsia="宋体" w:cs="宋体"/>
          <w:color w:val="auto"/>
          <w:highlight w:val="none"/>
          <w:rtl w:val="0"/>
          <w:lang w:val="en-US"/>
        </w:rPr>
        <w:t>乙方必须向甲方</w:t>
      </w:r>
      <w:r>
        <w:rPr>
          <w:rStyle w:val="28"/>
          <w:rFonts w:hint="eastAsia" w:ascii="宋体" w:hAnsi="宋体" w:cs="宋体"/>
          <w:color w:val="auto"/>
          <w:highlight w:val="none"/>
          <w:u w:color="000000"/>
          <w:rtl w:val="0"/>
          <w:lang w:val="en-US" w:eastAsia="zh-CN"/>
        </w:rPr>
        <w:t>学校</w:t>
      </w:r>
      <w:r>
        <w:rPr>
          <w:rFonts w:hint="eastAsia" w:ascii="宋体" w:hAnsi="宋体" w:eastAsia="宋体" w:cs="宋体"/>
          <w:color w:val="auto"/>
          <w:highlight w:val="none"/>
          <w:rtl w:val="0"/>
          <w:lang w:val="en-US"/>
        </w:rPr>
        <w:t>提供物料来源的渠道说明，禁止不合格物料的流入；</w:t>
      </w:r>
    </w:p>
    <w:p w14:paraId="5C3A243E">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4.</w:t>
      </w:r>
      <w:r>
        <w:rPr>
          <w:rFonts w:hint="eastAsia" w:ascii="宋体" w:hAnsi="宋体" w:eastAsia="宋体" w:cs="宋体"/>
          <w:color w:val="auto"/>
          <w:highlight w:val="none"/>
          <w:rtl w:val="0"/>
          <w:lang w:val="en-US"/>
        </w:rPr>
        <w:t>乙方在接到甲方</w:t>
      </w:r>
      <w:r>
        <w:rPr>
          <w:rStyle w:val="28"/>
          <w:rFonts w:hint="eastAsia" w:ascii="宋体" w:hAnsi="宋体" w:cs="宋体"/>
          <w:color w:val="auto"/>
          <w:highlight w:val="none"/>
          <w:u w:color="000000"/>
          <w:rtl w:val="0"/>
          <w:lang w:val="en-US" w:eastAsia="zh-CN"/>
        </w:rPr>
        <w:t>学校</w:t>
      </w:r>
      <w:r>
        <w:rPr>
          <w:rFonts w:hint="eastAsia" w:ascii="宋体" w:hAnsi="宋体" w:eastAsia="宋体" w:cs="宋体"/>
          <w:color w:val="auto"/>
          <w:highlight w:val="none"/>
          <w:rtl w:val="0"/>
          <w:lang w:val="en-US"/>
        </w:rPr>
        <w:t>物料采购清单后，若不能提供采购清单上的物品，应在收到采购清单2小时内及时通知甲方，协商变换。</w:t>
      </w:r>
    </w:p>
    <w:p w14:paraId="551AAE8A">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5.</w:t>
      </w:r>
      <w:r>
        <w:rPr>
          <w:rFonts w:hint="eastAsia" w:ascii="宋体" w:hAnsi="宋体" w:eastAsia="宋体" w:cs="宋体"/>
          <w:color w:val="auto"/>
          <w:highlight w:val="none"/>
          <w:rtl w:val="0"/>
          <w:lang w:val="en-US"/>
        </w:rPr>
        <w:t>乙方未能按质量标准供货，导致涉及学校师生、员工食用后发生安全事故的，乙方须赔偿由此造成的全部损失并承担相关责任。如果发生的安全事故因甲方原因引起，由甲方负责。</w:t>
      </w:r>
    </w:p>
    <w:p w14:paraId="6F43BDCB">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6.</w:t>
      </w:r>
      <w:r>
        <w:rPr>
          <w:rFonts w:hint="eastAsia" w:ascii="宋体" w:hAnsi="宋体" w:eastAsia="宋体" w:cs="宋体"/>
          <w:color w:val="auto"/>
          <w:highlight w:val="none"/>
          <w:rtl w:val="0"/>
          <w:lang w:val="en-US"/>
        </w:rPr>
        <w:t>当因政策性问题或其他不可抗力因素影响导致协议需要调整时，甲乙双方可协商解决。</w:t>
      </w:r>
    </w:p>
    <w:p w14:paraId="5BF9579A">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7.</w:t>
      </w:r>
      <w:r>
        <w:rPr>
          <w:rFonts w:hint="eastAsia" w:ascii="宋体" w:hAnsi="宋体" w:eastAsia="宋体" w:cs="宋体"/>
          <w:color w:val="auto"/>
          <w:highlight w:val="none"/>
          <w:rtl w:val="0"/>
          <w:lang w:val="en-US"/>
        </w:rPr>
        <w:t>合同期内，乙方不允许转包、不可以分包他人，一经发现，甲方有权终止合同。</w:t>
      </w:r>
    </w:p>
    <w:p w14:paraId="3EB686C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8.</w:t>
      </w:r>
      <w:r>
        <w:rPr>
          <w:rFonts w:hint="eastAsia" w:ascii="宋体" w:hAnsi="宋体" w:eastAsia="宋体" w:cs="宋体"/>
          <w:color w:val="auto"/>
          <w:highlight w:val="none"/>
          <w:rtl w:val="0"/>
          <w:lang w:val="en-US"/>
        </w:rPr>
        <w:t xml:space="preserve">除不可抗力原因外，乙方没有按照合同规定的时间提供服务的，甲方可要求乙方支付违约金。每推迟一天按合同总金额的3‰支付违约金，该违约金累计不超过合同总金额的10%。                                  </w:t>
      </w:r>
    </w:p>
    <w:p w14:paraId="63714B46">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9.</w:t>
      </w:r>
      <w:r>
        <w:rPr>
          <w:rFonts w:hint="eastAsia" w:ascii="宋体" w:hAnsi="宋体" w:eastAsia="宋体" w:cs="宋体"/>
          <w:color w:val="auto"/>
          <w:highlight w:val="none"/>
          <w:rtl w:val="0"/>
          <w:lang w:val="en-US"/>
        </w:rPr>
        <w:t>乙方提供的服务如侵犯了第三方合法权益而引发的任何纠纷或者诉讼，均由乙方负责交涉并承担全部责任。</w:t>
      </w:r>
    </w:p>
    <w:p w14:paraId="581B89B4">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CN" w:eastAsia="zh-CN"/>
        </w:rPr>
        <w:t>10.</w:t>
      </w:r>
      <w:r>
        <w:rPr>
          <w:rFonts w:hint="eastAsia" w:ascii="宋体" w:hAnsi="宋体" w:eastAsia="宋体" w:cs="宋体"/>
          <w:color w:val="auto"/>
          <w:highlight w:val="none"/>
          <w:rtl w:val="0"/>
          <w:lang w:val="en-US"/>
        </w:rPr>
        <w:t>甲方</w:t>
      </w:r>
      <w:r>
        <w:rPr>
          <w:rStyle w:val="28"/>
          <w:rFonts w:hint="eastAsia" w:ascii="宋体" w:hAnsi="宋体" w:cs="宋体"/>
          <w:color w:val="auto"/>
          <w:highlight w:val="none"/>
          <w:u w:color="000000"/>
          <w:rtl w:val="0"/>
          <w:lang w:val="en-US" w:eastAsia="zh-CN"/>
        </w:rPr>
        <w:t>学校</w:t>
      </w:r>
      <w:r>
        <w:rPr>
          <w:rFonts w:hint="eastAsia" w:ascii="宋体" w:hAnsi="宋体" w:eastAsia="宋体" w:cs="宋体"/>
          <w:color w:val="auto"/>
          <w:highlight w:val="none"/>
          <w:rtl w:val="0"/>
          <w:lang w:val="en-US"/>
        </w:rPr>
        <w:t>延期付款的，每天向乙方偿付延期款额3‰滞纳金，但滞纳金累计不得超过延期款额5%。</w:t>
      </w:r>
    </w:p>
    <w:p w14:paraId="64133514">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Fonts w:hint="eastAsia" w:ascii="宋体" w:hAnsi="宋体" w:eastAsia="宋体" w:cs="宋体"/>
          <w:color w:val="auto"/>
          <w:highlight w:val="none"/>
          <w:lang w:val="zh-TW" w:eastAsia="zh-TW"/>
        </w:rPr>
      </w:pPr>
      <w:r>
        <w:rPr>
          <w:rFonts w:hint="eastAsia" w:ascii="宋体" w:hAnsi="宋体" w:eastAsia="宋体" w:cs="宋体"/>
          <w:color w:val="auto"/>
          <w:highlight w:val="none"/>
          <w:rtl w:val="0"/>
          <w:lang w:val="zh-TW" w:eastAsia="zh-TW"/>
        </w:rPr>
        <w:t>第</w:t>
      </w:r>
      <w:r>
        <w:rPr>
          <w:rFonts w:hint="eastAsia" w:ascii="宋体" w:hAnsi="宋体" w:eastAsia="宋体" w:cs="宋体"/>
          <w:color w:val="auto"/>
          <w:highlight w:val="none"/>
          <w:rtl w:val="0"/>
          <w:lang w:val="zh-TW" w:eastAsia="zh-CN"/>
        </w:rPr>
        <w:t>九</w:t>
      </w:r>
      <w:r>
        <w:rPr>
          <w:rFonts w:hint="eastAsia" w:ascii="宋体" w:hAnsi="宋体" w:eastAsia="宋体" w:cs="宋体"/>
          <w:color w:val="auto"/>
          <w:highlight w:val="none"/>
          <w:rtl w:val="0"/>
          <w:lang w:val="zh-TW" w:eastAsia="zh-TW"/>
        </w:rPr>
        <w:t>条  合同履行期间，如国家的相关政策发生调整，采购单位有权根据其规定作相应调整，中标人必须无条件配合执行。</w:t>
      </w:r>
    </w:p>
    <w:p w14:paraId="4C0A43BF">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zh-TW" w:eastAsia="zh-TW"/>
        </w:rPr>
        <w:t xml:space="preserve">第十条  </w:t>
      </w:r>
      <w:r>
        <w:rPr>
          <w:rFonts w:hint="eastAsia" w:ascii="宋体" w:hAnsi="宋体" w:eastAsia="宋体" w:cs="宋体"/>
          <w:color w:val="auto"/>
          <w:highlight w:val="none"/>
          <w:rtl w:val="0"/>
          <w:lang w:val="en-US"/>
        </w:rPr>
        <w:t>合同的终止</w:t>
      </w:r>
    </w:p>
    <w:p w14:paraId="2501FB01">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乙方在合同期间，如有以下情形之一的，甲方可与乙方终止合同，乙方停止供货的时间以甲方</w:t>
      </w:r>
      <w:r>
        <w:rPr>
          <w:rStyle w:val="28"/>
          <w:rFonts w:hint="eastAsia" w:ascii="宋体" w:hAnsi="宋体" w:cs="宋体"/>
          <w:color w:val="auto"/>
          <w:highlight w:val="none"/>
          <w:u w:color="000000"/>
          <w:rtl w:val="0"/>
          <w:lang w:val="en-US" w:eastAsia="zh-CN"/>
        </w:rPr>
        <w:t>学校</w:t>
      </w:r>
      <w:r>
        <w:rPr>
          <w:rFonts w:hint="eastAsia" w:ascii="宋体" w:hAnsi="宋体" w:eastAsia="宋体" w:cs="宋体"/>
          <w:color w:val="auto"/>
          <w:highlight w:val="none"/>
          <w:rtl w:val="0"/>
          <w:lang w:val="en-US"/>
        </w:rPr>
        <w:t>委托浦北县教育局发出的书面通知为准。之后，该企业三年内不得参与浦北县学校食堂食材集采集送。履约保证金不予退还。</w:t>
      </w:r>
    </w:p>
    <w:p w14:paraId="71856F00">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zh-CN" w:eastAsia="zh-CN"/>
        </w:rPr>
        <w:t>1</w:t>
      </w:r>
      <w:r>
        <w:rPr>
          <w:rFonts w:hint="eastAsia" w:ascii="宋体" w:hAnsi="宋体" w:eastAsia="宋体" w:cs="宋体"/>
          <w:color w:val="auto"/>
          <w:highlight w:val="none"/>
          <w:rtl w:val="0"/>
          <w:lang w:val="en-US"/>
        </w:rPr>
        <w:t>）有严重违法违规行为，被有关部门查实的。</w:t>
      </w:r>
    </w:p>
    <w:p w14:paraId="6D5EB16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zh-CN" w:eastAsia="zh-CN"/>
        </w:rPr>
        <w:t>2</w:t>
      </w:r>
      <w:r>
        <w:rPr>
          <w:rFonts w:hint="eastAsia" w:ascii="宋体" w:hAnsi="宋体" w:eastAsia="宋体" w:cs="宋体"/>
          <w:color w:val="auto"/>
          <w:highlight w:val="none"/>
          <w:rtl w:val="0"/>
          <w:lang w:val="en-US"/>
        </w:rPr>
        <w:t>）经相关单位鉴定，由食品原材料问题而发生学校食品安全事故的。</w:t>
      </w:r>
    </w:p>
    <w:p w14:paraId="427652A5">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zh-CN" w:eastAsia="zh-CN"/>
        </w:rPr>
        <w:t>3</w:t>
      </w:r>
      <w:r>
        <w:rPr>
          <w:rFonts w:hint="eastAsia" w:ascii="宋体" w:hAnsi="宋体" w:eastAsia="宋体" w:cs="宋体"/>
          <w:color w:val="auto"/>
          <w:highlight w:val="none"/>
          <w:rtl w:val="0"/>
          <w:lang w:val="en-US"/>
        </w:rPr>
        <w:t>）配送转基因食材进学校的。</w:t>
      </w:r>
    </w:p>
    <w:p w14:paraId="6C88CC48">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zh-CN" w:eastAsia="zh-CN"/>
        </w:rPr>
        <w:t>4</w:t>
      </w:r>
      <w:r>
        <w:rPr>
          <w:rFonts w:hint="eastAsia" w:ascii="宋体" w:hAnsi="宋体" w:eastAsia="宋体" w:cs="宋体"/>
          <w:color w:val="auto"/>
          <w:highlight w:val="none"/>
          <w:rtl w:val="0"/>
          <w:lang w:val="en-US"/>
        </w:rPr>
        <w:t>）被媒体曝光，造成不良负面影响的。</w:t>
      </w:r>
    </w:p>
    <w:p w14:paraId="467C5FD9">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zh-CN" w:eastAsia="zh-CN"/>
        </w:rPr>
        <w:t>5</w:t>
      </w:r>
      <w:r>
        <w:rPr>
          <w:rFonts w:hint="eastAsia" w:ascii="宋体" w:hAnsi="宋体" w:eastAsia="宋体" w:cs="宋体"/>
          <w:color w:val="auto"/>
          <w:highlight w:val="none"/>
          <w:rtl w:val="0"/>
          <w:lang w:val="en-US"/>
        </w:rPr>
        <w:t>）相关证照被行政主管部门吊销的。</w:t>
      </w:r>
    </w:p>
    <w:p w14:paraId="226EA592">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zh-CN" w:eastAsia="zh-CN"/>
        </w:rPr>
        <w:t>6</w:t>
      </w:r>
      <w:r>
        <w:rPr>
          <w:rFonts w:hint="eastAsia" w:ascii="宋体" w:hAnsi="宋体" w:eastAsia="宋体" w:cs="宋体"/>
          <w:color w:val="auto"/>
          <w:highlight w:val="none"/>
          <w:rtl w:val="0"/>
          <w:lang w:val="en-US"/>
        </w:rPr>
        <w:t>）每学期有超过30%以上的学校评议食堂食材不及格的。</w:t>
      </w:r>
    </w:p>
    <w:p w14:paraId="174EE1F1">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zh-CN" w:eastAsia="zh-CN"/>
        </w:rPr>
        <w:t>7</w:t>
      </w:r>
      <w:r>
        <w:rPr>
          <w:rFonts w:hint="eastAsia" w:ascii="宋体" w:hAnsi="宋体" w:eastAsia="宋体" w:cs="宋体"/>
          <w:color w:val="auto"/>
          <w:highlight w:val="none"/>
          <w:rtl w:val="0"/>
          <w:lang w:val="en-US"/>
        </w:rPr>
        <w:t>）食材集采集送企业违反合同相关条款规定，合同相关条款规定要求退出的。</w:t>
      </w:r>
    </w:p>
    <w:p w14:paraId="4CC1DF1F">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tl w:val="0"/>
          <w:lang w:val="en-US" w:eastAsia="zh-TW"/>
        </w:rPr>
      </w:pPr>
      <w:r>
        <w:rPr>
          <w:rFonts w:hint="eastAsia" w:ascii="宋体" w:hAnsi="宋体" w:eastAsia="宋体" w:cs="宋体"/>
          <w:color w:val="auto"/>
          <w:highlight w:val="none"/>
          <w:rtl w:val="0"/>
          <w:lang w:val="en-US"/>
        </w:rPr>
        <w:t>（</w:t>
      </w:r>
      <w:r>
        <w:rPr>
          <w:rFonts w:hint="eastAsia" w:ascii="宋体" w:hAnsi="宋体" w:eastAsia="宋体" w:cs="宋体"/>
          <w:color w:val="auto"/>
          <w:highlight w:val="none"/>
          <w:rtl w:val="0"/>
          <w:lang w:val="en-US" w:eastAsia="zh-CN"/>
        </w:rPr>
        <w:t>8</w:t>
      </w:r>
      <w:r>
        <w:rPr>
          <w:rFonts w:hint="eastAsia" w:ascii="宋体" w:hAnsi="宋体" w:eastAsia="宋体" w:cs="宋体"/>
          <w:color w:val="auto"/>
          <w:highlight w:val="none"/>
          <w:rtl w:val="0"/>
          <w:lang w:val="en-US"/>
        </w:rPr>
        <w:t>）存在转包分包行为的。</w:t>
      </w:r>
    </w:p>
    <w:p w14:paraId="7195FAB1">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Fonts w:hint="eastAsia" w:ascii="宋体" w:hAnsi="宋体" w:eastAsia="宋体" w:cs="宋体"/>
          <w:color w:val="auto"/>
          <w:highlight w:val="none"/>
          <w:lang w:val="zh-TW" w:eastAsia="zh-TW"/>
        </w:rPr>
      </w:pPr>
      <w:r>
        <w:rPr>
          <w:rFonts w:hint="eastAsia" w:ascii="宋体" w:hAnsi="宋体" w:eastAsia="宋体" w:cs="宋体"/>
          <w:color w:val="auto"/>
          <w:highlight w:val="none"/>
          <w:rtl w:val="0"/>
          <w:lang w:val="zh-TW" w:eastAsia="zh-TW"/>
        </w:rPr>
        <w:t>第十条  不可抗力事件处理</w:t>
      </w:r>
    </w:p>
    <w:p w14:paraId="6C26EC37">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1</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在合同有效期内，任何一方因不可抗力事件导致不能履行合同，则合同履行期可延长，其延长期与不可抗力影响期相同。</w:t>
      </w:r>
    </w:p>
    <w:p w14:paraId="2E836953">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2</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不可抗力事件发生后，应立即通知对方，并寄送有关权威机构出具的证明。</w:t>
      </w:r>
    </w:p>
    <w:p w14:paraId="5D53ED31">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3</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不可抗力事件延续一百二十天以上，双方应通过友好协商，确定是否继续履行合同。</w:t>
      </w:r>
    </w:p>
    <w:p w14:paraId="3E021A3E">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Fonts w:hint="eastAsia" w:ascii="宋体" w:hAnsi="宋体" w:eastAsia="宋体" w:cs="宋体"/>
          <w:color w:val="auto"/>
          <w:highlight w:val="none"/>
          <w:lang w:val="zh-TW" w:eastAsia="zh-TW"/>
        </w:rPr>
      </w:pPr>
      <w:r>
        <w:rPr>
          <w:rFonts w:hint="eastAsia" w:ascii="宋体" w:hAnsi="宋体" w:eastAsia="宋体" w:cs="宋体"/>
          <w:color w:val="auto"/>
          <w:highlight w:val="none"/>
          <w:rtl w:val="0"/>
          <w:lang w:val="zh-TW" w:eastAsia="zh-TW"/>
        </w:rPr>
        <w:t>第十一条  合同争议解决</w:t>
      </w:r>
    </w:p>
    <w:p w14:paraId="73077C20">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1</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因服务质量问题发生争议的，应邀请国家认可的质量检测机构进行鉴定。服务符合标准的，鉴定费由甲方承担；服务不符合标准的，鉴定费由乙方承担。</w:t>
      </w:r>
    </w:p>
    <w:p w14:paraId="55281ACD">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2</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因履行本合同引起的或者与本合同有关的争议，甲乙双方应首先通过友好协商解决，如果协商不能解决，可向甲方所在地有管辖权的人民法院提起诉讼。</w:t>
      </w:r>
    </w:p>
    <w:p w14:paraId="67AD36C9">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3</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诉讼期间，本合同继续履行。</w:t>
      </w:r>
    </w:p>
    <w:p w14:paraId="4AB45F41">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第十二条  合同生效及其他</w:t>
      </w:r>
    </w:p>
    <w:p w14:paraId="3475BE84">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1</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合同经双方法定代表人或者其委托代理人签字并加盖单位公章后生效</w:t>
      </w:r>
      <w:r>
        <w:rPr>
          <w:rStyle w:val="28"/>
          <w:rFonts w:hint="eastAsia" w:ascii="宋体" w:hAnsi="宋体" w:eastAsia="宋体" w:cs="宋体"/>
          <w:color w:val="auto"/>
          <w:highlight w:val="none"/>
          <w:shd w:val="clear" w:color="auto" w:fill="FFFFFF"/>
          <w:rtl w:val="0"/>
          <w:lang w:val="zh-TW" w:eastAsia="zh-TW"/>
        </w:rPr>
        <w:t>（委托代理人签字的需后附法定代表人授权委托书，格式自拟）</w:t>
      </w:r>
      <w:r>
        <w:rPr>
          <w:rStyle w:val="28"/>
          <w:rFonts w:hint="eastAsia" w:ascii="宋体" w:hAnsi="宋体" w:eastAsia="宋体" w:cs="宋体"/>
          <w:color w:val="auto"/>
          <w:highlight w:val="none"/>
          <w:u w:color="000000"/>
          <w:rtl w:val="0"/>
          <w:lang w:val="zh-TW" w:eastAsia="zh-TW"/>
        </w:rPr>
        <w:t>。</w:t>
      </w:r>
    </w:p>
    <w:p w14:paraId="19024B1A">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2</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合同执行中涉及采购资金和采购内容修改或者补充的，须经财政部门审批，并签书面补充协议报财政部门备案，方可作为主合同不可分割的一部分。</w:t>
      </w:r>
    </w:p>
    <w:p w14:paraId="0B4DEF97">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3</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本合同未尽事宜，遵照《中华人民共和国民法典》有关条文执行。</w:t>
      </w:r>
    </w:p>
    <w:p w14:paraId="1754BB9F">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第十三条　合同的变更、终止与转让</w:t>
      </w:r>
    </w:p>
    <w:p w14:paraId="5A8FF922">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1</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除《中华人民共和国政府采购法》第五十条规定的情形外，本合同一经签订，甲乙双方不得擅自变更、中止或者终止。</w:t>
      </w:r>
    </w:p>
    <w:p w14:paraId="3A3FFEBD">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tl w:val="0"/>
          <w:lang w:val="en-US"/>
        </w:rPr>
        <w:t>2</w:t>
      </w:r>
      <w:r>
        <w:rPr>
          <w:rFonts w:hint="eastAsia" w:ascii="宋体" w:hAnsi="宋体" w:eastAsia="宋体" w:cs="宋体"/>
          <w:color w:val="auto"/>
          <w:highlight w:val="none"/>
          <w:rtl w:val="0"/>
          <w:lang w:val="zh-CN" w:eastAsia="zh-CN"/>
        </w:rPr>
        <w:t>.</w:t>
      </w:r>
      <w:r>
        <w:rPr>
          <w:rFonts w:hint="eastAsia" w:ascii="宋体" w:hAnsi="宋体" w:eastAsia="宋体" w:cs="宋体"/>
          <w:color w:val="auto"/>
          <w:highlight w:val="none"/>
          <w:rtl w:val="0"/>
          <w:lang w:val="en-US"/>
        </w:rPr>
        <w:t>乙方不得擅自转让其应履行的合同义务。</w:t>
      </w:r>
    </w:p>
    <w:p w14:paraId="5F43F7FE">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Style w:val="28"/>
          <w:rFonts w:hint="eastAsia" w:ascii="宋体" w:hAnsi="宋体" w:eastAsia="宋体" w:cs="宋体"/>
          <w:color w:val="auto"/>
          <w:highlight w:val="none"/>
          <w:u w:color="000000"/>
          <w:rtl w:val="0"/>
          <w:lang w:val="zh-TW" w:eastAsia="zh-TW"/>
        </w:rPr>
        <w:t>第十四条　本合同书与下列文件一起构成合同文件</w:t>
      </w:r>
    </w:p>
    <w:p w14:paraId="35AEFCDB">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1</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中标通知书；</w:t>
      </w:r>
    </w:p>
    <w:p w14:paraId="78903090">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2</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投标函</w:t>
      </w:r>
    </w:p>
    <w:p w14:paraId="05E1EAFC">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3</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商务条款偏离表和服务要求偏离表；</w:t>
      </w:r>
    </w:p>
    <w:p w14:paraId="4547D910">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4</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采购需求；</w:t>
      </w:r>
    </w:p>
    <w:p w14:paraId="17E82BB5">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5</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开标一览表；</w:t>
      </w:r>
    </w:p>
    <w:p w14:paraId="0199C307">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6</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其他合同文件。</w:t>
      </w:r>
    </w:p>
    <w:p w14:paraId="5E97294C">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en-US"/>
        </w:rPr>
        <w:t>7</w:t>
      </w:r>
      <w:r>
        <w:rPr>
          <w:rStyle w:val="28"/>
          <w:rFonts w:hint="eastAsia" w:ascii="宋体" w:hAnsi="宋体" w:eastAsia="宋体" w:cs="宋体"/>
          <w:color w:val="auto"/>
          <w:highlight w:val="none"/>
          <w:u w:color="000000"/>
          <w:rtl w:val="0"/>
          <w:lang w:val="zh-CN" w:eastAsia="zh-CN"/>
        </w:rPr>
        <w:t>.</w:t>
      </w:r>
      <w:r>
        <w:rPr>
          <w:rStyle w:val="28"/>
          <w:rFonts w:hint="eastAsia" w:ascii="宋体" w:hAnsi="宋体" w:eastAsia="宋体" w:cs="宋体"/>
          <w:color w:val="auto"/>
          <w:highlight w:val="none"/>
          <w:u w:color="000000"/>
          <w:rtl w:val="0"/>
          <w:lang w:val="zh-TW" w:eastAsia="zh-TW"/>
        </w:rPr>
        <w:t>上述合同文件互相补充和解释。如果合同文件之间存在矛盾或者不一致之处，以上述文件的排列顺序在先者为准。</w:t>
      </w:r>
    </w:p>
    <w:p w14:paraId="5F6E1B17">
      <w:pPr>
        <w:keepNext w:val="0"/>
        <w:keepLines w:val="0"/>
        <w:pageBreakBefore w:val="0"/>
        <w:shd w:val="clear"/>
        <w:kinsoku/>
        <w:wordWrap/>
        <w:overflowPunct/>
        <w:topLinePunct w:val="0"/>
        <w:autoSpaceDE/>
        <w:autoSpaceDN/>
        <w:bidi w:val="0"/>
        <w:adjustRightInd/>
        <w:snapToGrid/>
        <w:spacing w:line="420" w:lineRule="exact"/>
        <w:ind w:firstLine="422"/>
        <w:textAlignment w:val="auto"/>
        <w:rPr>
          <w:rStyle w:val="28"/>
          <w:rFonts w:hint="eastAsia" w:ascii="宋体" w:hAnsi="宋体" w:eastAsia="宋体" w:cs="宋体"/>
          <w:color w:val="auto"/>
          <w:highlight w:val="none"/>
          <w:u w:color="000000"/>
          <w:lang w:val="zh-TW" w:eastAsia="zh-TW"/>
        </w:rPr>
      </w:pPr>
      <w:r>
        <w:rPr>
          <w:rFonts w:hint="eastAsia" w:ascii="宋体" w:hAnsi="宋体" w:eastAsia="宋体" w:cs="宋体"/>
          <w:color w:val="auto"/>
          <w:highlight w:val="none"/>
          <w:rtl w:val="0"/>
          <w:lang w:val="zh-TW" w:eastAsia="zh-TW"/>
        </w:rPr>
        <w:t>第十五条　本合同一式</w:t>
      </w:r>
      <w:r>
        <w:rPr>
          <w:rFonts w:hint="eastAsia" w:ascii="宋体" w:hAnsi="宋体" w:eastAsia="宋体" w:cs="宋体"/>
          <w:color w:val="auto"/>
          <w:highlight w:val="none"/>
          <w:rtl w:val="0"/>
          <w:lang w:val="zh-CN" w:eastAsia="zh-CN"/>
        </w:rPr>
        <w:t>六</w:t>
      </w:r>
      <w:r>
        <w:rPr>
          <w:rFonts w:hint="eastAsia" w:ascii="宋体" w:hAnsi="宋体" w:eastAsia="宋体" w:cs="宋体"/>
          <w:color w:val="auto"/>
          <w:highlight w:val="none"/>
          <w:rtl w:val="0"/>
          <w:lang w:val="zh-TW" w:eastAsia="zh-TW"/>
        </w:rPr>
        <w:t>份，具有同等法律效力，财政部门（政府采购监管部门）、采购代理机构各一份，甲乙双方各</w:t>
      </w:r>
      <w:r>
        <w:rPr>
          <w:rFonts w:hint="eastAsia" w:ascii="宋体" w:hAnsi="宋体" w:eastAsia="宋体" w:cs="宋体"/>
          <w:color w:val="auto"/>
          <w:highlight w:val="none"/>
          <w:rtl w:val="0"/>
          <w:lang w:val="zh-CN" w:eastAsia="zh-CN"/>
        </w:rPr>
        <w:t>两</w:t>
      </w:r>
      <w:r>
        <w:rPr>
          <w:rFonts w:hint="eastAsia" w:ascii="宋体" w:hAnsi="宋体" w:eastAsia="宋体" w:cs="宋体"/>
          <w:color w:val="auto"/>
          <w:highlight w:val="none"/>
          <w:rtl w:val="0"/>
          <w:lang w:val="zh-TW" w:eastAsia="zh-TW"/>
        </w:rPr>
        <w:t>份（可根据需要另增加）。</w:t>
      </w:r>
    </w:p>
    <w:p w14:paraId="7A57AFBD">
      <w:pPr>
        <w:keepNext w:val="0"/>
        <w:keepLines w:val="0"/>
        <w:pageBreakBefore w:val="0"/>
        <w:shd w:val="clear"/>
        <w:kinsoku/>
        <w:wordWrap/>
        <w:overflowPunct/>
        <w:topLinePunct w:val="0"/>
        <w:autoSpaceDE/>
        <w:autoSpaceDN/>
        <w:bidi w:val="0"/>
        <w:adjustRightInd/>
        <w:snapToGrid/>
        <w:spacing w:line="420" w:lineRule="exact"/>
        <w:ind w:firstLine="420"/>
        <w:textAlignment w:val="auto"/>
        <w:rPr>
          <w:rStyle w:val="28"/>
          <w:rFonts w:hint="eastAsia" w:ascii="宋体" w:hAnsi="宋体" w:eastAsia="宋体" w:cs="宋体"/>
          <w:color w:val="auto"/>
          <w:highlight w:val="none"/>
          <w:u w:color="000000"/>
        </w:rPr>
      </w:pPr>
      <w:r>
        <w:rPr>
          <w:rStyle w:val="28"/>
          <w:rFonts w:hint="eastAsia" w:ascii="宋体" w:hAnsi="宋体" w:eastAsia="宋体" w:cs="宋体"/>
          <w:color w:val="auto"/>
          <w:highlight w:val="none"/>
          <w:u w:color="000000"/>
          <w:rtl w:val="0"/>
          <w:lang w:val="zh-TW" w:eastAsia="zh-TW"/>
        </w:rPr>
        <w:t>本合同自签订之日起</w:t>
      </w:r>
      <w:r>
        <w:rPr>
          <w:rStyle w:val="28"/>
          <w:rFonts w:hint="eastAsia" w:ascii="宋体" w:hAnsi="宋体" w:eastAsia="宋体" w:cs="宋体"/>
          <w:color w:val="auto"/>
          <w:highlight w:val="none"/>
          <w:u w:color="000000"/>
          <w:rtl w:val="0"/>
          <w:lang w:val="en-US"/>
        </w:rPr>
        <w:t>2</w:t>
      </w:r>
      <w:r>
        <w:rPr>
          <w:rStyle w:val="28"/>
          <w:rFonts w:hint="eastAsia" w:ascii="宋体" w:hAnsi="宋体" w:eastAsia="宋体" w:cs="宋体"/>
          <w:color w:val="auto"/>
          <w:highlight w:val="none"/>
          <w:u w:color="000000"/>
          <w:rtl w:val="0"/>
          <w:lang w:val="zh-TW" w:eastAsia="zh-TW"/>
        </w:rPr>
        <w:t>个工作日内，甲方应当将采购合同在</w:t>
      </w:r>
      <w:r>
        <w:rPr>
          <w:rStyle w:val="28"/>
          <w:rFonts w:hint="eastAsia" w:ascii="宋体" w:hAnsi="宋体" w:cs="宋体"/>
          <w:color w:val="auto"/>
          <w:highlight w:val="none"/>
          <w:u w:color="000000"/>
          <w:rtl w:val="0"/>
          <w:lang w:val="en-US" w:eastAsia="zh-CN"/>
        </w:rPr>
        <w:t>广西政府采购网</w:t>
      </w:r>
      <w:r>
        <w:rPr>
          <w:rStyle w:val="28"/>
          <w:rFonts w:hint="eastAsia" w:ascii="宋体" w:hAnsi="宋体" w:eastAsia="宋体" w:cs="宋体"/>
          <w:color w:val="auto"/>
          <w:highlight w:val="none"/>
          <w:u w:color="000000"/>
          <w:rtl w:val="0"/>
          <w:lang w:val="zh-TW" w:eastAsia="zh-TW"/>
        </w:rPr>
        <w:t>上公告。</w:t>
      </w:r>
    </w:p>
    <w:tbl>
      <w:tblPr>
        <w:tblStyle w:val="17"/>
        <w:tblW w:w="916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4582"/>
        <w:gridCol w:w="4583"/>
      </w:tblGrid>
      <w:tr w14:paraId="41CC94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230"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44F31">
            <w:pPr>
              <w:shd w:val="clear"/>
              <w:spacing w:line="360" w:lineRule="auto"/>
              <w:rPr>
                <w:rStyle w:val="28"/>
                <w:rFonts w:hint="eastAsia" w:ascii="宋体" w:hAnsi="宋体" w:eastAsia="宋体" w:cs="宋体"/>
                <w:color w:val="auto"/>
                <w:highlight w:val="none"/>
                <w:shd w:val="clear" w:color="auto" w:fill="auto"/>
              </w:rPr>
            </w:pPr>
            <w:r>
              <w:rPr>
                <w:rStyle w:val="28"/>
                <w:rFonts w:hint="eastAsia" w:ascii="宋体" w:hAnsi="宋体" w:eastAsia="宋体" w:cs="宋体"/>
                <w:color w:val="auto"/>
                <w:highlight w:val="none"/>
                <w:shd w:val="clear" w:color="auto" w:fill="auto"/>
                <w:rtl w:val="0"/>
                <w:lang w:val="zh-TW" w:eastAsia="zh-TW"/>
              </w:rPr>
              <w:t>甲方：（章）</w:t>
            </w:r>
          </w:p>
          <w:p w14:paraId="4C985D25">
            <w:pPr>
              <w:shd w:val="clear"/>
              <w:spacing w:line="360" w:lineRule="auto"/>
              <w:rPr>
                <w:rStyle w:val="28"/>
                <w:rFonts w:hint="eastAsia" w:ascii="宋体" w:hAnsi="宋体" w:eastAsia="宋体" w:cs="宋体"/>
                <w:color w:val="auto"/>
                <w:highlight w:val="none"/>
                <w:shd w:val="clear" w:color="auto" w:fill="auto"/>
                <w:lang w:val="zh-TW" w:eastAsia="zh-TW"/>
              </w:rPr>
            </w:pPr>
          </w:p>
          <w:p w14:paraId="5AF5926C">
            <w:pPr>
              <w:shd w:val="clear"/>
              <w:spacing w:line="360" w:lineRule="auto"/>
              <w:rPr>
                <w:rStyle w:val="28"/>
                <w:rFonts w:hint="eastAsia" w:ascii="宋体" w:hAnsi="宋体" w:eastAsia="宋体" w:cs="宋体"/>
                <w:color w:val="auto"/>
                <w:highlight w:val="none"/>
                <w:shd w:val="clear" w:color="auto" w:fill="auto"/>
                <w:lang w:val="zh-TW" w:eastAsia="zh-TW"/>
              </w:rPr>
            </w:pPr>
          </w:p>
          <w:p w14:paraId="5407991D">
            <w:pPr>
              <w:shd w:val="clear"/>
              <w:spacing w:line="360" w:lineRule="auto"/>
              <w:ind w:firstLine="945"/>
              <w:jc w:val="right"/>
              <w:rPr>
                <w:rStyle w:val="28"/>
                <w:rFonts w:hint="eastAsia" w:ascii="宋体" w:hAnsi="宋体" w:eastAsia="宋体" w:cs="宋体"/>
                <w:color w:val="auto"/>
                <w:highlight w:val="none"/>
                <w:shd w:val="clear" w:color="auto" w:fill="auto"/>
                <w:lang w:val="zh-TW" w:eastAsia="zh-TW"/>
              </w:rPr>
            </w:pPr>
          </w:p>
          <w:p w14:paraId="77791AFA">
            <w:pPr>
              <w:shd w:val="clear"/>
              <w:bidi w:val="0"/>
              <w:spacing w:line="360" w:lineRule="auto"/>
              <w:ind w:left="0" w:right="0" w:firstLine="945"/>
              <w:jc w:val="right"/>
              <w:rPr>
                <w:rFonts w:hint="eastAsia" w:ascii="宋体" w:hAnsi="宋体" w:eastAsia="宋体" w:cs="宋体"/>
                <w:color w:val="auto"/>
                <w:highlight w:val="none"/>
                <w:rtl w:val="0"/>
              </w:rPr>
            </w:pPr>
            <w:r>
              <w:rPr>
                <w:rStyle w:val="28"/>
                <w:rFonts w:hint="eastAsia" w:ascii="宋体" w:hAnsi="宋体" w:eastAsia="宋体" w:cs="宋体"/>
                <w:color w:val="auto"/>
                <w:highlight w:val="none"/>
                <w:shd w:val="clear" w:color="auto" w:fill="auto"/>
                <w:rtl w:val="0"/>
                <w:lang w:val="zh-TW" w:eastAsia="zh-TW"/>
              </w:rPr>
              <w:t>年   月   日</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5ACA0">
            <w:pPr>
              <w:shd w:val="clear"/>
              <w:spacing w:line="360" w:lineRule="auto"/>
              <w:rPr>
                <w:rStyle w:val="28"/>
                <w:rFonts w:hint="eastAsia" w:ascii="宋体" w:hAnsi="宋体" w:eastAsia="宋体" w:cs="宋体"/>
                <w:color w:val="auto"/>
                <w:highlight w:val="none"/>
                <w:shd w:val="clear" w:color="auto" w:fill="auto"/>
              </w:rPr>
            </w:pPr>
            <w:r>
              <w:rPr>
                <w:rStyle w:val="28"/>
                <w:rFonts w:hint="eastAsia" w:ascii="宋体" w:hAnsi="宋体" w:eastAsia="宋体" w:cs="宋体"/>
                <w:color w:val="auto"/>
                <w:highlight w:val="none"/>
                <w:shd w:val="clear" w:color="auto" w:fill="auto"/>
                <w:rtl w:val="0"/>
                <w:lang w:val="zh-TW" w:eastAsia="zh-TW"/>
              </w:rPr>
              <w:t xml:space="preserve">乙方：（章）       </w:t>
            </w:r>
          </w:p>
          <w:p w14:paraId="125C0F90">
            <w:pPr>
              <w:shd w:val="clear"/>
              <w:spacing w:line="360" w:lineRule="auto"/>
              <w:rPr>
                <w:rStyle w:val="28"/>
                <w:rFonts w:hint="eastAsia" w:ascii="宋体" w:hAnsi="宋体" w:eastAsia="宋体" w:cs="宋体"/>
                <w:color w:val="auto"/>
                <w:highlight w:val="none"/>
                <w:shd w:val="clear" w:color="auto" w:fill="auto"/>
                <w:lang w:val="zh-TW" w:eastAsia="zh-TW"/>
              </w:rPr>
            </w:pPr>
          </w:p>
          <w:p w14:paraId="3EBD3E5F">
            <w:pPr>
              <w:shd w:val="clear"/>
              <w:bidi w:val="0"/>
              <w:spacing w:line="360" w:lineRule="auto"/>
              <w:ind w:left="0" w:right="0" w:firstLine="0"/>
              <w:jc w:val="both"/>
              <w:rPr>
                <w:rStyle w:val="28"/>
                <w:rFonts w:hint="eastAsia" w:ascii="宋体" w:hAnsi="宋体" w:eastAsia="宋体" w:cs="宋体"/>
                <w:color w:val="auto"/>
                <w:highlight w:val="none"/>
                <w:shd w:val="clear" w:color="auto" w:fill="auto"/>
                <w:rtl w:val="0"/>
              </w:rPr>
            </w:pPr>
            <w:r>
              <w:rPr>
                <w:rStyle w:val="28"/>
                <w:rFonts w:hint="eastAsia" w:ascii="宋体" w:hAnsi="宋体" w:eastAsia="宋体" w:cs="宋体"/>
                <w:color w:val="auto"/>
                <w:highlight w:val="none"/>
                <w:shd w:val="clear" w:color="auto" w:fill="auto"/>
                <w:rtl w:val="0"/>
                <w:lang w:val="en-US"/>
              </w:rPr>
              <w:t xml:space="preserve">       </w:t>
            </w:r>
          </w:p>
          <w:p w14:paraId="0024CD52">
            <w:pPr>
              <w:shd w:val="clear"/>
              <w:spacing w:line="360" w:lineRule="auto"/>
              <w:jc w:val="right"/>
              <w:rPr>
                <w:rStyle w:val="28"/>
                <w:rFonts w:hint="eastAsia" w:ascii="宋体" w:hAnsi="宋体" w:eastAsia="宋体" w:cs="宋体"/>
                <w:color w:val="auto"/>
                <w:highlight w:val="none"/>
                <w:shd w:val="clear" w:color="auto" w:fill="auto"/>
                <w:lang w:val="zh-TW" w:eastAsia="zh-TW"/>
              </w:rPr>
            </w:pPr>
          </w:p>
          <w:p w14:paraId="2B506262">
            <w:pPr>
              <w:shd w:val="clear"/>
              <w:bidi w:val="0"/>
              <w:spacing w:line="360" w:lineRule="auto"/>
              <w:ind w:left="0" w:right="0" w:firstLine="0"/>
              <w:jc w:val="right"/>
              <w:rPr>
                <w:rFonts w:hint="eastAsia" w:ascii="宋体" w:hAnsi="宋体" w:eastAsia="宋体" w:cs="宋体"/>
                <w:color w:val="auto"/>
                <w:highlight w:val="none"/>
                <w:rtl w:val="0"/>
              </w:rPr>
            </w:pPr>
            <w:r>
              <w:rPr>
                <w:rStyle w:val="28"/>
                <w:rFonts w:hint="eastAsia" w:ascii="宋体" w:hAnsi="宋体" w:eastAsia="宋体" w:cs="宋体"/>
                <w:color w:val="auto"/>
                <w:highlight w:val="none"/>
                <w:shd w:val="clear" w:color="auto" w:fill="auto"/>
                <w:rtl w:val="0"/>
                <w:lang w:val="zh-TW" w:eastAsia="zh-TW"/>
              </w:rPr>
              <w:t xml:space="preserve"> 年   月   日</w:t>
            </w:r>
          </w:p>
        </w:tc>
      </w:tr>
      <w:tr w14:paraId="2A0632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F79AFB">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 xml:space="preserve">单位地址： </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3A5C3">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 xml:space="preserve">单位地址： </w:t>
            </w:r>
          </w:p>
        </w:tc>
      </w:tr>
      <w:tr w14:paraId="3055DA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5FC5D">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法定代表人：</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E4904">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法定代表人：</w:t>
            </w:r>
          </w:p>
        </w:tc>
      </w:tr>
      <w:tr w14:paraId="35CFAE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626674">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委托代理人：</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0AFBE">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委托代理人：</w:t>
            </w:r>
          </w:p>
        </w:tc>
      </w:tr>
      <w:tr w14:paraId="4DA03A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290D69">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电话：</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15B5AF">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电话：</w:t>
            </w:r>
          </w:p>
        </w:tc>
      </w:tr>
      <w:tr w14:paraId="75125A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6FC151">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 xml:space="preserve">开户银行： </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881ACB">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 xml:space="preserve">开户银行： </w:t>
            </w:r>
          </w:p>
        </w:tc>
      </w:tr>
      <w:tr w14:paraId="204A76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ADCCE">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账号：</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ED5E4">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账号：</w:t>
            </w:r>
          </w:p>
        </w:tc>
      </w:tr>
      <w:tr w14:paraId="52D075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3" w:hRule="atLeast"/>
          <w:jc w:val="center"/>
        </w:trPr>
        <w:tc>
          <w:tcPr>
            <w:tcW w:w="4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EB7C7">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邮政编码：</w:t>
            </w:r>
          </w:p>
        </w:tc>
        <w:tc>
          <w:tcPr>
            <w:tcW w:w="4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A976A5">
            <w:pPr>
              <w:shd w:val="clear"/>
              <w:spacing w:line="360" w:lineRule="auto"/>
              <w:rPr>
                <w:rFonts w:hint="eastAsia" w:ascii="宋体" w:hAnsi="宋体" w:eastAsia="宋体" w:cs="宋体"/>
                <w:color w:val="auto"/>
                <w:highlight w:val="none"/>
              </w:rPr>
            </w:pPr>
            <w:r>
              <w:rPr>
                <w:rStyle w:val="28"/>
                <w:rFonts w:hint="eastAsia" w:ascii="宋体" w:hAnsi="宋体" w:eastAsia="宋体" w:cs="宋体"/>
                <w:color w:val="auto"/>
                <w:highlight w:val="none"/>
                <w:shd w:val="clear" w:color="auto" w:fill="auto"/>
                <w:rtl w:val="0"/>
                <w:lang w:val="zh-TW" w:eastAsia="zh-TW"/>
              </w:rPr>
              <w:t>邮政编码：</w:t>
            </w:r>
          </w:p>
        </w:tc>
      </w:tr>
    </w:tbl>
    <w:p w14:paraId="6D79E741">
      <w:pPr>
        <w:shd w:val="clear"/>
        <w:jc w:val="center"/>
        <w:rPr>
          <w:rStyle w:val="28"/>
          <w:rFonts w:hint="eastAsia" w:ascii="宋体" w:hAnsi="宋体" w:eastAsia="宋体" w:cs="宋体"/>
          <w:color w:val="auto"/>
          <w:sz w:val="32"/>
          <w:szCs w:val="32"/>
          <w:highlight w:val="none"/>
          <w:u w:color="000000"/>
        </w:rPr>
      </w:pPr>
    </w:p>
    <w:p w14:paraId="773859CB">
      <w:pPr>
        <w:shd w:val="clear"/>
        <w:spacing w:line="360" w:lineRule="auto"/>
        <w:jc w:val="both"/>
        <w:rPr>
          <w:rFonts w:hint="eastAsia" w:ascii="宋体" w:hAnsi="宋体" w:eastAsia="宋体" w:cs="宋体"/>
          <w:b/>
          <w:color w:val="auto"/>
          <w:sz w:val="36"/>
          <w:highlight w:val="none"/>
        </w:rPr>
      </w:pPr>
    </w:p>
    <w:p w14:paraId="1B893457">
      <w:pPr>
        <w:pStyle w:val="12"/>
        <w:shd w:val="clear"/>
        <w:tabs>
          <w:tab w:val="left" w:pos="2472"/>
        </w:tabs>
        <w:spacing w:line="460" w:lineRule="exact"/>
        <w:jc w:val="center"/>
        <w:rPr>
          <w:rFonts w:hint="eastAsia" w:ascii="宋体" w:hAnsi="宋体" w:eastAsia="宋体" w:cs="宋体"/>
          <w:b/>
          <w:color w:val="auto"/>
          <w:sz w:val="36"/>
          <w:highlight w:val="none"/>
        </w:rPr>
      </w:pPr>
    </w:p>
    <w:p w14:paraId="1472E646">
      <w:pPr>
        <w:pStyle w:val="12"/>
        <w:shd w:val="clear"/>
        <w:tabs>
          <w:tab w:val="left" w:pos="2472"/>
        </w:tabs>
        <w:spacing w:line="460" w:lineRule="exact"/>
        <w:jc w:val="center"/>
        <w:rPr>
          <w:rFonts w:hint="eastAsia" w:ascii="宋体" w:hAnsi="宋体" w:eastAsia="宋体" w:cs="宋体"/>
          <w:b/>
          <w:color w:val="auto"/>
          <w:sz w:val="36"/>
          <w:highlight w:val="none"/>
        </w:rPr>
      </w:pPr>
    </w:p>
    <w:p w14:paraId="14F3B45A">
      <w:pPr>
        <w:pStyle w:val="12"/>
        <w:shd w:val="clear"/>
        <w:tabs>
          <w:tab w:val="left" w:pos="2472"/>
        </w:tabs>
        <w:spacing w:line="460" w:lineRule="exact"/>
        <w:jc w:val="center"/>
        <w:rPr>
          <w:rFonts w:hint="eastAsia" w:ascii="宋体" w:hAnsi="宋体" w:eastAsia="宋体" w:cs="宋体"/>
          <w:b/>
          <w:color w:val="auto"/>
          <w:sz w:val="36"/>
          <w:highlight w:val="none"/>
        </w:rPr>
      </w:pPr>
    </w:p>
    <w:p w14:paraId="56DD8F58">
      <w:pPr>
        <w:pStyle w:val="12"/>
        <w:shd w:val="clear"/>
        <w:tabs>
          <w:tab w:val="left" w:pos="2472"/>
        </w:tabs>
        <w:spacing w:line="460" w:lineRule="exact"/>
        <w:jc w:val="center"/>
        <w:rPr>
          <w:rFonts w:hint="eastAsia" w:ascii="宋体" w:hAnsi="宋体" w:eastAsia="宋体" w:cs="宋体"/>
          <w:b/>
          <w:color w:val="auto"/>
          <w:sz w:val="36"/>
          <w:highlight w:val="none"/>
        </w:rPr>
      </w:pPr>
    </w:p>
    <w:p w14:paraId="05BEDFE7">
      <w:pPr>
        <w:pStyle w:val="12"/>
        <w:shd w:val="clear"/>
        <w:tabs>
          <w:tab w:val="left" w:pos="2472"/>
        </w:tabs>
        <w:spacing w:line="460" w:lineRule="exact"/>
        <w:jc w:val="center"/>
        <w:rPr>
          <w:rFonts w:hint="eastAsia" w:ascii="宋体" w:hAnsi="宋体" w:eastAsia="宋体" w:cs="宋体"/>
          <w:b/>
          <w:color w:val="auto"/>
          <w:sz w:val="36"/>
          <w:highlight w:val="none"/>
        </w:rPr>
      </w:pPr>
    </w:p>
    <w:p w14:paraId="1DCB4E48">
      <w:pPr>
        <w:pStyle w:val="12"/>
        <w:shd w:val="clear"/>
        <w:tabs>
          <w:tab w:val="left" w:pos="2472"/>
        </w:tabs>
        <w:spacing w:line="460" w:lineRule="exact"/>
        <w:jc w:val="center"/>
        <w:rPr>
          <w:rFonts w:hint="eastAsia" w:ascii="宋体" w:hAnsi="宋体" w:eastAsia="宋体" w:cs="宋体"/>
          <w:b/>
          <w:color w:val="auto"/>
          <w:sz w:val="36"/>
          <w:highlight w:val="none"/>
        </w:rPr>
      </w:pPr>
    </w:p>
    <w:p w14:paraId="6D5CDC66">
      <w:pPr>
        <w:pStyle w:val="12"/>
        <w:shd w:val="clear"/>
        <w:tabs>
          <w:tab w:val="left" w:pos="2472"/>
        </w:tabs>
        <w:spacing w:line="460" w:lineRule="exact"/>
        <w:jc w:val="center"/>
        <w:rPr>
          <w:rFonts w:hint="eastAsia" w:ascii="宋体" w:hAnsi="宋体" w:eastAsia="宋体" w:cs="宋体"/>
          <w:b/>
          <w:color w:val="auto"/>
          <w:sz w:val="36"/>
          <w:highlight w:val="none"/>
        </w:rPr>
      </w:pPr>
    </w:p>
    <w:p w14:paraId="1F10B7D4">
      <w:pPr>
        <w:pStyle w:val="12"/>
        <w:shd w:val="clear"/>
        <w:tabs>
          <w:tab w:val="left" w:pos="2472"/>
        </w:tabs>
        <w:spacing w:line="460" w:lineRule="exact"/>
        <w:jc w:val="center"/>
        <w:rPr>
          <w:rFonts w:hint="eastAsia" w:ascii="宋体" w:hAnsi="宋体" w:eastAsia="宋体" w:cs="宋体"/>
          <w:b/>
          <w:color w:val="auto"/>
          <w:sz w:val="36"/>
          <w:highlight w:val="none"/>
        </w:rPr>
      </w:pPr>
    </w:p>
    <w:p w14:paraId="21140BEA">
      <w:pPr>
        <w:pStyle w:val="12"/>
        <w:shd w:val="clear"/>
        <w:tabs>
          <w:tab w:val="left" w:pos="2472"/>
        </w:tabs>
        <w:spacing w:line="460" w:lineRule="exact"/>
        <w:jc w:val="center"/>
        <w:rPr>
          <w:rFonts w:hint="eastAsia" w:ascii="宋体" w:hAnsi="宋体" w:eastAsia="宋体" w:cs="宋体"/>
          <w:b/>
          <w:color w:val="auto"/>
          <w:sz w:val="36"/>
          <w:highlight w:val="none"/>
        </w:rPr>
      </w:pPr>
    </w:p>
    <w:p w14:paraId="24C6E630">
      <w:pPr>
        <w:pStyle w:val="12"/>
        <w:shd w:val="clear"/>
        <w:tabs>
          <w:tab w:val="left" w:pos="2472"/>
        </w:tabs>
        <w:spacing w:line="460" w:lineRule="exact"/>
        <w:jc w:val="center"/>
        <w:rPr>
          <w:rFonts w:hint="eastAsia" w:ascii="宋体" w:hAnsi="宋体" w:eastAsia="宋体" w:cs="宋体"/>
          <w:b/>
          <w:color w:val="auto"/>
          <w:sz w:val="36"/>
          <w:highlight w:val="none"/>
        </w:rPr>
      </w:pPr>
    </w:p>
    <w:p w14:paraId="789DB218">
      <w:pPr>
        <w:pStyle w:val="12"/>
        <w:shd w:val="clear"/>
        <w:tabs>
          <w:tab w:val="left" w:pos="2472"/>
        </w:tabs>
        <w:spacing w:line="460" w:lineRule="exact"/>
        <w:jc w:val="center"/>
        <w:rPr>
          <w:rFonts w:hint="eastAsia" w:ascii="宋体" w:hAnsi="宋体" w:eastAsia="宋体" w:cs="宋体"/>
          <w:b/>
          <w:color w:val="auto"/>
          <w:sz w:val="36"/>
          <w:highlight w:val="none"/>
        </w:rPr>
      </w:pPr>
    </w:p>
    <w:p w14:paraId="21B882E2">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38" w:name="_Toc32149"/>
      <w:bookmarkStart w:id="339" w:name="_Toc24704"/>
      <w:bookmarkStart w:id="340" w:name="_Toc19350"/>
      <w:bookmarkStart w:id="341" w:name="_Toc11043"/>
      <w:bookmarkStart w:id="342" w:name="_Toc2377"/>
      <w:bookmarkStart w:id="343" w:name="_Toc5736"/>
      <w:bookmarkStart w:id="344" w:name="_Toc2517"/>
      <w:bookmarkStart w:id="345" w:name="_Toc9123"/>
      <w:bookmarkStart w:id="346" w:name="_Toc19106"/>
      <w:bookmarkStart w:id="347" w:name="_Toc20832"/>
      <w:bookmarkStart w:id="348" w:name="_Toc26390"/>
      <w:bookmarkStart w:id="349" w:name="_Toc20296"/>
      <w:bookmarkStart w:id="350" w:name="_Toc26884"/>
    </w:p>
    <w:p w14:paraId="79F9C6AA">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53C2E34C">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719E87B0">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0E3D851B">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0B97ABA3">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18CC2A15">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0823B95A">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10836070">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3E08A9B6">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6BF6E3AA">
      <w:pPr>
        <w:pStyle w:val="12"/>
        <w:shd w:val="clear"/>
        <w:tabs>
          <w:tab w:val="left" w:pos="2472"/>
        </w:tabs>
        <w:spacing w:line="460" w:lineRule="exact"/>
        <w:jc w:val="center"/>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第六章 投标文件格式</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23DC2016">
      <w:pPr>
        <w:widowControl/>
        <w:shd w:val="clear"/>
        <w:spacing w:beforeAutospacing="1" w:line="360" w:lineRule="auto"/>
        <w:jc w:val="left"/>
        <w:rPr>
          <w:rFonts w:hint="eastAsia" w:ascii="宋体" w:hAnsi="宋体" w:eastAsia="宋体" w:cs="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FE89819">
      <w:pPr>
        <w:pStyle w:val="12"/>
        <w:shd w:val="clear"/>
        <w:jc w:val="center"/>
        <w:outlineLvl w:val="1"/>
        <w:rPr>
          <w:rFonts w:hint="eastAsia" w:ascii="宋体" w:hAnsi="宋体" w:eastAsia="宋体" w:cs="宋体"/>
          <w:b/>
          <w:bCs/>
          <w:color w:val="auto"/>
          <w:sz w:val="28"/>
          <w:szCs w:val="28"/>
          <w:highlight w:val="none"/>
        </w:rPr>
      </w:pPr>
      <w:bookmarkStart w:id="351" w:name="_Toc32370"/>
      <w:bookmarkStart w:id="352" w:name="_Toc4270"/>
      <w:bookmarkStart w:id="353" w:name="_Toc21700"/>
      <w:bookmarkStart w:id="354" w:name="_Toc32508"/>
      <w:bookmarkStart w:id="355" w:name="_Toc23486"/>
      <w:bookmarkStart w:id="356" w:name="_Toc11854"/>
      <w:bookmarkStart w:id="357" w:name="_Toc16890"/>
      <w:bookmarkStart w:id="358" w:name="_Toc7817"/>
      <w:bookmarkStart w:id="359" w:name="_Toc20281"/>
      <w:bookmarkStart w:id="360" w:name="_Toc24486"/>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rPr>
        <w:t>节 资格证明文件格式</w:t>
      </w:r>
      <w:bookmarkEnd w:id="351"/>
      <w:bookmarkEnd w:id="352"/>
      <w:bookmarkEnd w:id="353"/>
      <w:bookmarkEnd w:id="354"/>
      <w:bookmarkEnd w:id="355"/>
      <w:bookmarkEnd w:id="356"/>
      <w:bookmarkEnd w:id="357"/>
      <w:bookmarkEnd w:id="358"/>
      <w:bookmarkEnd w:id="359"/>
      <w:bookmarkEnd w:id="360"/>
    </w:p>
    <w:p w14:paraId="123E5340">
      <w:pPr>
        <w:pStyle w:val="12"/>
        <w:shd w:val="clear"/>
        <w:spacing w:line="360" w:lineRule="auto"/>
        <w:ind w:firstLine="420"/>
        <w:rPr>
          <w:rFonts w:hint="eastAsia" w:ascii="宋体" w:hAnsi="宋体" w:eastAsia="宋体" w:cs="宋体"/>
          <w:color w:val="auto"/>
          <w:sz w:val="30"/>
          <w:highlight w:val="none"/>
        </w:rPr>
      </w:pPr>
    </w:p>
    <w:p w14:paraId="393C3156">
      <w:pPr>
        <w:pStyle w:val="7"/>
        <w:shd w:val="clear"/>
        <w:ind w:left="0"/>
        <w:jc w:val="left"/>
        <w:rPr>
          <w:rFonts w:hint="eastAsia" w:ascii="宋体" w:hAnsi="宋体" w:eastAsia="宋体" w:cs="宋体"/>
          <w:color w:val="auto"/>
          <w:sz w:val="30"/>
          <w:highlight w:val="none"/>
        </w:rPr>
      </w:pPr>
      <w:r>
        <w:rPr>
          <w:rFonts w:hint="eastAsia" w:ascii="宋体" w:hAnsi="宋体" w:eastAsia="宋体" w:cs="宋体"/>
          <w:b/>
          <w:bCs/>
          <w:color w:val="auto"/>
          <w:sz w:val="28"/>
          <w:szCs w:val="28"/>
          <w:highlight w:val="none"/>
          <w:lang w:val="en-US" w:eastAsia="zh-CN"/>
        </w:rPr>
        <w:t>1.资格证明文件封面的格式（参照此格式自拟）：</w:t>
      </w:r>
    </w:p>
    <w:p w14:paraId="66B8C29C">
      <w:pPr>
        <w:shd w:val="clear"/>
        <w:rPr>
          <w:rFonts w:hint="eastAsia" w:ascii="宋体" w:hAnsi="宋体" w:eastAsia="宋体" w:cs="宋体"/>
          <w:color w:val="auto"/>
          <w:highlight w:val="none"/>
        </w:rPr>
      </w:pPr>
    </w:p>
    <w:p w14:paraId="24C8D444">
      <w:pPr>
        <w:shd w:val="clea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1D0ACEDD">
      <w:pPr>
        <w:shd w:val="clear"/>
        <w:snapToGrid w:val="0"/>
        <w:spacing w:before="165" w:beforeLines="50" w:after="50"/>
        <w:rPr>
          <w:rFonts w:hint="eastAsia" w:ascii="宋体" w:hAnsi="宋体" w:eastAsia="宋体" w:cs="宋体"/>
          <w:color w:val="auto"/>
          <w:sz w:val="24"/>
          <w:szCs w:val="20"/>
          <w:highlight w:val="none"/>
        </w:rPr>
      </w:pPr>
    </w:p>
    <w:p w14:paraId="2A7A6DB5">
      <w:pPr>
        <w:shd w:val="clea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w:t>
      </w:r>
    </w:p>
    <w:p w14:paraId="76C449A0">
      <w:pPr>
        <w:shd w:val="clear"/>
        <w:snapToGrid w:val="0"/>
        <w:spacing w:before="165" w:beforeLines="50" w:after="50"/>
        <w:rPr>
          <w:rFonts w:hint="eastAsia" w:ascii="宋体" w:hAnsi="宋体" w:eastAsia="宋体" w:cs="宋体"/>
          <w:bCs/>
          <w:color w:val="auto"/>
          <w:sz w:val="24"/>
          <w:szCs w:val="20"/>
          <w:highlight w:val="none"/>
        </w:rPr>
      </w:pPr>
    </w:p>
    <w:p w14:paraId="06631A03">
      <w:pPr>
        <w:shd w:val="clear"/>
        <w:snapToGrid w:val="0"/>
        <w:spacing w:before="165" w:beforeLines="50" w:after="50"/>
        <w:rPr>
          <w:rFonts w:hint="eastAsia" w:ascii="宋体" w:hAnsi="宋体" w:eastAsia="宋体" w:cs="宋体"/>
          <w:bCs/>
          <w:color w:val="auto"/>
          <w:sz w:val="24"/>
          <w:szCs w:val="20"/>
          <w:highlight w:val="none"/>
        </w:rPr>
      </w:pPr>
    </w:p>
    <w:p w14:paraId="43404841">
      <w:pPr>
        <w:shd w:val="clear"/>
        <w:snapToGrid w:val="0"/>
        <w:spacing w:before="165" w:beforeLines="50" w:after="50"/>
        <w:rPr>
          <w:rFonts w:hint="eastAsia" w:ascii="宋体" w:hAnsi="宋体" w:eastAsia="宋体" w:cs="宋体"/>
          <w:bCs/>
          <w:color w:val="auto"/>
          <w:sz w:val="24"/>
          <w:szCs w:val="20"/>
          <w:highlight w:val="none"/>
        </w:rPr>
      </w:pPr>
    </w:p>
    <w:p w14:paraId="0801F730">
      <w:pPr>
        <w:shd w:val="clear"/>
        <w:snapToGrid w:val="0"/>
        <w:spacing w:before="165" w:beforeLines="50" w:after="50"/>
        <w:rPr>
          <w:rFonts w:hint="eastAsia" w:ascii="宋体" w:hAnsi="宋体" w:eastAsia="宋体" w:cs="宋体"/>
          <w:bCs/>
          <w:color w:val="auto"/>
          <w:sz w:val="24"/>
          <w:szCs w:val="20"/>
          <w:highlight w:val="none"/>
        </w:rPr>
      </w:pPr>
    </w:p>
    <w:p w14:paraId="1C37C4F6">
      <w:pPr>
        <w:shd w:val="clear"/>
        <w:snapToGrid w:val="0"/>
        <w:spacing w:before="165" w:beforeLines="50" w:after="50"/>
        <w:rPr>
          <w:rFonts w:hint="eastAsia" w:ascii="宋体" w:hAnsi="宋体" w:eastAsia="宋体" w:cs="宋体"/>
          <w:bCs/>
          <w:color w:val="auto"/>
          <w:sz w:val="24"/>
          <w:szCs w:val="20"/>
          <w:highlight w:val="none"/>
        </w:rPr>
      </w:pPr>
    </w:p>
    <w:p w14:paraId="14AD0582">
      <w:pPr>
        <w:shd w:val="clear"/>
        <w:snapToGrid w:val="0"/>
        <w:spacing w:before="165" w:beforeLines="50" w:after="50"/>
        <w:rPr>
          <w:rFonts w:hint="eastAsia" w:ascii="宋体" w:hAnsi="宋体" w:eastAsia="宋体" w:cs="宋体"/>
          <w:bCs/>
          <w:color w:val="auto"/>
          <w:sz w:val="24"/>
          <w:szCs w:val="20"/>
          <w:highlight w:val="none"/>
        </w:rPr>
      </w:pPr>
    </w:p>
    <w:p w14:paraId="0B858870">
      <w:pPr>
        <w:shd w:val="clear"/>
        <w:snapToGrid w:val="0"/>
        <w:spacing w:before="165" w:beforeLines="50" w:after="50"/>
        <w:rPr>
          <w:rFonts w:hint="eastAsia" w:ascii="宋体" w:hAnsi="宋体" w:eastAsia="宋体" w:cs="宋体"/>
          <w:bCs/>
          <w:color w:val="auto"/>
          <w:sz w:val="24"/>
          <w:szCs w:val="20"/>
          <w:highlight w:val="none"/>
        </w:rPr>
      </w:pPr>
    </w:p>
    <w:p w14:paraId="54C5C14A">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项目名称：</w:t>
      </w:r>
    </w:p>
    <w:p w14:paraId="10E41592">
      <w:pPr>
        <w:shd w:val="clea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p>
    <w:p w14:paraId="4CAF6557">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3CEA7153">
      <w:pPr>
        <w:shd w:val="clea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2AD9E7EC">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24A20910">
      <w:pPr>
        <w:pStyle w:val="6"/>
        <w:shd w:val="clear"/>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7D57F435">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1D4BEEDD">
      <w:pPr>
        <w:pStyle w:val="6"/>
        <w:shd w:val="clear"/>
        <w:snapToGrid w:val="0"/>
        <w:spacing w:before="50" w:after="50"/>
        <w:ind w:firstLine="960" w:firstLineChars="400"/>
        <w:rPr>
          <w:rFonts w:hint="eastAsia" w:ascii="宋体" w:hAnsi="宋体" w:eastAsia="宋体" w:cs="宋体"/>
          <w:bCs/>
          <w:color w:val="auto"/>
          <w:sz w:val="24"/>
          <w:szCs w:val="24"/>
          <w:highlight w:val="none"/>
        </w:rPr>
      </w:pPr>
    </w:p>
    <w:p w14:paraId="74669549">
      <w:pPr>
        <w:shd w:val="clear"/>
        <w:snapToGrid w:val="0"/>
        <w:spacing w:before="165" w:beforeLines="50" w:after="50"/>
        <w:ind w:firstLine="645"/>
        <w:jc w:val="center"/>
        <w:rPr>
          <w:rFonts w:hint="eastAsia" w:ascii="宋体" w:hAnsi="宋体" w:eastAsia="宋体" w:cs="宋体"/>
          <w:color w:val="auto"/>
          <w:sz w:val="24"/>
          <w:highlight w:val="none"/>
        </w:rPr>
      </w:pPr>
    </w:p>
    <w:p w14:paraId="717A4CCE">
      <w:pPr>
        <w:shd w:val="clear"/>
        <w:snapToGrid w:val="0"/>
        <w:spacing w:before="165" w:beforeLines="50" w:after="50"/>
        <w:ind w:firstLine="645"/>
        <w:jc w:val="center"/>
        <w:rPr>
          <w:rFonts w:hint="eastAsia" w:ascii="宋体" w:hAnsi="宋体" w:eastAsia="宋体" w:cs="宋体"/>
          <w:color w:val="auto"/>
          <w:sz w:val="24"/>
          <w:highlight w:val="none"/>
        </w:rPr>
      </w:pPr>
    </w:p>
    <w:p w14:paraId="75AA7D79">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13A2780">
      <w:pPr>
        <w:widowControl/>
        <w:shd w:val="clear"/>
        <w:spacing w:line="360" w:lineRule="auto"/>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8D46887">
      <w:pPr>
        <w:shd w:val="clear"/>
        <w:jc w:val="both"/>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1B84D562">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3326A27A">
      <w:pPr>
        <w:shd w:val="clear"/>
        <w:spacing w:line="360" w:lineRule="auto"/>
        <w:rPr>
          <w:rFonts w:hint="eastAsia" w:ascii="宋体" w:hAnsi="宋体" w:eastAsia="宋体" w:cs="宋体"/>
          <w:b/>
          <w:bCs/>
          <w:color w:val="auto"/>
          <w:sz w:val="24"/>
          <w:highlight w:val="none"/>
        </w:rPr>
      </w:pPr>
    </w:p>
    <w:p w14:paraId="10085A9F">
      <w:pPr>
        <w:shd w:val="clear"/>
        <w:snapToGrid w:val="0"/>
        <w:spacing w:line="360" w:lineRule="auto"/>
        <w:rPr>
          <w:rFonts w:hint="eastAsia" w:ascii="宋体" w:hAnsi="宋体" w:eastAsia="宋体" w:cs="宋体"/>
          <w:b/>
          <w:color w:val="auto"/>
          <w:kern w:val="0"/>
          <w:sz w:val="32"/>
          <w:szCs w:val="32"/>
          <w:highlight w:val="none"/>
          <w:lang w:val="zh-CN"/>
        </w:rPr>
      </w:pPr>
    </w:p>
    <w:p w14:paraId="788133F2">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144DF0A">
      <w:pPr>
        <w:pStyle w:val="12"/>
        <w:shd w:val="clear"/>
        <w:jc w:val="left"/>
        <w:rPr>
          <w:rFonts w:hint="eastAsia" w:ascii="宋体" w:hAnsi="宋体" w:eastAsia="宋体" w:cs="宋体"/>
          <w:b/>
          <w:color w:val="auto"/>
          <w:sz w:val="30"/>
          <w:szCs w:val="30"/>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中小企业声明函</w:t>
      </w:r>
      <w:r>
        <w:rPr>
          <w:rFonts w:hint="eastAsia" w:ascii="宋体" w:hAnsi="宋体" w:eastAsia="宋体" w:cs="宋体"/>
          <w:b/>
          <w:color w:val="auto"/>
          <w:sz w:val="28"/>
          <w:szCs w:val="28"/>
          <w:highlight w:val="none"/>
          <w:lang w:eastAsia="zh-CN"/>
        </w:rPr>
        <w:t>的格式：</w:t>
      </w:r>
    </w:p>
    <w:p w14:paraId="179DA072">
      <w:pPr>
        <w:pStyle w:val="12"/>
        <w:shd w:val="clear"/>
        <w:jc w:val="center"/>
        <w:rPr>
          <w:rFonts w:hint="eastAsia" w:ascii="宋体" w:hAnsi="宋体" w:eastAsia="宋体" w:cs="宋体"/>
          <w:b/>
          <w:color w:val="auto"/>
          <w:sz w:val="30"/>
          <w:szCs w:val="30"/>
          <w:highlight w:val="none"/>
        </w:rPr>
      </w:pPr>
    </w:p>
    <w:p w14:paraId="1899F591">
      <w:pPr>
        <w:pStyle w:val="12"/>
        <w:shd w:val="clea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w:t>
      </w:r>
    </w:p>
    <w:p w14:paraId="67108C64">
      <w:pPr>
        <w:pStyle w:val="10"/>
        <w:shd w:val="clear"/>
        <w:spacing w:line="240" w:lineRule="auto"/>
        <w:ind w:firstLine="404" w:firstLineChars="200"/>
        <w:rPr>
          <w:rFonts w:hint="eastAsia" w:ascii="宋体" w:hAnsi="宋体" w:eastAsia="宋体" w:cs="宋体"/>
          <w:color w:val="auto"/>
          <w:sz w:val="21"/>
          <w:szCs w:val="21"/>
          <w:highlight w:val="none"/>
        </w:rPr>
      </w:pPr>
    </w:p>
    <w:p w14:paraId="0FF7D4FC">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val="0"/>
          <w:iCs/>
          <w:color w:val="auto"/>
          <w:kern w:val="0"/>
          <w:sz w:val="21"/>
          <w:szCs w:val="21"/>
          <w:highlight w:val="none"/>
          <w:u w:val="single"/>
        </w:rPr>
        <w:t>（单位名称）</w:t>
      </w:r>
      <w:r>
        <w:rPr>
          <w:rFonts w:hint="eastAsia" w:ascii="宋体" w:hAnsi="宋体" w:eastAsia="宋体" w:cs="宋体"/>
          <w:i w:val="0"/>
          <w:iCs/>
          <w:color w:val="auto"/>
          <w:kern w:val="0"/>
          <w:sz w:val="21"/>
          <w:szCs w:val="21"/>
          <w:highlight w:val="none"/>
        </w:rPr>
        <w:t>的</w:t>
      </w:r>
      <w:r>
        <w:rPr>
          <w:rFonts w:hint="eastAsia" w:ascii="宋体" w:hAnsi="宋体" w:eastAsia="宋体" w:cs="宋体"/>
          <w:i w:val="0"/>
          <w:iCs/>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14:paraId="6317C4D0">
      <w:pPr>
        <w:shd w:val="clear"/>
        <w:autoSpaceDE w:val="0"/>
        <w:autoSpaceDN w:val="0"/>
        <w:adjustRightInd w:val="0"/>
        <w:spacing w:line="360" w:lineRule="auto"/>
        <w:ind w:firstLine="424" w:firstLineChars="202"/>
        <w:jc w:val="left"/>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 xml:space="preserve">1. </w:t>
      </w:r>
      <w:r>
        <w:rPr>
          <w:rFonts w:hint="eastAsia" w:ascii="宋体" w:hAnsi="宋体" w:eastAsia="宋体" w:cs="宋体"/>
          <w:i w:val="0"/>
          <w:iCs w:val="0"/>
          <w:color w:val="auto"/>
          <w:kern w:val="0"/>
          <w:sz w:val="21"/>
          <w:szCs w:val="21"/>
          <w:highlight w:val="none"/>
          <w:u w:val="single"/>
        </w:rPr>
        <w:t>（标的名称）</w:t>
      </w:r>
      <w:r>
        <w:rPr>
          <w:rFonts w:hint="eastAsia" w:ascii="宋体" w:hAnsi="宋体" w:eastAsia="宋体" w:cs="宋体"/>
          <w:i w:val="0"/>
          <w:iCs w:val="0"/>
          <w:color w:val="auto"/>
          <w:kern w:val="0"/>
          <w:sz w:val="21"/>
          <w:szCs w:val="21"/>
          <w:highlight w:val="none"/>
        </w:rPr>
        <w:t xml:space="preserve"> ，属于</w:t>
      </w:r>
      <w:r>
        <w:rPr>
          <w:rFonts w:hint="eastAsia" w:ascii="宋体" w:hAnsi="宋体" w:eastAsia="宋体" w:cs="宋体"/>
          <w:i w:val="0"/>
          <w:iCs w:val="0"/>
          <w:color w:val="auto"/>
          <w:kern w:val="0"/>
          <w:sz w:val="21"/>
          <w:szCs w:val="21"/>
          <w:highlight w:val="none"/>
          <w:u w:val="single"/>
        </w:rPr>
        <w:t>（</w:t>
      </w:r>
      <w:r>
        <w:rPr>
          <w:rFonts w:hint="eastAsia" w:ascii="宋体" w:hAnsi="宋体" w:eastAsia="宋体" w:cs="宋体"/>
          <w:i w:val="0"/>
          <w:iCs w:val="0"/>
          <w:color w:val="auto"/>
          <w:kern w:val="0"/>
          <w:sz w:val="21"/>
          <w:szCs w:val="21"/>
          <w:highlight w:val="none"/>
          <w:u w:val="single"/>
          <w:lang w:eastAsia="zh-CN"/>
        </w:rPr>
        <w:t>采购</w:t>
      </w:r>
      <w:r>
        <w:rPr>
          <w:rFonts w:hint="eastAsia" w:ascii="宋体" w:hAnsi="宋体" w:eastAsia="宋体" w:cs="宋体"/>
          <w:i w:val="0"/>
          <w:iCs w:val="0"/>
          <w:color w:val="auto"/>
          <w:kern w:val="0"/>
          <w:sz w:val="21"/>
          <w:szCs w:val="21"/>
          <w:highlight w:val="none"/>
          <w:u w:val="single"/>
        </w:rPr>
        <w:t>文件中明确的所属行业）</w:t>
      </w:r>
      <w:r>
        <w:rPr>
          <w:rFonts w:hint="eastAsia" w:ascii="宋体" w:hAnsi="宋体" w:eastAsia="宋体" w:cs="宋体"/>
          <w:i w:val="0"/>
          <w:iCs w:val="0"/>
          <w:color w:val="auto"/>
          <w:kern w:val="0"/>
          <w:sz w:val="21"/>
          <w:szCs w:val="21"/>
          <w:highlight w:val="none"/>
        </w:rPr>
        <w:t>；承接企业为</w:t>
      </w:r>
      <w:r>
        <w:rPr>
          <w:rFonts w:hint="eastAsia" w:ascii="宋体" w:hAnsi="宋体" w:eastAsia="宋体" w:cs="宋体"/>
          <w:i w:val="0"/>
          <w:iCs w:val="0"/>
          <w:color w:val="auto"/>
          <w:kern w:val="0"/>
          <w:sz w:val="21"/>
          <w:szCs w:val="21"/>
          <w:highlight w:val="none"/>
          <w:u w:val="single"/>
        </w:rPr>
        <w:t>（企业名称）</w:t>
      </w:r>
      <w:r>
        <w:rPr>
          <w:rFonts w:hint="eastAsia" w:ascii="宋体" w:hAnsi="宋体" w:eastAsia="宋体" w:cs="宋体"/>
          <w:i w:val="0"/>
          <w:iCs w:val="0"/>
          <w:color w:val="auto"/>
          <w:kern w:val="0"/>
          <w:sz w:val="21"/>
          <w:szCs w:val="21"/>
          <w:highlight w:val="none"/>
        </w:rPr>
        <w:t>，从业人员</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人，营业收入为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万元，资产总额为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万元，属于</w:t>
      </w:r>
      <w:r>
        <w:rPr>
          <w:rFonts w:hint="eastAsia" w:ascii="宋体" w:hAnsi="宋体" w:eastAsia="宋体" w:cs="宋体"/>
          <w:i w:val="0"/>
          <w:iCs w:val="0"/>
          <w:color w:val="auto"/>
          <w:kern w:val="0"/>
          <w:sz w:val="21"/>
          <w:szCs w:val="21"/>
          <w:highlight w:val="none"/>
          <w:u w:val="single"/>
        </w:rPr>
        <w:t>（中型企业、小型企业、微型企业）</w:t>
      </w:r>
      <w:r>
        <w:rPr>
          <w:rFonts w:hint="eastAsia" w:ascii="宋体" w:hAnsi="宋体" w:eastAsia="宋体" w:cs="宋体"/>
          <w:i w:val="0"/>
          <w:iCs w:val="0"/>
          <w:color w:val="auto"/>
          <w:kern w:val="0"/>
          <w:sz w:val="21"/>
          <w:szCs w:val="21"/>
          <w:highlight w:val="none"/>
        </w:rPr>
        <w:t>；</w:t>
      </w:r>
    </w:p>
    <w:p w14:paraId="7011ABB6">
      <w:pPr>
        <w:shd w:val="clear"/>
        <w:autoSpaceDE w:val="0"/>
        <w:autoSpaceDN w:val="0"/>
        <w:adjustRightInd w:val="0"/>
        <w:spacing w:line="360" w:lineRule="auto"/>
        <w:ind w:firstLine="424" w:firstLineChars="202"/>
        <w:jc w:val="left"/>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 xml:space="preserve">2. </w:t>
      </w:r>
      <w:r>
        <w:rPr>
          <w:rFonts w:hint="eastAsia" w:ascii="宋体" w:hAnsi="宋体" w:eastAsia="宋体" w:cs="宋体"/>
          <w:i w:val="0"/>
          <w:iCs w:val="0"/>
          <w:color w:val="auto"/>
          <w:kern w:val="0"/>
          <w:sz w:val="21"/>
          <w:szCs w:val="21"/>
          <w:highlight w:val="none"/>
          <w:u w:val="single"/>
        </w:rPr>
        <w:t>（标的名称）</w:t>
      </w:r>
      <w:r>
        <w:rPr>
          <w:rFonts w:hint="eastAsia" w:ascii="宋体" w:hAnsi="宋体" w:eastAsia="宋体" w:cs="宋体"/>
          <w:i w:val="0"/>
          <w:iCs w:val="0"/>
          <w:color w:val="auto"/>
          <w:kern w:val="0"/>
          <w:sz w:val="21"/>
          <w:szCs w:val="21"/>
          <w:highlight w:val="none"/>
        </w:rPr>
        <w:t xml:space="preserve"> ，属于</w:t>
      </w:r>
      <w:r>
        <w:rPr>
          <w:rFonts w:hint="eastAsia" w:ascii="宋体" w:hAnsi="宋体" w:eastAsia="宋体" w:cs="宋体"/>
          <w:i w:val="0"/>
          <w:iCs w:val="0"/>
          <w:color w:val="auto"/>
          <w:kern w:val="0"/>
          <w:sz w:val="21"/>
          <w:szCs w:val="21"/>
          <w:highlight w:val="none"/>
          <w:u w:val="single"/>
        </w:rPr>
        <w:t>（</w:t>
      </w:r>
      <w:r>
        <w:rPr>
          <w:rFonts w:hint="eastAsia" w:ascii="宋体" w:hAnsi="宋体" w:eastAsia="宋体" w:cs="宋体"/>
          <w:i w:val="0"/>
          <w:iCs w:val="0"/>
          <w:color w:val="auto"/>
          <w:kern w:val="0"/>
          <w:sz w:val="21"/>
          <w:szCs w:val="21"/>
          <w:highlight w:val="none"/>
          <w:u w:val="single"/>
          <w:lang w:eastAsia="zh-CN"/>
        </w:rPr>
        <w:t>采购</w:t>
      </w:r>
      <w:r>
        <w:rPr>
          <w:rFonts w:hint="eastAsia" w:ascii="宋体" w:hAnsi="宋体" w:eastAsia="宋体" w:cs="宋体"/>
          <w:i w:val="0"/>
          <w:iCs w:val="0"/>
          <w:color w:val="auto"/>
          <w:kern w:val="0"/>
          <w:sz w:val="21"/>
          <w:szCs w:val="21"/>
          <w:highlight w:val="none"/>
          <w:u w:val="single"/>
        </w:rPr>
        <w:t>文件中明确的所属行业）</w:t>
      </w:r>
      <w:r>
        <w:rPr>
          <w:rFonts w:hint="eastAsia" w:ascii="宋体" w:hAnsi="宋体" w:eastAsia="宋体" w:cs="宋体"/>
          <w:i w:val="0"/>
          <w:iCs w:val="0"/>
          <w:color w:val="auto"/>
          <w:kern w:val="0"/>
          <w:sz w:val="21"/>
          <w:szCs w:val="21"/>
          <w:highlight w:val="none"/>
        </w:rPr>
        <w:t>；承接企业为</w:t>
      </w:r>
      <w:r>
        <w:rPr>
          <w:rFonts w:hint="eastAsia" w:ascii="宋体" w:hAnsi="宋体" w:eastAsia="宋体" w:cs="宋体"/>
          <w:i w:val="0"/>
          <w:iCs w:val="0"/>
          <w:color w:val="auto"/>
          <w:kern w:val="0"/>
          <w:sz w:val="21"/>
          <w:szCs w:val="21"/>
          <w:highlight w:val="none"/>
          <w:u w:val="single"/>
        </w:rPr>
        <w:t>（企业名称）</w:t>
      </w:r>
      <w:r>
        <w:rPr>
          <w:rFonts w:hint="eastAsia" w:ascii="宋体" w:hAnsi="宋体" w:eastAsia="宋体" w:cs="宋体"/>
          <w:i w:val="0"/>
          <w:iCs w:val="0"/>
          <w:color w:val="auto"/>
          <w:kern w:val="0"/>
          <w:sz w:val="21"/>
          <w:szCs w:val="21"/>
          <w:highlight w:val="none"/>
        </w:rPr>
        <w:t>，从业人员</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人，营业收入为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万元，资产总额为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万元，属于</w:t>
      </w:r>
      <w:r>
        <w:rPr>
          <w:rFonts w:hint="eastAsia" w:ascii="宋体" w:hAnsi="宋体" w:eastAsia="宋体" w:cs="宋体"/>
          <w:i w:val="0"/>
          <w:iCs w:val="0"/>
          <w:color w:val="auto"/>
          <w:kern w:val="0"/>
          <w:sz w:val="21"/>
          <w:szCs w:val="21"/>
          <w:highlight w:val="none"/>
          <w:u w:val="single"/>
        </w:rPr>
        <w:t>（中型企业、小型企业、微型企业）</w:t>
      </w:r>
      <w:r>
        <w:rPr>
          <w:rFonts w:hint="eastAsia" w:ascii="宋体" w:hAnsi="宋体" w:eastAsia="宋体" w:cs="宋体"/>
          <w:i w:val="0"/>
          <w:iCs w:val="0"/>
          <w:color w:val="auto"/>
          <w:kern w:val="0"/>
          <w:sz w:val="21"/>
          <w:szCs w:val="21"/>
          <w:highlight w:val="none"/>
        </w:rPr>
        <w:t>；</w:t>
      </w:r>
    </w:p>
    <w:p w14:paraId="1D76F269">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042FDE7A">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104AD3FC">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14:paraId="0D257984">
      <w:pPr>
        <w:pStyle w:val="12"/>
        <w:shd w:val="clear"/>
        <w:spacing w:line="360" w:lineRule="auto"/>
        <w:ind w:firstLine="420" w:firstLineChars="200"/>
        <w:rPr>
          <w:rFonts w:hint="eastAsia" w:ascii="宋体" w:hAnsi="宋体" w:eastAsia="宋体" w:cs="宋体"/>
          <w:color w:val="auto"/>
          <w:szCs w:val="21"/>
          <w:highlight w:val="none"/>
        </w:rPr>
      </w:pPr>
    </w:p>
    <w:p w14:paraId="3EA7C3CC">
      <w:pPr>
        <w:pStyle w:val="12"/>
        <w:shd w:val="clear"/>
        <w:spacing w:line="360" w:lineRule="auto"/>
        <w:ind w:firstLine="420" w:firstLineChars="200"/>
        <w:rPr>
          <w:rFonts w:hint="eastAsia" w:ascii="宋体" w:hAnsi="宋体" w:eastAsia="宋体" w:cs="宋体"/>
          <w:color w:val="auto"/>
          <w:szCs w:val="21"/>
          <w:highlight w:val="none"/>
        </w:rPr>
      </w:pPr>
    </w:p>
    <w:p w14:paraId="363B62D3">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0787423">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5506EE7">
      <w:pPr>
        <w:pStyle w:val="12"/>
        <w:shd w:val="clear"/>
        <w:spacing w:line="360" w:lineRule="auto"/>
        <w:ind w:firstLine="420" w:firstLineChars="200"/>
        <w:rPr>
          <w:rFonts w:hint="eastAsia" w:ascii="宋体" w:hAnsi="宋体" w:eastAsia="宋体" w:cs="宋体"/>
          <w:color w:val="auto"/>
          <w:szCs w:val="21"/>
          <w:highlight w:val="none"/>
        </w:rPr>
      </w:pPr>
    </w:p>
    <w:p w14:paraId="0B5F36B8">
      <w:pPr>
        <w:shd w:val="clea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7C3E5AA">
      <w:pPr>
        <w:numPr>
          <w:ilvl w:val="0"/>
          <w:numId w:val="3"/>
        </w:numPr>
        <w:shd w:val="clea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68F9B91D">
      <w:pPr>
        <w:shd w:val="clea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2C05F2A6">
      <w:pPr>
        <w:pStyle w:val="10"/>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1A669402">
      <w:pPr>
        <w:pStyle w:val="10"/>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7B6AC9BF">
      <w:pPr>
        <w:pStyle w:val="13"/>
        <w:shd w:val="clear"/>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09A5C70B">
      <w:pPr>
        <w:shd w:val="clear"/>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4.残疾人福利性单位声明函的格式：</w:t>
      </w:r>
    </w:p>
    <w:p w14:paraId="1D7C9079">
      <w:pPr>
        <w:shd w:val="clear"/>
        <w:jc w:val="left"/>
        <w:rPr>
          <w:rFonts w:hint="eastAsia" w:ascii="宋体" w:hAnsi="宋体" w:eastAsia="宋体" w:cs="宋体"/>
          <w:b/>
          <w:color w:val="auto"/>
          <w:sz w:val="28"/>
          <w:szCs w:val="28"/>
          <w:highlight w:val="none"/>
          <w:lang w:val="en-US" w:eastAsia="zh-CN"/>
        </w:rPr>
      </w:pPr>
    </w:p>
    <w:p w14:paraId="16B1CF22">
      <w:pPr>
        <w:shd w:val="clear"/>
        <w:jc w:val="left"/>
        <w:rPr>
          <w:rFonts w:hint="eastAsia" w:ascii="宋体" w:hAnsi="宋体" w:eastAsia="宋体" w:cs="宋体"/>
          <w:b/>
          <w:color w:val="auto"/>
          <w:sz w:val="28"/>
          <w:szCs w:val="28"/>
          <w:highlight w:val="none"/>
          <w:lang w:val="en" w:eastAsia="zh-CN"/>
        </w:rPr>
      </w:pPr>
    </w:p>
    <w:p w14:paraId="01059CBA">
      <w:pPr>
        <w:pStyle w:val="12"/>
        <w:shd w:val="clea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w:t>
      </w:r>
    </w:p>
    <w:p w14:paraId="44457F8D">
      <w:pPr>
        <w:pStyle w:val="12"/>
        <w:shd w:val="clear"/>
        <w:spacing w:line="360" w:lineRule="auto"/>
        <w:jc w:val="center"/>
        <w:rPr>
          <w:rFonts w:hint="eastAsia" w:ascii="宋体" w:hAnsi="宋体" w:eastAsia="宋体" w:cs="宋体"/>
          <w:b/>
          <w:color w:val="auto"/>
          <w:sz w:val="30"/>
          <w:szCs w:val="30"/>
          <w:highlight w:val="none"/>
        </w:rPr>
      </w:pPr>
    </w:p>
    <w:p w14:paraId="13942A31">
      <w:pPr>
        <w:pStyle w:val="12"/>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5816B634">
      <w:pPr>
        <w:pStyle w:val="12"/>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6996693F">
      <w:pPr>
        <w:pStyle w:val="12"/>
        <w:shd w:val="clear"/>
        <w:spacing w:line="360" w:lineRule="auto"/>
        <w:jc w:val="left"/>
        <w:rPr>
          <w:rFonts w:hint="eastAsia" w:ascii="宋体" w:hAnsi="宋体" w:eastAsia="宋体" w:cs="宋体"/>
          <w:b/>
          <w:color w:val="auto"/>
          <w:szCs w:val="21"/>
          <w:highlight w:val="none"/>
        </w:rPr>
      </w:pPr>
    </w:p>
    <w:p w14:paraId="77E012F4">
      <w:pPr>
        <w:pStyle w:val="12"/>
        <w:shd w:val="clear"/>
        <w:spacing w:line="360" w:lineRule="auto"/>
        <w:jc w:val="left"/>
        <w:rPr>
          <w:rFonts w:hint="eastAsia" w:ascii="宋体" w:hAnsi="宋体" w:eastAsia="宋体" w:cs="宋体"/>
          <w:b/>
          <w:color w:val="auto"/>
          <w:szCs w:val="21"/>
          <w:highlight w:val="none"/>
        </w:rPr>
      </w:pPr>
    </w:p>
    <w:p w14:paraId="65EA2060">
      <w:pPr>
        <w:shd w:val="clea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333BF446">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831DE7E">
      <w:pPr>
        <w:pStyle w:val="12"/>
        <w:shd w:val="clear"/>
        <w:spacing w:line="360" w:lineRule="auto"/>
        <w:ind w:left="5132" w:leftChars="1979" w:hanging="976" w:hangingChars="488"/>
        <w:rPr>
          <w:rFonts w:hint="eastAsia" w:ascii="宋体" w:hAnsi="宋体" w:eastAsia="宋体" w:cs="宋体"/>
          <w:color w:val="auto"/>
          <w:sz w:val="20"/>
          <w:highlight w:val="none"/>
        </w:rPr>
      </w:pPr>
    </w:p>
    <w:p w14:paraId="7ACDFD5D">
      <w:pPr>
        <w:shd w:val="clear"/>
        <w:spacing w:line="360" w:lineRule="auto"/>
        <w:ind w:right="420" w:firstLine="480" w:firstLineChars="200"/>
        <w:rPr>
          <w:rFonts w:hint="eastAsia" w:ascii="宋体" w:hAnsi="宋体" w:eastAsia="宋体" w:cs="宋体"/>
          <w:color w:val="auto"/>
          <w:sz w:val="24"/>
          <w:highlight w:val="none"/>
        </w:rPr>
      </w:pPr>
    </w:p>
    <w:p w14:paraId="6DCD71FF">
      <w:pPr>
        <w:shd w:val="clear"/>
        <w:spacing w:line="360" w:lineRule="auto"/>
        <w:ind w:right="420" w:firstLine="480" w:firstLineChars="200"/>
        <w:rPr>
          <w:rFonts w:hint="eastAsia" w:ascii="宋体" w:hAnsi="宋体" w:eastAsia="宋体" w:cs="宋体"/>
          <w:color w:val="auto"/>
          <w:sz w:val="24"/>
          <w:highlight w:val="none"/>
        </w:rPr>
      </w:pPr>
    </w:p>
    <w:p w14:paraId="7302273D">
      <w:pPr>
        <w:shd w:val="clea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883545F">
      <w:pPr>
        <w:shd w:val="clear"/>
        <w:snapToGrid w:val="0"/>
        <w:spacing w:line="360" w:lineRule="auto"/>
        <w:ind w:firstLine="5160" w:firstLineChars="2150"/>
        <w:rPr>
          <w:rFonts w:hint="eastAsia" w:ascii="宋体" w:hAnsi="宋体" w:eastAsia="宋体" w:cs="宋体"/>
          <w:color w:val="auto"/>
          <w:kern w:val="0"/>
          <w:sz w:val="24"/>
          <w:highlight w:val="none"/>
          <w:lang w:val="zh-CN"/>
        </w:rPr>
      </w:pPr>
    </w:p>
    <w:p w14:paraId="5D284B10">
      <w:pPr>
        <w:shd w:val="clear"/>
        <w:snapToGrid w:val="0"/>
        <w:spacing w:line="360" w:lineRule="auto"/>
        <w:ind w:right="480"/>
        <w:jc w:val="center"/>
        <w:rPr>
          <w:rFonts w:hint="eastAsia" w:ascii="宋体" w:hAnsi="宋体" w:eastAsia="宋体" w:cs="宋体"/>
          <w:b/>
          <w:color w:val="auto"/>
          <w:kern w:val="0"/>
          <w:sz w:val="32"/>
          <w:szCs w:val="32"/>
          <w:highlight w:val="none"/>
          <w:lang w:val="zh-CN"/>
        </w:rPr>
      </w:pPr>
    </w:p>
    <w:p w14:paraId="3BED4E49">
      <w:pPr>
        <w:shd w:val="clea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2885AEF1">
      <w:pPr>
        <w:pStyle w:val="9"/>
        <w:shd w:val="clear"/>
        <w:rPr>
          <w:rFonts w:hint="eastAsia" w:ascii="宋体" w:hAnsi="宋体" w:eastAsia="宋体" w:cs="宋体"/>
          <w:color w:val="auto"/>
          <w:highlight w:val="none"/>
        </w:rPr>
      </w:pPr>
      <w:r>
        <w:rPr>
          <w:rFonts w:hint="eastAsia" w:ascii="宋体" w:hAnsi="宋体" w:cs="宋体"/>
          <w:b/>
          <w:color w:val="auto"/>
          <w:kern w:val="0"/>
          <w:sz w:val="32"/>
          <w:szCs w:val="32"/>
          <w:highlight w:val="none"/>
          <w:lang w:val="en-US" w:eastAsia="zh-CN"/>
        </w:rPr>
        <w:t>5</w:t>
      </w:r>
      <w:r>
        <w:rPr>
          <w:rFonts w:hint="eastAsia" w:ascii="宋体" w:hAnsi="宋体" w:eastAsia="宋体" w:cs="宋体"/>
          <w:b/>
          <w:color w:val="auto"/>
          <w:kern w:val="0"/>
          <w:sz w:val="32"/>
          <w:szCs w:val="32"/>
          <w:highlight w:val="none"/>
          <w:lang w:val="en-US" w:eastAsia="zh-CN"/>
        </w:rPr>
        <w:t>.</w:t>
      </w:r>
      <w:r>
        <w:rPr>
          <w:rFonts w:hint="eastAsia" w:ascii="宋体" w:hAnsi="宋体" w:eastAsia="宋体" w:cs="宋体"/>
          <w:b/>
          <w:color w:val="auto"/>
          <w:sz w:val="28"/>
          <w:szCs w:val="28"/>
          <w:highlight w:val="none"/>
        </w:rPr>
        <w:t>声明函</w:t>
      </w:r>
      <w:r>
        <w:rPr>
          <w:rFonts w:hint="eastAsia" w:ascii="宋体" w:hAnsi="宋体" w:eastAsia="宋体" w:cs="宋体"/>
          <w:b/>
          <w:color w:val="auto"/>
          <w:sz w:val="28"/>
          <w:szCs w:val="28"/>
          <w:highlight w:val="none"/>
          <w:lang w:eastAsia="zh-CN"/>
        </w:rPr>
        <w:t>的格式</w:t>
      </w:r>
      <w:r>
        <w:rPr>
          <w:rFonts w:hint="eastAsia" w:ascii="宋体" w:hAnsi="宋体" w:eastAsia="宋体" w:cs="宋体"/>
          <w:color w:val="auto"/>
          <w:sz w:val="28"/>
          <w:szCs w:val="28"/>
          <w:highlight w:val="none"/>
          <w:lang w:eastAsia="zh-CN"/>
        </w:rPr>
        <w:t>：</w:t>
      </w:r>
    </w:p>
    <w:p w14:paraId="45321F87">
      <w:pPr>
        <w:shd w:val="clea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声明函</w:t>
      </w:r>
    </w:p>
    <w:p w14:paraId="4C9EFD39">
      <w:pPr>
        <w:keepNext w:val="0"/>
        <w:keepLines w:val="0"/>
        <w:pageBreakBefore w:val="0"/>
        <w:widowControl w:val="0"/>
        <w:shd w:val="clear"/>
        <w:tabs>
          <w:tab w:val="left" w:pos="7200"/>
        </w:tabs>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eastAsia="zh-CN"/>
        </w:rPr>
        <w:t>广西至胜招标有限公司</w:t>
      </w:r>
      <w:r>
        <w:rPr>
          <w:rFonts w:hint="eastAsia" w:ascii="宋体" w:hAnsi="宋体" w:eastAsia="宋体" w:cs="宋体"/>
          <w:color w:val="auto"/>
          <w:sz w:val="21"/>
          <w:szCs w:val="21"/>
          <w:highlight w:val="none"/>
          <w:u w:val="single"/>
        </w:rPr>
        <w:t xml:space="preserve"> </w:t>
      </w:r>
    </w:p>
    <w:p w14:paraId="75F8B054">
      <w:pPr>
        <w:pStyle w:val="13"/>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single"/>
        </w:rPr>
        <w:t>（</w:t>
      </w:r>
      <w:r>
        <w:rPr>
          <w:rFonts w:hint="eastAsia" w:ascii="宋体" w:hAnsi="宋体" w:eastAsia="宋体" w:cs="宋体"/>
          <w:i w:val="0"/>
          <w:iCs w:val="0"/>
          <w:color w:val="auto"/>
          <w:sz w:val="21"/>
          <w:szCs w:val="21"/>
          <w:highlight w:val="none"/>
          <w:u w:val="single"/>
          <w:lang w:val="en-US" w:eastAsia="zh-CN"/>
        </w:rPr>
        <w:t>投标人</w:t>
      </w:r>
      <w:r>
        <w:rPr>
          <w:rFonts w:hint="eastAsia" w:ascii="宋体" w:hAnsi="宋体" w:eastAsia="宋体" w:cs="宋体"/>
          <w:i w:val="0"/>
          <w:iCs w:val="0"/>
          <w:color w:val="auto"/>
          <w:sz w:val="21"/>
          <w:szCs w:val="21"/>
          <w:highlight w:val="none"/>
          <w:u w:val="single"/>
        </w:rPr>
        <w:t>名称）</w:t>
      </w:r>
      <w:r>
        <w:rPr>
          <w:rFonts w:hint="eastAsia" w:ascii="宋体" w:hAnsi="宋体" w:eastAsia="宋体" w:cs="宋体"/>
          <w:i w:val="0"/>
          <w:iCs w:val="0"/>
          <w:color w:val="auto"/>
          <w:sz w:val="21"/>
          <w:szCs w:val="21"/>
          <w:highlight w:val="none"/>
        </w:rPr>
        <w:t>系中华人民共和国合法供应商，经营地址</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6F7851EE">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我方愿意参加贵方组织的</w:t>
      </w:r>
      <w:r>
        <w:rPr>
          <w:rFonts w:hint="eastAsia" w:ascii="宋体" w:hAnsi="宋体" w:eastAsia="宋体" w:cs="宋体"/>
          <w:i w:val="0"/>
          <w:iCs w:val="0"/>
          <w:color w:val="auto"/>
          <w:sz w:val="21"/>
          <w:szCs w:val="21"/>
          <w:highlight w:val="none"/>
          <w:u w:val="single"/>
          <w:lang w:eastAsia="zh-CN"/>
        </w:rPr>
        <w:t>（项目名称）</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rPr>
        <w:t>（项目编号：</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）项目的投标，为便于贵方公正、择优地确定中标人，我方就本次投标有关事项郑重声明如下：</w:t>
      </w:r>
    </w:p>
    <w:p w14:paraId="6CF30C22">
      <w:pPr>
        <w:pStyle w:val="13"/>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eastAsia="宋体" w:cs="宋体"/>
          <w:color w:val="auto"/>
          <w:sz w:val="21"/>
          <w:szCs w:val="21"/>
          <w:highlight w:val="none"/>
          <w:lang w:eastAsia="zh-CN"/>
        </w:rPr>
        <w:t>。</w:t>
      </w:r>
    </w:p>
    <w:p w14:paraId="6A576B35">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C97889D">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3BDDA3CA">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3029CC99">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eastAsia="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0058F0A9">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58406DF3">
      <w:pPr>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未被列入失信被执行人、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p>
    <w:p w14:paraId="41AA341A">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b/>
          <w:bCs/>
          <w:i w:val="0"/>
          <w:iCs w:val="0"/>
          <w:color w:val="auto"/>
          <w:sz w:val="21"/>
          <w:szCs w:val="21"/>
          <w:highlight w:val="none"/>
        </w:rPr>
        <w:t>（两项内容中必须选择一项）</w:t>
      </w:r>
    </w:p>
    <w:p w14:paraId="0E131BF1">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eastAsia="宋体" w:cs="宋体"/>
          <w:color w:val="auto"/>
          <w:kern w:val="0"/>
          <w:sz w:val="21"/>
          <w:szCs w:val="21"/>
          <w:highlight w:val="none"/>
          <w:lang w:eastAsia="zh-CN"/>
        </w:rPr>
        <w:t>。</w:t>
      </w:r>
    </w:p>
    <w:p w14:paraId="58E274DD">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eastAsia="zh-CN"/>
        </w:rPr>
        <w:t>。</w:t>
      </w:r>
    </w:p>
    <w:p w14:paraId="1F2D6DE4">
      <w:pPr>
        <w:pStyle w:val="13"/>
        <w:keepNext w:val="0"/>
        <w:keepLines w:val="0"/>
        <w:pageBreakBefore w:val="0"/>
        <w:widowControl w:val="0"/>
        <w:shd w:val="clear"/>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lang w:val="en-US" w:eastAsia="zh-CN"/>
        </w:rPr>
      </w:pPr>
    </w:p>
    <w:p w14:paraId="09C96DBB">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以上事项如有虚假或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隐瞒，我方愿意承担一切后果，并不再寻求任何旨在减轻或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 xml:space="preserve">免除法律责任的辩解。 </w:t>
      </w:r>
    </w:p>
    <w:p w14:paraId="52B47B80">
      <w:pPr>
        <w:keepNext w:val="0"/>
        <w:keepLines w:val="0"/>
        <w:pageBreakBefore w:val="0"/>
        <w:widowControl w:val="0"/>
        <w:shd w:val="clear"/>
        <w:tabs>
          <w:tab w:val="left" w:pos="939"/>
        </w:tabs>
        <w:kinsoku/>
        <w:wordWrap/>
        <w:overflowPunct/>
        <w:topLinePunct w:val="0"/>
        <w:autoSpaceDE/>
        <w:autoSpaceDN/>
        <w:bidi w:val="0"/>
        <w:adjustRightInd/>
        <w:spacing w:line="420" w:lineRule="exact"/>
        <w:ind w:left="141" w:leftChars="67" w:firstLine="315" w:firstLineChars="15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940EC09">
      <w:pPr>
        <w:keepNext w:val="0"/>
        <w:keepLines w:val="0"/>
        <w:pageBreakBefore w:val="0"/>
        <w:widowControl w:val="0"/>
        <w:shd w:val="clear"/>
        <w:kinsoku/>
        <w:wordWrap/>
        <w:overflowPunct/>
        <w:topLinePunct w:val="0"/>
        <w:autoSpaceDE/>
        <w:autoSpaceDN/>
        <w:bidi w:val="0"/>
        <w:adjustRightInd/>
        <w:snapToGrid w:val="0"/>
        <w:spacing w:before="50" w:after="165" w:afterLines="50"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注： </w:t>
      </w:r>
      <w:r>
        <w:rPr>
          <w:rFonts w:hint="eastAsia" w:ascii="宋体" w:hAnsi="宋体" w:eastAsia="宋体" w:cs="宋体"/>
          <w:b/>
          <w:color w:val="auto"/>
          <w:sz w:val="21"/>
          <w:szCs w:val="21"/>
          <w:highlight w:val="none"/>
        </w:rPr>
        <w:t>如为联合体投标，盖章处须加盖联合体各方公章，否则</w:t>
      </w:r>
      <w:r>
        <w:rPr>
          <w:rFonts w:hint="eastAsia" w:ascii="宋体" w:hAnsi="宋体" w:eastAsia="宋体" w:cs="宋体"/>
          <w:b/>
          <w:bCs/>
          <w:color w:val="auto"/>
          <w:sz w:val="21"/>
          <w:szCs w:val="21"/>
          <w:highlight w:val="none"/>
        </w:rPr>
        <w:t>其</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eastAsia="zh-CN"/>
        </w:rPr>
        <w:t>作无效</w:t>
      </w:r>
      <w:r>
        <w:rPr>
          <w:rFonts w:hint="eastAsia" w:ascii="宋体" w:hAnsi="宋体" w:eastAsia="宋体" w:cs="宋体"/>
          <w:b/>
          <w:bCs/>
          <w:color w:val="auto"/>
          <w:sz w:val="21"/>
          <w:szCs w:val="21"/>
          <w:highlight w:val="none"/>
        </w:rPr>
        <w:t>响应处理</w:t>
      </w:r>
      <w:r>
        <w:rPr>
          <w:rFonts w:hint="eastAsia" w:ascii="宋体" w:hAnsi="宋体" w:eastAsia="宋体" w:cs="宋体"/>
          <w:b/>
          <w:color w:val="auto"/>
          <w:sz w:val="21"/>
          <w:szCs w:val="21"/>
          <w:highlight w:val="none"/>
        </w:rPr>
        <w:t>。</w:t>
      </w:r>
    </w:p>
    <w:p w14:paraId="45F4EB12">
      <w:pPr>
        <w:shd w:val="clea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E2D5F03">
      <w:pPr>
        <w:shd w:val="clea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宋体"/>
          <w:color w:val="auto"/>
          <w:szCs w:val="21"/>
          <w:highlight w:val="none"/>
        </w:rPr>
        <w:t xml:space="preserve">                                     年    月    日</w:t>
      </w:r>
    </w:p>
    <w:p w14:paraId="6EAB9F11">
      <w:pPr>
        <w:shd w:val="clea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2F3E7C4">
      <w:pPr>
        <w:pStyle w:val="7"/>
        <w:shd w:val="clear"/>
        <w:ind w:left="0"/>
        <w:jc w:val="left"/>
        <w:rPr>
          <w:rFonts w:hint="eastAsia" w:ascii="宋体" w:hAnsi="宋体" w:eastAsia="宋体" w:cs="宋体"/>
          <w:color w:val="auto"/>
          <w:highlight w:val="none"/>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.联合体投标协议书的格式：</w:t>
      </w:r>
    </w:p>
    <w:p w14:paraId="44AA5459">
      <w:pPr>
        <w:pStyle w:val="12"/>
        <w:shd w:val="clear"/>
        <w:spacing w:line="600" w:lineRule="exact"/>
        <w:jc w:val="center"/>
        <w:rPr>
          <w:rFonts w:hint="eastAsia" w:ascii="宋体" w:hAnsi="宋体" w:eastAsia="宋体" w:cs="宋体"/>
          <w:b/>
          <w:bCs/>
          <w:color w:val="auto"/>
          <w:sz w:val="28"/>
          <w:szCs w:val="28"/>
          <w:highlight w:val="none"/>
        </w:rPr>
      </w:pPr>
    </w:p>
    <w:p w14:paraId="722A6D5D">
      <w:pPr>
        <w:pStyle w:val="12"/>
        <w:shd w:val="clear"/>
        <w:spacing w:line="60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联合体</w:t>
      </w:r>
      <w:r>
        <w:rPr>
          <w:rFonts w:hint="eastAsia" w:ascii="宋体" w:hAnsi="宋体" w:eastAsia="宋体" w:cs="宋体"/>
          <w:b/>
          <w:bCs/>
          <w:color w:val="auto"/>
          <w:sz w:val="28"/>
          <w:szCs w:val="28"/>
          <w:highlight w:val="none"/>
          <w:lang w:eastAsia="zh-CN"/>
        </w:rPr>
        <w:t>投标</w:t>
      </w:r>
      <w:r>
        <w:rPr>
          <w:rFonts w:hint="eastAsia" w:ascii="宋体" w:hAnsi="宋体" w:eastAsia="宋体" w:cs="宋体"/>
          <w:b/>
          <w:bCs/>
          <w:color w:val="auto"/>
          <w:sz w:val="28"/>
          <w:szCs w:val="28"/>
          <w:highlight w:val="none"/>
        </w:rPr>
        <w:t>协议书</w:t>
      </w:r>
    </w:p>
    <w:p w14:paraId="1DEBF048">
      <w:pPr>
        <w:shd w:val="clea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1BD95815">
      <w:pPr>
        <w:shd w:val="clea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（所有成员单位名称）自愿组成联合体，共同参加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广西至胜招标有限公司</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组织的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u w:val="single"/>
          <w:lang w:eastAsia="zh-CN"/>
        </w:rPr>
        <w:t>（项目名称）</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）投标。现就联合体投标事宜订立如下协议：</w:t>
      </w:r>
    </w:p>
    <w:p w14:paraId="204D913F">
      <w:pPr>
        <w:shd w:val="clea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（某成员单位名称）为联合体名称牵头人。</w:t>
      </w:r>
    </w:p>
    <w:p w14:paraId="436D407A">
      <w:pPr>
        <w:shd w:val="clea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808328A">
      <w:pPr>
        <w:shd w:val="clea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人承担连带责任。</w:t>
      </w:r>
    </w:p>
    <w:p w14:paraId="6316ED4B">
      <w:pPr>
        <w:shd w:val="clear"/>
        <w:autoSpaceDE w:val="0"/>
        <w:autoSpaceDN w:val="0"/>
        <w:adjustRightInd w:val="0"/>
        <w:spacing w:line="360" w:lineRule="auto"/>
        <w:ind w:firstLine="4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                             。</w:t>
      </w:r>
    </w:p>
    <w:p w14:paraId="6D841EE5">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highlight w:val="none"/>
          <w:u w:val="single"/>
        </w:rPr>
        <w:t>（某成员单位名称）为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（请填写：中型、小型、微型）企业，其协议合同金额占联合体协议合同总金额的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37793A4A">
      <w:pPr>
        <w:shd w:val="clea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117BB873">
      <w:pPr>
        <w:shd w:val="clea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份，联合体成员和采购代理机构各执一份。</w:t>
      </w:r>
    </w:p>
    <w:p w14:paraId="5D2EEA50">
      <w:pPr>
        <w:shd w:val="clea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注：本协议书由法定代表人签字的，应附法定代表人身份证明；本协议书由委托代理人签字的，应附法定代表人授权委托书。</w:t>
      </w:r>
    </w:p>
    <w:p w14:paraId="46A12142">
      <w:pPr>
        <w:shd w:val="clea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rPr>
        <w:t>公章）</w:t>
      </w:r>
    </w:p>
    <w:p w14:paraId="276A54DF">
      <w:pPr>
        <w:shd w:val="clea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w:t>
      </w:r>
      <w:r>
        <w:rPr>
          <w:rFonts w:hint="eastAsia" w:ascii="宋体" w:hAnsi="宋体" w:eastAsia="宋体" w:cs="宋体"/>
          <w:color w:val="auto"/>
          <w:kern w:val="0"/>
          <w:szCs w:val="21"/>
          <w:highlight w:val="none"/>
          <w:lang w:eastAsia="zh-CN"/>
        </w:rPr>
        <w:t>字</w:t>
      </w:r>
      <w:r>
        <w:rPr>
          <w:rFonts w:hint="eastAsia" w:ascii="宋体" w:hAnsi="宋体" w:eastAsia="宋体" w:cs="宋体"/>
          <w:color w:val="auto"/>
          <w:kern w:val="0"/>
          <w:szCs w:val="21"/>
          <w:highlight w:val="none"/>
        </w:rPr>
        <w:t>）</w:t>
      </w:r>
    </w:p>
    <w:p w14:paraId="7F866D19">
      <w:pPr>
        <w:shd w:val="clear"/>
        <w:autoSpaceDE w:val="0"/>
        <w:autoSpaceDN w:val="0"/>
        <w:adjustRightInd w:val="0"/>
        <w:spacing w:line="360" w:lineRule="auto"/>
        <w:jc w:val="left"/>
        <w:rPr>
          <w:rFonts w:hint="eastAsia" w:ascii="宋体" w:hAnsi="宋体" w:eastAsia="宋体" w:cs="宋体"/>
          <w:color w:val="auto"/>
          <w:kern w:val="0"/>
          <w:szCs w:val="21"/>
          <w:highlight w:val="none"/>
        </w:rPr>
      </w:pPr>
    </w:p>
    <w:p w14:paraId="6D9C944B">
      <w:pPr>
        <w:shd w:val="clea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rPr>
        <w:t>公章）</w:t>
      </w:r>
    </w:p>
    <w:p w14:paraId="17130A11">
      <w:pPr>
        <w:shd w:val="clea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w:t>
      </w:r>
      <w:r>
        <w:rPr>
          <w:rFonts w:hint="eastAsia" w:ascii="宋体" w:hAnsi="宋体" w:eastAsia="宋体" w:cs="宋体"/>
          <w:color w:val="auto"/>
          <w:kern w:val="0"/>
          <w:szCs w:val="21"/>
          <w:highlight w:val="none"/>
          <w:lang w:eastAsia="zh-CN"/>
        </w:rPr>
        <w:t>字</w:t>
      </w:r>
      <w:r>
        <w:rPr>
          <w:rFonts w:hint="eastAsia" w:ascii="宋体" w:hAnsi="宋体" w:eastAsia="宋体" w:cs="宋体"/>
          <w:color w:val="auto"/>
          <w:kern w:val="0"/>
          <w:szCs w:val="21"/>
          <w:highlight w:val="none"/>
        </w:rPr>
        <w:t>）</w:t>
      </w:r>
    </w:p>
    <w:p w14:paraId="77122683">
      <w:pPr>
        <w:shd w:val="clear"/>
        <w:autoSpaceDE w:val="0"/>
        <w:autoSpaceDN w:val="0"/>
        <w:adjustRightInd w:val="0"/>
        <w:spacing w:line="360" w:lineRule="auto"/>
        <w:jc w:val="left"/>
        <w:rPr>
          <w:rFonts w:hint="eastAsia" w:ascii="宋体" w:hAnsi="宋体" w:eastAsia="宋体" w:cs="宋体"/>
          <w:color w:val="auto"/>
          <w:kern w:val="0"/>
          <w:szCs w:val="21"/>
          <w:highlight w:val="none"/>
        </w:rPr>
      </w:pPr>
    </w:p>
    <w:p w14:paraId="1F038C29">
      <w:pPr>
        <w:shd w:val="clea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rPr>
        <w:t>公章）</w:t>
      </w:r>
    </w:p>
    <w:p w14:paraId="387D1576">
      <w:pPr>
        <w:pStyle w:val="12"/>
        <w:shd w:val="clear"/>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w:t>
      </w:r>
      <w:r>
        <w:rPr>
          <w:rFonts w:hint="eastAsia" w:ascii="宋体" w:hAnsi="宋体" w:eastAsia="宋体" w:cs="宋体"/>
          <w:color w:val="auto"/>
          <w:kern w:val="0"/>
          <w:szCs w:val="21"/>
          <w:highlight w:val="none"/>
          <w:lang w:eastAsia="zh-CN"/>
        </w:rPr>
        <w:t>字</w:t>
      </w:r>
      <w:r>
        <w:rPr>
          <w:rFonts w:hint="eastAsia" w:ascii="宋体" w:hAnsi="宋体" w:eastAsia="宋体" w:cs="宋体"/>
          <w:color w:val="auto"/>
          <w:kern w:val="0"/>
          <w:szCs w:val="21"/>
          <w:highlight w:val="none"/>
        </w:rPr>
        <w:t>）</w:t>
      </w:r>
    </w:p>
    <w:p w14:paraId="009715FE">
      <w:pPr>
        <w:pStyle w:val="6"/>
        <w:shd w:val="clear"/>
        <w:overflowPunct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3E38C065">
      <w:pPr>
        <w:pStyle w:val="6"/>
        <w:shd w:val="clear"/>
        <w:overflowPunct w:val="0"/>
        <w:spacing w:line="360" w:lineRule="auto"/>
        <w:ind w:firstLineChars="175"/>
        <w:rPr>
          <w:rFonts w:hint="eastAsia" w:ascii="宋体" w:hAnsi="宋体" w:eastAsia="宋体" w:cs="宋体"/>
          <w:color w:val="auto"/>
          <w:sz w:val="24"/>
          <w:highlight w:val="none"/>
        </w:rPr>
      </w:pPr>
    </w:p>
    <w:p w14:paraId="6A9EF840">
      <w:pPr>
        <w:pStyle w:val="6"/>
        <w:shd w:val="clear"/>
        <w:overflowPunct w:val="0"/>
        <w:spacing w:line="360" w:lineRule="auto"/>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6B1EBFA9">
      <w:pPr>
        <w:pStyle w:val="12"/>
        <w:shd w:val="clear"/>
        <w:spacing w:line="600" w:lineRule="exact"/>
        <w:jc w:val="center"/>
        <w:rPr>
          <w:rFonts w:hint="eastAsia" w:ascii="宋体" w:hAnsi="宋体" w:eastAsia="宋体" w:cs="宋体"/>
          <w:color w:val="auto"/>
          <w:kern w:val="0"/>
          <w:szCs w:val="21"/>
          <w:highlight w:val="none"/>
        </w:rPr>
      </w:pPr>
    </w:p>
    <w:p w14:paraId="0377CC07">
      <w:pPr>
        <w:pStyle w:val="12"/>
        <w:shd w:val="clear"/>
        <w:jc w:val="both"/>
        <w:outlineLvl w:val="9"/>
        <w:rPr>
          <w:rFonts w:hint="eastAsia" w:ascii="宋体" w:hAnsi="宋体" w:eastAsia="宋体" w:cs="宋体"/>
          <w:color w:val="auto"/>
          <w:szCs w:val="21"/>
          <w:highlight w:val="none"/>
        </w:rPr>
      </w:pPr>
    </w:p>
    <w:p w14:paraId="28691B8E">
      <w:pPr>
        <w:pStyle w:val="12"/>
        <w:shd w:val="clear"/>
        <w:jc w:val="center"/>
        <w:outlineLvl w:val="1"/>
        <w:rPr>
          <w:rFonts w:hint="eastAsia" w:ascii="宋体" w:hAnsi="宋体" w:eastAsia="宋体" w:cs="宋体"/>
          <w:b/>
          <w:bCs/>
          <w:color w:val="auto"/>
          <w:sz w:val="28"/>
          <w:szCs w:val="28"/>
          <w:highlight w:val="none"/>
        </w:rPr>
      </w:pPr>
      <w:bookmarkStart w:id="361" w:name="_Toc20777"/>
      <w:bookmarkStart w:id="362" w:name="_Toc19686838"/>
      <w:bookmarkStart w:id="363" w:name="_Toc13159"/>
      <w:bookmarkStart w:id="364" w:name="_Toc24133"/>
      <w:bookmarkStart w:id="365" w:name="_Toc6839"/>
      <w:bookmarkStart w:id="366" w:name="_Toc31528"/>
      <w:bookmarkStart w:id="367" w:name="_Toc8189"/>
      <w:bookmarkStart w:id="368" w:name="_Toc3944"/>
      <w:bookmarkStart w:id="369" w:name="_Toc2566"/>
      <w:bookmarkStart w:id="370" w:name="_Toc12624"/>
      <w:bookmarkStart w:id="371" w:name="_Toc16062"/>
    </w:p>
    <w:p w14:paraId="65CF8B6A">
      <w:pPr>
        <w:pStyle w:val="12"/>
        <w:shd w:val="clea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节 商务文件格式</w:t>
      </w:r>
      <w:bookmarkEnd w:id="361"/>
      <w:bookmarkEnd w:id="362"/>
      <w:bookmarkEnd w:id="363"/>
      <w:bookmarkEnd w:id="364"/>
      <w:bookmarkEnd w:id="365"/>
      <w:bookmarkEnd w:id="366"/>
      <w:bookmarkEnd w:id="367"/>
      <w:bookmarkEnd w:id="368"/>
      <w:bookmarkEnd w:id="369"/>
      <w:bookmarkEnd w:id="370"/>
      <w:bookmarkEnd w:id="371"/>
    </w:p>
    <w:p w14:paraId="06BF71BB">
      <w:pPr>
        <w:shd w:val="clear"/>
        <w:snapToGrid w:val="0"/>
        <w:spacing w:before="165" w:beforeLines="50" w:after="50"/>
        <w:rPr>
          <w:rFonts w:hint="eastAsia" w:ascii="宋体" w:hAnsi="宋体" w:eastAsia="宋体" w:cs="宋体"/>
          <w:color w:val="auto"/>
          <w:sz w:val="30"/>
          <w:szCs w:val="20"/>
          <w:highlight w:val="none"/>
        </w:rPr>
      </w:pPr>
    </w:p>
    <w:p w14:paraId="4A07BC31">
      <w:pPr>
        <w:pStyle w:val="13"/>
        <w:shd w:val="clear"/>
        <w:rPr>
          <w:rFonts w:hint="eastAsia" w:ascii="宋体" w:hAnsi="宋体" w:eastAsia="宋体" w:cs="宋体"/>
          <w:color w:val="auto"/>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0072CAED">
      <w:pPr>
        <w:shd w:val="clea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359F848B">
      <w:pPr>
        <w:shd w:val="clear"/>
        <w:snapToGrid w:val="0"/>
        <w:spacing w:before="165" w:beforeLines="50" w:after="50"/>
        <w:rPr>
          <w:rFonts w:hint="eastAsia" w:ascii="宋体" w:hAnsi="宋体" w:eastAsia="宋体" w:cs="宋体"/>
          <w:color w:val="auto"/>
          <w:sz w:val="24"/>
          <w:szCs w:val="20"/>
          <w:highlight w:val="none"/>
        </w:rPr>
      </w:pPr>
    </w:p>
    <w:p w14:paraId="72EA0F21">
      <w:pPr>
        <w:shd w:val="clea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w:t>
      </w:r>
    </w:p>
    <w:p w14:paraId="43C82A2C">
      <w:pPr>
        <w:shd w:val="clear"/>
        <w:snapToGrid w:val="0"/>
        <w:spacing w:before="165" w:beforeLines="50" w:after="50"/>
        <w:rPr>
          <w:rFonts w:hint="eastAsia" w:ascii="宋体" w:hAnsi="宋体" w:eastAsia="宋体" w:cs="宋体"/>
          <w:bCs/>
          <w:color w:val="auto"/>
          <w:sz w:val="24"/>
          <w:szCs w:val="20"/>
          <w:highlight w:val="none"/>
        </w:rPr>
      </w:pPr>
    </w:p>
    <w:p w14:paraId="66CCD586">
      <w:pPr>
        <w:shd w:val="clear"/>
        <w:snapToGrid w:val="0"/>
        <w:spacing w:before="165" w:beforeLines="50" w:after="50"/>
        <w:ind w:firstLine="540" w:firstLineChars="225"/>
        <w:rPr>
          <w:rFonts w:hint="eastAsia" w:ascii="宋体" w:hAnsi="宋体" w:eastAsia="宋体" w:cs="宋体"/>
          <w:bCs/>
          <w:color w:val="auto"/>
          <w:sz w:val="24"/>
          <w:highlight w:val="none"/>
        </w:rPr>
      </w:pPr>
    </w:p>
    <w:p w14:paraId="02356550">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项目名称：</w:t>
      </w:r>
    </w:p>
    <w:p w14:paraId="28D99E46">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项目编号： </w:t>
      </w:r>
    </w:p>
    <w:p w14:paraId="0AF55C76">
      <w:pPr>
        <w:shd w:val="clea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42CE2235">
      <w:pPr>
        <w:shd w:val="clear"/>
        <w:snapToGrid w:val="0"/>
        <w:spacing w:before="165" w:beforeLines="50" w:after="50"/>
        <w:ind w:firstLine="540" w:firstLineChars="225"/>
        <w:rPr>
          <w:rFonts w:hint="eastAsia" w:ascii="宋体" w:hAnsi="宋体" w:eastAsia="宋体" w:cs="宋体"/>
          <w:bCs/>
          <w:color w:val="auto"/>
          <w:sz w:val="24"/>
          <w:szCs w:val="20"/>
          <w:highlight w:val="none"/>
        </w:rPr>
      </w:pPr>
    </w:p>
    <w:p w14:paraId="1DB89B4E">
      <w:pPr>
        <w:pStyle w:val="6"/>
        <w:shd w:val="clear"/>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D508EE5">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517FFEBD">
      <w:pPr>
        <w:pStyle w:val="6"/>
        <w:shd w:val="clear"/>
        <w:snapToGrid w:val="0"/>
        <w:spacing w:before="50" w:after="50"/>
        <w:ind w:firstLine="960" w:firstLineChars="400"/>
        <w:rPr>
          <w:rFonts w:hint="eastAsia" w:ascii="宋体" w:hAnsi="宋体" w:eastAsia="宋体" w:cs="宋体"/>
          <w:bCs/>
          <w:color w:val="auto"/>
          <w:sz w:val="24"/>
          <w:szCs w:val="24"/>
          <w:highlight w:val="none"/>
        </w:rPr>
      </w:pPr>
    </w:p>
    <w:p w14:paraId="374757BD">
      <w:pPr>
        <w:shd w:val="clear"/>
        <w:snapToGrid w:val="0"/>
        <w:spacing w:before="165" w:beforeLines="50" w:after="50"/>
        <w:ind w:firstLine="64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14:paraId="52F196A1">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5FCD0EAA">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27C9BE47">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369C2D20">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3B92FB0B">
      <w:pPr>
        <w:shd w:val="clear"/>
        <w:snapToGrid w:val="0"/>
        <w:spacing w:before="165" w:beforeLines="50" w:after="50"/>
        <w:ind w:firstLine="4329" w:firstLineChars="180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02C4A79">
      <w:pPr>
        <w:shd w:val="clear"/>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color w:val="auto"/>
          <w:sz w:val="24"/>
          <w:szCs w:val="20"/>
          <w:highlight w:val="none"/>
        </w:rPr>
        <w:t xml:space="preserve"> </w:t>
      </w:r>
    </w:p>
    <w:p w14:paraId="369E4292">
      <w:pPr>
        <w:shd w:val="clea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A1AF081">
      <w:pPr>
        <w:shd w:val="clear"/>
        <w:spacing w:line="360" w:lineRule="auto"/>
        <w:ind w:right="420"/>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2C22627A">
      <w:pPr>
        <w:shd w:val="clear"/>
        <w:snapToGrid/>
        <w:spacing w:before="0" w:beforeLines="-2147483648" w:after="0"/>
        <w:ind w:left="0"/>
        <w:jc w:val="left"/>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宋体" w:hAnsi="宋体" w:eastAsia="宋体" w:cs="宋体"/>
          <w:b/>
          <w:bCs/>
          <w:color w:val="auto"/>
          <w:sz w:val="30"/>
          <w:szCs w:val="30"/>
          <w:highlight w:val="none"/>
        </w:rPr>
        <w:br w:type="page"/>
      </w:r>
    </w:p>
    <w:p w14:paraId="06AC31B7">
      <w:pPr>
        <w:shd w:val="clear"/>
        <w:snapToGrid w:val="0"/>
        <w:spacing w:before="120" w:beforeLines="50" w:after="50"/>
        <w:ind w:left="0"/>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无串通投标行为的承诺函的格式：</w:t>
      </w:r>
    </w:p>
    <w:p w14:paraId="48869127">
      <w:pPr>
        <w:shd w:val="clear"/>
        <w:snapToGrid w:val="0"/>
        <w:spacing w:before="120" w:beforeLines="50" w:after="50"/>
        <w:ind w:left="420"/>
        <w:jc w:val="center"/>
        <w:rPr>
          <w:rFonts w:hint="eastAsia" w:ascii="宋体" w:hAnsi="宋体" w:eastAsia="宋体" w:cs="宋体"/>
          <w:b/>
          <w:color w:val="auto"/>
          <w:sz w:val="32"/>
          <w:szCs w:val="32"/>
          <w:highlight w:val="none"/>
        </w:rPr>
      </w:pPr>
    </w:p>
    <w:p w14:paraId="3306C448">
      <w:pPr>
        <w:shd w:val="clea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参加本项目无</w:t>
      </w:r>
      <w:r>
        <w:rPr>
          <w:rFonts w:hint="eastAsia" w:ascii="宋体" w:hAnsi="宋体" w:eastAsia="宋体" w:cs="宋体"/>
          <w:b/>
          <w:bCs/>
          <w:color w:val="auto"/>
          <w:sz w:val="32"/>
          <w:szCs w:val="32"/>
          <w:highlight w:val="none"/>
          <w:lang w:eastAsia="zh-CN"/>
        </w:rPr>
        <w:t>串通投</w:t>
      </w:r>
      <w:r>
        <w:rPr>
          <w:rFonts w:hint="eastAsia" w:ascii="宋体" w:hAnsi="宋体" w:eastAsia="宋体" w:cs="宋体"/>
          <w:b/>
          <w:color w:val="auto"/>
          <w:sz w:val="32"/>
          <w:szCs w:val="32"/>
          <w:highlight w:val="none"/>
        </w:rPr>
        <w:t>标行为的承诺函</w:t>
      </w:r>
    </w:p>
    <w:p w14:paraId="18B83BB4">
      <w:pPr>
        <w:shd w:val="clear"/>
        <w:snapToGrid w:val="0"/>
        <w:spacing w:before="120" w:beforeLines="50" w:after="50"/>
        <w:rPr>
          <w:rFonts w:hint="eastAsia" w:ascii="宋体" w:hAnsi="宋体" w:eastAsia="宋体" w:cs="宋体"/>
          <w:b/>
          <w:color w:val="auto"/>
          <w:szCs w:val="21"/>
          <w:highlight w:val="none"/>
        </w:rPr>
      </w:pPr>
    </w:p>
    <w:p w14:paraId="7F520E8F">
      <w:pPr>
        <w:shd w:val="clea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5A016C9F">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1.不同投标人的投标文件由同一单位或者个人编制；</w:t>
      </w:r>
      <w:r>
        <w:rPr>
          <w:rFonts w:hint="eastAsia" w:ascii="宋体" w:hAnsi="宋体" w:eastAsia="宋体" w:cs="宋体"/>
          <w:b w:val="0"/>
          <w:color w:val="auto"/>
          <w:szCs w:val="21"/>
          <w:highlight w:val="none"/>
        </w:rPr>
        <w:t>或者不同投标人报名的IP地址一致的；</w:t>
      </w:r>
    </w:p>
    <w:p w14:paraId="4912683F">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2B1AB3F8">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001FD5D">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79828C27">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4D9A6F99">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.不同投标人的投标保证金从同一单位或者个人账户转出。</w:t>
      </w:r>
    </w:p>
    <w:p w14:paraId="4F37CBFB">
      <w:pPr>
        <w:shd w:val="clea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6AA15B57">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w:t>
      </w:r>
    </w:p>
    <w:p w14:paraId="21FA7FA0">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w:t>
      </w:r>
    </w:p>
    <w:p w14:paraId="5AE271EC">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3.投标人之间协商报价、技术方案等投标文件的实质性内容；</w:t>
      </w:r>
    </w:p>
    <w:p w14:paraId="626606CC">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682D23A9">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768C451">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067044C0">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6007B2D9">
      <w:pPr>
        <w:shd w:val="clea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272572CE">
      <w:pPr>
        <w:pStyle w:val="9"/>
        <w:shd w:val="clear"/>
        <w:rPr>
          <w:rFonts w:hint="eastAsia" w:ascii="宋体" w:hAnsi="宋体" w:eastAsia="宋体" w:cs="宋体"/>
          <w:color w:val="auto"/>
          <w:highlight w:val="none"/>
          <w:lang w:eastAsia="zh-CN"/>
        </w:rPr>
      </w:pPr>
    </w:p>
    <w:p w14:paraId="68CD129B">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4BA4090C">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3426685">
      <w:pPr>
        <w:pStyle w:val="12"/>
        <w:shd w:val="clear"/>
        <w:snapToGrid w:val="0"/>
        <w:spacing w:before="295" w:after="295" w:line="360"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678ACB07">
      <w:pPr>
        <w:shd w:val="clear"/>
        <w:spacing w:before="240" w:beforeLines="100" w:after="120" w:afterLines="50"/>
        <w:ind w:left="540"/>
        <w:jc w:val="center"/>
        <w:rPr>
          <w:rFonts w:hint="eastAsia" w:ascii="宋体" w:hAnsi="宋体" w:eastAsia="宋体" w:cs="宋体"/>
          <w:b/>
          <w:color w:val="auto"/>
          <w:sz w:val="32"/>
          <w:szCs w:val="32"/>
          <w:highlight w:val="none"/>
        </w:rPr>
      </w:pPr>
    </w:p>
    <w:p w14:paraId="0CCF562F">
      <w:pPr>
        <w:shd w:val="clea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6A393A6F">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4FAC1296">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91CAD16">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60DF5CD5">
      <w:pPr>
        <w:shd w:val="clea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0BED6B8">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69ADED16">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val="0"/>
          <w:iCs w:val="0"/>
          <w:color w:val="auto"/>
          <w:sz w:val="24"/>
          <w:highlight w:val="none"/>
          <w:u w:val="single"/>
        </w:rPr>
        <w:t xml:space="preserve">    （投标人名称）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096F85C4">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77B1255">
      <w:pPr>
        <w:shd w:val="clear"/>
        <w:spacing w:line="500" w:lineRule="exact"/>
        <w:ind w:left="540"/>
        <w:rPr>
          <w:rFonts w:hint="eastAsia" w:ascii="宋体" w:hAnsi="宋体" w:eastAsia="宋体" w:cs="宋体"/>
          <w:color w:val="auto"/>
          <w:sz w:val="24"/>
          <w:highlight w:val="none"/>
        </w:rPr>
      </w:pPr>
    </w:p>
    <w:p w14:paraId="132A108B">
      <w:pPr>
        <w:shd w:val="clear"/>
        <w:spacing w:line="500" w:lineRule="exact"/>
        <w:ind w:left="540"/>
        <w:rPr>
          <w:rFonts w:hint="eastAsia" w:ascii="宋体" w:hAnsi="宋体" w:eastAsia="宋体" w:cs="宋体"/>
          <w:color w:val="auto"/>
          <w:sz w:val="24"/>
          <w:highlight w:val="none"/>
        </w:rPr>
      </w:pPr>
    </w:p>
    <w:p w14:paraId="206488FE">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02D51E8">
      <w:pPr>
        <w:shd w:val="clear"/>
        <w:spacing w:line="500" w:lineRule="exact"/>
        <w:ind w:left="540"/>
        <w:rPr>
          <w:rFonts w:hint="eastAsia" w:ascii="宋体" w:hAnsi="宋体" w:eastAsia="宋体" w:cs="宋体"/>
          <w:color w:val="auto"/>
          <w:sz w:val="24"/>
          <w:highlight w:val="none"/>
        </w:rPr>
      </w:pPr>
    </w:p>
    <w:p w14:paraId="4AB8D6FB">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30B72FC9">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96648F3">
      <w:pPr>
        <w:shd w:val="clear"/>
        <w:snapToGrid w:val="0"/>
        <w:spacing w:before="120" w:beforeLines="50" w:after="50"/>
        <w:jc w:val="center"/>
        <w:rPr>
          <w:rFonts w:hint="eastAsia" w:ascii="宋体" w:hAnsi="宋体" w:eastAsia="宋体" w:cs="宋体"/>
          <w:b/>
          <w:color w:val="auto"/>
          <w:sz w:val="24"/>
          <w:highlight w:val="none"/>
        </w:rPr>
      </w:pPr>
    </w:p>
    <w:p w14:paraId="1B2FBD10">
      <w:pPr>
        <w:shd w:val="clea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11605900">
      <w:pPr>
        <w:shd w:val="clear"/>
        <w:snapToGrid w:val="0"/>
        <w:spacing w:before="120" w:beforeLines="50" w:after="50"/>
        <w:ind w:firstLine="600" w:firstLineChars="250"/>
        <w:jc w:val="left"/>
        <w:rPr>
          <w:rFonts w:hint="eastAsia" w:ascii="宋体" w:hAnsi="宋体" w:eastAsia="宋体" w:cs="宋体"/>
          <w:color w:val="auto"/>
          <w:sz w:val="24"/>
          <w:highlight w:val="none"/>
        </w:rPr>
      </w:pPr>
    </w:p>
    <w:p w14:paraId="7590F959">
      <w:pPr>
        <w:shd w:val="clea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17"/>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F7F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3D4500E2">
            <w:pPr>
              <w:shd w:val="clear"/>
              <w:spacing w:line="360" w:lineRule="auto"/>
              <w:rPr>
                <w:rFonts w:hint="eastAsia" w:ascii="宋体" w:hAnsi="宋体" w:eastAsia="宋体" w:cs="宋体"/>
                <w:b/>
                <w:color w:val="auto"/>
                <w:sz w:val="24"/>
                <w:highlight w:val="none"/>
              </w:rPr>
            </w:pPr>
          </w:p>
          <w:p w14:paraId="22492838">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法定代表人有效身份证复印件粘帖处（正、反面）</w:t>
            </w:r>
          </w:p>
        </w:tc>
      </w:tr>
    </w:tbl>
    <w:p w14:paraId="10C87897">
      <w:pPr>
        <w:pStyle w:val="12"/>
        <w:shd w:val="clear"/>
        <w:snapToGrid w:val="0"/>
        <w:spacing w:before="295" w:after="295"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法定代表人授权委托书</w:t>
      </w:r>
      <w:r>
        <w:rPr>
          <w:rFonts w:hint="eastAsia" w:ascii="宋体" w:hAnsi="宋体" w:eastAsia="宋体" w:cs="宋体"/>
          <w:b/>
          <w:bCs/>
          <w:color w:val="auto"/>
          <w:sz w:val="30"/>
          <w:szCs w:val="30"/>
          <w:highlight w:val="none"/>
          <w:lang w:eastAsia="zh-CN"/>
        </w:rPr>
        <w:t>的格式：</w:t>
      </w:r>
    </w:p>
    <w:p w14:paraId="10B671EF">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5DF19723">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108C534D">
      <w:pPr>
        <w:spacing w:line="520" w:lineRule="exact"/>
        <w:rPr>
          <w:rFonts w:hint="eastAsia" w:ascii="宋体" w:hAnsi="宋体" w:cs="宋体"/>
          <w:color w:val="auto"/>
          <w:sz w:val="32"/>
          <w:szCs w:val="32"/>
          <w:highlight w:val="none"/>
        </w:rPr>
      </w:pPr>
    </w:p>
    <w:p w14:paraId="6E36E7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3BBF3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469F674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8A3F7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4A79B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525308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1656AF61">
      <w:pPr>
        <w:spacing w:line="360" w:lineRule="auto"/>
        <w:rPr>
          <w:rFonts w:hint="eastAsia" w:ascii="宋体" w:hAnsi="宋体" w:cs="宋体"/>
          <w:color w:val="auto"/>
          <w:sz w:val="24"/>
          <w:highlight w:val="none"/>
        </w:rPr>
      </w:pPr>
    </w:p>
    <w:p w14:paraId="53E5816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24503F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211692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7976D4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13802E28">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A944719">
      <w:pPr>
        <w:spacing w:line="360" w:lineRule="auto"/>
        <w:rPr>
          <w:rFonts w:hint="eastAsia" w:ascii="宋体" w:hAnsi="宋体" w:cs="宋体"/>
          <w:color w:val="auto"/>
          <w:sz w:val="24"/>
          <w:highlight w:val="none"/>
        </w:rPr>
      </w:pPr>
    </w:p>
    <w:p w14:paraId="5F87E211">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0787B15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7EA319">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3.法人、其他组织竞标时“我方”是指“我单位”，自然人竞标时“我方”是指“本人”。</w:t>
      </w:r>
    </w:p>
    <w:p w14:paraId="2F7BD351">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395D95A9">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367322BE">
      <w:pPr>
        <w:spacing w:line="500" w:lineRule="exact"/>
        <w:jc w:val="center"/>
        <w:rPr>
          <w:rFonts w:ascii="方正小标宋简体" w:hAnsi="方正小标宋简体" w:eastAsia="方正小标宋简体" w:cs="方正小标宋简体"/>
          <w:color w:val="auto"/>
          <w:sz w:val="44"/>
          <w:szCs w:val="44"/>
          <w:highlight w:val="none"/>
        </w:rPr>
      </w:pPr>
    </w:p>
    <w:p w14:paraId="5231284C">
      <w:pPr>
        <w:spacing w:line="500" w:lineRule="exact"/>
        <w:jc w:val="center"/>
        <w:rPr>
          <w:rFonts w:hint="eastAsia" w:ascii="仿宋_GB2312" w:hAnsi="仿宋_GB2312" w:eastAsia="仿宋_GB2312" w:cs="仿宋_GB2312"/>
          <w:color w:val="auto"/>
          <w:sz w:val="32"/>
          <w:szCs w:val="32"/>
          <w:highlight w:val="none"/>
        </w:rPr>
      </w:pPr>
    </w:p>
    <w:p w14:paraId="5E806823">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0A3F02B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0EB9F90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928A1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F52BA0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F96B718">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5C292C5F">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2DED51A5">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CA89552">
      <w:pPr>
        <w:spacing w:line="360" w:lineRule="auto"/>
        <w:rPr>
          <w:rFonts w:hint="eastAsia" w:ascii="宋体" w:hAnsi="宋体" w:cs="仿宋_GB2312"/>
          <w:color w:val="auto"/>
          <w:sz w:val="24"/>
          <w:highlight w:val="none"/>
        </w:rPr>
      </w:pPr>
    </w:p>
    <w:p w14:paraId="6432CF0F">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14:paraId="03DE9878">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D97D8B0">
      <w:pPr>
        <w:spacing w:line="360" w:lineRule="auto"/>
        <w:rPr>
          <w:rFonts w:hint="eastAsia" w:ascii="宋体" w:hAnsi="宋体" w:cs="仿宋_GB2312"/>
          <w:color w:val="auto"/>
          <w:sz w:val="24"/>
          <w:highlight w:val="none"/>
        </w:rPr>
      </w:pPr>
    </w:p>
    <w:p w14:paraId="31137E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134BFC58">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18D806AB">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02234F">
      <w:pPr>
        <w:shd w:val="clear"/>
        <w:spacing w:line="360" w:lineRule="auto"/>
        <w:rPr>
          <w:rFonts w:hint="eastAsia" w:ascii="宋体" w:hAnsi="宋体" w:eastAsia="宋体" w:cs="宋体"/>
          <w:b/>
          <w:color w:val="auto"/>
          <w:sz w:val="24"/>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法人、其他组织竞标时“我方”是指“我单位”，自然人竞标时“我方”是指“本人”。</w:t>
      </w:r>
    </w:p>
    <w:p w14:paraId="50E70AE5">
      <w:pPr>
        <w:shd w:val="clea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A2586D9">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17"/>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4B47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735BB218">
            <w:pPr>
              <w:shd w:val="clear"/>
              <w:spacing w:line="360" w:lineRule="auto"/>
              <w:rPr>
                <w:rFonts w:hint="eastAsia" w:ascii="宋体" w:hAnsi="宋体" w:eastAsia="宋体" w:cs="宋体"/>
                <w:b/>
                <w:color w:val="auto"/>
                <w:sz w:val="24"/>
                <w:highlight w:val="none"/>
              </w:rPr>
            </w:pPr>
          </w:p>
          <w:p w14:paraId="7CEBABE5">
            <w:pPr>
              <w:shd w:val="clear"/>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委托代理人</w:t>
            </w:r>
            <w:r>
              <w:rPr>
                <w:rFonts w:hint="eastAsia" w:ascii="宋体" w:hAnsi="宋体" w:eastAsia="宋体" w:cs="宋体"/>
                <w:b/>
                <w:bCs/>
                <w:color w:val="auto"/>
                <w:sz w:val="24"/>
                <w:szCs w:val="24"/>
                <w:highlight w:val="none"/>
                <w:lang w:eastAsia="zh-CN"/>
              </w:rPr>
              <w:t>有效</w:t>
            </w:r>
            <w:r>
              <w:rPr>
                <w:rFonts w:hint="eastAsia" w:ascii="宋体" w:hAnsi="宋体" w:eastAsia="宋体" w:cs="宋体"/>
                <w:b/>
                <w:color w:val="auto"/>
                <w:sz w:val="24"/>
                <w:highlight w:val="none"/>
              </w:rPr>
              <w:t>身份证复印件粘帖处（正、反面）</w:t>
            </w:r>
          </w:p>
        </w:tc>
      </w:tr>
    </w:tbl>
    <w:p w14:paraId="10F7B787">
      <w:pPr>
        <w:shd w:val="clear"/>
        <w:snapToGrid w:val="0"/>
        <w:spacing w:before="50" w:after="120" w:afterLines="50" w:line="360" w:lineRule="auto"/>
        <w:jc w:val="left"/>
        <w:rPr>
          <w:rFonts w:hint="eastAsia" w:ascii="宋体" w:hAnsi="宋体" w:eastAsia="宋体" w:cs="宋体"/>
          <w:color w:val="auto"/>
          <w:szCs w:val="21"/>
          <w:highlight w:val="none"/>
        </w:rPr>
      </w:pPr>
    </w:p>
    <w:p w14:paraId="18013D63">
      <w:pPr>
        <w:shd w:val="clear"/>
        <w:snapToGrid w:val="0"/>
        <w:spacing w:before="120" w:beforeLines="50" w:after="50"/>
        <w:ind w:firstLine="566" w:firstLineChars="23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015197F">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5DD452FE">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695DD0BE">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7A7D0A7A">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647A7969">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6E263E93">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16B6BC36">
      <w:pPr>
        <w:shd w:val="clear"/>
        <w:snapToGrid w:val="0"/>
        <w:spacing w:before="120" w:beforeLines="50" w:after="50"/>
        <w:ind w:firstLine="566" w:firstLineChars="236"/>
        <w:jc w:val="both"/>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268B0EC3">
      <w:pPr>
        <w:shd w:val="clear"/>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eastAsia="zh-CN"/>
        </w:rPr>
        <w:t>：</w:t>
      </w:r>
    </w:p>
    <w:p w14:paraId="49F3AD81">
      <w:pPr>
        <w:shd w:val="clear"/>
        <w:jc w:val="center"/>
        <w:rPr>
          <w:rFonts w:hint="eastAsia" w:ascii="宋体" w:hAnsi="宋体" w:eastAsia="宋体" w:cs="宋体"/>
          <w:b/>
          <w:bCs/>
          <w:color w:val="auto"/>
          <w:sz w:val="30"/>
          <w:szCs w:val="30"/>
          <w:highlight w:val="none"/>
        </w:rPr>
      </w:pPr>
    </w:p>
    <w:p w14:paraId="50339DE2">
      <w:pPr>
        <w:shd w:val="clea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商务条款偏离表</w:t>
      </w:r>
    </w:p>
    <w:p w14:paraId="5DD6BA95">
      <w:pPr>
        <w:shd w:val="clear"/>
        <w:spacing w:line="360" w:lineRule="auto"/>
        <w:ind w:firstLine="0" w:firstLineChars="0"/>
        <w:contextualSpacing/>
        <w:rPr>
          <w:rFonts w:hint="eastAsia" w:ascii="宋体" w:hAnsi="宋体" w:eastAsia="宋体" w:cs="宋体"/>
          <w:color w:val="auto"/>
          <w:sz w:val="24"/>
          <w:highlight w:val="none"/>
        </w:rPr>
      </w:pPr>
    </w:p>
    <w:p w14:paraId="2326538F">
      <w:pPr>
        <w:shd w:val="clea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68E2F518">
      <w:pPr>
        <w:shd w:val="clear"/>
        <w:snapToGrid/>
        <w:spacing w:before="0" w:line="360" w:lineRule="auto"/>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2B934E5">
      <w:pPr>
        <w:pStyle w:val="12"/>
        <w:shd w:val="clear"/>
        <w:spacing w:line="480" w:lineRule="auto"/>
        <w:ind w:left="-422" w:leftChars="-201" w:firstLine="424"/>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所投</w:t>
      </w:r>
      <w:r>
        <w:rPr>
          <w:rFonts w:hint="eastAsia" w:ascii="宋体" w:hAnsi="宋体" w:eastAsia="宋体" w:cs="宋体"/>
          <w:color w:val="auto"/>
          <w:sz w:val="24"/>
          <w:szCs w:val="24"/>
          <w:highlight w:val="none"/>
        </w:rPr>
        <w:t>分标</w:t>
      </w:r>
      <w:r>
        <w:rPr>
          <w:rFonts w:hint="eastAsia" w:ascii="宋体" w:hAnsi="宋体" w:eastAsia="宋体" w:cs="宋体"/>
          <w:color w:val="auto"/>
          <w:sz w:val="21"/>
          <w:szCs w:val="21"/>
          <w:highlight w:val="none"/>
        </w:rPr>
        <w:t>（此处有分标时填写具体分标号，无分标时填写“无”）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p>
    <w:tbl>
      <w:tblPr>
        <w:tblStyle w:val="17"/>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751C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650D485B">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7108B3C1">
            <w:pPr>
              <w:shd w:val="clea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招标文件的商务</w:t>
            </w:r>
            <w:r>
              <w:rPr>
                <w:rFonts w:hint="eastAsia" w:ascii="宋体" w:hAnsi="宋体" w:eastAsia="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98598A9">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49D06DA">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0DF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16424050">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606B0595">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285055B3">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7888E3FC">
            <w:pPr>
              <w:shd w:val="clear"/>
              <w:spacing w:line="300" w:lineRule="exact"/>
              <w:rPr>
                <w:rFonts w:hint="eastAsia" w:ascii="宋体" w:hAnsi="宋体" w:eastAsia="宋体" w:cs="宋体"/>
                <w:color w:val="auto"/>
                <w:szCs w:val="21"/>
                <w:highlight w:val="none"/>
              </w:rPr>
            </w:pPr>
          </w:p>
        </w:tc>
      </w:tr>
      <w:tr w14:paraId="5B01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0421325A">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20899FBA">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391F1B3">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4550C9BA">
            <w:pPr>
              <w:shd w:val="clear"/>
              <w:spacing w:line="300" w:lineRule="exact"/>
              <w:rPr>
                <w:rFonts w:hint="eastAsia" w:ascii="宋体" w:hAnsi="宋体" w:eastAsia="宋体" w:cs="宋体"/>
                <w:color w:val="auto"/>
                <w:szCs w:val="21"/>
                <w:highlight w:val="none"/>
              </w:rPr>
            </w:pPr>
          </w:p>
        </w:tc>
      </w:tr>
      <w:tr w14:paraId="4CF6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42CCDA8F">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ED97C7E">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2FE77D75">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25C5623">
            <w:pPr>
              <w:shd w:val="clear"/>
              <w:spacing w:line="300" w:lineRule="exact"/>
              <w:rPr>
                <w:rFonts w:hint="eastAsia" w:ascii="宋体" w:hAnsi="宋体" w:eastAsia="宋体" w:cs="宋体"/>
                <w:color w:val="auto"/>
                <w:szCs w:val="21"/>
                <w:highlight w:val="none"/>
              </w:rPr>
            </w:pPr>
          </w:p>
        </w:tc>
      </w:tr>
    </w:tbl>
    <w:p w14:paraId="080EA0DF">
      <w:pPr>
        <w:pStyle w:val="12"/>
        <w:shd w:val="clear"/>
        <w:spacing w:line="360" w:lineRule="auto"/>
        <w:ind w:left="-708" w:leftChars="-337"/>
        <w:rPr>
          <w:rFonts w:hint="eastAsia" w:ascii="宋体" w:hAnsi="宋体" w:eastAsia="宋体" w:cs="宋体"/>
          <w:color w:val="auto"/>
          <w:highlight w:val="none"/>
        </w:rPr>
      </w:pPr>
    </w:p>
    <w:p w14:paraId="1A946667">
      <w:pPr>
        <w:pStyle w:val="12"/>
        <w:shd w:val="clea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22159B12">
      <w:pPr>
        <w:pStyle w:val="12"/>
        <w:shd w:val="clea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130A2CD0">
      <w:pPr>
        <w:pStyle w:val="12"/>
        <w:shd w:val="clear"/>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2.请逐条对应本项目招标文件“第二章</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sz w:val="21"/>
          <w:szCs w:val="21"/>
          <w:highlight w:val="none"/>
        </w:rPr>
        <w:t>采购需求</w:t>
      </w:r>
      <w:r>
        <w:rPr>
          <w:rFonts w:hint="eastAsia" w:ascii="宋体" w:hAnsi="宋体" w:eastAsia="宋体" w:cs="宋体"/>
          <w:color w:val="auto"/>
          <w:highlight w:val="none"/>
        </w:rPr>
        <w:t>”中“商务条款”的要求，详细填写相应的具体内容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r>
        <w:rPr>
          <w:rFonts w:hint="eastAsia" w:ascii="宋体" w:hAnsi="宋体" w:eastAsia="宋体" w:cs="宋体"/>
          <w:color w:val="auto"/>
          <w:highlight w:val="none"/>
          <w:lang w:eastAsia="zh-CN"/>
        </w:rPr>
        <w:t>，否则投标无效</w:t>
      </w:r>
      <w:r>
        <w:rPr>
          <w:rFonts w:hint="eastAsia" w:ascii="宋体" w:hAnsi="宋体" w:eastAsia="宋体" w:cs="宋体"/>
          <w:color w:val="auto"/>
          <w:highlight w:val="none"/>
        </w:rPr>
        <w:t>。</w:t>
      </w:r>
    </w:p>
    <w:p w14:paraId="5D3E15CF">
      <w:pPr>
        <w:pStyle w:val="12"/>
        <w:shd w:val="clear"/>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3A9BEF32">
      <w:pPr>
        <w:pStyle w:val="12"/>
        <w:shd w:val="clear"/>
        <w:spacing w:line="360" w:lineRule="auto"/>
        <w:ind w:left="-708" w:leftChars="-337" w:firstLine="1050" w:firstLineChars="500"/>
        <w:rPr>
          <w:rFonts w:hint="eastAsia" w:ascii="宋体" w:hAnsi="宋体" w:eastAsia="宋体" w:cs="宋体"/>
          <w:color w:val="auto"/>
          <w:szCs w:val="21"/>
          <w:highlight w:val="none"/>
        </w:rPr>
      </w:pPr>
    </w:p>
    <w:p w14:paraId="2C348FFB">
      <w:pPr>
        <w:shd w:val="clear"/>
        <w:snapToGrid w:val="0"/>
        <w:spacing w:before="50" w:after="50"/>
        <w:rPr>
          <w:rFonts w:hint="eastAsia" w:ascii="宋体" w:hAnsi="宋体" w:eastAsia="宋体" w:cs="宋体"/>
          <w:color w:val="auto"/>
          <w:sz w:val="24"/>
          <w:highlight w:val="none"/>
        </w:rPr>
      </w:pPr>
    </w:p>
    <w:p w14:paraId="2ABB8D2B">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05258DC9">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FBFD8A9">
      <w:pPr>
        <w:shd w:val="clear"/>
        <w:rPr>
          <w:rFonts w:hint="eastAsia" w:ascii="宋体" w:hAnsi="宋体" w:eastAsia="宋体" w:cs="宋体"/>
          <w:color w:val="auto"/>
          <w:highlight w:val="none"/>
        </w:rPr>
      </w:pPr>
    </w:p>
    <w:p w14:paraId="617FC532">
      <w:pPr>
        <w:widowControl/>
        <w:shd w:val="clear"/>
        <w:jc w:val="left"/>
        <w:rPr>
          <w:rFonts w:hint="eastAsia" w:ascii="宋体" w:hAnsi="宋体" w:eastAsia="宋体" w:cs="宋体"/>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7713A318">
      <w:pPr>
        <w:pStyle w:val="12"/>
        <w:shd w:val="clear"/>
        <w:jc w:val="center"/>
        <w:outlineLvl w:val="1"/>
        <w:rPr>
          <w:rFonts w:hint="eastAsia" w:ascii="宋体" w:hAnsi="宋体" w:eastAsia="宋体" w:cs="宋体"/>
          <w:b/>
          <w:bCs/>
          <w:color w:val="auto"/>
          <w:sz w:val="28"/>
          <w:szCs w:val="28"/>
          <w:highlight w:val="none"/>
        </w:rPr>
      </w:pPr>
      <w:bookmarkStart w:id="372" w:name="_Toc17437"/>
      <w:bookmarkStart w:id="373" w:name="_Toc10435"/>
      <w:bookmarkStart w:id="374" w:name="_Toc23685"/>
      <w:bookmarkStart w:id="375" w:name="_Toc24407"/>
      <w:bookmarkStart w:id="376" w:name="_Toc24098"/>
      <w:bookmarkStart w:id="377" w:name="_Toc27757"/>
      <w:bookmarkStart w:id="378" w:name="_Toc19686839"/>
      <w:bookmarkStart w:id="379" w:name="_Toc10197"/>
      <w:bookmarkStart w:id="380" w:name="_Toc1161"/>
      <w:bookmarkStart w:id="381" w:name="_Toc8889"/>
      <w:bookmarkStart w:id="382" w:name="_Toc585"/>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节 技术文件格式</w:t>
      </w:r>
      <w:bookmarkEnd w:id="372"/>
      <w:bookmarkEnd w:id="373"/>
      <w:bookmarkEnd w:id="374"/>
      <w:bookmarkEnd w:id="375"/>
      <w:bookmarkEnd w:id="376"/>
      <w:bookmarkEnd w:id="377"/>
      <w:bookmarkEnd w:id="378"/>
      <w:bookmarkEnd w:id="379"/>
      <w:bookmarkEnd w:id="380"/>
      <w:bookmarkEnd w:id="381"/>
      <w:bookmarkEnd w:id="382"/>
    </w:p>
    <w:p w14:paraId="455DA3A0">
      <w:pPr>
        <w:shd w:val="clear"/>
        <w:snapToGrid w:val="0"/>
        <w:spacing w:before="165"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15AFE1">
      <w:pPr>
        <w:shd w:val="clear"/>
        <w:snapToGrid w:val="0"/>
        <w:spacing w:before="165" w:beforeLines="50" w:after="50"/>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4C1EDD7E">
      <w:pPr>
        <w:shd w:val="clear"/>
        <w:snapToGrid w:val="0"/>
        <w:spacing w:before="165" w:beforeLines="50" w:after="50"/>
        <w:ind w:firstLine="1200" w:firstLineChars="50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6D72DB2B">
      <w:pPr>
        <w:shd w:val="clear"/>
        <w:snapToGrid w:val="0"/>
        <w:spacing w:before="165" w:beforeLines="50" w:after="50"/>
        <w:rPr>
          <w:rFonts w:hint="eastAsia" w:ascii="宋体" w:hAnsi="宋体" w:eastAsia="宋体" w:cs="宋体"/>
          <w:color w:val="auto"/>
          <w:sz w:val="24"/>
          <w:szCs w:val="20"/>
          <w:highlight w:val="none"/>
        </w:rPr>
      </w:pPr>
    </w:p>
    <w:p w14:paraId="130656CF">
      <w:pPr>
        <w:shd w:val="clear"/>
        <w:snapToGrid w:val="0"/>
        <w:spacing w:before="165" w:beforeLines="50" w:after="50"/>
        <w:jc w:val="center"/>
        <w:rPr>
          <w:rFonts w:hint="eastAsia" w:ascii="宋体" w:hAnsi="宋体" w:eastAsia="宋体" w:cs="宋体"/>
          <w:b/>
          <w:bCs/>
          <w:color w:val="auto"/>
          <w:sz w:val="32"/>
          <w:szCs w:val="32"/>
          <w:highlight w:val="none"/>
        </w:rPr>
      </w:pPr>
    </w:p>
    <w:p w14:paraId="0A15BD30">
      <w:pPr>
        <w:shd w:val="clea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w:t>
      </w:r>
    </w:p>
    <w:p w14:paraId="6E2D631C">
      <w:pPr>
        <w:shd w:val="clear"/>
        <w:snapToGrid w:val="0"/>
        <w:spacing w:before="165" w:beforeLines="50" w:after="50"/>
        <w:rPr>
          <w:rFonts w:hint="eastAsia" w:ascii="宋体" w:hAnsi="宋体" w:eastAsia="宋体" w:cs="宋体"/>
          <w:bCs/>
          <w:color w:val="auto"/>
          <w:sz w:val="24"/>
          <w:szCs w:val="20"/>
          <w:highlight w:val="none"/>
        </w:rPr>
      </w:pPr>
    </w:p>
    <w:p w14:paraId="152B4D20">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006BB19F">
      <w:pPr>
        <w:shd w:val="clea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项目编号： </w:t>
      </w:r>
    </w:p>
    <w:p w14:paraId="6EAC873E">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451306C4">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7CB882AA">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2856E2">
      <w:pPr>
        <w:shd w:val="clear"/>
        <w:snapToGrid w:val="0"/>
        <w:spacing w:before="165" w:beforeLines="50" w:after="50"/>
        <w:ind w:firstLine="645"/>
        <w:jc w:val="center"/>
        <w:rPr>
          <w:rFonts w:hint="eastAsia" w:ascii="宋体" w:hAnsi="宋体" w:eastAsia="宋体" w:cs="宋体"/>
          <w:color w:val="auto"/>
          <w:sz w:val="24"/>
          <w:highlight w:val="none"/>
        </w:rPr>
      </w:pPr>
    </w:p>
    <w:p w14:paraId="33094210">
      <w:pPr>
        <w:shd w:val="clear"/>
        <w:snapToGrid w:val="0"/>
        <w:spacing w:before="165" w:beforeLines="50" w:after="50"/>
        <w:ind w:firstLine="645"/>
        <w:jc w:val="center"/>
        <w:rPr>
          <w:rFonts w:hint="eastAsia" w:ascii="宋体" w:hAnsi="宋体" w:eastAsia="宋体" w:cs="宋体"/>
          <w:color w:val="auto"/>
          <w:sz w:val="24"/>
          <w:highlight w:val="none"/>
        </w:rPr>
      </w:pPr>
    </w:p>
    <w:p w14:paraId="6AEB1782">
      <w:pPr>
        <w:shd w:val="clear"/>
        <w:snapToGrid w:val="0"/>
        <w:spacing w:before="165" w:beforeLines="50" w:after="50"/>
        <w:ind w:firstLine="645"/>
        <w:jc w:val="center"/>
        <w:rPr>
          <w:rFonts w:hint="eastAsia" w:ascii="宋体" w:hAnsi="宋体" w:eastAsia="宋体" w:cs="宋体"/>
          <w:color w:val="auto"/>
          <w:sz w:val="24"/>
          <w:highlight w:val="none"/>
        </w:rPr>
      </w:pPr>
    </w:p>
    <w:p w14:paraId="767A4001">
      <w:pPr>
        <w:shd w:val="clear"/>
        <w:snapToGrid w:val="0"/>
        <w:spacing w:before="165" w:beforeLines="50" w:after="50"/>
        <w:ind w:firstLine="645"/>
        <w:jc w:val="center"/>
        <w:rPr>
          <w:rFonts w:hint="eastAsia" w:ascii="宋体" w:hAnsi="宋体" w:eastAsia="宋体" w:cs="宋体"/>
          <w:color w:val="auto"/>
          <w:sz w:val="24"/>
          <w:highlight w:val="none"/>
        </w:rPr>
      </w:pPr>
    </w:p>
    <w:p w14:paraId="6BD19A2B">
      <w:pPr>
        <w:shd w:val="clear"/>
        <w:snapToGrid w:val="0"/>
        <w:spacing w:before="165" w:beforeLines="50" w:after="50"/>
        <w:ind w:firstLine="645"/>
        <w:jc w:val="center"/>
        <w:rPr>
          <w:rFonts w:hint="eastAsia" w:ascii="宋体" w:hAnsi="宋体" w:eastAsia="宋体" w:cs="宋体"/>
          <w:color w:val="auto"/>
          <w:sz w:val="24"/>
          <w:highlight w:val="none"/>
        </w:rPr>
      </w:pPr>
    </w:p>
    <w:p w14:paraId="2360ABBF">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019AE2F">
      <w:pPr>
        <w:shd w:val="clear"/>
        <w:snapToGrid w:val="0"/>
        <w:spacing w:before="165" w:beforeLines="50" w:after="50"/>
        <w:ind w:firstLine="645"/>
        <w:jc w:val="center"/>
        <w:rPr>
          <w:rFonts w:hint="eastAsia" w:ascii="宋体" w:hAnsi="宋体" w:eastAsia="宋体" w:cs="宋体"/>
          <w:color w:val="auto"/>
          <w:sz w:val="24"/>
          <w:szCs w:val="20"/>
          <w:highlight w:val="none"/>
        </w:rPr>
      </w:pPr>
    </w:p>
    <w:p w14:paraId="14694FEB">
      <w:pPr>
        <w:shd w:val="clea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BB3F02C">
      <w:pPr>
        <w:numPr>
          <w:ilvl w:val="0"/>
          <w:numId w:val="4"/>
        </w:numPr>
        <w:shd w:val="clea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3BE6E202">
      <w:pPr>
        <w:shd w:val="clear"/>
        <w:snapToGrid w:val="0"/>
        <w:spacing w:before="120" w:beforeLines="50" w:after="50"/>
        <w:ind w:left="142" w:leftChars="0" w:firstLine="0" w:firstLineChars="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6DFDC2B">
      <w:pPr>
        <w:shd w:val="clear"/>
        <w:snapToGrid w:val="0"/>
        <w:spacing w:before="165" w:beforeLines="50" w:after="50"/>
        <w:ind w:left="0" w:leftChars="0" w:firstLine="0" w:firstLineChars="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eastAsia="zh-CN"/>
        </w:rPr>
        <w:t>：</w:t>
      </w:r>
    </w:p>
    <w:p w14:paraId="0F8D81A9">
      <w:pPr>
        <w:pStyle w:val="12"/>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服务</w:t>
      </w:r>
      <w:r>
        <w:rPr>
          <w:rFonts w:hint="eastAsia" w:ascii="宋体" w:hAnsi="宋体" w:eastAsia="宋体" w:cs="宋体"/>
          <w:b/>
          <w:bCs/>
          <w:color w:val="auto"/>
          <w:sz w:val="30"/>
          <w:szCs w:val="30"/>
          <w:highlight w:val="none"/>
          <w:lang w:eastAsia="zh-CN"/>
        </w:rPr>
        <w:t>要求</w:t>
      </w:r>
      <w:r>
        <w:rPr>
          <w:rFonts w:hint="eastAsia" w:ascii="宋体" w:hAnsi="宋体" w:eastAsia="宋体" w:cs="宋体"/>
          <w:b/>
          <w:bCs/>
          <w:color w:val="auto"/>
          <w:sz w:val="30"/>
          <w:szCs w:val="30"/>
          <w:highlight w:val="none"/>
        </w:rPr>
        <w:t>偏离表</w:t>
      </w:r>
    </w:p>
    <w:p w14:paraId="717731A6">
      <w:pPr>
        <w:pStyle w:val="12"/>
        <w:shd w:val="clear"/>
        <w:spacing w:line="440" w:lineRule="exact"/>
        <w:ind w:firstLine="420" w:firstLineChars="200"/>
        <w:rPr>
          <w:rFonts w:hint="eastAsia" w:ascii="宋体" w:hAnsi="宋体" w:eastAsia="宋体" w:cs="宋体"/>
          <w:color w:val="auto"/>
          <w:highlight w:val="none"/>
        </w:rPr>
      </w:pPr>
    </w:p>
    <w:p w14:paraId="75C79403">
      <w:pPr>
        <w:shd w:val="clea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2FE81103">
      <w:pPr>
        <w:pStyle w:val="12"/>
        <w:shd w:val="clear"/>
        <w:spacing w:line="600" w:lineRule="exact"/>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18339A16">
      <w:pPr>
        <w:pStyle w:val="7"/>
        <w:shd w:val="clear"/>
        <w:rPr>
          <w:rFonts w:hint="eastAsia" w:ascii="宋体" w:hAnsi="宋体" w:eastAsia="宋体" w:cs="宋体"/>
          <w:color w:val="auto"/>
          <w:highlight w:val="none"/>
        </w:rPr>
      </w:pPr>
    </w:p>
    <w:p w14:paraId="7EBC957C">
      <w:pPr>
        <w:pStyle w:val="7"/>
        <w:shd w:val="clear"/>
        <w:ind w:left="0"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szCs w:val="20"/>
          <w:highlight w:val="none"/>
          <w:lang w:eastAsia="zh-CN"/>
        </w:rPr>
        <w:t>所投</w:t>
      </w:r>
      <w:r>
        <w:rPr>
          <w:rFonts w:hint="eastAsia" w:ascii="宋体" w:hAnsi="宋体" w:eastAsia="宋体" w:cs="宋体"/>
          <w:color w:val="auto"/>
          <w:sz w:val="24"/>
          <w:szCs w:val="20"/>
          <w:highlight w:val="none"/>
        </w:rPr>
        <w:t>分标</w:t>
      </w:r>
      <w:r>
        <w:rPr>
          <w:rFonts w:hint="eastAsia" w:ascii="宋体" w:hAnsi="宋体" w:eastAsia="宋体" w:cs="宋体"/>
          <w:color w:val="auto"/>
          <w:sz w:val="21"/>
          <w:szCs w:val="21"/>
          <w:highlight w:val="none"/>
        </w:rPr>
        <w:t>（此处有分标时填写具体分标号，无分标时填写“无”）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p>
    <w:p w14:paraId="64C15483">
      <w:pPr>
        <w:shd w:val="clear"/>
        <w:rPr>
          <w:rFonts w:hint="eastAsia" w:ascii="宋体" w:hAnsi="宋体" w:eastAsia="宋体" w:cs="宋体"/>
          <w:color w:val="auto"/>
          <w:highlight w:val="none"/>
        </w:rPr>
      </w:pPr>
    </w:p>
    <w:tbl>
      <w:tblPr>
        <w:tblStyle w:val="1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5467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1A247E7">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333C1F3E">
            <w:pPr>
              <w:shd w:val="clear"/>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eastAsia="宋体" w:cs="宋体"/>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F2162A9">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中的</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要求</w:t>
            </w:r>
          </w:p>
        </w:tc>
        <w:tc>
          <w:tcPr>
            <w:tcW w:w="3477" w:type="dxa"/>
            <w:tcBorders>
              <w:top w:val="single" w:color="auto" w:sz="4" w:space="0"/>
              <w:left w:val="single" w:color="auto" w:sz="4" w:space="0"/>
              <w:right w:val="single" w:color="auto" w:sz="4" w:space="0"/>
            </w:tcBorders>
            <w:noWrap w:val="0"/>
            <w:vAlign w:val="center"/>
          </w:tcPr>
          <w:p w14:paraId="4940105A">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响应的</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eastAsia="zh-CN"/>
              </w:rPr>
              <w:t>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43550B">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9D4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125EBF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EB489DE">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9DC5F92">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7955A1A">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0B8AE6A">
            <w:pPr>
              <w:shd w:val="clear"/>
              <w:rPr>
                <w:rFonts w:hint="eastAsia" w:ascii="宋体" w:hAnsi="宋体" w:eastAsia="宋体" w:cs="宋体"/>
                <w:color w:val="auto"/>
                <w:szCs w:val="21"/>
                <w:highlight w:val="none"/>
              </w:rPr>
            </w:pPr>
          </w:p>
        </w:tc>
      </w:tr>
      <w:tr w14:paraId="256D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804574B">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3CBB969">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3ADC2DE">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8DB9ECA">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3465A6F">
            <w:pPr>
              <w:shd w:val="clear"/>
              <w:rPr>
                <w:rFonts w:hint="eastAsia" w:ascii="宋体" w:hAnsi="宋体" w:eastAsia="宋体" w:cs="宋体"/>
                <w:color w:val="auto"/>
                <w:szCs w:val="21"/>
                <w:highlight w:val="none"/>
              </w:rPr>
            </w:pPr>
          </w:p>
        </w:tc>
      </w:tr>
      <w:tr w14:paraId="58AC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7A18240">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3BAAD06">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40E844C">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033A5E4">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58981A4">
            <w:pPr>
              <w:shd w:val="clear"/>
              <w:rPr>
                <w:rFonts w:hint="eastAsia" w:ascii="宋体" w:hAnsi="宋体" w:eastAsia="宋体" w:cs="宋体"/>
                <w:color w:val="auto"/>
                <w:szCs w:val="21"/>
                <w:highlight w:val="none"/>
              </w:rPr>
            </w:pPr>
          </w:p>
        </w:tc>
      </w:tr>
    </w:tbl>
    <w:p w14:paraId="4B7C8305">
      <w:pPr>
        <w:pStyle w:val="12"/>
        <w:shd w:val="clear"/>
        <w:spacing w:line="360" w:lineRule="auto"/>
        <w:ind w:firstLine="0" w:firstLineChars="0"/>
        <w:rPr>
          <w:rFonts w:hint="eastAsia" w:ascii="宋体" w:hAnsi="宋体" w:eastAsia="宋体" w:cs="宋体"/>
          <w:color w:val="auto"/>
          <w:szCs w:val="21"/>
          <w:highlight w:val="none"/>
        </w:rPr>
      </w:pPr>
    </w:p>
    <w:p w14:paraId="52308030">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注：</w:t>
      </w:r>
    </w:p>
    <w:p w14:paraId="63055D96">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w:t>
      </w:r>
      <w:r>
        <w:rPr>
          <w:rFonts w:hint="eastAsia" w:ascii="宋体" w:hAnsi="宋体" w:eastAsia="宋体" w:cs="宋体"/>
          <w:color w:val="auto"/>
          <w:szCs w:val="21"/>
          <w:highlight w:val="none"/>
          <w:lang w:eastAsia="zh-CN"/>
        </w:rPr>
        <w:t>加</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eastAsia="zh-CN"/>
        </w:rPr>
        <w:t>投标人公</w:t>
      </w:r>
      <w:r>
        <w:rPr>
          <w:rFonts w:hint="eastAsia" w:ascii="宋体" w:hAnsi="宋体" w:eastAsia="宋体" w:cs="宋体"/>
          <w:color w:val="auto"/>
          <w:szCs w:val="21"/>
          <w:highlight w:val="none"/>
        </w:rPr>
        <w:t>章。</w:t>
      </w:r>
    </w:p>
    <w:p w14:paraId="6DD68AC5">
      <w:pPr>
        <w:pStyle w:val="12"/>
        <w:shd w:val="clear"/>
        <w:spacing w:line="360" w:lineRule="auto"/>
        <w:ind w:firstLine="420" w:firstLineChars="200"/>
        <w:rPr>
          <w:rFonts w:hint="eastAsia" w:ascii="宋体" w:hAnsi="宋体" w:eastAsia="宋体" w:cs="宋体"/>
          <w:bCs w:val="0"/>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ascii="宋体"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“一、项目总说明”、“</w:t>
      </w:r>
      <w:r>
        <w:rPr>
          <w:rFonts w:hint="eastAsia" w:ascii="宋体" w:hAnsi="宋体" w:eastAsia="宋体" w:cs="宋体"/>
          <w:color w:val="auto"/>
          <w:kern w:val="0"/>
          <w:highlight w:val="none"/>
          <w:rtl w:val="0"/>
          <w:lang w:val="zh-TW" w:eastAsia="zh-TW"/>
        </w:rPr>
        <w:t>二、项目概况</w:t>
      </w:r>
      <w:r>
        <w:rPr>
          <w:rFonts w:hint="eastAsia" w:ascii="宋体" w:hAnsi="宋体" w:eastAsia="宋体" w:cs="宋体"/>
          <w:color w:val="auto"/>
          <w:sz w:val="21"/>
          <w:szCs w:val="21"/>
          <w:highlight w:val="none"/>
          <w:lang w:eastAsia="zh-CN"/>
        </w:rPr>
        <w:t>”、“三、项目采购需求一览表”的服务要求</w:t>
      </w:r>
      <w:r>
        <w:rPr>
          <w:rFonts w:hint="eastAsia" w:ascii="宋体" w:hAnsi="宋体" w:eastAsia="宋体" w:cs="宋体"/>
          <w:color w:val="auto"/>
          <w:sz w:val="21"/>
          <w:szCs w:val="21"/>
          <w:highlight w:val="none"/>
          <w:lang w:val="en-US" w:eastAsia="zh-CN"/>
        </w:rPr>
        <w:t>作出明确响应，并作出偏离说明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r>
        <w:rPr>
          <w:rFonts w:hint="eastAsia" w:ascii="宋体" w:hAnsi="宋体" w:eastAsia="宋体" w:cs="宋体"/>
          <w:color w:val="auto"/>
          <w:sz w:val="21"/>
          <w:szCs w:val="21"/>
          <w:highlight w:val="none"/>
          <w:lang w:eastAsia="zh-CN"/>
        </w:rPr>
        <w:t>，否则投标无效</w:t>
      </w:r>
      <w:r>
        <w:rPr>
          <w:rFonts w:hint="eastAsia" w:ascii="宋体" w:hAnsi="宋体" w:eastAsia="宋体" w:cs="宋体"/>
          <w:color w:val="auto"/>
          <w:sz w:val="21"/>
          <w:szCs w:val="21"/>
          <w:highlight w:val="none"/>
        </w:rPr>
        <w:t>。</w:t>
      </w:r>
    </w:p>
    <w:p w14:paraId="40486A20">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当投标文件的</w:t>
      </w:r>
      <w:r>
        <w:rPr>
          <w:rFonts w:hint="eastAsia" w:ascii="宋体" w:hAnsi="宋体" w:eastAsia="宋体" w:cs="宋体"/>
          <w:bCs/>
          <w:color w:val="auto"/>
          <w:szCs w:val="21"/>
          <w:highlight w:val="none"/>
          <w:lang w:eastAsia="zh-CN"/>
        </w:rPr>
        <w:t>服务</w:t>
      </w:r>
      <w:r>
        <w:rPr>
          <w:rFonts w:hint="eastAsia" w:ascii="宋体" w:hAnsi="宋体" w:eastAsia="宋体" w:cs="宋体"/>
          <w:bCs/>
          <w:color w:val="auto"/>
          <w:szCs w:val="21"/>
          <w:highlight w:val="none"/>
        </w:rPr>
        <w:t>内容低于招标文件要求时，投标人应当如实写明“负偏离”。</w:t>
      </w:r>
    </w:p>
    <w:p w14:paraId="6681F766">
      <w:pPr>
        <w:pStyle w:val="7"/>
        <w:shd w:val="clear"/>
        <w:rPr>
          <w:rFonts w:hint="eastAsia" w:ascii="宋体" w:hAnsi="宋体" w:eastAsia="宋体" w:cs="宋体"/>
          <w:color w:val="auto"/>
          <w:szCs w:val="21"/>
          <w:highlight w:val="none"/>
        </w:rPr>
      </w:pPr>
    </w:p>
    <w:p w14:paraId="1D78301C">
      <w:pPr>
        <w:shd w:val="clear"/>
        <w:rPr>
          <w:rFonts w:hint="eastAsia" w:ascii="宋体" w:hAnsi="宋体" w:eastAsia="宋体" w:cs="宋体"/>
          <w:color w:val="auto"/>
          <w:szCs w:val="21"/>
          <w:highlight w:val="none"/>
        </w:rPr>
      </w:pPr>
    </w:p>
    <w:p w14:paraId="39F9A028">
      <w:pPr>
        <w:shd w:val="clear"/>
        <w:snapToGrid w:val="0"/>
        <w:spacing w:line="360" w:lineRule="auto"/>
        <w:ind w:firstLine="5640" w:firstLineChars="2350"/>
        <w:rPr>
          <w:rFonts w:hint="eastAsia" w:ascii="宋体" w:hAnsi="宋体" w:eastAsia="宋体" w:cs="宋体"/>
          <w:color w:val="auto"/>
          <w:kern w:val="0"/>
          <w:sz w:val="24"/>
          <w:highlight w:val="none"/>
          <w:lang w:val="zh-CN"/>
        </w:rPr>
      </w:pPr>
    </w:p>
    <w:p w14:paraId="7CAE9A4D">
      <w:pPr>
        <w:shd w:val="clea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4677A928">
      <w:pPr>
        <w:shd w:val="clea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7EE7BF8">
      <w:pPr>
        <w:widowControl/>
        <w:shd w:val="clear"/>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45A1468">
      <w:pPr>
        <w:shd w:val="clear"/>
        <w:snapToGrid w:val="0"/>
        <w:spacing w:before="165" w:beforeLines="50" w:after="50"/>
        <w:ind w:left="142"/>
        <w:jc w:val="left"/>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售后服务机构情况表</w:t>
      </w:r>
      <w:r>
        <w:rPr>
          <w:rFonts w:hint="eastAsia" w:ascii="宋体" w:hAnsi="宋体" w:eastAsia="宋体" w:cs="宋体"/>
          <w:b/>
          <w:color w:val="auto"/>
          <w:sz w:val="28"/>
          <w:szCs w:val="28"/>
          <w:highlight w:val="none"/>
          <w:lang w:eastAsia="zh-CN"/>
        </w:rPr>
        <w:t>、售后服务人员情况表的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30"/>
          <w:szCs w:val="30"/>
          <w:highlight w:val="none"/>
          <w:lang w:eastAsia="zh-CN"/>
        </w:rPr>
        <w:t>：</w:t>
      </w:r>
    </w:p>
    <w:p w14:paraId="1DEA5E31">
      <w:pPr>
        <w:shd w:val="clear"/>
        <w:snapToGrid w:val="0"/>
        <w:spacing w:before="165" w:beforeLines="50" w:after="50"/>
        <w:ind w:left="142"/>
        <w:jc w:val="center"/>
        <w:rPr>
          <w:rFonts w:hint="eastAsia" w:ascii="宋体" w:hAnsi="宋体" w:eastAsia="宋体" w:cs="宋体"/>
          <w:b/>
          <w:color w:val="auto"/>
          <w:sz w:val="32"/>
          <w:szCs w:val="32"/>
          <w:highlight w:val="none"/>
        </w:rPr>
      </w:pPr>
    </w:p>
    <w:p w14:paraId="5B8595F5">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（如有要求</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7"/>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70ED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6BAE159A">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C30826B">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A418E8D">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C7480EB">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EBF88F0">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0711F5A0">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55FE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9936A18">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216FC2AF">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8A67EBD">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CA7A003">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392D8A2">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53502CC4">
            <w:pPr>
              <w:shd w:val="clear"/>
              <w:autoSpaceDE w:val="0"/>
              <w:autoSpaceDN w:val="0"/>
              <w:spacing w:line="360" w:lineRule="auto"/>
              <w:jc w:val="center"/>
              <w:rPr>
                <w:rFonts w:hint="eastAsia" w:ascii="宋体" w:hAnsi="宋体" w:eastAsia="宋体" w:cs="宋体"/>
                <w:color w:val="auto"/>
                <w:sz w:val="24"/>
                <w:highlight w:val="none"/>
              </w:rPr>
            </w:pPr>
          </w:p>
        </w:tc>
      </w:tr>
      <w:tr w14:paraId="2F43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0BAB55C">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75CB0F2D">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7169C302">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E930DD1">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34E9EBBF">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34F01017">
            <w:pPr>
              <w:shd w:val="clear"/>
              <w:autoSpaceDE w:val="0"/>
              <w:autoSpaceDN w:val="0"/>
              <w:spacing w:line="360" w:lineRule="auto"/>
              <w:jc w:val="center"/>
              <w:rPr>
                <w:rFonts w:hint="eastAsia" w:ascii="宋体" w:hAnsi="宋体" w:eastAsia="宋体" w:cs="宋体"/>
                <w:color w:val="auto"/>
                <w:sz w:val="24"/>
                <w:highlight w:val="none"/>
              </w:rPr>
            </w:pPr>
          </w:p>
        </w:tc>
      </w:tr>
      <w:tr w14:paraId="73E9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BF7F944">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56E325D9">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7165FB7E">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24498DE">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CA0667C">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01C726C2">
            <w:pPr>
              <w:shd w:val="clear"/>
              <w:autoSpaceDE w:val="0"/>
              <w:autoSpaceDN w:val="0"/>
              <w:spacing w:line="360" w:lineRule="auto"/>
              <w:jc w:val="center"/>
              <w:rPr>
                <w:rFonts w:hint="eastAsia" w:ascii="宋体" w:hAnsi="宋体" w:eastAsia="宋体" w:cs="宋体"/>
                <w:color w:val="auto"/>
                <w:sz w:val="24"/>
                <w:highlight w:val="none"/>
              </w:rPr>
            </w:pPr>
          </w:p>
        </w:tc>
      </w:tr>
    </w:tbl>
    <w:p w14:paraId="21C07BB6">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607622C7">
      <w:pPr>
        <w:shd w:val="clear"/>
        <w:autoSpaceDE w:val="0"/>
        <w:autoSpaceDN w:val="0"/>
        <w:spacing w:line="360" w:lineRule="auto"/>
        <w:rPr>
          <w:rFonts w:hint="eastAsia" w:ascii="宋体" w:hAnsi="宋体" w:eastAsia="宋体" w:cs="宋体"/>
          <w:color w:val="auto"/>
          <w:kern w:val="0"/>
          <w:sz w:val="24"/>
          <w:highlight w:val="none"/>
        </w:rPr>
      </w:pPr>
    </w:p>
    <w:p w14:paraId="44C87687">
      <w:pPr>
        <w:shd w:val="clea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（如有要求</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7"/>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DBEB8B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53E88C1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6FD97493">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751B9E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6E7035E">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07040E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4070B53">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20FDDEF">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2F2ADD4">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E9C4F8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322EBE1">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9723D22">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6B590BD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B07FDED">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891D773">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15BE1D3">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EB6E863">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F917136">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866C270">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F72AD7">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781518">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BAC2C80">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D4C996C">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7320D3F">
            <w:pPr>
              <w:shd w:val="clear"/>
              <w:autoSpaceDE w:val="0"/>
              <w:autoSpaceDN w:val="0"/>
              <w:spacing w:line="360" w:lineRule="auto"/>
              <w:rPr>
                <w:rFonts w:hint="eastAsia" w:ascii="宋体" w:hAnsi="宋体" w:eastAsia="宋体" w:cs="宋体"/>
                <w:color w:val="auto"/>
                <w:sz w:val="24"/>
                <w:highlight w:val="none"/>
              </w:rPr>
            </w:pPr>
          </w:p>
        </w:tc>
      </w:tr>
      <w:tr w14:paraId="4E1A12F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3DEAF04">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52EEB57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C9E9E9A">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C26C8F8">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9F9E0D4">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2DCFA7">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0DA1AEA">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FE7D82B">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3906B7E">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28EB706">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579570F">
            <w:pPr>
              <w:shd w:val="clear"/>
              <w:autoSpaceDE w:val="0"/>
              <w:autoSpaceDN w:val="0"/>
              <w:spacing w:line="360" w:lineRule="auto"/>
              <w:rPr>
                <w:rFonts w:hint="eastAsia" w:ascii="宋体" w:hAnsi="宋体" w:eastAsia="宋体" w:cs="宋体"/>
                <w:color w:val="auto"/>
                <w:sz w:val="24"/>
                <w:highlight w:val="none"/>
              </w:rPr>
            </w:pPr>
          </w:p>
        </w:tc>
      </w:tr>
      <w:tr w14:paraId="4FA8152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A0DE080">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5DF8EC2">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894FECE">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D9294CB">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C177A70">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4EE3AFC">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94EDF3">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38B3579">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7B55A24">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71284E5">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DD8CB5F">
            <w:pPr>
              <w:shd w:val="clear"/>
              <w:autoSpaceDE w:val="0"/>
              <w:autoSpaceDN w:val="0"/>
              <w:spacing w:line="360" w:lineRule="auto"/>
              <w:rPr>
                <w:rFonts w:hint="eastAsia" w:ascii="宋体" w:hAnsi="宋体" w:eastAsia="宋体" w:cs="宋体"/>
                <w:color w:val="auto"/>
                <w:sz w:val="24"/>
                <w:highlight w:val="none"/>
              </w:rPr>
            </w:pPr>
          </w:p>
        </w:tc>
      </w:tr>
      <w:tr w14:paraId="2A1CBDB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8B1C00A">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43087D7">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ACEDC46">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0A28300">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4F5417A">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7ED8C5">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3F13FF5">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C6FBC5">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C80CFC5">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C5A6DFF">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036E9EC">
            <w:pPr>
              <w:shd w:val="clear"/>
              <w:autoSpaceDE w:val="0"/>
              <w:autoSpaceDN w:val="0"/>
              <w:spacing w:line="360" w:lineRule="auto"/>
              <w:rPr>
                <w:rFonts w:hint="eastAsia" w:ascii="宋体" w:hAnsi="宋体" w:eastAsia="宋体" w:cs="宋体"/>
                <w:color w:val="auto"/>
                <w:sz w:val="24"/>
                <w:highlight w:val="none"/>
              </w:rPr>
            </w:pPr>
          </w:p>
        </w:tc>
      </w:tr>
    </w:tbl>
    <w:p w14:paraId="3419ABC3">
      <w:pPr>
        <w:shd w:val="clear"/>
        <w:snapToGrid w:val="0"/>
        <w:spacing w:before="165" w:beforeLines="50" w:after="50"/>
        <w:ind w:left="142"/>
        <w:jc w:val="center"/>
        <w:rPr>
          <w:rFonts w:hint="eastAsia" w:ascii="宋体" w:hAnsi="宋体" w:eastAsia="宋体" w:cs="宋体"/>
          <w:b/>
          <w:color w:val="auto"/>
          <w:sz w:val="32"/>
          <w:szCs w:val="32"/>
          <w:highlight w:val="none"/>
        </w:rPr>
      </w:pPr>
    </w:p>
    <w:p w14:paraId="4AF19672">
      <w:pPr>
        <w:shd w:val="clear"/>
        <w:snapToGrid w:val="0"/>
        <w:spacing w:before="165" w:beforeLines="50" w:line="360" w:lineRule="auto"/>
        <w:ind w:right="480" w:firstLine="3967" w:firstLineChars="1653"/>
        <w:rPr>
          <w:rFonts w:hint="eastAsia" w:ascii="宋体" w:hAnsi="宋体" w:eastAsia="宋体" w:cs="宋体"/>
          <w:color w:val="auto"/>
          <w:sz w:val="24"/>
          <w:highlight w:val="none"/>
        </w:rPr>
      </w:pPr>
    </w:p>
    <w:p w14:paraId="0D24F251">
      <w:pPr>
        <w:shd w:val="clea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7EDF36E0">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7695814">
      <w:pPr>
        <w:widowControl/>
        <w:shd w:val="clear"/>
        <w:spacing w:line="360" w:lineRule="auto"/>
        <w:jc w:val="left"/>
        <w:rPr>
          <w:rFonts w:hint="eastAsia" w:ascii="宋体" w:hAnsi="宋体" w:eastAsia="宋体" w:cs="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3895496">
      <w:pPr>
        <w:pStyle w:val="16"/>
        <w:shd w:val="clear"/>
        <w:snapToGrid w:val="0"/>
        <w:ind w:left="480" w:hanging="480"/>
        <w:rPr>
          <w:rFonts w:hint="eastAsia" w:ascii="宋体" w:hAnsi="宋体" w:eastAsia="宋体" w:cs="宋体"/>
          <w:i/>
          <w:iCs/>
          <w:color w:val="auto"/>
          <w:sz w:val="24"/>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 项目实施人员一览表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30"/>
          <w:szCs w:val="30"/>
          <w:highlight w:val="none"/>
          <w:lang w:eastAsia="zh-CN"/>
        </w:rPr>
        <w:t>：</w:t>
      </w:r>
    </w:p>
    <w:p w14:paraId="40648779">
      <w:pPr>
        <w:shd w:val="clear"/>
        <w:snapToGrid w:val="0"/>
        <w:spacing w:before="165" w:beforeLines="50" w:after="50"/>
        <w:ind w:left="142"/>
        <w:jc w:val="left"/>
        <w:rPr>
          <w:rFonts w:hint="eastAsia" w:ascii="宋体" w:hAnsi="宋体" w:eastAsia="宋体" w:cs="宋体"/>
          <w:b/>
          <w:color w:val="auto"/>
          <w:sz w:val="32"/>
          <w:szCs w:val="32"/>
          <w:highlight w:val="none"/>
        </w:rPr>
      </w:pPr>
    </w:p>
    <w:p w14:paraId="4D058C00">
      <w:pPr>
        <w:shd w:val="clea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r>
        <w:rPr>
          <w:rFonts w:hint="eastAsia" w:ascii="宋体" w:hAnsi="宋体" w:eastAsia="宋体" w:cs="宋体"/>
          <w:b/>
          <w:i w:val="0"/>
          <w:iCs w:val="0"/>
          <w:color w:val="auto"/>
          <w:sz w:val="32"/>
          <w:szCs w:val="32"/>
          <w:highlight w:val="none"/>
        </w:rPr>
        <w:t>（如有要求）</w:t>
      </w:r>
    </w:p>
    <w:p w14:paraId="3D860CF7">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68328136">
      <w:pPr>
        <w:pStyle w:val="12"/>
        <w:shd w:val="clear"/>
        <w:rPr>
          <w:rFonts w:hint="eastAsia" w:ascii="宋体" w:hAnsi="宋体" w:eastAsia="宋体" w:cs="宋体"/>
          <w:color w:val="auto"/>
          <w:sz w:val="24"/>
          <w:szCs w:val="24"/>
          <w:highlight w:val="none"/>
        </w:rPr>
      </w:pPr>
    </w:p>
    <w:p w14:paraId="76839419">
      <w:pPr>
        <w:pStyle w:val="1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所投分标（此处有分标时填写具体分标号，无分标时填写“无”）：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BEA536D">
      <w:pPr>
        <w:keepNext/>
        <w:shd w:val="clear"/>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17"/>
        <w:tblW w:w="8960" w:type="dxa"/>
        <w:tblInd w:w="116" w:type="dxa"/>
        <w:tblLayout w:type="fixed"/>
        <w:tblCellMar>
          <w:top w:w="0" w:type="dxa"/>
          <w:left w:w="108" w:type="dxa"/>
          <w:bottom w:w="0" w:type="dxa"/>
          <w:right w:w="108" w:type="dxa"/>
        </w:tblCellMar>
      </w:tblPr>
      <w:tblGrid>
        <w:gridCol w:w="2061"/>
        <w:gridCol w:w="1287"/>
        <w:gridCol w:w="5612"/>
      </w:tblGrid>
      <w:tr w14:paraId="7BF7B6E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2C3C6DE">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E20D418">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tcBorders>
              <w:top w:val="single" w:color="auto" w:sz="6" w:space="0"/>
              <w:left w:val="single" w:color="auto" w:sz="6" w:space="0"/>
              <w:bottom w:val="single" w:color="auto" w:sz="6" w:space="0"/>
              <w:right w:val="single" w:color="auto" w:sz="6" w:space="0"/>
            </w:tcBorders>
            <w:noWrap w:val="0"/>
            <w:vAlign w:val="center"/>
          </w:tcPr>
          <w:p w14:paraId="2889BD6B">
            <w:pPr>
              <w:shd w:val="clea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67A60C2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F09B47D">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0BAB11B">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restart"/>
            <w:tcBorders>
              <w:top w:val="single" w:color="auto" w:sz="6" w:space="0"/>
              <w:left w:val="single" w:color="auto" w:sz="6" w:space="0"/>
              <w:bottom w:val="single" w:color="auto" w:sz="6" w:space="0"/>
              <w:right w:val="single" w:color="auto" w:sz="6" w:space="0"/>
            </w:tcBorders>
            <w:noWrap w:val="0"/>
            <w:vAlign w:val="center"/>
          </w:tcPr>
          <w:p w14:paraId="2E070BF5">
            <w:pPr>
              <w:shd w:val="clear"/>
              <w:autoSpaceDE w:val="0"/>
              <w:autoSpaceDN w:val="0"/>
              <w:spacing w:line="360" w:lineRule="auto"/>
              <w:jc w:val="center"/>
              <w:rPr>
                <w:rFonts w:hint="eastAsia" w:ascii="宋体" w:hAnsi="宋体" w:eastAsia="宋体" w:cs="宋体"/>
                <w:color w:val="auto"/>
                <w:sz w:val="24"/>
                <w:highlight w:val="none"/>
              </w:rPr>
            </w:pPr>
          </w:p>
        </w:tc>
      </w:tr>
      <w:tr w14:paraId="5825C8E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9D9764">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B7D46C4">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5480C966">
            <w:pPr>
              <w:widowControl/>
              <w:shd w:val="clear"/>
              <w:jc w:val="left"/>
              <w:rPr>
                <w:rFonts w:hint="eastAsia" w:ascii="宋体" w:hAnsi="宋体" w:eastAsia="宋体" w:cs="宋体"/>
                <w:color w:val="auto"/>
                <w:sz w:val="24"/>
                <w:highlight w:val="none"/>
              </w:rPr>
            </w:pPr>
          </w:p>
        </w:tc>
      </w:tr>
      <w:tr w14:paraId="22AF7DC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CB277D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588A0FD">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66273E97">
            <w:pPr>
              <w:widowControl/>
              <w:shd w:val="clear"/>
              <w:jc w:val="left"/>
              <w:rPr>
                <w:rFonts w:hint="eastAsia" w:ascii="宋体" w:hAnsi="宋体" w:eastAsia="宋体" w:cs="宋体"/>
                <w:color w:val="auto"/>
                <w:sz w:val="24"/>
                <w:highlight w:val="none"/>
              </w:rPr>
            </w:pPr>
          </w:p>
        </w:tc>
      </w:tr>
      <w:tr w14:paraId="5C7236A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CF768A2">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32B50F">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07EC2223">
            <w:pPr>
              <w:widowControl/>
              <w:shd w:val="clear"/>
              <w:jc w:val="left"/>
              <w:rPr>
                <w:rFonts w:hint="eastAsia" w:ascii="宋体" w:hAnsi="宋体" w:eastAsia="宋体" w:cs="宋体"/>
                <w:color w:val="auto"/>
                <w:sz w:val="24"/>
                <w:highlight w:val="none"/>
              </w:rPr>
            </w:pPr>
          </w:p>
        </w:tc>
      </w:tr>
      <w:tr w14:paraId="1F06C45E">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234A39D">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37F3A2D">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5DAF8243">
            <w:pPr>
              <w:widowControl/>
              <w:shd w:val="clear"/>
              <w:jc w:val="left"/>
              <w:rPr>
                <w:rFonts w:hint="eastAsia" w:ascii="宋体" w:hAnsi="宋体" w:eastAsia="宋体" w:cs="宋体"/>
                <w:color w:val="auto"/>
                <w:sz w:val="24"/>
                <w:highlight w:val="none"/>
              </w:rPr>
            </w:pPr>
          </w:p>
        </w:tc>
      </w:tr>
      <w:tr w14:paraId="064822A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B6C2FE">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2F8AE97">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354577E7">
            <w:pPr>
              <w:widowControl/>
              <w:shd w:val="clear"/>
              <w:jc w:val="left"/>
              <w:rPr>
                <w:rFonts w:hint="eastAsia" w:ascii="宋体" w:hAnsi="宋体" w:eastAsia="宋体" w:cs="宋体"/>
                <w:color w:val="auto"/>
                <w:sz w:val="24"/>
                <w:highlight w:val="none"/>
              </w:rPr>
            </w:pPr>
          </w:p>
        </w:tc>
      </w:tr>
      <w:tr w14:paraId="138E9D0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2F036BD">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3D94E92">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3DE2F5E7">
            <w:pPr>
              <w:widowControl/>
              <w:shd w:val="clear"/>
              <w:jc w:val="left"/>
              <w:rPr>
                <w:rFonts w:hint="eastAsia" w:ascii="宋体" w:hAnsi="宋体" w:eastAsia="宋体" w:cs="宋体"/>
                <w:color w:val="auto"/>
                <w:sz w:val="24"/>
                <w:highlight w:val="none"/>
              </w:rPr>
            </w:pPr>
          </w:p>
        </w:tc>
      </w:tr>
      <w:tr w14:paraId="4AB7177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0C5D7C7">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A257233">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5448C577">
            <w:pPr>
              <w:widowControl/>
              <w:shd w:val="clear"/>
              <w:jc w:val="left"/>
              <w:rPr>
                <w:rFonts w:hint="eastAsia" w:ascii="宋体" w:hAnsi="宋体" w:eastAsia="宋体" w:cs="宋体"/>
                <w:color w:val="auto"/>
                <w:sz w:val="24"/>
                <w:highlight w:val="none"/>
              </w:rPr>
            </w:pPr>
          </w:p>
        </w:tc>
      </w:tr>
      <w:tr w14:paraId="69215D8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5C5E0C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F06A4CB">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7D640C18">
            <w:pPr>
              <w:widowControl/>
              <w:shd w:val="clear"/>
              <w:jc w:val="left"/>
              <w:rPr>
                <w:rFonts w:hint="eastAsia" w:ascii="宋体" w:hAnsi="宋体" w:eastAsia="宋体" w:cs="宋体"/>
                <w:color w:val="auto"/>
                <w:sz w:val="24"/>
                <w:highlight w:val="none"/>
              </w:rPr>
            </w:pPr>
          </w:p>
        </w:tc>
      </w:tr>
    </w:tbl>
    <w:p w14:paraId="57E062D6">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注：投标人可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p>
    <w:p w14:paraId="3C8834E8">
      <w:pPr>
        <w:shd w:val="clear"/>
        <w:autoSpaceDE w:val="0"/>
        <w:autoSpaceDN w:val="0"/>
        <w:spacing w:line="360" w:lineRule="auto"/>
        <w:rPr>
          <w:rFonts w:hint="eastAsia" w:ascii="宋体" w:hAnsi="宋体" w:eastAsia="宋体" w:cs="宋体"/>
          <w:b/>
          <w:color w:val="auto"/>
          <w:sz w:val="24"/>
          <w:highlight w:val="none"/>
        </w:rPr>
      </w:pPr>
    </w:p>
    <w:p w14:paraId="1573EE7C">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7"/>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FBEF9C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5D31936">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53BEBA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92FD5F2">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07BC5DA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96BB6FA">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4EFE085">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AB9B0A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8F6F73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9A6087A">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C8D513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70018A4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BCD8EF0">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9AB3E76">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D673030">
            <w:pPr>
              <w:shd w:val="clea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A44606B">
            <w:pPr>
              <w:shd w:val="clea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BA96D20">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2A041D7">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23888CE">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EE2EE2A">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8C1BA88">
            <w:pPr>
              <w:shd w:val="clea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E516B88">
            <w:pPr>
              <w:shd w:val="clear"/>
              <w:autoSpaceDE w:val="0"/>
              <w:autoSpaceDN w:val="0"/>
              <w:spacing w:line="360" w:lineRule="auto"/>
              <w:rPr>
                <w:rFonts w:hint="eastAsia" w:ascii="宋体" w:hAnsi="宋体" w:eastAsia="宋体" w:cs="宋体"/>
                <w:color w:val="auto"/>
                <w:sz w:val="24"/>
                <w:highlight w:val="none"/>
              </w:rPr>
            </w:pPr>
          </w:p>
        </w:tc>
      </w:tr>
      <w:tr w14:paraId="2A8311B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497A6FB">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1CEBF45">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5BBD40F">
            <w:pPr>
              <w:shd w:val="clea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5E7A414">
            <w:pPr>
              <w:shd w:val="clea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19ADFBA">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78834A">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D97204">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491CD2F">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01CFC96">
            <w:pPr>
              <w:shd w:val="clea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E09D256">
            <w:pPr>
              <w:shd w:val="clear"/>
              <w:autoSpaceDE w:val="0"/>
              <w:autoSpaceDN w:val="0"/>
              <w:spacing w:line="360" w:lineRule="auto"/>
              <w:rPr>
                <w:rFonts w:hint="eastAsia" w:ascii="宋体" w:hAnsi="宋体" w:eastAsia="宋体" w:cs="宋体"/>
                <w:color w:val="auto"/>
                <w:sz w:val="24"/>
                <w:highlight w:val="none"/>
              </w:rPr>
            </w:pPr>
          </w:p>
        </w:tc>
      </w:tr>
    </w:tbl>
    <w:p w14:paraId="42EF0E9A">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p>
    <w:p w14:paraId="1DF590D2">
      <w:pPr>
        <w:shd w:val="clear"/>
        <w:snapToGrid w:val="0"/>
        <w:spacing w:line="360" w:lineRule="auto"/>
        <w:ind w:firstLine="4320" w:firstLineChars="1800"/>
        <w:rPr>
          <w:rFonts w:hint="eastAsia" w:ascii="宋体" w:hAnsi="宋体" w:eastAsia="宋体" w:cs="宋体"/>
          <w:color w:val="auto"/>
          <w:kern w:val="0"/>
          <w:sz w:val="24"/>
          <w:highlight w:val="none"/>
          <w:lang w:val="zh-CN"/>
        </w:rPr>
      </w:pPr>
    </w:p>
    <w:p w14:paraId="67529276">
      <w:pPr>
        <w:shd w:val="clear"/>
        <w:snapToGrid w:val="0"/>
        <w:spacing w:line="360" w:lineRule="auto"/>
        <w:ind w:firstLine="4320" w:firstLineChars="1800"/>
        <w:rPr>
          <w:rFonts w:hint="eastAsia" w:ascii="宋体" w:hAnsi="宋体" w:eastAsia="宋体" w:cs="宋体"/>
          <w:color w:val="auto"/>
          <w:kern w:val="0"/>
          <w:sz w:val="24"/>
          <w:highlight w:val="none"/>
          <w:lang w:val="zh-CN"/>
        </w:rPr>
      </w:pPr>
    </w:p>
    <w:p w14:paraId="7E9CC198">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100F71D5">
      <w:pPr>
        <w:shd w:val="clea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3582935">
      <w:pPr>
        <w:shd w:val="clear"/>
        <w:snapToGrid w:val="0"/>
        <w:spacing w:before="50" w:after="50"/>
        <w:rPr>
          <w:rFonts w:hint="eastAsia" w:ascii="宋体" w:hAnsi="宋体" w:eastAsia="宋体" w:cs="宋体"/>
          <w:color w:val="auto"/>
          <w:sz w:val="24"/>
          <w:highlight w:val="none"/>
        </w:rPr>
      </w:pPr>
    </w:p>
    <w:p w14:paraId="579A7177">
      <w:pPr>
        <w:pStyle w:val="12"/>
        <w:shd w:val="clear"/>
        <w:jc w:val="center"/>
        <w:outlineLvl w:val="1"/>
        <w:rPr>
          <w:rFonts w:hint="eastAsia" w:ascii="宋体" w:hAnsi="宋体" w:eastAsia="宋体" w:cs="宋体"/>
          <w:b/>
          <w:bCs/>
          <w:color w:val="auto"/>
          <w:sz w:val="28"/>
          <w:szCs w:val="28"/>
          <w:highlight w:val="none"/>
        </w:rPr>
      </w:pPr>
      <w:bookmarkStart w:id="383" w:name="_Toc17719"/>
      <w:bookmarkStart w:id="384" w:name="_Toc30951"/>
      <w:bookmarkStart w:id="385" w:name="_Toc28617"/>
      <w:bookmarkStart w:id="386" w:name="_Toc22926"/>
      <w:bookmarkStart w:id="387" w:name="_Toc9015"/>
      <w:bookmarkStart w:id="388" w:name="_Toc12868"/>
      <w:bookmarkStart w:id="389" w:name="_Toc31920"/>
      <w:bookmarkStart w:id="390" w:name="_Toc3481"/>
      <w:bookmarkStart w:id="391" w:name="_Toc12675"/>
      <w:bookmarkStart w:id="392" w:name="_Toc1343"/>
    </w:p>
    <w:p w14:paraId="341B3F4F">
      <w:pPr>
        <w:pStyle w:val="12"/>
        <w:shd w:val="clea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节 报价文件格式</w:t>
      </w:r>
      <w:bookmarkEnd w:id="383"/>
      <w:bookmarkEnd w:id="384"/>
      <w:bookmarkEnd w:id="385"/>
      <w:bookmarkEnd w:id="386"/>
      <w:bookmarkEnd w:id="387"/>
      <w:bookmarkEnd w:id="388"/>
      <w:bookmarkEnd w:id="389"/>
      <w:bookmarkEnd w:id="390"/>
      <w:bookmarkEnd w:id="391"/>
      <w:bookmarkEnd w:id="392"/>
    </w:p>
    <w:p w14:paraId="0EBF177C">
      <w:pPr>
        <w:shd w:val="clear"/>
        <w:snapToGrid w:val="0"/>
        <w:spacing w:before="165" w:beforeLines="50" w:after="50"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报价文件</w:t>
      </w:r>
      <w:r>
        <w:rPr>
          <w:rFonts w:hint="eastAsia" w:ascii="宋体" w:hAnsi="宋体" w:eastAsia="宋体" w:cs="宋体"/>
          <w:b/>
          <w:bCs/>
          <w:color w:val="auto"/>
          <w:sz w:val="28"/>
          <w:szCs w:val="28"/>
          <w:highlight w:val="none"/>
          <w:lang w:eastAsia="zh-CN"/>
        </w:rPr>
        <w:t>封面的格式（参照此格式自拟）：</w:t>
      </w:r>
      <w:r>
        <w:rPr>
          <w:rFonts w:hint="eastAsia" w:ascii="宋体" w:hAnsi="宋体" w:eastAsia="宋体" w:cs="宋体"/>
          <w:color w:val="auto"/>
          <w:sz w:val="24"/>
          <w:highlight w:val="none"/>
        </w:rPr>
        <w:t xml:space="preserve">                                </w:t>
      </w:r>
    </w:p>
    <w:p w14:paraId="3B04CA9B">
      <w:pPr>
        <w:shd w:val="clear"/>
        <w:snapToGrid w:val="0"/>
        <w:spacing w:before="165" w:beforeLines="50" w:after="50" w:line="400" w:lineRule="exact"/>
        <w:rPr>
          <w:rFonts w:hint="eastAsia" w:ascii="宋体" w:hAnsi="宋体" w:eastAsia="宋体" w:cs="宋体"/>
          <w:color w:val="auto"/>
          <w:sz w:val="24"/>
          <w:highlight w:val="none"/>
        </w:rPr>
      </w:pPr>
    </w:p>
    <w:p w14:paraId="10E0A847">
      <w:pPr>
        <w:shd w:val="clea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highlight w:val="none"/>
        </w:rPr>
        <w:t>电子投标文件</w:t>
      </w:r>
    </w:p>
    <w:p w14:paraId="3B5C674C">
      <w:pPr>
        <w:shd w:val="clear"/>
        <w:snapToGrid w:val="0"/>
        <w:spacing w:before="165" w:beforeLines="50" w:after="50" w:line="400" w:lineRule="exact"/>
        <w:jc w:val="center"/>
        <w:rPr>
          <w:rFonts w:hint="eastAsia" w:ascii="宋体" w:hAnsi="宋体" w:eastAsia="宋体" w:cs="宋体"/>
          <w:bCs/>
          <w:color w:val="auto"/>
          <w:sz w:val="24"/>
          <w:szCs w:val="20"/>
          <w:highlight w:val="none"/>
        </w:rPr>
      </w:pPr>
    </w:p>
    <w:p w14:paraId="00914472">
      <w:pPr>
        <w:shd w:val="clea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3C304B38">
      <w:pPr>
        <w:shd w:val="clear"/>
        <w:snapToGrid w:val="0"/>
        <w:spacing w:before="165" w:beforeLines="50" w:after="50" w:line="400" w:lineRule="exact"/>
        <w:rPr>
          <w:rFonts w:hint="eastAsia" w:ascii="宋体" w:hAnsi="宋体" w:eastAsia="宋体" w:cs="宋体"/>
          <w:bCs/>
          <w:color w:val="auto"/>
          <w:sz w:val="24"/>
          <w:szCs w:val="20"/>
          <w:highlight w:val="none"/>
        </w:rPr>
      </w:pPr>
    </w:p>
    <w:p w14:paraId="780BA7BB">
      <w:pPr>
        <w:shd w:val="clear"/>
        <w:snapToGrid w:val="0"/>
        <w:spacing w:before="165" w:beforeLines="50" w:after="50" w:line="400" w:lineRule="exact"/>
        <w:rPr>
          <w:rFonts w:hint="eastAsia" w:ascii="宋体" w:hAnsi="宋体" w:eastAsia="宋体" w:cs="宋体"/>
          <w:bCs/>
          <w:color w:val="auto"/>
          <w:sz w:val="24"/>
          <w:szCs w:val="20"/>
          <w:highlight w:val="none"/>
        </w:rPr>
      </w:pPr>
    </w:p>
    <w:p w14:paraId="39B42C5D">
      <w:pPr>
        <w:shd w:val="clear"/>
        <w:snapToGrid w:val="0"/>
        <w:spacing w:before="165" w:beforeLines="50" w:after="50" w:line="400" w:lineRule="exact"/>
        <w:rPr>
          <w:rFonts w:hint="eastAsia" w:ascii="宋体" w:hAnsi="宋体" w:eastAsia="宋体" w:cs="宋体"/>
          <w:bCs/>
          <w:color w:val="auto"/>
          <w:sz w:val="24"/>
          <w:szCs w:val="20"/>
          <w:highlight w:val="none"/>
        </w:rPr>
      </w:pPr>
    </w:p>
    <w:p w14:paraId="47F47CAD">
      <w:pPr>
        <w:shd w:val="clear"/>
        <w:snapToGrid w:val="0"/>
        <w:spacing w:before="165" w:beforeLines="50" w:after="50" w:line="400" w:lineRule="exact"/>
        <w:rPr>
          <w:rFonts w:hint="eastAsia" w:ascii="宋体" w:hAnsi="宋体" w:eastAsia="宋体" w:cs="宋体"/>
          <w:bCs/>
          <w:color w:val="auto"/>
          <w:sz w:val="24"/>
          <w:szCs w:val="20"/>
          <w:highlight w:val="none"/>
        </w:rPr>
      </w:pPr>
    </w:p>
    <w:p w14:paraId="24E9121B">
      <w:pPr>
        <w:shd w:val="clea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项目名称： </w:t>
      </w:r>
    </w:p>
    <w:p w14:paraId="58277A9F">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6CAAD42D">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60DABEBF">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1AF9A019">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33E23A58">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2F88CF9C">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659377A1">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142CE4A8">
      <w:pPr>
        <w:pStyle w:val="6"/>
        <w:shd w:val="clear"/>
        <w:snapToGrid w:val="0"/>
        <w:spacing w:before="50" w:after="50" w:line="400" w:lineRule="exact"/>
        <w:ind w:firstLine="960" w:firstLineChars="400"/>
        <w:rPr>
          <w:rFonts w:hint="eastAsia" w:ascii="宋体" w:hAnsi="宋体" w:eastAsia="宋体" w:cs="宋体"/>
          <w:bCs/>
          <w:color w:val="auto"/>
          <w:sz w:val="24"/>
          <w:szCs w:val="24"/>
          <w:highlight w:val="none"/>
        </w:rPr>
      </w:pPr>
    </w:p>
    <w:p w14:paraId="3428AA22">
      <w:pPr>
        <w:shd w:val="clea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F1C5A33">
      <w:pPr>
        <w:shd w:val="clear"/>
        <w:snapToGrid w:val="0"/>
        <w:spacing w:before="165" w:beforeLines="50" w:after="50" w:line="400" w:lineRule="exact"/>
        <w:ind w:firstLine="3120" w:firstLineChars="1300"/>
        <w:rPr>
          <w:rFonts w:hint="eastAsia" w:ascii="宋体" w:hAnsi="宋体" w:eastAsia="宋体" w:cs="宋体"/>
          <w:color w:val="auto"/>
          <w:sz w:val="24"/>
          <w:highlight w:val="none"/>
        </w:rPr>
      </w:pPr>
    </w:p>
    <w:p w14:paraId="4CFCF973">
      <w:pPr>
        <w:shd w:val="clear"/>
        <w:snapToGrid w:val="0"/>
        <w:spacing w:before="165" w:beforeLines="50" w:after="50" w:line="400" w:lineRule="exact"/>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616C370">
      <w:pPr>
        <w:widowControl/>
        <w:shd w:val="clear"/>
        <w:jc w:val="left"/>
        <w:rPr>
          <w:rFonts w:hint="eastAsia" w:ascii="宋体" w:hAnsi="宋体" w:eastAsia="宋体" w:cs="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770FEB9">
      <w:pPr>
        <w:shd w:val="clea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53CC332F">
      <w:pPr>
        <w:shd w:val="clea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7EBFFB00">
      <w:pPr>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3007DC57">
      <w:pPr>
        <w:pStyle w:val="12"/>
        <w:shd w:val="clear"/>
        <w:spacing w:line="500" w:lineRule="exact"/>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lang w:val="en-US" w:eastAsia="zh-CN"/>
        </w:rPr>
        <w:t>3.投标函的格式：</w:t>
      </w:r>
    </w:p>
    <w:p w14:paraId="3DEB4563">
      <w:pPr>
        <w:pStyle w:val="12"/>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投标函</w:t>
      </w:r>
    </w:p>
    <w:p w14:paraId="584C9545">
      <w:pPr>
        <w:pStyle w:val="12"/>
        <w:shd w:val="clear"/>
        <w:spacing w:line="440" w:lineRule="exact"/>
        <w:ind w:firstLine="420" w:firstLineChars="200"/>
        <w:rPr>
          <w:rFonts w:hint="eastAsia" w:ascii="宋体" w:hAnsi="宋体" w:eastAsia="宋体" w:cs="宋体"/>
          <w:color w:val="auto"/>
          <w:highlight w:val="none"/>
        </w:rPr>
      </w:pPr>
    </w:p>
    <w:p w14:paraId="4374B3F7">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eastAsia="zh-CN"/>
        </w:rPr>
        <w:t>广西至胜招标有限公司</w:t>
      </w:r>
    </w:p>
    <w:p w14:paraId="6AC184C6">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i w:val="0"/>
          <w:iCs w:val="0"/>
          <w:color w:val="auto"/>
          <w:highlight w:val="none"/>
          <w:u w:val="single"/>
          <w:lang w:eastAsia="zh-CN"/>
        </w:rPr>
        <w:t>（项目名称）</w:t>
      </w:r>
      <w:r>
        <w:rPr>
          <w:rFonts w:hint="eastAsia" w:ascii="宋体" w:hAnsi="宋体" w:eastAsia="宋体" w:cs="宋体"/>
          <w:i w:val="0"/>
          <w:iCs w:val="0"/>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7B068D83">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一、报价文件电子版（包含按投标人须知前附表要求提交的全部文件）；</w:t>
      </w:r>
    </w:p>
    <w:p w14:paraId="726D5E93">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二、资格文件电子版（包含按投标人须知前附表要求提交的全部文件）；</w:t>
      </w:r>
    </w:p>
    <w:p w14:paraId="38F14D22">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三、技术文件电子版（包含按投标人须知前附表要求提交的全部文件）；</w:t>
      </w:r>
    </w:p>
    <w:p w14:paraId="301F6363">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四、商务文件电子版（包含按投标人须知前附表要求提交的全部文件）；</w:t>
      </w:r>
    </w:p>
    <w:p w14:paraId="7A2C5B7C">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w:t>
      </w:r>
      <w:r>
        <w:rPr>
          <w:rFonts w:hint="eastAsia" w:ascii="宋体" w:hAnsi="宋体" w:eastAsia="宋体" w:cs="宋体"/>
          <w:color w:val="auto"/>
          <w:highlight w:val="none"/>
          <w:lang w:val="en-US" w:eastAsia="zh-CN"/>
        </w:rPr>
        <w:t>我方</w:t>
      </w:r>
      <w:r>
        <w:rPr>
          <w:rFonts w:hint="eastAsia" w:ascii="宋体" w:hAnsi="宋体" w:eastAsia="宋体" w:cs="宋体"/>
          <w:color w:val="auto"/>
          <w:highlight w:val="none"/>
          <w:lang w:val="en-US"/>
        </w:rPr>
        <w:t>兹</w:t>
      </w:r>
      <w:r>
        <w:rPr>
          <w:rFonts w:hint="eastAsia" w:ascii="宋体" w:hAnsi="宋体" w:eastAsia="宋体" w:cs="宋体"/>
          <w:color w:val="auto"/>
          <w:highlight w:val="none"/>
        </w:rPr>
        <w:t>宣布：</w:t>
      </w:r>
    </w:p>
    <w:p w14:paraId="7E13569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1、我方愿意以投标时提供</w:t>
      </w:r>
      <w:r>
        <w:rPr>
          <w:rFonts w:hint="eastAsia" w:ascii="宋体" w:hAnsi="宋体" w:eastAsia="宋体" w:cs="宋体"/>
          <w:color w:val="auto"/>
          <w:highlight w:val="none"/>
          <w:lang w:eastAsia="zh-CN"/>
        </w:rPr>
        <w:t>的开标一览表中的投标</w:t>
      </w:r>
      <w:r>
        <w:rPr>
          <w:rFonts w:hint="eastAsia" w:ascii="宋体" w:hAnsi="宋体" w:eastAsia="宋体" w:cs="宋体"/>
          <w:color w:val="auto"/>
          <w:kern w:val="0"/>
          <w:highlight w:val="none"/>
          <w:shd w:val="clear" w:color="auto" w:fill="auto"/>
          <w:rtl w:val="0"/>
          <w:lang w:val="zh-TW" w:eastAsia="zh-TW"/>
        </w:rPr>
        <w:t>下浮系数</w:t>
      </w:r>
      <w:r>
        <w:rPr>
          <w:rFonts w:hint="eastAsia" w:ascii="宋体" w:hAnsi="宋体" w:eastAsia="宋体" w:cs="宋体"/>
          <w:color w:val="auto"/>
          <w:szCs w:val="22"/>
          <w:highlight w:val="none"/>
          <w:lang w:eastAsia="zh-CN"/>
        </w:rPr>
        <w:t>，</w:t>
      </w:r>
      <w:r>
        <w:rPr>
          <w:rFonts w:hint="eastAsia" w:ascii="宋体" w:hAnsi="宋体" w:eastAsia="宋体" w:cs="宋体"/>
          <w:color w:val="auto"/>
          <w:highlight w:val="none"/>
          <w:lang w:val="en-US" w:eastAsia="zh-CN"/>
        </w:rPr>
        <w:t>在承诺的服务期限内</w:t>
      </w:r>
      <w:r>
        <w:rPr>
          <w:rFonts w:hint="eastAsia" w:ascii="宋体" w:hAnsi="宋体" w:eastAsia="宋体" w:cs="宋体"/>
          <w:color w:val="auto"/>
          <w:highlight w:val="none"/>
        </w:rPr>
        <w:t>提供本项目招标文件“第二章  采购需求”相应的采购内容</w:t>
      </w:r>
      <w:r>
        <w:rPr>
          <w:rFonts w:hint="eastAsia" w:ascii="宋体" w:hAnsi="宋体" w:eastAsia="宋体" w:cs="宋体"/>
          <w:color w:val="auto"/>
          <w:highlight w:val="none"/>
          <w:lang w:eastAsia="zh-CN"/>
        </w:rPr>
        <w:t>，具体详见开标一览表</w:t>
      </w:r>
      <w:r>
        <w:rPr>
          <w:rFonts w:hint="eastAsia" w:ascii="宋体" w:hAnsi="宋体" w:eastAsia="宋体" w:cs="宋体"/>
          <w:color w:val="auto"/>
          <w:highlight w:val="none"/>
        </w:rPr>
        <w:t>。</w:t>
      </w:r>
    </w:p>
    <w:p w14:paraId="5E16A412">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 投标人须知”第一节 投标人须知前附表 第21.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项规定的投标截止时间（开标时间）起遵循本投标函，并承诺在“投标人须知前附表”第17.2项规定的投标有效期内不修改、撤销投标文件。</w:t>
      </w:r>
    </w:p>
    <w:p w14:paraId="4BDD7354">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ascii="宋体" w:hAnsi="宋体" w:eastAsia="宋体" w:cs="宋体"/>
          <w:color w:val="auto"/>
          <w:highlight w:val="none"/>
        </w:rPr>
        <w:t>所递交的投标文件及有关资料都是内容完整、真实和准确的。</w:t>
      </w:r>
    </w:p>
    <w:p w14:paraId="08F006DF">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2B611AEC">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FB23F31">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6、我方已详细审核招标文件，我方知道必须放弃提出含糊不清或误解问题的权利。</w:t>
      </w:r>
    </w:p>
    <w:p w14:paraId="6893CD1A">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7、我方同意应贵方要求提供与本投标有关的任何数据或资料。若贵方需要，我方愿意提供我方作出的一切承诺的证明材料。</w:t>
      </w:r>
    </w:p>
    <w:p w14:paraId="4BC8F989">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8、我方完全理解贵方不一定接受投标报价最低的投标人为中标</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的行为。</w:t>
      </w:r>
    </w:p>
    <w:p w14:paraId="263029A1">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F7C6C0">
      <w:pPr>
        <w:pStyle w:val="12"/>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4ADAFCFC">
      <w:pPr>
        <w:pStyle w:val="12"/>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64BBD201">
      <w:pPr>
        <w:pStyle w:val="12"/>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05CF2D44">
      <w:pPr>
        <w:pStyle w:val="12"/>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2617EE44">
      <w:pPr>
        <w:pStyle w:val="12"/>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63B4ED96">
      <w:pPr>
        <w:pStyle w:val="12"/>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4D0F63A9">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10、以上事项如有虚假或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隐瞒，我方愿意承担一切后果，并不再寻求任何旨在减轻或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免除法律责任的辩解。</w:t>
      </w:r>
    </w:p>
    <w:p w14:paraId="56905BE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、与本投标有关的一切正式往来信函请寄：</w:t>
      </w:r>
    </w:p>
    <w:p w14:paraId="2CA63013">
      <w:pPr>
        <w:pStyle w:val="12"/>
        <w:shd w:val="clea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98EE5C7">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B8FC71F">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98D081B">
      <w:pPr>
        <w:pStyle w:val="7"/>
        <w:shd w:val="clear"/>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none"/>
        </w:rPr>
        <w:t>电子邮箱：</w:t>
      </w:r>
      <w:r>
        <w:rPr>
          <w:rFonts w:hint="eastAsia" w:ascii="宋体" w:hAnsi="宋体" w:eastAsia="宋体" w:cs="宋体"/>
          <w:color w:val="auto"/>
          <w:highlight w:val="none"/>
          <w:u w:val="single"/>
        </w:rPr>
        <w:t>　　　　　　　　　　　　　　　　　　　　　　　　　　</w:t>
      </w:r>
    </w:p>
    <w:p w14:paraId="1DBA3AFE">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90523F2">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71F1F164">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745C180">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74BA98D7">
      <w:pPr>
        <w:shd w:val="clear"/>
        <w:snapToGrid w:val="0"/>
        <w:spacing w:line="360" w:lineRule="auto"/>
        <w:ind w:firstLine="5040" w:firstLineChars="2100"/>
        <w:rPr>
          <w:rFonts w:hint="eastAsia" w:ascii="宋体" w:hAnsi="宋体" w:eastAsia="宋体" w:cs="宋体"/>
          <w:color w:val="auto"/>
          <w:kern w:val="0"/>
          <w:sz w:val="24"/>
          <w:highlight w:val="none"/>
          <w:lang w:val="zh-CN"/>
        </w:rPr>
      </w:pPr>
    </w:p>
    <w:p w14:paraId="798C40CA">
      <w:pPr>
        <w:shd w:val="clear"/>
        <w:snapToGrid w:val="0"/>
        <w:spacing w:line="360" w:lineRule="auto"/>
        <w:ind w:firstLine="5040" w:firstLineChars="2100"/>
        <w:rPr>
          <w:rFonts w:hint="eastAsia" w:ascii="宋体" w:hAnsi="宋体" w:eastAsia="宋体" w:cs="宋体"/>
          <w:color w:val="auto"/>
          <w:kern w:val="0"/>
          <w:sz w:val="24"/>
          <w:highlight w:val="none"/>
          <w:lang w:val="zh-CN"/>
        </w:rPr>
      </w:pPr>
    </w:p>
    <w:p w14:paraId="12768E07">
      <w:pPr>
        <w:shd w:val="clea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7A17CEC9">
      <w:pPr>
        <w:shd w:val="clea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87B6E90">
      <w:pPr>
        <w:widowControl/>
        <w:shd w:val="clear"/>
        <w:spacing w:line="360" w:lineRule="auto"/>
        <w:jc w:val="left"/>
        <w:rPr>
          <w:rFonts w:hint="eastAsia" w:ascii="宋体" w:hAnsi="宋体" w:eastAsia="宋体" w:cs="宋体"/>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6E546F21">
      <w:pPr>
        <w:pStyle w:val="12"/>
        <w:shd w:val="clear"/>
        <w:spacing w:line="360" w:lineRule="auto"/>
        <w:jc w:val="left"/>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ascii="宋体" w:hAnsi="宋体" w:eastAsia="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ascii="宋体" w:hAnsi="宋体" w:eastAsia="宋体" w:cs="宋体"/>
          <w:b/>
          <w:bCs w:val="0"/>
          <w:color w:val="auto"/>
          <w:sz w:val="28"/>
          <w:szCs w:val="28"/>
          <w:highlight w:val="none"/>
          <w:lang w:eastAsia="zh-CN"/>
        </w:rPr>
        <w:t>：</w:t>
      </w:r>
    </w:p>
    <w:p w14:paraId="2B9ABC8A">
      <w:pPr>
        <w:pStyle w:val="12"/>
        <w:shd w:val="clea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0"/>
          <w:sz w:val="24"/>
          <w:highlight w:val="none"/>
          <w:lang w:val="zh-CN"/>
        </w:rPr>
        <w:t>(单位均为人民币元)</w:t>
      </w:r>
    </w:p>
    <w:p w14:paraId="38547E5F">
      <w:pPr>
        <w:shd w:val="clear"/>
        <w:snapToGrid w:val="0"/>
        <w:spacing w:before="50" w:after="50"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none"/>
          <w:lang w:eastAsia="zh-CN"/>
        </w:rPr>
        <w:t xml:space="preserve"> </w:t>
      </w:r>
      <w:r>
        <w:rPr>
          <w:rFonts w:hint="eastAsia" w:ascii="宋体" w:hAnsi="宋体" w:eastAsia="宋体" w:cs="宋体"/>
          <w:color w:val="auto"/>
          <w:sz w:val="24"/>
          <w:highlight w:val="none"/>
          <w:u w:val="none"/>
          <w:lang w:val="en-US" w:eastAsia="zh-CN"/>
        </w:rPr>
        <w:t xml:space="preserve">                      </w:t>
      </w:r>
    </w:p>
    <w:p w14:paraId="7A4B96F5">
      <w:pPr>
        <w:shd w:val="clear"/>
        <w:snapToGrid w:val="0"/>
        <w:spacing w:before="50" w:after="50"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none"/>
          <w:lang w:eastAsia="zh-CN"/>
        </w:rPr>
        <w:t xml:space="preserve"> </w:t>
      </w:r>
      <w:r>
        <w:rPr>
          <w:rFonts w:hint="eastAsia" w:ascii="宋体" w:hAnsi="宋体" w:eastAsia="宋体" w:cs="宋体"/>
          <w:color w:val="auto"/>
          <w:sz w:val="24"/>
          <w:highlight w:val="none"/>
          <w:u w:val="none"/>
          <w:lang w:val="en-US" w:eastAsia="zh-CN"/>
        </w:rPr>
        <w:t xml:space="preserve">  </w:t>
      </w:r>
    </w:p>
    <w:p w14:paraId="3DDE718E">
      <w:pPr>
        <w:shd w:val="clea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所投分标（如有则填写，无分标时填写“无”或者留空）：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 xml:space="preserve">                    </w:t>
      </w:r>
    </w:p>
    <w:tbl>
      <w:tblPr>
        <w:tblStyle w:val="17"/>
        <w:tblW w:w="97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752"/>
        <w:gridCol w:w="3312"/>
        <w:gridCol w:w="2038"/>
        <w:gridCol w:w="957"/>
        <w:gridCol w:w="10"/>
      </w:tblGrid>
      <w:tr w14:paraId="22E7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DB36BA2">
            <w:pPr>
              <w:shd w:val="clea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2752" w:type="dxa"/>
            <w:tcBorders>
              <w:top w:val="single" w:color="auto" w:sz="4" w:space="0"/>
              <w:left w:val="single" w:color="auto" w:sz="4" w:space="0"/>
              <w:bottom w:val="single" w:color="auto" w:sz="4" w:space="0"/>
              <w:right w:val="single" w:color="auto" w:sz="4" w:space="0"/>
            </w:tcBorders>
            <w:noWrap w:val="0"/>
            <w:vAlign w:val="center"/>
          </w:tcPr>
          <w:p w14:paraId="456710B1">
            <w:pPr>
              <w:snapToGrid w:val="0"/>
              <w:spacing w:before="120" w:beforeLines="50" w:after="50"/>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服务项目</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0B646672">
            <w:pPr>
              <w:snapToGrid w:val="0"/>
              <w:spacing w:before="120" w:beforeLines="50" w:after="50"/>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服务内容</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B952D68">
            <w:pPr>
              <w:shd w:val="clea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kern w:val="0"/>
                <w:highlight w:val="none"/>
                <w:shd w:val="clear" w:color="auto" w:fill="auto"/>
                <w:rtl w:val="0"/>
                <w:lang w:val="zh-TW" w:eastAsia="zh-CN"/>
              </w:rPr>
              <w:t>投标</w:t>
            </w:r>
            <w:r>
              <w:rPr>
                <w:rFonts w:hint="eastAsia" w:ascii="宋体" w:hAnsi="宋体" w:eastAsia="宋体" w:cs="宋体"/>
                <w:color w:val="auto"/>
                <w:kern w:val="0"/>
                <w:highlight w:val="none"/>
                <w:shd w:val="clear" w:color="auto" w:fill="auto"/>
                <w:rtl w:val="0"/>
                <w:lang w:val="zh-TW" w:eastAsia="zh-TW"/>
              </w:rPr>
              <w:t>下浮系数</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1AEEF9A">
            <w:pPr>
              <w:shd w:val="clea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4E54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246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73F22A8">
            <w:pPr>
              <w:shd w:val="clea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2752" w:type="dxa"/>
            <w:tcBorders>
              <w:top w:val="single" w:color="auto" w:sz="4" w:space="0"/>
              <w:left w:val="single" w:color="auto" w:sz="4" w:space="0"/>
              <w:bottom w:val="single" w:color="auto" w:sz="4" w:space="0"/>
              <w:right w:val="single" w:color="auto" w:sz="4" w:space="0"/>
            </w:tcBorders>
            <w:noWrap w:val="0"/>
            <w:vAlign w:val="center"/>
          </w:tcPr>
          <w:p w14:paraId="27C34391">
            <w:pPr>
              <w:shd w:val="clea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浦北县2025-2026</w:t>
            </w:r>
            <w:r>
              <w:rPr>
                <w:rFonts w:hint="eastAsia" w:ascii="宋体" w:hAnsi="宋体" w:cs="宋体"/>
                <w:color w:val="auto"/>
                <w:szCs w:val="22"/>
                <w:highlight w:val="none"/>
                <w:lang w:eastAsia="zh-CN"/>
              </w:rPr>
              <w:t>学年度</w:t>
            </w:r>
            <w:r>
              <w:rPr>
                <w:rFonts w:hint="eastAsia" w:ascii="宋体" w:hAnsi="宋体" w:eastAsia="宋体" w:cs="宋体"/>
                <w:color w:val="auto"/>
                <w:szCs w:val="22"/>
                <w:highlight w:val="none"/>
                <w:lang w:eastAsia="zh-CN"/>
              </w:rPr>
              <w:t>中小学农村义务教育学生营养改善计划食堂食品原料统一定点配送采购</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6C9CEBC3">
            <w:pPr>
              <w:shd w:val="clea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详见投标文件中的《服务要求偏离表》、《商务条款偏离表》</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B29C63B">
            <w:pPr>
              <w:shd w:val="clea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2BE94AD">
            <w:pPr>
              <w:shd w:val="clear"/>
              <w:rPr>
                <w:rFonts w:hint="eastAsia" w:ascii="宋体" w:hAnsi="宋体" w:eastAsia="宋体" w:cs="宋体"/>
                <w:color w:val="auto"/>
                <w:szCs w:val="22"/>
                <w:highlight w:val="none"/>
              </w:rPr>
            </w:pPr>
          </w:p>
        </w:tc>
      </w:tr>
      <w:tr w14:paraId="58FF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788" w:type="dxa"/>
            <w:gridSpan w:val="6"/>
            <w:tcBorders>
              <w:top w:val="single" w:color="auto" w:sz="4" w:space="0"/>
              <w:left w:val="single" w:color="auto" w:sz="4" w:space="0"/>
              <w:bottom w:val="single" w:color="auto" w:sz="4" w:space="0"/>
              <w:right w:val="single" w:color="auto" w:sz="4" w:space="0"/>
            </w:tcBorders>
            <w:noWrap w:val="0"/>
            <w:vAlign w:val="top"/>
          </w:tcPr>
          <w:p w14:paraId="0AABAAC9">
            <w:pPr>
              <w:shd w:val="clear"/>
              <w:jc w:val="left"/>
              <w:rPr>
                <w:rFonts w:hint="eastAsia" w:ascii="宋体" w:hAnsi="宋体" w:eastAsia="宋体" w:cs="宋体"/>
                <w:color w:val="auto"/>
                <w:szCs w:val="22"/>
                <w:highlight w:val="none"/>
              </w:rPr>
            </w:pPr>
            <w:r>
              <w:rPr>
                <w:rFonts w:hint="eastAsia" w:ascii="宋体" w:hAnsi="宋体" w:eastAsia="宋体" w:cs="宋体"/>
                <w:color w:val="auto"/>
                <w:szCs w:val="21"/>
                <w:highlight w:val="none"/>
                <w:lang w:eastAsia="zh-CN"/>
              </w:rPr>
              <w:t>服务期限：</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p>
        </w:tc>
      </w:tr>
    </w:tbl>
    <w:p w14:paraId="3448006A">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7F271169">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13E31E72">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5F6D43AF">
      <w:pPr>
        <w:shd w:val="clea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20DC76D8">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078A1BF8">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5AC44D0">
      <w:pPr>
        <w:pStyle w:val="9"/>
        <w:shd w:val="clear"/>
        <w:rPr>
          <w:rFonts w:hint="eastAsia" w:ascii="宋体" w:hAnsi="宋体" w:eastAsia="宋体" w:cs="宋体"/>
          <w:color w:val="auto"/>
          <w:highlight w:val="none"/>
          <w:lang w:val="zh-CN"/>
        </w:rPr>
      </w:pPr>
    </w:p>
    <w:p w14:paraId="3086FFD8">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F22C0F9">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982B6D0">
      <w:pPr>
        <w:widowControl/>
        <w:shd w:val="clear"/>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6DCBD5BC">
      <w:pPr>
        <w:shd w:val="clear"/>
        <w:snapToGrid w:val="0"/>
        <w:spacing w:before="165" w:beforeLines="50" w:after="50"/>
        <w:jc w:val="center"/>
        <w:outlineLvl w:val="1"/>
        <w:rPr>
          <w:rFonts w:hint="eastAsia" w:ascii="宋体" w:hAnsi="宋体" w:eastAsia="宋体" w:cs="宋体"/>
          <w:color w:val="auto"/>
          <w:sz w:val="20"/>
          <w:highlight w:val="none"/>
        </w:rPr>
      </w:pPr>
      <w:bookmarkStart w:id="393" w:name="_Toc2783"/>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节 其他文书、文件格式</w:t>
      </w:r>
      <w:bookmarkEnd w:id="393"/>
    </w:p>
    <w:p w14:paraId="6EE99C95">
      <w:pPr>
        <w:pStyle w:val="13"/>
        <w:numPr>
          <w:ilvl w:val="0"/>
          <w:numId w:val="0"/>
        </w:numPr>
        <w:shd w:val="clear"/>
        <w:rPr>
          <w:rFonts w:hint="eastAsia" w:ascii="宋体" w:hAnsi="宋体" w:eastAsia="宋体" w:cs="宋体"/>
          <w:color w:val="auto"/>
          <w:kern w:val="0"/>
          <w:sz w:val="28"/>
          <w:szCs w:val="28"/>
          <w:highlight w:val="none"/>
        </w:rPr>
      </w:pPr>
    </w:p>
    <w:p w14:paraId="5A0F90EA">
      <w:pPr>
        <w:pStyle w:val="13"/>
        <w:numPr>
          <w:ilvl w:val="0"/>
          <w:numId w:val="0"/>
        </w:numPr>
        <w:shd w:val="clea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1AE89E80">
      <w:pPr>
        <w:pStyle w:val="13"/>
        <w:numPr>
          <w:ilvl w:val="0"/>
          <w:numId w:val="0"/>
        </w:numPr>
        <w:shd w:val="clear"/>
        <w:rPr>
          <w:rFonts w:hint="eastAsia" w:ascii="宋体" w:hAnsi="宋体" w:eastAsia="宋体" w:cs="宋体"/>
          <w:color w:val="auto"/>
          <w:kern w:val="0"/>
          <w:sz w:val="28"/>
          <w:szCs w:val="28"/>
          <w:highlight w:val="none"/>
          <w:lang w:eastAsia="zh-CN"/>
        </w:rPr>
      </w:pPr>
    </w:p>
    <w:p w14:paraId="47E6DEDB">
      <w:pPr>
        <w:shd w:val="clear" w:color="auto"/>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528EF85E">
      <w:pPr>
        <w:shd w:val="clear" w:color="auto"/>
        <w:spacing w:line="480" w:lineRule="atLeast"/>
        <w:jc w:val="center"/>
        <w:rPr>
          <w:rFonts w:hint="eastAsia" w:ascii="宋体" w:hAnsi="宋体" w:eastAsia="宋体" w:cs="宋体"/>
          <w:color w:val="auto"/>
          <w:kern w:val="0"/>
          <w:sz w:val="32"/>
          <w:szCs w:val="32"/>
          <w:highlight w:val="none"/>
        </w:rPr>
      </w:pPr>
    </w:p>
    <w:p w14:paraId="236DA4A9">
      <w:pPr>
        <w:shd w:val="clear" w:color="auto"/>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1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7B8D7B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B21CEC8">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EE34CAD">
            <w:pPr>
              <w:shd w:val="clea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5B9913F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330BEDD">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0A7D9AFF">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07BCDE6D">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1E45614D">
            <w:pPr>
              <w:shd w:val="clea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617E19F4">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5A37CCF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AB6E838">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93FDA75">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0F5211F">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5B1947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A66288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D28B3D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459A49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E88E8AD">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C2B93D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6E9778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A4577B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03FB8B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792698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49EA17C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E3C511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4909F5A">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2E89DD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B8E201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164ECBDD">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7E7201B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AA2B9A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56F8B0E">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4D40CE4">
            <w:pPr>
              <w:shd w:val="clea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0F5917F8">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D010D8E">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0A7C735C">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FE669C9">
            <w:pPr>
              <w:shd w:val="clea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7B1033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235DE4A">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CF18DF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513EA53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B18F19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638C1A5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1A80B42">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F041F8">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E62808">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5ED3ADB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0879DE">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5E422815">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0D02192A">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3A303658">
            <w:pPr>
              <w:shd w:val="clea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13245248">
            <w:pPr>
              <w:shd w:val="clea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054D5736">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5ECCC2B8">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1EAB85">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205E10C6">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D805EB">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7ADA6BE1">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425788EF">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0B87841">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3DC243BE">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13CE6770">
            <w:pPr>
              <w:shd w:val="clea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401E82CF">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3438BAEF">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6434A3F4">
            <w:pPr>
              <w:shd w:val="clea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15B69C5F">
      <w:pPr>
        <w:pStyle w:val="13"/>
        <w:numPr>
          <w:ilvl w:val="0"/>
          <w:numId w:val="0"/>
        </w:numPr>
        <w:shd w:val="clea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14:paraId="721E98FD">
      <w:pPr>
        <w:shd w:val="clea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.政府采购项目履约保证金退付意见书的格式：</w:t>
      </w:r>
    </w:p>
    <w:p w14:paraId="02EABBBD">
      <w:pPr>
        <w:shd w:val="clear"/>
        <w:jc w:val="center"/>
        <w:rPr>
          <w:rFonts w:hint="eastAsia" w:ascii="宋体" w:hAnsi="宋体" w:eastAsia="宋体" w:cs="宋体"/>
          <w:color w:val="auto"/>
          <w:sz w:val="32"/>
          <w:szCs w:val="32"/>
          <w:highlight w:val="none"/>
        </w:rPr>
      </w:pPr>
    </w:p>
    <w:p w14:paraId="48C0B921">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425082CD">
      <w:pPr>
        <w:shd w:val="clear"/>
        <w:jc w:val="center"/>
        <w:rPr>
          <w:rFonts w:hint="eastAsia" w:ascii="宋体" w:hAnsi="宋体" w:eastAsia="宋体" w:cs="宋体"/>
          <w:color w:val="auto"/>
          <w:sz w:val="36"/>
          <w:szCs w:val="36"/>
          <w:highlight w:val="none"/>
        </w:rPr>
      </w:pPr>
    </w:p>
    <w:tbl>
      <w:tblPr>
        <w:tblStyle w:val="1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A15E540">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4A88CD0E">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663AFA57">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0CD7A008">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1B5EF484">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4A2017DE">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6EDB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A35CBB0">
            <w:pPr>
              <w:shd w:val="clear"/>
              <w:rPr>
                <w:rFonts w:hint="eastAsia" w:ascii="宋体" w:hAnsi="宋体" w:eastAsia="宋体" w:cs="宋体"/>
                <w:color w:val="auto"/>
                <w:sz w:val="24"/>
                <w:highlight w:val="none"/>
              </w:rPr>
            </w:pPr>
          </w:p>
        </w:tc>
        <w:tc>
          <w:tcPr>
            <w:tcW w:w="8456" w:type="dxa"/>
            <w:noWrap w:val="0"/>
            <w:vAlign w:val="center"/>
          </w:tcPr>
          <w:p w14:paraId="36CA901A">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473C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8576F25">
            <w:pPr>
              <w:shd w:val="clear"/>
              <w:rPr>
                <w:rFonts w:hint="eastAsia" w:ascii="宋体" w:hAnsi="宋体" w:eastAsia="宋体" w:cs="宋体"/>
                <w:color w:val="auto"/>
                <w:sz w:val="24"/>
                <w:highlight w:val="none"/>
              </w:rPr>
            </w:pPr>
          </w:p>
        </w:tc>
        <w:tc>
          <w:tcPr>
            <w:tcW w:w="8456" w:type="dxa"/>
            <w:noWrap w:val="0"/>
            <w:vAlign w:val="top"/>
          </w:tcPr>
          <w:p w14:paraId="29615822">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96D264">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0117AAE9">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2449DE39">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47EE99F0">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127669DC">
            <w:pPr>
              <w:shd w:val="clea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4B9EAAA5">
            <w:pPr>
              <w:shd w:val="clear"/>
              <w:spacing w:line="400" w:lineRule="exact"/>
              <w:rPr>
                <w:rFonts w:hint="eastAsia" w:ascii="宋体" w:hAnsi="宋体" w:eastAsia="宋体" w:cs="宋体"/>
                <w:color w:val="auto"/>
                <w:sz w:val="24"/>
                <w:highlight w:val="none"/>
              </w:rPr>
            </w:pPr>
          </w:p>
          <w:p w14:paraId="61A0DCD5">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66DA2117">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2458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164CB5B">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7C8E31C5">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33CE2D5F">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4C918607">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1C43602E">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659FFF5F">
            <w:pPr>
              <w:shd w:val="clear"/>
              <w:rPr>
                <w:rFonts w:hint="eastAsia" w:ascii="宋体" w:hAnsi="宋体" w:eastAsia="宋体" w:cs="宋体"/>
                <w:color w:val="auto"/>
                <w:sz w:val="24"/>
                <w:highlight w:val="none"/>
              </w:rPr>
            </w:pPr>
          </w:p>
          <w:p w14:paraId="6883D04F">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7ADE3549">
            <w:pPr>
              <w:shd w:val="clear"/>
              <w:rPr>
                <w:rFonts w:hint="eastAsia" w:ascii="宋体" w:hAnsi="宋体" w:eastAsia="宋体" w:cs="宋体"/>
                <w:color w:val="auto"/>
                <w:sz w:val="24"/>
                <w:highlight w:val="none"/>
              </w:rPr>
            </w:pPr>
          </w:p>
          <w:p w14:paraId="7CF6FC0D">
            <w:pPr>
              <w:shd w:val="clear"/>
              <w:rPr>
                <w:rFonts w:hint="eastAsia" w:ascii="宋体" w:hAnsi="宋体" w:eastAsia="宋体" w:cs="宋体"/>
                <w:color w:val="auto"/>
                <w:sz w:val="24"/>
                <w:highlight w:val="none"/>
              </w:rPr>
            </w:pPr>
          </w:p>
          <w:p w14:paraId="4D8E6A5E">
            <w:pPr>
              <w:shd w:val="clear"/>
              <w:rPr>
                <w:rFonts w:hint="eastAsia" w:ascii="宋体" w:hAnsi="宋体" w:eastAsia="宋体" w:cs="宋体"/>
                <w:color w:val="auto"/>
                <w:sz w:val="24"/>
                <w:highlight w:val="none"/>
              </w:rPr>
            </w:pPr>
          </w:p>
          <w:p w14:paraId="3E1E5BD4">
            <w:pPr>
              <w:shd w:val="clear"/>
              <w:rPr>
                <w:rFonts w:hint="eastAsia" w:ascii="宋体" w:hAnsi="宋体" w:eastAsia="宋体" w:cs="宋体"/>
                <w:color w:val="auto"/>
                <w:sz w:val="24"/>
                <w:highlight w:val="none"/>
              </w:rPr>
            </w:pPr>
          </w:p>
          <w:p w14:paraId="627DFDBA">
            <w:pPr>
              <w:shd w:val="clea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0573189D">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302C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5C237D35">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65443ED9">
            <w:pPr>
              <w:shd w:val="clear"/>
              <w:rPr>
                <w:rFonts w:hint="eastAsia" w:ascii="宋体" w:hAnsi="宋体" w:eastAsia="宋体" w:cs="宋体"/>
                <w:color w:val="auto"/>
                <w:sz w:val="24"/>
                <w:highlight w:val="none"/>
              </w:rPr>
            </w:pPr>
          </w:p>
        </w:tc>
      </w:tr>
    </w:tbl>
    <w:p w14:paraId="5DFCCE56">
      <w:pPr>
        <w:pStyle w:val="9"/>
        <w:shd w:val="clear"/>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ascii="宋体" w:hAnsi="宋体" w:eastAsia="宋体" w:cs="宋体"/>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6AF523CE">
      <w:pPr>
        <w:pStyle w:val="12"/>
        <w:shd w:val="clear"/>
        <w:snapToGrid w:val="0"/>
        <w:spacing w:before="120" w:after="120"/>
        <w:rPr>
          <w:rFonts w:hint="eastAsia" w:ascii="宋体" w:hAnsi="宋体" w:eastAsia="宋体" w:cs="宋体"/>
          <w:color w:val="auto"/>
          <w:highlight w:val="none"/>
        </w:rPr>
      </w:pPr>
    </w:p>
    <w:p w14:paraId="501488B8">
      <w:pPr>
        <w:shd w:val="clear"/>
        <w:snapToGrid w:val="0"/>
        <w:spacing w:before="50" w:after="165" w:afterLines="50" w:line="360" w:lineRule="auto"/>
        <w:jc w:val="left"/>
        <w:rPr>
          <w:rFonts w:hint="eastAsia" w:ascii="宋体" w:hAnsi="宋体" w:eastAsia="宋体" w:cs="宋体"/>
          <w:color w:val="auto"/>
          <w:sz w:val="20"/>
          <w:highlight w:val="none"/>
        </w:rPr>
      </w:pPr>
    </w:p>
    <w:p w14:paraId="3A4CDC97">
      <w:pPr>
        <w:pStyle w:val="12"/>
        <w:shd w:val="clear"/>
        <w:tabs>
          <w:tab w:val="left" w:pos="2472"/>
        </w:tabs>
        <w:spacing w:line="460" w:lineRule="exact"/>
        <w:jc w:val="center"/>
        <w:rPr>
          <w:rFonts w:hint="eastAsia" w:ascii="宋体" w:hAnsi="宋体" w:eastAsia="宋体" w:cs="宋体"/>
          <w:b/>
          <w:color w:val="auto"/>
          <w:sz w:val="36"/>
          <w:highlight w:val="none"/>
        </w:rPr>
      </w:pPr>
    </w:p>
    <w:p w14:paraId="60B2B596">
      <w:pPr>
        <w:pStyle w:val="12"/>
        <w:shd w:val="clear"/>
        <w:tabs>
          <w:tab w:val="left" w:pos="2472"/>
        </w:tabs>
        <w:spacing w:line="460" w:lineRule="exact"/>
        <w:jc w:val="center"/>
        <w:rPr>
          <w:rFonts w:hint="eastAsia" w:ascii="宋体" w:hAnsi="宋体" w:eastAsia="宋体" w:cs="宋体"/>
          <w:b/>
          <w:color w:val="auto"/>
          <w:sz w:val="36"/>
          <w:highlight w:val="none"/>
        </w:rPr>
      </w:pPr>
    </w:p>
    <w:p w14:paraId="2622C005">
      <w:pPr>
        <w:pStyle w:val="12"/>
        <w:shd w:val="clear"/>
        <w:tabs>
          <w:tab w:val="left" w:pos="2472"/>
        </w:tabs>
        <w:spacing w:line="460" w:lineRule="exact"/>
        <w:jc w:val="center"/>
        <w:rPr>
          <w:rFonts w:hint="eastAsia" w:ascii="宋体" w:hAnsi="宋体" w:eastAsia="宋体" w:cs="宋体"/>
          <w:b/>
          <w:color w:val="auto"/>
          <w:sz w:val="36"/>
          <w:highlight w:val="none"/>
        </w:rPr>
      </w:pPr>
    </w:p>
    <w:p w14:paraId="23FC19C8">
      <w:pPr>
        <w:pStyle w:val="12"/>
        <w:shd w:val="clear"/>
        <w:tabs>
          <w:tab w:val="left" w:pos="2472"/>
        </w:tabs>
        <w:spacing w:line="460" w:lineRule="exact"/>
        <w:jc w:val="center"/>
        <w:rPr>
          <w:rFonts w:hint="eastAsia" w:ascii="宋体" w:hAnsi="宋体" w:eastAsia="宋体" w:cs="宋体"/>
          <w:b/>
          <w:color w:val="auto"/>
          <w:sz w:val="36"/>
          <w:highlight w:val="none"/>
        </w:rPr>
      </w:pPr>
    </w:p>
    <w:p w14:paraId="3E6AF4D4">
      <w:pPr>
        <w:pStyle w:val="12"/>
        <w:shd w:val="clear"/>
        <w:tabs>
          <w:tab w:val="left" w:pos="2472"/>
        </w:tabs>
        <w:spacing w:line="460" w:lineRule="exact"/>
        <w:jc w:val="center"/>
        <w:rPr>
          <w:rFonts w:hint="eastAsia" w:ascii="宋体" w:hAnsi="宋体" w:eastAsia="宋体" w:cs="宋体"/>
          <w:b/>
          <w:color w:val="auto"/>
          <w:sz w:val="36"/>
          <w:highlight w:val="none"/>
        </w:rPr>
      </w:pPr>
    </w:p>
    <w:p w14:paraId="5F3994D1">
      <w:pPr>
        <w:pStyle w:val="12"/>
        <w:shd w:val="clear"/>
        <w:tabs>
          <w:tab w:val="left" w:pos="2472"/>
        </w:tabs>
        <w:spacing w:line="460" w:lineRule="exact"/>
        <w:jc w:val="center"/>
        <w:rPr>
          <w:rFonts w:hint="eastAsia" w:ascii="宋体" w:hAnsi="宋体" w:eastAsia="宋体" w:cs="宋体"/>
          <w:b/>
          <w:color w:val="auto"/>
          <w:sz w:val="36"/>
          <w:highlight w:val="none"/>
        </w:rPr>
      </w:pPr>
    </w:p>
    <w:p w14:paraId="11F43688">
      <w:pPr>
        <w:pStyle w:val="12"/>
        <w:shd w:val="clear"/>
        <w:tabs>
          <w:tab w:val="left" w:pos="2472"/>
        </w:tabs>
        <w:spacing w:line="460" w:lineRule="exact"/>
        <w:jc w:val="center"/>
        <w:rPr>
          <w:rFonts w:hint="eastAsia" w:ascii="宋体" w:hAnsi="宋体" w:eastAsia="宋体" w:cs="宋体"/>
          <w:b/>
          <w:color w:val="auto"/>
          <w:sz w:val="36"/>
          <w:highlight w:val="none"/>
        </w:rPr>
      </w:pPr>
    </w:p>
    <w:p w14:paraId="74ECB4EB">
      <w:pPr>
        <w:pStyle w:val="12"/>
        <w:shd w:val="clear"/>
        <w:tabs>
          <w:tab w:val="left" w:pos="2472"/>
        </w:tabs>
        <w:spacing w:line="460" w:lineRule="exact"/>
        <w:jc w:val="center"/>
        <w:rPr>
          <w:rFonts w:hint="eastAsia" w:ascii="宋体" w:hAnsi="宋体" w:eastAsia="宋体" w:cs="宋体"/>
          <w:b/>
          <w:color w:val="auto"/>
          <w:sz w:val="36"/>
          <w:highlight w:val="none"/>
        </w:rPr>
      </w:pPr>
    </w:p>
    <w:p w14:paraId="1C32B56D">
      <w:pPr>
        <w:pStyle w:val="12"/>
        <w:shd w:val="clear"/>
        <w:tabs>
          <w:tab w:val="left" w:pos="2472"/>
        </w:tabs>
        <w:spacing w:line="460" w:lineRule="exact"/>
        <w:jc w:val="center"/>
        <w:rPr>
          <w:rFonts w:hint="eastAsia" w:ascii="宋体" w:hAnsi="宋体" w:eastAsia="宋体" w:cs="宋体"/>
          <w:b/>
          <w:color w:val="auto"/>
          <w:sz w:val="36"/>
          <w:highlight w:val="none"/>
        </w:rPr>
      </w:pPr>
    </w:p>
    <w:p w14:paraId="1319550C">
      <w:pPr>
        <w:pStyle w:val="12"/>
        <w:shd w:val="clear"/>
        <w:tabs>
          <w:tab w:val="left" w:pos="2472"/>
        </w:tabs>
        <w:spacing w:line="460" w:lineRule="exact"/>
        <w:jc w:val="center"/>
        <w:rPr>
          <w:rFonts w:hint="eastAsia" w:ascii="宋体" w:hAnsi="宋体" w:eastAsia="宋体" w:cs="宋体"/>
          <w:b/>
          <w:color w:val="auto"/>
          <w:sz w:val="36"/>
          <w:highlight w:val="none"/>
        </w:rPr>
      </w:pPr>
    </w:p>
    <w:p w14:paraId="5D2912EE">
      <w:pPr>
        <w:pStyle w:val="12"/>
        <w:shd w:val="clear"/>
        <w:tabs>
          <w:tab w:val="left" w:pos="2472"/>
        </w:tabs>
        <w:spacing w:line="460" w:lineRule="exact"/>
        <w:jc w:val="center"/>
        <w:rPr>
          <w:rFonts w:hint="eastAsia" w:ascii="宋体" w:hAnsi="宋体" w:eastAsia="宋体" w:cs="宋体"/>
          <w:b/>
          <w:color w:val="auto"/>
          <w:sz w:val="36"/>
          <w:highlight w:val="none"/>
        </w:rPr>
      </w:pPr>
    </w:p>
    <w:p w14:paraId="23213E72">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94" w:name="_Toc491"/>
      <w:bookmarkStart w:id="395" w:name="_Toc31429"/>
      <w:bookmarkStart w:id="396" w:name="_Toc2211"/>
      <w:bookmarkStart w:id="397" w:name="_Toc11260"/>
      <w:bookmarkStart w:id="398" w:name="_Toc25113"/>
      <w:bookmarkStart w:id="399" w:name="_Toc7244"/>
      <w:bookmarkStart w:id="400" w:name="_Toc21753"/>
      <w:bookmarkStart w:id="401" w:name="_Toc6635"/>
      <w:bookmarkStart w:id="402" w:name="_Toc18173"/>
      <w:bookmarkStart w:id="403" w:name="_Toc32028"/>
      <w:bookmarkStart w:id="404" w:name="_Toc17736"/>
      <w:bookmarkStart w:id="405" w:name="_Toc31310"/>
      <w:bookmarkStart w:id="406" w:name="_Toc7254"/>
      <w:r>
        <w:rPr>
          <w:rFonts w:hint="eastAsia" w:ascii="宋体" w:hAnsi="宋体" w:eastAsia="宋体" w:cs="宋体"/>
          <w:b/>
          <w:color w:val="auto"/>
          <w:sz w:val="36"/>
          <w:highlight w:val="none"/>
        </w:rPr>
        <w:t>第七章 质疑、投诉材料格式</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37725ACD">
      <w:pPr>
        <w:widowControl/>
        <w:shd w:val="clear"/>
        <w:spacing w:line="360" w:lineRule="auto"/>
        <w:jc w:val="left"/>
        <w:rPr>
          <w:rFonts w:hint="eastAsia" w:ascii="宋体" w:hAnsi="宋体" w:eastAsia="宋体" w:cs="宋体"/>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482CB26B">
      <w:pPr>
        <w:pStyle w:val="3"/>
        <w:shd w:val="clear"/>
        <w:jc w:val="center"/>
        <w:rPr>
          <w:rFonts w:hint="eastAsia" w:ascii="宋体" w:hAnsi="宋体" w:eastAsia="宋体" w:cs="宋体"/>
          <w:b w:val="0"/>
          <w:bCs w:val="0"/>
          <w:color w:val="auto"/>
          <w:highlight w:val="none"/>
        </w:rPr>
      </w:pPr>
      <w:bookmarkStart w:id="407" w:name="_Toc15096"/>
      <w:bookmarkStart w:id="408" w:name="_Toc10944"/>
      <w:bookmarkStart w:id="409" w:name="_Toc12016"/>
      <w:bookmarkStart w:id="410" w:name="_Toc3458"/>
      <w:bookmarkStart w:id="411" w:name="_Toc25538"/>
      <w:bookmarkStart w:id="412" w:name="_Toc31800"/>
      <w:bookmarkStart w:id="413" w:name="_Toc22540"/>
      <w:bookmarkStart w:id="414" w:name="_Toc17610"/>
      <w:bookmarkStart w:id="415" w:name="_Toc22595"/>
      <w:bookmarkStart w:id="416" w:name="_Toc990"/>
      <w:r>
        <w:rPr>
          <w:rFonts w:hint="eastAsia" w:ascii="宋体" w:hAnsi="宋体" w:eastAsia="宋体" w:cs="宋体"/>
          <w:b w:val="0"/>
          <w:bCs w:val="0"/>
          <w:color w:val="auto"/>
          <w:highlight w:val="none"/>
        </w:rPr>
        <w:t>第一节 质疑函（格式）</w:t>
      </w:r>
      <w:bookmarkEnd w:id="407"/>
      <w:bookmarkEnd w:id="408"/>
      <w:bookmarkEnd w:id="409"/>
      <w:bookmarkEnd w:id="410"/>
      <w:bookmarkEnd w:id="411"/>
      <w:bookmarkEnd w:id="412"/>
      <w:bookmarkEnd w:id="413"/>
      <w:bookmarkEnd w:id="414"/>
      <w:bookmarkEnd w:id="415"/>
      <w:bookmarkEnd w:id="416"/>
    </w:p>
    <w:p w14:paraId="1ECA4067">
      <w:pPr>
        <w:shd w:val="clear"/>
        <w:adjustRightInd/>
        <w:snapToGrid/>
        <w:spacing w:before="0" w:beforeLines="-2147483648" w:line="240" w:lineRule="auto"/>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质疑函</w:t>
      </w:r>
    </w:p>
    <w:p w14:paraId="2254E2AA">
      <w:pPr>
        <w:shd w:val="clea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442650A2">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D018DF8">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E98DE71">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E740237">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859C661">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A6CAC48">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8BD201C">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DB0CEC6">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9362CCE">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1CD8477">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7" w:name="PO_3000001867_PM026_5"/>
      <w:r>
        <w:rPr>
          <w:rFonts w:hint="eastAsia" w:ascii="宋体" w:hAnsi="宋体" w:eastAsia="宋体" w:cs="宋体"/>
          <w:color w:val="auto"/>
          <w:sz w:val="24"/>
          <w:szCs w:val="24"/>
          <w:highlight w:val="none"/>
          <w:u w:val="dotted"/>
        </w:rPr>
        <w:t xml:space="preserve">                        </w:t>
      </w:r>
      <w:bookmarkEnd w:id="417"/>
      <w:r>
        <w:rPr>
          <w:rFonts w:hint="eastAsia" w:ascii="宋体" w:hAnsi="宋体" w:eastAsia="宋体" w:cs="宋体"/>
          <w:color w:val="auto"/>
          <w:sz w:val="24"/>
          <w:szCs w:val="24"/>
          <w:highlight w:val="none"/>
          <w:u w:val="dotted"/>
        </w:rPr>
        <w:t xml:space="preserve">  </w:t>
      </w:r>
    </w:p>
    <w:p w14:paraId="08F6B765">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215467D8">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33C1C6E6">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5A52395B">
      <w:pPr>
        <w:shd w:val="clea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53F37B22">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251A3A7">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40D194F">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416F240">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465A97D4">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7DA224A">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ED0862D">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54ACEB31">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7771BE9">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DE4C72F">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4D2D8F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4E76A1E">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C196905">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2EC1B78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20B60D6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04D6CD49">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0E40B744">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43A4DC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5D62F87D">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EC6793B">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61FB0FD6">
      <w:pPr>
        <w:widowControl/>
        <w:shd w:val="clear"/>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1D25E909">
      <w:pPr>
        <w:pStyle w:val="3"/>
        <w:shd w:val="clear"/>
        <w:jc w:val="center"/>
        <w:rPr>
          <w:rFonts w:hint="eastAsia" w:ascii="宋体" w:hAnsi="宋体" w:eastAsia="宋体" w:cs="宋体"/>
          <w:b w:val="0"/>
          <w:bCs w:val="0"/>
          <w:color w:val="auto"/>
          <w:highlight w:val="none"/>
        </w:rPr>
      </w:pPr>
      <w:bookmarkStart w:id="418" w:name="_Toc6551"/>
      <w:bookmarkStart w:id="419" w:name="_Toc32540"/>
      <w:bookmarkStart w:id="420" w:name="_Toc1896"/>
      <w:bookmarkStart w:id="421" w:name="_Toc31203"/>
      <w:bookmarkStart w:id="422" w:name="_Toc11428"/>
      <w:bookmarkStart w:id="423" w:name="_Toc11984"/>
      <w:bookmarkStart w:id="424" w:name="_Toc24568"/>
      <w:bookmarkStart w:id="425" w:name="_Toc24894"/>
      <w:bookmarkStart w:id="426" w:name="_Toc8862"/>
      <w:bookmarkStart w:id="427" w:name="_Toc7549"/>
      <w:r>
        <w:rPr>
          <w:rFonts w:hint="eastAsia" w:ascii="宋体" w:hAnsi="宋体" w:eastAsia="宋体" w:cs="宋体"/>
          <w:b w:val="0"/>
          <w:bCs w:val="0"/>
          <w:color w:val="auto"/>
          <w:highlight w:val="none"/>
        </w:rPr>
        <w:t>第二节 投诉书（格式）</w:t>
      </w:r>
      <w:bookmarkEnd w:id="418"/>
      <w:bookmarkEnd w:id="419"/>
      <w:bookmarkEnd w:id="420"/>
      <w:bookmarkEnd w:id="421"/>
      <w:bookmarkEnd w:id="422"/>
      <w:bookmarkEnd w:id="423"/>
      <w:bookmarkEnd w:id="424"/>
      <w:bookmarkEnd w:id="425"/>
      <w:bookmarkEnd w:id="426"/>
      <w:bookmarkEnd w:id="427"/>
    </w:p>
    <w:p w14:paraId="053B707D">
      <w:pPr>
        <w:shd w:val="clear"/>
        <w:jc w:val="center"/>
        <w:rPr>
          <w:rFonts w:hint="eastAsia" w:ascii="宋体" w:hAnsi="宋体" w:eastAsia="宋体" w:cs="宋体"/>
          <w:b/>
          <w:color w:val="auto"/>
          <w:sz w:val="44"/>
          <w:szCs w:val="44"/>
          <w:highlight w:val="none"/>
        </w:rPr>
      </w:pPr>
      <w:r>
        <w:rPr>
          <w:rFonts w:hint="eastAsia" w:ascii="宋体" w:hAnsi="宋体" w:eastAsia="宋体" w:cs="宋体"/>
          <w:b/>
          <w:color w:val="auto"/>
          <w:sz w:val="32"/>
          <w:szCs w:val="32"/>
          <w:highlight w:val="none"/>
        </w:rPr>
        <w:t>投诉书</w:t>
      </w:r>
    </w:p>
    <w:p w14:paraId="279276A3">
      <w:pPr>
        <w:shd w:val="clear"/>
        <w:rPr>
          <w:rFonts w:hint="eastAsia" w:ascii="宋体" w:hAnsi="宋体" w:eastAsia="宋体" w:cs="宋体"/>
          <w:color w:val="auto"/>
          <w:sz w:val="32"/>
          <w:szCs w:val="32"/>
          <w:highlight w:val="none"/>
        </w:rPr>
      </w:pPr>
    </w:p>
    <w:p w14:paraId="55FE2ED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2DFC7FE8">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5E1FD505">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7C4FE9A">
      <w:pPr>
        <w:shd w:val="clea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4BAAD42E">
      <w:pPr>
        <w:shd w:val="clea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811BFF6">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B5AD9C7">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6B46A93">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54D3C7A7">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26EB084">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819060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472A7A73">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FC7C94A">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79A24B88">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54E16A8">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1D607BE">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4133E44A">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8" w:name="PO_3000001867_PM002_12"/>
      <w:r>
        <w:rPr>
          <w:rFonts w:hint="eastAsia" w:ascii="宋体" w:hAnsi="宋体" w:eastAsia="宋体" w:cs="宋体"/>
          <w:color w:val="auto"/>
          <w:sz w:val="24"/>
          <w:szCs w:val="24"/>
          <w:highlight w:val="none"/>
          <w:u w:val="dotted"/>
        </w:rPr>
        <w:t xml:space="preserve">                    </w:t>
      </w:r>
      <w:bookmarkEnd w:id="428"/>
      <w:r>
        <w:rPr>
          <w:rFonts w:hint="eastAsia" w:ascii="宋体" w:hAnsi="宋体" w:eastAsia="宋体" w:cs="宋体"/>
          <w:color w:val="auto"/>
          <w:sz w:val="24"/>
          <w:szCs w:val="24"/>
          <w:highlight w:val="none"/>
          <w:u w:val="dotted"/>
        </w:rPr>
        <w:t xml:space="preserve">  </w:t>
      </w:r>
    </w:p>
    <w:p w14:paraId="7C425884">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29" w:name="PO_3000001867_PM001_9"/>
      <w:r>
        <w:rPr>
          <w:rFonts w:hint="eastAsia" w:ascii="宋体" w:hAnsi="宋体" w:eastAsia="宋体" w:cs="宋体"/>
          <w:color w:val="auto"/>
          <w:sz w:val="24"/>
          <w:szCs w:val="24"/>
          <w:highlight w:val="none"/>
          <w:u w:val="dotted"/>
        </w:rPr>
        <w:t xml:space="preserve">                    </w:t>
      </w:r>
      <w:bookmarkEnd w:id="429"/>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190153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0" w:name="PO_3000001867_PM026_6"/>
      <w:r>
        <w:rPr>
          <w:rFonts w:hint="eastAsia" w:ascii="宋体" w:hAnsi="宋体" w:eastAsia="宋体" w:cs="宋体"/>
          <w:color w:val="auto"/>
          <w:sz w:val="24"/>
          <w:szCs w:val="24"/>
          <w:highlight w:val="none"/>
          <w:u w:val="dotted"/>
        </w:rPr>
        <w:t xml:space="preserve">                    </w:t>
      </w:r>
      <w:bookmarkEnd w:id="430"/>
      <w:r>
        <w:rPr>
          <w:rFonts w:hint="eastAsia" w:ascii="宋体" w:hAnsi="宋体" w:eastAsia="宋体" w:cs="宋体"/>
          <w:color w:val="auto"/>
          <w:sz w:val="24"/>
          <w:szCs w:val="24"/>
          <w:highlight w:val="none"/>
          <w:u w:val="dotted"/>
          <w:lang w:val="en-US" w:eastAsia="zh-CN"/>
        </w:rPr>
        <w:t xml:space="preserve">  </w:t>
      </w:r>
    </w:p>
    <w:p w14:paraId="2478E5FF">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74483F43">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EFE1077">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4958409E">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4F2983F5">
      <w:pPr>
        <w:shd w:val="clea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17E08002">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9487CD4">
      <w:pPr>
        <w:shd w:val="clea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eastAsia="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44AE990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4A01A906">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51378D8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664F158">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CE24899">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AC3ACFC">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4DA92AC">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4ADFB2B4">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5603917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4D5F54C8">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BC3BECC">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529BD108">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C12339F">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6E38781">
      <w:pPr>
        <w:shd w:val="clear"/>
        <w:spacing w:line="360" w:lineRule="auto"/>
        <w:rPr>
          <w:rFonts w:hint="eastAsia" w:ascii="宋体" w:hAnsi="宋体" w:eastAsia="宋体" w:cs="宋体"/>
          <w:b/>
          <w:color w:val="auto"/>
          <w:sz w:val="24"/>
          <w:szCs w:val="24"/>
          <w:highlight w:val="none"/>
        </w:rPr>
      </w:pPr>
    </w:p>
    <w:p w14:paraId="7955953A">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510AF50C">
      <w:pPr>
        <w:widowControl/>
        <w:shd w:val="clea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35097D94">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3E07ABC1">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03F3990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2C71A2F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7980BF81">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14620E96">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273AC5CC">
      <w:pPr>
        <w:shd w:val="clear"/>
        <w:rPr>
          <w:rFonts w:hint="eastAsia" w:ascii="宋体" w:hAnsi="宋体" w:eastAsia="宋体" w:cs="宋体"/>
          <w:color w:val="auto"/>
          <w:highlight w:val="none"/>
        </w:rPr>
      </w:pPr>
    </w:p>
    <w:p w14:paraId="2F0519BC">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F834">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0CA6E">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50CA6E">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44F4">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1D362">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B1D362">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027C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A6BDDF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4A6BDDF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3F8B17BC">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751D">
    <w:pPr>
      <w:pStyle w:val="13"/>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04B39">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404B39">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2AD1EF47">
    <w:pPr>
      <w:pStyle w:val="13"/>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1585">
    <w:pPr>
      <w:pStyle w:val="13"/>
      <w:framePr w:wrap="around" w:vAnchor="text" w:hAnchor="margin" w:xAlign="center" w:y="1"/>
      <w:rPr>
        <w:rStyle w:val="20"/>
        <w:rFonts w:ascii="Times New Roman" w:hAnsi="Times New Roman" w:eastAsia="宋体" w:cs="Times New Roman"/>
      </w:rPr>
    </w:pPr>
    <w:r>
      <w:rPr>
        <w:rFonts w:ascii="Times New Roman" w:hAnsi="Times New Roman" w:eastAsia="宋体" w:cs="Times New Roman"/>
      </w:rPr>
      <w:fldChar w:fldCharType="begin"/>
    </w:r>
    <w:r>
      <w:rPr>
        <w:rStyle w:val="20"/>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3535CA0C">
    <w:pPr>
      <w:pStyle w:val="13"/>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C6D0">
    <w:pPr>
      <w:pStyle w:val="13"/>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DD8F1">
                          <w:pPr>
                            <w:pStyle w:val="13"/>
                            <w:rPr>
                              <w:rStyle w:val="20"/>
                              <w:rFonts w:ascii="Times New Roman" w:hAnsi="Times New Roman" w:eastAsia="宋体" w:cs="Times New Roman"/>
                            </w:rPr>
                          </w:pPr>
                          <w:r>
                            <w:rPr>
                              <w:rFonts w:ascii="Times New Roman" w:hAnsi="Times New Roman" w:eastAsia="宋体" w:cs="Times New Roman"/>
                            </w:rPr>
                            <w:fldChar w:fldCharType="begin"/>
                          </w:r>
                          <w:r>
                            <w:rPr>
                              <w:rStyle w:val="20"/>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0"/>
                              <w:rFonts w:ascii="Times New Roman" w:hAnsi="Times New Roman" w:eastAsia="宋体" w:cs="Times New Roman"/>
                            </w:rPr>
                            <w:t>122</w:t>
                          </w:r>
                          <w:r>
                            <w:rPr>
                              <w:rFonts w:ascii="Times New Roman" w:hAnsi="Times New Roman" w:eastAsia="宋体" w:cs="Times New Roman"/>
                            </w:rPr>
                            <w:fldChar w:fldCharType="end"/>
                          </w:r>
                        </w:p>
                        <w:p w14:paraId="3BA97D2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9DD8F1">
                    <w:pPr>
                      <w:pStyle w:val="13"/>
                      <w:rPr>
                        <w:rStyle w:val="20"/>
                        <w:rFonts w:ascii="Times New Roman" w:hAnsi="Times New Roman" w:eastAsia="宋体" w:cs="Times New Roman"/>
                      </w:rPr>
                    </w:pPr>
                    <w:r>
                      <w:rPr>
                        <w:rFonts w:ascii="Times New Roman" w:hAnsi="Times New Roman" w:eastAsia="宋体" w:cs="Times New Roman"/>
                      </w:rPr>
                      <w:fldChar w:fldCharType="begin"/>
                    </w:r>
                    <w:r>
                      <w:rPr>
                        <w:rStyle w:val="20"/>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0"/>
                        <w:rFonts w:ascii="Times New Roman" w:hAnsi="Times New Roman" w:eastAsia="宋体" w:cs="Times New Roman"/>
                      </w:rPr>
                      <w:t>122</w:t>
                    </w:r>
                    <w:r>
                      <w:rPr>
                        <w:rFonts w:ascii="Times New Roman" w:hAnsi="Times New Roman" w:eastAsia="宋体" w:cs="Times New Roman"/>
                      </w:rPr>
                      <w:fldChar w:fldCharType="end"/>
                    </w:r>
                  </w:p>
                  <w:p w14:paraId="3BA97D2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2731">
    <w:pPr>
      <w:pStyle w:val="14"/>
      <w:pBdr>
        <w:bottom w:val="none" w:color="auto" w:sz="0" w:space="1"/>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86AE">
    <w:pPr>
      <w:pStyle w:val="14"/>
      <w:pBdr>
        <w:bottom w:val="none" w:color="auto" w:sz="0" w:space="1"/>
      </w:pBdr>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348E8DD0"/>
    <w:multiLevelType w:val="singleLevel"/>
    <w:tmpl w:val="348E8DD0"/>
    <w:lvl w:ilvl="0" w:tentative="0">
      <w:start w:val="2"/>
      <w:numFmt w:val="decimal"/>
      <w:suff w:val="space"/>
      <w:lvlText w:val="%1."/>
      <w:lvlJc w:val="left"/>
    </w:lvl>
  </w:abstractNum>
  <w:abstractNum w:abstractNumId="4">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4"/>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87A44"/>
    <w:rsid w:val="1FA402DD"/>
    <w:rsid w:val="224C3A9E"/>
    <w:rsid w:val="3D961770"/>
    <w:rsid w:val="3FC17120"/>
    <w:rsid w:val="4046638C"/>
    <w:rsid w:val="4B693428"/>
    <w:rsid w:val="53810DCE"/>
    <w:rsid w:val="5A555255"/>
    <w:rsid w:val="62A33085"/>
    <w:rsid w:val="7C48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5"/>
    <w:basedOn w:val="1"/>
    <w:next w:val="6"/>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6">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8">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9">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1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1">
    <w:name w:val="envelope return"/>
    <w:basedOn w:val="1"/>
    <w:unhideWhenUsed/>
    <w:qFormat/>
    <w:uiPriority w:val="0"/>
    <w:pPr>
      <w:snapToGrid w:val="0"/>
    </w:pPr>
    <w:rPr>
      <w:rFonts w:ascii="Arial" w:hAnsi="Arial"/>
    </w:rPr>
  </w:style>
  <w:style w:type="paragraph" w:styleId="12">
    <w:name w:val="Plain Text"/>
    <w:basedOn w:val="1"/>
    <w:next w:val="7"/>
    <w:qFormat/>
    <w:uiPriority w:val="0"/>
    <w:pPr>
      <w:widowControl w:val="0"/>
      <w:jc w:val="both"/>
    </w:pPr>
    <w:rPr>
      <w:rFonts w:ascii="宋体" w:hAnsi="Courier New" w:eastAsia="宋体" w:cs="Times New Roman"/>
      <w:kern w:val="2"/>
      <w:sz w:val="21"/>
      <w:szCs w:val="20"/>
      <w:lang w:val="en-US" w:eastAsia="zh-CN" w:bidi="ar-SA"/>
    </w:rPr>
  </w:style>
  <w:style w:type="paragraph" w:styleId="13">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character" w:styleId="19">
    <w:name w:val="Strong"/>
    <w:basedOn w:val="18"/>
    <w:qFormat/>
    <w:uiPriority w:val="0"/>
    <w:rPr>
      <w:b/>
      <w:bCs/>
    </w:rPr>
  </w:style>
  <w:style w:type="character" w:styleId="20">
    <w:name w:val="page number"/>
    <w:qFormat/>
    <w:uiPriority w:val="0"/>
  </w:style>
  <w:style w:type="character" w:styleId="21">
    <w:name w:val="FollowedHyperlink"/>
    <w:basedOn w:val="18"/>
    <w:qFormat/>
    <w:uiPriority w:val="0"/>
    <w:rPr>
      <w:rFonts w:hint="eastAsia" w:ascii="微软雅黑" w:hAnsi="微软雅黑" w:eastAsia="微软雅黑" w:cs="微软雅黑"/>
      <w:color w:val="02396F"/>
      <w:u w:val="single"/>
    </w:rPr>
  </w:style>
  <w:style w:type="paragraph" w:styleId="22">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3">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正文首行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仿宋_GB2312" w:hAnsi="仿宋_GB2312" w:eastAsia="仿宋_GB2312" w:cs="仿宋_GB2312"/>
      <w:color w:val="000000"/>
      <w:spacing w:val="0"/>
      <w:w w:val="100"/>
      <w:kern w:val="0"/>
      <w:position w:val="0"/>
      <w:sz w:val="32"/>
      <w:szCs w:val="32"/>
      <w:u w:val="none" w:color="000000"/>
      <w:shd w:val="clear" w:color="auto" w:fill="auto"/>
      <w:vertAlign w:val="baseline"/>
      <w:lang w:val="en-US"/>
    </w:rPr>
  </w:style>
  <w:style w:type="character" w:customStyle="1" w:styleId="2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6">
    <w:name w:val="表格文字"/>
    <w:basedOn w:val="10"/>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27">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character" w:customStyle="1" w:styleId="28">
    <w:name w:val="无"/>
    <w:qFormat/>
    <w:uiPriority w:val="0"/>
  </w:style>
  <w:style w:type="paragraph" w:customStyle="1" w:styleId="29">
    <w:name w:val="默认"/>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9003</Words>
  <Characters>10694</Characters>
  <Lines>0</Lines>
  <Paragraphs>0</Paragraphs>
  <TotalTime>23</TotalTime>
  <ScaleCrop>false</ScaleCrop>
  <LinksUpToDate>false</LinksUpToDate>
  <CharactersWithSpaces>10742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2025-09-22T02:03:00Z</dcterms:created>
  <dc:creator>Administrator</dc:creator>
  <cp:lastModifiedBy>Administrator</cp:lastModifiedBy>
  <dcterms:modified xsi:type="dcterms:W3CDTF">2025-09-26T06:33:16Z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eyJoZGlkIjoiMDE1ZDJkZDJhOTYxYTMzZDIzZTY5YjU3MTYxNmMxOTQiLCJ1c2VySWQiOiIxMjEzMTkwMDMyIn0=</vt:lpwstr>
  </property>
  <property fmtid="{D5CDD505-2E9C-101B-9397-08002B2CF9AE}" pid="4" name="ICV">
    <vt:lpwstr>0AA1C2FBBD164DA1B3946A8D7654BD26_12</vt:lpwstr>
  </property>
</Properties>
</file>