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4CA8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6" w:name="_GoBack"/>
      <w:bookmarkEnd w:id="6"/>
      <w:bookmarkStart w:id="0" w:name="OLE_LINK13"/>
      <w:bookmarkStart w:id="1" w:name="OLE_LINK14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广西亿翔荣工程管理有限责任公司</w:t>
      </w:r>
    </w:p>
    <w:p w14:paraId="3B3067EB">
      <w:pPr>
        <w:pStyle w:val="18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崇左市2025年农村公路路况自动化检测服务项目（项目编号： CZZC2025-G3-990149-GXYX）中标结果公告</w:t>
      </w:r>
      <w:bookmarkEnd w:id="0"/>
    </w:p>
    <w:p w14:paraId="4FAA2715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CZZC2025-G3-990149-GXYX</w:t>
      </w:r>
    </w:p>
    <w:p w14:paraId="79E0B40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75" w:after="75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崇左市2025年农村公路路况自动化检测服务项目</w:t>
      </w:r>
    </w:p>
    <w:p w14:paraId="7E19C287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0447110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75" w:after="75" w:line="348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标项一：崇左市2025年农村公路路况自动化检测服务项目（大新、天等、龙州）</w:t>
      </w:r>
    </w:p>
    <w:p w14:paraId="79D1CF59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中标单位名称：新疆交达检测技术有限公司</w:t>
      </w:r>
    </w:p>
    <w:p w14:paraId="18AB1DE6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中标单位地址：新疆乌鲁木齐经济技术开发区泰山街1038号</w:t>
      </w:r>
    </w:p>
    <w:p w14:paraId="29CEC2B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中标金额：人民币陆拾壹万捌仟陆佰元整（¥618600.00）</w:t>
      </w:r>
    </w:p>
    <w:p w14:paraId="37EB824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 w:bidi="ar-SA"/>
        </w:rPr>
        <w:t>标项二：崇左市2025年农村公路路况自动化检测服务项目（扶绥、宁明、凭祥、江州区）</w:t>
      </w:r>
    </w:p>
    <w:p w14:paraId="24440CCA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中标单位名称：广西桂兴达交通工程咨询有限公司</w:t>
      </w:r>
    </w:p>
    <w:p w14:paraId="29F1A35E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中标单位地址：南宁市西乡塘区总部路1号中国—东盟科技企业孵化基地一期B-5栋三楼</w:t>
      </w:r>
    </w:p>
    <w:p w14:paraId="39CBD6CA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中标金额：人民币捌拾陆万肆仟玖佰贰拾玖元整（¥864929.00）</w:t>
      </w:r>
    </w:p>
    <w:p w14:paraId="415D5087">
      <w:pPr>
        <w:pStyle w:val="44"/>
        <w:numPr>
          <w:ilvl w:val="0"/>
          <w:numId w:val="1"/>
        </w:numPr>
        <w:ind w:left="14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主要标的信息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10"/>
        <w:gridCol w:w="2250"/>
        <w:gridCol w:w="1238"/>
        <w:gridCol w:w="1312"/>
        <w:gridCol w:w="1305"/>
        <w:gridCol w:w="1359"/>
      </w:tblGrid>
      <w:tr w14:paraId="1CC8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5" w:type="dxa"/>
            <w:vAlign w:val="center"/>
          </w:tcPr>
          <w:p w14:paraId="522826BA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010" w:type="dxa"/>
            <w:vAlign w:val="center"/>
          </w:tcPr>
          <w:p w14:paraId="51A5E723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标项名称</w:t>
            </w:r>
          </w:p>
        </w:tc>
        <w:tc>
          <w:tcPr>
            <w:tcW w:w="2250" w:type="dxa"/>
            <w:vAlign w:val="center"/>
          </w:tcPr>
          <w:p w14:paraId="5185A7BD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标的名称</w:t>
            </w:r>
          </w:p>
        </w:tc>
        <w:tc>
          <w:tcPr>
            <w:tcW w:w="1238" w:type="dxa"/>
            <w:vAlign w:val="center"/>
          </w:tcPr>
          <w:p w14:paraId="465D323C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服务范围</w:t>
            </w:r>
          </w:p>
        </w:tc>
        <w:tc>
          <w:tcPr>
            <w:tcW w:w="1312" w:type="dxa"/>
            <w:vAlign w:val="center"/>
          </w:tcPr>
          <w:p w14:paraId="717624EB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服务要求</w:t>
            </w:r>
          </w:p>
        </w:tc>
        <w:tc>
          <w:tcPr>
            <w:tcW w:w="1305" w:type="dxa"/>
            <w:vAlign w:val="center"/>
          </w:tcPr>
          <w:p w14:paraId="238B1837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服务时间</w:t>
            </w:r>
          </w:p>
        </w:tc>
        <w:tc>
          <w:tcPr>
            <w:tcW w:w="1359" w:type="dxa"/>
            <w:vAlign w:val="center"/>
          </w:tcPr>
          <w:p w14:paraId="022514D4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服务标准</w:t>
            </w:r>
          </w:p>
        </w:tc>
      </w:tr>
      <w:tr w14:paraId="60C0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5" w:type="dxa"/>
            <w:vAlign w:val="center"/>
          </w:tcPr>
          <w:p w14:paraId="75A7472C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10" w:type="dxa"/>
            <w:vAlign w:val="center"/>
          </w:tcPr>
          <w:p w14:paraId="179218A6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崇左市2025年农村公路路况自动化检测服务项目</w:t>
            </w:r>
          </w:p>
        </w:tc>
        <w:tc>
          <w:tcPr>
            <w:tcW w:w="2250" w:type="dxa"/>
            <w:vAlign w:val="center"/>
          </w:tcPr>
          <w:p w14:paraId="3340245B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崇左市2025年农村公路路况自动化检测服务项目（大新、天等、龙州）</w:t>
            </w:r>
          </w:p>
        </w:tc>
        <w:tc>
          <w:tcPr>
            <w:tcW w:w="1238" w:type="dxa"/>
            <w:vAlign w:val="center"/>
          </w:tcPr>
          <w:p w14:paraId="405D72CD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12" w:type="dxa"/>
            <w:vAlign w:val="center"/>
          </w:tcPr>
          <w:p w14:paraId="264D5A65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05" w:type="dxa"/>
            <w:vAlign w:val="center"/>
          </w:tcPr>
          <w:p w14:paraId="5F007A76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59" w:type="dxa"/>
            <w:vAlign w:val="center"/>
          </w:tcPr>
          <w:p w14:paraId="4DB76B01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</w:tr>
      <w:tr w14:paraId="6175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715" w:type="dxa"/>
            <w:vAlign w:val="center"/>
          </w:tcPr>
          <w:p w14:paraId="6C5E95E3">
            <w:pPr>
              <w:pStyle w:val="4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10" w:type="dxa"/>
            <w:vAlign w:val="center"/>
          </w:tcPr>
          <w:p w14:paraId="76409E3E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崇左市2025年农村公路路况自动化检测服务项目</w:t>
            </w:r>
          </w:p>
        </w:tc>
        <w:tc>
          <w:tcPr>
            <w:tcW w:w="2250" w:type="dxa"/>
            <w:vAlign w:val="center"/>
          </w:tcPr>
          <w:p w14:paraId="53C09A78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崇左市2025年农村公路路况自动化检测服务项目（扶绥、宁明、凭祥、江州区）</w:t>
            </w:r>
          </w:p>
        </w:tc>
        <w:tc>
          <w:tcPr>
            <w:tcW w:w="1238" w:type="dxa"/>
            <w:vAlign w:val="center"/>
          </w:tcPr>
          <w:p w14:paraId="42F1D9C0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12" w:type="dxa"/>
            <w:vAlign w:val="center"/>
          </w:tcPr>
          <w:p w14:paraId="48C1C389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05" w:type="dxa"/>
            <w:vAlign w:val="center"/>
          </w:tcPr>
          <w:p w14:paraId="10699B0F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  <w:tc>
          <w:tcPr>
            <w:tcW w:w="1359" w:type="dxa"/>
            <w:vAlign w:val="center"/>
          </w:tcPr>
          <w:p w14:paraId="7AEF78FA">
            <w:pPr>
              <w:pStyle w:val="4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详见附件</w:t>
            </w:r>
          </w:p>
        </w:tc>
      </w:tr>
    </w:tbl>
    <w:p w14:paraId="0608CF0F">
      <w:pPr>
        <w:pStyle w:val="44"/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</w:p>
    <w:p w14:paraId="63213976">
      <w:pPr>
        <w:numPr>
          <w:ilvl w:val="0"/>
          <w:numId w:val="2"/>
        </w:numPr>
        <w:spacing w:line="360" w:lineRule="auto"/>
        <w:rPr>
          <w:rFonts w:hint="eastAsia" w:ascii="Calibri" w:hAnsi="Calibri" w:eastAsia="宋体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评审专家名单：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李意婷、陆治鹏、龙菊（组长）、梁松、黄娇艳（采购人代表）。</w:t>
      </w:r>
    </w:p>
    <w:p w14:paraId="0479DA77">
      <w:pPr>
        <w:spacing w:line="360" w:lineRule="auto"/>
        <w:rPr>
          <w:rFonts w:hint="eastAsia" w:ascii="宋体" w:hAnsi="宋体" w:eastAsia="宋体" w:cs="宋体"/>
          <w:bCs/>
          <w:color w:val="auto"/>
          <w:spacing w:val="10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规定按差额定率累进法计取标准计取，标项一金额：9279.00元，标项二金额：12973.00元。由中标人在领取中标通知书时，一次性向招标代理机构支付。</w:t>
      </w:r>
    </w:p>
    <w:bookmarkEnd w:id="1"/>
    <w:p w14:paraId="4B399BD6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七、公告期限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DFF0EC0">
      <w:pPr>
        <w:spacing w:line="360" w:lineRule="auto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八、其他补充事宜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1.标项一中标供应商评审得分：78.87分；标项二中标供应商评审得分：83.48分。</w:t>
      </w:r>
    </w:p>
    <w:p w14:paraId="237E8B1B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2.本公告同时在广西壮族自治区政府采购网、中国政府采购网、全国公共资源交易平台（广西.崇左）上发布。</w:t>
      </w:r>
    </w:p>
    <w:p w14:paraId="2DE0DF9C"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九、凡对本次公告内容提出询问，请按以下方式联系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7304387F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1.采购人信息</w:t>
      </w:r>
    </w:p>
    <w:p w14:paraId="32BDD8D9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名 称：崇左市公路发展中心 </w:t>
      </w:r>
    </w:p>
    <w:p w14:paraId="29863446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bookmarkStart w:id="2" w:name="_Toc28359009"/>
      <w:bookmarkStart w:id="3" w:name="_Toc28359086"/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地址：崇左市江州区友谊大道19号</w:t>
      </w:r>
    </w:p>
    <w:p w14:paraId="7E420D01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联系方式：谢玉荣   0771-7843631</w:t>
      </w:r>
    </w:p>
    <w:p w14:paraId="19DFEFB2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2.采购代理机构信息</w:t>
      </w:r>
      <w:bookmarkEnd w:id="2"/>
      <w:bookmarkEnd w:id="3"/>
    </w:p>
    <w:p w14:paraId="27AD6839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bookmarkStart w:id="4" w:name="_Toc28359010"/>
      <w:bookmarkStart w:id="5" w:name="_Toc28359087"/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名 称：广西亿翔荣工程管理有限责任公司</w:t>
      </w:r>
    </w:p>
    <w:p w14:paraId="471C261E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地址：崇左市江州区新城路1号阳光名邸三期南面C4-104商铺</w:t>
      </w:r>
    </w:p>
    <w:p w14:paraId="7AA8A9F4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联系人及电话：李婷   0771-7988831</w:t>
      </w:r>
    </w:p>
    <w:p w14:paraId="6ACDE586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3.项目联系方式</w:t>
      </w:r>
      <w:bookmarkEnd w:id="4"/>
      <w:bookmarkEnd w:id="5"/>
    </w:p>
    <w:p w14:paraId="1E7BA552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项目联系人：李婷    电话：0771-7988831</w:t>
      </w:r>
    </w:p>
    <w:p w14:paraId="52BD9559">
      <w:pPr>
        <w:spacing w:line="360" w:lineRule="auto"/>
        <w:rPr>
          <w:rFonts w:hint="default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  <w:t>4.监督部门：崇左市财政局政府采购监督管理科  电话：0771-5962613</w:t>
      </w:r>
    </w:p>
    <w:p w14:paraId="2AE49E0C">
      <w:p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</w:p>
    <w:p w14:paraId="6A37B9E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lang w:val="en-US" w:eastAsia="zh-CN" w:bidi="ar-SA"/>
        </w:rPr>
      </w:pPr>
    </w:p>
    <w:p w14:paraId="1FAEAF89">
      <w:pPr>
        <w:pStyle w:val="44"/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7E59E2F4">
      <w:pPr>
        <w:spacing w:line="360" w:lineRule="auto"/>
        <w:ind w:firstLine="3600" w:firstLineChars="15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采购人名称：</w:t>
      </w:r>
      <w:r>
        <w:rPr>
          <w:rFonts w:hint="eastAsia" w:hAnsi="宋体" w:eastAsia="宋体"/>
          <w:color w:val="auto"/>
          <w:sz w:val="24"/>
          <w:szCs w:val="24"/>
          <w:highlight w:val="none"/>
          <w:lang w:val="en-US" w:eastAsia="zh-CN"/>
        </w:rPr>
        <w:t>崇左市公路发展中心</w:t>
      </w:r>
    </w:p>
    <w:p w14:paraId="011A9191">
      <w:pPr>
        <w:spacing w:line="360" w:lineRule="auto"/>
        <w:ind w:firstLine="3600" w:firstLineChars="1500"/>
        <w:rPr>
          <w:rFonts w:hint="eastAsia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eastAsia="宋体"/>
          <w:color w:val="auto"/>
          <w:sz w:val="24"/>
          <w:szCs w:val="24"/>
          <w:highlight w:val="none"/>
        </w:rPr>
        <w:t>采购代理机构：</w:t>
      </w:r>
      <w:r>
        <w:rPr>
          <w:rFonts w:hint="eastAsia" w:hAnsi="宋体" w:eastAsia="宋体"/>
          <w:color w:val="auto"/>
          <w:sz w:val="24"/>
          <w:szCs w:val="24"/>
          <w:highlight w:val="none"/>
          <w:lang w:val="en-US" w:eastAsia="zh-CN"/>
        </w:rPr>
        <w:t>广西亿翔荣工程管理有限责任公司</w:t>
      </w:r>
    </w:p>
    <w:p w14:paraId="4D851062">
      <w:pPr>
        <w:spacing w:line="360" w:lineRule="auto"/>
        <w:ind w:right="480"/>
        <w:jc w:val="center"/>
        <w:rPr>
          <w:rFonts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p w14:paraId="2A3C05C0">
      <w:pPr>
        <w:spacing w:line="360" w:lineRule="auto"/>
        <w:ind w:right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998" w:bottom="1616" w:left="9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86B33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48A85C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85C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23F41"/>
    <w:multiLevelType w:val="singleLevel"/>
    <w:tmpl w:val="E9123F41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74419752"/>
    <w:multiLevelType w:val="singleLevel"/>
    <w:tmpl w:val="74419752"/>
    <w:lvl w:ilvl="0" w:tentative="0">
      <w:start w:val="4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g/IamFz8m704yG3P4gW7AdeIRCU=" w:salt="JwTXQymkVwtFTLYUYdkQJ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jdiOTExOTZiZGQxYWM0Y2ZlNWFjZmEyZTRjYTUifQ=="/>
  </w:docVars>
  <w:rsids>
    <w:rsidRoot w:val="00561012"/>
    <w:rsid w:val="000273CC"/>
    <w:rsid w:val="00030EFA"/>
    <w:rsid w:val="0004678F"/>
    <w:rsid w:val="000824A1"/>
    <w:rsid w:val="00096E0D"/>
    <w:rsid w:val="000A211B"/>
    <w:rsid w:val="00106291"/>
    <w:rsid w:val="00196F7B"/>
    <w:rsid w:val="002C1147"/>
    <w:rsid w:val="003300D5"/>
    <w:rsid w:val="003679CB"/>
    <w:rsid w:val="00381B52"/>
    <w:rsid w:val="005173FE"/>
    <w:rsid w:val="0056017D"/>
    <w:rsid w:val="00561012"/>
    <w:rsid w:val="005B3A1E"/>
    <w:rsid w:val="005E19C5"/>
    <w:rsid w:val="006E46AB"/>
    <w:rsid w:val="00712D65"/>
    <w:rsid w:val="007C1DB6"/>
    <w:rsid w:val="008E6F1C"/>
    <w:rsid w:val="009179F5"/>
    <w:rsid w:val="009577F8"/>
    <w:rsid w:val="00981C99"/>
    <w:rsid w:val="00A80E53"/>
    <w:rsid w:val="00AB2AD7"/>
    <w:rsid w:val="00B27FD0"/>
    <w:rsid w:val="00B8054D"/>
    <w:rsid w:val="00B97C2F"/>
    <w:rsid w:val="00BD4265"/>
    <w:rsid w:val="00C2379A"/>
    <w:rsid w:val="00CB2198"/>
    <w:rsid w:val="00CB5AFE"/>
    <w:rsid w:val="00CB7CB4"/>
    <w:rsid w:val="00D10E91"/>
    <w:rsid w:val="00D60E4C"/>
    <w:rsid w:val="00D81F79"/>
    <w:rsid w:val="00D96579"/>
    <w:rsid w:val="00E13C9F"/>
    <w:rsid w:val="00E84DD5"/>
    <w:rsid w:val="00E90ED4"/>
    <w:rsid w:val="00ED7657"/>
    <w:rsid w:val="00F140C2"/>
    <w:rsid w:val="00F92BA9"/>
    <w:rsid w:val="01DF2ADE"/>
    <w:rsid w:val="031C6CD6"/>
    <w:rsid w:val="03E31F4F"/>
    <w:rsid w:val="03F434D0"/>
    <w:rsid w:val="045B3B9B"/>
    <w:rsid w:val="04EC17E3"/>
    <w:rsid w:val="05024AE1"/>
    <w:rsid w:val="053D0A84"/>
    <w:rsid w:val="057C5494"/>
    <w:rsid w:val="05D26727"/>
    <w:rsid w:val="05F321D5"/>
    <w:rsid w:val="063B076D"/>
    <w:rsid w:val="06686AF7"/>
    <w:rsid w:val="068648B3"/>
    <w:rsid w:val="069A1362"/>
    <w:rsid w:val="070F6004"/>
    <w:rsid w:val="0728298E"/>
    <w:rsid w:val="07345951"/>
    <w:rsid w:val="07495558"/>
    <w:rsid w:val="08AC6C09"/>
    <w:rsid w:val="08FA10C8"/>
    <w:rsid w:val="099804A7"/>
    <w:rsid w:val="09DF4425"/>
    <w:rsid w:val="0AD15196"/>
    <w:rsid w:val="0AE05E97"/>
    <w:rsid w:val="0B303761"/>
    <w:rsid w:val="0B6215B1"/>
    <w:rsid w:val="0C534494"/>
    <w:rsid w:val="0C762A6A"/>
    <w:rsid w:val="0C77259E"/>
    <w:rsid w:val="0CAD06C0"/>
    <w:rsid w:val="0D2A1D10"/>
    <w:rsid w:val="0E097D42"/>
    <w:rsid w:val="0E685A54"/>
    <w:rsid w:val="10316E9A"/>
    <w:rsid w:val="10E53420"/>
    <w:rsid w:val="113E1641"/>
    <w:rsid w:val="11606E57"/>
    <w:rsid w:val="13B34C9E"/>
    <w:rsid w:val="14672169"/>
    <w:rsid w:val="146E7ECF"/>
    <w:rsid w:val="14811346"/>
    <w:rsid w:val="14B4206E"/>
    <w:rsid w:val="15A46B04"/>
    <w:rsid w:val="15BE79F3"/>
    <w:rsid w:val="160169DE"/>
    <w:rsid w:val="16930926"/>
    <w:rsid w:val="16BA5F72"/>
    <w:rsid w:val="16CB1ADF"/>
    <w:rsid w:val="17087BCC"/>
    <w:rsid w:val="17233C4D"/>
    <w:rsid w:val="1787508E"/>
    <w:rsid w:val="178D732E"/>
    <w:rsid w:val="186F3CDC"/>
    <w:rsid w:val="187F3E5C"/>
    <w:rsid w:val="18C16510"/>
    <w:rsid w:val="19524A67"/>
    <w:rsid w:val="19F711D9"/>
    <w:rsid w:val="1A9C247D"/>
    <w:rsid w:val="1ADF5A4D"/>
    <w:rsid w:val="1B3235D1"/>
    <w:rsid w:val="1B74473F"/>
    <w:rsid w:val="1BAB642C"/>
    <w:rsid w:val="1BC622DE"/>
    <w:rsid w:val="1BE36D0A"/>
    <w:rsid w:val="1C19042F"/>
    <w:rsid w:val="1C8C02F2"/>
    <w:rsid w:val="1C99662C"/>
    <w:rsid w:val="1C9B152E"/>
    <w:rsid w:val="1D48702D"/>
    <w:rsid w:val="1E6123C7"/>
    <w:rsid w:val="1EF74148"/>
    <w:rsid w:val="1F1F3BE0"/>
    <w:rsid w:val="1F38650F"/>
    <w:rsid w:val="1F5F5C8F"/>
    <w:rsid w:val="1F99434A"/>
    <w:rsid w:val="2044179A"/>
    <w:rsid w:val="20790578"/>
    <w:rsid w:val="20801FCF"/>
    <w:rsid w:val="20851D12"/>
    <w:rsid w:val="20A67ECA"/>
    <w:rsid w:val="213A656E"/>
    <w:rsid w:val="218233EF"/>
    <w:rsid w:val="224533C9"/>
    <w:rsid w:val="22692A8C"/>
    <w:rsid w:val="22C1532E"/>
    <w:rsid w:val="23B6270A"/>
    <w:rsid w:val="240B41F2"/>
    <w:rsid w:val="24A944FA"/>
    <w:rsid w:val="24E902DE"/>
    <w:rsid w:val="2533755C"/>
    <w:rsid w:val="253E1390"/>
    <w:rsid w:val="25E35112"/>
    <w:rsid w:val="265B7FFA"/>
    <w:rsid w:val="26DF25D4"/>
    <w:rsid w:val="28742680"/>
    <w:rsid w:val="28FE4325"/>
    <w:rsid w:val="2A064782"/>
    <w:rsid w:val="2A1A3B03"/>
    <w:rsid w:val="2A8734F0"/>
    <w:rsid w:val="2B073E7F"/>
    <w:rsid w:val="2BCD1BC4"/>
    <w:rsid w:val="2C9A21B1"/>
    <w:rsid w:val="2D746964"/>
    <w:rsid w:val="2D9143CC"/>
    <w:rsid w:val="2DD9710F"/>
    <w:rsid w:val="2E7330BF"/>
    <w:rsid w:val="2EBC7E7C"/>
    <w:rsid w:val="301D5AA3"/>
    <w:rsid w:val="303819C1"/>
    <w:rsid w:val="30E774A7"/>
    <w:rsid w:val="30F34D64"/>
    <w:rsid w:val="31BF7754"/>
    <w:rsid w:val="31C6506E"/>
    <w:rsid w:val="32873093"/>
    <w:rsid w:val="338B518C"/>
    <w:rsid w:val="33BA52ED"/>
    <w:rsid w:val="33C00B55"/>
    <w:rsid w:val="34C71A6F"/>
    <w:rsid w:val="35042CC3"/>
    <w:rsid w:val="353A5922"/>
    <w:rsid w:val="354004A5"/>
    <w:rsid w:val="35445C0D"/>
    <w:rsid w:val="36525FEC"/>
    <w:rsid w:val="365B55BE"/>
    <w:rsid w:val="371B585F"/>
    <w:rsid w:val="377A726D"/>
    <w:rsid w:val="37990E22"/>
    <w:rsid w:val="380B17DC"/>
    <w:rsid w:val="383B12DE"/>
    <w:rsid w:val="39873EC3"/>
    <w:rsid w:val="3B5B1491"/>
    <w:rsid w:val="3B834CEC"/>
    <w:rsid w:val="3B9C0648"/>
    <w:rsid w:val="3BA15B6E"/>
    <w:rsid w:val="3CE0161C"/>
    <w:rsid w:val="3D010970"/>
    <w:rsid w:val="3D794F58"/>
    <w:rsid w:val="3D8C04E4"/>
    <w:rsid w:val="3DBD6144"/>
    <w:rsid w:val="3E2E297F"/>
    <w:rsid w:val="3EF9316D"/>
    <w:rsid w:val="3F583F44"/>
    <w:rsid w:val="3F6B5E7F"/>
    <w:rsid w:val="3FA70E1B"/>
    <w:rsid w:val="4038718D"/>
    <w:rsid w:val="40664CC0"/>
    <w:rsid w:val="40E467DB"/>
    <w:rsid w:val="41FD46E9"/>
    <w:rsid w:val="421B1922"/>
    <w:rsid w:val="4220206A"/>
    <w:rsid w:val="423878FC"/>
    <w:rsid w:val="42645E11"/>
    <w:rsid w:val="42A866D9"/>
    <w:rsid w:val="430D3C5F"/>
    <w:rsid w:val="43191670"/>
    <w:rsid w:val="43223183"/>
    <w:rsid w:val="43506896"/>
    <w:rsid w:val="437953B8"/>
    <w:rsid w:val="4391606A"/>
    <w:rsid w:val="43EA7528"/>
    <w:rsid w:val="44784B34"/>
    <w:rsid w:val="44A27230"/>
    <w:rsid w:val="44A746C3"/>
    <w:rsid w:val="450B3BFA"/>
    <w:rsid w:val="456B7420"/>
    <w:rsid w:val="461007DB"/>
    <w:rsid w:val="470630D7"/>
    <w:rsid w:val="47462CC7"/>
    <w:rsid w:val="480B4458"/>
    <w:rsid w:val="487442F7"/>
    <w:rsid w:val="49BE5376"/>
    <w:rsid w:val="4B0B39A3"/>
    <w:rsid w:val="4B9A2B14"/>
    <w:rsid w:val="4BB01AEE"/>
    <w:rsid w:val="4BC403B0"/>
    <w:rsid w:val="4C4C6FD2"/>
    <w:rsid w:val="4C8A4572"/>
    <w:rsid w:val="4CD14C20"/>
    <w:rsid w:val="4CDD5605"/>
    <w:rsid w:val="4E3C016D"/>
    <w:rsid w:val="4E6057E4"/>
    <w:rsid w:val="4EA558D0"/>
    <w:rsid w:val="4EF71598"/>
    <w:rsid w:val="4F3675C8"/>
    <w:rsid w:val="50556F0A"/>
    <w:rsid w:val="50656083"/>
    <w:rsid w:val="50817ECE"/>
    <w:rsid w:val="50854E71"/>
    <w:rsid w:val="50A056BF"/>
    <w:rsid w:val="510A66EF"/>
    <w:rsid w:val="51C848AD"/>
    <w:rsid w:val="532E1C22"/>
    <w:rsid w:val="535A52EB"/>
    <w:rsid w:val="539B3BB2"/>
    <w:rsid w:val="541E4FD7"/>
    <w:rsid w:val="54356399"/>
    <w:rsid w:val="543A318D"/>
    <w:rsid w:val="54EB7628"/>
    <w:rsid w:val="550C2163"/>
    <w:rsid w:val="55116410"/>
    <w:rsid w:val="55630459"/>
    <w:rsid w:val="560B4ECE"/>
    <w:rsid w:val="568F271F"/>
    <w:rsid w:val="575764B0"/>
    <w:rsid w:val="57B57E95"/>
    <w:rsid w:val="57CD56A1"/>
    <w:rsid w:val="580371BE"/>
    <w:rsid w:val="58294442"/>
    <w:rsid w:val="587B5B01"/>
    <w:rsid w:val="58DE4824"/>
    <w:rsid w:val="595A2602"/>
    <w:rsid w:val="595C47D7"/>
    <w:rsid w:val="59797C30"/>
    <w:rsid w:val="5A2E695B"/>
    <w:rsid w:val="5A2F6F57"/>
    <w:rsid w:val="5B56582C"/>
    <w:rsid w:val="5BF347AA"/>
    <w:rsid w:val="5C904CB9"/>
    <w:rsid w:val="5D2D2B96"/>
    <w:rsid w:val="5D907A45"/>
    <w:rsid w:val="5DB10ADD"/>
    <w:rsid w:val="5DC63E90"/>
    <w:rsid w:val="60160588"/>
    <w:rsid w:val="606E5A62"/>
    <w:rsid w:val="60CB3369"/>
    <w:rsid w:val="621C3E06"/>
    <w:rsid w:val="62C206F4"/>
    <w:rsid w:val="62F83F60"/>
    <w:rsid w:val="63A739BA"/>
    <w:rsid w:val="63C1591C"/>
    <w:rsid w:val="64E646C9"/>
    <w:rsid w:val="66A45145"/>
    <w:rsid w:val="676E32AE"/>
    <w:rsid w:val="677E28AE"/>
    <w:rsid w:val="67AE2E36"/>
    <w:rsid w:val="67E95F1A"/>
    <w:rsid w:val="696968C7"/>
    <w:rsid w:val="6AD20689"/>
    <w:rsid w:val="6B6061F5"/>
    <w:rsid w:val="6C265054"/>
    <w:rsid w:val="6D4007C3"/>
    <w:rsid w:val="6D5D08AB"/>
    <w:rsid w:val="6D7A21C0"/>
    <w:rsid w:val="6DA931B4"/>
    <w:rsid w:val="6E691415"/>
    <w:rsid w:val="6E867ECB"/>
    <w:rsid w:val="6EFF1641"/>
    <w:rsid w:val="6F331B1F"/>
    <w:rsid w:val="6F777BDB"/>
    <w:rsid w:val="70C66AA3"/>
    <w:rsid w:val="70DC29AD"/>
    <w:rsid w:val="71286908"/>
    <w:rsid w:val="71797903"/>
    <w:rsid w:val="72742799"/>
    <w:rsid w:val="72754FAE"/>
    <w:rsid w:val="73874F7B"/>
    <w:rsid w:val="74014CF5"/>
    <w:rsid w:val="74A569D0"/>
    <w:rsid w:val="74B7369A"/>
    <w:rsid w:val="74EE0377"/>
    <w:rsid w:val="75523EA3"/>
    <w:rsid w:val="757B50BE"/>
    <w:rsid w:val="75A320CE"/>
    <w:rsid w:val="75B70818"/>
    <w:rsid w:val="75C84739"/>
    <w:rsid w:val="76C46843"/>
    <w:rsid w:val="784544BA"/>
    <w:rsid w:val="787E1442"/>
    <w:rsid w:val="7913466E"/>
    <w:rsid w:val="79C51477"/>
    <w:rsid w:val="79CD479F"/>
    <w:rsid w:val="79FE3C14"/>
    <w:rsid w:val="7A612861"/>
    <w:rsid w:val="7A654143"/>
    <w:rsid w:val="7A6F5AB6"/>
    <w:rsid w:val="7AFF00A9"/>
    <w:rsid w:val="7B771E55"/>
    <w:rsid w:val="7B8D17F7"/>
    <w:rsid w:val="7D197BC4"/>
    <w:rsid w:val="7D2C4F15"/>
    <w:rsid w:val="7D9D450E"/>
    <w:rsid w:val="7DA51645"/>
    <w:rsid w:val="7DE2250C"/>
    <w:rsid w:val="7E3C6CC8"/>
    <w:rsid w:val="7F4F310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basedOn w:val="1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Body Text"/>
    <w:basedOn w:val="1"/>
    <w:next w:val="14"/>
    <w:unhideWhenUsed/>
    <w:qFormat/>
    <w:uiPriority w:val="99"/>
    <w:pPr>
      <w:adjustRightInd w:val="0"/>
      <w:spacing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"/>
    <w:unhideWhenUsed/>
    <w:qFormat/>
    <w:uiPriority w:val="99"/>
    <w:pPr>
      <w:ind w:firstLine="420" w:firstLineChars="200"/>
    </w:pPr>
  </w:style>
  <w:style w:type="table" w:styleId="31">
    <w:name w:val="Table Grid"/>
    <w:basedOn w:val="3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000000"/>
      <w:u w:val="none"/>
    </w:rPr>
  </w:style>
  <w:style w:type="character" w:styleId="3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qFormat/>
    <w:uiPriority w:val="0"/>
  </w:style>
  <w:style w:type="character" w:styleId="38">
    <w:name w:val="HTML Acronym"/>
    <w:basedOn w:val="32"/>
    <w:qFormat/>
    <w:uiPriority w:val="0"/>
  </w:style>
  <w:style w:type="character" w:styleId="39">
    <w:name w:val="HTML Variable"/>
    <w:basedOn w:val="32"/>
    <w:qFormat/>
    <w:uiPriority w:val="0"/>
  </w:style>
  <w:style w:type="character" w:styleId="40">
    <w:name w:val="Hyperlink"/>
    <w:basedOn w:val="32"/>
    <w:qFormat/>
    <w:uiPriority w:val="0"/>
    <w:rPr>
      <w:color w:val="000000"/>
      <w:u w:val="none"/>
    </w:rPr>
  </w:style>
  <w:style w:type="character" w:styleId="41">
    <w:name w:val="HTML Code"/>
    <w:basedOn w:val="32"/>
    <w:qFormat/>
    <w:uiPriority w:val="0"/>
    <w:rPr>
      <w:rFonts w:ascii="Courier New" w:hAnsi="Courier New"/>
      <w:sz w:val="20"/>
    </w:rPr>
  </w:style>
  <w:style w:type="character" w:styleId="42">
    <w:name w:val="HTML Cite"/>
    <w:basedOn w:val="32"/>
    <w:qFormat/>
    <w:uiPriority w:val="0"/>
  </w:style>
  <w:style w:type="paragraph" w:customStyle="1" w:styleId="43">
    <w:name w:val="正文2"/>
    <w:basedOn w:val="1"/>
    <w:next w:val="1"/>
    <w:qFormat/>
    <w:uiPriority w:val="0"/>
    <w:pPr>
      <w:adjustRightInd w:val="0"/>
      <w:spacing w:before="156" w:line="360" w:lineRule="auto"/>
      <w:ind w:firstLine="510" w:firstLineChars="200"/>
    </w:pPr>
    <w:rPr>
      <w:kern w:val="0"/>
      <w:sz w:val="24"/>
      <w:szCs w:val="20"/>
    </w:rPr>
  </w:style>
  <w:style w:type="paragraph" w:customStyle="1" w:styleId="44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6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7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8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49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0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1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2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3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4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5">
    <w:name w:val="hover"/>
    <w:basedOn w:val="32"/>
    <w:qFormat/>
    <w:uiPriority w:val="0"/>
    <w:rPr>
      <w:color w:val="0063BA"/>
    </w:rPr>
  </w:style>
  <w:style w:type="character" w:customStyle="1" w:styleId="56">
    <w:name w:val="before"/>
    <w:basedOn w:val="32"/>
    <w:qFormat/>
    <w:uiPriority w:val="0"/>
    <w:rPr>
      <w:shd w:val="clear" w:color="auto" w:fill="E22323"/>
    </w:rPr>
  </w:style>
  <w:style w:type="character" w:customStyle="1" w:styleId="57">
    <w:name w:val="hover4"/>
    <w:basedOn w:val="32"/>
    <w:qFormat/>
    <w:uiPriority w:val="0"/>
    <w:rPr>
      <w:color w:val="0063BA"/>
    </w:rPr>
  </w:style>
  <w:style w:type="character" w:customStyle="1" w:styleId="58">
    <w:name w:val="hover3"/>
    <w:basedOn w:val="32"/>
    <w:qFormat/>
    <w:uiPriority w:val="0"/>
    <w:rPr>
      <w:color w:val="0063BA"/>
    </w:rPr>
  </w:style>
  <w:style w:type="character" w:customStyle="1" w:styleId="59">
    <w:name w:val="hover5"/>
    <w:basedOn w:val="3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977</Words>
  <Characters>1173</Characters>
  <Lines>10</Lines>
  <Paragraphs>2</Paragraphs>
  <TotalTime>1</TotalTime>
  <ScaleCrop>false</ScaleCrop>
  <LinksUpToDate>false</LinksUpToDate>
  <CharactersWithSpaces>1204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2017-11-19T09:34:00Z</dcterms:created>
  <dc:creator>Administrator</dc:creator>
  <cp:lastModifiedBy>WPS_1602497377</cp:lastModifiedBy>
  <cp:lastPrinted>2020-06-19T01:10:00Z</cp:lastPrinted>
  <dcterms:modified xsi:type="dcterms:W3CDTF">2025-09-01T02:37:15Z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2DBB094AE44C4975AF64D571617DFD79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