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A1A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/>
        </w:rPr>
      </w:pPr>
      <w:r>
        <w:rPr>
          <w:rFonts w:hint="eastAsia"/>
        </w:rPr>
        <w:t>广西祥瑞项目管理有限公司</w:t>
      </w:r>
    </w:p>
    <w:p w14:paraId="2665D1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/>
        </w:rPr>
        <w:t>苍梧县沙头镇深塘村禾垌到、下至自然村道路硬化工程（WZZC2025-C2-210121-XRXM）</w:t>
      </w:r>
      <w:r>
        <w:rPr>
          <w:rFonts w:hint="eastAsia"/>
          <w:lang w:val="en-US" w:eastAsia="zh-CN"/>
        </w:rPr>
        <w:t>中标</w:t>
      </w:r>
      <w:r>
        <w:t>公告</w:t>
      </w:r>
    </w:p>
    <w:p w14:paraId="355E471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一、项目编号：WZZC2025-C2-210121-XRXM</w:t>
      </w:r>
    </w:p>
    <w:p w14:paraId="4376D9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二、项目名称：苍梧县沙头镇深塘村禾垌到、下至自然村道路硬化工程</w:t>
      </w:r>
    </w:p>
    <w:p w14:paraId="057A8D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三、中标（成交）信息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                   </w:t>
      </w:r>
    </w:p>
    <w:p w14:paraId="4AEEF5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1.中标结果：</w:t>
      </w:r>
    </w:p>
    <w:tbl>
      <w:tblPr>
        <w:tblStyle w:val="5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3315"/>
        <w:gridCol w:w="2145"/>
        <w:gridCol w:w="2250"/>
      </w:tblGrid>
      <w:tr w14:paraId="0B73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18" w:type="dxa"/>
            <w:vAlign w:val="center"/>
          </w:tcPr>
          <w:p w14:paraId="1BF089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315" w:type="dxa"/>
            <w:vAlign w:val="center"/>
          </w:tcPr>
          <w:p w14:paraId="22D1EA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中标（成交）金额(元)</w:t>
            </w:r>
          </w:p>
        </w:tc>
        <w:tc>
          <w:tcPr>
            <w:tcW w:w="2145" w:type="dxa"/>
            <w:vAlign w:val="center"/>
          </w:tcPr>
          <w:p w14:paraId="6661E3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中标供应商名称</w:t>
            </w:r>
          </w:p>
        </w:tc>
        <w:tc>
          <w:tcPr>
            <w:tcW w:w="2250" w:type="dxa"/>
            <w:vAlign w:val="center"/>
          </w:tcPr>
          <w:p w14:paraId="19C5D0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中标供应商地址</w:t>
            </w:r>
          </w:p>
        </w:tc>
      </w:tr>
      <w:tr w14:paraId="42D30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vAlign w:val="center"/>
          </w:tcPr>
          <w:p w14:paraId="76B15F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315" w:type="dxa"/>
            <w:vAlign w:val="center"/>
          </w:tcPr>
          <w:p w14:paraId="0CC76C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报价：659230.51（元）</w:t>
            </w:r>
          </w:p>
        </w:tc>
        <w:tc>
          <w:tcPr>
            <w:tcW w:w="2145" w:type="dxa"/>
            <w:vAlign w:val="center"/>
          </w:tcPr>
          <w:p w14:paraId="541E68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  <w:t>广西天隆建筑有限公司</w:t>
            </w:r>
          </w:p>
        </w:tc>
        <w:tc>
          <w:tcPr>
            <w:tcW w:w="2250" w:type="dxa"/>
            <w:vAlign w:val="center"/>
          </w:tcPr>
          <w:p w14:paraId="1F92D3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</w:rPr>
              <w:t>苍梧县石桥镇龙华街 78 号</w:t>
            </w:r>
          </w:p>
        </w:tc>
      </w:tr>
    </w:tbl>
    <w:p w14:paraId="4BB0C2D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</w:p>
    <w:p w14:paraId="304FB5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2.废标结果:  </w:t>
      </w:r>
      <w:r>
        <w:rPr>
          <w:rStyle w:val="8"/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   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3"/>
        <w:gridCol w:w="2263"/>
        <w:gridCol w:w="2264"/>
        <w:gridCol w:w="2264"/>
      </w:tblGrid>
      <w:tr w14:paraId="5BCF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E8E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F77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331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废标理由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891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其他事项</w:t>
            </w:r>
          </w:p>
        </w:tc>
      </w:tr>
      <w:tr w14:paraId="45F57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34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48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1BA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48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356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48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B92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48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 w14:paraId="6944160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24"/>
          <w:szCs w:val="24"/>
          <w:lang w:val="en-US" w:eastAsia="zh-CN" w:bidi="ar"/>
        </w:rPr>
        <w:t> </w:t>
      </w:r>
    </w:p>
    <w:p w14:paraId="3E15F5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四、主要标的信息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 xml:space="preserve">  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                 </w:t>
      </w:r>
    </w:p>
    <w:p w14:paraId="33638A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   工程类主要标的信息：</w:t>
      </w:r>
    </w:p>
    <w:p w14:paraId="19192C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    </w:t>
      </w:r>
      <w:r>
        <w:rPr>
          <w:rStyle w:val="8"/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    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6"/>
        <w:gridCol w:w="1185"/>
        <w:gridCol w:w="1154"/>
        <w:gridCol w:w="2879"/>
        <w:gridCol w:w="641"/>
        <w:gridCol w:w="1073"/>
        <w:gridCol w:w="1296"/>
      </w:tblGrid>
      <w:tr w14:paraId="247E8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472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5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EA0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63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C5C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158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750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施工范围</w:t>
            </w:r>
          </w:p>
        </w:tc>
        <w:tc>
          <w:tcPr>
            <w:tcW w:w="35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94E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施工工期</w:t>
            </w:r>
          </w:p>
        </w:tc>
        <w:tc>
          <w:tcPr>
            <w:tcW w:w="59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B3C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项目经理</w:t>
            </w:r>
          </w:p>
        </w:tc>
        <w:tc>
          <w:tcPr>
            <w:tcW w:w="71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CF1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执业证书信息</w:t>
            </w:r>
          </w:p>
        </w:tc>
      </w:tr>
      <w:tr w14:paraId="72F27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D7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ED4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苍梧县沙头镇深塘村禾垌到、下至自然村道路硬化工程</w:t>
            </w:r>
          </w:p>
        </w:tc>
        <w:tc>
          <w:tcPr>
            <w:tcW w:w="63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AFF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苍梧县沙头镇深塘村禾垌到、下至自然村道路硬化工程</w:t>
            </w:r>
          </w:p>
        </w:tc>
        <w:tc>
          <w:tcPr>
            <w:tcW w:w="158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902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本工程为苍梧县沙头镇深塘村禾垌到、下至自然村道路硬化工程，主要施工内容：道路工程、混凝土圆管涵等工作内容。详见竞争性磋商文件、施工图设计（如有）及工程量清单。</w:t>
            </w:r>
          </w:p>
        </w:tc>
        <w:tc>
          <w:tcPr>
            <w:tcW w:w="354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61B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90日历天</w:t>
            </w:r>
          </w:p>
        </w:tc>
        <w:tc>
          <w:tcPr>
            <w:tcW w:w="59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D4F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黄振良</w:t>
            </w:r>
          </w:p>
        </w:tc>
        <w:tc>
          <w:tcPr>
            <w:tcW w:w="71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3EB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  <w:t>桂245131331623</w:t>
            </w:r>
          </w:p>
        </w:tc>
      </w:tr>
    </w:tbl>
    <w:p w14:paraId="2BD2012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24"/>
          <w:szCs w:val="24"/>
          <w:lang w:val="en-US" w:eastAsia="zh-CN" w:bidi="ar"/>
        </w:rPr>
        <w:t>  </w:t>
      </w:r>
    </w:p>
    <w:p w14:paraId="68BF38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Style w:val="7"/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</w:p>
    <w:p w14:paraId="761A34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五、评审专家（单一来源采购人员）名单：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                    </w:t>
      </w:r>
    </w:p>
    <w:p w14:paraId="1052BC3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Style w:val="8"/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eastAsia="zh-CN"/>
        </w:rPr>
        <w:t>赵敏华（</w:t>
      </w:r>
      <w:r>
        <w:rPr>
          <w:rStyle w:val="8"/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val="en-US" w:eastAsia="zh-CN"/>
        </w:rPr>
        <w:t>评委组长）、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</w:rPr>
        <w:t>  陀丽颖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4"/>
          <w:szCs w:val="24"/>
        </w:rPr>
        <w:t>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 xml:space="preserve"> 莫培娟               </w:t>
      </w:r>
    </w:p>
    <w:p w14:paraId="11D63A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六、代理服务收费标准及金额：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      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 xml:space="preserve">          </w:t>
      </w:r>
    </w:p>
    <w:p w14:paraId="02D213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1.代理服务收费标准：</w:t>
      </w:r>
      <w:r>
        <w:rPr>
          <w:rStyle w:val="8"/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本项目采购代理服务费根据国家发展计划委员会文件《计价格〔2002〕1980号》的规定收费标准（工程类）成交供应商收取。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                    </w:t>
      </w:r>
    </w:p>
    <w:p w14:paraId="056DFB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2.代理服务收费金额（￥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  <w:t>6593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元）：</w:t>
      </w:r>
    </w:p>
    <w:p w14:paraId="64D634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七、公告期限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                    </w:t>
      </w:r>
    </w:p>
    <w:p w14:paraId="4AF36A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自本公告发布之日起1个工作日。                    </w:t>
      </w:r>
    </w:p>
    <w:p w14:paraId="460765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八、其他补充事宜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  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 xml:space="preserve">                </w:t>
      </w:r>
    </w:p>
    <w:p w14:paraId="78183F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Style w:val="8"/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                     </w:t>
      </w:r>
      <w:bookmarkStart w:id="0" w:name="_GoBack"/>
      <w:bookmarkEnd w:id="0"/>
    </w:p>
    <w:p w14:paraId="53FCB42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Style w:val="7"/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九、对本次公告内容提出询问，请按以下方式联系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　　　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           </w:t>
      </w:r>
    </w:p>
    <w:p w14:paraId="5E36BB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1.采购人信息        </w:t>
      </w:r>
    </w:p>
    <w:p w14:paraId="01F6D9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名 称：</w:t>
      </w:r>
      <w:r>
        <w:rPr>
          <w:rStyle w:val="8"/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苍梧县沙头镇人民政府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        </w:t>
      </w:r>
    </w:p>
    <w:p w14:paraId="659499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地 址：</w:t>
      </w:r>
      <w:r>
        <w:rPr>
          <w:rStyle w:val="8"/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苍梧县沙头镇正大街1号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       </w:t>
      </w:r>
    </w:p>
    <w:p w14:paraId="6640DD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项目联系人：李先生        项目联系方式：0774-2980088     </w:t>
      </w:r>
    </w:p>
    <w:p w14:paraId="3378CB4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2.采购代理机构信息        </w:t>
      </w:r>
    </w:p>
    <w:p w14:paraId="66D6A5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名 称：广西祥瑞项目管理有限公司        </w:t>
      </w:r>
    </w:p>
    <w:p w14:paraId="7E39780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地 址：广西梧州市龙圩区龙圩镇尚龙尚品居5栋1201房         </w:t>
      </w:r>
    </w:p>
    <w:p w14:paraId="5B289A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3.项目联系方式</w:t>
      </w:r>
    </w:p>
    <w:p w14:paraId="729EA7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方正仿宋_GB18030" w:hAnsi="方正仿宋_GB18030" w:eastAsia="方正仿宋_GB18030" w:cs="方正仿宋_GB18030"/>
        </w:rPr>
      </w:pPr>
      <w:r>
        <w:rPr>
          <w:rFonts w:hint="eastAsia" w:ascii="方正仿宋_GB18030" w:hAnsi="方正仿宋_GB18030" w:eastAsia="方正仿宋_GB18030" w:cs="方正仿宋_GB18030"/>
        </w:rPr>
        <w:t>项目联系人：李工          项目联系方式：15607747890</w:t>
      </w:r>
    </w:p>
    <w:p w14:paraId="2D935E66"/>
    <w:sectPr>
      <w:pgSz w:w="11906" w:h="16838"/>
      <w:pgMar w:top="1100" w:right="1576" w:bottom="110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B721C0D-6357-44BE-8AD5-6438BB6AFAA1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B8B52DE-78E3-4D62-85B2-33C8138B80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YzQ0OTY1NTFmMGYyNzJkNWNjMWFhOTEzY2M0ZDcifQ=="/>
  </w:docVars>
  <w:rsids>
    <w:rsidRoot w:val="50CA786D"/>
    <w:rsid w:val="44B57244"/>
    <w:rsid w:val="4CF7063A"/>
    <w:rsid w:val="50CA786D"/>
    <w:rsid w:val="758614DD"/>
    <w:rsid w:val="7FB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  <w:style w:type="character" w:customStyle="1" w:styleId="9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711</Characters>
  <Lines>0</Lines>
  <Paragraphs>0</Paragraphs>
  <TotalTime>0</TotalTime>
  <ScaleCrop>false</ScaleCrop>
  <LinksUpToDate>false</LinksUpToDate>
  <CharactersWithSpaces>1017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2024-05-27T07:38:00Z</dcterms:created>
  <dc:creator>Queenie</dc:creator>
  <cp:lastModifiedBy>laotee</cp:lastModifiedBy>
  <cp:lastPrinted>2024-05-27T08:47:00Z</cp:lastPrinted>
  <dcterms:modified xsi:type="dcterms:W3CDTF">2025-09-09T08:07:51Z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F92FBCAA03C443828812369AFF85E254_11</vt:lpwstr>
  </property>
  <property fmtid="{D5CDD505-2E9C-101B-9397-08002B2CF9AE}" pid="4" name="KSOTemplateDocerSaveRecord">
    <vt:lpwstr>eyJoZGlkIjoiOTM1YThkOGI2YjU4N2YzYTRhN2Y0ZWRmOTRjN2M3Y2IiLCJ1c2VySWQiOiIxMDQyNTk0NjY2In0=</vt:lpwstr>
  </property>
</Properties>
</file>