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EB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bookmarkStart w:id="0" w:name="_Toc452043856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平桂区退役军人和其他优抚对象2025 年“八一”建军节纪念品采购</w:t>
      </w:r>
    </w:p>
    <w:p w14:paraId="07C20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项目编号：HZZC2025-J1-030053-GXSL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成交结果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  <w:t>公告</w:t>
      </w:r>
      <w:bookmarkEnd w:id="0"/>
    </w:p>
    <w:p w14:paraId="4E652B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一、</w:t>
      </w:r>
      <w:r>
        <w:rPr>
          <w:rFonts w:hint="eastAsia" w:ascii="宋体" w:hAnsi="宋体" w:eastAsia="宋体" w:cs="宋体"/>
          <w:sz w:val="21"/>
          <w:szCs w:val="21"/>
        </w:rPr>
        <w:t>项目编号：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HZZC2025-J1-030053-GXSL</w:t>
      </w:r>
    </w:p>
    <w:p w14:paraId="592A3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二、项目名称：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平桂区退役军人和其他优抚对象2025 年“八一”建军节纪念品采购</w:t>
      </w:r>
    </w:p>
    <w:p w14:paraId="07D92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三、成交信息</w:t>
      </w:r>
    </w:p>
    <w:p w14:paraId="4868E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供应商名称：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广西绿盾综合管理服务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有限公司</w:t>
      </w:r>
    </w:p>
    <w:p w14:paraId="677BA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</w:rPr>
        <w:t>供应商地址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南宁市高兴大道120号</w:t>
      </w:r>
    </w:p>
    <w:p w14:paraId="7D8FA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成交金额</w:t>
      </w:r>
      <w:r>
        <w:rPr>
          <w:rFonts w:hint="eastAsia" w:ascii="宋体" w:hAnsi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叁拾伍万壹仟捌佰贰拾元整（¥351820.00元）</w:t>
      </w:r>
    </w:p>
    <w:p w14:paraId="095FCA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主要标的信息   </w:t>
      </w:r>
    </w:p>
    <w:tbl>
      <w:tblPr>
        <w:tblStyle w:val="12"/>
        <w:tblW w:w="489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9"/>
        <w:gridCol w:w="1578"/>
        <w:gridCol w:w="1033"/>
        <w:gridCol w:w="899"/>
        <w:gridCol w:w="1889"/>
        <w:gridCol w:w="1684"/>
        <w:gridCol w:w="1172"/>
      </w:tblGrid>
      <w:tr w14:paraId="26D45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37308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86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0EAD6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标项名称</w:t>
            </w:r>
          </w:p>
        </w:tc>
        <w:tc>
          <w:tcPr>
            <w:tcW w:w="56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2A5CC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标的名称</w:t>
            </w:r>
          </w:p>
        </w:tc>
        <w:tc>
          <w:tcPr>
            <w:tcW w:w="4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2957F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04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E5CFD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规格型号</w:t>
            </w:r>
          </w:p>
        </w:tc>
        <w:tc>
          <w:tcPr>
            <w:tcW w:w="92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3AA10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64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5AEC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单价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</w:p>
        </w:tc>
      </w:tr>
      <w:tr w14:paraId="5F058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2" w:hRule="atLeast"/>
        </w:trPr>
        <w:tc>
          <w:tcPr>
            <w:tcW w:w="45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32D43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45D2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平桂区退役军人和其他优抚对象2025 年“八一”建军节纪念品采购</w:t>
            </w:r>
          </w:p>
        </w:tc>
        <w:tc>
          <w:tcPr>
            <w:tcW w:w="56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515D0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多功能</w:t>
            </w:r>
          </w:p>
          <w:p w14:paraId="584DAE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工具箱</w:t>
            </w:r>
          </w:p>
        </w:tc>
        <w:tc>
          <w:tcPr>
            <w:tcW w:w="4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F8795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力拓</w:t>
            </w:r>
          </w:p>
        </w:tc>
        <w:tc>
          <w:tcPr>
            <w:tcW w:w="104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FAF50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10" w:firstLineChars="10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按项目参数</w:t>
            </w:r>
          </w:p>
        </w:tc>
        <w:tc>
          <w:tcPr>
            <w:tcW w:w="92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FDC9E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7180个</w:t>
            </w:r>
          </w:p>
        </w:tc>
        <w:tc>
          <w:tcPr>
            <w:tcW w:w="64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A6279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49.00</w:t>
            </w:r>
          </w:p>
        </w:tc>
      </w:tr>
    </w:tbl>
    <w:p w14:paraId="214D6F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五、</w:t>
      </w:r>
      <w:r>
        <w:rPr>
          <w:rFonts w:hint="eastAsia" w:ascii="宋体" w:hAnsi="宋体" w:eastAsia="宋体" w:cs="宋体"/>
          <w:sz w:val="21"/>
          <w:szCs w:val="21"/>
        </w:rPr>
        <w:t>评审专家名单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叶青英（组长）、黄创</w:t>
      </w:r>
      <w:bookmarkStart w:id="9" w:name="_GoBack"/>
      <w:bookmarkEnd w:id="9"/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、吴虹颖（业主委托评委）</w:t>
      </w:r>
    </w:p>
    <w:p w14:paraId="237335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六、</w:t>
      </w:r>
      <w:r>
        <w:rPr>
          <w:rFonts w:hint="eastAsia" w:ascii="宋体" w:hAnsi="宋体" w:eastAsia="宋体" w:cs="宋体"/>
          <w:sz w:val="21"/>
          <w:szCs w:val="21"/>
        </w:rPr>
        <w:t>代理服务收费标准及金额：按国家发展计划委员会计价格[2002]1980号《采购代理服务费管理暂行办法》收费标准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。本次招标代理服务费为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5277.00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 w14:paraId="06AE3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38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七、公告期限</w:t>
      </w:r>
    </w:p>
    <w:p w14:paraId="6F935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38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自本公告发布之日起1个工作日。</w:t>
      </w:r>
    </w:p>
    <w:p w14:paraId="0D57486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38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其他补充事宜</w:t>
      </w:r>
    </w:p>
    <w:p w14:paraId="6962E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发布公告的媒介：中国政府采购网、广西壮族自治区政府采购网、全国公共资源交易平台（广西贺州）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同时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发布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。</w:t>
      </w:r>
    </w:p>
    <w:p w14:paraId="3CD23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380" w:lineRule="exact"/>
        <w:ind w:left="0" w:leftChars="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九、凡对本次公告内容提出询问，请按以下方式联系。</w:t>
      </w:r>
    </w:p>
    <w:p w14:paraId="58CD2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hAnsi="宋体" w:eastAsia="宋体" w:cs="宋体"/>
          <w:b w:val="0"/>
          <w:bCs w:val="0"/>
          <w:i w:val="0"/>
          <w:iCs w:val="0"/>
          <w:color w:val="auto"/>
          <w:sz w:val="21"/>
          <w:szCs w:val="21"/>
          <w:u w:val="none"/>
          <w:lang w:val="en-US" w:eastAsia="zh-CN"/>
        </w:rPr>
      </w:pPr>
      <w:bookmarkStart w:id="1" w:name="_Toc35393637"/>
      <w:bookmarkStart w:id="2" w:name="_Toc35393806"/>
      <w:bookmarkStart w:id="3" w:name="_Toc28359019"/>
      <w:bookmarkStart w:id="4" w:name="_Toc28359096"/>
      <w:r>
        <w:rPr>
          <w:rFonts w:hint="eastAsia" w:hAnsi="宋体" w:eastAsia="宋体" w:cs="宋体"/>
          <w:b w:val="0"/>
          <w:bCs w:val="0"/>
          <w:i w:val="0"/>
          <w:iCs w:val="0"/>
          <w:color w:val="auto"/>
          <w:sz w:val="21"/>
          <w:szCs w:val="21"/>
          <w:u w:val="none"/>
          <w:lang w:val="en-US" w:eastAsia="zh-CN"/>
        </w:rPr>
        <w:t>1.采购人信息</w:t>
      </w:r>
      <w:bookmarkEnd w:id="1"/>
      <w:bookmarkEnd w:id="2"/>
      <w:bookmarkEnd w:id="3"/>
      <w:bookmarkEnd w:id="4"/>
    </w:p>
    <w:p w14:paraId="043945ED">
      <w:pPr>
        <w:spacing w:line="360" w:lineRule="auto"/>
        <w:ind w:firstLine="420" w:firstLineChars="200"/>
        <w:rPr>
          <w:rFonts w:hint="eastAsia" w:hAnsi="宋体"/>
          <w:lang w:eastAsia="zh-CN"/>
        </w:rPr>
      </w:pPr>
      <w:bookmarkStart w:id="5" w:name="_Toc35393638"/>
      <w:bookmarkStart w:id="6" w:name="_Toc28359097"/>
      <w:bookmarkStart w:id="7" w:name="_Toc35393807"/>
      <w:bookmarkStart w:id="8" w:name="_Toc28359020"/>
      <w:r>
        <w:rPr>
          <w:rFonts w:hint="eastAsia" w:hAnsi="宋体"/>
        </w:rPr>
        <w:t>名 称：</w:t>
      </w:r>
      <w:r>
        <w:rPr>
          <w:rFonts w:hint="eastAsia" w:hAnsi="宋体"/>
          <w:lang w:eastAsia="zh-CN"/>
        </w:rPr>
        <w:t xml:space="preserve">贺州市平桂区退役军人事务局  </w:t>
      </w:r>
    </w:p>
    <w:p w14:paraId="5650EA21">
      <w:pPr>
        <w:spacing w:line="360" w:lineRule="auto"/>
        <w:ind w:firstLine="420" w:firstLineChars="200"/>
        <w:rPr>
          <w:rFonts w:hint="eastAsia" w:hAnsi="宋体"/>
          <w:lang w:eastAsia="zh-CN"/>
        </w:rPr>
      </w:pPr>
      <w:r>
        <w:rPr>
          <w:rFonts w:hint="eastAsia" w:hAnsi="宋体"/>
        </w:rPr>
        <w:t>地 址：平桂区平桂大道E座</w:t>
      </w:r>
    </w:p>
    <w:p w14:paraId="40ADD0D5">
      <w:pPr>
        <w:spacing w:line="360" w:lineRule="auto"/>
        <w:ind w:firstLine="420" w:firstLineChars="200"/>
        <w:rPr>
          <w:rFonts w:hAnsi="宋体"/>
        </w:rPr>
      </w:pPr>
      <w:r>
        <w:rPr>
          <w:rFonts w:hint="eastAsia" w:hAnsi="宋体"/>
        </w:rPr>
        <w:t xml:space="preserve">联系方式：龚荣华 0774-8838181 </w:t>
      </w:r>
    </w:p>
    <w:p w14:paraId="700D8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hAnsi="宋体" w:eastAsia="宋体" w:cs="宋体"/>
          <w:b w:val="0"/>
          <w:bCs w:val="0"/>
          <w:i w:val="0"/>
          <w:iCs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i w:val="0"/>
          <w:iCs w:val="0"/>
          <w:color w:val="auto"/>
          <w:sz w:val="21"/>
          <w:szCs w:val="21"/>
          <w:u w:val="none"/>
          <w:lang w:val="en-US" w:eastAsia="zh-CN"/>
        </w:rPr>
        <w:t>2.采购代理机构信息</w:t>
      </w:r>
      <w:bookmarkEnd w:id="5"/>
      <w:bookmarkEnd w:id="6"/>
      <w:bookmarkEnd w:id="7"/>
      <w:bookmarkEnd w:id="8"/>
    </w:p>
    <w:p w14:paraId="15D41677">
      <w:pPr>
        <w:spacing w:line="360" w:lineRule="auto"/>
        <w:ind w:right="29" w:firstLine="424" w:firstLineChars="202"/>
        <w:jc w:val="left"/>
        <w:rPr>
          <w:rFonts w:hint="eastAsia" w:hAnsi="宋体"/>
          <w:lang w:eastAsia="zh-CN"/>
        </w:rPr>
      </w:pPr>
      <w:r>
        <w:rPr>
          <w:rFonts w:hint="eastAsia" w:hAnsi="宋体"/>
        </w:rPr>
        <w:t>名 称：</w:t>
      </w:r>
      <w:r>
        <w:rPr>
          <w:rFonts w:hint="eastAsia" w:hAnsi="宋体"/>
          <w:lang w:eastAsia="zh-CN"/>
        </w:rPr>
        <w:t>广西盛兰达项目管理咨询有限公司</w:t>
      </w:r>
    </w:p>
    <w:p w14:paraId="4986923E">
      <w:pPr>
        <w:spacing w:line="360" w:lineRule="auto"/>
        <w:ind w:right="29" w:firstLine="424" w:firstLineChars="202"/>
        <w:jc w:val="left"/>
        <w:rPr>
          <w:rFonts w:hint="eastAsia" w:hAnsi="宋体"/>
          <w:lang w:val="en-US" w:eastAsia="zh-CN"/>
        </w:rPr>
      </w:pPr>
      <w:r>
        <w:rPr>
          <w:rFonts w:hint="eastAsia" w:hAnsi="宋体"/>
        </w:rPr>
        <w:t>地 址</w:t>
      </w:r>
      <w:r>
        <w:rPr>
          <w:rFonts w:hint="eastAsia" w:hAnsi="宋体"/>
          <w:lang w:eastAsia="zh-CN"/>
        </w:rPr>
        <w:t>：贺州市</w:t>
      </w:r>
      <w:r>
        <w:rPr>
          <w:rFonts w:hint="eastAsia" w:hAnsi="宋体"/>
          <w:lang w:val="en-US" w:eastAsia="zh-CN"/>
        </w:rPr>
        <w:t>平安东路与乐业路交汇处西北侧地块</w:t>
      </w:r>
    </w:p>
    <w:p w14:paraId="4A5F8DC8">
      <w:pPr>
        <w:spacing w:line="360" w:lineRule="auto"/>
        <w:ind w:right="29" w:firstLine="424" w:firstLineChars="202"/>
        <w:jc w:val="left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hAnsi="宋体"/>
        </w:rPr>
        <w:t>联系方式：</w:t>
      </w:r>
      <w:r>
        <w:rPr>
          <w:rFonts w:hint="eastAsia" w:hAnsi="宋体"/>
          <w:lang w:val="en-US" w:eastAsia="zh-CN"/>
        </w:rPr>
        <w:t xml:space="preserve">李言熙 </w:t>
      </w:r>
      <w:r>
        <w:rPr>
          <w:rFonts w:hint="eastAsia" w:hAnsi="宋体"/>
          <w:lang w:eastAsia="zh-CN"/>
        </w:rPr>
        <w:t>0774-2728299</w:t>
      </w:r>
    </w:p>
    <w:p w14:paraId="58097FEC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280" w:lineRule="atLeast"/>
        <w:ind w:left="0" w:leftChars="0" w:firstLine="630" w:firstLineChars="300"/>
        <w:jc w:val="righ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1"/>
          <w:szCs w:val="21"/>
          <w:u w:val="none"/>
          <w:lang w:eastAsia="zh-CN"/>
        </w:rPr>
      </w:pPr>
      <w:r>
        <w:rPr>
          <w:rFonts w:hint="eastAsia" w:hAnsi="宋体" w:eastAsia="宋体" w:cs="宋体"/>
          <w:b w:val="0"/>
          <w:bCs w:val="0"/>
          <w:i w:val="0"/>
          <w:iCs w:val="0"/>
          <w:color w:val="auto"/>
          <w:sz w:val="21"/>
          <w:szCs w:val="21"/>
          <w:u w:val="none"/>
          <w:lang w:val="en-US" w:eastAsia="zh-CN"/>
        </w:rPr>
        <w:t xml:space="preserve">                                              </w:t>
      </w:r>
      <w:r>
        <w:rPr>
          <w:rFonts w:hint="eastAsia" w:hAnsi="宋体" w:cs="宋体"/>
          <w:b w:val="0"/>
          <w:bCs w:val="0"/>
          <w:i w:val="0"/>
          <w:iCs w:val="0"/>
          <w:color w:val="auto"/>
          <w:sz w:val="21"/>
          <w:szCs w:val="21"/>
          <w:u w:val="none"/>
          <w:lang w:val="en-US" w:eastAsia="zh-CN"/>
        </w:rPr>
        <w:t xml:space="preserve">             </w:t>
      </w:r>
    </w:p>
    <w:p w14:paraId="6EDD3304">
      <w:pPr>
        <w:pStyle w:val="5"/>
        <w:jc w:val="righ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1"/>
          <w:szCs w:val="21"/>
          <w:u w:val="none"/>
          <w:lang w:val="en-US" w:eastAsia="zh-CN"/>
        </w:rPr>
        <w:t>2025年6月19日</w:t>
      </w:r>
    </w:p>
    <w:sectPr>
      <w:pgSz w:w="11906" w:h="16838"/>
      <w:pgMar w:top="1134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C0C6C1"/>
    <w:multiLevelType w:val="singleLevel"/>
    <w:tmpl w:val="C3C0C6C1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9B28F5E"/>
    <w:multiLevelType w:val="singleLevel"/>
    <w:tmpl w:val="19B28F5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MTEyYzZhNGI0OTU1YjUwMmMxNTU0MDdmMDIwNmQifQ=="/>
    <w:docVar w:name="KSO_WPS_MARK_KEY" w:val="510634a5-2295-4258-862f-9ea5d3fb6262"/>
  </w:docVars>
  <w:rsids>
    <w:rsidRoot w:val="2FB86090"/>
    <w:rsid w:val="000B67C1"/>
    <w:rsid w:val="00E82B0F"/>
    <w:rsid w:val="02A27194"/>
    <w:rsid w:val="056F4A3F"/>
    <w:rsid w:val="06D26E24"/>
    <w:rsid w:val="082F30DA"/>
    <w:rsid w:val="0964411A"/>
    <w:rsid w:val="0A3B2E0F"/>
    <w:rsid w:val="0A867DEF"/>
    <w:rsid w:val="0BCE1B7B"/>
    <w:rsid w:val="1146135A"/>
    <w:rsid w:val="119C3632"/>
    <w:rsid w:val="12945BE2"/>
    <w:rsid w:val="12DA3C74"/>
    <w:rsid w:val="12F959DA"/>
    <w:rsid w:val="12FA6953"/>
    <w:rsid w:val="14CC0998"/>
    <w:rsid w:val="17A85213"/>
    <w:rsid w:val="18A33B34"/>
    <w:rsid w:val="1A5053C2"/>
    <w:rsid w:val="1B1A1182"/>
    <w:rsid w:val="1B3B751B"/>
    <w:rsid w:val="2023505C"/>
    <w:rsid w:val="22A93AB9"/>
    <w:rsid w:val="272828C0"/>
    <w:rsid w:val="2A8968D3"/>
    <w:rsid w:val="2B450F1C"/>
    <w:rsid w:val="2CC62F27"/>
    <w:rsid w:val="2CD66741"/>
    <w:rsid w:val="2D464D4E"/>
    <w:rsid w:val="2DA65ABA"/>
    <w:rsid w:val="2E3772C4"/>
    <w:rsid w:val="2FB86090"/>
    <w:rsid w:val="32C25764"/>
    <w:rsid w:val="347F0F53"/>
    <w:rsid w:val="37744007"/>
    <w:rsid w:val="3B19444F"/>
    <w:rsid w:val="3DDB3E2F"/>
    <w:rsid w:val="40135C3D"/>
    <w:rsid w:val="42F77FCF"/>
    <w:rsid w:val="43924636"/>
    <w:rsid w:val="45500096"/>
    <w:rsid w:val="46406F51"/>
    <w:rsid w:val="4F2315CB"/>
    <w:rsid w:val="4FFA0401"/>
    <w:rsid w:val="53EF28EE"/>
    <w:rsid w:val="541678AD"/>
    <w:rsid w:val="55B72369"/>
    <w:rsid w:val="575C171E"/>
    <w:rsid w:val="5AFA706C"/>
    <w:rsid w:val="5B1E1CCA"/>
    <w:rsid w:val="608211D8"/>
    <w:rsid w:val="60B07067"/>
    <w:rsid w:val="61122F14"/>
    <w:rsid w:val="62320627"/>
    <w:rsid w:val="659C0085"/>
    <w:rsid w:val="68583CB8"/>
    <w:rsid w:val="68AC4895"/>
    <w:rsid w:val="6B913291"/>
    <w:rsid w:val="6D543AEB"/>
    <w:rsid w:val="6DDF62BA"/>
    <w:rsid w:val="6E0B5F48"/>
    <w:rsid w:val="6FA53202"/>
    <w:rsid w:val="72864375"/>
    <w:rsid w:val="734A64DA"/>
    <w:rsid w:val="75A14A2A"/>
    <w:rsid w:val="76267728"/>
    <w:rsid w:val="77B35B72"/>
    <w:rsid w:val="7ACD3413"/>
    <w:rsid w:val="7C1A7AB5"/>
    <w:rsid w:val="7D0F023D"/>
    <w:rsid w:val="7DE9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5">
    <w:name w:val="Body Text"/>
    <w:basedOn w:val="1"/>
    <w:qFormat/>
    <w:uiPriority w:val="0"/>
    <w:pPr>
      <w:autoSpaceDE w:val="0"/>
      <w:autoSpaceDN w:val="0"/>
      <w:adjustRightInd w:val="0"/>
      <w:spacing w:line="360" w:lineRule="exact"/>
    </w:pPr>
    <w:rPr>
      <w:rFonts w:ascii="方正仿宋简体" w:eastAsia="方正仿宋简体"/>
      <w:color w:val="000000"/>
      <w:kern w:val="0"/>
      <w:sz w:val="28"/>
    </w:rPr>
  </w:style>
  <w:style w:type="paragraph" w:styleId="6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7">
    <w:name w:val="Plain Text"/>
    <w:basedOn w:val="1"/>
    <w:next w:val="8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Date"/>
    <w:basedOn w:val="1"/>
    <w:next w:val="1"/>
    <w:qFormat/>
    <w:uiPriority w:val="0"/>
    <w:pPr>
      <w:spacing w:before="100" w:beforeAutospacing="1" w:after="100" w:afterAutospacing="1"/>
      <w:ind w:left="2500" w:leftChars="2500"/>
    </w:pPr>
    <w:rPr>
      <w:rFonts w:ascii="宋体" w:hAnsi="Courier New"/>
      <w:sz w:val="24"/>
      <w:szCs w:val="24"/>
    </w:rPr>
  </w:style>
  <w:style w:type="paragraph" w:styleId="9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toc 1"/>
    <w:basedOn w:val="1"/>
    <w:next w:val="1"/>
    <w:qFormat/>
    <w:uiPriority w:val="1"/>
    <w:pPr>
      <w:spacing w:line="400" w:lineRule="exact"/>
      <w:ind w:left="372"/>
    </w:pPr>
    <w:rPr>
      <w:rFonts w:ascii="Noto Sans Mono CJK JP Regular" w:hAnsi="Noto Sans Mono CJK JP Regular" w:eastAsia="Noto Sans Mono CJK JP Regular" w:cs="Noto Sans Mono CJK JP Regular"/>
      <w:sz w:val="21"/>
      <w:szCs w:val="21"/>
      <w:lang w:val="zh-CN" w:eastAsia="zh-CN" w:bidi="zh-CN"/>
    </w:rPr>
  </w:style>
  <w:style w:type="paragraph" w:styleId="11">
    <w:name w:val="Normal (Web)"/>
    <w:basedOn w:val="1"/>
    <w:unhideWhenUsed/>
    <w:qFormat/>
    <w:uiPriority w:val="99"/>
    <w:pPr>
      <w:spacing w:before="0" w:beforeAutospacing="0" w:after="0" w:afterAutospacing="0"/>
      <w:ind w:left="0" w:right="0"/>
      <w:jc w:val="both"/>
    </w:pPr>
    <w:rPr>
      <w:rFonts w:hint="default" w:ascii="Calibri" w:hAnsi="Calibri" w:cs="Calibri"/>
      <w:kern w:val="0"/>
      <w:sz w:val="24"/>
      <w:szCs w:val="24"/>
      <w:lang w:val="en-US" w:eastAsia="zh-CN" w:bidi="ar"/>
    </w:rPr>
  </w:style>
  <w:style w:type="table" w:styleId="13">
    <w:name w:val="Table Grid"/>
    <w:basedOn w:val="12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TML Sample"/>
    <w:basedOn w:val="14"/>
    <w:qFormat/>
    <w:uiPriority w:val="0"/>
    <w:rPr>
      <w:rFonts w:ascii="Courier New" w:hAnsi="Courier New"/>
    </w:rPr>
  </w:style>
  <w:style w:type="paragraph" w:customStyle="1" w:styleId="1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7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8">
    <w:name w:val="表格文字"/>
    <w:basedOn w:val="6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527</Words>
  <Characters>641</Characters>
  <Lines>0</Lines>
  <Paragraphs>0</Paragraphs>
  <TotalTime>13</TotalTime>
  <ScaleCrop>false</ScaleCrop>
  <LinksUpToDate>false</LinksUpToDate>
  <CharactersWithSpaces>712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2020-07-20T11:18:00Z</dcterms:created>
  <dc:creator>·</dc:creator>
  <cp:lastModifiedBy>cloud rack</cp:lastModifiedBy>
  <cp:lastPrinted>2025-06-19T02:57:30Z</cp:lastPrinted>
  <dcterms:modified xsi:type="dcterms:W3CDTF">2025-06-19T02:57:38Z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2A03328D0CEE461B9E4281B93215F67B_13</vt:lpwstr>
  </property>
  <property fmtid="{D5CDD505-2E9C-101B-9397-08002B2CF9AE}" pid="4" name="KSOTemplateDocerSaveRecord">
    <vt:lpwstr>eyJoZGlkIjoiYTdlODAwMzkxYTgxMWQ0YTkxNGNjM2ViNTU3NWM2MGQiLCJ1c2VySWQiOiIyMzI0OTIwMDAifQ==</vt:lpwstr>
  </property>
</Properties>
</file>