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7D39" w14:textId="77777777" w:rsidR="00DD47E8" w:rsidRDefault="00F95AF3">
      <w:pPr>
        <w:spacing w:line="360" w:lineRule="auto"/>
        <w:ind w:firstLineChars="763" w:firstLine="3370"/>
        <w:rPr>
          <w:rFonts w:ascii="仿宋_GB2312" w:eastAsia="仿宋_GB2312" w:hAnsi="宋体"/>
          <w:b/>
          <w:sz w:val="44"/>
        </w:rPr>
      </w:pPr>
      <w:r>
        <w:rPr>
          <w:rFonts w:ascii="仿宋_GB2312" w:eastAsia="仿宋_GB2312" w:hAnsi="宋体" w:hint="eastAsia"/>
          <w:b/>
          <w:sz w:val="44"/>
        </w:rPr>
        <w:t>第一篇   总体设计</w:t>
      </w:r>
    </w:p>
    <w:p w14:paraId="7FA0D4A9" w14:textId="77777777" w:rsidR="00DD47E8" w:rsidRDefault="00DD47E8">
      <w:pPr>
        <w:spacing w:line="360" w:lineRule="auto"/>
        <w:rPr>
          <w:rFonts w:ascii="仿宋_GB2312" w:eastAsia="仿宋_GB2312" w:hAnsi="宋体"/>
        </w:rPr>
      </w:pPr>
    </w:p>
    <w:p w14:paraId="466B977C" w14:textId="23A701E5" w:rsidR="00DD47E8" w:rsidRPr="00887A81" w:rsidRDefault="00F95AF3" w:rsidP="00310CA0">
      <w:pPr>
        <w:numPr>
          <w:ilvl w:val="0"/>
          <w:numId w:val="1"/>
        </w:numPr>
        <w:spacing w:beforeLines="50" w:before="190" w:afterLines="50" w:after="190"/>
        <w:ind w:left="567"/>
        <w:rPr>
          <w:rFonts w:ascii="仿宋_GB2312" w:eastAsia="仿宋_GB2312" w:hAnsi="黑体" w:cs="Arial"/>
          <w:b/>
          <w:szCs w:val="28"/>
        </w:rPr>
      </w:pPr>
      <w:r w:rsidRPr="00887A81">
        <w:rPr>
          <w:rFonts w:ascii="仿宋_GB2312" w:eastAsia="仿宋_GB2312" w:hAnsi="黑体" w:cs="Arial" w:hint="eastAsia"/>
          <w:b/>
          <w:szCs w:val="28"/>
        </w:rPr>
        <w:t>项目概况</w:t>
      </w:r>
    </w:p>
    <w:p w14:paraId="78ABD3A6" w14:textId="77777777" w:rsidR="00FF6B92" w:rsidRPr="00AD277F" w:rsidRDefault="00FF6B92" w:rsidP="00FF6B92">
      <w:pPr>
        <w:spacing w:line="500" w:lineRule="exact"/>
        <w:ind w:firstLineChars="300" w:firstLine="840"/>
        <w:outlineLvl w:val="0"/>
        <w:rPr>
          <w:rFonts w:ascii="仿宋_GB2312" w:eastAsia="仿宋_GB2312" w:hAnsi="宋体"/>
        </w:rPr>
      </w:pPr>
      <w:r>
        <w:rPr>
          <w:rFonts w:ascii="仿宋_GB2312" w:eastAsia="仿宋_GB2312" w:hAnsi="宋体" w:hint="eastAsia"/>
        </w:rPr>
        <w:t>本项目位</w:t>
      </w:r>
      <w:r w:rsidRPr="00E84364">
        <w:rPr>
          <w:rFonts w:ascii="仿宋_GB2312" w:eastAsia="仿宋_GB2312" w:hAnsi="宋体" w:hint="eastAsia"/>
        </w:rPr>
        <w:t>于</w:t>
      </w:r>
      <w:r>
        <w:rPr>
          <w:rFonts w:ascii="仿宋_GB2312" w:eastAsia="仿宋_GB2312" w:hAnsi="宋体" w:hint="eastAsia"/>
        </w:rPr>
        <w:t>桂林市</w:t>
      </w:r>
      <w:bookmarkStart w:id="0" w:name="_Hlk196464750"/>
      <w:r>
        <w:rPr>
          <w:rFonts w:ascii="仿宋_GB2312" w:eastAsia="仿宋_GB2312" w:hAnsi="宋体" w:hint="eastAsia"/>
        </w:rPr>
        <w:t>全</w:t>
      </w:r>
      <w:proofErr w:type="gramStart"/>
      <w:r>
        <w:rPr>
          <w:rFonts w:ascii="仿宋_GB2312" w:eastAsia="仿宋_GB2312" w:hAnsi="宋体" w:hint="eastAsia"/>
        </w:rPr>
        <w:t>州县文桥</w:t>
      </w:r>
      <w:r w:rsidRPr="00AA6021">
        <w:rPr>
          <w:rFonts w:ascii="仿宋_GB2312" w:eastAsia="仿宋_GB2312" w:hAnsi="宋体" w:hint="eastAsia"/>
        </w:rPr>
        <w:t>镇</w:t>
      </w:r>
      <w:bookmarkEnd w:id="0"/>
      <w:r>
        <w:rPr>
          <w:rFonts w:ascii="仿宋_GB2312" w:eastAsia="仿宋_GB2312" w:hAnsi="宋体" w:hint="eastAsia"/>
        </w:rPr>
        <w:t>谏</w:t>
      </w:r>
      <w:proofErr w:type="gramEnd"/>
      <w:r>
        <w:rPr>
          <w:rFonts w:ascii="仿宋_GB2312" w:eastAsia="仿宋_GB2312" w:hAnsi="宋体" w:hint="eastAsia"/>
        </w:rPr>
        <w:t>禄村委，为改建及修复公路工程。本工程主要内容为路面修复及加宽、路基防护、路肩修复、交安设施恢复、河堤加固及修复等</w:t>
      </w:r>
      <w:r w:rsidRPr="00AD277F">
        <w:rPr>
          <w:rFonts w:ascii="仿宋_GB2312" w:eastAsia="仿宋_GB2312" w:hAnsi="宋体" w:hint="eastAsia"/>
        </w:rPr>
        <w:t>。</w:t>
      </w:r>
    </w:p>
    <w:p w14:paraId="3193D655" w14:textId="0CF4F542" w:rsidR="00DD47E8" w:rsidRDefault="00887A81" w:rsidP="00887A81">
      <w:pPr>
        <w:spacing w:beforeLines="50" w:before="190" w:afterLines="50" w:after="190"/>
        <w:rPr>
          <w:rFonts w:ascii="仿宋_GB2312" w:eastAsia="仿宋_GB2312" w:hAnsi="黑体" w:cs="Arial"/>
          <w:b/>
          <w:szCs w:val="28"/>
        </w:rPr>
      </w:pPr>
      <w:r>
        <w:rPr>
          <w:rFonts w:ascii="仿宋_GB2312" w:eastAsia="仿宋_GB2312" w:hAnsi="黑体" w:cs="Arial" w:hint="eastAsia"/>
          <w:b/>
          <w:szCs w:val="28"/>
        </w:rPr>
        <w:t>二、</w:t>
      </w:r>
      <w:r w:rsidR="00F95AF3">
        <w:rPr>
          <w:rFonts w:ascii="仿宋_GB2312" w:eastAsia="仿宋_GB2312" w:hAnsi="黑体" w:cs="Arial" w:hint="eastAsia"/>
          <w:b/>
          <w:szCs w:val="28"/>
        </w:rPr>
        <w:t>任务依据</w:t>
      </w:r>
    </w:p>
    <w:p w14:paraId="7B0DE8C2" w14:textId="77777777" w:rsidR="0061331E" w:rsidRDefault="0061331E" w:rsidP="0061331E">
      <w:pPr>
        <w:pStyle w:val="11"/>
        <w:ind w:firstLine="560"/>
        <w:rPr>
          <w:rFonts w:ascii="仿宋_GB2312" w:eastAsia="仿宋_GB2312" w:hAnsi="宋体"/>
          <w:bCs/>
        </w:rPr>
      </w:pPr>
      <w:r>
        <w:rPr>
          <w:rFonts w:ascii="仿宋_GB2312" w:eastAsia="仿宋_GB2312" w:hAnsi="宋体" w:hint="eastAsia"/>
          <w:bCs/>
        </w:rPr>
        <w:t>《</w:t>
      </w:r>
      <w:r w:rsidRPr="00430621">
        <w:rPr>
          <w:rFonts w:ascii="仿宋_GB2312" w:eastAsia="仿宋_GB2312" w:hAnsi="宋体" w:hint="eastAsia"/>
          <w:bCs/>
        </w:rPr>
        <w:t>治涝标准</w:t>
      </w:r>
      <w:r>
        <w:rPr>
          <w:rFonts w:ascii="仿宋_GB2312" w:eastAsia="仿宋_GB2312" w:hAnsi="宋体" w:hint="eastAsia"/>
          <w:bCs/>
        </w:rPr>
        <w:t>》</w:t>
      </w:r>
      <w:r w:rsidRPr="00430621">
        <w:rPr>
          <w:rFonts w:ascii="仿宋_GB2312" w:eastAsia="仿宋_GB2312" w:hAnsi="宋体"/>
          <w:bCs/>
        </w:rPr>
        <w:t>（SL723-2016）</w:t>
      </w:r>
    </w:p>
    <w:p w14:paraId="5FA75043" w14:textId="77777777" w:rsidR="0061331E" w:rsidRDefault="0061331E" w:rsidP="0061331E">
      <w:pPr>
        <w:pStyle w:val="11"/>
        <w:ind w:firstLine="560"/>
        <w:rPr>
          <w:rFonts w:ascii="仿宋_GB2312" w:eastAsia="仿宋_GB2312" w:hAnsi="宋体"/>
        </w:rPr>
      </w:pPr>
      <w:r w:rsidRPr="006F0838">
        <w:rPr>
          <w:rFonts w:ascii="仿宋_GB2312" w:eastAsia="仿宋_GB2312" w:hAnsi="宋体"/>
        </w:rPr>
        <w:t>《灌溉与排水渠系建筑物设计规范》（SL 482-2011）</w:t>
      </w:r>
    </w:p>
    <w:p w14:paraId="30BF08DC" w14:textId="77777777" w:rsidR="0061331E" w:rsidRDefault="0061331E" w:rsidP="0061331E">
      <w:pPr>
        <w:pStyle w:val="11"/>
        <w:ind w:firstLine="560"/>
        <w:rPr>
          <w:rFonts w:ascii="仿宋_GB2312" w:eastAsia="仿宋_GB2312" w:hAnsi="宋体"/>
        </w:rPr>
      </w:pPr>
      <w:r>
        <w:rPr>
          <w:rFonts w:ascii="仿宋_GB2312" w:eastAsia="仿宋_GB2312" w:hAnsi="宋体" w:hint="eastAsia"/>
        </w:rPr>
        <w:t>《灌溉与排水工程设计标准》（GB50288-2018）</w:t>
      </w:r>
    </w:p>
    <w:p w14:paraId="2BC3B6B1" w14:textId="7E12A1DF" w:rsidR="0061331E" w:rsidRDefault="0061331E" w:rsidP="0061331E">
      <w:pPr>
        <w:pStyle w:val="11"/>
        <w:ind w:firstLine="560"/>
        <w:rPr>
          <w:rFonts w:ascii="仿宋_GB2312" w:eastAsia="仿宋_GB2312" w:hAnsi="宋体"/>
        </w:rPr>
      </w:pPr>
      <w:r w:rsidRPr="00314C73">
        <w:rPr>
          <w:rFonts w:ascii="仿宋_GB2312" w:eastAsia="仿宋_GB2312" w:hAnsi="宋体"/>
        </w:rPr>
        <w:t>《水工挡土墙设计规范》(SL379-2007)</w:t>
      </w:r>
    </w:p>
    <w:p w14:paraId="2BD8D1BD" w14:textId="377E615B" w:rsidR="00887A81" w:rsidRPr="006F0838" w:rsidRDefault="00887A81" w:rsidP="00887A81">
      <w:pPr>
        <w:pStyle w:val="11"/>
        <w:ind w:firstLine="560"/>
        <w:rPr>
          <w:rFonts w:ascii="仿宋_GB2312" w:eastAsia="仿宋_GB2312" w:hAnsi="宋体"/>
        </w:rPr>
      </w:pPr>
      <w:r w:rsidRPr="00887A81">
        <w:rPr>
          <w:rFonts w:ascii="仿宋_GB2312" w:eastAsia="仿宋_GB2312" w:hAnsi="宋体"/>
        </w:rPr>
        <w:t>《水电水利工程场内施工道路技术规范》（DL/T 5243-2010）</w:t>
      </w:r>
    </w:p>
    <w:p w14:paraId="0F925459" w14:textId="77777777" w:rsidR="00DD47E8" w:rsidRDefault="00F95AF3">
      <w:pPr>
        <w:pStyle w:val="11"/>
        <w:ind w:firstLine="560"/>
        <w:rPr>
          <w:rFonts w:ascii="仿宋_GB2312" w:eastAsia="仿宋_GB2312" w:hAnsi="宋体"/>
        </w:rPr>
      </w:pPr>
      <w:r>
        <w:rPr>
          <w:rFonts w:ascii="仿宋_GB2312" w:eastAsia="仿宋_GB2312" w:hAnsi="宋体" w:hint="eastAsia"/>
        </w:rPr>
        <w:t xml:space="preserve">《公路工程技术标准》（JTG B01-2014） </w:t>
      </w:r>
    </w:p>
    <w:p w14:paraId="7BBA8929" w14:textId="77777777" w:rsidR="00DD47E8" w:rsidRDefault="00F95AF3" w:rsidP="008F3CE5">
      <w:pPr>
        <w:pStyle w:val="11"/>
        <w:ind w:firstLineChars="202" w:firstLine="566"/>
        <w:rPr>
          <w:rFonts w:ascii="仿宋_GB2312" w:eastAsia="仿宋_GB2312" w:hAnsi="宋体"/>
        </w:rPr>
      </w:pPr>
      <w:r>
        <w:rPr>
          <w:rFonts w:ascii="仿宋_GB2312" w:eastAsia="仿宋_GB2312" w:hAnsi="宋体" w:hint="eastAsia"/>
        </w:rPr>
        <w:t>《公路路线设计规范》（JTG D20-2017）</w:t>
      </w:r>
    </w:p>
    <w:p w14:paraId="3E2CD7E4" w14:textId="77777777" w:rsidR="00902EE3" w:rsidRDefault="00F95AF3" w:rsidP="008F3CE5">
      <w:pPr>
        <w:pStyle w:val="11"/>
        <w:ind w:firstLineChars="202" w:firstLine="566"/>
        <w:rPr>
          <w:rFonts w:ascii="仿宋_GB2312" w:eastAsia="仿宋_GB2312" w:hAnsi="宋体"/>
        </w:rPr>
      </w:pPr>
      <w:r>
        <w:rPr>
          <w:rFonts w:ascii="仿宋_GB2312" w:eastAsia="仿宋_GB2312" w:hAnsi="宋体" w:hint="eastAsia"/>
        </w:rPr>
        <w:t>《小交通量农村公路工程设计规范》（</w:t>
      </w:r>
      <w:r w:rsidR="005615ED">
        <w:rPr>
          <w:rFonts w:ascii="仿宋_GB2312" w:eastAsia="仿宋_GB2312" w:hAnsi="宋体" w:hint="eastAsia"/>
        </w:rPr>
        <w:t xml:space="preserve">JTG/T 3311-2021 </w:t>
      </w:r>
      <w:r w:rsidR="005615ED">
        <w:rPr>
          <w:rFonts w:ascii="仿宋_GB2312" w:eastAsia="仿宋_GB2312" w:hAnsi="宋体"/>
        </w:rPr>
        <w:t>）</w:t>
      </w:r>
    </w:p>
    <w:p w14:paraId="5963122E" w14:textId="77777777" w:rsidR="00DD47E8" w:rsidRDefault="00F95AF3">
      <w:pPr>
        <w:pStyle w:val="11"/>
        <w:ind w:firstLine="560"/>
        <w:rPr>
          <w:rFonts w:ascii="仿宋_GB2312" w:eastAsia="仿宋_GB2312" w:hAnsi="宋体"/>
        </w:rPr>
      </w:pPr>
      <w:r>
        <w:rPr>
          <w:rFonts w:ascii="仿宋_GB2312" w:eastAsia="仿宋_GB2312" w:hAnsi="宋体" w:hint="eastAsia"/>
        </w:rPr>
        <w:t>《公路桥梁抗震设计细则》( JTG/T B02-01-2008)</w:t>
      </w:r>
    </w:p>
    <w:p w14:paraId="48BD4C12" w14:textId="77777777" w:rsidR="00DD47E8" w:rsidRDefault="00F95AF3">
      <w:pPr>
        <w:pStyle w:val="11"/>
        <w:ind w:firstLine="560"/>
        <w:rPr>
          <w:rFonts w:ascii="仿宋_GB2312" w:eastAsia="仿宋_GB2312" w:hAnsi="宋体"/>
        </w:rPr>
      </w:pPr>
      <w:r>
        <w:rPr>
          <w:rFonts w:ascii="仿宋_GB2312" w:eastAsia="仿宋_GB2312" w:hAnsi="宋体" w:hint="eastAsia"/>
        </w:rPr>
        <w:t>《公路路基设计规范》（JTG D30-2015）</w:t>
      </w:r>
    </w:p>
    <w:p w14:paraId="211C34D2" w14:textId="77777777" w:rsidR="00E17055" w:rsidRPr="00E17055" w:rsidRDefault="00F95AF3" w:rsidP="00E17055">
      <w:pPr>
        <w:pStyle w:val="11"/>
        <w:ind w:firstLine="560"/>
        <w:rPr>
          <w:rFonts w:ascii="仿宋_GB2312" w:eastAsia="仿宋_GB2312" w:hAnsi="宋体"/>
        </w:rPr>
      </w:pPr>
      <w:r>
        <w:rPr>
          <w:rFonts w:ascii="仿宋_GB2312" w:eastAsia="仿宋_GB2312" w:hAnsi="宋体" w:hint="eastAsia"/>
        </w:rPr>
        <w:t>《</w:t>
      </w:r>
      <w:r w:rsidRPr="00E17055">
        <w:rPr>
          <w:rFonts w:ascii="仿宋_GB2312" w:eastAsia="仿宋_GB2312" w:hAnsi="宋体"/>
        </w:rPr>
        <w:t>公路桥涵设计通用规范</w:t>
      </w:r>
      <w:r>
        <w:rPr>
          <w:rFonts w:ascii="仿宋_GB2312" w:eastAsia="仿宋_GB2312" w:hAnsi="宋体" w:hint="eastAsia"/>
        </w:rPr>
        <w:t>》</w:t>
      </w:r>
      <w:r w:rsidRPr="00E17055">
        <w:rPr>
          <w:rFonts w:ascii="仿宋_GB2312" w:eastAsia="仿宋_GB2312" w:hAnsi="宋体"/>
        </w:rPr>
        <w:t>（JTG D60-2015</w:t>
      </w:r>
      <w:r w:rsidR="00871A38">
        <w:rPr>
          <w:rFonts w:ascii="仿宋_GB2312" w:eastAsia="仿宋_GB2312" w:hAnsi="宋体"/>
        </w:rPr>
        <w:t>）</w:t>
      </w:r>
    </w:p>
    <w:p w14:paraId="17214000" w14:textId="77777777" w:rsidR="0061331E" w:rsidRPr="0061331E" w:rsidRDefault="0061331E" w:rsidP="0061331E">
      <w:pPr>
        <w:pStyle w:val="11"/>
        <w:ind w:firstLine="560"/>
        <w:rPr>
          <w:rFonts w:ascii="仿宋_GB2312" w:eastAsia="仿宋_GB2312" w:hAnsi="宋体" w:hint="eastAsia"/>
        </w:rPr>
      </w:pPr>
      <w:proofErr w:type="gramStart"/>
      <w:r w:rsidRPr="00430621">
        <w:rPr>
          <w:rFonts w:ascii="仿宋_GB2312" w:eastAsia="仿宋_GB2312" w:hAnsi="宋体" w:hint="eastAsia"/>
        </w:rPr>
        <w:t>《</w:t>
      </w:r>
      <w:proofErr w:type="gramEnd"/>
      <w:r w:rsidRPr="00430621">
        <w:rPr>
          <w:rFonts w:ascii="仿宋_GB2312" w:eastAsia="仿宋_GB2312" w:hAnsi="宋体" w:hint="eastAsia"/>
        </w:rPr>
        <w:t>广西壮族自治区水利水电工程设计概（预）算编制规定</w:t>
      </w:r>
      <w:r>
        <w:rPr>
          <w:rFonts w:ascii="仿宋_GB2312" w:eastAsia="仿宋_GB2312" w:hAnsi="宋体" w:hint="eastAsia"/>
        </w:rPr>
        <w:t>（2007）</w:t>
      </w:r>
    </w:p>
    <w:p w14:paraId="566E20F8" w14:textId="77777777" w:rsidR="00DD47E8" w:rsidRDefault="00F95AF3" w:rsidP="00310CA0">
      <w:pPr>
        <w:spacing w:beforeLines="50" w:before="190" w:afterLines="50" w:after="190" w:line="360" w:lineRule="auto"/>
        <w:ind w:firstLine="567"/>
        <w:rPr>
          <w:rFonts w:ascii="仿宋_GB2312" w:eastAsia="仿宋_GB2312" w:hAnsi="黑体" w:cs="Arial"/>
          <w:b/>
          <w:szCs w:val="28"/>
        </w:rPr>
      </w:pPr>
      <w:r>
        <w:rPr>
          <w:rFonts w:ascii="仿宋_GB2312" w:eastAsia="仿宋_GB2312" w:hAnsi="黑体" w:cs="Arial" w:hint="eastAsia"/>
          <w:b/>
          <w:szCs w:val="28"/>
        </w:rPr>
        <w:t>三、总体设计</w:t>
      </w:r>
    </w:p>
    <w:p w14:paraId="59F3C054" w14:textId="77777777" w:rsidR="00DD47E8" w:rsidRDefault="00F95AF3" w:rsidP="00310CA0">
      <w:pPr>
        <w:spacing w:beforeLines="50" w:before="190" w:afterLines="50" w:after="190" w:line="360" w:lineRule="auto"/>
        <w:ind w:firstLine="567"/>
        <w:rPr>
          <w:rFonts w:ascii="仿宋_GB2312" w:eastAsia="仿宋_GB2312" w:hAnsi="黑体" w:cs="Arial"/>
          <w:b/>
          <w:szCs w:val="28"/>
        </w:rPr>
      </w:pPr>
      <w:r>
        <w:rPr>
          <w:rFonts w:ascii="仿宋_GB2312" w:eastAsia="仿宋_GB2312" w:hAnsi="黑体" w:cs="Arial" w:hint="eastAsia"/>
          <w:b/>
          <w:szCs w:val="28"/>
        </w:rPr>
        <w:t>3.1沿线地形、地质、地震、气候、水文等自然地理特征</w:t>
      </w:r>
    </w:p>
    <w:p w14:paraId="7726487A" w14:textId="77777777" w:rsidR="00DD47E8" w:rsidRDefault="00F95AF3">
      <w:pPr>
        <w:spacing w:before="100" w:beforeAutospacing="1" w:after="100" w:afterAutospacing="1" w:line="360" w:lineRule="auto"/>
        <w:ind w:firstLine="567"/>
        <w:rPr>
          <w:rFonts w:ascii="仿宋_GB2312" w:eastAsia="仿宋_GB2312" w:hAnsi="黑体"/>
          <w:b/>
          <w:szCs w:val="28"/>
        </w:rPr>
      </w:pPr>
      <w:r>
        <w:rPr>
          <w:rFonts w:ascii="仿宋_GB2312" w:eastAsia="仿宋_GB2312" w:hAnsi="黑体" w:hint="eastAsia"/>
          <w:b/>
          <w:szCs w:val="28"/>
        </w:rPr>
        <w:t>3.1.1地形地貌</w:t>
      </w:r>
    </w:p>
    <w:p w14:paraId="12B77B17" w14:textId="0CB6619E" w:rsidR="00DD47E8" w:rsidRDefault="00F95AF3">
      <w:pPr>
        <w:spacing w:before="100" w:beforeAutospacing="1" w:after="100" w:afterAutospacing="1" w:line="360" w:lineRule="auto"/>
        <w:ind w:rightChars="-94" w:right="-263" w:firstLineChars="200" w:firstLine="560"/>
        <w:rPr>
          <w:rFonts w:ascii="仿宋_GB2312" w:eastAsia="仿宋_GB2312" w:hAnsi="宋体"/>
          <w:bCs/>
          <w:szCs w:val="28"/>
        </w:rPr>
      </w:pPr>
      <w:r>
        <w:rPr>
          <w:rFonts w:ascii="仿宋_GB2312" w:eastAsia="仿宋_GB2312" w:hAnsi="宋体" w:hint="eastAsia"/>
          <w:bCs/>
          <w:szCs w:val="28"/>
        </w:rPr>
        <w:t>本项目路线地处</w:t>
      </w:r>
      <w:r w:rsidR="00306AA7">
        <w:rPr>
          <w:rFonts w:ascii="仿宋_GB2312" w:eastAsia="仿宋_GB2312" w:hAnsi="宋体" w:hint="eastAsia"/>
          <w:szCs w:val="28"/>
        </w:rPr>
        <w:t>桂林市</w:t>
      </w:r>
      <w:r w:rsidR="005B6976">
        <w:rPr>
          <w:rFonts w:ascii="仿宋_GB2312" w:eastAsia="仿宋_GB2312" w:hAnsi="宋体" w:hint="eastAsia"/>
          <w:szCs w:val="28"/>
        </w:rPr>
        <w:t>全</w:t>
      </w:r>
      <w:proofErr w:type="gramStart"/>
      <w:r w:rsidR="005B6976">
        <w:rPr>
          <w:rFonts w:ascii="仿宋_GB2312" w:eastAsia="仿宋_GB2312" w:hAnsi="宋体" w:hint="eastAsia"/>
          <w:szCs w:val="28"/>
        </w:rPr>
        <w:t>州县</w:t>
      </w:r>
      <w:r w:rsidR="00FF6B92">
        <w:rPr>
          <w:rFonts w:ascii="仿宋_GB2312" w:eastAsia="仿宋_GB2312" w:hAnsi="宋体" w:hint="eastAsia"/>
        </w:rPr>
        <w:t>文桥</w:t>
      </w:r>
      <w:r w:rsidR="00FF6B92" w:rsidRPr="00AA6021">
        <w:rPr>
          <w:rFonts w:ascii="仿宋_GB2312" w:eastAsia="仿宋_GB2312" w:hAnsi="宋体" w:hint="eastAsia"/>
        </w:rPr>
        <w:t>镇</w:t>
      </w:r>
      <w:r w:rsidR="00FF6B92">
        <w:rPr>
          <w:rFonts w:ascii="仿宋_GB2312" w:eastAsia="仿宋_GB2312" w:hAnsi="宋体" w:hint="eastAsia"/>
        </w:rPr>
        <w:t>谏</w:t>
      </w:r>
      <w:proofErr w:type="gramEnd"/>
      <w:r w:rsidR="00FF6B92">
        <w:rPr>
          <w:rFonts w:ascii="仿宋_GB2312" w:eastAsia="仿宋_GB2312" w:hAnsi="宋体" w:hint="eastAsia"/>
        </w:rPr>
        <w:t>禄村委</w:t>
      </w:r>
      <w:r>
        <w:rPr>
          <w:rFonts w:ascii="仿宋_GB2312" w:eastAsia="仿宋_GB2312" w:hAnsi="宋体" w:hint="eastAsia"/>
          <w:bCs/>
          <w:szCs w:val="28"/>
        </w:rPr>
        <w:t>境内。地处</w:t>
      </w:r>
      <w:r w:rsidR="00AF33C2">
        <w:rPr>
          <w:rFonts w:ascii="仿宋_GB2312" w:eastAsia="仿宋_GB2312" w:hAnsi="宋体" w:hint="eastAsia"/>
          <w:bCs/>
          <w:szCs w:val="28"/>
        </w:rPr>
        <w:t>平原微丘</w:t>
      </w:r>
      <w:r w:rsidR="00F108BB">
        <w:rPr>
          <w:rFonts w:ascii="仿宋_GB2312" w:eastAsia="仿宋_GB2312" w:hAnsi="宋体" w:hint="eastAsia"/>
          <w:bCs/>
          <w:szCs w:val="28"/>
        </w:rPr>
        <w:t>区，地形</w:t>
      </w:r>
      <w:r w:rsidR="00F108BB">
        <w:rPr>
          <w:rFonts w:ascii="仿宋_GB2312" w:eastAsia="仿宋_GB2312" w:hAnsi="宋体" w:hint="eastAsia"/>
          <w:bCs/>
          <w:szCs w:val="28"/>
        </w:rPr>
        <w:t>起伏变化较</w:t>
      </w:r>
      <w:r w:rsidR="00AF33C2">
        <w:rPr>
          <w:rFonts w:ascii="仿宋_GB2312" w:eastAsia="仿宋_GB2312" w:hAnsi="宋体" w:hint="eastAsia"/>
          <w:bCs/>
          <w:szCs w:val="28"/>
        </w:rPr>
        <w:t>小</w:t>
      </w:r>
      <w:r>
        <w:rPr>
          <w:rFonts w:ascii="仿宋_GB2312" w:eastAsia="仿宋_GB2312" w:hAnsi="宋体" w:hint="eastAsia"/>
          <w:bCs/>
          <w:szCs w:val="28"/>
        </w:rPr>
        <w:t>。</w:t>
      </w:r>
    </w:p>
    <w:p w14:paraId="23F9E41E" w14:textId="77777777" w:rsidR="00DD47E8" w:rsidRDefault="00F95AF3" w:rsidP="00310CA0">
      <w:pPr>
        <w:spacing w:beforeLines="50" w:before="190" w:afterLines="50" w:after="190" w:line="360" w:lineRule="auto"/>
        <w:ind w:firstLine="567"/>
        <w:rPr>
          <w:rFonts w:ascii="仿宋_GB2312" w:eastAsia="仿宋_GB2312" w:hAnsi="黑体"/>
          <w:b/>
          <w:szCs w:val="28"/>
        </w:rPr>
      </w:pPr>
      <w:r>
        <w:rPr>
          <w:rFonts w:ascii="仿宋_GB2312" w:eastAsia="仿宋_GB2312" w:hAnsi="黑体" w:hint="eastAsia"/>
          <w:b/>
          <w:szCs w:val="28"/>
        </w:rPr>
        <w:t>3.1.2地震</w:t>
      </w:r>
    </w:p>
    <w:p w14:paraId="44B126AB" w14:textId="77777777" w:rsidR="00DD47E8" w:rsidRDefault="00F95AF3">
      <w:pPr>
        <w:spacing w:line="360" w:lineRule="auto"/>
        <w:ind w:rightChars="-94" w:right="-263" w:firstLineChars="200" w:firstLine="560"/>
        <w:rPr>
          <w:rFonts w:ascii="仿宋_GB2312" w:eastAsia="仿宋_GB2312" w:hAnsi="宋体"/>
          <w:bCs/>
          <w:szCs w:val="28"/>
        </w:rPr>
      </w:pPr>
      <w:r>
        <w:rPr>
          <w:rFonts w:ascii="仿宋_GB2312" w:eastAsia="仿宋_GB2312" w:hAnsi="宋体" w:hint="eastAsia"/>
          <w:bCs/>
          <w:szCs w:val="28"/>
        </w:rPr>
        <w:t>根据《中国地震动参数区划图》（GB18306－</w:t>
      </w:r>
      <w:r w:rsidR="001C398A">
        <w:rPr>
          <w:rFonts w:ascii="仿宋_GB2312" w:eastAsia="仿宋_GB2312" w:hAnsi="宋体" w:hint="eastAsia"/>
          <w:bCs/>
          <w:szCs w:val="28"/>
        </w:rPr>
        <w:t>2015</w:t>
      </w:r>
      <w:r>
        <w:rPr>
          <w:rFonts w:ascii="仿宋_GB2312" w:eastAsia="仿宋_GB2312" w:hAnsi="宋体" w:hint="eastAsia"/>
          <w:bCs/>
          <w:szCs w:val="28"/>
        </w:rPr>
        <w:t>），路线经过地区地震动峰值加速度为0.05g，抗震设防烈度为6度。根据《公路工程技术标准》（</w:t>
      </w:r>
      <w:r w:rsidR="001C398A">
        <w:rPr>
          <w:rFonts w:ascii="仿宋_GB2312" w:eastAsia="仿宋_GB2312" w:hAnsi="宋体" w:hint="eastAsia"/>
          <w:bCs/>
          <w:szCs w:val="28"/>
        </w:rPr>
        <w:t>JTGB01-2014</w:t>
      </w:r>
      <w:r>
        <w:rPr>
          <w:rFonts w:ascii="仿宋_GB2312" w:eastAsia="仿宋_GB2312" w:hAnsi="宋体" w:hint="eastAsia"/>
          <w:bCs/>
          <w:szCs w:val="28"/>
        </w:rPr>
        <w:t>）第2.0.8条规定，地震动峰值加速等于或小于0.05g的地区的公路工程，构造物可采用简易设防。因此，本项目的人工构造物采用简易设防。</w:t>
      </w:r>
    </w:p>
    <w:p w14:paraId="5B254ACE" w14:textId="77777777" w:rsidR="00DD47E8" w:rsidRDefault="00F95AF3" w:rsidP="00310CA0">
      <w:pPr>
        <w:spacing w:beforeLines="50" w:before="190" w:afterLines="50" w:after="190" w:line="360" w:lineRule="auto"/>
        <w:ind w:firstLine="567"/>
        <w:rPr>
          <w:rFonts w:ascii="仿宋_GB2312" w:eastAsia="仿宋_GB2312" w:hAnsi="黑体"/>
          <w:b/>
          <w:szCs w:val="28"/>
        </w:rPr>
      </w:pPr>
      <w:r>
        <w:rPr>
          <w:rFonts w:ascii="仿宋_GB2312" w:eastAsia="仿宋_GB2312" w:hAnsi="黑体" w:hint="eastAsia"/>
          <w:b/>
          <w:szCs w:val="28"/>
        </w:rPr>
        <w:t>3.1.3工程地质</w:t>
      </w:r>
    </w:p>
    <w:p w14:paraId="40B3B520" w14:textId="77777777" w:rsidR="00DD47E8" w:rsidRDefault="00F95AF3" w:rsidP="00310CA0">
      <w:pPr>
        <w:spacing w:beforeLines="50" w:before="190" w:afterLines="50" w:after="190" w:line="360" w:lineRule="auto"/>
        <w:ind w:firstLine="567"/>
        <w:rPr>
          <w:rFonts w:ascii="仿宋_GB2312" w:eastAsia="仿宋_GB2312" w:hAnsi="宋体"/>
          <w:bCs/>
          <w:szCs w:val="28"/>
        </w:rPr>
      </w:pPr>
      <w:r>
        <w:rPr>
          <w:rFonts w:ascii="仿宋_GB2312" w:eastAsia="仿宋_GB2312" w:hAnsi="宋体" w:hint="eastAsia"/>
          <w:bCs/>
          <w:szCs w:val="28"/>
        </w:rPr>
        <w:t>沿线所经地势</w:t>
      </w:r>
      <w:r w:rsidR="00424F15">
        <w:rPr>
          <w:rFonts w:ascii="仿宋_GB2312" w:eastAsia="仿宋_GB2312" w:hAnsi="宋体" w:hint="eastAsia"/>
          <w:bCs/>
          <w:szCs w:val="28"/>
        </w:rPr>
        <w:t>暂未发现</w:t>
      </w:r>
      <w:r>
        <w:rPr>
          <w:rFonts w:ascii="仿宋_GB2312" w:eastAsia="仿宋_GB2312" w:hAnsi="宋体" w:hint="eastAsia"/>
          <w:bCs/>
          <w:szCs w:val="28"/>
        </w:rPr>
        <w:t>不良地质段。</w:t>
      </w:r>
    </w:p>
    <w:p w14:paraId="493862DE" w14:textId="77777777" w:rsidR="00DD47E8" w:rsidRDefault="00F95AF3" w:rsidP="00310CA0">
      <w:pPr>
        <w:spacing w:beforeLines="50" w:before="190" w:afterLines="50" w:after="190" w:line="360" w:lineRule="auto"/>
        <w:ind w:firstLine="567"/>
        <w:rPr>
          <w:rFonts w:ascii="仿宋_GB2312" w:eastAsia="仿宋_GB2312" w:hAnsi="黑体"/>
          <w:b/>
          <w:szCs w:val="28"/>
        </w:rPr>
      </w:pPr>
      <w:r>
        <w:rPr>
          <w:rFonts w:ascii="仿宋_GB2312" w:eastAsia="仿宋_GB2312" w:hAnsi="黑体" w:hint="eastAsia"/>
          <w:b/>
          <w:szCs w:val="28"/>
        </w:rPr>
        <w:t>3.1.4气候、水文条件</w:t>
      </w:r>
    </w:p>
    <w:p w14:paraId="1335BB1D" w14:textId="77777777" w:rsidR="00C94592" w:rsidRDefault="00F95AF3" w:rsidP="00C94592">
      <w:pPr>
        <w:snapToGrid w:val="0"/>
        <w:spacing w:line="360" w:lineRule="auto"/>
        <w:ind w:firstLineChars="197" w:firstLine="552"/>
        <w:outlineLvl w:val="0"/>
        <w:rPr>
          <w:rFonts w:ascii="仿宋_GB2312" w:eastAsia="仿宋_GB2312"/>
          <w:szCs w:val="28"/>
        </w:rPr>
      </w:pPr>
      <w:r w:rsidRPr="00C94592">
        <w:rPr>
          <w:rFonts w:ascii="仿宋_GB2312" w:eastAsia="仿宋_GB2312"/>
          <w:szCs w:val="28"/>
        </w:rPr>
        <w:t>全</w:t>
      </w:r>
      <w:proofErr w:type="gramStart"/>
      <w:r w:rsidRPr="00C94592">
        <w:rPr>
          <w:rFonts w:ascii="仿宋_GB2312" w:eastAsia="仿宋_GB2312"/>
          <w:szCs w:val="28"/>
        </w:rPr>
        <w:t>州县境属岭南</w:t>
      </w:r>
      <w:proofErr w:type="gramEnd"/>
      <w:r w:rsidRPr="00C94592">
        <w:rPr>
          <w:rFonts w:ascii="仿宋_GB2312" w:eastAsia="仿宋_GB2312"/>
          <w:szCs w:val="28"/>
        </w:rPr>
        <w:t>亚热带季风气候，其主要特点是太阳辐射强，大部分月份阳光充足，雨量充沛，但季节分布不均匀，一年四季基本气候状况为：春寒时间长，阴雨多，气温回升迟；夏季多暴雨，盛吹西南风；</w:t>
      </w:r>
      <w:proofErr w:type="gramStart"/>
      <w:r w:rsidRPr="00C94592">
        <w:rPr>
          <w:rFonts w:ascii="仿宋_GB2312" w:eastAsia="仿宋_GB2312"/>
          <w:szCs w:val="28"/>
        </w:rPr>
        <w:t>秋季多晴少雨</w:t>
      </w:r>
      <w:proofErr w:type="gramEnd"/>
      <w:r w:rsidRPr="00C94592">
        <w:rPr>
          <w:rFonts w:ascii="仿宋_GB2312" w:eastAsia="仿宋_GB2312"/>
          <w:szCs w:val="28"/>
        </w:rPr>
        <w:t>，干旱明显；冬季干燥，多东北风，冷空气南侵频繁，常有寒潮过程。</w:t>
      </w:r>
    </w:p>
    <w:p w14:paraId="0F58008F" w14:textId="77777777" w:rsidR="00C94592" w:rsidRDefault="00F95AF3" w:rsidP="00C94592">
      <w:pPr>
        <w:spacing w:line="360" w:lineRule="auto"/>
        <w:ind w:rightChars="-94" w:right="-263" w:firstLineChars="200" w:firstLine="560"/>
        <w:rPr>
          <w:rFonts w:ascii="仿宋_GB2312" w:eastAsia="仿宋_GB2312"/>
          <w:szCs w:val="28"/>
        </w:rPr>
      </w:pPr>
      <w:r w:rsidRPr="00C94592">
        <w:rPr>
          <w:rFonts w:ascii="仿宋_GB2312" w:eastAsia="仿宋_GB2312"/>
          <w:szCs w:val="28"/>
        </w:rPr>
        <w:t xml:space="preserve">全州县境内河流属长江流域湘江水系，6千米以上的河流 123 条，其中一级支流 20 条，二级支流 55 条，三级支流 47 条，流程曲长 2182 千米，总流域面积 4003.46 平方千米。各类河流呈现树枝状分布，河网较密，水量丰富，地表径流量66.16 </w:t>
      </w:r>
      <w:proofErr w:type="gramStart"/>
      <w:r w:rsidRPr="00C94592">
        <w:rPr>
          <w:rFonts w:ascii="仿宋_GB2312" w:eastAsia="仿宋_GB2312"/>
          <w:szCs w:val="28"/>
        </w:rPr>
        <w:t>亿立方米</w:t>
      </w:r>
      <w:proofErr w:type="gramEnd"/>
      <w:r w:rsidRPr="00C94592">
        <w:rPr>
          <w:rFonts w:ascii="仿宋_GB2312" w:eastAsia="仿宋_GB2312"/>
          <w:szCs w:val="28"/>
        </w:rPr>
        <w:t xml:space="preserve">，落差较大，水力资源丰富，理论蕴藏量 25 </w:t>
      </w:r>
      <w:proofErr w:type="gramStart"/>
      <w:r w:rsidRPr="00C94592">
        <w:rPr>
          <w:rFonts w:ascii="仿宋_GB2312" w:eastAsia="仿宋_GB2312"/>
          <w:szCs w:val="28"/>
        </w:rPr>
        <w:t>万千瓦</w:t>
      </w:r>
      <w:proofErr w:type="gramEnd"/>
      <w:r w:rsidRPr="00C94592">
        <w:rPr>
          <w:rFonts w:ascii="仿宋_GB2312" w:eastAsia="仿宋_GB2312"/>
          <w:szCs w:val="28"/>
        </w:rPr>
        <w:t>。湘江为境内主要河流，发源于灵川县海洋山近峰岭，自兴安县界首镇福田村入境，境内流长 110.1 千米，湘、桂交界以上流域面积 6750 平方千米，河面平均宽度 108 米，于庙头镇的斗牛岭（岔岗）流入湖南省东安县境。灌阳河，发源于灌阳县海洋山系的猪婆岭，自灌阳县上马头入境，境内流长 32.4 千米，流域面积 412.7 平方千米，于全州镇水南入湘江。县域内主要支流有</w:t>
      </w:r>
      <w:r w:rsidR="00F26E11">
        <w:fldChar w:fldCharType="begin"/>
      </w:r>
      <w:r w:rsidR="00F26E11">
        <w:instrText xml:space="preserve"> HYPERLINK "https://baike.baidu.com/item/</w:instrText>
      </w:r>
      <w:r w:rsidR="00F26E11">
        <w:instrText xml:space="preserve">%E5%AE%9C%E6%B9%98%E6%B2%B3/12020270?fromModule=lemma_inlink" \t "_blank" </w:instrText>
      </w:r>
      <w:r w:rsidR="00F26E11">
        <w:fldChar w:fldCharType="separate"/>
      </w:r>
      <w:proofErr w:type="gramStart"/>
      <w:r w:rsidRPr="00C94592">
        <w:rPr>
          <w:rFonts w:ascii="仿宋_GB2312" w:eastAsia="仿宋_GB2312"/>
          <w:szCs w:val="28"/>
        </w:rPr>
        <w:t>宜湘河</w:t>
      </w:r>
      <w:proofErr w:type="gramEnd"/>
      <w:r w:rsidR="00F26E11">
        <w:rPr>
          <w:rFonts w:ascii="仿宋_GB2312" w:eastAsia="仿宋_GB2312"/>
          <w:szCs w:val="28"/>
        </w:rPr>
        <w:fldChar w:fldCharType="end"/>
      </w:r>
      <w:r w:rsidRPr="00C94592">
        <w:rPr>
          <w:rFonts w:ascii="仿宋_GB2312" w:eastAsia="仿宋_GB2312"/>
          <w:szCs w:val="28"/>
        </w:rPr>
        <w:t>、</w:t>
      </w:r>
      <w:hyperlink r:id="rId8" w:tgtFrame="_blank" w:history="1">
        <w:proofErr w:type="gramStart"/>
        <w:r w:rsidRPr="00C94592">
          <w:rPr>
            <w:rFonts w:ascii="仿宋_GB2312" w:eastAsia="仿宋_GB2312"/>
            <w:szCs w:val="28"/>
          </w:rPr>
          <w:t>万乡河</w:t>
        </w:r>
        <w:proofErr w:type="gramEnd"/>
      </w:hyperlink>
      <w:r w:rsidRPr="00C94592">
        <w:rPr>
          <w:rFonts w:ascii="仿宋_GB2312" w:eastAsia="仿宋_GB2312"/>
          <w:szCs w:val="28"/>
        </w:rPr>
        <w:t>、</w:t>
      </w:r>
      <w:hyperlink r:id="rId9" w:tgtFrame="_blank" w:history="1">
        <w:proofErr w:type="gramStart"/>
        <w:r w:rsidRPr="00C94592">
          <w:rPr>
            <w:rFonts w:ascii="仿宋_GB2312" w:eastAsia="仿宋_GB2312"/>
            <w:szCs w:val="28"/>
          </w:rPr>
          <w:t>漠</w:t>
        </w:r>
        <w:proofErr w:type="gramEnd"/>
        <w:r w:rsidRPr="00C94592">
          <w:rPr>
            <w:rFonts w:ascii="仿宋_GB2312" w:eastAsia="仿宋_GB2312"/>
            <w:szCs w:val="28"/>
          </w:rPr>
          <w:lastRenderedPageBreak/>
          <w:t>川河</w:t>
        </w:r>
      </w:hyperlink>
      <w:r w:rsidRPr="00C94592">
        <w:rPr>
          <w:rFonts w:ascii="仿宋_GB2312" w:eastAsia="仿宋_GB2312"/>
          <w:szCs w:val="28"/>
        </w:rPr>
        <w:t>、</w:t>
      </w:r>
      <w:hyperlink r:id="rId10" w:tgtFrame="_blank" w:history="1">
        <w:proofErr w:type="gramStart"/>
        <w:r w:rsidRPr="00C94592">
          <w:rPr>
            <w:rFonts w:ascii="仿宋_GB2312" w:eastAsia="仿宋_GB2312"/>
            <w:szCs w:val="28"/>
          </w:rPr>
          <w:t>长亭江</w:t>
        </w:r>
        <w:proofErr w:type="gramEnd"/>
      </w:hyperlink>
      <w:r w:rsidRPr="00C94592">
        <w:rPr>
          <w:rFonts w:ascii="仿宋_GB2312" w:eastAsia="仿宋_GB2312"/>
          <w:szCs w:val="28"/>
        </w:rPr>
        <w:t>、</w:t>
      </w:r>
      <w:hyperlink r:id="rId11" w:tgtFrame="_blank" w:history="1">
        <w:r w:rsidRPr="00C94592">
          <w:rPr>
            <w:rFonts w:ascii="仿宋_GB2312" w:eastAsia="仿宋_GB2312"/>
            <w:szCs w:val="28"/>
          </w:rPr>
          <w:t>建江</w:t>
        </w:r>
      </w:hyperlink>
      <w:r w:rsidRPr="00C94592">
        <w:rPr>
          <w:rFonts w:ascii="仿宋_GB2312" w:eastAsia="仿宋_GB2312"/>
          <w:szCs w:val="28"/>
        </w:rPr>
        <w:t>、</w:t>
      </w:r>
      <w:hyperlink r:id="rId12" w:tgtFrame="_blank" w:history="1">
        <w:r w:rsidRPr="00C94592">
          <w:rPr>
            <w:rFonts w:ascii="仿宋_GB2312" w:eastAsia="仿宋_GB2312"/>
            <w:szCs w:val="28"/>
          </w:rPr>
          <w:t>白沙河</w:t>
        </w:r>
      </w:hyperlink>
      <w:r w:rsidRPr="00C94592">
        <w:rPr>
          <w:rFonts w:ascii="仿宋_GB2312" w:eastAsia="仿宋_GB2312"/>
          <w:szCs w:val="28"/>
        </w:rPr>
        <w:t>、</w:t>
      </w:r>
      <w:hyperlink r:id="rId13" w:tgtFrame="_blank" w:history="1">
        <w:r w:rsidRPr="00C94592">
          <w:rPr>
            <w:rFonts w:ascii="仿宋_GB2312" w:eastAsia="仿宋_GB2312"/>
            <w:szCs w:val="28"/>
          </w:rPr>
          <w:t>咸水河</w:t>
        </w:r>
      </w:hyperlink>
      <w:r w:rsidRPr="00C94592">
        <w:rPr>
          <w:rFonts w:ascii="仿宋_GB2312" w:eastAsia="仿宋_GB2312"/>
          <w:szCs w:val="28"/>
        </w:rPr>
        <w:t>等，建有水晶岗、五福、磨盘、石</w:t>
      </w:r>
      <w:proofErr w:type="gramStart"/>
      <w:r w:rsidRPr="00C94592">
        <w:rPr>
          <w:rFonts w:ascii="仿宋_GB2312" w:eastAsia="仿宋_GB2312"/>
          <w:szCs w:val="28"/>
        </w:rPr>
        <w:t>枧</w:t>
      </w:r>
      <w:proofErr w:type="gramEnd"/>
      <w:r w:rsidRPr="00C94592">
        <w:rPr>
          <w:rFonts w:ascii="仿宋_GB2312" w:eastAsia="仿宋_GB2312"/>
          <w:szCs w:val="28"/>
        </w:rPr>
        <w:t>等电站及水库，对区域洪水具有调节作用。</w:t>
      </w:r>
    </w:p>
    <w:p w14:paraId="3E1A2A31" w14:textId="77777777" w:rsidR="00DD47E8" w:rsidRDefault="00F95AF3" w:rsidP="00C94592">
      <w:pPr>
        <w:spacing w:line="360" w:lineRule="auto"/>
        <w:ind w:rightChars="-94" w:right="-263" w:firstLineChars="200" w:firstLine="562"/>
        <w:rPr>
          <w:rFonts w:ascii="仿宋_GB2312" w:eastAsia="仿宋_GB2312" w:hAnsi="黑体"/>
          <w:b/>
          <w:szCs w:val="28"/>
        </w:rPr>
      </w:pPr>
      <w:r>
        <w:rPr>
          <w:rFonts w:ascii="仿宋_GB2312" w:eastAsia="仿宋_GB2312" w:hAnsi="黑体" w:hint="eastAsia"/>
          <w:b/>
          <w:szCs w:val="28"/>
        </w:rPr>
        <w:t>3.2、沿线筑路材料及运输条件</w:t>
      </w:r>
    </w:p>
    <w:p w14:paraId="0CD17524" w14:textId="21DF1406" w:rsidR="00F04A04" w:rsidRDefault="00F95AF3" w:rsidP="00F04A04">
      <w:pPr>
        <w:snapToGrid w:val="0"/>
        <w:spacing w:line="360" w:lineRule="auto"/>
        <w:ind w:firstLineChars="197" w:firstLine="552"/>
        <w:outlineLvl w:val="0"/>
        <w:rPr>
          <w:rFonts w:ascii="仿宋_GB2312" w:eastAsia="仿宋_GB2312" w:hAnsi="宋体"/>
          <w:szCs w:val="28"/>
        </w:rPr>
      </w:pPr>
      <w:bookmarkStart w:id="1" w:name="_Toc414470762"/>
      <w:r w:rsidRPr="00F04A04">
        <w:rPr>
          <w:rFonts w:ascii="仿宋_GB2312" w:eastAsia="仿宋_GB2312" w:hAnsi="宋体" w:hint="eastAsia"/>
          <w:szCs w:val="28"/>
        </w:rPr>
        <w:t>筑路材料主要包括路基、路面、桥梁及其他构造物用材料，有土、砂、石料和水泥、沥青、钢材、木材等，均采用汽车运输。</w:t>
      </w:r>
    </w:p>
    <w:p w14:paraId="060FF2CA" w14:textId="04D4423E" w:rsidR="00D65B5C" w:rsidRPr="00F04A04" w:rsidRDefault="00F95AF3" w:rsidP="00F04A04">
      <w:pPr>
        <w:snapToGrid w:val="0"/>
        <w:spacing w:line="360" w:lineRule="auto"/>
        <w:ind w:firstLineChars="197" w:firstLine="552"/>
        <w:outlineLvl w:val="0"/>
        <w:rPr>
          <w:rFonts w:ascii="仿宋_GB2312" w:eastAsia="仿宋_GB2312" w:hAnsi="宋体"/>
          <w:szCs w:val="28"/>
        </w:rPr>
      </w:pPr>
      <w:r>
        <w:rPr>
          <w:rFonts w:ascii="仿宋_GB2312" w:eastAsia="仿宋_GB2312" w:hAnsi="宋体" w:hint="eastAsia"/>
          <w:szCs w:val="28"/>
        </w:rPr>
        <w:t>材料运距为</w:t>
      </w:r>
      <w:r w:rsidR="008E6817">
        <w:rPr>
          <w:rFonts w:ascii="仿宋_GB2312" w:eastAsia="仿宋_GB2312" w:hAnsi="宋体"/>
          <w:szCs w:val="28"/>
        </w:rPr>
        <w:t>5</w:t>
      </w:r>
      <w:r w:rsidR="004159B2">
        <w:rPr>
          <w:rFonts w:ascii="仿宋_GB2312" w:eastAsia="仿宋_GB2312" w:hAnsi="宋体"/>
          <w:szCs w:val="28"/>
        </w:rPr>
        <w:t>0</w:t>
      </w:r>
      <w:r>
        <w:rPr>
          <w:rFonts w:ascii="仿宋_GB2312" w:eastAsia="仿宋_GB2312" w:hAnsi="宋体" w:hint="eastAsia"/>
          <w:szCs w:val="28"/>
        </w:rPr>
        <w:t>km。</w:t>
      </w:r>
    </w:p>
    <w:p w14:paraId="5A87A9AA" w14:textId="77777777" w:rsidR="00F04A04" w:rsidRPr="00F04A04" w:rsidRDefault="00F95AF3" w:rsidP="00F04A04">
      <w:pPr>
        <w:snapToGrid w:val="0"/>
        <w:spacing w:line="360" w:lineRule="auto"/>
        <w:ind w:firstLineChars="197" w:firstLine="552"/>
        <w:outlineLvl w:val="0"/>
        <w:rPr>
          <w:rFonts w:ascii="仿宋_GB2312" w:eastAsia="仿宋_GB2312" w:hAnsi="宋体"/>
          <w:szCs w:val="28"/>
        </w:rPr>
      </w:pPr>
      <w:r w:rsidRPr="00F04A04">
        <w:rPr>
          <w:rFonts w:ascii="仿宋_GB2312" w:eastAsia="仿宋_GB2312" w:hAnsi="宋体" w:hint="eastAsia"/>
          <w:szCs w:val="28"/>
        </w:rPr>
        <w:t>石料：可至</w:t>
      </w:r>
      <w:r w:rsidR="00261D77">
        <w:rPr>
          <w:rFonts w:ascii="仿宋_GB2312" w:eastAsia="仿宋_GB2312" w:hAnsi="宋体" w:hint="eastAsia"/>
          <w:szCs w:val="28"/>
        </w:rPr>
        <w:t>全州</w:t>
      </w:r>
      <w:r w:rsidRPr="00F04A04">
        <w:rPr>
          <w:rFonts w:ascii="仿宋_GB2312" w:eastAsia="仿宋_GB2312" w:hAnsi="宋体" w:hint="eastAsia"/>
          <w:szCs w:val="28"/>
        </w:rPr>
        <w:t>县石场采购，由石灰岩加工而成，质量较好、储量丰富，运输方便，可用于桥涵、路面、路基防护及排水等工程。</w:t>
      </w:r>
    </w:p>
    <w:p w14:paraId="2184B274" w14:textId="3977BCEB" w:rsidR="00F04A04" w:rsidRPr="00F04A04" w:rsidRDefault="00F95AF3" w:rsidP="00F04A04">
      <w:pPr>
        <w:snapToGrid w:val="0"/>
        <w:spacing w:line="360" w:lineRule="auto"/>
        <w:ind w:firstLineChars="197" w:firstLine="552"/>
        <w:outlineLvl w:val="0"/>
        <w:rPr>
          <w:rFonts w:ascii="仿宋_GB2312" w:eastAsia="仿宋_GB2312" w:hAnsi="宋体"/>
          <w:szCs w:val="28"/>
        </w:rPr>
      </w:pPr>
      <w:r>
        <w:rPr>
          <w:rFonts w:ascii="仿宋_GB2312" w:eastAsia="仿宋_GB2312" w:hAnsi="宋体" w:hint="eastAsia"/>
          <w:szCs w:val="28"/>
        </w:rPr>
        <w:t>水泥：</w:t>
      </w:r>
      <w:r w:rsidR="00D65B5C">
        <w:rPr>
          <w:rFonts w:ascii="仿宋_GB2312" w:eastAsia="仿宋_GB2312" w:hAnsi="宋体" w:hint="eastAsia"/>
          <w:szCs w:val="28"/>
        </w:rPr>
        <w:t>可在全州县购买</w:t>
      </w:r>
      <w:r w:rsidRPr="00F04A04">
        <w:rPr>
          <w:rFonts w:ascii="仿宋_GB2312" w:eastAsia="仿宋_GB2312" w:hAnsi="宋体" w:hint="eastAsia"/>
          <w:szCs w:val="28"/>
        </w:rPr>
        <w:t>，水泥标号和质量可满足工程需要，采用汽车运输。</w:t>
      </w:r>
    </w:p>
    <w:p w14:paraId="7ABEE1DB" w14:textId="77777777" w:rsidR="00F04A04" w:rsidRPr="00F04A04" w:rsidRDefault="00F95AF3" w:rsidP="00F04A04">
      <w:pPr>
        <w:snapToGrid w:val="0"/>
        <w:spacing w:line="360" w:lineRule="auto"/>
        <w:ind w:firstLineChars="197" w:firstLine="552"/>
        <w:outlineLvl w:val="0"/>
        <w:rPr>
          <w:rFonts w:ascii="仿宋_GB2312" w:eastAsia="仿宋_GB2312" w:hAnsi="宋体"/>
          <w:szCs w:val="28"/>
        </w:rPr>
      </w:pPr>
      <w:r w:rsidRPr="00F04A04">
        <w:rPr>
          <w:rFonts w:ascii="仿宋_GB2312" w:eastAsia="仿宋_GB2312" w:hAnsi="宋体" w:hint="eastAsia"/>
          <w:szCs w:val="28"/>
        </w:rPr>
        <w:t>钢材：可在</w:t>
      </w:r>
      <w:r w:rsidR="00261D77">
        <w:rPr>
          <w:rFonts w:ascii="仿宋_GB2312" w:eastAsia="仿宋_GB2312" w:hAnsi="宋体" w:hint="eastAsia"/>
          <w:szCs w:val="28"/>
        </w:rPr>
        <w:t>全州</w:t>
      </w:r>
      <w:r w:rsidRPr="00F04A04">
        <w:rPr>
          <w:rFonts w:ascii="仿宋_GB2312" w:eastAsia="仿宋_GB2312" w:hAnsi="宋体" w:hint="eastAsia"/>
          <w:szCs w:val="28"/>
        </w:rPr>
        <w:t>县购买，经试验合格后使用；</w:t>
      </w:r>
    </w:p>
    <w:p w14:paraId="07EB86F9" w14:textId="77777777" w:rsidR="00F04A04" w:rsidRPr="00F04A04" w:rsidRDefault="00F95AF3" w:rsidP="00F04A04">
      <w:pPr>
        <w:snapToGrid w:val="0"/>
        <w:spacing w:line="360" w:lineRule="auto"/>
        <w:ind w:firstLineChars="197" w:firstLine="552"/>
        <w:outlineLvl w:val="0"/>
        <w:rPr>
          <w:rFonts w:ascii="仿宋_GB2312" w:eastAsia="仿宋_GB2312" w:hAnsi="宋体"/>
          <w:szCs w:val="28"/>
        </w:rPr>
      </w:pPr>
      <w:r w:rsidRPr="00F04A04">
        <w:rPr>
          <w:rFonts w:ascii="仿宋_GB2312" w:eastAsia="仿宋_GB2312" w:hAnsi="宋体" w:hint="eastAsia"/>
          <w:szCs w:val="28"/>
        </w:rPr>
        <w:t>木材：当地木材供应充足，可从</w:t>
      </w:r>
      <w:proofErr w:type="gramStart"/>
      <w:r w:rsidRPr="00F04A04">
        <w:rPr>
          <w:rFonts w:ascii="仿宋_GB2312" w:eastAsia="仿宋_GB2312" w:hAnsi="宋体" w:hint="eastAsia"/>
          <w:szCs w:val="28"/>
        </w:rPr>
        <w:t>当地据材</w:t>
      </w:r>
      <w:proofErr w:type="gramEnd"/>
      <w:r w:rsidRPr="00F04A04">
        <w:rPr>
          <w:rFonts w:ascii="仿宋_GB2312" w:eastAsia="仿宋_GB2312" w:hAnsi="宋体" w:hint="eastAsia"/>
          <w:szCs w:val="28"/>
        </w:rPr>
        <w:t>厂购买，采用汽车运输；</w:t>
      </w:r>
    </w:p>
    <w:p w14:paraId="71A5AE09" w14:textId="77777777" w:rsidR="00F04A04" w:rsidRPr="00F04A04" w:rsidRDefault="00F95AF3" w:rsidP="00F04A04">
      <w:pPr>
        <w:snapToGrid w:val="0"/>
        <w:spacing w:line="360" w:lineRule="auto"/>
        <w:ind w:firstLineChars="197" w:firstLine="552"/>
        <w:outlineLvl w:val="0"/>
        <w:rPr>
          <w:rFonts w:ascii="仿宋_GB2312" w:eastAsia="仿宋_GB2312" w:hAnsi="宋体"/>
          <w:szCs w:val="28"/>
        </w:rPr>
      </w:pPr>
      <w:r>
        <w:rPr>
          <w:rFonts w:ascii="仿宋_GB2312" w:eastAsia="仿宋_GB2312" w:hAnsi="宋体" w:hint="eastAsia"/>
          <w:szCs w:val="28"/>
        </w:rPr>
        <w:t>石灰：可在全州</w:t>
      </w:r>
      <w:r w:rsidRPr="00F04A04">
        <w:rPr>
          <w:rFonts w:ascii="仿宋_GB2312" w:eastAsia="仿宋_GB2312" w:hAnsi="宋体" w:hint="eastAsia"/>
          <w:szCs w:val="28"/>
        </w:rPr>
        <w:t>县购买，石灰质量和数量可满足工程需要，采用社会运输方式，汽车运往工地。</w:t>
      </w:r>
    </w:p>
    <w:p w14:paraId="7C127638" w14:textId="77777777" w:rsidR="00F04A04" w:rsidRPr="00F04A04" w:rsidRDefault="00F95AF3" w:rsidP="00F04A04">
      <w:pPr>
        <w:snapToGrid w:val="0"/>
        <w:spacing w:line="360" w:lineRule="auto"/>
        <w:ind w:firstLineChars="197" w:firstLine="552"/>
        <w:outlineLvl w:val="0"/>
        <w:rPr>
          <w:rFonts w:ascii="仿宋_GB2312" w:eastAsia="仿宋_GB2312" w:hAnsi="宋体"/>
          <w:szCs w:val="28"/>
        </w:rPr>
      </w:pPr>
      <w:r>
        <w:rPr>
          <w:rFonts w:ascii="仿宋_GB2312" w:eastAsia="仿宋_GB2312" w:hAnsi="宋体" w:hint="eastAsia"/>
          <w:szCs w:val="28"/>
        </w:rPr>
        <w:t>砂料：项目所用砂、砂砾可至全州</w:t>
      </w:r>
      <w:r w:rsidRPr="00F04A04">
        <w:rPr>
          <w:rFonts w:ascii="仿宋_GB2312" w:eastAsia="仿宋_GB2312" w:hAnsi="宋体" w:hint="eastAsia"/>
          <w:szCs w:val="28"/>
        </w:rPr>
        <w:t>县</w:t>
      </w:r>
      <w:r>
        <w:rPr>
          <w:rFonts w:ascii="仿宋_GB2312" w:eastAsia="仿宋_GB2312" w:hAnsi="宋体" w:hint="eastAsia"/>
          <w:szCs w:val="28"/>
        </w:rPr>
        <w:t>附近</w:t>
      </w:r>
      <w:r w:rsidRPr="00F04A04">
        <w:rPr>
          <w:rFonts w:ascii="仿宋_GB2312" w:eastAsia="仿宋_GB2312" w:hAnsi="宋体" w:hint="eastAsia"/>
          <w:szCs w:val="28"/>
        </w:rPr>
        <w:t>砂场购买</w:t>
      </w:r>
    </w:p>
    <w:p w14:paraId="6B4E325C" w14:textId="77777777" w:rsidR="00F04A04" w:rsidRPr="00F04A04" w:rsidRDefault="00F95AF3" w:rsidP="00F04A04">
      <w:pPr>
        <w:snapToGrid w:val="0"/>
        <w:spacing w:line="360" w:lineRule="auto"/>
        <w:ind w:firstLineChars="197" w:firstLine="552"/>
        <w:outlineLvl w:val="0"/>
        <w:rPr>
          <w:rFonts w:ascii="仿宋_GB2312" w:eastAsia="仿宋_GB2312" w:hAnsi="宋体"/>
          <w:szCs w:val="28"/>
        </w:rPr>
      </w:pPr>
      <w:r w:rsidRPr="00F04A04">
        <w:rPr>
          <w:rFonts w:ascii="仿宋_GB2312" w:eastAsia="仿宋_GB2312" w:hAnsi="宋体" w:hint="eastAsia"/>
          <w:szCs w:val="28"/>
        </w:rPr>
        <w:t>水：可沿线取水进行施工。</w:t>
      </w:r>
    </w:p>
    <w:p w14:paraId="31EEE28B" w14:textId="77777777" w:rsidR="00F04A04" w:rsidRPr="00F04A04" w:rsidRDefault="00F95AF3" w:rsidP="00F04A04">
      <w:pPr>
        <w:snapToGrid w:val="0"/>
        <w:spacing w:line="360" w:lineRule="auto"/>
        <w:ind w:firstLineChars="197" w:firstLine="552"/>
        <w:outlineLvl w:val="0"/>
        <w:rPr>
          <w:rFonts w:ascii="仿宋_GB2312" w:eastAsia="仿宋_GB2312" w:hAnsi="宋体"/>
          <w:szCs w:val="28"/>
        </w:rPr>
      </w:pPr>
      <w:r w:rsidRPr="00F04A04">
        <w:rPr>
          <w:rFonts w:ascii="仿宋_GB2312" w:eastAsia="仿宋_GB2312" w:hAnsi="宋体" w:hint="eastAsia"/>
          <w:szCs w:val="28"/>
        </w:rPr>
        <w:t>电：沿线电力情况供应良好，工程用电可与地方电力部门协商解决，建议自行</w:t>
      </w:r>
      <w:proofErr w:type="gramStart"/>
      <w:r w:rsidRPr="00F04A04">
        <w:rPr>
          <w:rFonts w:ascii="仿宋_GB2312" w:eastAsia="仿宋_GB2312" w:hAnsi="宋体" w:hint="eastAsia"/>
          <w:szCs w:val="28"/>
        </w:rPr>
        <w:t>准备部</w:t>
      </w:r>
      <w:proofErr w:type="gramEnd"/>
      <w:r w:rsidRPr="00F04A04">
        <w:rPr>
          <w:rFonts w:ascii="仿宋_GB2312" w:eastAsia="仿宋_GB2312" w:hAnsi="宋体" w:hint="eastAsia"/>
          <w:szCs w:val="28"/>
        </w:rPr>
        <w:t>分发电机，以备急需。</w:t>
      </w:r>
    </w:p>
    <w:p w14:paraId="3475B05C" w14:textId="77777777" w:rsidR="00F04A04" w:rsidRPr="00F04A04" w:rsidRDefault="00F95AF3" w:rsidP="00F04A04">
      <w:pPr>
        <w:snapToGrid w:val="0"/>
        <w:spacing w:line="360" w:lineRule="auto"/>
        <w:ind w:firstLineChars="197" w:firstLine="552"/>
        <w:outlineLvl w:val="0"/>
        <w:rPr>
          <w:rFonts w:ascii="仿宋_GB2312" w:eastAsia="仿宋_GB2312" w:hAnsi="宋体"/>
          <w:szCs w:val="28"/>
        </w:rPr>
      </w:pPr>
      <w:r w:rsidRPr="00F04A04">
        <w:rPr>
          <w:rFonts w:ascii="仿宋_GB2312" w:eastAsia="仿宋_GB2312" w:hAnsi="宋体" w:hint="eastAsia"/>
          <w:szCs w:val="28"/>
        </w:rPr>
        <w:t>以上各种材料均可通过公路用汽车运输至工地。</w:t>
      </w:r>
    </w:p>
    <w:p w14:paraId="21FB864D" w14:textId="77777777" w:rsidR="00DD47E8" w:rsidRDefault="00F95AF3">
      <w:pPr>
        <w:spacing w:line="360" w:lineRule="auto"/>
        <w:outlineLvl w:val="0"/>
        <w:rPr>
          <w:rFonts w:ascii="仿宋_GB2312" w:eastAsia="仿宋_GB2312" w:hAnsi="宋体"/>
          <w:b/>
          <w:sz w:val="30"/>
          <w:szCs w:val="30"/>
        </w:rPr>
      </w:pPr>
      <w:r>
        <w:rPr>
          <w:rFonts w:ascii="仿宋_GB2312" w:eastAsia="仿宋_GB2312" w:hAnsi="宋体" w:hint="eastAsia"/>
          <w:b/>
          <w:sz w:val="30"/>
          <w:szCs w:val="30"/>
        </w:rPr>
        <w:t>3.3  道路工程</w:t>
      </w:r>
      <w:bookmarkEnd w:id="1"/>
    </w:p>
    <w:p w14:paraId="495BF963" w14:textId="77777777" w:rsidR="00DD47E8" w:rsidRDefault="00F95AF3">
      <w:pPr>
        <w:snapToGrid w:val="0"/>
        <w:spacing w:line="360" w:lineRule="auto"/>
        <w:outlineLvl w:val="1"/>
        <w:rPr>
          <w:rFonts w:ascii="仿宋_GB2312" w:eastAsia="仿宋_GB2312" w:hAnsi="宋体"/>
          <w:b/>
        </w:rPr>
      </w:pPr>
      <w:bookmarkStart w:id="2" w:name="_Toc414470763"/>
      <w:r>
        <w:rPr>
          <w:rFonts w:ascii="仿宋_GB2312" w:eastAsia="仿宋_GB2312" w:hAnsi="宋体" w:hint="eastAsia"/>
          <w:b/>
        </w:rPr>
        <w:t xml:space="preserve">3.3.1  </w:t>
      </w:r>
      <w:bookmarkEnd w:id="2"/>
      <w:r>
        <w:rPr>
          <w:rFonts w:ascii="仿宋_GB2312" w:eastAsia="仿宋_GB2312" w:hAnsi="宋体" w:hint="eastAsia"/>
          <w:b/>
        </w:rPr>
        <w:t>平面设计</w:t>
      </w:r>
    </w:p>
    <w:p w14:paraId="0784BF94" w14:textId="77777777" w:rsidR="00CA23AC" w:rsidRPr="00A45BAE" w:rsidRDefault="00CA23AC" w:rsidP="00CA23AC">
      <w:pPr>
        <w:snapToGrid w:val="0"/>
        <w:spacing w:line="360" w:lineRule="auto"/>
        <w:ind w:firstLine="573"/>
        <w:rPr>
          <w:rFonts w:ascii="仿宋_GB2312" w:eastAsia="仿宋_GB2312"/>
          <w:szCs w:val="28"/>
        </w:rPr>
      </w:pPr>
      <w:bookmarkStart w:id="3" w:name="_Toc414470764"/>
      <w:r w:rsidRPr="00A45BAE">
        <w:rPr>
          <w:rFonts w:ascii="仿宋_GB2312" w:eastAsia="仿宋_GB2312" w:hint="eastAsia"/>
          <w:szCs w:val="28"/>
        </w:rPr>
        <w:t>本项目</w:t>
      </w:r>
      <w:r>
        <w:rPr>
          <w:rFonts w:ascii="仿宋_GB2312" w:eastAsia="仿宋_GB2312" w:hint="eastAsia"/>
          <w:szCs w:val="28"/>
        </w:rPr>
        <w:t>为修复改建工程，不再对旧路平面线型更改，维持旧路原状。</w:t>
      </w:r>
    </w:p>
    <w:p w14:paraId="6E25F28F" w14:textId="77777777" w:rsidR="00AA041D" w:rsidRDefault="00F95AF3" w:rsidP="00AA041D">
      <w:pPr>
        <w:spacing w:line="360" w:lineRule="auto"/>
        <w:outlineLvl w:val="1"/>
        <w:rPr>
          <w:rFonts w:ascii="仿宋_GB2312" w:eastAsia="仿宋_GB2312" w:hAnsi="宋体"/>
          <w:b/>
        </w:rPr>
      </w:pPr>
      <w:r>
        <w:rPr>
          <w:rFonts w:ascii="仿宋_GB2312" w:eastAsia="仿宋_GB2312" w:hAnsi="宋体" w:hint="eastAsia"/>
          <w:b/>
        </w:rPr>
        <w:t>3.3.2  纵断面设计</w:t>
      </w:r>
    </w:p>
    <w:p w14:paraId="6EA3CFA9" w14:textId="77777777" w:rsidR="00CA23AC" w:rsidRPr="00A45BAE" w:rsidRDefault="00CA23AC" w:rsidP="00CA23AC">
      <w:pPr>
        <w:snapToGrid w:val="0"/>
        <w:spacing w:line="360" w:lineRule="auto"/>
        <w:ind w:firstLine="573"/>
        <w:rPr>
          <w:rFonts w:ascii="仿宋_GB2312" w:eastAsia="仿宋_GB2312"/>
          <w:szCs w:val="28"/>
        </w:rPr>
      </w:pPr>
      <w:bookmarkStart w:id="4" w:name="_Toc414470765"/>
      <w:bookmarkStart w:id="5" w:name="_Hlk198107306"/>
      <w:bookmarkEnd w:id="3"/>
      <w:r w:rsidRPr="00A45BAE">
        <w:rPr>
          <w:rFonts w:ascii="仿宋_GB2312" w:eastAsia="仿宋_GB2312" w:hint="eastAsia"/>
          <w:szCs w:val="28"/>
        </w:rPr>
        <w:t>本项目纵断面沿旧路纵坡，不对现有纵断面另行设计</w:t>
      </w:r>
      <w:r>
        <w:rPr>
          <w:rFonts w:ascii="仿宋_GB2312" w:eastAsia="仿宋_GB2312" w:hint="eastAsia"/>
          <w:szCs w:val="28"/>
        </w:rPr>
        <w:t>。</w:t>
      </w:r>
    </w:p>
    <w:bookmarkEnd w:id="4"/>
    <w:bookmarkEnd w:id="5"/>
    <w:p w14:paraId="30D675C2" w14:textId="3D3175CF" w:rsidR="00DD111B" w:rsidRDefault="00DD111B" w:rsidP="00DD111B">
      <w:pPr>
        <w:ind w:firstLineChars="100" w:firstLine="281"/>
        <w:rPr>
          <w:rFonts w:ascii="仿宋_GB2312" w:eastAsia="仿宋_GB2312" w:hint="eastAsia"/>
          <w:b/>
          <w:szCs w:val="28"/>
        </w:rPr>
      </w:pPr>
      <w:r>
        <w:rPr>
          <w:rFonts w:ascii="仿宋_GB2312" w:eastAsia="仿宋_GB2312" w:hint="eastAsia"/>
          <w:b/>
          <w:szCs w:val="28"/>
        </w:rPr>
        <w:t>3</w:t>
      </w:r>
      <w:r>
        <w:rPr>
          <w:rFonts w:ascii="仿宋_GB2312" w:eastAsia="仿宋_GB2312"/>
          <w:b/>
          <w:szCs w:val="28"/>
        </w:rPr>
        <w:t xml:space="preserve">.3.3 </w:t>
      </w:r>
      <w:r>
        <w:rPr>
          <w:rFonts w:ascii="仿宋_GB2312" w:eastAsia="仿宋_GB2312" w:hint="eastAsia"/>
          <w:b/>
          <w:szCs w:val="28"/>
        </w:rPr>
        <w:t>安全设施</w:t>
      </w:r>
    </w:p>
    <w:p w14:paraId="2E705ACF" w14:textId="585F4504" w:rsidR="00DD111B" w:rsidRPr="00515EC5" w:rsidRDefault="00DD111B" w:rsidP="00DD111B">
      <w:pPr>
        <w:pStyle w:val="30502"/>
        <w:spacing w:before="190" w:after="76"/>
        <w:rPr>
          <w:rFonts w:hint="eastAsia"/>
        </w:rPr>
      </w:pPr>
      <w:r w:rsidRPr="00515EC5">
        <w:rPr>
          <w:rFonts w:hint="eastAsia"/>
        </w:rPr>
        <w:t>1设计依据</w:t>
      </w:r>
    </w:p>
    <w:p w14:paraId="27588E0B"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szCs w:val="28"/>
        </w:rPr>
        <w:t>1</w:t>
      </w:r>
      <w:r w:rsidRPr="00515EC5">
        <w:rPr>
          <w:rFonts w:ascii="仿宋_GB2312" w:eastAsia="仿宋_GB2312" w:hAnsi="宋体" w:hint="eastAsia"/>
          <w:color w:val="000000"/>
          <w:szCs w:val="28"/>
        </w:rPr>
        <w:t>）交通部《公路工程技术标准》（JTG B01—2014）；</w:t>
      </w:r>
    </w:p>
    <w:p w14:paraId="0B4E037B"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color w:val="000000"/>
          <w:szCs w:val="28"/>
        </w:rPr>
        <w:t>2）中华人民共和国国家标准《道路交通标志和标线》(GB 5768－2009)；</w:t>
      </w:r>
    </w:p>
    <w:p w14:paraId="4AE84419"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color w:val="000000"/>
          <w:szCs w:val="28"/>
        </w:rPr>
        <w:t>3）交通部《公路交通安全设施设计细则》（JTG/T D81—2017）。</w:t>
      </w:r>
    </w:p>
    <w:p w14:paraId="4B8958AF"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color w:val="000000"/>
          <w:szCs w:val="28"/>
        </w:rPr>
        <w:t>4）《公路交通安全设施设计规范》(JTG D81-2017)；</w:t>
      </w:r>
    </w:p>
    <w:p w14:paraId="6F1C1719"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color w:val="000000"/>
          <w:szCs w:val="28"/>
        </w:rPr>
        <w:t>5）中华人民共和国交通部部颁标准《公路交通标志和标线设置规范》(JTG D82－2009)；</w:t>
      </w:r>
    </w:p>
    <w:p w14:paraId="23AF1F02"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color w:val="000000"/>
          <w:szCs w:val="28"/>
        </w:rPr>
        <w:t>6）《</w:t>
      </w:r>
      <w:r w:rsidRPr="00515EC5">
        <w:rPr>
          <w:rFonts w:ascii="仿宋_GB2312" w:eastAsia="仿宋_GB2312" w:hAnsi="宋体" w:hint="eastAsia"/>
          <w:szCs w:val="28"/>
        </w:rPr>
        <w:t>道路交通反光膜</w:t>
      </w:r>
      <w:r w:rsidRPr="00515EC5">
        <w:rPr>
          <w:rFonts w:ascii="仿宋_GB2312" w:eastAsia="仿宋_GB2312" w:hAnsi="宋体" w:hint="eastAsia"/>
          <w:color w:val="000000"/>
          <w:szCs w:val="28"/>
        </w:rPr>
        <w:t>》(GB/T18833－2012)；</w:t>
      </w:r>
    </w:p>
    <w:p w14:paraId="10454C32"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color w:val="000000"/>
          <w:szCs w:val="28"/>
        </w:rPr>
        <w:t>7）《路面标线涂料》(JT/T280－2004)；</w:t>
      </w:r>
    </w:p>
    <w:p w14:paraId="4D88E40B"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color w:val="000000"/>
          <w:szCs w:val="28"/>
        </w:rPr>
        <w:t>8）GB/T 23827-2009《道路交通标志板及支撑件》；</w:t>
      </w:r>
    </w:p>
    <w:p w14:paraId="17A15796"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color w:val="000000"/>
          <w:szCs w:val="28"/>
        </w:rPr>
        <w:t>9）国家现行有关行业的其他技术规范、规程、标准；</w:t>
      </w:r>
    </w:p>
    <w:p w14:paraId="23A9C3F3" w14:textId="77777777" w:rsidR="00DD111B" w:rsidRPr="00515EC5" w:rsidRDefault="00DD111B" w:rsidP="00DD111B">
      <w:pPr>
        <w:pStyle w:val="21"/>
        <w:spacing w:line="360" w:lineRule="auto"/>
        <w:rPr>
          <w:rFonts w:ascii="仿宋_GB2312" w:eastAsia="仿宋_GB2312" w:hAnsi="宋体" w:hint="eastAsia"/>
          <w:color w:val="000000"/>
          <w:szCs w:val="28"/>
        </w:rPr>
      </w:pPr>
      <w:r w:rsidRPr="00515EC5">
        <w:rPr>
          <w:rFonts w:ascii="仿宋_GB2312" w:eastAsia="仿宋_GB2312" w:hAnsi="宋体" w:hint="eastAsia"/>
          <w:color w:val="000000"/>
          <w:szCs w:val="28"/>
        </w:rPr>
        <w:t>10）广西壮族自治区现行有关技术规定及有关会议纪要、规定。</w:t>
      </w:r>
    </w:p>
    <w:p w14:paraId="42CF0C6E" w14:textId="59E7A256" w:rsidR="00DD111B" w:rsidRPr="00515EC5" w:rsidRDefault="00DD111B" w:rsidP="00DD111B">
      <w:pPr>
        <w:snapToGrid w:val="0"/>
        <w:spacing w:line="360" w:lineRule="auto"/>
        <w:ind w:rightChars="100" w:right="280"/>
        <w:rPr>
          <w:rFonts w:ascii="仿宋_GB2312" w:eastAsia="仿宋_GB2312" w:hAnsi="宋体" w:hint="eastAsia"/>
          <w:b/>
          <w:sz w:val="30"/>
          <w:szCs w:val="30"/>
        </w:rPr>
      </w:pPr>
      <w:r>
        <w:rPr>
          <w:rFonts w:ascii="仿宋_GB2312" w:eastAsia="仿宋_GB2312" w:hAnsi="宋体" w:hint="eastAsia"/>
          <w:b/>
          <w:sz w:val="30"/>
          <w:szCs w:val="30"/>
        </w:rPr>
        <w:t>2</w:t>
      </w:r>
      <w:r w:rsidRPr="00515EC5">
        <w:rPr>
          <w:rFonts w:ascii="仿宋_GB2312" w:eastAsia="仿宋_GB2312" w:hAnsi="宋体" w:hint="eastAsia"/>
          <w:b/>
          <w:sz w:val="30"/>
          <w:szCs w:val="30"/>
        </w:rPr>
        <w:t>护栏</w:t>
      </w:r>
    </w:p>
    <w:p w14:paraId="1C1CB8EC" w14:textId="264BAF0F" w:rsidR="00DD111B" w:rsidRPr="00515EC5" w:rsidRDefault="00DD111B" w:rsidP="00DD111B">
      <w:pPr>
        <w:spacing w:line="360" w:lineRule="auto"/>
        <w:rPr>
          <w:rFonts w:ascii="仿宋_GB2312" w:eastAsia="仿宋_GB2312" w:hAnsi="宋体" w:hint="eastAsia"/>
          <w:b/>
          <w:spacing w:val="8"/>
          <w:position w:val="2"/>
          <w:szCs w:val="28"/>
        </w:rPr>
      </w:pPr>
      <w:r w:rsidRPr="00515EC5">
        <w:rPr>
          <w:rFonts w:ascii="仿宋_GB2312" w:eastAsia="仿宋_GB2312" w:hAnsi="宋体" w:hint="eastAsia"/>
          <w:b/>
          <w:spacing w:val="8"/>
          <w:position w:val="2"/>
          <w:szCs w:val="28"/>
        </w:rPr>
        <w:t>设计原则</w:t>
      </w:r>
    </w:p>
    <w:p w14:paraId="14EEEADD"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路侧波形护栏：</w:t>
      </w:r>
    </w:p>
    <w:p w14:paraId="2CB4CB72"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1）挖方路段及路基填土高度小于3 m时一般不设置护栏。</w:t>
      </w:r>
    </w:p>
    <w:p w14:paraId="2EED9FDE"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2）设计时速≤20</w:t>
      </w:r>
      <w:r w:rsidRPr="00515EC5">
        <w:rPr>
          <w:rFonts w:ascii="仿宋_GB2312" w:eastAsia="仿宋_GB2312" w:hAnsi="宋体" w:hint="eastAsia"/>
          <w:color w:val="000000"/>
          <w:szCs w:val="28"/>
        </w:rPr>
        <w:t>km/h的</w:t>
      </w:r>
      <w:r w:rsidRPr="00515EC5">
        <w:rPr>
          <w:rFonts w:ascii="仿宋_GB2312" w:eastAsia="仿宋_GB2312" w:hAnsi="宋体" w:hint="eastAsia"/>
          <w:szCs w:val="28"/>
        </w:rPr>
        <w:t>填方路基路段采用C级路侧波形梁护栏路侧波形护栏最小设置长度为28m</w:t>
      </w:r>
      <w:r w:rsidRPr="00515EC5">
        <w:rPr>
          <w:rFonts w:ascii="仿宋_GB2312" w:eastAsia="仿宋_GB2312" w:hAnsi="宋体" w:hint="eastAsia"/>
        </w:rPr>
        <w:t>，</w:t>
      </w:r>
      <w:r w:rsidRPr="00515EC5">
        <w:rPr>
          <w:rFonts w:ascii="仿宋_GB2312" w:eastAsia="仿宋_GB2312" w:hAnsi="宋体" w:hint="eastAsia"/>
          <w:szCs w:val="28"/>
        </w:rPr>
        <w:t>两段路段护栏之间相距不足28m时，在该两段之间连续设置。</w:t>
      </w:r>
    </w:p>
    <w:p w14:paraId="6D1ADE1D"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3) 当设计时速≤</w:t>
      </w:r>
      <w:r w:rsidRPr="00515EC5">
        <w:rPr>
          <w:rFonts w:ascii="仿宋_GB2312" w:eastAsia="仿宋_GB2312" w:hAnsi="宋体" w:hint="eastAsia"/>
          <w:color w:val="000000"/>
          <w:szCs w:val="28"/>
        </w:rPr>
        <w:t>60km/h的</w:t>
      </w:r>
      <w:r w:rsidRPr="00515EC5">
        <w:rPr>
          <w:rFonts w:ascii="仿宋_GB2312" w:eastAsia="仿宋_GB2312" w:hAnsi="宋体" w:hint="eastAsia"/>
          <w:szCs w:val="28"/>
        </w:rPr>
        <w:t>填方路基路段，3m≤路基填土高度＜12m的一般路段以及需要布设护栏的挖方路段，一般设置Gr-C-4E型两波护栏。当12m≤填土高度急弯陡坡弯道外侧等路段，一般设置Gr-C-2E两波护栏。路肩挡土墙路段一般设置Gr-C-4C(2C)型两波护栏。</w:t>
      </w:r>
    </w:p>
    <w:p w14:paraId="3AC7EFE7"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4）通道护栏与相接路基护栏保持形式一致。</w:t>
      </w:r>
    </w:p>
    <w:p w14:paraId="234B4404"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5）路肩挡墙路段立柱基础采用混凝土形式。</w:t>
      </w:r>
    </w:p>
    <w:p w14:paraId="197D11CA"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lastRenderedPageBreak/>
        <w:t>6)护栏端头：护栏起点处（迎交通流向）采用外展式圆形端头处理护栏端头，顺交通流向不外偏，设置圆形护栏端头，若护栏端头处于填挖交界处，应向挖方延伸20m，上游端头为AT1-2型，长度为12m；下游端头为AT2型，长度为12m。</w:t>
      </w:r>
    </w:p>
    <w:p w14:paraId="6E203F08" w14:textId="77777777" w:rsidR="00DD111B" w:rsidRDefault="00DD111B" w:rsidP="00DD111B">
      <w:pPr>
        <w:spacing w:line="360" w:lineRule="auto"/>
        <w:ind w:firstLine="561"/>
        <w:rPr>
          <w:rFonts w:ascii="仿宋_GB2312" w:eastAsia="仿宋_GB2312" w:hAnsi="宋体"/>
          <w:szCs w:val="28"/>
        </w:rPr>
      </w:pPr>
      <w:r w:rsidRPr="00515EC5">
        <w:rPr>
          <w:rFonts w:ascii="仿宋_GB2312" w:eastAsia="仿宋_GB2312" w:hAnsi="宋体" w:hint="eastAsia"/>
          <w:szCs w:val="28"/>
        </w:rPr>
        <w:t>本项目部分路段为傍山险路，一侧为山体，一侧为悬崖或河流，高度在15--20米之间，全线采用波形钢护栏进行防护,防护等级为一（C）。</w:t>
      </w:r>
    </w:p>
    <w:p w14:paraId="661F0F23" w14:textId="77777777" w:rsidR="00DD111B" w:rsidRPr="00515EC5" w:rsidRDefault="00DD111B" w:rsidP="00DD111B">
      <w:pPr>
        <w:spacing w:line="360" w:lineRule="auto"/>
        <w:ind w:firstLine="561"/>
        <w:rPr>
          <w:rFonts w:ascii="仿宋_GB2312" w:eastAsia="仿宋_GB2312" w:hAnsi="宋体" w:hint="eastAsia"/>
          <w:szCs w:val="28"/>
        </w:rPr>
      </w:pPr>
      <w:r>
        <w:rPr>
          <w:rFonts w:ascii="仿宋_GB2312" w:eastAsia="仿宋_GB2312" w:hAnsi="宋体" w:hint="eastAsia"/>
          <w:szCs w:val="28"/>
        </w:rPr>
        <w:t>本项目为护栏拆除后再安装利用工程，不涉及新建护栏，安装于新建路肩矮墙顶，在路肩墙顶应提前预留护栏基础位置。</w:t>
      </w:r>
    </w:p>
    <w:p w14:paraId="5094AE05" w14:textId="4087A8EB" w:rsidR="00DD111B" w:rsidRPr="00515EC5" w:rsidRDefault="00DD111B" w:rsidP="00DD111B">
      <w:pPr>
        <w:spacing w:line="360" w:lineRule="auto"/>
        <w:rPr>
          <w:rFonts w:ascii="仿宋_GB2312" w:eastAsia="仿宋_GB2312" w:hAnsi="宋体" w:hint="eastAsia"/>
          <w:b/>
          <w:color w:val="000000"/>
          <w:spacing w:val="8"/>
          <w:position w:val="2"/>
          <w:szCs w:val="28"/>
        </w:rPr>
      </w:pPr>
      <w:r w:rsidRPr="00515EC5">
        <w:rPr>
          <w:rFonts w:ascii="仿宋_GB2312" w:eastAsia="仿宋_GB2312" w:hAnsi="宋体" w:hint="eastAsia"/>
          <w:b/>
          <w:color w:val="000000"/>
          <w:spacing w:val="8"/>
          <w:position w:val="2"/>
          <w:szCs w:val="28"/>
        </w:rPr>
        <w:t>技术及施工要求</w:t>
      </w:r>
    </w:p>
    <w:p w14:paraId="72E4DCC4"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1）护栏应按《公路交通安全设施施工技术规范》（JTG  F71-2006）的要求进行施工。护栏立柱采用打桩直埋法安装时，护栏段路肩填土应该在立柱打入前施工完毕并达到设计规定的压实度要求，以确保路侧护栏的抵抗能力；如果路侧路基土压实度不能满足《公路路基设计规范》(JTG D30-2015)中对路基路床压实度的要求，或路侧护栏立柱外侧土路肩保护层厚度小于25cm，要设置310mm×200mm×10mm的加强钢板，加强钢板可与护栏立柱焊接或通过螺栓连接，固定在路缘石顶面或路面以下50mm的立柱外侧，与交通流前进方向成5</w:t>
      </w:r>
      <w:r w:rsidRPr="00515EC5">
        <w:rPr>
          <w:rFonts w:ascii="仿宋_GB2312" w:hAnsi="宋体" w:hint="eastAsia"/>
          <w:szCs w:val="28"/>
        </w:rPr>
        <w:t>º</w:t>
      </w:r>
      <w:r w:rsidRPr="00515EC5">
        <w:rPr>
          <w:rFonts w:ascii="仿宋_GB2312" w:eastAsia="仿宋_GB2312" w:hAnsi="宋体" w:hint="eastAsia"/>
          <w:szCs w:val="28"/>
        </w:rPr>
        <w:t>～15</w:t>
      </w:r>
      <w:r w:rsidRPr="00515EC5">
        <w:rPr>
          <w:rFonts w:ascii="仿宋_GB2312" w:hAnsi="宋体" w:hint="eastAsia"/>
          <w:szCs w:val="28"/>
        </w:rPr>
        <w:t>º</w:t>
      </w:r>
      <w:r w:rsidRPr="00515EC5">
        <w:rPr>
          <w:rFonts w:ascii="仿宋_GB2312" w:eastAsia="仿宋_GB2312" w:hAnsi="宋体" w:hint="eastAsia"/>
          <w:szCs w:val="28"/>
        </w:rPr>
        <w:t>夹角，施工时要固定好加强钢板后，再整体打入土中，以提高护栏的防撞承载能力。</w:t>
      </w:r>
    </w:p>
    <w:p w14:paraId="50F63B12"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2）所有钢构件均要进行防腐处理，满足现行《高速公路交通工程钢构件防腐技术条件》(GB/T 18226 2015)的规定。螺栓、螺母等紧固件和连接件在防腐处理后，必须清理螺纹或进行离心分离处理。</w:t>
      </w:r>
    </w:p>
    <w:p w14:paraId="114502B9"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3）波形梁、立柱、端头、支承架及连接螺栓等所用钢材为普通碳素结构钢(Q235)，其技术要求要符合《碳素结构钢技术条件》(GB700－2006)的有关规定。</w:t>
      </w:r>
    </w:p>
    <w:p w14:paraId="1F863D3D"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4）波形梁护栏的拼接螺栓采用优质碳素钢，即45号钢或20MnTiB钢，并</w:t>
      </w:r>
      <w:r w:rsidRPr="00515EC5">
        <w:rPr>
          <w:rFonts w:ascii="仿宋_GB2312" w:eastAsia="仿宋_GB2312" w:hAnsi="宋体" w:hint="eastAsia"/>
          <w:szCs w:val="28"/>
        </w:rPr>
        <w:t>符合《结构用扭剪高强度螺栓连接副》(GB3632～3633－2008)的规定，螺母采用45#钢，并要符合《优质碳素结构钢技术条件》(GB699－2015)的有关规定。</w:t>
      </w:r>
    </w:p>
    <w:p w14:paraId="7BE81251" w14:textId="77777777" w:rsidR="00DD111B" w:rsidRPr="00515EC5"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5）波形梁护栏的防锈采用热浸镀锌处理，并要符合《公路交通安全设施施工技术规范》(JTG F71－2006)的有关规定。</w:t>
      </w:r>
    </w:p>
    <w:p w14:paraId="1113A05E" w14:textId="77777777" w:rsidR="00DD111B" w:rsidRDefault="00DD111B" w:rsidP="00DD111B">
      <w:pPr>
        <w:spacing w:line="360" w:lineRule="auto"/>
        <w:ind w:firstLine="561"/>
        <w:rPr>
          <w:rFonts w:ascii="仿宋_GB2312" w:eastAsia="仿宋_GB2312" w:hAnsi="宋体" w:hint="eastAsia"/>
          <w:szCs w:val="28"/>
        </w:rPr>
      </w:pPr>
      <w:r w:rsidRPr="00515EC5">
        <w:rPr>
          <w:rFonts w:ascii="仿宋_GB2312" w:eastAsia="仿宋_GB2312" w:hAnsi="宋体" w:hint="eastAsia"/>
          <w:szCs w:val="28"/>
        </w:rPr>
        <w:t>6）波形梁护栏的加工制作，必须按照中华人民共和国国家标准《波形梁钢护栏》(GB/T 31439.1－2015)中相关的技术要求进行。</w:t>
      </w:r>
    </w:p>
    <w:p w14:paraId="021E77A0" w14:textId="0A0D1628" w:rsidR="00482FDA" w:rsidRPr="005A0BA3" w:rsidRDefault="00AC0F6D" w:rsidP="00482FDA">
      <w:pPr>
        <w:autoSpaceDE w:val="0"/>
        <w:autoSpaceDN w:val="0"/>
        <w:adjustRightInd w:val="0"/>
        <w:ind w:firstLine="589"/>
        <w:jc w:val="left"/>
        <w:rPr>
          <w:rFonts w:ascii="仿宋_GB2312" w:eastAsia="仿宋_GB2312" w:hAnsi="宋体" w:cs="宋体" w:hint="eastAsia"/>
          <w:b/>
          <w:color w:val="000000"/>
          <w:kern w:val="0"/>
          <w:szCs w:val="28"/>
        </w:rPr>
      </w:pPr>
      <w:r>
        <w:rPr>
          <w:rFonts w:ascii="仿宋_GB2312" w:eastAsia="仿宋_GB2312" w:hAnsi="宋体" w:cs="宋体" w:hint="eastAsia"/>
          <w:b/>
          <w:color w:val="000000"/>
          <w:kern w:val="0"/>
          <w:szCs w:val="28"/>
        </w:rPr>
        <w:t>3</w:t>
      </w:r>
      <w:r>
        <w:rPr>
          <w:rFonts w:ascii="仿宋_GB2312" w:eastAsia="仿宋_GB2312" w:hAnsi="宋体" w:cs="宋体"/>
          <w:b/>
          <w:color w:val="000000"/>
          <w:kern w:val="0"/>
          <w:szCs w:val="28"/>
        </w:rPr>
        <w:t xml:space="preserve">.3.4 </w:t>
      </w:r>
      <w:r w:rsidR="00482FDA" w:rsidRPr="00BB486D">
        <w:rPr>
          <w:rFonts w:ascii="仿宋_GB2312" w:eastAsia="仿宋_GB2312" w:hAnsi="宋体" w:cs="宋体" w:hint="eastAsia"/>
          <w:b/>
          <w:color w:val="000000"/>
          <w:kern w:val="0"/>
          <w:szCs w:val="28"/>
        </w:rPr>
        <w:t>路面设计</w:t>
      </w:r>
    </w:p>
    <w:p w14:paraId="65DFDF9B" w14:textId="77777777" w:rsidR="00482FDA" w:rsidRPr="00482FDA" w:rsidRDefault="00482FDA" w:rsidP="00482FDA">
      <w:pPr>
        <w:spacing w:line="360" w:lineRule="auto"/>
        <w:ind w:firstLine="561"/>
        <w:rPr>
          <w:rFonts w:ascii="仿宋_GB2312" w:eastAsia="仿宋_GB2312" w:hAnsi="宋体" w:hint="eastAsia"/>
          <w:szCs w:val="28"/>
        </w:rPr>
      </w:pPr>
      <w:r w:rsidRPr="00482FDA">
        <w:rPr>
          <w:rFonts w:ascii="仿宋_GB2312" w:eastAsia="仿宋_GB2312" w:hAnsi="宋体"/>
          <w:szCs w:val="28"/>
        </w:rPr>
        <w:t>3.1</w:t>
      </w:r>
      <w:r w:rsidRPr="00482FDA">
        <w:rPr>
          <w:rFonts w:ascii="仿宋_GB2312" w:eastAsia="仿宋_GB2312" w:hAnsi="宋体" w:hint="eastAsia"/>
          <w:szCs w:val="28"/>
        </w:rPr>
        <w:t xml:space="preserve"> 设计参数</w:t>
      </w:r>
    </w:p>
    <w:p w14:paraId="58923D23" w14:textId="77777777" w:rsidR="00482FDA" w:rsidRPr="00BB486D" w:rsidRDefault="00482FDA" w:rsidP="00482FDA">
      <w:pPr>
        <w:spacing w:line="360" w:lineRule="auto"/>
        <w:ind w:firstLine="561"/>
        <w:rPr>
          <w:rFonts w:ascii="仿宋_GB2312" w:eastAsia="仿宋_GB2312" w:hAnsi="宋体" w:hint="eastAsia"/>
          <w:szCs w:val="28"/>
        </w:rPr>
      </w:pPr>
      <w:r w:rsidRPr="00BB486D">
        <w:rPr>
          <w:rFonts w:ascii="仿宋_GB2312" w:eastAsia="仿宋_GB2312" w:hAnsi="宋体" w:hint="eastAsia"/>
          <w:szCs w:val="28"/>
        </w:rPr>
        <w:t xml:space="preserve">   标准轴载：BZZ-100</w:t>
      </w:r>
    </w:p>
    <w:p w14:paraId="7D4053E8" w14:textId="77777777" w:rsidR="00482FDA" w:rsidRPr="00BB486D" w:rsidRDefault="00482FDA" w:rsidP="00482FDA">
      <w:pPr>
        <w:spacing w:line="360" w:lineRule="auto"/>
        <w:ind w:firstLine="561"/>
        <w:rPr>
          <w:rFonts w:ascii="仿宋_GB2312" w:eastAsia="仿宋_GB2312" w:hAnsi="宋体" w:hint="eastAsia"/>
          <w:szCs w:val="28"/>
        </w:rPr>
      </w:pPr>
      <w:r w:rsidRPr="00BB486D">
        <w:rPr>
          <w:rFonts w:ascii="仿宋_GB2312" w:eastAsia="仿宋_GB2312" w:hAnsi="宋体" w:hint="eastAsia"/>
          <w:szCs w:val="28"/>
        </w:rPr>
        <w:t>设计基准期:10年</w:t>
      </w:r>
    </w:p>
    <w:p w14:paraId="27DFF693" w14:textId="77777777" w:rsidR="00482FDA" w:rsidRPr="00BB486D" w:rsidRDefault="00482FDA" w:rsidP="00482FDA">
      <w:pPr>
        <w:spacing w:line="360" w:lineRule="auto"/>
        <w:ind w:firstLine="561"/>
        <w:rPr>
          <w:rFonts w:ascii="仿宋_GB2312" w:eastAsia="仿宋_GB2312" w:hAnsi="宋体" w:hint="eastAsia"/>
          <w:szCs w:val="28"/>
        </w:rPr>
      </w:pPr>
      <w:r w:rsidRPr="00BB486D">
        <w:rPr>
          <w:rFonts w:ascii="仿宋_GB2312" w:eastAsia="仿宋_GB2312" w:hAnsi="宋体" w:hint="eastAsia"/>
          <w:szCs w:val="28"/>
        </w:rPr>
        <w:t>目标可靠度:70%</w:t>
      </w:r>
    </w:p>
    <w:p w14:paraId="560332A7" w14:textId="77777777" w:rsidR="00482FDA" w:rsidRPr="00BB486D" w:rsidRDefault="00482FDA" w:rsidP="00482FDA">
      <w:pPr>
        <w:spacing w:line="360" w:lineRule="auto"/>
        <w:ind w:firstLine="561"/>
        <w:rPr>
          <w:rFonts w:ascii="仿宋_GB2312" w:eastAsia="仿宋_GB2312" w:hAnsi="宋体" w:hint="eastAsia"/>
          <w:szCs w:val="28"/>
        </w:rPr>
      </w:pPr>
      <w:r w:rsidRPr="00BB486D">
        <w:rPr>
          <w:rFonts w:ascii="仿宋_GB2312" w:eastAsia="仿宋_GB2312" w:hAnsi="宋体" w:hint="eastAsia"/>
          <w:szCs w:val="28"/>
        </w:rPr>
        <w:t>路面结构安全等级:三级</w:t>
      </w:r>
    </w:p>
    <w:p w14:paraId="53BB14EC" w14:textId="77777777" w:rsidR="00482FDA" w:rsidRPr="00BB486D" w:rsidRDefault="00482FDA" w:rsidP="00482FDA">
      <w:pPr>
        <w:spacing w:line="360" w:lineRule="auto"/>
        <w:ind w:firstLine="561"/>
        <w:rPr>
          <w:rFonts w:ascii="仿宋_GB2312" w:eastAsia="仿宋_GB2312" w:hAnsi="宋体" w:hint="eastAsia"/>
          <w:szCs w:val="28"/>
        </w:rPr>
      </w:pPr>
      <w:r w:rsidRPr="00BB486D">
        <w:rPr>
          <w:rFonts w:ascii="仿宋_GB2312" w:eastAsia="仿宋_GB2312" w:hAnsi="宋体" w:hint="eastAsia"/>
          <w:szCs w:val="28"/>
        </w:rPr>
        <w:t xml:space="preserve">水泥混凝土弯拉强度 </w:t>
      </w:r>
      <w:r>
        <w:rPr>
          <w:rFonts w:ascii="仿宋_GB2312" w:eastAsia="仿宋_GB2312" w:hAnsi="宋体" w:hint="eastAsia"/>
          <w:szCs w:val="28"/>
        </w:rPr>
        <w:t>4</w:t>
      </w:r>
      <w:r w:rsidRPr="00BB486D">
        <w:rPr>
          <w:rFonts w:ascii="仿宋_GB2312" w:eastAsia="仿宋_GB2312" w:hAnsi="宋体" w:hint="eastAsia"/>
          <w:szCs w:val="28"/>
        </w:rPr>
        <w:t xml:space="preserve">Mpa   弯拉模量  31000 </w:t>
      </w:r>
      <w:proofErr w:type="spellStart"/>
      <w:r w:rsidRPr="00BB486D">
        <w:rPr>
          <w:rFonts w:ascii="仿宋_GB2312" w:eastAsia="仿宋_GB2312" w:hAnsi="宋体" w:hint="eastAsia"/>
          <w:szCs w:val="28"/>
        </w:rPr>
        <w:t>Mpa</w:t>
      </w:r>
      <w:proofErr w:type="spellEnd"/>
    </w:p>
    <w:p w14:paraId="4B1E7CEC" w14:textId="77777777" w:rsidR="00482FDA" w:rsidRPr="00BB486D" w:rsidRDefault="00482FDA" w:rsidP="00482FDA">
      <w:pPr>
        <w:spacing w:line="360" w:lineRule="auto"/>
        <w:ind w:firstLine="561"/>
        <w:rPr>
          <w:rFonts w:ascii="仿宋_GB2312" w:eastAsia="仿宋_GB2312" w:hAnsi="宋体" w:hint="eastAsia"/>
          <w:szCs w:val="28"/>
        </w:rPr>
      </w:pPr>
      <w:r w:rsidRPr="00BB486D">
        <w:rPr>
          <w:rFonts w:ascii="仿宋_GB2312" w:eastAsia="仿宋_GB2312" w:hAnsi="宋体" w:hint="eastAsia"/>
          <w:szCs w:val="28"/>
        </w:rPr>
        <w:t xml:space="preserve"> 公路自然区划：Ⅳ</w:t>
      </w:r>
      <w:r w:rsidRPr="00482FDA">
        <w:rPr>
          <w:rFonts w:ascii="仿宋_GB2312" w:eastAsia="仿宋_GB2312" w:hAnsi="宋体" w:hint="eastAsia"/>
          <w:szCs w:val="28"/>
        </w:rPr>
        <w:t xml:space="preserve">7; </w:t>
      </w:r>
      <w:proofErr w:type="gramStart"/>
      <w:r w:rsidRPr="00BB486D">
        <w:rPr>
          <w:rFonts w:ascii="仿宋_GB2312" w:eastAsia="仿宋_GB2312" w:hAnsi="宋体" w:hint="eastAsia"/>
          <w:szCs w:val="28"/>
        </w:rPr>
        <w:t>土组为</w:t>
      </w:r>
      <w:proofErr w:type="gramEnd"/>
      <w:r w:rsidRPr="00BB486D">
        <w:rPr>
          <w:rFonts w:ascii="仿宋_GB2312" w:eastAsia="仿宋_GB2312" w:hAnsi="宋体" w:hint="eastAsia"/>
          <w:szCs w:val="28"/>
        </w:rPr>
        <w:t>粘性土</w:t>
      </w:r>
    </w:p>
    <w:p w14:paraId="6BAB45BE" w14:textId="77777777" w:rsidR="00482FDA" w:rsidRPr="00BB486D" w:rsidRDefault="00482FDA" w:rsidP="00482FDA">
      <w:pPr>
        <w:spacing w:line="360" w:lineRule="auto"/>
        <w:ind w:firstLine="561"/>
        <w:rPr>
          <w:rFonts w:ascii="仿宋_GB2312" w:eastAsia="仿宋_GB2312" w:hAnsi="宋体" w:hint="eastAsia"/>
          <w:szCs w:val="28"/>
        </w:rPr>
      </w:pPr>
      <w:r w:rsidRPr="00BB486D">
        <w:rPr>
          <w:rFonts w:ascii="仿宋_GB2312" w:eastAsia="仿宋_GB2312" w:hAnsi="宋体" w:hint="eastAsia"/>
          <w:szCs w:val="28"/>
        </w:rPr>
        <w:t>平衡湿度下路基回弹模量：  E</w:t>
      </w:r>
      <w:r w:rsidRPr="00482FDA">
        <w:rPr>
          <w:rFonts w:ascii="仿宋_GB2312" w:eastAsia="仿宋_GB2312" w:hAnsi="宋体" w:hint="eastAsia"/>
          <w:szCs w:val="28"/>
        </w:rPr>
        <w:t>0</w:t>
      </w:r>
      <w:r>
        <w:rPr>
          <w:rFonts w:ascii="仿宋_GB2312" w:eastAsia="仿宋_GB2312" w:hAnsi="宋体" w:hint="eastAsia"/>
          <w:szCs w:val="28"/>
        </w:rPr>
        <w:t>=40</w:t>
      </w:r>
      <w:r w:rsidRPr="00BB486D">
        <w:rPr>
          <w:rFonts w:ascii="仿宋_GB2312" w:eastAsia="仿宋_GB2312" w:hAnsi="宋体" w:hint="eastAsia"/>
          <w:szCs w:val="28"/>
        </w:rPr>
        <w:t>MPa</w:t>
      </w:r>
    </w:p>
    <w:p w14:paraId="249F8C53" w14:textId="77777777" w:rsidR="00482FDA" w:rsidRPr="00482FDA" w:rsidRDefault="00482FDA" w:rsidP="00482FDA">
      <w:pPr>
        <w:spacing w:line="360" w:lineRule="auto"/>
        <w:ind w:firstLine="561"/>
        <w:rPr>
          <w:rFonts w:ascii="仿宋_GB2312" w:eastAsia="仿宋_GB2312" w:hAnsi="宋体" w:hint="eastAsia"/>
          <w:szCs w:val="28"/>
        </w:rPr>
      </w:pPr>
      <w:r w:rsidRPr="00482FDA">
        <w:rPr>
          <w:rFonts w:ascii="仿宋_GB2312" w:eastAsia="仿宋_GB2312" w:hAnsi="宋体"/>
          <w:szCs w:val="28"/>
        </w:rPr>
        <w:t>3.2</w:t>
      </w:r>
      <w:r w:rsidRPr="00482FDA">
        <w:rPr>
          <w:rFonts w:ascii="仿宋_GB2312" w:eastAsia="仿宋_GB2312" w:hAnsi="宋体" w:hint="eastAsia"/>
          <w:szCs w:val="28"/>
        </w:rPr>
        <w:t>路面结构</w:t>
      </w:r>
    </w:p>
    <w:p w14:paraId="17D72133" w14:textId="24CA7267" w:rsidR="00482FDA" w:rsidRDefault="00482FDA" w:rsidP="00482FDA">
      <w:pPr>
        <w:spacing w:line="360" w:lineRule="auto"/>
        <w:ind w:firstLine="561"/>
        <w:rPr>
          <w:rFonts w:ascii="仿宋_GB2312" w:eastAsia="仿宋_GB2312" w:hAnsi="宋体"/>
          <w:szCs w:val="28"/>
        </w:rPr>
      </w:pPr>
      <w:r w:rsidRPr="00E905BD">
        <w:rPr>
          <w:rFonts w:ascii="仿宋_GB2312" w:eastAsia="仿宋_GB2312" w:hAnsi="宋体" w:hint="eastAsia"/>
          <w:szCs w:val="28"/>
        </w:rPr>
        <w:t>根据《公路水泥混凝土路面设计规范》 （JTG D40-2011）的规定，为了提高路面的耐久性，改善</w:t>
      </w:r>
      <w:proofErr w:type="gramStart"/>
      <w:r w:rsidRPr="00E905BD">
        <w:rPr>
          <w:rFonts w:ascii="仿宋_GB2312" w:eastAsia="仿宋_GB2312" w:hAnsi="宋体" w:hint="eastAsia"/>
          <w:szCs w:val="28"/>
        </w:rPr>
        <w:t>砼</w:t>
      </w:r>
      <w:proofErr w:type="gramEnd"/>
      <w:r w:rsidRPr="00E905BD">
        <w:rPr>
          <w:rFonts w:ascii="仿宋_GB2312" w:eastAsia="仿宋_GB2312" w:hAnsi="宋体" w:hint="eastAsia"/>
          <w:szCs w:val="28"/>
        </w:rPr>
        <w:t>板的受力状况，本项目采用以下的水泥路面结构：</w:t>
      </w:r>
    </w:p>
    <w:tbl>
      <w:tblPr>
        <w:tblW w:w="657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5040"/>
        <w:gridCol w:w="1532"/>
      </w:tblGrid>
      <w:tr w:rsidR="00482FDA" w14:paraId="48555C95" w14:textId="77777777" w:rsidTr="001715A2">
        <w:trPr>
          <w:trHeight w:val="1270"/>
          <w:jc w:val="center"/>
        </w:trPr>
        <w:tc>
          <w:tcPr>
            <w:tcW w:w="5040" w:type="dxa"/>
            <w:vAlign w:val="center"/>
          </w:tcPr>
          <w:p w14:paraId="33215B39" w14:textId="77777777" w:rsidR="00482FDA" w:rsidRPr="00E905BD" w:rsidRDefault="00482FDA" w:rsidP="001715A2">
            <w:pPr>
              <w:snapToGrid w:val="0"/>
              <w:spacing w:line="360" w:lineRule="auto"/>
              <w:jc w:val="center"/>
              <w:rPr>
                <w:rFonts w:ascii="仿宋_GB2312" w:eastAsia="仿宋_GB2312" w:hAnsi="宋体" w:hint="eastAsia"/>
                <w:szCs w:val="28"/>
              </w:rPr>
            </w:pPr>
            <w:r w:rsidRPr="00E905BD">
              <w:rPr>
                <w:rFonts w:ascii="仿宋_GB2312" w:eastAsia="仿宋_GB2312" w:hAnsi="宋体" w:hint="eastAsia"/>
                <w:szCs w:val="28"/>
              </w:rPr>
              <w:t>结构名称</w:t>
            </w:r>
          </w:p>
        </w:tc>
        <w:tc>
          <w:tcPr>
            <w:tcW w:w="0" w:type="auto"/>
            <w:vAlign w:val="center"/>
          </w:tcPr>
          <w:p w14:paraId="21B56E4E" w14:textId="77777777" w:rsidR="00482FDA" w:rsidRPr="00E905BD" w:rsidRDefault="00482FDA" w:rsidP="001715A2">
            <w:pPr>
              <w:snapToGrid w:val="0"/>
              <w:spacing w:line="360" w:lineRule="auto"/>
              <w:jc w:val="center"/>
              <w:rPr>
                <w:rFonts w:ascii="仿宋_GB2312" w:eastAsia="仿宋_GB2312" w:hAnsi="宋体" w:hint="eastAsia"/>
                <w:szCs w:val="28"/>
              </w:rPr>
            </w:pPr>
            <w:r w:rsidRPr="00E905BD">
              <w:rPr>
                <w:rFonts w:ascii="仿宋_GB2312" w:eastAsia="仿宋_GB2312" w:hAnsi="宋体" w:hint="eastAsia"/>
                <w:szCs w:val="28"/>
              </w:rPr>
              <w:t>厚度（cm）</w:t>
            </w:r>
          </w:p>
        </w:tc>
      </w:tr>
      <w:tr w:rsidR="00482FDA" w14:paraId="2E7A142B" w14:textId="77777777" w:rsidTr="001715A2">
        <w:trPr>
          <w:trHeight w:val="570"/>
          <w:jc w:val="center"/>
        </w:trPr>
        <w:tc>
          <w:tcPr>
            <w:tcW w:w="5040" w:type="dxa"/>
            <w:vAlign w:val="center"/>
          </w:tcPr>
          <w:p w14:paraId="0DCDAD74" w14:textId="77777777" w:rsidR="00482FDA" w:rsidRPr="00E905BD" w:rsidRDefault="00482FDA" w:rsidP="001715A2">
            <w:pPr>
              <w:snapToGrid w:val="0"/>
              <w:spacing w:line="360" w:lineRule="auto"/>
              <w:jc w:val="center"/>
              <w:rPr>
                <w:rFonts w:ascii="仿宋_GB2312" w:eastAsia="仿宋_GB2312" w:hAnsi="宋体" w:hint="eastAsia"/>
                <w:szCs w:val="28"/>
              </w:rPr>
            </w:pPr>
            <w:r w:rsidRPr="00E905BD">
              <w:rPr>
                <w:rFonts w:ascii="仿宋_GB2312" w:eastAsia="仿宋_GB2312" w:hAnsi="宋体" w:hint="eastAsia"/>
                <w:szCs w:val="28"/>
              </w:rPr>
              <w:t>水泥混凝土面层</w:t>
            </w:r>
          </w:p>
        </w:tc>
        <w:tc>
          <w:tcPr>
            <w:tcW w:w="0" w:type="auto"/>
            <w:vAlign w:val="center"/>
          </w:tcPr>
          <w:p w14:paraId="2683EF25" w14:textId="58E67246" w:rsidR="00482FDA" w:rsidRPr="00E905BD" w:rsidRDefault="00482FDA" w:rsidP="001715A2">
            <w:pPr>
              <w:snapToGrid w:val="0"/>
              <w:spacing w:line="360" w:lineRule="auto"/>
              <w:jc w:val="center"/>
              <w:rPr>
                <w:rFonts w:ascii="仿宋_GB2312" w:eastAsia="仿宋_GB2312" w:hAnsi="宋体" w:hint="eastAsia"/>
                <w:szCs w:val="28"/>
              </w:rPr>
            </w:pPr>
            <w:r>
              <w:rPr>
                <w:rFonts w:ascii="仿宋_GB2312" w:eastAsia="仿宋_GB2312" w:hAnsi="宋体"/>
                <w:szCs w:val="28"/>
              </w:rPr>
              <w:t>18</w:t>
            </w:r>
          </w:p>
        </w:tc>
      </w:tr>
      <w:tr w:rsidR="00482FDA" w14:paraId="48319346" w14:textId="77777777" w:rsidTr="001715A2">
        <w:trPr>
          <w:trHeight w:val="570"/>
          <w:jc w:val="center"/>
        </w:trPr>
        <w:tc>
          <w:tcPr>
            <w:tcW w:w="5040" w:type="dxa"/>
            <w:vAlign w:val="center"/>
          </w:tcPr>
          <w:p w14:paraId="1C64722A" w14:textId="77777777" w:rsidR="00482FDA" w:rsidRPr="00E905BD" w:rsidRDefault="00482FDA" w:rsidP="001715A2">
            <w:pPr>
              <w:snapToGrid w:val="0"/>
              <w:spacing w:line="360" w:lineRule="auto"/>
              <w:jc w:val="center"/>
              <w:rPr>
                <w:rFonts w:ascii="仿宋_GB2312" w:eastAsia="仿宋_GB2312" w:hAnsi="宋体" w:hint="eastAsia"/>
                <w:szCs w:val="28"/>
              </w:rPr>
            </w:pPr>
            <w:r>
              <w:rPr>
                <w:rFonts w:ascii="仿宋_GB2312" w:eastAsia="仿宋_GB2312" w:hAnsi="宋体" w:hint="eastAsia"/>
                <w:szCs w:val="28"/>
              </w:rPr>
              <w:t>级配碎石垫层</w:t>
            </w:r>
          </w:p>
        </w:tc>
        <w:tc>
          <w:tcPr>
            <w:tcW w:w="0" w:type="auto"/>
            <w:vAlign w:val="center"/>
          </w:tcPr>
          <w:p w14:paraId="547C861B" w14:textId="65FA0CB8" w:rsidR="00482FDA" w:rsidRDefault="00482FDA" w:rsidP="001715A2">
            <w:pPr>
              <w:snapToGrid w:val="0"/>
              <w:spacing w:line="360" w:lineRule="auto"/>
              <w:jc w:val="center"/>
              <w:rPr>
                <w:rFonts w:ascii="仿宋_GB2312" w:eastAsia="仿宋_GB2312" w:hAnsi="宋体" w:hint="eastAsia"/>
                <w:szCs w:val="28"/>
              </w:rPr>
            </w:pPr>
            <w:r>
              <w:rPr>
                <w:rFonts w:ascii="仿宋_GB2312" w:eastAsia="仿宋_GB2312" w:hAnsi="宋体"/>
                <w:szCs w:val="28"/>
              </w:rPr>
              <w:t>8</w:t>
            </w:r>
          </w:p>
        </w:tc>
      </w:tr>
      <w:tr w:rsidR="00482FDA" w14:paraId="63D33CD4" w14:textId="77777777" w:rsidTr="001715A2">
        <w:trPr>
          <w:trHeight w:val="597"/>
          <w:jc w:val="center"/>
        </w:trPr>
        <w:tc>
          <w:tcPr>
            <w:tcW w:w="5040" w:type="dxa"/>
            <w:vAlign w:val="center"/>
          </w:tcPr>
          <w:p w14:paraId="30EBB9A0" w14:textId="77777777" w:rsidR="00482FDA" w:rsidRPr="00E905BD" w:rsidRDefault="00482FDA" w:rsidP="001715A2">
            <w:pPr>
              <w:snapToGrid w:val="0"/>
              <w:spacing w:line="360" w:lineRule="auto"/>
              <w:jc w:val="center"/>
              <w:rPr>
                <w:rFonts w:ascii="仿宋_GB2312" w:eastAsia="仿宋_GB2312" w:hAnsi="宋体" w:hint="eastAsia"/>
                <w:szCs w:val="28"/>
              </w:rPr>
            </w:pPr>
            <w:r w:rsidRPr="00E905BD">
              <w:rPr>
                <w:rFonts w:ascii="仿宋_GB2312" w:eastAsia="仿宋_GB2312" w:hAnsi="宋体" w:hint="eastAsia"/>
                <w:szCs w:val="28"/>
              </w:rPr>
              <w:t>总厚度</w:t>
            </w:r>
          </w:p>
        </w:tc>
        <w:tc>
          <w:tcPr>
            <w:tcW w:w="0" w:type="auto"/>
            <w:vAlign w:val="center"/>
          </w:tcPr>
          <w:p w14:paraId="5E3CF6C1" w14:textId="44C16D1B" w:rsidR="00482FDA" w:rsidRPr="00E905BD" w:rsidRDefault="00482FDA" w:rsidP="001715A2">
            <w:pPr>
              <w:snapToGrid w:val="0"/>
              <w:spacing w:line="360" w:lineRule="auto"/>
              <w:jc w:val="center"/>
              <w:rPr>
                <w:rFonts w:ascii="仿宋_GB2312" w:eastAsia="仿宋_GB2312" w:hAnsi="宋体" w:hint="eastAsia"/>
                <w:szCs w:val="28"/>
              </w:rPr>
            </w:pPr>
            <w:r>
              <w:rPr>
                <w:rFonts w:ascii="仿宋_GB2312" w:eastAsia="仿宋_GB2312" w:hAnsi="宋体"/>
                <w:szCs w:val="28"/>
              </w:rPr>
              <w:t>26</w:t>
            </w:r>
          </w:p>
        </w:tc>
      </w:tr>
    </w:tbl>
    <w:p w14:paraId="3BB40664" w14:textId="77777777" w:rsidR="00FD7D8D" w:rsidRDefault="00FD7D8D" w:rsidP="00482FDA">
      <w:pPr>
        <w:pStyle w:val="22"/>
        <w:ind w:firstLine="642"/>
        <w:rPr>
          <w:rFonts w:ascii="仿宋_GB2312" w:eastAsia="仿宋_GB2312" w:hAnsi="仿宋_GB2312" w:cs="仿宋_GB2312"/>
          <w:b/>
          <w:sz w:val="28"/>
          <w:szCs w:val="28"/>
        </w:rPr>
      </w:pPr>
    </w:p>
    <w:p w14:paraId="39D16E61" w14:textId="2BAD8AD6" w:rsidR="00482FDA" w:rsidRPr="000130DA" w:rsidRDefault="00482FDA" w:rsidP="00482FDA">
      <w:pPr>
        <w:pStyle w:val="22"/>
        <w:ind w:firstLine="642"/>
        <w:rPr>
          <w:rFonts w:ascii="仿宋_GB2312" w:eastAsia="仿宋_GB2312" w:hAnsi="仿宋_GB2312" w:cs="仿宋_GB2312" w:hint="eastAsia"/>
          <w:b/>
          <w:sz w:val="28"/>
          <w:szCs w:val="28"/>
        </w:rPr>
      </w:pPr>
      <w:r>
        <w:rPr>
          <w:rFonts w:ascii="仿宋_GB2312" w:eastAsia="仿宋_GB2312" w:hAnsi="仿宋_GB2312" w:cs="仿宋_GB2312" w:hint="eastAsia"/>
          <w:b/>
          <w:sz w:val="28"/>
          <w:szCs w:val="28"/>
        </w:rPr>
        <w:lastRenderedPageBreak/>
        <w:t>3.3</w:t>
      </w:r>
      <w:r w:rsidR="00AC0F6D">
        <w:rPr>
          <w:rFonts w:ascii="仿宋_GB2312" w:eastAsia="仿宋_GB2312" w:hAnsi="仿宋_GB2312" w:cs="仿宋_GB2312"/>
          <w:b/>
          <w:sz w:val="28"/>
          <w:szCs w:val="28"/>
        </w:rPr>
        <w:t>.4.1</w:t>
      </w:r>
      <w:r w:rsidRPr="000130DA">
        <w:rPr>
          <w:rFonts w:ascii="仿宋_GB2312" w:eastAsia="仿宋_GB2312" w:hAnsi="仿宋_GB2312" w:cs="仿宋_GB2312" w:hint="eastAsia"/>
          <w:b/>
          <w:sz w:val="28"/>
          <w:szCs w:val="28"/>
        </w:rPr>
        <w:t>水泥</w:t>
      </w:r>
      <w:proofErr w:type="gramStart"/>
      <w:r w:rsidRPr="000130DA">
        <w:rPr>
          <w:rFonts w:ascii="仿宋_GB2312" w:eastAsia="仿宋_GB2312" w:hAnsi="仿宋_GB2312" w:cs="仿宋_GB2312" w:hint="eastAsia"/>
          <w:b/>
          <w:sz w:val="28"/>
          <w:szCs w:val="28"/>
        </w:rPr>
        <w:t>砼</w:t>
      </w:r>
      <w:proofErr w:type="gramEnd"/>
      <w:r w:rsidRPr="000130DA">
        <w:rPr>
          <w:rFonts w:ascii="仿宋_GB2312" w:eastAsia="仿宋_GB2312" w:hAnsi="仿宋_GB2312" w:cs="仿宋_GB2312" w:hint="eastAsia"/>
          <w:b/>
          <w:sz w:val="28"/>
          <w:szCs w:val="28"/>
        </w:rPr>
        <w:t>路面板接缝设计</w:t>
      </w:r>
    </w:p>
    <w:p w14:paraId="32843F27" w14:textId="77777777" w:rsidR="00482FDA" w:rsidRPr="0077179F" w:rsidRDefault="00482FDA" w:rsidP="0077179F">
      <w:pPr>
        <w:spacing w:line="360" w:lineRule="auto"/>
        <w:ind w:firstLine="561"/>
        <w:rPr>
          <w:rFonts w:ascii="仿宋_GB2312" w:eastAsia="仿宋_GB2312" w:hAnsi="宋体" w:hint="eastAsia"/>
          <w:szCs w:val="28"/>
        </w:rPr>
      </w:pPr>
      <w:r w:rsidRPr="0077179F">
        <w:rPr>
          <w:rFonts w:ascii="仿宋_GB2312" w:eastAsia="仿宋_GB2312" w:hAnsi="宋体" w:hint="eastAsia"/>
          <w:szCs w:val="28"/>
        </w:rPr>
        <w:t>（1）纵缝：纵向拼接施工缝构造形式采用平缝加拉杆型。拉杆采用HRB400 Φ14螺纹钢筋，长度70cm，间距90cm，其构造图详见《水泥混凝土路面分块及钢筋布置图》。</w:t>
      </w:r>
    </w:p>
    <w:p w14:paraId="167792B0" w14:textId="77777777" w:rsidR="00482FDA" w:rsidRPr="0077179F" w:rsidRDefault="00482FDA" w:rsidP="0077179F">
      <w:pPr>
        <w:spacing w:line="360" w:lineRule="auto"/>
        <w:ind w:firstLine="561"/>
        <w:rPr>
          <w:rFonts w:ascii="仿宋_GB2312" w:eastAsia="仿宋_GB2312" w:hAnsi="宋体" w:hint="eastAsia"/>
          <w:szCs w:val="28"/>
        </w:rPr>
      </w:pPr>
      <w:r w:rsidRPr="0077179F">
        <w:rPr>
          <w:rFonts w:ascii="仿宋_GB2312" w:eastAsia="仿宋_GB2312" w:hAnsi="宋体" w:hint="eastAsia"/>
          <w:szCs w:val="28"/>
        </w:rPr>
        <w:t>本项目由于是旧路扩宽项目，新面板与旧面板衔接采用植筋拉杆的方式。</w:t>
      </w:r>
    </w:p>
    <w:p w14:paraId="04432369" w14:textId="77777777" w:rsidR="00482FDA" w:rsidRPr="0077179F" w:rsidRDefault="00482FDA" w:rsidP="0077179F">
      <w:pPr>
        <w:spacing w:line="360" w:lineRule="auto"/>
        <w:ind w:firstLine="561"/>
        <w:rPr>
          <w:rFonts w:ascii="仿宋_GB2312" w:eastAsia="仿宋_GB2312" w:hAnsi="宋体" w:hint="eastAsia"/>
          <w:szCs w:val="28"/>
        </w:rPr>
      </w:pPr>
      <w:r w:rsidRPr="0077179F">
        <w:rPr>
          <w:rFonts w:ascii="仿宋_GB2312" w:eastAsia="仿宋_GB2312" w:hAnsi="宋体" w:hint="eastAsia"/>
          <w:szCs w:val="28"/>
        </w:rPr>
        <w:t xml:space="preserve">（2）横向缩缝：横向缩缝采用假缝不设传力杆型。横向缩缝不得错开设置，其构造详见相应面板厚度的《水泥混凝土路面分块及钢筋布置图》。 </w:t>
      </w:r>
    </w:p>
    <w:p w14:paraId="1EB232D6" w14:textId="753870DA" w:rsidR="00482FDA" w:rsidRPr="00627BFB" w:rsidRDefault="00482FDA" w:rsidP="00482FDA">
      <w:pPr>
        <w:spacing w:line="360" w:lineRule="auto"/>
        <w:ind w:left="480"/>
        <w:rPr>
          <w:rFonts w:ascii="仿宋_GB2312" w:eastAsia="仿宋_GB2312" w:hint="eastAsia"/>
          <w:b/>
          <w:szCs w:val="28"/>
        </w:rPr>
      </w:pPr>
      <w:r w:rsidRPr="00627BFB">
        <w:rPr>
          <w:rFonts w:ascii="仿宋_GB2312" w:eastAsia="仿宋_GB2312" w:hint="eastAsia"/>
          <w:b/>
          <w:szCs w:val="28"/>
        </w:rPr>
        <w:t>钻孔植</w:t>
      </w:r>
      <w:proofErr w:type="gramStart"/>
      <w:r w:rsidRPr="00627BFB">
        <w:rPr>
          <w:rFonts w:ascii="仿宋_GB2312" w:eastAsia="仿宋_GB2312" w:hint="eastAsia"/>
          <w:b/>
          <w:szCs w:val="28"/>
        </w:rPr>
        <w:t>筋施工</w:t>
      </w:r>
      <w:proofErr w:type="gramEnd"/>
      <w:r w:rsidRPr="00627BFB">
        <w:rPr>
          <w:rFonts w:ascii="仿宋_GB2312" w:eastAsia="仿宋_GB2312" w:hint="eastAsia"/>
          <w:b/>
          <w:szCs w:val="28"/>
        </w:rPr>
        <w:t>工艺：</w:t>
      </w:r>
    </w:p>
    <w:p w14:paraId="3554FE5B" w14:textId="77777777" w:rsidR="00482FDA" w:rsidRPr="00627BFB" w:rsidRDefault="00482FDA" w:rsidP="00482FDA">
      <w:pPr>
        <w:spacing w:line="360" w:lineRule="auto"/>
        <w:ind w:left="480"/>
        <w:rPr>
          <w:rFonts w:ascii="仿宋_GB2312" w:eastAsia="仿宋_GB2312" w:hint="eastAsia"/>
          <w:szCs w:val="28"/>
        </w:rPr>
      </w:pPr>
      <w:r w:rsidRPr="00627BFB">
        <w:rPr>
          <w:rFonts w:ascii="仿宋_GB2312" w:eastAsia="仿宋_GB2312" w:hint="eastAsia"/>
          <w:szCs w:val="28"/>
        </w:rPr>
        <w:t>定位 → 钻孔 → 清孔 → 钢材除锈 → 锚固胶配制 → 植筋 → 固化、保护</w:t>
      </w:r>
    </w:p>
    <w:p w14:paraId="18AEAEE5" w14:textId="114E534F" w:rsidR="00482FDA" w:rsidRPr="00070504" w:rsidRDefault="00482FDA" w:rsidP="00482FDA">
      <w:pPr>
        <w:spacing w:line="360" w:lineRule="auto"/>
        <w:ind w:left="480"/>
        <w:rPr>
          <w:rFonts w:ascii="仿宋_GB2312" w:eastAsia="仿宋_GB2312" w:hint="eastAsia"/>
          <w:b/>
          <w:szCs w:val="28"/>
        </w:rPr>
      </w:pPr>
      <w:r w:rsidRPr="00070504">
        <w:rPr>
          <w:rFonts w:ascii="仿宋_GB2312" w:eastAsia="仿宋_GB2312" w:hint="eastAsia"/>
          <w:b/>
          <w:szCs w:val="28"/>
        </w:rPr>
        <w:t>定位</w:t>
      </w:r>
    </w:p>
    <w:p w14:paraId="007845C3" w14:textId="77777777"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按设计要求标示钻孔位置、型号。</w:t>
      </w:r>
    </w:p>
    <w:p w14:paraId="2118F0A8" w14:textId="04DEB7C6" w:rsidR="00482FDA" w:rsidRPr="00070504" w:rsidRDefault="00482FDA" w:rsidP="00482FDA">
      <w:pPr>
        <w:spacing w:line="360" w:lineRule="auto"/>
        <w:ind w:leftChars="229" w:left="641"/>
        <w:rPr>
          <w:rFonts w:ascii="仿宋_GB2312" w:eastAsia="仿宋_GB2312" w:hint="eastAsia"/>
          <w:b/>
          <w:szCs w:val="28"/>
        </w:rPr>
      </w:pPr>
      <w:r w:rsidRPr="00070504">
        <w:rPr>
          <w:rFonts w:ascii="仿宋_GB2312" w:eastAsia="仿宋_GB2312" w:hint="eastAsia"/>
          <w:b/>
          <w:szCs w:val="28"/>
        </w:rPr>
        <w:t>钻孔</w:t>
      </w:r>
    </w:p>
    <w:p w14:paraId="54D513F4" w14:textId="50564382"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钻孔宜用风钻成孔。如采用水钻成孔，钻孔内碎屑应用洁净水冲洗干净，并晾晒至干燥。</w:t>
      </w:r>
    </w:p>
    <w:p w14:paraId="0D6B6274" w14:textId="1868C193"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钻孔孔径d+4mm。</w:t>
      </w:r>
    </w:p>
    <w:p w14:paraId="6BACC006" w14:textId="1DABE9D8"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钻孔</w:t>
      </w:r>
      <w:proofErr w:type="gramStart"/>
      <w:r w:rsidRPr="00627BFB">
        <w:rPr>
          <w:rFonts w:ascii="仿宋_GB2312" w:eastAsia="仿宋_GB2312" w:hint="eastAsia"/>
          <w:szCs w:val="28"/>
        </w:rPr>
        <w:t>孔</w:t>
      </w:r>
      <w:proofErr w:type="gramEnd"/>
      <w:r w:rsidRPr="00627BFB">
        <w:rPr>
          <w:rFonts w:ascii="仿宋_GB2312" w:eastAsia="仿宋_GB2312" w:hint="eastAsia"/>
          <w:szCs w:val="28"/>
        </w:rPr>
        <w:t>深须满足设计要求。</w:t>
      </w:r>
    </w:p>
    <w:p w14:paraId="5D4F95BF" w14:textId="6736CA20"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钻孔有效深度自构件表面坚实的混凝土算起。</w:t>
      </w:r>
    </w:p>
    <w:p w14:paraId="5130AC0F" w14:textId="6F3CD1A3" w:rsidR="00482FDA" w:rsidRPr="00070504" w:rsidRDefault="00482FDA" w:rsidP="00482FDA">
      <w:pPr>
        <w:spacing w:line="360" w:lineRule="auto"/>
        <w:ind w:left="480"/>
        <w:rPr>
          <w:rFonts w:ascii="仿宋_GB2312" w:eastAsia="仿宋_GB2312" w:hint="eastAsia"/>
          <w:b/>
          <w:szCs w:val="28"/>
        </w:rPr>
      </w:pPr>
      <w:r w:rsidRPr="00070504">
        <w:rPr>
          <w:rFonts w:ascii="仿宋_GB2312" w:eastAsia="仿宋_GB2312" w:hint="eastAsia"/>
          <w:b/>
          <w:szCs w:val="28"/>
        </w:rPr>
        <w:t>清孔</w:t>
      </w:r>
    </w:p>
    <w:p w14:paraId="534595F6" w14:textId="7E8EC991"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钻孔完毕，检查孔深、孔径合格后将孔内粉尘用压缩空气吹出，然后用毛刷将孔壁刷净，再次压缩空气吹孔，应反复进行3～5次，直至孔内无灰尘碎屑，最后用棉布</w:t>
      </w:r>
      <w:proofErr w:type="gramStart"/>
      <w:r w:rsidRPr="00627BFB">
        <w:rPr>
          <w:rFonts w:ascii="仿宋_GB2312" w:eastAsia="仿宋_GB2312" w:hint="eastAsia"/>
          <w:szCs w:val="28"/>
        </w:rPr>
        <w:t>蘸</w:t>
      </w:r>
      <w:proofErr w:type="gramEnd"/>
      <w:r w:rsidRPr="00627BFB">
        <w:rPr>
          <w:rFonts w:ascii="仿宋_GB2312" w:eastAsia="仿宋_GB2312" w:hint="eastAsia"/>
          <w:szCs w:val="28"/>
        </w:rPr>
        <w:t>丙酮拭净孔壁，将孔口临时封闭。若有废孔，清净后</w:t>
      </w:r>
      <w:proofErr w:type="gramStart"/>
      <w:r w:rsidRPr="00627BFB">
        <w:rPr>
          <w:rFonts w:ascii="仿宋_GB2312" w:eastAsia="仿宋_GB2312" w:hint="eastAsia"/>
          <w:szCs w:val="28"/>
        </w:rPr>
        <w:t>用植筋胶</w:t>
      </w:r>
      <w:proofErr w:type="gramEnd"/>
      <w:r w:rsidRPr="00627BFB">
        <w:rPr>
          <w:rFonts w:ascii="仿宋_GB2312" w:eastAsia="仿宋_GB2312" w:hint="eastAsia"/>
          <w:szCs w:val="28"/>
        </w:rPr>
        <w:t>填实。</w:t>
      </w:r>
    </w:p>
    <w:p w14:paraId="2F96E864" w14:textId="46D7CEDD"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钻孔</w:t>
      </w:r>
      <w:proofErr w:type="gramStart"/>
      <w:r w:rsidRPr="00627BFB">
        <w:rPr>
          <w:rFonts w:ascii="仿宋_GB2312" w:eastAsia="仿宋_GB2312" w:hint="eastAsia"/>
          <w:szCs w:val="28"/>
        </w:rPr>
        <w:t>孔</w:t>
      </w:r>
      <w:proofErr w:type="gramEnd"/>
      <w:r w:rsidRPr="00627BFB">
        <w:rPr>
          <w:rFonts w:ascii="仿宋_GB2312" w:eastAsia="仿宋_GB2312" w:hint="eastAsia"/>
          <w:szCs w:val="28"/>
        </w:rPr>
        <w:t>内应保持干燥。</w:t>
      </w:r>
    </w:p>
    <w:p w14:paraId="4B5E1EFE" w14:textId="0B434896" w:rsidR="00482FDA" w:rsidRPr="00070504" w:rsidRDefault="00482FDA" w:rsidP="00482FDA">
      <w:pPr>
        <w:spacing w:line="360" w:lineRule="auto"/>
        <w:ind w:left="480"/>
        <w:rPr>
          <w:rFonts w:ascii="仿宋_GB2312" w:eastAsia="仿宋_GB2312" w:hint="eastAsia"/>
          <w:b/>
          <w:szCs w:val="28"/>
        </w:rPr>
      </w:pPr>
      <w:r w:rsidRPr="00070504">
        <w:rPr>
          <w:rFonts w:ascii="仿宋_GB2312" w:eastAsia="仿宋_GB2312" w:hint="eastAsia"/>
          <w:b/>
          <w:szCs w:val="28"/>
        </w:rPr>
        <w:t>钢材除锈</w:t>
      </w:r>
    </w:p>
    <w:p w14:paraId="74D7C7DE" w14:textId="77777777"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钢材锚固长度范围的铁锈、油污应清除干净（新钢筋、螺栓的青色氧化外皮也应除去），并打磨出金属光泽。</w:t>
      </w:r>
    </w:p>
    <w:p w14:paraId="151B8870" w14:textId="2F446B66" w:rsidR="00482FDA" w:rsidRPr="00070504" w:rsidRDefault="00482FDA" w:rsidP="00482FDA">
      <w:pPr>
        <w:spacing w:line="360" w:lineRule="auto"/>
        <w:ind w:left="480"/>
        <w:rPr>
          <w:rFonts w:ascii="仿宋_GB2312" w:eastAsia="仿宋_GB2312" w:hint="eastAsia"/>
          <w:b/>
          <w:szCs w:val="28"/>
        </w:rPr>
      </w:pPr>
      <w:proofErr w:type="gramStart"/>
      <w:r w:rsidRPr="00070504">
        <w:rPr>
          <w:rFonts w:ascii="仿宋_GB2312" w:eastAsia="仿宋_GB2312" w:hint="eastAsia"/>
          <w:b/>
          <w:szCs w:val="28"/>
        </w:rPr>
        <w:t>植筋胶配制</w:t>
      </w:r>
      <w:proofErr w:type="gramEnd"/>
    </w:p>
    <w:p w14:paraId="5C4DDCAB" w14:textId="3BF5127B"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植</w:t>
      </w:r>
      <w:proofErr w:type="gramStart"/>
      <w:r w:rsidRPr="00627BFB">
        <w:rPr>
          <w:rFonts w:ascii="仿宋_GB2312" w:eastAsia="仿宋_GB2312" w:hint="eastAsia"/>
          <w:szCs w:val="28"/>
        </w:rPr>
        <w:t>筋胶配胶宜</w:t>
      </w:r>
      <w:proofErr w:type="gramEnd"/>
      <w:r w:rsidRPr="00627BFB">
        <w:rPr>
          <w:rFonts w:ascii="仿宋_GB2312" w:eastAsia="仿宋_GB2312" w:hint="eastAsia"/>
          <w:szCs w:val="28"/>
        </w:rPr>
        <w:t>采用机械搅拌。若少量可用细钢筋</w:t>
      </w:r>
      <w:proofErr w:type="gramStart"/>
      <w:r w:rsidRPr="00627BFB">
        <w:rPr>
          <w:rFonts w:ascii="仿宋_GB2312" w:eastAsia="仿宋_GB2312" w:hint="eastAsia"/>
          <w:szCs w:val="28"/>
        </w:rPr>
        <w:t>棍</w:t>
      </w:r>
      <w:proofErr w:type="gramEnd"/>
      <w:r w:rsidRPr="00627BFB">
        <w:rPr>
          <w:rFonts w:ascii="仿宋_GB2312" w:eastAsia="仿宋_GB2312" w:hint="eastAsia"/>
          <w:szCs w:val="28"/>
        </w:rPr>
        <w:t>人工搅拌。</w:t>
      </w:r>
    </w:p>
    <w:p w14:paraId="32177DDD" w14:textId="43D2BEE4"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取洁净容器（塑料或金属盆，不得有油污、水、杂质）和称重衡器</w:t>
      </w:r>
      <w:proofErr w:type="gramStart"/>
      <w:r w:rsidRPr="00627BFB">
        <w:rPr>
          <w:rFonts w:ascii="仿宋_GB2312" w:eastAsia="仿宋_GB2312" w:hint="eastAsia"/>
          <w:szCs w:val="28"/>
        </w:rPr>
        <w:t>按配合</w:t>
      </w:r>
      <w:proofErr w:type="gramEnd"/>
      <w:r w:rsidRPr="00627BFB">
        <w:rPr>
          <w:rFonts w:ascii="仿宋_GB2312" w:eastAsia="仿宋_GB2312" w:hint="eastAsia"/>
          <w:szCs w:val="28"/>
        </w:rPr>
        <w:t>比混合，并用搅拌器搅拌10分钟左右至A、B组份混合均匀为止。搅拌时最好沿同一方向搅拌,尽量避免混入空气形成气泡。</w:t>
      </w:r>
    </w:p>
    <w:p w14:paraId="4A4456C9" w14:textId="06F2123D" w:rsidR="00482FDA" w:rsidRPr="00627BFB" w:rsidRDefault="00482FDA" w:rsidP="00482FDA">
      <w:pPr>
        <w:spacing w:line="360" w:lineRule="auto"/>
        <w:ind w:leftChars="200" w:left="560" w:firstLineChars="100" w:firstLine="280"/>
        <w:rPr>
          <w:rFonts w:ascii="仿宋_GB2312" w:eastAsia="仿宋_GB2312" w:hint="eastAsia"/>
          <w:szCs w:val="28"/>
        </w:rPr>
      </w:pPr>
      <w:proofErr w:type="gramStart"/>
      <w:r w:rsidRPr="00627BFB">
        <w:rPr>
          <w:rFonts w:ascii="仿宋_GB2312" w:eastAsia="仿宋_GB2312" w:hint="eastAsia"/>
          <w:szCs w:val="28"/>
        </w:rPr>
        <w:t>胶应现</w:t>
      </w:r>
      <w:proofErr w:type="gramEnd"/>
      <w:r w:rsidRPr="00627BFB">
        <w:rPr>
          <w:rFonts w:ascii="仿宋_GB2312" w:eastAsia="仿宋_GB2312" w:hint="eastAsia"/>
          <w:szCs w:val="28"/>
        </w:rPr>
        <w:t>配现用，每次</w:t>
      </w:r>
      <w:proofErr w:type="gramStart"/>
      <w:r w:rsidRPr="00627BFB">
        <w:rPr>
          <w:rFonts w:ascii="仿宋_GB2312" w:eastAsia="仿宋_GB2312" w:hint="eastAsia"/>
          <w:szCs w:val="28"/>
        </w:rPr>
        <w:t>配胶量</w:t>
      </w:r>
      <w:proofErr w:type="gramEnd"/>
      <w:r w:rsidRPr="00627BFB">
        <w:rPr>
          <w:rFonts w:ascii="仿宋_GB2312" w:eastAsia="仿宋_GB2312" w:hint="eastAsia"/>
          <w:szCs w:val="28"/>
        </w:rPr>
        <w:t>不宜大于5公斤。</w:t>
      </w:r>
    </w:p>
    <w:p w14:paraId="3AC22C25" w14:textId="6ED8F7C7" w:rsidR="00482FDA" w:rsidRPr="00070504" w:rsidRDefault="00482FDA" w:rsidP="00482FDA">
      <w:pPr>
        <w:spacing w:line="360" w:lineRule="auto"/>
        <w:ind w:left="480"/>
        <w:rPr>
          <w:rFonts w:ascii="仿宋_GB2312" w:eastAsia="仿宋_GB2312" w:hint="eastAsia"/>
          <w:b/>
          <w:szCs w:val="28"/>
        </w:rPr>
      </w:pPr>
      <w:r w:rsidRPr="00070504">
        <w:rPr>
          <w:rFonts w:ascii="仿宋_GB2312" w:eastAsia="仿宋_GB2312" w:hint="eastAsia"/>
          <w:b/>
          <w:szCs w:val="28"/>
        </w:rPr>
        <w:t>植筋</w:t>
      </w:r>
    </w:p>
    <w:p w14:paraId="46245A16" w14:textId="0FB266BC"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水平</w:t>
      </w:r>
      <w:proofErr w:type="gramStart"/>
      <w:r w:rsidRPr="00627BFB">
        <w:rPr>
          <w:rFonts w:ascii="仿宋_GB2312" w:eastAsia="仿宋_GB2312" w:hint="eastAsia"/>
          <w:szCs w:val="28"/>
        </w:rPr>
        <w:t>孔植筋</w:t>
      </w:r>
      <w:proofErr w:type="gramEnd"/>
      <w:r w:rsidRPr="00627BFB">
        <w:rPr>
          <w:rFonts w:ascii="仿宋_GB2312" w:eastAsia="仿宋_GB2312" w:hint="eastAsia"/>
          <w:szCs w:val="28"/>
        </w:rPr>
        <w:t>可用Φ6细钢筋配合托胶板（干净木板）往孔内捣胶，也可让施工人员戴好皮手套，将配好的胶成团塞、捣进孔内。</w:t>
      </w:r>
    </w:p>
    <w:p w14:paraId="7BA0E53D" w14:textId="4A1BF318"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钢筋、螺栓可采用旋转或手锤击打方式入孔，手锤击打时，一手应扶住钢筋或螺栓，以保证对中并避免回弹。</w:t>
      </w:r>
    </w:p>
    <w:p w14:paraId="668760E6" w14:textId="2D49AD6C" w:rsidR="00482FDA" w:rsidRPr="00627BFB" w:rsidRDefault="00482FDA" w:rsidP="00482FDA">
      <w:pPr>
        <w:spacing w:line="360" w:lineRule="auto"/>
        <w:ind w:leftChars="200" w:left="560" w:firstLineChars="100" w:firstLine="280"/>
        <w:rPr>
          <w:rFonts w:ascii="仿宋_GB2312" w:eastAsia="仿宋_GB2312" w:hint="eastAsia"/>
          <w:szCs w:val="28"/>
        </w:rPr>
      </w:pPr>
      <w:r w:rsidRPr="00627BFB">
        <w:rPr>
          <w:rFonts w:ascii="仿宋_GB2312" w:eastAsia="仿宋_GB2312" w:hint="eastAsia"/>
          <w:szCs w:val="28"/>
        </w:rPr>
        <w:t>锚固胶填充量应保证插入钢筋后周边有少许胶料溢出。</w:t>
      </w:r>
    </w:p>
    <w:p w14:paraId="729D4E9D" w14:textId="14A67153" w:rsidR="00482FDA" w:rsidRPr="00070504" w:rsidRDefault="00482FDA" w:rsidP="00482FDA">
      <w:pPr>
        <w:spacing w:line="360" w:lineRule="auto"/>
        <w:ind w:left="480"/>
        <w:rPr>
          <w:rFonts w:ascii="仿宋_GB2312" w:eastAsia="仿宋_GB2312" w:hint="eastAsia"/>
          <w:b/>
          <w:szCs w:val="28"/>
        </w:rPr>
      </w:pPr>
      <w:r w:rsidRPr="00070504">
        <w:rPr>
          <w:rFonts w:ascii="仿宋_GB2312" w:eastAsia="仿宋_GB2312" w:hint="eastAsia"/>
          <w:b/>
          <w:szCs w:val="28"/>
        </w:rPr>
        <w:t>固化、保护</w:t>
      </w:r>
    </w:p>
    <w:p w14:paraId="17DDCEEE" w14:textId="77777777" w:rsidR="00482FDA" w:rsidRDefault="00482FDA" w:rsidP="00482FDA">
      <w:pPr>
        <w:spacing w:line="360" w:lineRule="auto"/>
        <w:ind w:leftChars="200" w:left="560" w:firstLineChars="100" w:firstLine="280"/>
        <w:rPr>
          <w:rFonts w:ascii="仿宋_GB2312" w:eastAsia="仿宋_GB2312" w:hint="eastAsia"/>
          <w:szCs w:val="28"/>
        </w:rPr>
      </w:pPr>
      <w:proofErr w:type="gramStart"/>
      <w:r w:rsidRPr="00627BFB">
        <w:rPr>
          <w:rFonts w:ascii="仿宋_GB2312" w:eastAsia="仿宋_GB2312" w:hint="eastAsia"/>
          <w:szCs w:val="28"/>
        </w:rPr>
        <w:t>植筋胶有</w:t>
      </w:r>
      <w:proofErr w:type="gramEnd"/>
      <w:r w:rsidRPr="00627BFB">
        <w:rPr>
          <w:rFonts w:ascii="仿宋_GB2312" w:eastAsia="仿宋_GB2312" w:hint="eastAsia"/>
          <w:szCs w:val="28"/>
        </w:rPr>
        <w:t>一个固化过程，日平均气温25℃以上12小时内不得扰动钢筋，日平均气温25℃以下24小时内不得扰动钢筋，若有较大扰动宜重新植入。</w:t>
      </w:r>
    </w:p>
    <w:p w14:paraId="33583789" w14:textId="45B00EE1" w:rsidR="00482FDA" w:rsidRPr="00EE2B1B" w:rsidRDefault="00AC0F6D" w:rsidP="00482FDA">
      <w:pPr>
        <w:pStyle w:val="22"/>
        <w:ind w:firstLineChars="0" w:firstLine="0"/>
        <w:rPr>
          <w:rFonts w:ascii="仿宋_GB2312" w:eastAsia="仿宋_GB2312" w:hAnsi="仿宋_GB2312" w:cs="仿宋_GB2312" w:hint="eastAsia"/>
          <w:b/>
          <w:sz w:val="28"/>
          <w:szCs w:val="28"/>
        </w:rPr>
      </w:pPr>
      <w:r>
        <w:rPr>
          <w:rFonts w:ascii="仿宋_GB2312" w:eastAsia="仿宋_GB2312" w:hAnsi="仿宋_GB2312" w:cs="仿宋_GB2312"/>
          <w:b/>
          <w:sz w:val="28"/>
          <w:szCs w:val="28"/>
        </w:rPr>
        <w:t>3.3.4.2</w:t>
      </w:r>
      <w:r w:rsidR="00482FDA" w:rsidRPr="00EE2B1B">
        <w:rPr>
          <w:rFonts w:ascii="仿宋_GB2312" w:eastAsia="仿宋_GB2312" w:hAnsi="仿宋_GB2312" w:cs="仿宋_GB2312" w:hint="eastAsia"/>
          <w:b/>
          <w:sz w:val="28"/>
          <w:szCs w:val="28"/>
        </w:rPr>
        <w:t>水泥混凝土路面各结构层技术指标及施工要求</w:t>
      </w:r>
    </w:p>
    <w:p w14:paraId="5A5749A7" w14:textId="0E37ACE7" w:rsidR="00482FDA" w:rsidRPr="00A452AD" w:rsidRDefault="00482FDA" w:rsidP="00482FDA">
      <w:pPr>
        <w:pStyle w:val="3"/>
        <w:spacing w:before="0" w:after="0" w:line="415" w:lineRule="auto"/>
        <w:ind w:firstLine="482"/>
        <w:rPr>
          <w:rFonts w:ascii="仿宋_GB2312" w:eastAsia="仿宋_GB2312" w:hAnsi="仿宋_GB2312" w:cs="仿宋_GB2312" w:hint="eastAsia"/>
          <w:spacing w:val="20"/>
          <w:sz w:val="28"/>
          <w:szCs w:val="28"/>
        </w:rPr>
      </w:pPr>
      <w:r w:rsidRPr="00A452AD">
        <w:rPr>
          <w:rFonts w:ascii="仿宋_GB2312" w:eastAsia="仿宋_GB2312" w:hAnsi="仿宋_GB2312" w:cs="仿宋_GB2312" w:hint="eastAsia"/>
          <w:spacing w:val="20"/>
          <w:sz w:val="28"/>
          <w:szCs w:val="28"/>
        </w:rPr>
        <w:t>基本要求</w:t>
      </w:r>
    </w:p>
    <w:p w14:paraId="61B15F10" w14:textId="77777777" w:rsidR="00482FDA" w:rsidRPr="00A452AD" w:rsidRDefault="00482FDA" w:rsidP="00482FDA">
      <w:pPr>
        <w:pStyle w:val="22"/>
        <w:ind w:firstLine="640"/>
        <w:rPr>
          <w:rFonts w:ascii="仿宋_GB2312" w:eastAsia="仿宋_GB2312" w:hAnsi="仿宋_GB2312" w:cs="仿宋_GB2312" w:hint="eastAsia"/>
          <w:sz w:val="28"/>
          <w:szCs w:val="28"/>
        </w:rPr>
      </w:pPr>
      <w:r w:rsidRPr="00A452AD">
        <w:rPr>
          <w:rFonts w:ascii="仿宋_GB2312" w:eastAsia="仿宋_GB2312" w:hAnsi="仿宋_GB2312" w:cs="仿宋_GB2312" w:hint="eastAsia"/>
          <w:sz w:val="28"/>
          <w:szCs w:val="28"/>
        </w:rPr>
        <w:t>（1）路面各结构层进行施工前，均应按规范要求对</w:t>
      </w:r>
      <w:proofErr w:type="gramStart"/>
      <w:r w:rsidRPr="00A452AD">
        <w:rPr>
          <w:rFonts w:ascii="仿宋_GB2312" w:eastAsia="仿宋_GB2312" w:hAnsi="仿宋_GB2312" w:cs="仿宋_GB2312" w:hint="eastAsia"/>
          <w:sz w:val="28"/>
          <w:szCs w:val="28"/>
        </w:rPr>
        <w:t>其下承层进行</w:t>
      </w:r>
      <w:proofErr w:type="gramEnd"/>
      <w:r w:rsidRPr="00A452AD">
        <w:rPr>
          <w:rFonts w:ascii="仿宋_GB2312" w:eastAsia="仿宋_GB2312" w:hAnsi="仿宋_GB2312" w:cs="仿宋_GB2312" w:hint="eastAsia"/>
          <w:sz w:val="28"/>
          <w:szCs w:val="28"/>
        </w:rPr>
        <w:t>严格检查，只有当其各项指标满足验收要求时，方可进入下一工序的施工。否则应采取相应的补救措施，使其各项指标均满足验收要求。</w:t>
      </w:r>
    </w:p>
    <w:p w14:paraId="6C98C905" w14:textId="77777777" w:rsidR="00482FDA" w:rsidRPr="00A452AD" w:rsidRDefault="00482FDA" w:rsidP="00482FDA">
      <w:pPr>
        <w:pStyle w:val="22"/>
        <w:ind w:firstLine="640"/>
        <w:rPr>
          <w:rFonts w:ascii="仿宋_GB2312" w:eastAsia="仿宋_GB2312" w:hAnsi="仿宋_GB2312" w:cs="仿宋_GB2312" w:hint="eastAsia"/>
          <w:sz w:val="28"/>
          <w:szCs w:val="28"/>
        </w:rPr>
      </w:pPr>
      <w:r w:rsidRPr="00A452AD">
        <w:rPr>
          <w:rFonts w:ascii="仿宋_GB2312" w:eastAsia="仿宋_GB2312" w:hAnsi="仿宋_GB2312" w:cs="仿宋_GB2312" w:hint="eastAsia"/>
          <w:sz w:val="28"/>
          <w:szCs w:val="28"/>
        </w:rPr>
        <w:t>（2）路面施工应严格按照现行《公路路面基层施工技术细则》</w:t>
      </w:r>
      <w:r w:rsidRPr="00A452AD">
        <w:rPr>
          <w:rFonts w:ascii="仿宋_GB2312" w:eastAsia="仿宋_GB2312" w:hAnsi="仿宋_GB2312" w:cs="仿宋_GB2312" w:hint="eastAsia"/>
          <w:sz w:val="28"/>
          <w:szCs w:val="28"/>
        </w:rPr>
        <w:lastRenderedPageBreak/>
        <w:t>(JTG/T F20-2015）、《公路水泥混凝土路面施工技术细则》（JTG F30-2014）的规定执行。</w:t>
      </w:r>
    </w:p>
    <w:p w14:paraId="3C64A759" w14:textId="77777777" w:rsidR="00482FDA" w:rsidRPr="00A452AD" w:rsidRDefault="00482FDA" w:rsidP="00482FDA">
      <w:pPr>
        <w:pStyle w:val="22"/>
        <w:ind w:firstLine="640"/>
        <w:rPr>
          <w:rFonts w:ascii="仿宋_GB2312" w:eastAsia="仿宋_GB2312" w:hAnsi="仿宋_GB2312" w:cs="仿宋_GB2312" w:hint="eastAsia"/>
          <w:bCs w:val="0"/>
          <w:sz w:val="28"/>
          <w:szCs w:val="28"/>
        </w:rPr>
      </w:pPr>
      <w:r w:rsidRPr="00A452AD">
        <w:rPr>
          <w:rFonts w:ascii="仿宋_GB2312" w:eastAsia="仿宋_GB2312" w:hAnsi="仿宋_GB2312" w:cs="仿宋_GB2312" w:hint="eastAsia"/>
          <w:sz w:val="28"/>
          <w:szCs w:val="28"/>
        </w:rPr>
        <w:t>（3）施工必须文明和注重环保。做好施工场地临时排水及防护设施，避免冲刷、污染农田以及大范围扬尘等扰民、污染环境的事件发生。</w:t>
      </w:r>
    </w:p>
    <w:p w14:paraId="7C74D5C6" w14:textId="08F0C142" w:rsidR="00482FDA" w:rsidRPr="00A452AD" w:rsidRDefault="00482FDA" w:rsidP="00482FDA">
      <w:pPr>
        <w:pStyle w:val="3"/>
        <w:spacing w:before="0" w:after="0" w:line="415" w:lineRule="auto"/>
        <w:ind w:firstLine="482"/>
        <w:rPr>
          <w:rFonts w:ascii="仿宋_GB2312" w:eastAsia="仿宋_GB2312" w:hAnsi="仿宋_GB2312" w:cs="仿宋_GB2312" w:hint="eastAsia"/>
          <w:spacing w:val="20"/>
          <w:sz w:val="28"/>
          <w:szCs w:val="28"/>
        </w:rPr>
      </w:pPr>
      <w:r w:rsidRPr="00A452AD">
        <w:rPr>
          <w:rFonts w:ascii="仿宋_GB2312" w:eastAsia="仿宋_GB2312" w:hAnsi="仿宋_GB2312" w:cs="仿宋_GB2312" w:hint="eastAsia"/>
          <w:spacing w:val="20"/>
          <w:sz w:val="28"/>
          <w:szCs w:val="28"/>
        </w:rPr>
        <w:t>对路基的要求</w:t>
      </w:r>
    </w:p>
    <w:p w14:paraId="293A01F8" w14:textId="77777777" w:rsidR="00482FDA" w:rsidRPr="00A452AD" w:rsidRDefault="00482FDA" w:rsidP="00482FDA">
      <w:pPr>
        <w:pStyle w:val="22"/>
        <w:ind w:firstLine="640"/>
        <w:rPr>
          <w:rFonts w:ascii="仿宋_GB2312" w:eastAsia="仿宋_GB2312" w:hAnsi="仿宋_GB2312" w:cs="仿宋_GB2312" w:hint="eastAsia"/>
          <w:bCs w:val="0"/>
          <w:sz w:val="28"/>
          <w:szCs w:val="28"/>
        </w:rPr>
      </w:pPr>
      <w:r w:rsidRPr="00A452AD">
        <w:rPr>
          <w:rFonts w:ascii="仿宋_GB2312" w:eastAsia="仿宋_GB2312" w:hAnsi="仿宋_GB2312" w:cs="仿宋_GB2312" w:hint="eastAsia"/>
          <w:sz w:val="28"/>
          <w:szCs w:val="28"/>
        </w:rPr>
        <w:t>路基是公路的重要组成部分，提高路基的强度及稳定性，是保证路面结构稳定、耐久的前提条件。因此，在进行路面施工前应对路基进行严格检查，路基应密实、均匀、稳定，</w:t>
      </w:r>
      <w:proofErr w:type="gramStart"/>
      <w:r w:rsidRPr="00A452AD">
        <w:rPr>
          <w:rFonts w:ascii="仿宋_GB2312" w:eastAsia="仿宋_GB2312" w:hAnsi="仿宋_GB2312" w:cs="仿宋_GB2312" w:hint="eastAsia"/>
          <w:sz w:val="28"/>
          <w:szCs w:val="28"/>
        </w:rPr>
        <w:t>无过干使表层</w:t>
      </w:r>
      <w:proofErr w:type="gramEnd"/>
      <w:r w:rsidRPr="00A452AD">
        <w:rPr>
          <w:rFonts w:ascii="仿宋_GB2312" w:eastAsia="仿宋_GB2312" w:hAnsi="仿宋_GB2312" w:cs="仿宋_GB2312" w:hint="eastAsia"/>
          <w:sz w:val="28"/>
          <w:szCs w:val="28"/>
        </w:rPr>
        <w:t>松散、过</w:t>
      </w:r>
      <w:proofErr w:type="gramStart"/>
      <w:r w:rsidRPr="00A452AD">
        <w:rPr>
          <w:rFonts w:ascii="仿宋_GB2312" w:eastAsia="仿宋_GB2312" w:hAnsi="仿宋_GB2312" w:cs="仿宋_GB2312" w:hint="eastAsia"/>
          <w:sz w:val="28"/>
          <w:szCs w:val="28"/>
        </w:rPr>
        <w:t>湿发生</w:t>
      </w:r>
      <w:proofErr w:type="gramEnd"/>
      <w:r w:rsidRPr="00A452AD">
        <w:rPr>
          <w:rFonts w:ascii="仿宋_GB2312" w:eastAsia="仿宋_GB2312" w:hAnsi="仿宋_GB2312" w:cs="仿宋_GB2312" w:hint="eastAsia"/>
          <w:sz w:val="28"/>
          <w:szCs w:val="28"/>
        </w:rPr>
        <w:t>“弹簧”的现象。标高、平整度及压实度等各项指标均应符合验收要求。新旧路基结合处之间可能因差异沉降过大而引起路面开裂，因此应采取相应措施控制新旧路基施工后差异沉降。</w:t>
      </w:r>
    </w:p>
    <w:p w14:paraId="316A5672" w14:textId="1732C251" w:rsidR="00482FDA" w:rsidRPr="00A452AD" w:rsidRDefault="00482FDA" w:rsidP="00482FDA">
      <w:pPr>
        <w:pStyle w:val="3"/>
        <w:spacing w:before="0" w:after="0" w:line="415" w:lineRule="auto"/>
        <w:ind w:firstLine="482"/>
        <w:rPr>
          <w:rFonts w:ascii="仿宋_GB2312" w:eastAsia="仿宋_GB2312" w:hAnsi="仿宋_GB2312" w:cs="仿宋_GB2312" w:hint="eastAsia"/>
          <w:spacing w:val="20"/>
          <w:sz w:val="28"/>
          <w:szCs w:val="28"/>
        </w:rPr>
      </w:pPr>
      <w:r>
        <w:rPr>
          <w:rFonts w:ascii="仿宋_GB2312" w:eastAsia="仿宋_GB2312" w:hAnsi="仿宋_GB2312" w:cs="仿宋_GB2312" w:hint="eastAsia"/>
          <w:spacing w:val="20"/>
          <w:sz w:val="28"/>
          <w:szCs w:val="28"/>
        </w:rPr>
        <w:t>碎石调平层</w:t>
      </w:r>
      <w:r w:rsidRPr="00A452AD">
        <w:rPr>
          <w:rFonts w:ascii="仿宋_GB2312" w:eastAsia="仿宋_GB2312" w:hAnsi="仿宋_GB2312" w:cs="仿宋_GB2312" w:hint="eastAsia"/>
          <w:spacing w:val="20"/>
          <w:sz w:val="28"/>
          <w:szCs w:val="28"/>
        </w:rPr>
        <w:t>的要求</w:t>
      </w:r>
    </w:p>
    <w:p w14:paraId="5783149A" w14:textId="77777777" w:rsidR="00482FDA" w:rsidRPr="00A452AD" w:rsidRDefault="00482FDA" w:rsidP="00482FDA">
      <w:pPr>
        <w:pStyle w:val="22"/>
        <w:ind w:firstLine="640"/>
        <w:rPr>
          <w:rFonts w:ascii="仿宋_GB2312" w:eastAsia="仿宋_GB2312" w:hAnsi="仿宋_GB2312" w:cs="仿宋_GB2312" w:hint="eastAsia"/>
          <w:sz w:val="28"/>
          <w:szCs w:val="28"/>
        </w:rPr>
      </w:pPr>
      <w:r w:rsidRPr="00A452AD">
        <w:rPr>
          <w:rFonts w:ascii="仿宋_GB2312" w:eastAsia="仿宋_GB2312" w:hAnsi="仿宋_GB2312" w:cs="仿宋_GB2312" w:hint="eastAsia"/>
          <w:sz w:val="28"/>
          <w:szCs w:val="28"/>
        </w:rPr>
        <w:t>碎石的技术要求符合《公路路面基层施工技术细则》(JTG/T F20-2015）表3.6.1中的要求，规格要求符合《公路路面基层施工技术细则》(JTG/T F20-2015）表4.5.9级配的要求，集料最大粒径应控制在53mm以内，石料压碎值不大于35%。</w:t>
      </w:r>
    </w:p>
    <w:p w14:paraId="5ABA32D5" w14:textId="77777777" w:rsidR="00482FDA" w:rsidRPr="00A452AD" w:rsidRDefault="00482FDA" w:rsidP="00482FDA">
      <w:pPr>
        <w:pStyle w:val="3"/>
        <w:spacing w:before="0" w:after="0" w:line="415" w:lineRule="auto"/>
        <w:ind w:firstLine="482"/>
        <w:rPr>
          <w:rFonts w:ascii="仿宋_GB2312" w:eastAsia="仿宋_GB2312" w:hAnsi="仿宋_GB2312" w:cs="仿宋_GB2312" w:hint="eastAsia"/>
          <w:spacing w:val="20"/>
          <w:sz w:val="28"/>
          <w:szCs w:val="28"/>
        </w:rPr>
      </w:pPr>
      <w:r>
        <w:rPr>
          <w:rFonts w:ascii="仿宋_GB2312" w:eastAsia="仿宋_GB2312" w:hAnsi="仿宋_GB2312" w:cs="仿宋_GB2312" w:hint="eastAsia"/>
          <w:spacing w:val="20"/>
          <w:sz w:val="28"/>
          <w:szCs w:val="28"/>
        </w:rPr>
        <w:t>3.5</w:t>
      </w:r>
      <w:r w:rsidRPr="00A452AD">
        <w:rPr>
          <w:rFonts w:ascii="仿宋_GB2312" w:eastAsia="仿宋_GB2312" w:hAnsi="仿宋_GB2312" w:cs="仿宋_GB2312" w:hint="eastAsia"/>
          <w:spacing w:val="20"/>
          <w:sz w:val="28"/>
          <w:szCs w:val="28"/>
        </w:rPr>
        <w:t>.4 对级配碎垫层的要求</w:t>
      </w:r>
    </w:p>
    <w:p w14:paraId="343CFBE2" w14:textId="77777777" w:rsidR="00482FDA" w:rsidRPr="00A452AD" w:rsidRDefault="00482FDA" w:rsidP="00482FDA">
      <w:pPr>
        <w:pStyle w:val="22"/>
        <w:ind w:firstLine="640"/>
        <w:rPr>
          <w:rFonts w:ascii="仿宋_GB2312" w:eastAsia="仿宋_GB2312" w:hAnsi="仿宋_GB2312" w:cs="仿宋_GB2312" w:hint="eastAsia"/>
          <w:bCs w:val="0"/>
          <w:sz w:val="28"/>
          <w:szCs w:val="28"/>
        </w:rPr>
      </w:pPr>
      <w:r w:rsidRPr="00A452AD">
        <w:rPr>
          <w:rFonts w:ascii="仿宋_GB2312" w:eastAsia="仿宋_GB2312" w:hAnsi="仿宋_GB2312" w:cs="仿宋_GB2312" w:hint="eastAsia"/>
          <w:sz w:val="28"/>
          <w:szCs w:val="28"/>
        </w:rPr>
        <w:t>级配碎石应采用预先筛分成不少于4种不同粒级的碎石与4.75mm以下石屑组配而成，其级配应符合《公路路面基层施工技术细则》(JTG/T F20-2015）表3.6.2中G2号级配的要求，粗集料技术要求符合《公路路面基层施工技术细则》(JTG/T F20-2015）表3.6.1中的要求。集料最大粒径应控制在37.5mm以内，石料压碎值不大于35%。</w:t>
      </w:r>
    </w:p>
    <w:p w14:paraId="2297D329" w14:textId="11555FE4" w:rsidR="00482FDA" w:rsidRPr="00A452AD" w:rsidRDefault="00482FDA" w:rsidP="00482FDA">
      <w:pPr>
        <w:pStyle w:val="3"/>
        <w:spacing w:before="0" w:after="0" w:line="415" w:lineRule="auto"/>
        <w:ind w:firstLine="482"/>
        <w:rPr>
          <w:rFonts w:ascii="仿宋_GB2312" w:eastAsia="仿宋_GB2312" w:hAnsi="仿宋_GB2312" w:cs="仿宋_GB2312" w:hint="eastAsia"/>
          <w:spacing w:val="20"/>
          <w:sz w:val="28"/>
          <w:szCs w:val="28"/>
        </w:rPr>
      </w:pPr>
      <w:r w:rsidRPr="00A452AD">
        <w:rPr>
          <w:rFonts w:ascii="仿宋_GB2312" w:eastAsia="仿宋_GB2312" w:hAnsi="仿宋_GB2312" w:cs="仿宋_GB2312" w:hint="eastAsia"/>
          <w:spacing w:val="20"/>
          <w:sz w:val="28"/>
          <w:szCs w:val="28"/>
        </w:rPr>
        <w:t>水泥混凝土面层混合料设计</w:t>
      </w:r>
    </w:p>
    <w:p w14:paraId="358C9F5E" w14:textId="77777777" w:rsidR="00482FDA" w:rsidRPr="00A452AD" w:rsidRDefault="00482FDA" w:rsidP="00482FDA">
      <w:pPr>
        <w:pStyle w:val="22"/>
        <w:spacing w:after="62"/>
        <w:ind w:firstLineChars="147" w:firstLine="472"/>
        <w:rPr>
          <w:rFonts w:ascii="仿宋_GB2312" w:eastAsia="仿宋_GB2312" w:hAnsi="仿宋_GB2312" w:cs="仿宋_GB2312" w:hint="eastAsia"/>
          <w:b/>
          <w:sz w:val="28"/>
          <w:szCs w:val="28"/>
        </w:rPr>
      </w:pPr>
      <w:r w:rsidRPr="00A452AD">
        <w:rPr>
          <w:rFonts w:ascii="仿宋_GB2312" w:eastAsia="仿宋_GB2312" w:hAnsi="仿宋_GB2312" w:cs="仿宋_GB2312" w:hint="eastAsia"/>
          <w:b/>
          <w:sz w:val="28"/>
          <w:szCs w:val="28"/>
        </w:rPr>
        <w:t>（1）水泥</w:t>
      </w:r>
    </w:p>
    <w:p w14:paraId="6ECA99F5" w14:textId="77777777" w:rsidR="00482FDA" w:rsidRPr="00A452AD" w:rsidRDefault="00482FDA" w:rsidP="00482FDA">
      <w:pPr>
        <w:pStyle w:val="22"/>
        <w:ind w:firstLine="640"/>
        <w:rPr>
          <w:rFonts w:ascii="仿宋_GB2312" w:eastAsia="仿宋_GB2312" w:hAnsi="仿宋_GB2312" w:cs="仿宋_GB2312" w:hint="eastAsia"/>
          <w:bCs w:val="0"/>
          <w:sz w:val="28"/>
          <w:szCs w:val="28"/>
        </w:rPr>
      </w:pPr>
      <w:r w:rsidRPr="00A452AD">
        <w:rPr>
          <w:rFonts w:ascii="仿宋_GB2312" w:eastAsia="仿宋_GB2312" w:hAnsi="仿宋_GB2312" w:cs="仿宋_GB2312" w:hint="eastAsia"/>
          <w:sz w:val="28"/>
          <w:szCs w:val="28"/>
        </w:rPr>
        <w:t>水泥采用旋窑生产的道路硅酸盐水泥、硅酸盐水泥或普通硅酸盐水泥，28d抗折强度不小于7.5MPa，并符合《公路水泥混凝土路面施工技术细则》（JTG F30-2014）表3.1.3、表3.1.4的要求。</w:t>
      </w:r>
    </w:p>
    <w:p w14:paraId="6D8150C6" w14:textId="77777777" w:rsidR="00482FDA" w:rsidRPr="00A452AD" w:rsidRDefault="00482FDA" w:rsidP="00482FDA">
      <w:pPr>
        <w:pStyle w:val="22"/>
        <w:spacing w:after="62"/>
        <w:ind w:firstLineChars="147" w:firstLine="472"/>
        <w:rPr>
          <w:rFonts w:ascii="仿宋_GB2312" w:eastAsia="仿宋_GB2312" w:hAnsi="仿宋_GB2312" w:cs="仿宋_GB2312" w:hint="eastAsia"/>
          <w:b/>
          <w:sz w:val="28"/>
          <w:szCs w:val="28"/>
        </w:rPr>
      </w:pPr>
      <w:r w:rsidRPr="00A452AD">
        <w:rPr>
          <w:rFonts w:ascii="仿宋_GB2312" w:eastAsia="仿宋_GB2312" w:hAnsi="仿宋_GB2312" w:cs="仿宋_GB2312" w:hint="eastAsia"/>
          <w:b/>
          <w:sz w:val="28"/>
          <w:szCs w:val="28"/>
        </w:rPr>
        <w:t>（2）集料</w:t>
      </w:r>
    </w:p>
    <w:p w14:paraId="1504B70A" w14:textId="77777777" w:rsidR="00482FDA" w:rsidRPr="00A452AD" w:rsidRDefault="00482FDA" w:rsidP="00482FDA">
      <w:pPr>
        <w:pStyle w:val="22"/>
        <w:ind w:firstLine="640"/>
        <w:rPr>
          <w:rFonts w:ascii="仿宋_GB2312" w:eastAsia="仿宋_GB2312" w:hAnsi="仿宋_GB2312" w:cs="仿宋_GB2312" w:hint="eastAsia"/>
          <w:bCs w:val="0"/>
          <w:sz w:val="28"/>
          <w:szCs w:val="28"/>
        </w:rPr>
      </w:pPr>
      <w:r w:rsidRPr="00A452AD">
        <w:rPr>
          <w:rFonts w:ascii="仿宋_GB2312" w:eastAsia="仿宋_GB2312" w:hAnsi="仿宋_GB2312" w:cs="仿宋_GB2312" w:hint="eastAsia"/>
          <w:sz w:val="28"/>
          <w:szCs w:val="28"/>
        </w:rPr>
        <w:t>粗集料应不低于《公路水泥混凝土路面施工技术细则》（JTG F30-2014）表3.3.1中Ⅱ级的要求，预先筛分成2～4个不同粒级，然后再掺配而成，其最大公称粒径不超过26.5mm，其级配符合《公路水泥混凝土路面施工技术细则》（JTG F30-2014）表3.3.3的要求，集料压碎值不大于25%，针片状颗粒的含量小于15%，含泥量小于1%。</w:t>
      </w:r>
    </w:p>
    <w:p w14:paraId="70EEBEE4" w14:textId="77777777" w:rsidR="00482FDA" w:rsidRPr="00A452AD" w:rsidRDefault="00482FDA" w:rsidP="00482FDA">
      <w:pPr>
        <w:pStyle w:val="22"/>
        <w:ind w:firstLine="640"/>
        <w:rPr>
          <w:rFonts w:ascii="仿宋_GB2312" w:eastAsia="仿宋_GB2312" w:hAnsi="仿宋_GB2312" w:cs="仿宋_GB2312" w:hint="eastAsia"/>
          <w:bCs w:val="0"/>
          <w:sz w:val="28"/>
          <w:szCs w:val="28"/>
        </w:rPr>
      </w:pPr>
      <w:r w:rsidRPr="00A452AD">
        <w:rPr>
          <w:rFonts w:ascii="仿宋_GB2312" w:eastAsia="仿宋_GB2312" w:hAnsi="仿宋_GB2312" w:cs="仿宋_GB2312" w:hint="eastAsia"/>
          <w:sz w:val="28"/>
          <w:szCs w:val="28"/>
        </w:rPr>
        <w:t>细集料采用质地坚硬、耐久、洁净的天然砂，质量标准不低于《公路水泥混凝土路面施工技术细则》（JTG F30-2014）表3.4.2中Ⅱ级的规定，其级配符合《公路水泥混凝土路面施工技术细则》（JTG F30-2014）表3.4.3的要求，砂的细度模数宜为2.3～3.0，砂的结晶态二氧化硅含量不低于25%，含泥量小于2%。</w:t>
      </w:r>
    </w:p>
    <w:p w14:paraId="121E1CE1" w14:textId="77777777" w:rsidR="00482FDA" w:rsidRPr="00A452AD" w:rsidRDefault="00482FDA" w:rsidP="00482FDA">
      <w:pPr>
        <w:pStyle w:val="22"/>
        <w:spacing w:after="62"/>
        <w:ind w:firstLineChars="196" w:firstLine="629"/>
        <w:rPr>
          <w:rFonts w:ascii="仿宋_GB2312" w:eastAsia="仿宋_GB2312" w:hAnsi="仿宋_GB2312" w:cs="仿宋_GB2312" w:hint="eastAsia"/>
          <w:b/>
          <w:sz w:val="28"/>
          <w:szCs w:val="28"/>
        </w:rPr>
      </w:pPr>
      <w:r w:rsidRPr="00A452AD">
        <w:rPr>
          <w:rFonts w:ascii="仿宋_GB2312" w:eastAsia="仿宋_GB2312" w:hAnsi="仿宋_GB2312" w:cs="仿宋_GB2312" w:hint="eastAsia"/>
          <w:b/>
          <w:sz w:val="28"/>
          <w:szCs w:val="28"/>
        </w:rPr>
        <w:t>（3）水</w:t>
      </w:r>
    </w:p>
    <w:p w14:paraId="28469485" w14:textId="77777777" w:rsidR="00482FDA" w:rsidRPr="00A452AD" w:rsidRDefault="00482FDA" w:rsidP="00482FDA">
      <w:pPr>
        <w:pStyle w:val="22"/>
        <w:ind w:firstLine="640"/>
        <w:rPr>
          <w:rFonts w:ascii="仿宋_GB2312" w:eastAsia="仿宋_GB2312" w:hAnsi="仿宋_GB2312" w:cs="仿宋_GB2312" w:hint="eastAsia"/>
          <w:bCs w:val="0"/>
          <w:sz w:val="28"/>
          <w:szCs w:val="28"/>
        </w:rPr>
      </w:pPr>
      <w:r w:rsidRPr="00A452AD">
        <w:rPr>
          <w:rFonts w:ascii="仿宋_GB2312" w:eastAsia="仿宋_GB2312" w:hAnsi="仿宋_GB2312" w:cs="仿宋_GB2312" w:hint="eastAsia"/>
          <w:sz w:val="28"/>
          <w:szCs w:val="28"/>
        </w:rPr>
        <w:t xml:space="preserve"> 符合现行《生活饮用水卫生标准》（GB 5749）的饮用水可直接作为混凝土搅拌与养生用水；非饮水要符合《公路水泥混凝土路面施工技术细则》（JTG F30-2014）中3.5.2条的要求。</w:t>
      </w:r>
    </w:p>
    <w:p w14:paraId="36BC6F4F" w14:textId="77777777" w:rsidR="00482FDA" w:rsidRPr="00A452AD" w:rsidRDefault="00482FDA" w:rsidP="00482FDA">
      <w:pPr>
        <w:pStyle w:val="22"/>
        <w:spacing w:after="62"/>
        <w:ind w:firstLineChars="196" w:firstLine="629"/>
        <w:rPr>
          <w:rFonts w:ascii="仿宋_GB2312" w:eastAsia="仿宋_GB2312" w:hAnsi="仿宋_GB2312" w:cs="仿宋_GB2312" w:hint="eastAsia"/>
          <w:b/>
          <w:sz w:val="28"/>
          <w:szCs w:val="28"/>
        </w:rPr>
      </w:pPr>
      <w:r w:rsidRPr="00A452AD">
        <w:rPr>
          <w:rFonts w:ascii="仿宋_GB2312" w:eastAsia="仿宋_GB2312" w:hAnsi="仿宋_GB2312" w:cs="仿宋_GB2312" w:hint="eastAsia"/>
          <w:b/>
          <w:sz w:val="28"/>
          <w:szCs w:val="28"/>
        </w:rPr>
        <w:t>（4）外加剂</w:t>
      </w:r>
    </w:p>
    <w:p w14:paraId="7606FDFE" w14:textId="77777777" w:rsidR="00482FDA" w:rsidRPr="00A452AD" w:rsidRDefault="00482FDA" w:rsidP="00482FDA">
      <w:pPr>
        <w:pStyle w:val="22"/>
        <w:ind w:firstLine="640"/>
        <w:rPr>
          <w:rFonts w:ascii="仿宋_GB2312" w:eastAsia="仿宋_GB2312" w:hAnsi="仿宋_GB2312" w:cs="仿宋_GB2312" w:hint="eastAsia"/>
          <w:sz w:val="28"/>
          <w:szCs w:val="28"/>
        </w:rPr>
      </w:pPr>
      <w:r w:rsidRPr="00A452AD">
        <w:rPr>
          <w:rFonts w:ascii="仿宋_GB2312" w:eastAsia="仿宋_GB2312" w:hAnsi="仿宋_GB2312" w:cs="仿宋_GB2312" w:hint="eastAsia"/>
          <w:sz w:val="28"/>
          <w:szCs w:val="28"/>
        </w:rPr>
        <w:t xml:space="preserve"> 混凝土面层的外加剂的质量除应符合国家和行业现行相关标准外，尚应符合《公路水泥混凝土路面施工技术细则》（JTG F30-2014）条例3.6.1的要求。各项性能的检验方法应符合现行《混凝土外加剂》</w:t>
      </w:r>
      <w:r w:rsidRPr="00A452AD">
        <w:rPr>
          <w:rFonts w:ascii="仿宋_GB2312" w:eastAsia="仿宋_GB2312" w:hAnsi="仿宋_GB2312" w:cs="仿宋_GB2312" w:hint="eastAsia"/>
          <w:sz w:val="28"/>
          <w:szCs w:val="28"/>
        </w:rPr>
        <w:lastRenderedPageBreak/>
        <w:t>（GB8076）的规定。滑模摊铺水泥混凝土路面中使用采用引气高效减水剂，其他外加剂品种视现场气温运距和混凝土拌和物振动粘度系数、坍落度及其损失、可滑性、弯拉强度、耐磨性等需要选用。</w:t>
      </w:r>
    </w:p>
    <w:p w14:paraId="054AE061" w14:textId="77777777" w:rsidR="00482FDA" w:rsidRPr="00A452AD" w:rsidRDefault="00482FDA" w:rsidP="00482FDA">
      <w:pPr>
        <w:pStyle w:val="22"/>
        <w:spacing w:after="62"/>
        <w:ind w:firstLineChars="196" w:firstLine="629"/>
        <w:rPr>
          <w:rFonts w:ascii="仿宋_GB2312" w:eastAsia="仿宋_GB2312" w:hAnsi="仿宋_GB2312" w:cs="仿宋_GB2312" w:hint="eastAsia"/>
          <w:b/>
          <w:sz w:val="28"/>
          <w:szCs w:val="28"/>
        </w:rPr>
      </w:pPr>
      <w:r w:rsidRPr="00A452AD">
        <w:rPr>
          <w:rFonts w:ascii="仿宋_GB2312" w:eastAsia="仿宋_GB2312" w:hAnsi="仿宋_GB2312" w:cs="仿宋_GB2312" w:hint="eastAsia"/>
          <w:b/>
          <w:sz w:val="28"/>
          <w:szCs w:val="28"/>
        </w:rPr>
        <w:t>（5）养生剂</w:t>
      </w:r>
    </w:p>
    <w:p w14:paraId="248E9A51" w14:textId="77777777" w:rsidR="00482FDA" w:rsidRPr="00A452AD" w:rsidRDefault="00482FDA" w:rsidP="00482FDA">
      <w:pPr>
        <w:pStyle w:val="22"/>
        <w:ind w:firstLine="640"/>
        <w:rPr>
          <w:rFonts w:ascii="仿宋_GB2312" w:eastAsia="仿宋_GB2312" w:hAnsi="仿宋_GB2312" w:cs="仿宋_GB2312" w:hint="eastAsia"/>
          <w:sz w:val="28"/>
          <w:szCs w:val="28"/>
        </w:rPr>
      </w:pPr>
      <w:r w:rsidRPr="00A452AD">
        <w:rPr>
          <w:rFonts w:ascii="仿宋_GB2312" w:eastAsia="仿宋_GB2312" w:hAnsi="仿宋_GB2312" w:cs="仿宋_GB2312" w:hint="eastAsia"/>
          <w:sz w:val="28"/>
          <w:szCs w:val="28"/>
        </w:rPr>
        <w:t>用于水泥混凝土路面施工养护的养生剂，喷洒后薄膜应密封性好、保水率高、强度和耐磨性损失小、干燥快、储存时间长而稳定、耐雨水冲刷。不得使用易被雨水冲刷掉的和对混凝土强度有影响的养生剂。</w:t>
      </w:r>
    </w:p>
    <w:p w14:paraId="0DC2EE4B" w14:textId="77777777" w:rsidR="00482FDA" w:rsidRPr="00A452AD" w:rsidRDefault="00482FDA" w:rsidP="00482FDA">
      <w:pPr>
        <w:pStyle w:val="22"/>
        <w:spacing w:after="62"/>
        <w:ind w:firstLineChars="196" w:firstLine="629"/>
        <w:rPr>
          <w:rFonts w:ascii="仿宋_GB2312" w:eastAsia="仿宋_GB2312" w:hAnsi="仿宋_GB2312" w:cs="仿宋_GB2312" w:hint="eastAsia"/>
          <w:b/>
          <w:sz w:val="28"/>
          <w:szCs w:val="28"/>
        </w:rPr>
      </w:pPr>
      <w:r w:rsidRPr="00A452AD">
        <w:rPr>
          <w:rFonts w:ascii="仿宋_GB2312" w:eastAsia="仿宋_GB2312" w:hAnsi="仿宋_GB2312" w:cs="仿宋_GB2312" w:hint="eastAsia"/>
          <w:b/>
          <w:sz w:val="28"/>
          <w:szCs w:val="28"/>
        </w:rPr>
        <w:t>（6）养生材料</w:t>
      </w:r>
    </w:p>
    <w:p w14:paraId="0A3C770F" w14:textId="77777777" w:rsidR="00482FDA" w:rsidRPr="00A452AD" w:rsidRDefault="00482FDA" w:rsidP="00482FDA">
      <w:pPr>
        <w:pStyle w:val="22"/>
        <w:ind w:firstLine="640"/>
        <w:rPr>
          <w:rFonts w:ascii="仿宋_GB2312" w:eastAsia="仿宋_GB2312" w:hAnsi="仿宋_GB2312" w:cs="仿宋_GB2312" w:hint="eastAsia"/>
          <w:bCs w:val="0"/>
          <w:sz w:val="28"/>
          <w:szCs w:val="28"/>
        </w:rPr>
      </w:pPr>
      <w:r w:rsidRPr="00A452AD">
        <w:rPr>
          <w:rFonts w:ascii="仿宋_GB2312" w:eastAsia="仿宋_GB2312" w:hAnsi="仿宋_GB2312" w:cs="仿宋_GB2312" w:hint="eastAsia"/>
          <w:sz w:val="28"/>
          <w:szCs w:val="28"/>
        </w:rPr>
        <w:t>用于水泥混凝土路面施工养护的养生剂，喷洒后薄膜应密封性好、保水率高、强度和耐磨性损失小、干燥快、储存时间长而稳定、耐雨水冲刷。不得使用易被雨水冲刷掉的和对混凝土强度有影响的养生剂。质量标准应符合《公路水泥混凝土路面施工技术细则》（JTG F30-2014）中表3.11.1的规定。</w:t>
      </w:r>
    </w:p>
    <w:p w14:paraId="4CB03CAF" w14:textId="77777777" w:rsidR="00482FDA" w:rsidRPr="00A452AD" w:rsidRDefault="00482FDA" w:rsidP="00482FDA">
      <w:pPr>
        <w:pStyle w:val="22"/>
        <w:spacing w:after="62"/>
        <w:ind w:firstLineChars="196" w:firstLine="629"/>
        <w:rPr>
          <w:rFonts w:ascii="仿宋_GB2312" w:eastAsia="仿宋_GB2312" w:hAnsi="仿宋_GB2312" w:cs="仿宋_GB2312" w:hint="eastAsia"/>
          <w:b/>
          <w:sz w:val="28"/>
          <w:szCs w:val="28"/>
        </w:rPr>
      </w:pPr>
      <w:r w:rsidRPr="00A452AD">
        <w:rPr>
          <w:rFonts w:ascii="仿宋_GB2312" w:eastAsia="仿宋_GB2312" w:hAnsi="仿宋_GB2312" w:cs="仿宋_GB2312" w:hint="eastAsia"/>
          <w:b/>
          <w:sz w:val="28"/>
          <w:szCs w:val="28"/>
        </w:rPr>
        <w:t>（7）钢筋</w:t>
      </w:r>
    </w:p>
    <w:p w14:paraId="2014F54B" w14:textId="77777777" w:rsidR="00482FDA" w:rsidRPr="00A452AD" w:rsidRDefault="00482FDA" w:rsidP="00482FDA">
      <w:pPr>
        <w:pStyle w:val="22"/>
        <w:ind w:firstLine="640"/>
        <w:rPr>
          <w:rFonts w:ascii="仿宋_GB2312" w:eastAsia="仿宋_GB2312" w:hAnsi="仿宋_GB2312" w:cs="仿宋_GB2312" w:hint="eastAsia"/>
          <w:sz w:val="28"/>
          <w:szCs w:val="28"/>
        </w:rPr>
      </w:pPr>
      <w:r w:rsidRPr="00A452AD">
        <w:rPr>
          <w:rFonts w:ascii="仿宋_GB2312" w:eastAsia="仿宋_GB2312" w:hAnsi="仿宋_GB2312" w:cs="仿宋_GB2312" w:hint="eastAsia"/>
          <w:sz w:val="28"/>
          <w:szCs w:val="28"/>
        </w:rPr>
        <w:t>水泥混凝土路面所用钢筋网、传力杆、拉杆等钢筋符合现行的《钢筋混凝土用热扎带肋钢筋》（GB1499）和《钢筋混凝土用热扎光圆钢筋》（GB13013）的技术要求。钢筋顺直，不得有裂纹、断伤、刻痕、表面油污和锈蚀。传力杆钢筋加工时应锯断，而不得挤压切断。断口应垂直、光圆，用砂轮打磨毛刺，并加工成2-3mm圆角。</w:t>
      </w:r>
    </w:p>
    <w:p w14:paraId="5F13116A" w14:textId="134C65BA" w:rsidR="00482FDA" w:rsidRPr="00A452AD" w:rsidRDefault="00482FDA" w:rsidP="00482FDA">
      <w:pPr>
        <w:pStyle w:val="22"/>
        <w:ind w:firstLineChars="0" w:firstLine="0"/>
        <w:rPr>
          <w:rFonts w:ascii="仿宋_GB2312" w:eastAsia="仿宋_GB2312" w:hint="eastAsia"/>
          <w:b/>
          <w:sz w:val="28"/>
          <w:szCs w:val="28"/>
        </w:rPr>
      </w:pPr>
      <w:r w:rsidRPr="00A452AD">
        <w:rPr>
          <w:rFonts w:ascii="仿宋_GB2312" w:eastAsia="仿宋_GB2312" w:hint="eastAsia"/>
          <w:b/>
          <w:sz w:val="28"/>
          <w:szCs w:val="28"/>
        </w:rPr>
        <w:t>水泥混凝土面层的施工</w:t>
      </w:r>
    </w:p>
    <w:p w14:paraId="7990012C"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1.施工前，施工单位对所备的材料进行各项检查及试验，并根据自身的施工素质以及所选材料的情况，参照设计提供的试验资料，</w:t>
      </w:r>
      <w:proofErr w:type="gramStart"/>
      <w:r w:rsidRPr="00A452AD">
        <w:rPr>
          <w:rFonts w:ascii="仿宋_GB2312" w:eastAsia="仿宋_GB2312" w:hint="eastAsia"/>
          <w:sz w:val="28"/>
          <w:szCs w:val="28"/>
        </w:rPr>
        <w:t>依相关</w:t>
      </w:r>
      <w:proofErr w:type="gramEnd"/>
      <w:r w:rsidRPr="00A452AD">
        <w:rPr>
          <w:rFonts w:ascii="仿宋_GB2312" w:eastAsia="仿宋_GB2312" w:hint="eastAsia"/>
          <w:sz w:val="28"/>
          <w:szCs w:val="28"/>
        </w:rPr>
        <w:t>规范的要求，按28d</w:t>
      </w:r>
      <w:proofErr w:type="gramStart"/>
      <w:r w:rsidRPr="00A452AD">
        <w:rPr>
          <w:rFonts w:ascii="仿宋_GB2312" w:eastAsia="仿宋_GB2312" w:hint="eastAsia"/>
          <w:sz w:val="28"/>
          <w:szCs w:val="28"/>
        </w:rPr>
        <w:t>弯拉设计</w:t>
      </w:r>
      <w:proofErr w:type="gramEnd"/>
      <w:r w:rsidRPr="00A452AD">
        <w:rPr>
          <w:rFonts w:ascii="仿宋_GB2312" w:eastAsia="仿宋_GB2312" w:hint="eastAsia"/>
          <w:sz w:val="28"/>
          <w:szCs w:val="28"/>
        </w:rPr>
        <w:t>强度</w:t>
      </w:r>
      <w:r>
        <w:rPr>
          <w:rFonts w:ascii="仿宋_GB2312" w:eastAsia="仿宋_GB2312" w:hint="eastAsia"/>
          <w:sz w:val="28"/>
          <w:szCs w:val="28"/>
        </w:rPr>
        <w:t>4</w:t>
      </w:r>
      <w:r w:rsidRPr="00A452AD">
        <w:rPr>
          <w:rFonts w:ascii="仿宋_GB2312" w:eastAsia="仿宋_GB2312" w:hint="eastAsia"/>
          <w:sz w:val="28"/>
          <w:szCs w:val="28"/>
        </w:rPr>
        <w:t>.0MPa进行施工配合比试验，以确定最终的施工配合比。但水灰比不得大于0.46，水泥用量不得少</w:t>
      </w:r>
      <w:r w:rsidRPr="00A452AD">
        <w:rPr>
          <w:rFonts w:ascii="仿宋_GB2312" w:eastAsia="仿宋_GB2312" w:hint="eastAsia"/>
          <w:sz w:val="28"/>
          <w:szCs w:val="28"/>
        </w:rPr>
        <w:t>于310kg/m</w:t>
      </w:r>
      <w:r w:rsidRPr="00A452AD">
        <w:rPr>
          <w:rFonts w:ascii="仿宋_GB2312" w:eastAsia="仿宋_GB2312" w:hint="eastAsia"/>
          <w:sz w:val="28"/>
          <w:szCs w:val="28"/>
          <w:vertAlign w:val="superscript"/>
        </w:rPr>
        <w:t>3</w:t>
      </w:r>
      <w:r w:rsidRPr="00A452AD">
        <w:rPr>
          <w:rFonts w:ascii="仿宋_GB2312" w:eastAsia="仿宋_GB2312" w:hint="eastAsia"/>
          <w:sz w:val="28"/>
          <w:szCs w:val="28"/>
        </w:rPr>
        <w:t>。</w:t>
      </w:r>
    </w:p>
    <w:p w14:paraId="2489E3E1"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2.施工配合比一经批准确定后，未经批准不得随意更改。同一施工配合比用砂的细度模数变化范围不超过0.3，否则，分别堆放，并调整配合比中的砂率后使用。</w:t>
      </w:r>
    </w:p>
    <w:p w14:paraId="58F801FB"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3.雨天、风速在10.8m/s以上的6级以上大风天；现场气温高于40℃或拌和物摊铺温度高于35℃；现场连续5昼夜平均气温低于5℃，夜间最低气温低于-3℃。均不得进行施工。</w:t>
      </w:r>
    </w:p>
    <w:p w14:paraId="3D70F2D2"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4.当现场气温高于30℃，拌和物摊铺温度在30～35℃，且空气相对湿度小于80%时，</w:t>
      </w:r>
      <w:proofErr w:type="gramStart"/>
      <w:r w:rsidRPr="00A452AD">
        <w:rPr>
          <w:rFonts w:ascii="仿宋_GB2312" w:eastAsia="仿宋_GB2312" w:hint="eastAsia"/>
          <w:sz w:val="28"/>
          <w:szCs w:val="28"/>
        </w:rPr>
        <w:t>施工按</w:t>
      </w:r>
      <w:proofErr w:type="gramEnd"/>
      <w:r w:rsidRPr="00A452AD">
        <w:rPr>
          <w:rFonts w:ascii="仿宋_GB2312" w:eastAsia="仿宋_GB2312" w:hint="eastAsia"/>
          <w:sz w:val="28"/>
          <w:szCs w:val="28"/>
        </w:rPr>
        <w:t>高温季节施工规定进行。当现场连续5昼夜平均气温高于5℃，夜间最低气温在-3～5℃时，</w:t>
      </w:r>
      <w:proofErr w:type="gramStart"/>
      <w:r w:rsidRPr="00A452AD">
        <w:rPr>
          <w:rFonts w:ascii="仿宋_GB2312" w:eastAsia="仿宋_GB2312" w:hint="eastAsia"/>
          <w:sz w:val="28"/>
          <w:szCs w:val="28"/>
        </w:rPr>
        <w:t>施工按</w:t>
      </w:r>
      <w:proofErr w:type="gramEnd"/>
      <w:r w:rsidRPr="00A452AD">
        <w:rPr>
          <w:rFonts w:ascii="仿宋_GB2312" w:eastAsia="仿宋_GB2312" w:hint="eastAsia"/>
          <w:sz w:val="28"/>
          <w:szCs w:val="28"/>
        </w:rPr>
        <w:t>低温季节施工规定进行。1～5级的风天施工，按《公路水泥混凝土路面施工技术细则》（JTG F30-2014）表12.3.1的规定，采取措施防止水泥混凝土路面的塑性收缩开裂。</w:t>
      </w:r>
    </w:p>
    <w:p w14:paraId="312026B3"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5.在施工前，宜储备正常施工一个月以上的砂石料。严禁不同规格的砂石料混杂堆放，严禁料</w:t>
      </w:r>
      <w:proofErr w:type="gramStart"/>
      <w:r w:rsidRPr="00A452AD">
        <w:rPr>
          <w:rFonts w:ascii="仿宋_GB2312" w:eastAsia="仿宋_GB2312" w:hint="eastAsia"/>
          <w:sz w:val="28"/>
          <w:szCs w:val="28"/>
        </w:rPr>
        <w:t>堆积水</w:t>
      </w:r>
      <w:proofErr w:type="gramEnd"/>
      <w:r w:rsidRPr="00A452AD">
        <w:rPr>
          <w:rFonts w:ascii="仿宋_GB2312" w:eastAsia="仿宋_GB2312" w:hint="eastAsia"/>
          <w:sz w:val="28"/>
          <w:szCs w:val="28"/>
        </w:rPr>
        <w:t>和受泥土污染。还配备一定数量的篷、布或薄膜等防雨器具，以防突发性降雨对新铺筑的路面造成破坏。</w:t>
      </w:r>
    </w:p>
    <w:p w14:paraId="397974A6"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6.水泥混凝土路面的施工，采用幅宽2～6m的滑模摊铺机或三辊轴机组。滑模摊铺宜采用散装水泥，水泥出厂温度不宜高于65℃。搅拌时，水泥的温度不宜高于60℃，低温季节不宜低于10℃。拌和物出料温度宜控制在10～35℃。</w:t>
      </w:r>
    </w:p>
    <w:p w14:paraId="037CD30F"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 xml:space="preserve">7.运输过程中，装卸拌和物的落差高度不得大于2m，防止漏浆、漏料、离析。当有明显离析时，经重新拌匀方可用于铺筑。拌和物的运输时间必须满足《公路水泥混凝土路面施工技术细则》（JTG </w:t>
      </w:r>
      <w:r w:rsidRPr="00A452AD">
        <w:rPr>
          <w:rFonts w:ascii="仿宋_GB2312" w:eastAsia="仿宋_GB2312" w:hint="eastAsia"/>
          <w:sz w:val="28"/>
          <w:szCs w:val="28"/>
        </w:rPr>
        <w:lastRenderedPageBreak/>
        <w:t>F30-2014）中的规定。</w:t>
      </w:r>
    </w:p>
    <w:p w14:paraId="66B99640" w14:textId="77777777" w:rsidR="00482FDA"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8.浇筑</w:t>
      </w:r>
      <w:proofErr w:type="gramStart"/>
      <w:r w:rsidRPr="00A452AD">
        <w:rPr>
          <w:rFonts w:ascii="仿宋_GB2312" w:eastAsia="仿宋_GB2312" w:hint="eastAsia"/>
          <w:sz w:val="28"/>
          <w:szCs w:val="28"/>
        </w:rPr>
        <w:t>砼</w:t>
      </w:r>
      <w:proofErr w:type="gramEnd"/>
      <w:r w:rsidRPr="00A452AD">
        <w:rPr>
          <w:rFonts w:ascii="仿宋_GB2312" w:eastAsia="仿宋_GB2312" w:hint="eastAsia"/>
          <w:sz w:val="28"/>
          <w:szCs w:val="28"/>
        </w:rPr>
        <w:t>路面时，必须严格按照设计要求埋设拉杆，并在摊铺振捣时防止钢筋变形、移位。</w:t>
      </w:r>
    </w:p>
    <w:p w14:paraId="78C6111A"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10.</w:t>
      </w:r>
      <w:proofErr w:type="gramStart"/>
      <w:r w:rsidRPr="00A452AD">
        <w:rPr>
          <w:rFonts w:ascii="仿宋_GB2312" w:eastAsia="仿宋_GB2312" w:hint="eastAsia"/>
          <w:sz w:val="28"/>
          <w:szCs w:val="28"/>
        </w:rPr>
        <w:t>砼</w:t>
      </w:r>
      <w:proofErr w:type="gramEnd"/>
      <w:r w:rsidRPr="00A452AD">
        <w:rPr>
          <w:rFonts w:ascii="仿宋_GB2312" w:eastAsia="仿宋_GB2312" w:hint="eastAsia"/>
          <w:sz w:val="28"/>
          <w:szCs w:val="28"/>
        </w:rPr>
        <w:t>路面的横向缩缝（假缝）按《公路水泥混凝土路面施工技术细则》（JTG F30-2014）中的有关要求及时切缝，不得迟误。填缝料选用与</w:t>
      </w:r>
      <w:proofErr w:type="gramStart"/>
      <w:r w:rsidRPr="00A452AD">
        <w:rPr>
          <w:rFonts w:ascii="仿宋_GB2312" w:eastAsia="仿宋_GB2312" w:hint="eastAsia"/>
          <w:sz w:val="28"/>
          <w:szCs w:val="28"/>
        </w:rPr>
        <w:t>砼</w:t>
      </w:r>
      <w:proofErr w:type="gramEnd"/>
      <w:r w:rsidRPr="00A452AD">
        <w:rPr>
          <w:rFonts w:ascii="仿宋_GB2312" w:eastAsia="仿宋_GB2312" w:hint="eastAsia"/>
          <w:sz w:val="28"/>
          <w:szCs w:val="28"/>
        </w:rPr>
        <w:t>板壁粘结牢固，回弹性好，不溶于水，</w:t>
      </w:r>
      <w:proofErr w:type="gramStart"/>
      <w:r w:rsidRPr="00A452AD">
        <w:rPr>
          <w:rFonts w:ascii="仿宋_GB2312" w:eastAsia="仿宋_GB2312" w:hint="eastAsia"/>
          <w:sz w:val="28"/>
          <w:szCs w:val="28"/>
        </w:rPr>
        <w:t>不</w:t>
      </w:r>
      <w:proofErr w:type="gramEnd"/>
      <w:r w:rsidRPr="00A452AD">
        <w:rPr>
          <w:rFonts w:ascii="仿宋_GB2312" w:eastAsia="仿宋_GB2312" w:hint="eastAsia"/>
          <w:sz w:val="28"/>
          <w:szCs w:val="28"/>
        </w:rPr>
        <w:t>渗水，高温时</w:t>
      </w:r>
      <w:proofErr w:type="gramStart"/>
      <w:r w:rsidRPr="00A452AD">
        <w:rPr>
          <w:rFonts w:ascii="仿宋_GB2312" w:eastAsia="仿宋_GB2312" w:hint="eastAsia"/>
          <w:sz w:val="28"/>
          <w:szCs w:val="28"/>
        </w:rPr>
        <w:t>不</w:t>
      </w:r>
      <w:proofErr w:type="gramEnd"/>
      <w:r w:rsidRPr="00A452AD">
        <w:rPr>
          <w:rFonts w:ascii="仿宋_GB2312" w:eastAsia="仿宋_GB2312" w:hint="eastAsia"/>
          <w:sz w:val="28"/>
          <w:szCs w:val="28"/>
        </w:rPr>
        <w:t>挤出、不流淌，嵌入能力强，耐老化、抗龟裂，</w:t>
      </w:r>
      <w:proofErr w:type="gramStart"/>
      <w:r w:rsidRPr="00A452AD">
        <w:rPr>
          <w:rFonts w:ascii="仿宋_GB2312" w:eastAsia="仿宋_GB2312" w:hint="eastAsia"/>
          <w:sz w:val="28"/>
          <w:szCs w:val="28"/>
        </w:rPr>
        <w:t>负温拉伸</w:t>
      </w:r>
      <w:proofErr w:type="gramEnd"/>
      <w:r w:rsidRPr="00A452AD">
        <w:rPr>
          <w:rFonts w:ascii="仿宋_GB2312" w:eastAsia="仿宋_GB2312" w:hint="eastAsia"/>
          <w:sz w:val="28"/>
          <w:szCs w:val="28"/>
        </w:rPr>
        <w:t>量大，低温时不脆裂，耐久性好的材料。采用的填缝材料技术要求符合《公路水泥混凝土路面施工技术细则》（JTG F30-2014）中有关规定。</w:t>
      </w:r>
    </w:p>
    <w:p w14:paraId="618B1C50"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11.养生采用湿法养生，用旧麻袋、草席等覆盖，经常保持表面润湿状况。</w:t>
      </w:r>
    </w:p>
    <w:p w14:paraId="30CA0B4B"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12.路面施工时，在强度达到80%后，用刻槽机刻槽，构造深度TD≥0.5毫m。平整度标准：</w:t>
      </w:r>
      <w:proofErr w:type="gramStart"/>
      <w:r w:rsidRPr="00A452AD">
        <w:rPr>
          <w:rFonts w:ascii="仿宋_GB2312" w:eastAsia="仿宋_GB2312" w:hint="eastAsia"/>
          <w:sz w:val="28"/>
          <w:szCs w:val="28"/>
        </w:rPr>
        <w:t>砼</w:t>
      </w:r>
      <w:proofErr w:type="gramEnd"/>
      <w:r w:rsidRPr="00A452AD">
        <w:rPr>
          <w:rFonts w:ascii="仿宋_GB2312" w:eastAsia="仿宋_GB2312" w:hint="eastAsia"/>
          <w:sz w:val="28"/>
          <w:szCs w:val="28"/>
        </w:rPr>
        <w:t>路面的平整度以采用平整度仪检测为准，标准差不大于2.0mm，IRI不大于3.2m/km。其抗滑标准符合下表规定：</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324"/>
        <w:gridCol w:w="3326"/>
      </w:tblGrid>
      <w:tr w:rsidR="00482FDA" w:rsidRPr="00A452AD" w14:paraId="34BCB300" w14:textId="77777777" w:rsidTr="001715A2">
        <w:trPr>
          <w:cantSplit/>
          <w:trHeight w:val="472"/>
          <w:jc w:val="center"/>
        </w:trPr>
        <w:tc>
          <w:tcPr>
            <w:tcW w:w="6650" w:type="dxa"/>
            <w:gridSpan w:val="2"/>
            <w:vAlign w:val="center"/>
          </w:tcPr>
          <w:p w14:paraId="52201B1B" w14:textId="77777777" w:rsidR="00482FDA" w:rsidRPr="00A452AD" w:rsidRDefault="00482FDA" w:rsidP="001715A2">
            <w:pPr>
              <w:pStyle w:val="22"/>
              <w:ind w:firstLine="640"/>
              <w:jc w:val="center"/>
              <w:rPr>
                <w:rFonts w:ascii="仿宋_GB2312" w:eastAsia="仿宋_GB2312" w:hint="eastAsia"/>
                <w:sz w:val="28"/>
                <w:szCs w:val="28"/>
              </w:rPr>
            </w:pPr>
            <w:r w:rsidRPr="00A452AD">
              <w:rPr>
                <w:rFonts w:ascii="仿宋_GB2312" w:eastAsia="仿宋_GB2312" w:hint="eastAsia"/>
                <w:sz w:val="28"/>
                <w:szCs w:val="28"/>
              </w:rPr>
              <w:t>构造深度TD（mm）</w:t>
            </w:r>
          </w:p>
        </w:tc>
      </w:tr>
      <w:tr w:rsidR="00482FDA" w:rsidRPr="00A452AD" w14:paraId="2F418E62" w14:textId="77777777" w:rsidTr="001715A2">
        <w:trPr>
          <w:cantSplit/>
          <w:trHeight w:val="492"/>
          <w:jc w:val="center"/>
        </w:trPr>
        <w:tc>
          <w:tcPr>
            <w:tcW w:w="3324" w:type="dxa"/>
            <w:vAlign w:val="center"/>
          </w:tcPr>
          <w:p w14:paraId="462BD8D2" w14:textId="77777777" w:rsidR="00482FDA" w:rsidRPr="00A452AD" w:rsidRDefault="00482FDA" w:rsidP="001715A2">
            <w:pPr>
              <w:pStyle w:val="22"/>
              <w:ind w:firstLine="640"/>
              <w:rPr>
                <w:rFonts w:ascii="仿宋_GB2312" w:eastAsia="仿宋_GB2312" w:hint="eastAsia"/>
                <w:sz w:val="28"/>
                <w:szCs w:val="28"/>
              </w:rPr>
            </w:pPr>
            <w:r w:rsidRPr="00A452AD">
              <w:rPr>
                <w:rFonts w:ascii="仿宋_GB2312" w:eastAsia="仿宋_GB2312" w:hint="eastAsia"/>
                <w:sz w:val="28"/>
                <w:szCs w:val="28"/>
              </w:rPr>
              <w:t>一般路段</w:t>
            </w:r>
          </w:p>
        </w:tc>
        <w:tc>
          <w:tcPr>
            <w:tcW w:w="3326" w:type="dxa"/>
            <w:vAlign w:val="center"/>
          </w:tcPr>
          <w:p w14:paraId="1B29D79E" w14:textId="77777777" w:rsidR="00482FDA" w:rsidRPr="00A452AD" w:rsidRDefault="00482FDA" w:rsidP="001715A2">
            <w:pPr>
              <w:pStyle w:val="22"/>
              <w:ind w:firstLine="640"/>
              <w:rPr>
                <w:rFonts w:ascii="仿宋_GB2312" w:eastAsia="仿宋_GB2312" w:hint="eastAsia"/>
                <w:sz w:val="28"/>
                <w:szCs w:val="28"/>
              </w:rPr>
            </w:pPr>
            <w:r w:rsidRPr="00A452AD">
              <w:rPr>
                <w:rFonts w:ascii="仿宋_GB2312" w:eastAsia="仿宋_GB2312" w:hint="eastAsia"/>
                <w:sz w:val="28"/>
                <w:szCs w:val="28"/>
              </w:rPr>
              <w:t>特殊路段</w:t>
            </w:r>
          </w:p>
        </w:tc>
      </w:tr>
      <w:tr w:rsidR="00482FDA" w:rsidRPr="00A452AD" w14:paraId="337D0910" w14:textId="77777777" w:rsidTr="001715A2">
        <w:trPr>
          <w:cantSplit/>
          <w:trHeight w:val="492"/>
          <w:jc w:val="center"/>
        </w:trPr>
        <w:tc>
          <w:tcPr>
            <w:tcW w:w="3324" w:type="dxa"/>
            <w:vAlign w:val="center"/>
          </w:tcPr>
          <w:p w14:paraId="0100121C" w14:textId="77777777" w:rsidR="00482FDA" w:rsidRPr="00A452AD" w:rsidRDefault="00482FDA" w:rsidP="001715A2">
            <w:pPr>
              <w:pStyle w:val="22"/>
              <w:ind w:firstLine="640"/>
              <w:rPr>
                <w:rFonts w:ascii="仿宋_GB2312" w:eastAsia="仿宋_GB2312" w:hint="eastAsia"/>
                <w:sz w:val="28"/>
                <w:szCs w:val="28"/>
              </w:rPr>
            </w:pPr>
            <w:r w:rsidRPr="00A452AD">
              <w:rPr>
                <w:rFonts w:ascii="仿宋_GB2312" w:eastAsia="仿宋_GB2312" w:hint="eastAsia"/>
                <w:sz w:val="28"/>
                <w:szCs w:val="28"/>
              </w:rPr>
              <w:t>0.50-1.00</w:t>
            </w:r>
          </w:p>
        </w:tc>
        <w:tc>
          <w:tcPr>
            <w:tcW w:w="3326" w:type="dxa"/>
            <w:vAlign w:val="center"/>
          </w:tcPr>
          <w:p w14:paraId="7AC35ABD" w14:textId="77777777" w:rsidR="00482FDA" w:rsidRPr="00A452AD" w:rsidRDefault="00482FDA" w:rsidP="001715A2">
            <w:pPr>
              <w:pStyle w:val="22"/>
              <w:ind w:firstLine="640"/>
              <w:rPr>
                <w:rFonts w:ascii="仿宋_GB2312" w:eastAsia="仿宋_GB2312" w:hint="eastAsia"/>
                <w:sz w:val="28"/>
                <w:szCs w:val="28"/>
              </w:rPr>
            </w:pPr>
            <w:r w:rsidRPr="00A452AD">
              <w:rPr>
                <w:rFonts w:ascii="仿宋_GB2312" w:eastAsia="仿宋_GB2312" w:hint="eastAsia"/>
                <w:sz w:val="28"/>
                <w:szCs w:val="28"/>
              </w:rPr>
              <w:t>0.60-1.10</w:t>
            </w:r>
          </w:p>
        </w:tc>
      </w:tr>
    </w:tbl>
    <w:p w14:paraId="5ED16854"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注：特殊路段是指急弯、陡坡、交叉口或集镇附近。</w:t>
      </w:r>
    </w:p>
    <w:p w14:paraId="229C3D3A" w14:textId="77777777" w:rsidR="00482FDA" w:rsidRPr="00A452AD" w:rsidRDefault="00482FDA" w:rsidP="00482FDA">
      <w:pPr>
        <w:pStyle w:val="22"/>
        <w:ind w:firstLine="640"/>
        <w:rPr>
          <w:rFonts w:ascii="仿宋_GB2312" w:eastAsia="仿宋_GB2312" w:hint="eastAsia"/>
          <w:sz w:val="28"/>
          <w:szCs w:val="28"/>
        </w:rPr>
      </w:pPr>
      <w:r w:rsidRPr="00A452AD">
        <w:rPr>
          <w:rFonts w:ascii="仿宋_GB2312" w:eastAsia="仿宋_GB2312" w:hint="eastAsia"/>
          <w:sz w:val="28"/>
          <w:szCs w:val="28"/>
        </w:rPr>
        <w:t>13.水泥</w:t>
      </w:r>
      <w:proofErr w:type="gramStart"/>
      <w:r w:rsidRPr="00A452AD">
        <w:rPr>
          <w:rFonts w:ascii="仿宋_GB2312" w:eastAsia="仿宋_GB2312" w:hint="eastAsia"/>
          <w:sz w:val="28"/>
          <w:szCs w:val="28"/>
        </w:rPr>
        <w:t>砼</w:t>
      </w:r>
      <w:proofErr w:type="gramEnd"/>
      <w:r w:rsidRPr="00A452AD">
        <w:rPr>
          <w:rFonts w:ascii="仿宋_GB2312" w:eastAsia="仿宋_GB2312" w:hint="eastAsia"/>
          <w:sz w:val="28"/>
          <w:szCs w:val="28"/>
        </w:rPr>
        <w:t>路面铺筑过程中其各项技术指标的质量检验评定标准符合《公路水泥混凝土路面施工技术细则》（JTG F30-2014）表13.2.1、表13.2.3的规定。</w:t>
      </w:r>
    </w:p>
    <w:p w14:paraId="099F4E0E" w14:textId="30A63D71" w:rsidR="00AC0F6D" w:rsidRDefault="00AC0F6D" w:rsidP="00AC0F6D">
      <w:pPr>
        <w:spacing w:line="360" w:lineRule="auto"/>
        <w:ind w:firstLineChars="200" w:firstLine="602"/>
        <w:rPr>
          <w:rFonts w:ascii="仿宋_GB2312" w:eastAsia="仿宋_GB2312"/>
          <w:b/>
          <w:bCs/>
          <w:kern w:val="44"/>
          <w:sz w:val="30"/>
          <w:szCs w:val="52"/>
          <w:lang w:val="zh-CN"/>
        </w:rPr>
      </w:pPr>
      <w:r>
        <w:rPr>
          <w:rFonts w:ascii="仿宋_GB2312" w:eastAsia="仿宋_GB2312" w:hint="eastAsia"/>
          <w:b/>
          <w:bCs/>
          <w:kern w:val="44"/>
          <w:sz w:val="30"/>
          <w:szCs w:val="52"/>
          <w:lang w:val="zh-CN"/>
        </w:rPr>
        <w:t>3</w:t>
      </w:r>
      <w:r>
        <w:rPr>
          <w:rFonts w:ascii="仿宋_GB2312" w:eastAsia="仿宋_GB2312"/>
          <w:b/>
          <w:bCs/>
          <w:kern w:val="44"/>
          <w:sz w:val="30"/>
          <w:szCs w:val="52"/>
          <w:lang w:val="zh-CN"/>
        </w:rPr>
        <w:t>.3.5</w:t>
      </w:r>
      <w:proofErr w:type="gramStart"/>
      <w:r>
        <w:rPr>
          <w:rFonts w:ascii="仿宋_GB2312" w:eastAsia="仿宋_GB2312" w:hint="eastAsia"/>
          <w:b/>
          <w:bCs/>
          <w:kern w:val="44"/>
          <w:sz w:val="30"/>
          <w:szCs w:val="52"/>
          <w:lang w:val="zh-CN"/>
        </w:rPr>
        <w:t>防护支挡工程设计</w:t>
      </w:r>
      <w:proofErr w:type="gramEnd"/>
      <w:r>
        <w:rPr>
          <w:rFonts w:ascii="仿宋_GB2312" w:eastAsia="仿宋_GB2312" w:hint="eastAsia"/>
          <w:b/>
          <w:bCs/>
          <w:kern w:val="44"/>
          <w:sz w:val="30"/>
          <w:szCs w:val="52"/>
          <w:lang w:val="zh-CN"/>
        </w:rPr>
        <w:t>及要求</w:t>
      </w:r>
    </w:p>
    <w:p w14:paraId="3F82202A"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t>1、设计原则：</w:t>
      </w:r>
    </w:p>
    <w:p w14:paraId="7E18C41F"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t>在原有挡墙出现损坏路段、路基缺失路肩墙及河堤损毁处，拆</w:t>
      </w:r>
      <w:r>
        <w:rPr>
          <w:rFonts w:ascii="仿宋_GB2312" w:eastAsia="仿宋_GB2312" w:hAnsi="仿宋_GB2312" w:cs="仿宋_GB2312" w:hint="eastAsia"/>
          <w:spacing w:val="20"/>
          <w:szCs w:val="28"/>
        </w:rPr>
        <w:t>除原有浆砌片石挡墙或新建C20片石混凝土挡墙。</w:t>
      </w:r>
      <w:r>
        <w:rPr>
          <w:rFonts w:ascii="仿宋_GB2312" w:eastAsia="仿宋_GB2312" w:hAnsi="仿宋_GB2312" w:cs="仿宋_GB2312"/>
          <w:spacing w:val="20"/>
          <w:szCs w:val="28"/>
        </w:rPr>
        <w:t xml:space="preserve"> </w:t>
      </w:r>
    </w:p>
    <w:p w14:paraId="1728C370"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t>2、基本要求：</w:t>
      </w:r>
    </w:p>
    <w:p w14:paraId="11DE6201"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spacing w:val="20"/>
          <w:szCs w:val="28"/>
        </w:rPr>
        <w:t>1</w:t>
      </w:r>
      <w:r>
        <w:rPr>
          <w:rFonts w:ascii="仿宋_GB2312" w:eastAsia="仿宋_GB2312" w:hAnsi="仿宋_GB2312" w:cs="仿宋_GB2312" w:hint="eastAsia"/>
          <w:spacing w:val="20"/>
          <w:szCs w:val="28"/>
        </w:rPr>
        <w:t>）、地基承载力、基础埋置深度应满足设计要求；</w:t>
      </w:r>
    </w:p>
    <w:p w14:paraId="1B626A53"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spacing w:val="20"/>
          <w:szCs w:val="28"/>
        </w:rPr>
        <w:t>2</w:t>
      </w:r>
      <w:r>
        <w:rPr>
          <w:rFonts w:ascii="仿宋_GB2312" w:eastAsia="仿宋_GB2312" w:hAnsi="仿宋_GB2312" w:cs="仿宋_GB2312" w:hint="eastAsia"/>
          <w:spacing w:val="20"/>
          <w:szCs w:val="28"/>
        </w:rPr>
        <w:t>）、混凝土应分层浇筑，施工缝及片石埋放应符合施工技术规范的规定；</w:t>
      </w:r>
    </w:p>
    <w:p w14:paraId="2995C134"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spacing w:val="20"/>
          <w:szCs w:val="28"/>
        </w:rPr>
        <w:t>3</w:t>
      </w:r>
      <w:r>
        <w:rPr>
          <w:rFonts w:ascii="仿宋_GB2312" w:eastAsia="仿宋_GB2312" w:hAnsi="仿宋_GB2312" w:cs="仿宋_GB2312" w:hint="eastAsia"/>
          <w:spacing w:val="20"/>
          <w:szCs w:val="28"/>
        </w:rPr>
        <w:t>）、沉降缝、伸缩缝、泄水孔的位置、尺寸和数量应满足设计要求；沉降缝及伸缩缝应竖直、贯通，采用弹性材料填充密实，填充深度应满足设计要求。</w:t>
      </w:r>
    </w:p>
    <w:p w14:paraId="7121B391"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t>3、混凝土实测项目应符合《公路工程质量检验评定标准》（JTG F80/1-2017）下表规定：</w:t>
      </w:r>
    </w:p>
    <w:p w14:paraId="34F2AD0D" w14:textId="77777777" w:rsidR="00AC0F6D" w:rsidRDefault="00AC0F6D" w:rsidP="00AC0F6D">
      <w:pPr>
        <w:jc w:val="center"/>
        <w:rPr>
          <w:rFonts w:ascii="仿宋_GB2312" w:eastAsia="仿宋_GB2312" w:hAnsi="仿宋_GB2312" w:cs="仿宋_GB2312"/>
          <w:bCs/>
          <w:szCs w:val="28"/>
        </w:rPr>
      </w:pPr>
      <w:r>
        <w:rPr>
          <w:rFonts w:ascii="仿宋_GB2312" w:eastAsia="仿宋_GB2312" w:hAnsi="仿宋_GB2312" w:cs="仿宋_GB2312" w:hint="eastAsia"/>
          <w:bCs/>
          <w:szCs w:val="28"/>
        </w:rPr>
        <w:t>混凝土挡土墙实测项目</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701"/>
        <w:gridCol w:w="1984"/>
        <w:gridCol w:w="5954"/>
      </w:tblGrid>
      <w:tr w:rsidR="00AC0F6D" w14:paraId="77FFBD8D" w14:textId="77777777" w:rsidTr="001715A2">
        <w:tc>
          <w:tcPr>
            <w:tcW w:w="710" w:type="dxa"/>
            <w:vAlign w:val="center"/>
          </w:tcPr>
          <w:p w14:paraId="5CE58A70"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项次</w:t>
            </w:r>
          </w:p>
        </w:tc>
        <w:tc>
          <w:tcPr>
            <w:tcW w:w="1701" w:type="dxa"/>
            <w:vAlign w:val="center"/>
          </w:tcPr>
          <w:p w14:paraId="6CFCC5CC"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检查项目</w:t>
            </w:r>
          </w:p>
        </w:tc>
        <w:tc>
          <w:tcPr>
            <w:tcW w:w="1984" w:type="dxa"/>
            <w:vAlign w:val="center"/>
          </w:tcPr>
          <w:p w14:paraId="383D1E84"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规定值或允许偏差</w:t>
            </w:r>
          </w:p>
        </w:tc>
        <w:tc>
          <w:tcPr>
            <w:tcW w:w="5954" w:type="dxa"/>
            <w:vAlign w:val="center"/>
          </w:tcPr>
          <w:p w14:paraId="1BC88E17"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检查办法和频率</w:t>
            </w:r>
          </w:p>
        </w:tc>
      </w:tr>
      <w:tr w:rsidR="00AC0F6D" w14:paraId="074F9840" w14:textId="77777777" w:rsidTr="001715A2">
        <w:tc>
          <w:tcPr>
            <w:tcW w:w="710" w:type="dxa"/>
            <w:vAlign w:val="center"/>
          </w:tcPr>
          <w:p w14:paraId="2917C914"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1</w:t>
            </w:r>
          </w:p>
        </w:tc>
        <w:tc>
          <w:tcPr>
            <w:tcW w:w="1701" w:type="dxa"/>
            <w:vAlign w:val="center"/>
          </w:tcPr>
          <w:p w14:paraId="1089CBAD"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平面位置（mm）</w:t>
            </w:r>
          </w:p>
        </w:tc>
        <w:tc>
          <w:tcPr>
            <w:tcW w:w="1984" w:type="dxa"/>
            <w:vAlign w:val="center"/>
          </w:tcPr>
          <w:p w14:paraId="1157634C" w14:textId="77777777" w:rsidR="00AC0F6D" w:rsidRDefault="00AC0F6D" w:rsidP="001715A2">
            <w:pPr>
              <w:spacing w:line="360" w:lineRule="auto"/>
              <w:jc w:val="center"/>
              <w:rPr>
                <w:rFonts w:ascii="仿宋_GB2312" w:eastAsia="仿宋_GB2312" w:hAnsi="宋体"/>
                <w:sz w:val="24"/>
              </w:rPr>
            </w:pPr>
            <w:r>
              <w:rPr>
                <w:rFonts w:ascii="仿宋_GB2312" w:eastAsia="仿宋_GB2312" w:hAnsi="新宋体" w:hint="eastAsia"/>
                <w:sz w:val="24"/>
              </w:rPr>
              <w:t>≤50</w:t>
            </w:r>
          </w:p>
        </w:tc>
        <w:tc>
          <w:tcPr>
            <w:tcW w:w="5954" w:type="dxa"/>
            <w:vAlign w:val="center"/>
          </w:tcPr>
          <w:p w14:paraId="60891DF8"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全站仪：测墙顶外边线</w:t>
            </w:r>
          </w:p>
        </w:tc>
      </w:tr>
      <w:tr w:rsidR="00AC0F6D" w14:paraId="3B44694A" w14:textId="77777777" w:rsidTr="001715A2">
        <w:tc>
          <w:tcPr>
            <w:tcW w:w="710" w:type="dxa"/>
            <w:vAlign w:val="center"/>
          </w:tcPr>
          <w:p w14:paraId="13908AF9"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sz w:val="24"/>
              </w:rPr>
              <w:t>2</w:t>
            </w:r>
          </w:p>
        </w:tc>
        <w:tc>
          <w:tcPr>
            <w:tcW w:w="1701" w:type="dxa"/>
            <w:vAlign w:val="center"/>
          </w:tcPr>
          <w:p w14:paraId="2B301D05"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墙面坡度（%）</w:t>
            </w:r>
          </w:p>
        </w:tc>
        <w:tc>
          <w:tcPr>
            <w:tcW w:w="1984" w:type="dxa"/>
            <w:vAlign w:val="center"/>
          </w:tcPr>
          <w:p w14:paraId="6FD602E2" w14:textId="77777777" w:rsidR="00AC0F6D" w:rsidRDefault="00AC0F6D" w:rsidP="001715A2">
            <w:pPr>
              <w:spacing w:line="360" w:lineRule="auto"/>
              <w:jc w:val="center"/>
              <w:rPr>
                <w:rFonts w:ascii="仿宋_GB2312" w:eastAsia="仿宋_GB2312" w:hAnsi="宋体"/>
                <w:sz w:val="24"/>
              </w:rPr>
            </w:pPr>
            <w:r>
              <w:rPr>
                <w:rFonts w:ascii="仿宋_GB2312" w:eastAsia="仿宋_GB2312" w:hAnsi="新宋体" w:hint="eastAsia"/>
                <w:sz w:val="24"/>
              </w:rPr>
              <w:t>≤0.3</w:t>
            </w:r>
          </w:p>
        </w:tc>
        <w:tc>
          <w:tcPr>
            <w:tcW w:w="5954" w:type="dxa"/>
            <w:vAlign w:val="center"/>
          </w:tcPr>
          <w:p w14:paraId="00398F8B"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铅锤法：长度不大于30m时测5处，每增加10m增加1处</w:t>
            </w:r>
          </w:p>
        </w:tc>
      </w:tr>
      <w:tr w:rsidR="00AC0F6D" w14:paraId="0F45229D" w14:textId="77777777" w:rsidTr="001715A2">
        <w:tc>
          <w:tcPr>
            <w:tcW w:w="710" w:type="dxa"/>
            <w:vAlign w:val="center"/>
          </w:tcPr>
          <w:p w14:paraId="4A8812A7"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3△</w:t>
            </w:r>
          </w:p>
        </w:tc>
        <w:tc>
          <w:tcPr>
            <w:tcW w:w="1701" w:type="dxa"/>
            <w:vAlign w:val="center"/>
          </w:tcPr>
          <w:p w14:paraId="61405F91"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断面尺寸（mm）</w:t>
            </w:r>
          </w:p>
        </w:tc>
        <w:tc>
          <w:tcPr>
            <w:tcW w:w="1984" w:type="dxa"/>
            <w:vAlign w:val="center"/>
          </w:tcPr>
          <w:p w14:paraId="7D9F21C7"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≥设计值</w:t>
            </w:r>
          </w:p>
        </w:tc>
        <w:tc>
          <w:tcPr>
            <w:tcW w:w="5954" w:type="dxa"/>
            <w:vAlign w:val="center"/>
          </w:tcPr>
          <w:p w14:paraId="5CDFC2E8"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尺量：长度不大于50m时测10个断面，每增加10m增加1个断面</w:t>
            </w:r>
          </w:p>
        </w:tc>
      </w:tr>
      <w:tr w:rsidR="00AC0F6D" w14:paraId="1A08A49C" w14:textId="77777777" w:rsidTr="001715A2">
        <w:tc>
          <w:tcPr>
            <w:tcW w:w="710" w:type="dxa"/>
            <w:vAlign w:val="center"/>
          </w:tcPr>
          <w:p w14:paraId="6A4D9CD3"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4</w:t>
            </w:r>
          </w:p>
        </w:tc>
        <w:tc>
          <w:tcPr>
            <w:tcW w:w="1701" w:type="dxa"/>
            <w:vAlign w:val="center"/>
          </w:tcPr>
          <w:p w14:paraId="3E8648E8"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顶面高程（mm）</w:t>
            </w:r>
          </w:p>
        </w:tc>
        <w:tc>
          <w:tcPr>
            <w:tcW w:w="1984" w:type="dxa"/>
            <w:vAlign w:val="center"/>
          </w:tcPr>
          <w:p w14:paraId="40A7C898"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±20</w:t>
            </w:r>
          </w:p>
        </w:tc>
        <w:tc>
          <w:tcPr>
            <w:tcW w:w="5954" w:type="dxa"/>
            <w:vAlign w:val="center"/>
          </w:tcPr>
          <w:p w14:paraId="7FC740AA"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水准仪：长度不大于30m时测5处，每增加10m增加1处</w:t>
            </w:r>
          </w:p>
        </w:tc>
      </w:tr>
      <w:tr w:rsidR="00AC0F6D" w14:paraId="2E9E0689" w14:textId="77777777" w:rsidTr="001715A2">
        <w:tc>
          <w:tcPr>
            <w:tcW w:w="710" w:type="dxa"/>
            <w:vAlign w:val="center"/>
          </w:tcPr>
          <w:p w14:paraId="589FA90C"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5</w:t>
            </w:r>
          </w:p>
        </w:tc>
        <w:tc>
          <w:tcPr>
            <w:tcW w:w="1701" w:type="dxa"/>
            <w:vAlign w:val="center"/>
          </w:tcPr>
          <w:p w14:paraId="002509EE"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表面平整度（mm）</w:t>
            </w:r>
          </w:p>
        </w:tc>
        <w:tc>
          <w:tcPr>
            <w:tcW w:w="1984" w:type="dxa"/>
            <w:vAlign w:val="center"/>
          </w:tcPr>
          <w:p w14:paraId="27FA9766" w14:textId="77777777" w:rsidR="00AC0F6D" w:rsidRDefault="00AC0F6D" w:rsidP="001715A2">
            <w:pPr>
              <w:spacing w:line="360" w:lineRule="auto"/>
              <w:jc w:val="center"/>
              <w:rPr>
                <w:rFonts w:ascii="仿宋_GB2312" w:eastAsia="仿宋_GB2312" w:hAnsi="宋体"/>
                <w:sz w:val="24"/>
              </w:rPr>
            </w:pPr>
            <w:r>
              <w:rPr>
                <w:rFonts w:ascii="仿宋_GB2312" w:eastAsia="仿宋_GB2312" w:hAnsi="新宋体" w:hint="eastAsia"/>
                <w:sz w:val="24"/>
              </w:rPr>
              <w:t>≤8</w:t>
            </w:r>
          </w:p>
        </w:tc>
        <w:tc>
          <w:tcPr>
            <w:tcW w:w="5954" w:type="dxa"/>
            <w:vAlign w:val="center"/>
          </w:tcPr>
          <w:p w14:paraId="538EF6C7" w14:textId="77777777" w:rsidR="00AC0F6D" w:rsidRDefault="00AC0F6D" w:rsidP="001715A2">
            <w:pPr>
              <w:spacing w:line="360" w:lineRule="auto"/>
              <w:jc w:val="center"/>
              <w:rPr>
                <w:rFonts w:ascii="仿宋_GB2312" w:eastAsia="仿宋_GB2312" w:hAnsi="宋体"/>
                <w:sz w:val="24"/>
              </w:rPr>
            </w:pPr>
            <w:r>
              <w:rPr>
                <w:rFonts w:ascii="仿宋_GB2312" w:eastAsia="仿宋_GB2312" w:hAnsi="宋体" w:hint="eastAsia"/>
                <w:sz w:val="24"/>
              </w:rPr>
              <w:t>2m直尺：每20m测3处，每处测</w:t>
            </w:r>
            <w:proofErr w:type="gramStart"/>
            <w:r>
              <w:rPr>
                <w:rFonts w:ascii="仿宋_GB2312" w:eastAsia="仿宋_GB2312" w:hAnsi="宋体" w:hint="eastAsia"/>
                <w:sz w:val="24"/>
              </w:rPr>
              <w:t>坚</w:t>
            </w:r>
            <w:proofErr w:type="gramEnd"/>
            <w:r>
              <w:rPr>
                <w:rFonts w:ascii="仿宋_GB2312" w:eastAsia="仿宋_GB2312" w:hAnsi="宋体" w:hint="eastAsia"/>
                <w:sz w:val="24"/>
              </w:rPr>
              <w:t>直、墙长两个方向</w:t>
            </w:r>
          </w:p>
        </w:tc>
      </w:tr>
    </w:tbl>
    <w:p w14:paraId="7F6D923A"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t>4、</w:t>
      </w:r>
      <w:proofErr w:type="gramStart"/>
      <w:r>
        <w:rPr>
          <w:rFonts w:ascii="仿宋_GB2312" w:eastAsia="仿宋_GB2312" w:hAnsi="仿宋_GB2312" w:cs="仿宋_GB2312" w:hint="eastAsia"/>
          <w:spacing w:val="20"/>
          <w:szCs w:val="28"/>
        </w:rPr>
        <w:t>墙背填土</w:t>
      </w:r>
      <w:proofErr w:type="gramEnd"/>
    </w:p>
    <w:p w14:paraId="298FC0D2"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t>1）、</w:t>
      </w:r>
      <w:proofErr w:type="gramStart"/>
      <w:r>
        <w:rPr>
          <w:rFonts w:ascii="仿宋_GB2312" w:eastAsia="仿宋_GB2312" w:hAnsi="仿宋_GB2312" w:cs="仿宋_GB2312" w:hint="eastAsia"/>
          <w:spacing w:val="20"/>
          <w:szCs w:val="28"/>
        </w:rPr>
        <w:t>挡土墙墙背填料</w:t>
      </w:r>
      <w:proofErr w:type="gramEnd"/>
      <w:r>
        <w:rPr>
          <w:rFonts w:ascii="仿宋_GB2312" w:eastAsia="仿宋_GB2312" w:hAnsi="仿宋_GB2312" w:cs="仿宋_GB2312" w:hint="eastAsia"/>
          <w:spacing w:val="20"/>
          <w:szCs w:val="28"/>
        </w:rPr>
        <w:t>宜采用渗水性强的砂性土、砂砾、碎（</w:t>
      </w:r>
      <w:proofErr w:type="gramStart"/>
      <w:r>
        <w:rPr>
          <w:rFonts w:ascii="仿宋_GB2312" w:eastAsia="仿宋_GB2312" w:hAnsi="仿宋_GB2312" w:cs="仿宋_GB2312" w:hint="eastAsia"/>
          <w:spacing w:val="20"/>
          <w:szCs w:val="28"/>
        </w:rPr>
        <w:t>砾</w:t>
      </w:r>
      <w:proofErr w:type="gramEnd"/>
      <w:r>
        <w:rPr>
          <w:rFonts w:ascii="仿宋_GB2312" w:eastAsia="仿宋_GB2312" w:hAnsi="仿宋_GB2312" w:cs="仿宋_GB2312" w:hint="eastAsia"/>
          <w:spacing w:val="20"/>
          <w:szCs w:val="28"/>
        </w:rPr>
        <w:t>）石等材料，严禁采用淤泥、腐殖土、膨胀土，不宜采用粘土作为填料；</w:t>
      </w:r>
    </w:p>
    <w:p w14:paraId="0AE4F49C"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lastRenderedPageBreak/>
        <w:t>2）、基础要求地基承载力不小于设计图纸要求值，达不到此要求时应视实际情况对基础进行处理；</w:t>
      </w:r>
    </w:p>
    <w:p w14:paraId="0C88C09E"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t>3）、应分层填筑压实，每层表面平整，顶层路拱合适；</w:t>
      </w:r>
    </w:p>
    <w:p w14:paraId="75522CDC" w14:textId="77777777"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t>5、施工当中遇到与设计不符的，应及时联系设计单位。</w:t>
      </w:r>
    </w:p>
    <w:p w14:paraId="6C8FEE5A" w14:textId="5CF83991" w:rsidR="00AC0F6D" w:rsidRDefault="00AC0F6D" w:rsidP="00AC0F6D">
      <w:pPr>
        <w:spacing w:line="360" w:lineRule="auto"/>
        <w:ind w:leftChars="100" w:left="280" w:firstLineChars="200" w:firstLine="640"/>
        <w:jc w:val="left"/>
        <w:rPr>
          <w:rFonts w:ascii="仿宋_GB2312" w:eastAsia="仿宋_GB2312" w:hAnsi="仿宋_GB2312" w:cs="仿宋_GB2312"/>
          <w:spacing w:val="20"/>
          <w:szCs w:val="28"/>
        </w:rPr>
      </w:pPr>
      <w:r>
        <w:rPr>
          <w:rFonts w:ascii="仿宋_GB2312" w:eastAsia="仿宋_GB2312" w:hAnsi="仿宋_GB2312" w:cs="仿宋_GB2312" w:hint="eastAsia"/>
          <w:spacing w:val="20"/>
          <w:szCs w:val="28"/>
        </w:rPr>
        <w:t>6、其它未尽事宜，需符合相关规范要求。</w:t>
      </w:r>
    </w:p>
    <w:p w14:paraId="39C5646A" w14:textId="0F86AFDF" w:rsidR="00B46022" w:rsidRPr="00B46022" w:rsidRDefault="00B46022" w:rsidP="00B46022">
      <w:pPr>
        <w:spacing w:line="360" w:lineRule="auto"/>
        <w:jc w:val="left"/>
        <w:rPr>
          <w:rFonts w:ascii="仿宋_GB2312" w:eastAsia="仿宋_GB2312" w:hAnsi="仿宋_GB2312" w:cs="仿宋_GB2312"/>
          <w:b/>
          <w:bCs/>
          <w:spacing w:val="20"/>
          <w:szCs w:val="28"/>
        </w:rPr>
      </w:pPr>
      <w:r w:rsidRPr="00B46022">
        <w:rPr>
          <w:rFonts w:ascii="仿宋_GB2312" w:eastAsia="仿宋_GB2312" w:hAnsi="仿宋_GB2312" w:cs="仿宋_GB2312" w:hint="eastAsia"/>
          <w:b/>
          <w:bCs/>
          <w:spacing w:val="20"/>
          <w:szCs w:val="28"/>
        </w:rPr>
        <w:t>3</w:t>
      </w:r>
      <w:r w:rsidRPr="00B46022">
        <w:rPr>
          <w:rFonts w:ascii="仿宋_GB2312" w:eastAsia="仿宋_GB2312" w:hAnsi="仿宋_GB2312" w:cs="仿宋_GB2312"/>
          <w:b/>
          <w:bCs/>
          <w:spacing w:val="20"/>
          <w:szCs w:val="28"/>
        </w:rPr>
        <w:t xml:space="preserve">.3.6 </w:t>
      </w:r>
      <w:r w:rsidRPr="00B46022">
        <w:rPr>
          <w:rFonts w:ascii="仿宋_GB2312" w:eastAsia="仿宋_GB2312" w:hAnsi="仿宋_GB2312" w:cs="仿宋_GB2312" w:hint="eastAsia"/>
          <w:b/>
          <w:bCs/>
          <w:spacing w:val="20"/>
          <w:szCs w:val="28"/>
        </w:rPr>
        <w:t>涵洞工程</w:t>
      </w:r>
    </w:p>
    <w:p w14:paraId="0709FA46" w14:textId="77777777" w:rsidR="00B46022" w:rsidRPr="00B46022" w:rsidRDefault="00B46022" w:rsidP="00B46022">
      <w:pPr>
        <w:spacing w:line="360" w:lineRule="auto"/>
        <w:rPr>
          <w:rFonts w:ascii="仿宋_GB2312" w:eastAsia="仿宋_GB2312" w:hint="eastAsia"/>
          <w:b/>
          <w:szCs w:val="28"/>
        </w:rPr>
      </w:pPr>
      <w:r w:rsidRPr="00B46022">
        <w:rPr>
          <w:rFonts w:ascii="仿宋_GB2312" w:eastAsia="仿宋_GB2312" w:hint="eastAsia"/>
          <w:b/>
          <w:szCs w:val="28"/>
        </w:rPr>
        <w:t>一、执行的规范、规程</w:t>
      </w:r>
    </w:p>
    <w:p w14:paraId="24D2F220"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1、《公路工程技术标准》(JTG B01-2014)；</w:t>
      </w:r>
    </w:p>
    <w:p w14:paraId="4B9F6CEC"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2、《公路桥涵设计通用规范》(JTG D60-2015)；</w:t>
      </w:r>
    </w:p>
    <w:p w14:paraId="3E227586"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3、《公路钢筋混凝土及预应力混凝土桥涵设计规范》(JTG 3362-2018)；</w:t>
      </w:r>
    </w:p>
    <w:p w14:paraId="4B035CB6"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4、《公路圬工桥涵设计规范》(JTG D61-2005) ；</w:t>
      </w:r>
    </w:p>
    <w:p w14:paraId="5B089373"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5、《公路桥涵地基与基础设计规范》(JTG D63-2007) ；</w:t>
      </w:r>
    </w:p>
    <w:p w14:paraId="730D7ABE"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6、《公路工程抗震设计规范》(JTJ B02-2013)；</w:t>
      </w:r>
    </w:p>
    <w:p w14:paraId="672AAE4D"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7、《公路涵洞设计细则》（JTG D65-04-2007）</w:t>
      </w:r>
    </w:p>
    <w:p w14:paraId="6B6DB3BC" w14:textId="77777777" w:rsidR="00B46022" w:rsidRPr="00B46022" w:rsidRDefault="00B46022" w:rsidP="00B46022">
      <w:pPr>
        <w:spacing w:line="360" w:lineRule="auto"/>
        <w:rPr>
          <w:rFonts w:ascii="仿宋_GB2312" w:eastAsia="仿宋_GB2312" w:hint="eastAsia"/>
          <w:b/>
          <w:szCs w:val="28"/>
        </w:rPr>
      </w:pPr>
      <w:r w:rsidRPr="00B46022">
        <w:rPr>
          <w:rFonts w:ascii="仿宋_GB2312" w:eastAsia="仿宋_GB2312" w:hint="eastAsia"/>
          <w:b/>
          <w:szCs w:val="28"/>
        </w:rPr>
        <w:t>二、设计采用的标准</w:t>
      </w:r>
    </w:p>
    <w:p w14:paraId="6A95257C"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（1）设计荷载：公路—</w:t>
      </w:r>
      <w:r w:rsidRPr="00B46022">
        <w:rPr>
          <w:rFonts w:ascii="仿宋_GB2312" w:eastAsia="仿宋_GB2312" w:hAnsi="仿宋_GB2312" w:cs="仿宋_GB2312" w:hint="eastAsia"/>
          <w:szCs w:val="28"/>
        </w:rPr>
        <w:t>Ⅱ</w:t>
      </w:r>
      <w:r w:rsidRPr="00B46022">
        <w:rPr>
          <w:rFonts w:ascii="仿宋_GB2312" w:eastAsia="仿宋_GB2312" w:hint="eastAsia"/>
          <w:szCs w:val="28"/>
        </w:rPr>
        <w:t>级；</w:t>
      </w:r>
    </w:p>
    <w:p w14:paraId="76CBFF5A"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（2）设计洪水频率： 1/25。</w:t>
      </w:r>
    </w:p>
    <w:p w14:paraId="0B1022D3" w14:textId="77777777" w:rsidR="00B46022" w:rsidRPr="00B46022" w:rsidRDefault="00B46022" w:rsidP="00B46022">
      <w:pPr>
        <w:spacing w:line="360" w:lineRule="auto"/>
        <w:rPr>
          <w:rFonts w:ascii="仿宋_GB2312" w:eastAsia="仿宋_GB2312" w:hint="eastAsia"/>
          <w:b/>
          <w:szCs w:val="28"/>
        </w:rPr>
      </w:pPr>
      <w:r w:rsidRPr="00B46022">
        <w:rPr>
          <w:rFonts w:ascii="仿宋_GB2312" w:eastAsia="仿宋_GB2312" w:hint="eastAsia"/>
          <w:b/>
          <w:szCs w:val="28"/>
        </w:rPr>
        <w:t>三、设计理论</w:t>
      </w:r>
    </w:p>
    <w:p w14:paraId="0514A756" w14:textId="77777777" w:rsidR="00B46022" w:rsidRPr="00B46022" w:rsidRDefault="00B46022" w:rsidP="00B46022">
      <w:pPr>
        <w:spacing w:line="360" w:lineRule="auto"/>
        <w:ind w:firstLineChars="50" w:firstLine="140"/>
        <w:rPr>
          <w:rFonts w:ascii="仿宋_GB2312" w:eastAsia="仿宋_GB2312" w:hint="eastAsia"/>
          <w:szCs w:val="28"/>
        </w:rPr>
      </w:pPr>
      <w:r w:rsidRPr="00B46022">
        <w:rPr>
          <w:rFonts w:ascii="仿宋_GB2312" w:eastAsia="仿宋_GB2312" w:hint="eastAsia"/>
          <w:szCs w:val="28"/>
        </w:rPr>
        <w:t>（1）设计采用容许应计算理论</w:t>
      </w:r>
    </w:p>
    <w:p w14:paraId="046447F1"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①分别力和极限应力对截面进行应力与裂缝分析及计算。</w:t>
      </w:r>
    </w:p>
    <w:p w14:paraId="162896C9"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②活载计算理论：按刚性管</w:t>
      </w:r>
      <w:proofErr w:type="gramStart"/>
      <w:r w:rsidRPr="00B46022">
        <w:rPr>
          <w:rFonts w:ascii="仿宋_GB2312" w:eastAsia="仿宋_GB2312" w:hint="eastAsia"/>
          <w:szCs w:val="28"/>
        </w:rPr>
        <w:t>节计算</w:t>
      </w:r>
      <w:proofErr w:type="gramEnd"/>
      <w:r w:rsidRPr="00B46022">
        <w:rPr>
          <w:rFonts w:ascii="仿宋_GB2312" w:eastAsia="仿宋_GB2312" w:hint="eastAsia"/>
          <w:szCs w:val="28"/>
        </w:rPr>
        <w:t>即不考虑管节的变形，也不考虑洞顶土柱和周围填土间的摩擦力，采用角度分布法计算，半无限性</w:t>
      </w:r>
      <w:proofErr w:type="gramStart"/>
      <w:r w:rsidRPr="00B46022">
        <w:rPr>
          <w:rFonts w:ascii="仿宋_GB2312" w:eastAsia="仿宋_GB2312" w:hint="eastAsia"/>
          <w:szCs w:val="28"/>
        </w:rPr>
        <w:t>体理论</w:t>
      </w:r>
      <w:proofErr w:type="gramEnd"/>
      <w:r w:rsidRPr="00B46022">
        <w:rPr>
          <w:rFonts w:ascii="仿宋_GB2312" w:eastAsia="仿宋_GB2312" w:hint="eastAsia"/>
          <w:szCs w:val="28"/>
        </w:rPr>
        <w:t xml:space="preserve">核算。                                                                                                                     </w:t>
      </w:r>
    </w:p>
    <w:p w14:paraId="2E2D5345" w14:textId="77777777" w:rsidR="00B46022" w:rsidRPr="00B46022" w:rsidRDefault="00B46022" w:rsidP="00B46022">
      <w:pPr>
        <w:spacing w:line="360" w:lineRule="auto"/>
        <w:rPr>
          <w:rFonts w:ascii="仿宋_GB2312" w:eastAsia="仿宋_GB2312" w:hint="eastAsia"/>
          <w:b/>
          <w:bCs/>
          <w:szCs w:val="28"/>
        </w:rPr>
      </w:pPr>
      <w:r w:rsidRPr="00B46022">
        <w:rPr>
          <w:rFonts w:ascii="仿宋_GB2312" w:eastAsia="仿宋_GB2312" w:hint="eastAsia"/>
          <w:b/>
          <w:bCs/>
          <w:szCs w:val="28"/>
        </w:rPr>
        <w:t>六、施工方法及注意事项</w:t>
      </w:r>
    </w:p>
    <w:p w14:paraId="1BE04507" w14:textId="77777777" w:rsidR="00B46022" w:rsidRPr="00B46022" w:rsidRDefault="00B46022" w:rsidP="00B46022">
      <w:pPr>
        <w:spacing w:line="360" w:lineRule="auto"/>
        <w:ind w:firstLine="570"/>
        <w:rPr>
          <w:rFonts w:ascii="仿宋_GB2312" w:eastAsia="仿宋_GB2312" w:hint="eastAsia"/>
          <w:szCs w:val="28"/>
        </w:rPr>
      </w:pPr>
      <w:r w:rsidRPr="00B46022">
        <w:rPr>
          <w:rFonts w:ascii="仿宋_GB2312" w:eastAsia="仿宋_GB2312" w:hAnsi="宋体" w:hint="eastAsia"/>
          <w:szCs w:val="28"/>
        </w:rPr>
        <w:t>有关的施工工艺、材料要求及质量检验标准，</w:t>
      </w:r>
      <w:r w:rsidRPr="00B46022">
        <w:rPr>
          <w:rFonts w:ascii="仿宋_GB2312" w:eastAsia="仿宋_GB2312" w:hint="eastAsia"/>
          <w:szCs w:val="28"/>
        </w:rPr>
        <w:t>施工时除严格遵守交通部部</w:t>
      </w:r>
      <w:r w:rsidRPr="00B46022">
        <w:rPr>
          <w:rFonts w:ascii="仿宋_GB2312" w:eastAsia="仿宋_GB2312" w:hint="eastAsia"/>
          <w:szCs w:val="28"/>
        </w:rPr>
        <w:t>颁标准《公路桥涵施工技术规范》（</w:t>
      </w:r>
      <w:r w:rsidRPr="00B46022">
        <w:rPr>
          <w:rFonts w:ascii="仿宋_GB2312" w:eastAsia="仿宋_GB2312"/>
          <w:szCs w:val="28"/>
        </w:rPr>
        <w:t>JTG/T 3650-2020</w:t>
      </w:r>
      <w:r w:rsidRPr="00B46022">
        <w:rPr>
          <w:rFonts w:ascii="仿宋_GB2312" w:eastAsia="仿宋_GB2312" w:hint="eastAsia"/>
          <w:szCs w:val="28"/>
        </w:rPr>
        <w:t>）及《公路工程质量检验评定标准》（JTG  F80/1-2017）的有关要求及图中要求外，尚应注意：</w:t>
      </w:r>
    </w:p>
    <w:p w14:paraId="05C4D18C"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（一）、涵洞施工</w:t>
      </w:r>
    </w:p>
    <w:p w14:paraId="6AA79D95"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在涵洞施工前，须实地放样，校核涵洞</w:t>
      </w:r>
      <w:proofErr w:type="gramStart"/>
      <w:r w:rsidRPr="00B46022">
        <w:rPr>
          <w:rFonts w:ascii="仿宋_GB2312" w:eastAsia="仿宋_GB2312" w:hint="eastAsia"/>
          <w:szCs w:val="28"/>
        </w:rPr>
        <w:t>的涵底标高</w:t>
      </w:r>
      <w:proofErr w:type="gramEnd"/>
      <w:r w:rsidRPr="00B46022">
        <w:rPr>
          <w:rFonts w:ascii="仿宋_GB2312" w:eastAsia="仿宋_GB2312" w:hint="eastAsia"/>
          <w:szCs w:val="28"/>
        </w:rPr>
        <w:t>、交角及进出口水沟等有关情况，必须经设计确认后方可进行涵洞施工，确保涵洞满足其功能要求。</w:t>
      </w:r>
    </w:p>
    <w:p w14:paraId="3B554009"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涵洞设计进、出口可能与原沟渠有所偏差，施工时应注意洞口与原沟、渠或路基边沟顺接，以保证流水畅通，特别是排水涵的出口应按图中设计并结合实际地形找到出口,决不允许冲毁农田。</w:t>
      </w:r>
    </w:p>
    <w:p w14:paraId="50866A1E"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涵洞设置时已尽量避开软弱地基处理范围，若有涵洞置于软基上，</w:t>
      </w:r>
      <w:proofErr w:type="gramStart"/>
      <w:r w:rsidRPr="00B46022">
        <w:rPr>
          <w:rFonts w:ascii="仿宋_GB2312" w:eastAsia="仿宋_GB2312" w:hint="eastAsia"/>
          <w:szCs w:val="28"/>
        </w:rPr>
        <w:t>采用换填的</w:t>
      </w:r>
      <w:proofErr w:type="gramEnd"/>
      <w:r w:rsidRPr="00B46022">
        <w:rPr>
          <w:rFonts w:ascii="仿宋_GB2312" w:eastAsia="仿宋_GB2312" w:hint="eastAsia"/>
          <w:szCs w:val="28"/>
        </w:rPr>
        <w:t>办法满足地基承载力要求，为了避免软基固结沉降造成洞身破坏、洞内积水，施工时应根据软</w:t>
      </w:r>
      <w:proofErr w:type="gramStart"/>
      <w:r w:rsidRPr="00B46022">
        <w:rPr>
          <w:rFonts w:ascii="仿宋_GB2312" w:eastAsia="仿宋_GB2312" w:hint="eastAsia"/>
          <w:szCs w:val="28"/>
        </w:rPr>
        <w:t>基计算</w:t>
      </w:r>
      <w:proofErr w:type="gramEnd"/>
      <w:r w:rsidRPr="00B46022">
        <w:rPr>
          <w:rFonts w:ascii="仿宋_GB2312" w:eastAsia="仿宋_GB2312" w:hint="eastAsia"/>
          <w:szCs w:val="28"/>
        </w:rPr>
        <w:t>沉降值的一半作为涵洞基础及铺砌的预拱度，并沿涵洞纵向按照二次抛物线进行分配。同时也可改用非标准交角，将涵洞移位，避开软弱地基。</w:t>
      </w:r>
    </w:p>
    <w:p w14:paraId="4FA1DA5D" w14:textId="77777777" w:rsidR="00B46022" w:rsidRPr="00B46022" w:rsidRDefault="00B46022" w:rsidP="00B46022">
      <w:pPr>
        <w:spacing w:line="360" w:lineRule="auto"/>
        <w:ind w:firstLineChars="200" w:firstLine="560"/>
        <w:rPr>
          <w:rFonts w:ascii="仿宋_GB2312" w:eastAsia="仿宋_GB2312" w:hint="eastAsia"/>
          <w:szCs w:val="28"/>
        </w:rPr>
      </w:pPr>
      <w:proofErr w:type="gramStart"/>
      <w:r w:rsidRPr="00B46022">
        <w:rPr>
          <w:rFonts w:ascii="仿宋_GB2312" w:eastAsia="仿宋_GB2312" w:hint="eastAsia"/>
          <w:szCs w:val="28"/>
        </w:rPr>
        <w:t>当涵底</w:t>
      </w:r>
      <w:proofErr w:type="gramEnd"/>
      <w:r w:rsidRPr="00B46022">
        <w:rPr>
          <w:rFonts w:ascii="仿宋_GB2312" w:eastAsia="仿宋_GB2312" w:hint="eastAsia"/>
          <w:szCs w:val="28"/>
        </w:rPr>
        <w:t>基坑开挖后，若发现地基承载力达不到设计要求时，应对基底采取</w:t>
      </w:r>
      <w:proofErr w:type="gramStart"/>
      <w:r w:rsidRPr="00B46022">
        <w:rPr>
          <w:rFonts w:ascii="仿宋_GB2312" w:eastAsia="仿宋_GB2312" w:hint="eastAsia"/>
          <w:szCs w:val="28"/>
        </w:rPr>
        <w:t>换填或</w:t>
      </w:r>
      <w:proofErr w:type="gramEnd"/>
      <w:r w:rsidRPr="00B46022">
        <w:rPr>
          <w:rFonts w:ascii="仿宋_GB2312" w:eastAsia="仿宋_GB2312" w:hint="eastAsia"/>
          <w:szCs w:val="28"/>
        </w:rPr>
        <w:t>其它方法进行处理，以达到涵洞设计地基承载力的要求。原则上，圆管涵基底</w:t>
      </w:r>
      <w:proofErr w:type="gramStart"/>
      <w:r w:rsidRPr="00B46022">
        <w:rPr>
          <w:rFonts w:ascii="仿宋_GB2312" w:eastAsia="仿宋_GB2312" w:hint="eastAsia"/>
          <w:szCs w:val="28"/>
        </w:rPr>
        <w:t>换填采用</w:t>
      </w:r>
      <w:proofErr w:type="gramEnd"/>
      <w:r w:rsidRPr="00B46022">
        <w:rPr>
          <w:rFonts w:ascii="仿宋_GB2312" w:eastAsia="仿宋_GB2312" w:hint="eastAsia"/>
          <w:szCs w:val="28"/>
        </w:rPr>
        <w:t>级配砂砾材料。垫层的施工质量检验必须分层进行，应在每层的压实系数符合设计要求</w:t>
      </w:r>
      <w:proofErr w:type="gramStart"/>
      <w:r w:rsidRPr="00B46022">
        <w:rPr>
          <w:rFonts w:ascii="仿宋_GB2312" w:eastAsia="仿宋_GB2312" w:hint="eastAsia"/>
          <w:szCs w:val="28"/>
        </w:rPr>
        <w:t>后铺填上层</w:t>
      </w:r>
      <w:proofErr w:type="gramEnd"/>
      <w:r w:rsidRPr="00B46022">
        <w:rPr>
          <w:rFonts w:ascii="仿宋_GB2312" w:eastAsia="仿宋_GB2312" w:hint="eastAsia"/>
          <w:szCs w:val="28"/>
        </w:rPr>
        <w:t>土。垫层的施工方法、</w:t>
      </w:r>
      <w:proofErr w:type="gramStart"/>
      <w:r w:rsidRPr="00B46022">
        <w:rPr>
          <w:rFonts w:ascii="仿宋_GB2312" w:eastAsia="仿宋_GB2312" w:hint="eastAsia"/>
          <w:szCs w:val="28"/>
        </w:rPr>
        <w:t>分层铺填厚度</w:t>
      </w:r>
      <w:proofErr w:type="gramEnd"/>
      <w:r w:rsidRPr="00B46022">
        <w:rPr>
          <w:rFonts w:ascii="仿宋_GB2312" w:eastAsia="仿宋_GB2312" w:hint="eastAsia"/>
          <w:szCs w:val="28"/>
        </w:rPr>
        <w:t>，每层压实遍数等宜通过试验确定。除垫层底部可根据施工机械设备确定厚度外，其余</w:t>
      </w:r>
      <w:proofErr w:type="gramStart"/>
      <w:r w:rsidRPr="00B46022">
        <w:rPr>
          <w:rFonts w:ascii="仿宋_GB2312" w:eastAsia="仿宋_GB2312" w:hint="eastAsia"/>
          <w:szCs w:val="28"/>
        </w:rPr>
        <w:t>分层铺填厚度</w:t>
      </w:r>
      <w:proofErr w:type="gramEnd"/>
      <w:r w:rsidRPr="00B46022">
        <w:rPr>
          <w:rFonts w:ascii="仿宋_GB2312" w:eastAsia="仿宋_GB2312" w:hint="eastAsia"/>
          <w:szCs w:val="28"/>
        </w:rPr>
        <w:t>可取200～300mm。为保证分层压实质量，应控制机械碾压速度。</w:t>
      </w:r>
    </w:p>
    <w:p w14:paraId="0F42F6FB"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（1）管节预制运输、存放时应注意轻放，堆放的地面应平整，必要时铺设5～10cm的砂垫层，使受力均匀，以免管节开裂。</w:t>
      </w:r>
    </w:p>
    <w:p w14:paraId="1709C2D1"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（2）涵洞顶</w:t>
      </w:r>
      <w:proofErr w:type="gramStart"/>
      <w:r w:rsidRPr="00B46022">
        <w:rPr>
          <w:rFonts w:ascii="仿宋_GB2312" w:eastAsia="仿宋_GB2312" w:hint="eastAsia"/>
          <w:szCs w:val="28"/>
        </w:rPr>
        <w:t>及涵身</w:t>
      </w:r>
      <w:proofErr w:type="gramEnd"/>
      <w:r w:rsidRPr="00B46022">
        <w:rPr>
          <w:rFonts w:ascii="仿宋_GB2312" w:eastAsia="仿宋_GB2312" w:hint="eastAsia"/>
          <w:szCs w:val="28"/>
        </w:rPr>
        <w:t>两侧在不小于两倍孔径范围内的填土须分层对称夯实，压实度应达到96%。</w:t>
      </w:r>
    </w:p>
    <w:p w14:paraId="6C839846"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lastRenderedPageBreak/>
        <w:t>（3）施工过程中，洞顶填土厚度小于1.0m时，严禁任何重型机械和车辆通过。</w:t>
      </w:r>
    </w:p>
    <w:p w14:paraId="0F75B928" w14:textId="77777777" w:rsidR="00B46022" w:rsidRPr="00B46022" w:rsidRDefault="00B46022" w:rsidP="00B46022">
      <w:pPr>
        <w:spacing w:line="360" w:lineRule="auto"/>
        <w:ind w:firstLineChars="200" w:firstLine="560"/>
        <w:rPr>
          <w:rFonts w:ascii="仿宋_GB2312" w:eastAsia="仿宋_GB2312" w:hint="eastAsia"/>
          <w:szCs w:val="28"/>
        </w:rPr>
      </w:pPr>
      <w:r w:rsidRPr="00B46022">
        <w:rPr>
          <w:rFonts w:ascii="仿宋_GB2312" w:eastAsia="仿宋_GB2312" w:hint="eastAsia"/>
          <w:szCs w:val="28"/>
        </w:rPr>
        <w:t>（4）除岩石地基外，涵洞每隔3～6m设一道沉降缝，缝内填沥青麻絮。</w:t>
      </w:r>
    </w:p>
    <w:p w14:paraId="324CF399" w14:textId="77777777" w:rsidR="00B46022" w:rsidRPr="00B46022" w:rsidRDefault="00B46022" w:rsidP="00B46022">
      <w:pPr>
        <w:tabs>
          <w:tab w:val="left" w:pos="180"/>
        </w:tabs>
        <w:spacing w:line="360" w:lineRule="auto"/>
        <w:rPr>
          <w:rFonts w:ascii="仿宋_GB2312" w:eastAsia="仿宋_GB2312" w:hint="eastAsia"/>
          <w:bCs/>
          <w:szCs w:val="28"/>
        </w:rPr>
      </w:pPr>
      <w:r w:rsidRPr="00B46022">
        <w:rPr>
          <w:rFonts w:ascii="仿宋_GB2312" w:eastAsia="仿宋_GB2312" w:hint="eastAsia"/>
          <w:b/>
          <w:bCs/>
          <w:szCs w:val="28"/>
        </w:rPr>
        <w:t>七、</w:t>
      </w:r>
      <w:r w:rsidRPr="00B46022">
        <w:rPr>
          <w:rFonts w:ascii="仿宋_GB2312" w:eastAsia="仿宋_GB2312" w:hint="eastAsia"/>
          <w:b/>
          <w:szCs w:val="28"/>
        </w:rPr>
        <w:t>其它</w:t>
      </w:r>
    </w:p>
    <w:p w14:paraId="4D29F3AC" w14:textId="77777777" w:rsidR="00B46022" w:rsidRPr="00B46022" w:rsidRDefault="00B46022" w:rsidP="00B46022">
      <w:pPr>
        <w:spacing w:line="360" w:lineRule="auto"/>
        <w:ind w:firstLineChars="200" w:firstLine="560"/>
        <w:rPr>
          <w:rFonts w:ascii="仿宋_GB2312" w:eastAsia="仿宋_GB2312" w:hAnsi="宋体" w:hint="eastAsia"/>
          <w:szCs w:val="28"/>
        </w:rPr>
      </w:pPr>
      <w:r w:rsidRPr="00B46022">
        <w:rPr>
          <w:rFonts w:ascii="仿宋_GB2312" w:eastAsia="仿宋_GB2312" w:hint="eastAsia"/>
          <w:szCs w:val="28"/>
        </w:rPr>
        <w:t>其它本设计未尽事宜按《公路桥涵施工技术规范》（</w:t>
      </w:r>
      <w:r w:rsidRPr="00B46022">
        <w:rPr>
          <w:rFonts w:ascii="仿宋_GB2312" w:eastAsia="仿宋_GB2312"/>
          <w:szCs w:val="28"/>
        </w:rPr>
        <w:t>JTG/T 3650-2020</w:t>
      </w:r>
      <w:r w:rsidRPr="00B46022">
        <w:rPr>
          <w:rFonts w:ascii="仿宋_GB2312" w:eastAsia="仿宋_GB2312" w:hint="eastAsia"/>
          <w:szCs w:val="28"/>
        </w:rPr>
        <w:t>）办理，并经设计单位、</w:t>
      </w:r>
      <w:r w:rsidRPr="00B46022">
        <w:rPr>
          <w:rFonts w:ascii="仿宋_GB2312" w:eastAsia="仿宋_GB2312" w:hAnsi="宋体" w:hint="eastAsia"/>
          <w:szCs w:val="28"/>
        </w:rPr>
        <w:t>业主、监理、施工单位四方就具体情况协商后确定。</w:t>
      </w:r>
    </w:p>
    <w:p w14:paraId="3D15C3EC" w14:textId="77777777" w:rsidR="00B46022" w:rsidRPr="00B46022" w:rsidRDefault="00B46022" w:rsidP="00AC0F6D">
      <w:pPr>
        <w:spacing w:line="360" w:lineRule="auto"/>
        <w:ind w:leftChars="100" w:left="280" w:firstLineChars="200" w:firstLine="640"/>
        <w:jc w:val="left"/>
        <w:rPr>
          <w:rFonts w:ascii="仿宋_GB2312" w:eastAsia="仿宋_GB2312" w:hAnsi="仿宋_GB2312" w:cs="仿宋_GB2312" w:hint="eastAsia"/>
          <w:spacing w:val="20"/>
          <w:szCs w:val="28"/>
        </w:rPr>
      </w:pPr>
    </w:p>
    <w:p w14:paraId="0C991AD0" w14:textId="57C49454" w:rsidR="00DD47E8" w:rsidRDefault="00F95AF3">
      <w:pPr>
        <w:spacing w:line="360" w:lineRule="auto"/>
        <w:outlineLvl w:val="0"/>
        <w:rPr>
          <w:rFonts w:ascii="仿宋_GB2312" w:eastAsia="仿宋_GB2312" w:hAnsi="宋体"/>
          <w:b/>
        </w:rPr>
      </w:pPr>
      <w:r>
        <w:rPr>
          <w:rFonts w:ascii="仿宋_GB2312" w:eastAsia="仿宋_GB2312" w:hAnsi="宋体" w:hint="eastAsia"/>
          <w:b/>
        </w:rPr>
        <w:t>3.4对工程实施的建议</w:t>
      </w:r>
    </w:p>
    <w:p w14:paraId="68A6657E" w14:textId="77777777" w:rsidR="00DD47E8" w:rsidRDefault="00F95AF3">
      <w:pPr>
        <w:spacing w:line="360" w:lineRule="auto"/>
        <w:ind w:firstLineChars="200" w:firstLine="560"/>
        <w:rPr>
          <w:rFonts w:ascii="仿宋_GB2312" w:eastAsia="仿宋_GB2312" w:hAnsi="宋体"/>
        </w:rPr>
      </w:pPr>
      <w:r>
        <w:rPr>
          <w:rFonts w:ascii="仿宋_GB2312" w:eastAsia="仿宋_GB2312" w:hAnsi="宋体" w:hint="eastAsia"/>
        </w:rPr>
        <w:t>本项目实施应建立完善的管理机构，合理控制工期，合理安排资金，施工组织应对全线的生态系统，环境措施评估监控。做好详细的施工组织计划，确保全线按期完成，将项目建成与自然融为一体的环保、和谐工程。</w:t>
      </w:r>
    </w:p>
    <w:p w14:paraId="52907AFF" w14:textId="77777777" w:rsidR="00DD47E8" w:rsidRDefault="00F95AF3">
      <w:pPr>
        <w:spacing w:line="360" w:lineRule="auto"/>
        <w:outlineLvl w:val="0"/>
        <w:rPr>
          <w:rFonts w:ascii="仿宋_GB2312" w:eastAsia="仿宋_GB2312" w:hAnsi="宋体"/>
          <w:b/>
        </w:rPr>
      </w:pPr>
      <w:r>
        <w:rPr>
          <w:rFonts w:ascii="仿宋_GB2312" w:eastAsia="仿宋_GB2312" w:hAnsi="宋体" w:hint="eastAsia"/>
          <w:b/>
        </w:rPr>
        <w:t>3.5分项工程施工的总体实施步骤的建议及有关工序衔接等技术问题的说明以及有关注意事项</w:t>
      </w:r>
    </w:p>
    <w:p w14:paraId="0BCB7BE1" w14:textId="77777777" w:rsidR="00DD47E8" w:rsidRDefault="00F95AF3">
      <w:pPr>
        <w:spacing w:line="360" w:lineRule="auto"/>
        <w:ind w:firstLineChars="200" w:firstLine="560"/>
        <w:rPr>
          <w:rFonts w:ascii="仿宋_GB2312" w:eastAsia="仿宋_GB2312" w:hAnsi="宋体"/>
        </w:rPr>
      </w:pPr>
      <w:r>
        <w:rPr>
          <w:rFonts w:ascii="仿宋_GB2312" w:eastAsia="仿宋_GB2312" w:hAnsi="宋体" w:hint="eastAsia"/>
        </w:rPr>
        <w:t>1、施工准备阶段：主要完善必要的线外工程及辅助工程，包括</w:t>
      </w:r>
      <w:proofErr w:type="gramStart"/>
      <w:r>
        <w:rPr>
          <w:rFonts w:ascii="仿宋_GB2312" w:eastAsia="仿宋_GB2312" w:hAnsi="宋体" w:hint="eastAsia"/>
        </w:rPr>
        <w:t>拌和场</w:t>
      </w:r>
      <w:proofErr w:type="gramEnd"/>
      <w:r>
        <w:rPr>
          <w:rFonts w:ascii="仿宋_GB2312" w:eastAsia="仿宋_GB2312" w:hAnsi="宋体" w:hint="eastAsia"/>
        </w:rPr>
        <w:t>的选址、临时土地征用及施工便道、料场便道施工，理顺与地方群众的关系，为大机械设备及人员进场创造条件。对控制点、水准点、重要资料进行复测，做好地面复核及施工放样工作，对土样及碎石等材料进行标准试验，为各项工程开工及检验创造条件。</w:t>
      </w:r>
    </w:p>
    <w:p w14:paraId="185C2827" w14:textId="77777777" w:rsidR="00DD47E8" w:rsidRDefault="00F95AF3">
      <w:pPr>
        <w:spacing w:line="360" w:lineRule="auto"/>
        <w:ind w:firstLineChars="200" w:firstLine="560"/>
        <w:rPr>
          <w:rFonts w:ascii="仿宋_GB2312" w:eastAsia="仿宋_GB2312" w:hAnsi="宋体"/>
        </w:rPr>
      </w:pPr>
      <w:r>
        <w:rPr>
          <w:rFonts w:ascii="仿宋_GB2312" w:eastAsia="仿宋_GB2312" w:hAnsi="宋体" w:hint="eastAsia"/>
        </w:rPr>
        <w:t>2、工程施工队伍进场后，应对各自合同段工程量及工程量分布情况做深入细致的调查了解，分析各分项工程施工对整个合同段工程施工的重要性及其相互之间关联，依此做合同</w:t>
      </w:r>
      <w:proofErr w:type="gramStart"/>
      <w:r>
        <w:rPr>
          <w:rFonts w:ascii="仿宋_GB2312" w:eastAsia="仿宋_GB2312" w:hAnsi="宋体" w:hint="eastAsia"/>
        </w:rPr>
        <w:t>段总体</w:t>
      </w:r>
      <w:proofErr w:type="gramEnd"/>
      <w:r>
        <w:rPr>
          <w:rFonts w:ascii="仿宋_GB2312" w:eastAsia="仿宋_GB2312" w:hAnsi="宋体" w:hint="eastAsia"/>
        </w:rPr>
        <w:t>施工计划及各分段、分项施工计划。对总工期影响较大、季节性较较敏感工程应</w:t>
      </w:r>
      <w:proofErr w:type="gramStart"/>
      <w:r>
        <w:rPr>
          <w:rFonts w:ascii="仿宋_GB2312" w:eastAsia="仿宋_GB2312" w:hAnsi="宋体" w:hint="eastAsia"/>
        </w:rPr>
        <w:t>做为</w:t>
      </w:r>
      <w:proofErr w:type="gramEnd"/>
      <w:r>
        <w:rPr>
          <w:rFonts w:ascii="仿宋_GB2312" w:eastAsia="仿宋_GB2312" w:hAnsi="宋体" w:hint="eastAsia"/>
        </w:rPr>
        <w:t>重点优先安排施工。在施工过程做好计划执行、监控分析、计划调整工作，使施工计划管理贯穿于整个施工过程。</w:t>
      </w:r>
    </w:p>
    <w:p w14:paraId="227D299A" w14:textId="77777777" w:rsidR="00DD47E8" w:rsidRDefault="00F95AF3">
      <w:pPr>
        <w:spacing w:line="360" w:lineRule="auto"/>
        <w:ind w:firstLineChars="200" w:firstLine="560"/>
        <w:rPr>
          <w:rFonts w:ascii="仿宋_GB2312" w:eastAsia="仿宋_GB2312" w:hAnsi="宋体"/>
        </w:rPr>
      </w:pPr>
      <w:r>
        <w:rPr>
          <w:rFonts w:ascii="仿宋_GB2312" w:eastAsia="仿宋_GB2312" w:hAnsi="宋体" w:hint="eastAsia"/>
        </w:rPr>
        <w:t>3、路基施工：路基填方施工一般应</w:t>
      </w:r>
      <w:proofErr w:type="gramStart"/>
      <w:r>
        <w:rPr>
          <w:rFonts w:ascii="仿宋_GB2312" w:eastAsia="仿宋_GB2312" w:hAnsi="宋体" w:hint="eastAsia"/>
        </w:rPr>
        <w:t>按清理</w:t>
      </w:r>
      <w:proofErr w:type="gramEnd"/>
      <w:r>
        <w:rPr>
          <w:rFonts w:ascii="仿宋_GB2312" w:eastAsia="仿宋_GB2312" w:hAnsi="宋体" w:hint="eastAsia"/>
        </w:rPr>
        <w:t>场地、清除表土、回填压实等自</w:t>
      </w:r>
      <w:r>
        <w:rPr>
          <w:rFonts w:ascii="仿宋_GB2312" w:eastAsia="仿宋_GB2312" w:hAnsi="宋体" w:hint="eastAsia"/>
        </w:rPr>
        <w:t>下而上逐工序施工，施工中应避免中间工序缺漏造成工程质量隐患。</w:t>
      </w:r>
    </w:p>
    <w:p w14:paraId="36B1ACB9" w14:textId="77777777" w:rsidR="00DD47E8" w:rsidRDefault="00F95AF3">
      <w:pPr>
        <w:spacing w:line="360" w:lineRule="auto"/>
        <w:ind w:firstLineChars="200" w:firstLine="560"/>
        <w:rPr>
          <w:rFonts w:ascii="仿宋_GB2312" w:eastAsia="仿宋_GB2312" w:hAnsi="宋体"/>
        </w:rPr>
      </w:pPr>
      <w:r>
        <w:rPr>
          <w:rFonts w:ascii="仿宋_GB2312" w:eastAsia="仿宋_GB2312" w:hAnsi="宋体" w:hint="eastAsia"/>
        </w:rPr>
        <w:t>4</w:t>
      </w:r>
      <w:r w:rsidR="0039402B">
        <w:rPr>
          <w:rFonts w:ascii="仿宋_GB2312" w:eastAsia="仿宋_GB2312" w:hAnsi="宋体" w:hint="eastAsia"/>
        </w:rPr>
        <w:t>、工程施工队伍进场后，应先对</w:t>
      </w:r>
      <w:proofErr w:type="gramStart"/>
      <w:r w:rsidR="0039402B">
        <w:rPr>
          <w:rFonts w:ascii="仿宋_GB2312" w:eastAsia="仿宋_GB2312" w:hAnsi="宋体" w:hint="eastAsia"/>
        </w:rPr>
        <w:t>全合同段涉及</w:t>
      </w:r>
      <w:proofErr w:type="gramEnd"/>
      <w:r w:rsidR="0039402B">
        <w:rPr>
          <w:rFonts w:ascii="仿宋_GB2312" w:eastAsia="仿宋_GB2312" w:hAnsi="宋体" w:hint="eastAsia"/>
        </w:rPr>
        <w:t>的导线点、水准点进行全面复测和必要的，确认精度符合要求后才能使用，施工中应定期对导线点和水准点进行复测，以防导线点、水准点沉降、松动影响施工精度。</w:t>
      </w:r>
    </w:p>
    <w:p w14:paraId="593BFC63" w14:textId="77777777" w:rsidR="00DD47E8" w:rsidRDefault="00F95AF3">
      <w:pPr>
        <w:spacing w:line="360" w:lineRule="auto"/>
        <w:ind w:firstLineChars="200" w:firstLine="560"/>
        <w:rPr>
          <w:rFonts w:ascii="仿宋_GB2312" w:eastAsia="仿宋_GB2312" w:hAnsi="宋体"/>
        </w:rPr>
      </w:pPr>
      <w:r>
        <w:rPr>
          <w:rFonts w:ascii="仿宋_GB2312" w:eastAsia="仿宋_GB2312" w:hAnsi="宋体" w:hint="eastAsia"/>
        </w:rPr>
        <w:t>5</w:t>
      </w:r>
      <w:r w:rsidR="0039402B">
        <w:rPr>
          <w:rFonts w:ascii="仿宋_GB2312" w:eastAsia="仿宋_GB2312" w:hAnsi="宋体" w:hint="eastAsia"/>
        </w:rPr>
        <w:t>、严格按施工图设计文件施工，施工中应及时核对现场与设计文件是否相符，如有较大变化需要变更的，应及时通知建设、设计、监理、施工等相关单位进行现场核对，经建设、设计、监理同意后才能进行变更。</w:t>
      </w:r>
    </w:p>
    <w:p w14:paraId="6D4E513B" w14:textId="77777777" w:rsidR="000F0D50" w:rsidRDefault="00F95AF3" w:rsidP="009A76D6">
      <w:pPr>
        <w:spacing w:line="360" w:lineRule="auto"/>
        <w:ind w:firstLineChars="200" w:firstLine="560"/>
        <w:rPr>
          <w:rFonts w:ascii="仿宋_GB2312" w:eastAsia="仿宋_GB2312" w:hAnsi="宋体"/>
        </w:rPr>
      </w:pPr>
      <w:r>
        <w:rPr>
          <w:rFonts w:ascii="仿宋_GB2312" w:eastAsia="仿宋_GB2312" w:hAnsi="宋体" w:hint="eastAsia"/>
        </w:rPr>
        <w:t>6</w:t>
      </w:r>
      <w:r w:rsidR="0039402B">
        <w:rPr>
          <w:rFonts w:ascii="仿宋_GB2312" w:eastAsia="仿宋_GB2312" w:hAnsi="宋体" w:hint="eastAsia"/>
        </w:rPr>
        <w:t>、施工中应切实做好计划管理，使工程各分项顺利有序进行。</w:t>
      </w:r>
    </w:p>
    <w:p w14:paraId="708F3A85" w14:textId="77777777" w:rsidR="00DD47E8" w:rsidRDefault="00F95AF3" w:rsidP="00310CA0">
      <w:pPr>
        <w:spacing w:beforeLines="50" w:before="190" w:afterLines="50" w:after="190" w:line="360" w:lineRule="auto"/>
        <w:ind w:firstLine="567"/>
        <w:rPr>
          <w:rFonts w:ascii="仿宋_GB2312" w:eastAsia="仿宋_GB2312" w:hAnsi="黑体"/>
          <w:b/>
          <w:szCs w:val="28"/>
        </w:rPr>
      </w:pPr>
      <w:r>
        <w:rPr>
          <w:rFonts w:ascii="仿宋_GB2312" w:eastAsia="仿宋_GB2312" w:hAnsi="黑体" w:hint="eastAsia"/>
          <w:b/>
          <w:szCs w:val="28"/>
        </w:rPr>
        <w:t>四、与周围环境和自然景观相协调情况</w:t>
      </w:r>
    </w:p>
    <w:p w14:paraId="41C4E459" w14:textId="77777777" w:rsidR="00DD47E8" w:rsidRDefault="00F95AF3">
      <w:pPr>
        <w:spacing w:line="360" w:lineRule="auto"/>
        <w:ind w:firstLineChars="200" w:firstLine="560"/>
        <w:rPr>
          <w:rFonts w:ascii="仿宋_GB2312" w:eastAsia="仿宋_GB2312" w:hAnsi="宋体"/>
        </w:rPr>
      </w:pPr>
      <w:r>
        <w:rPr>
          <w:rFonts w:ascii="仿宋_GB2312" w:eastAsia="仿宋_GB2312" w:hAnsi="宋体" w:hint="eastAsia"/>
        </w:rPr>
        <w:t>路线设计尽量与地形和周围环境相协调，少破坏路线周围原有的地物、地貌、植被，避免高填深挖，尽可能地绕避或远离较大的环境敏感点，减少汽车噪音和尾气对大气的环境污染。</w:t>
      </w:r>
    </w:p>
    <w:p w14:paraId="3978F0B1" w14:textId="77777777" w:rsidR="00DD47E8" w:rsidRDefault="00F95AF3" w:rsidP="00310CA0">
      <w:pPr>
        <w:spacing w:beforeLines="50" w:before="190" w:afterLines="50" w:after="190" w:line="360" w:lineRule="auto"/>
        <w:ind w:firstLine="567"/>
        <w:rPr>
          <w:rFonts w:ascii="仿宋_GB2312" w:eastAsia="仿宋_GB2312" w:hAnsi="黑体"/>
          <w:b/>
          <w:szCs w:val="28"/>
        </w:rPr>
      </w:pPr>
      <w:r>
        <w:rPr>
          <w:rFonts w:ascii="仿宋_GB2312" w:eastAsia="仿宋_GB2312" w:hAnsi="黑体" w:hint="eastAsia"/>
          <w:b/>
          <w:szCs w:val="28"/>
        </w:rPr>
        <w:t>五、新技术、新材料、新设备、新工艺的采用和计算机应用等情况</w:t>
      </w:r>
    </w:p>
    <w:p w14:paraId="6FB67F47" w14:textId="77777777" w:rsidR="00DD47E8" w:rsidRDefault="00F95AF3" w:rsidP="0023056B">
      <w:pPr>
        <w:spacing w:beforeLines="50" w:before="190" w:afterLines="50" w:after="190" w:line="360" w:lineRule="auto"/>
        <w:ind w:firstLine="567"/>
        <w:rPr>
          <w:rFonts w:ascii="仿宋_GB2312" w:eastAsia="仿宋_GB2312" w:hAnsi="宋体" w:cs="Arial"/>
          <w:szCs w:val="28"/>
        </w:rPr>
      </w:pPr>
      <w:r>
        <w:rPr>
          <w:rFonts w:ascii="仿宋_GB2312" w:eastAsia="仿宋_GB2312" w:hAnsi="宋体" w:cs="Arial" w:hint="eastAsia"/>
          <w:szCs w:val="28"/>
        </w:rPr>
        <w:t>本项目的外业勘察采用GPS测绘系统、，笔记本电脑配合GPS-RTK进行路线测量。内业设计、出版采用路线CAD、、预算程序进行设计计算。我公司内部采用ISO90001质量管理体系进行质量控制，各专业组互提信息、资料全部在公司内网完成，确保了设计效率和质量。计算机出图率达100%。</w:t>
      </w:r>
    </w:p>
    <w:sectPr w:rsidR="00DD47E8" w:rsidSect="00DD47E8">
      <w:headerReference w:type="default" r:id="rId14"/>
      <w:footerReference w:type="even" r:id="rId15"/>
      <w:footerReference w:type="default" r:id="rId16"/>
      <w:pgSz w:w="23814" w:h="16840" w:orient="landscape"/>
      <w:pgMar w:top="1418" w:right="1134" w:bottom="1418" w:left="1758" w:header="0" w:footer="992" w:gutter="0"/>
      <w:cols w:num="2" w:space="1681"/>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D0A6E" w14:textId="77777777" w:rsidR="00F26E11" w:rsidRDefault="00F26E11">
      <w:r>
        <w:separator/>
      </w:r>
    </w:p>
  </w:endnote>
  <w:endnote w:type="continuationSeparator" w:id="0">
    <w:p w14:paraId="67CEE08F" w14:textId="77777777" w:rsidR="00F26E11" w:rsidRDefault="00F26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7FA9B" w14:textId="77777777" w:rsidR="00DD47E8" w:rsidRDefault="00F95AF3">
    <w:pPr>
      <w:pStyle w:val="a6"/>
      <w:framePr w:wrap="around" w:vAnchor="text" w:hAnchor="margin" w:xAlign="center" w:y="1"/>
      <w:rPr>
        <w:rStyle w:val="a8"/>
      </w:rPr>
    </w:pPr>
    <w:r>
      <w:fldChar w:fldCharType="begin"/>
    </w:r>
    <w:r w:rsidR="0039402B">
      <w:rPr>
        <w:rStyle w:val="a8"/>
      </w:rPr>
      <w:instrText xml:space="preserve">PAGE  </w:instrText>
    </w:r>
    <w:r>
      <w:fldChar w:fldCharType="separate"/>
    </w:r>
    <w:r w:rsidR="0039402B">
      <w:rPr>
        <w:rStyle w:val="a8"/>
      </w:rPr>
      <w:t>1</w:t>
    </w:r>
    <w:r>
      <w:fldChar w:fldCharType="end"/>
    </w:r>
  </w:p>
  <w:p w14:paraId="7EA6041E" w14:textId="77777777" w:rsidR="00DD47E8" w:rsidRDefault="00DD47E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FC321" w14:textId="77777777" w:rsidR="00DD47E8" w:rsidRDefault="00F95AF3">
    <w:pPr>
      <w:pStyle w:val="a6"/>
      <w:framePr w:wrap="around" w:vAnchor="text" w:hAnchor="page" w:x="12259" w:y="281"/>
      <w:rPr>
        <w:rStyle w:val="a8"/>
        <w:sz w:val="21"/>
      </w:rPr>
    </w:pPr>
    <w:r>
      <w:rPr>
        <w:sz w:val="21"/>
      </w:rPr>
      <w:fldChar w:fldCharType="begin"/>
    </w:r>
    <w:r w:rsidR="0039402B">
      <w:rPr>
        <w:rStyle w:val="a8"/>
        <w:sz w:val="21"/>
      </w:rPr>
      <w:instrText xml:space="preserve">PAGE  </w:instrText>
    </w:r>
    <w:r>
      <w:rPr>
        <w:sz w:val="21"/>
      </w:rPr>
      <w:fldChar w:fldCharType="separate"/>
    </w:r>
    <w:r w:rsidR="00D66112">
      <w:rPr>
        <w:rStyle w:val="a8"/>
        <w:noProof/>
        <w:sz w:val="21"/>
      </w:rPr>
      <w:t>4</w:t>
    </w:r>
    <w:r>
      <w:rPr>
        <w:sz w:val="21"/>
      </w:rPr>
      <w:fldChar w:fldCharType="end"/>
    </w:r>
  </w:p>
  <w:p w14:paraId="0BCD7B32" w14:textId="77777777" w:rsidR="00DD47E8" w:rsidRDefault="00DD47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56D03" w14:textId="77777777" w:rsidR="00F26E11" w:rsidRDefault="00F26E11">
      <w:r>
        <w:separator/>
      </w:r>
    </w:p>
  </w:footnote>
  <w:footnote w:type="continuationSeparator" w:id="0">
    <w:p w14:paraId="3CD3C0CA" w14:textId="77777777" w:rsidR="00F26E11" w:rsidRDefault="00F26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8F0B8" w14:textId="77777777" w:rsidR="00DD47E8" w:rsidRDefault="00DD47E8">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F410E"/>
    <w:multiLevelType w:val="multilevel"/>
    <w:tmpl w:val="1B5F410E"/>
    <w:lvl w:ilvl="0">
      <w:start w:val="1"/>
      <w:numFmt w:val="japaneseCounting"/>
      <w:lvlText w:val="%1、"/>
      <w:lvlJc w:val="left"/>
      <w:pPr>
        <w:ind w:left="1287" w:hanging="720"/>
      </w:pPr>
      <w:rPr>
        <w:rFonts w:hint="default"/>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5"/>
  <w:drawingGridHorizontalSpacing w:val="140"/>
  <w:drawingGridVerticalSpacing w:val="4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6CE"/>
    <w:rsid w:val="0000034B"/>
    <w:rsid w:val="00000867"/>
    <w:rsid w:val="00001C19"/>
    <w:rsid w:val="00001F52"/>
    <w:rsid w:val="00003377"/>
    <w:rsid w:val="000039A7"/>
    <w:rsid w:val="000043B6"/>
    <w:rsid w:val="00006B6B"/>
    <w:rsid w:val="00007EFD"/>
    <w:rsid w:val="0001128D"/>
    <w:rsid w:val="00011836"/>
    <w:rsid w:val="00014E53"/>
    <w:rsid w:val="000155FB"/>
    <w:rsid w:val="00016F84"/>
    <w:rsid w:val="0002177C"/>
    <w:rsid w:val="0002194B"/>
    <w:rsid w:val="00024B0A"/>
    <w:rsid w:val="00025755"/>
    <w:rsid w:val="000307FD"/>
    <w:rsid w:val="00031289"/>
    <w:rsid w:val="000344FE"/>
    <w:rsid w:val="00037C2E"/>
    <w:rsid w:val="000404DE"/>
    <w:rsid w:val="000436CF"/>
    <w:rsid w:val="000465CD"/>
    <w:rsid w:val="00052EE2"/>
    <w:rsid w:val="00053556"/>
    <w:rsid w:val="00053939"/>
    <w:rsid w:val="00063B0D"/>
    <w:rsid w:val="00064BB6"/>
    <w:rsid w:val="0006599A"/>
    <w:rsid w:val="00071683"/>
    <w:rsid w:val="00074202"/>
    <w:rsid w:val="00075DD9"/>
    <w:rsid w:val="0007729B"/>
    <w:rsid w:val="00082774"/>
    <w:rsid w:val="00084463"/>
    <w:rsid w:val="00087F83"/>
    <w:rsid w:val="000902E1"/>
    <w:rsid w:val="0009344F"/>
    <w:rsid w:val="00095630"/>
    <w:rsid w:val="00095978"/>
    <w:rsid w:val="000964F0"/>
    <w:rsid w:val="000A0422"/>
    <w:rsid w:val="000A1934"/>
    <w:rsid w:val="000A1B64"/>
    <w:rsid w:val="000A3C4F"/>
    <w:rsid w:val="000A7DE2"/>
    <w:rsid w:val="000B3E97"/>
    <w:rsid w:val="000B4B02"/>
    <w:rsid w:val="000B5507"/>
    <w:rsid w:val="000B5B70"/>
    <w:rsid w:val="000B7760"/>
    <w:rsid w:val="000C33B1"/>
    <w:rsid w:val="000C3EB3"/>
    <w:rsid w:val="000D2E57"/>
    <w:rsid w:val="000E62B9"/>
    <w:rsid w:val="000F0D50"/>
    <w:rsid w:val="000F123D"/>
    <w:rsid w:val="000F7D90"/>
    <w:rsid w:val="001001C3"/>
    <w:rsid w:val="001047FA"/>
    <w:rsid w:val="00110DD1"/>
    <w:rsid w:val="00110ED0"/>
    <w:rsid w:val="001169EF"/>
    <w:rsid w:val="00117450"/>
    <w:rsid w:val="0012016B"/>
    <w:rsid w:val="00120EED"/>
    <w:rsid w:val="00124C2D"/>
    <w:rsid w:val="00127F43"/>
    <w:rsid w:val="001314EC"/>
    <w:rsid w:val="00132D05"/>
    <w:rsid w:val="001342E1"/>
    <w:rsid w:val="00140C9B"/>
    <w:rsid w:val="0014127A"/>
    <w:rsid w:val="001431A3"/>
    <w:rsid w:val="00143701"/>
    <w:rsid w:val="00143846"/>
    <w:rsid w:val="00143C71"/>
    <w:rsid w:val="001470CF"/>
    <w:rsid w:val="00147E89"/>
    <w:rsid w:val="00150E4C"/>
    <w:rsid w:val="0015394A"/>
    <w:rsid w:val="00157071"/>
    <w:rsid w:val="00163638"/>
    <w:rsid w:val="00163F37"/>
    <w:rsid w:val="001667E0"/>
    <w:rsid w:val="001713FF"/>
    <w:rsid w:val="001728DE"/>
    <w:rsid w:val="001729EA"/>
    <w:rsid w:val="001764E0"/>
    <w:rsid w:val="00180C68"/>
    <w:rsid w:val="00187DD0"/>
    <w:rsid w:val="00192904"/>
    <w:rsid w:val="00195431"/>
    <w:rsid w:val="00195DC5"/>
    <w:rsid w:val="001965EA"/>
    <w:rsid w:val="00197A92"/>
    <w:rsid w:val="001A05A4"/>
    <w:rsid w:val="001A1F42"/>
    <w:rsid w:val="001A56E1"/>
    <w:rsid w:val="001B3E71"/>
    <w:rsid w:val="001B4B90"/>
    <w:rsid w:val="001B733B"/>
    <w:rsid w:val="001C3034"/>
    <w:rsid w:val="001C35D3"/>
    <w:rsid w:val="001C398A"/>
    <w:rsid w:val="001C3D8C"/>
    <w:rsid w:val="001C500B"/>
    <w:rsid w:val="001C50CD"/>
    <w:rsid w:val="001C597D"/>
    <w:rsid w:val="001C6936"/>
    <w:rsid w:val="001C7BAB"/>
    <w:rsid w:val="001C7CF3"/>
    <w:rsid w:val="001D1D4C"/>
    <w:rsid w:val="001D3314"/>
    <w:rsid w:val="001D7143"/>
    <w:rsid w:val="001D7344"/>
    <w:rsid w:val="001E14BB"/>
    <w:rsid w:val="001E1A3E"/>
    <w:rsid w:val="001E48F0"/>
    <w:rsid w:val="001E5BFA"/>
    <w:rsid w:val="001E6CF3"/>
    <w:rsid w:val="001F0B67"/>
    <w:rsid w:val="001F10E2"/>
    <w:rsid w:val="001F4DE9"/>
    <w:rsid w:val="0020035E"/>
    <w:rsid w:val="002046AC"/>
    <w:rsid w:val="00204F7F"/>
    <w:rsid w:val="002132CD"/>
    <w:rsid w:val="00225350"/>
    <w:rsid w:val="00226120"/>
    <w:rsid w:val="00227266"/>
    <w:rsid w:val="0023014F"/>
    <w:rsid w:val="0023056B"/>
    <w:rsid w:val="00231375"/>
    <w:rsid w:val="002356BF"/>
    <w:rsid w:val="002356EA"/>
    <w:rsid w:val="00236500"/>
    <w:rsid w:val="00240111"/>
    <w:rsid w:val="002410A9"/>
    <w:rsid w:val="002440EF"/>
    <w:rsid w:val="00244421"/>
    <w:rsid w:val="00245487"/>
    <w:rsid w:val="00250906"/>
    <w:rsid w:val="00254263"/>
    <w:rsid w:val="00254CDF"/>
    <w:rsid w:val="00260BFE"/>
    <w:rsid w:val="00261D77"/>
    <w:rsid w:val="00262630"/>
    <w:rsid w:val="00264D8A"/>
    <w:rsid w:val="00265B83"/>
    <w:rsid w:val="002663F4"/>
    <w:rsid w:val="002672C8"/>
    <w:rsid w:val="00275529"/>
    <w:rsid w:val="00277477"/>
    <w:rsid w:val="00281951"/>
    <w:rsid w:val="002837A9"/>
    <w:rsid w:val="00284BE4"/>
    <w:rsid w:val="002856FC"/>
    <w:rsid w:val="00291790"/>
    <w:rsid w:val="00291F0F"/>
    <w:rsid w:val="002923E7"/>
    <w:rsid w:val="00296DB3"/>
    <w:rsid w:val="00297539"/>
    <w:rsid w:val="002A145C"/>
    <w:rsid w:val="002A578D"/>
    <w:rsid w:val="002A72E0"/>
    <w:rsid w:val="002A768A"/>
    <w:rsid w:val="002B2350"/>
    <w:rsid w:val="002B295D"/>
    <w:rsid w:val="002B3200"/>
    <w:rsid w:val="002B7A38"/>
    <w:rsid w:val="002C1121"/>
    <w:rsid w:val="002C119E"/>
    <w:rsid w:val="002C2B9B"/>
    <w:rsid w:val="002C35D0"/>
    <w:rsid w:val="002C6B74"/>
    <w:rsid w:val="002C75B8"/>
    <w:rsid w:val="002D0E17"/>
    <w:rsid w:val="002D5356"/>
    <w:rsid w:val="002D6002"/>
    <w:rsid w:val="002E071F"/>
    <w:rsid w:val="002E1115"/>
    <w:rsid w:val="002E1B87"/>
    <w:rsid w:val="002E4C63"/>
    <w:rsid w:val="002E5186"/>
    <w:rsid w:val="002E5B09"/>
    <w:rsid w:val="002E5F0C"/>
    <w:rsid w:val="002E63C3"/>
    <w:rsid w:val="002F0DFD"/>
    <w:rsid w:val="002F1928"/>
    <w:rsid w:val="002F2FD7"/>
    <w:rsid w:val="002F33BA"/>
    <w:rsid w:val="002F3788"/>
    <w:rsid w:val="002F38FA"/>
    <w:rsid w:val="002F5488"/>
    <w:rsid w:val="002F57CB"/>
    <w:rsid w:val="002F614E"/>
    <w:rsid w:val="002F7EF4"/>
    <w:rsid w:val="00304EEB"/>
    <w:rsid w:val="00305323"/>
    <w:rsid w:val="00305706"/>
    <w:rsid w:val="00306AA7"/>
    <w:rsid w:val="00307F94"/>
    <w:rsid w:val="00310CA0"/>
    <w:rsid w:val="00311307"/>
    <w:rsid w:val="00313430"/>
    <w:rsid w:val="003159FE"/>
    <w:rsid w:val="00322552"/>
    <w:rsid w:val="00326378"/>
    <w:rsid w:val="00330C97"/>
    <w:rsid w:val="003313D7"/>
    <w:rsid w:val="003317C3"/>
    <w:rsid w:val="003317C5"/>
    <w:rsid w:val="00333A28"/>
    <w:rsid w:val="0033571B"/>
    <w:rsid w:val="00336A04"/>
    <w:rsid w:val="00340948"/>
    <w:rsid w:val="00341ADA"/>
    <w:rsid w:val="00341C3E"/>
    <w:rsid w:val="0034452C"/>
    <w:rsid w:val="0034712F"/>
    <w:rsid w:val="0035303B"/>
    <w:rsid w:val="003551DF"/>
    <w:rsid w:val="00356A25"/>
    <w:rsid w:val="0036057D"/>
    <w:rsid w:val="00360718"/>
    <w:rsid w:val="00360CEB"/>
    <w:rsid w:val="0036659D"/>
    <w:rsid w:val="0037243A"/>
    <w:rsid w:val="003734E6"/>
    <w:rsid w:val="0037376C"/>
    <w:rsid w:val="0037383A"/>
    <w:rsid w:val="00373854"/>
    <w:rsid w:val="00373C03"/>
    <w:rsid w:val="00374B23"/>
    <w:rsid w:val="003754F4"/>
    <w:rsid w:val="00386287"/>
    <w:rsid w:val="00390458"/>
    <w:rsid w:val="0039402B"/>
    <w:rsid w:val="00394778"/>
    <w:rsid w:val="003958B7"/>
    <w:rsid w:val="0039687E"/>
    <w:rsid w:val="003A0D38"/>
    <w:rsid w:val="003A0D96"/>
    <w:rsid w:val="003A19EA"/>
    <w:rsid w:val="003A7789"/>
    <w:rsid w:val="003B23F8"/>
    <w:rsid w:val="003B331D"/>
    <w:rsid w:val="003C05CE"/>
    <w:rsid w:val="003C1492"/>
    <w:rsid w:val="003C1D33"/>
    <w:rsid w:val="003C424F"/>
    <w:rsid w:val="003C5176"/>
    <w:rsid w:val="003C58AE"/>
    <w:rsid w:val="003C7460"/>
    <w:rsid w:val="003D0234"/>
    <w:rsid w:val="003D1BF7"/>
    <w:rsid w:val="003D1E41"/>
    <w:rsid w:val="003D2590"/>
    <w:rsid w:val="003D48EB"/>
    <w:rsid w:val="003D5596"/>
    <w:rsid w:val="003D5AA9"/>
    <w:rsid w:val="003E0FA1"/>
    <w:rsid w:val="003E125A"/>
    <w:rsid w:val="003E1C91"/>
    <w:rsid w:val="003E4179"/>
    <w:rsid w:val="003E491B"/>
    <w:rsid w:val="003E5E48"/>
    <w:rsid w:val="003E6490"/>
    <w:rsid w:val="003E75E9"/>
    <w:rsid w:val="003F5021"/>
    <w:rsid w:val="003F5740"/>
    <w:rsid w:val="00404B03"/>
    <w:rsid w:val="0040609D"/>
    <w:rsid w:val="004126CE"/>
    <w:rsid w:val="00413369"/>
    <w:rsid w:val="004141CB"/>
    <w:rsid w:val="00414635"/>
    <w:rsid w:val="004159B2"/>
    <w:rsid w:val="00416CCA"/>
    <w:rsid w:val="00417856"/>
    <w:rsid w:val="00420194"/>
    <w:rsid w:val="004201A8"/>
    <w:rsid w:val="00420DF2"/>
    <w:rsid w:val="004210B4"/>
    <w:rsid w:val="00422ED5"/>
    <w:rsid w:val="00424F15"/>
    <w:rsid w:val="004253BD"/>
    <w:rsid w:val="00430EE2"/>
    <w:rsid w:val="00436129"/>
    <w:rsid w:val="00436978"/>
    <w:rsid w:val="0044002C"/>
    <w:rsid w:val="00440416"/>
    <w:rsid w:val="00446D46"/>
    <w:rsid w:val="004501E6"/>
    <w:rsid w:val="004503D3"/>
    <w:rsid w:val="00450C35"/>
    <w:rsid w:val="00452DC8"/>
    <w:rsid w:val="004541C0"/>
    <w:rsid w:val="00454977"/>
    <w:rsid w:val="00456F25"/>
    <w:rsid w:val="0046032F"/>
    <w:rsid w:val="004642AF"/>
    <w:rsid w:val="00465C26"/>
    <w:rsid w:val="004712EC"/>
    <w:rsid w:val="00471F74"/>
    <w:rsid w:val="0047273A"/>
    <w:rsid w:val="00473943"/>
    <w:rsid w:val="004742B4"/>
    <w:rsid w:val="00480D6F"/>
    <w:rsid w:val="00481396"/>
    <w:rsid w:val="00481C06"/>
    <w:rsid w:val="004827B8"/>
    <w:rsid w:val="00482FDA"/>
    <w:rsid w:val="00483F49"/>
    <w:rsid w:val="004845C3"/>
    <w:rsid w:val="004848A0"/>
    <w:rsid w:val="004849E7"/>
    <w:rsid w:val="00484BD4"/>
    <w:rsid w:val="00486E77"/>
    <w:rsid w:val="0048709E"/>
    <w:rsid w:val="00490247"/>
    <w:rsid w:val="00491441"/>
    <w:rsid w:val="00494DE7"/>
    <w:rsid w:val="00495135"/>
    <w:rsid w:val="004977F9"/>
    <w:rsid w:val="004A323D"/>
    <w:rsid w:val="004A3E82"/>
    <w:rsid w:val="004B2676"/>
    <w:rsid w:val="004B31BE"/>
    <w:rsid w:val="004B61F5"/>
    <w:rsid w:val="004B7320"/>
    <w:rsid w:val="004C383B"/>
    <w:rsid w:val="004C57CD"/>
    <w:rsid w:val="004C7EA5"/>
    <w:rsid w:val="004D32BB"/>
    <w:rsid w:val="004D3B56"/>
    <w:rsid w:val="004D7CE9"/>
    <w:rsid w:val="004E28D6"/>
    <w:rsid w:val="004E5890"/>
    <w:rsid w:val="004E5BF3"/>
    <w:rsid w:val="004E6217"/>
    <w:rsid w:val="004E6290"/>
    <w:rsid w:val="004F3E90"/>
    <w:rsid w:val="004F73DB"/>
    <w:rsid w:val="005016A4"/>
    <w:rsid w:val="005045BD"/>
    <w:rsid w:val="0050686B"/>
    <w:rsid w:val="00511FC2"/>
    <w:rsid w:val="005146F9"/>
    <w:rsid w:val="00516C3E"/>
    <w:rsid w:val="005207E9"/>
    <w:rsid w:val="00520D42"/>
    <w:rsid w:val="00520F65"/>
    <w:rsid w:val="00524E0C"/>
    <w:rsid w:val="005266FD"/>
    <w:rsid w:val="0052686A"/>
    <w:rsid w:val="005313F4"/>
    <w:rsid w:val="00533DB5"/>
    <w:rsid w:val="00534A38"/>
    <w:rsid w:val="005354B5"/>
    <w:rsid w:val="00535DFA"/>
    <w:rsid w:val="00535EDA"/>
    <w:rsid w:val="005412EF"/>
    <w:rsid w:val="00542737"/>
    <w:rsid w:val="0055325B"/>
    <w:rsid w:val="00554272"/>
    <w:rsid w:val="005543C3"/>
    <w:rsid w:val="00554E0A"/>
    <w:rsid w:val="005615ED"/>
    <w:rsid w:val="00562D98"/>
    <w:rsid w:val="005638FC"/>
    <w:rsid w:val="0057190A"/>
    <w:rsid w:val="005726D6"/>
    <w:rsid w:val="00572815"/>
    <w:rsid w:val="00572CA8"/>
    <w:rsid w:val="005759D8"/>
    <w:rsid w:val="00580299"/>
    <w:rsid w:val="005807E0"/>
    <w:rsid w:val="005831E9"/>
    <w:rsid w:val="00584BAF"/>
    <w:rsid w:val="00586656"/>
    <w:rsid w:val="005870F4"/>
    <w:rsid w:val="0058734F"/>
    <w:rsid w:val="00593451"/>
    <w:rsid w:val="005939F6"/>
    <w:rsid w:val="00597CA4"/>
    <w:rsid w:val="005A27D7"/>
    <w:rsid w:val="005A3B71"/>
    <w:rsid w:val="005A519A"/>
    <w:rsid w:val="005A6788"/>
    <w:rsid w:val="005B1C44"/>
    <w:rsid w:val="005B48C7"/>
    <w:rsid w:val="005B55E3"/>
    <w:rsid w:val="005B6485"/>
    <w:rsid w:val="005B6976"/>
    <w:rsid w:val="005B7655"/>
    <w:rsid w:val="005C0889"/>
    <w:rsid w:val="005C1514"/>
    <w:rsid w:val="005C589B"/>
    <w:rsid w:val="005C5A5A"/>
    <w:rsid w:val="005D0EC7"/>
    <w:rsid w:val="005D1F0F"/>
    <w:rsid w:val="005D3050"/>
    <w:rsid w:val="005D392F"/>
    <w:rsid w:val="005E316B"/>
    <w:rsid w:val="005E4A23"/>
    <w:rsid w:val="005E691C"/>
    <w:rsid w:val="005E6CC8"/>
    <w:rsid w:val="005E7D3C"/>
    <w:rsid w:val="005F0BA2"/>
    <w:rsid w:val="005F2959"/>
    <w:rsid w:val="005F5C92"/>
    <w:rsid w:val="005F5E5C"/>
    <w:rsid w:val="005F65F6"/>
    <w:rsid w:val="005F6678"/>
    <w:rsid w:val="005F7381"/>
    <w:rsid w:val="006004A5"/>
    <w:rsid w:val="00602680"/>
    <w:rsid w:val="006026A3"/>
    <w:rsid w:val="00603178"/>
    <w:rsid w:val="006034AF"/>
    <w:rsid w:val="006048DF"/>
    <w:rsid w:val="00604B6D"/>
    <w:rsid w:val="006053C3"/>
    <w:rsid w:val="00612731"/>
    <w:rsid w:val="00612FFC"/>
    <w:rsid w:val="0061331E"/>
    <w:rsid w:val="006146BE"/>
    <w:rsid w:val="00615B72"/>
    <w:rsid w:val="006214D7"/>
    <w:rsid w:val="00621BAA"/>
    <w:rsid w:val="00630D71"/>
    <w:rsid w:val="006315AD"/>
    <w:rsid w:val="00634D19"/>
    <w:rsid w:val="00635012"/>
    <w:rsid w:val="00637DFA"/>
    <w:rsid w:val="00640354"/>
    <w:rsid w:val="00640814"/>
    <w:rsid w:val="0064229E"/>
    <w:rsid w:val="00645802"/>
    <w:rsid w:val="00645903"/>
    <w:rsid w:val="00645FFE"/>
    <w:rsid w:val="00646714"/>
    <w:rsid w:val="00647F14"/>
    <w:rsid w:val="00651EC8"/>
    <w:rsid w:val="00654BAB"/>
    <w:rsid w:val="00654E7A"/>
    <w:rsid w:val="00655E51"/>
    <w:rsid w:val="00661BC1"/>
    <w:rsid w:val="00662779"/>
    <w:rsid w:val="00663A4E"/>
    <w:rsid w:val="006668DB"/>
    <w:rsid w:val="00666E0C"/>
    <w:rsid w:val="006767B2"/>
    <w:rsid w:val="00680DB5"/>
    <w:rsid w:val="006823CE"/>
    <w:rsid w:val="00682B1C"/>
    <w:rsid w:val="0068362E"/>
    <w:rsid w:val="0068373B"/>
    <w:rsid w:val="006844FD"/>
    <w:rsid w:val="00684FD7"/>
    <w:rsid w:val="00686074"/>
    <w:rsid w:val="0068660C"/>
    <w:rsid w:val="00687978"/>
    <w:rsid w:val="006879E5"/>
    <w:rsid w:val="0069084E"/>
    <w:rsid w:val="00690913"/>
    <w:rsid w:val="006A1382"/>
    <w:rsid w:val="006A2BE9"/>
    <w:rsid w:val="006A2CE3"/>
    <w:rsid w:val="006A373D"/>
    <w:rsid w:val="006A3772"/>
    <w:rsid w:val="006A6F47"/>
    <w:rsid w:val="006B0B3E"/>
    <w:rsid w:val="006B778C"/>
    <w:rsid w:val="006C1348"/>
    <w:rsid w:val="006C21E3"/>
    <w:rsid w:val="006C4D61"/>
    <w:rsid w:val="006C504F"/>
    <w:rsid w:val="006D1639"/>
    <w:rsid w:val="006D1925"/>
    <w:rsid w:val="006D37D6"/>
    <w:rsid w:val="006D3A62"/>
    <w:rsid w:val="006D3D45"/>
    <w:rsid w:val="006E3135"/>
    <w:rsid w:val="006E6366"/>
    <w:rsid w:val="006F0005"/>
    <w:rsid w:val="006F00B4"/>
    <w:rsid w:val="006F07E7"/>
    <w:rsid w:val="006F4ED6"/>
    <w:rsid w:val="006F5310"/>
    <w:rsid w:val="006F5572"/>
    <w:rsid w:val="006F6725"/>
    <w:rsid w:val="007003CB"/>
    <w:rsid w:val="00700427"/>
    <w:rsid w:val="00700DDD"/>
    <w:rsid w:val="00701154"/>
    <w:rsid w:val="00704743"/>
    <w:rsid w:val="00704DAA"/>
    <w:rsid w:val="007058CE"/>
    <w:rsid w:val="00706AD0"/>
    <w:rsid w:val="00706F25"/>
    <w:rsid w:val="00714566"/>
    <w:rsid w:val="007165BA"/>
    <w:rsid w:val="007165EA"/>
    <w:rsid w:val="00720606"/>
    <w:rsid w:val="00723557"/>
    <w:rsid w:val="00724375"/>
    <w:rsid w:val="00725673"/>
    <w:rsid w:val="007267D3"/>
    <w:rsid w:val="007307BA"/>
    <w:rsid w:val="007318E9"/>
    <w:rsid w:val="0073266F"/>
    <w:rsid w:val="00733F32"/>
    <w:rsid w:val="007402CF"/>
    <w:rsid w:val="0074221C"/>
    <w:rsid w:val="00743129"/>
    <w:rsid w:val="00751159"/>
    <w:rsid w:val="00752463"/>
    <w:rsid w:val="00752742"/>
    <w:rsid w:val="007549C6"/>
    <w:rsid w:val="007556EB"/>
    <w:rsid w:val="00757F1E"/>
    <w:rsid w:val="007605BA"/>
    <w:rsid w:val="0076188C"/>
    <w:rsid w:val="00762869"/>
    <w:rsid w:val="00764266"/>
    <w:rsid w:val="00764DB3"/>
    <w:rsid w:val="0076560F"/>
    <w:rsid w:val="00767660"/>
    <w:rsid w:val="00767CEE"/>
    <w:rsid w:val="0077126D"/>
    <w:rsid w:val="007716CC"/>
    <w:rsid w:val="0077179F"/>
    <w:rsid w:val="00773C4C"/>
    <w:rsid w:val="00783ECE"/>
    <w:rsid w:val="00784BDD"/>
    <w:rsid w:val="00790041"/>
    <w:rsid w:val="007931AE"/>
    <w:rsid w:val="00793B10"/>
    <w:rsid w:val="00795991"/>
    <w:rsid w:val="00796835"/>
    <w:rsid w:val="007A112A"/>
    <w:rsid w:val="007A166E"/>
    <w:rsid w:val="007A18E0"/>
    <w:rsid w:val="007A190F"/>
    <w:rsid w:val="007A1DA5"/>
    <w:rsid w:val="007A24A5"/>
    <w:rsid w:val="007A36F7"/>
    <w:rsid w:val="007A6604"/>
    <w:rsid w:val="007A7622"/>
    <w:rsid w:val="007B0131"/>
    <w:rsid w:val="007B23AC"/>
    <w:rsid w:val="007B2A33"/>
    <w:rsid w:val="007B2A99"/>
    <w:rsid w:val="007B589F"/>
    <w:rsid w:val="007B6262"/>
    <w:rsid w:val="007C0987"/>
    <w:rsid w:val="007C2262"/>
    <w:rsid w:val="007C78D4"/>
    <w:rsid w:val="007D06BA"/>
    <w:rsid w:val="007D5FA2"/>
    <w:rsid w:val="007E10A9"/>
    <w:rsid w:val="007E2468"/>
    <w:rsid w:val="007E3089"/>
    <w:rsid w:val="007E56C1"/>
    <w:rsid w:val="007E7834"/>
    <w:rsid w:val="007E7D3C"/>
    <w:rsid w:val="007F127D"/>
    <w:rsid w:val="007F7158"/>
    <w:rsid w:val="00800FB6"/>
    <w:rsid w:val="008029A5"/>
    <w:rsid w:val="008058AE"/>
    <w:rsid w:val="0080644A"/>
    <w:rsid w:val="00807949"/>
    <w:rsid w:val="00810700"/>
    <w:rsid w:val="00811A4A"/>
    <w:rsid w:val="00812433"/>
    <w:rsid w:val="00813DEE"/>
    <w:rsid w:val="00815328"/>
    <w:rsid w:val="00822922"/>
    <w:rsid w:val="0082668D"/>
    <w:rsid w:val="0083078A"/>
    <w:rsid w:val="00830F7A"/>
    <w:rsid w:val="008321C4"/>
    <w:rsid w:val="00832A1A"/>
    <w:rsid w:val="0083456A"/>
    <w:rsid w:val="0083674A"/>
    <w:rsid w:val="00837598"/>
    <w:rsid w:val="008411A4"/>
    <w:rsid w:val="0084147C"/>
    <w:rsid w:val="008424BE"/>
    <w:rsid w:val="008461EA"/>
    <w:rsid w:val="008507A1"/>
    <w:rsid w:val="00851479"/>
    <w:rsid w:val="00852DBD"/>
    <w:rsid w:val="0085517A"/>
    <w:rsid w:val="00855AE5"/>
    <w:rsid w:val="0086390F"/>
    <w:rsid w:val="0086421C"/>
    <w:rsid w:val="00865BB4"/>
    <w:rsid w:val="00871A38"/>
    <w:rsid w:val="00873AF6"/>
    <w:rsid w:val="00875556"/>
    <w:rsid w:val="00875A45"/>
    <w:rsid w:val="0087694A"/>
    <w:rsid w:val="00877A9A"/>
    <w:rsid w:val="008836F2"/>
    <w:rsid w:val="008847C0"/>
    <w:rsid w:val="00884966"/>
    <w:rsid w:val="0088527C"/>
    <w:rsid w:val="008858BE"/>
    <w:rsid w:val="0088727B"/>
    <w:rsid w:val="00887A81"/>
    <w:rsid w:val="008955C8"/>
    <w:rsid w:val="00896BD7"/>
    <w:rsid w:val="008A0697"/>
    <w:rsid w:val="008A0BC4"/>
    <w:rsid w:val="008A10E2"/>
    <w:rsid w:val="008A742A"/>
    <w:rsid w:val="008B1350"/>
    <w:rsid w:val="008B2CC3"/>
    <w:rsid w:val="008B31C0"/>
    <w:rsid w:val="008B4A64"/>
    <w:rsid w:val="008B6C38"/>
    <w:rsid w:val="008B6C48"/>
    <w:rsid w:val="008C0C0F"/>
    <w:rsid w:val="008C3D8C"/>
    <w:rsid w:val="008C4506"/>
    <w:rsid w:val="008C5DF6"/>
    <w:rsid w:val="008D1942"/>
    <w:rsid w:val="008D308A"/>
    <w:rsid w:val="008D4AE2"/>
    <w:rsid w:val="008D581A"/>
    <w:rsid w:val="008D619E"/>
    <w:rsid w:val="008D7862"/>
    <w:rsid w:val="008E036A"/>
    <w:rsid w:val="008E0B4A"/>
    <w:rsid w:val="008E13C8"/>
    <w:rsid w:val="008E1B2A"/>
    <w:rsid w:val="008E31E8"/>
    <w:rsid w:val="008E424F"/>
    <w:rsid w:val="008E52B2"/>
    <w:rsid w:val="008E6817"/>
    <w:rsid w:val="008F1046"/>
    <w:rsid w:val="008F3823"/>
    <w:rsid w:val="008F3CE5"/>
    <w:rsid w:val="008F74B2"/>
    <w:rsid w:val="00900B7F"/>
    <w:rsid w:val="00902190"/>
    <w:rsid w:val="00902EE3"/>
    <w:rsid w:val="0090428B"/>
    <w:rsid w:val="00904892"/>
    <w:rsid w:val="00906955"/>
    <w:rsid w:val="00914A83"/>
    <w:rsid w:val="00916DFB"/>
    <w:rsid w:val="00920416"/>
    <w:rsid w:val="009332D0"/>
    <w:rsid w:val="009352B2"/>
    <w:rsid w:val="00936DA5"/>
    <w:rsid w:val="00937DD3"/>
    <w:rsid w:val="009401D5"/>
    <w:rsid w:val="00941D6A"/>
    <w:rsid w:val="00944757"/>
    <w:rsid w:val="00947101"/>
    <w:rsid w:val="009500C1"/>
    <w:rsid w:val="00952094"/>
    <w:rsid w:val="009526BC"/>
    <w:rsid w:val="00952E77"/>
    <w:rsid w:val="00954747"/>
    <w:rsid w:val="009549F1"/>
    <w:rsid w:val="00955635"/>
    <w:rsid w:val="009557D4"/>
    <w:rsid w:val="00962B88"/>
    <w:rsid w:val="00964800"/>
    <w:rsid w:val="009653F5"/>
    <w:rsid w:val="00965855"/>
    <w:rsid w:val="00966985"/>
    <w:rsid w:val="0097059A"/>
    <w:rsid w:val="00970617"/>
    <w:rsid w:val="00972695"/>
    <w:rsid w:val="00977313"/>
    <w:rsid w:val="00980502"/>
    <w:rsid w:val="00985106"/>
    <w:rsid w:val="00985FF8"/>
    <w:rsid w:val="009935DA"/>
    <w:rsid w:val="009940BA"/>
    <w:rsid w:val="009954B3"/>
    <w:rsid w:val="009A3100"/>
    <w:rsid w:val="009A69FF"/>
    <w:rsid w:val="009A76D6"/>
    <w:rsid w:val="009B07D3"/>
    <w:rsid w:val="009B4067"/>
    <w:rsid w:val="009B7970"/>
    <w:rsid w:val="009C057A"/>
    <w:rsid w:val="009C20F4"/>
    <w:rsid w:val="009C472B"/>
    <w:rsid w:val="009D07C0"/>
    <w:rsid w:val="009D50A3"/>
    <w:rsid w:val="009D5714"/>
    <w:rsid w:val="009D6282"/>
    <w:rsid w:val="009D6738"/>
    <w:rsid w:val="009E4A47"/>
    <w:rsid w:val="009E5633"/>
    <w:rsid w:val="009E6A9A"/>
    <w:rsid w:val="009F19A3"/>
    <w:rsid w:val="009F2104"/>
    <w:rsid w:val="009F3478"/>
    <w:rsid w:val="009F4EE0"/>
    <w:rsid w:val="00A01773"/>
    <w:rsid w:val="00A024BA"/>
    <w:rsid w:val="00A03916"/>
    <w:rsid w:val="00A0456C"/>
    <w:rsid w:val="00A0795E"/>
    <w:rsid w:val="00A07F03"/>
    <w:rsid w:val="00A1156F"/>
    <w:rsid w:val="00A11CDF"/>
    <w:rsid w:val="00A140D4"/>
    <w:rsid w:val="00A164FC"/>
    <w:rsid w:val="00A16BF8"/>
    <w:rsid w:val="00A22E2A"/>
    <w:rsid w:val="00A23400"/>
    <w:rsid w:val="00A23899"/>
    <w:rsid w:val="00A2440B"/>
    <w:rsid w:val="00A3155E"/>
    <w:rsid w:val="00A318FE"/>
    <w:rsid w:val="00A357EB"/>
    <w:rsid w:val="00A37153"/>
    <w:rsid w:val="00A41E9C"/>
    <w:rsid w:val="00A4242A"/>
    <w:rsid w:val="00A4593C"/>
    <w:rsid w:val="00A4641D"/>
    <w:rsid w:val="00A507F5"/>
    <w:rsid w:val="00A51ABB"/>
    <w:rsid w:val="00A53D96"/>
    <w:rsid w:val="00A5407B"/>
    <w:rsid w:val="00A550FA"/>
    <w:rsid w:val="00A56143"/>
    <w:rsid w:val="00A57AAC"/>
    <w:rsid w:val="00A57C17"/>
    <w:rsid w:val="00A62A35"/>
    <w:rsid w:val="00A62A3C"/>
    <w:rsid w:val="00A62A98"/>
    <w:rsid w:val="00A6367A"/>
    <w:rsid w:val="00A642B6"/>
    <w:rsid w:val="00A7038D"/>
    <w:rsid w:val="00A71AA3"/>
    <w:rsid w:val="00A7658B"/>
    <w:rsid w:val="00A768CE"/>
    <w:rsid w:val="00A76B2F"/>
    <w:rsid w:val="00A76C33"/>
    <w:rsid w:val="00A77398"/>
    <w:rsid w:val="00A774DE"/>
    <w:rsid w:val="00A77C84"/>
    <w:rsid w:val="00A838A3"/>
    <w:rsid w:val="00A857D8"/>
    <w:rsid w:val="00A863D8"/>
    <w:rsid w:val="00A87CE3"/>
    <w:rsid w:val="00A92265"/>
    <w:rsid w:val="00A93D5C"/>
    <w:rsid w:val="00A95A97"/>
    <w:rsid w:val="00A96CC8"/>
    <w:rsid w:val="00A978FC"/>
    <w:rsid w:val="00AA041D"/>
    <w:rsid w:val="00AA083A"/>
    <w:rsid w:val="00AA7AEC"/>
    <w:rsid w:val="00AA7EBD"/>
    <w:rsid w:val="00AB1A0A"/>
    <w:rsid w:val="00AB1DDA"/>
    <w:rsid w:val="00AB2BF8"/>
    <w:rsid w:val="00AB3780"/>
    <w:rsid w:val="00AB4C2C"/>
    <w:rsid w:val="00AB4CA3"/>
    <w:rsid w:val="00AC0F6D"/>
    <w:rsid w:val="00AC41BF"/>
    <w:rsid w:val="00AC4544"/>
    <w:rsid w:val="00AC4F1C"/>
    <w:rsid w:val="00AD0B5F"/>
    <w:rsid w:val="00AD1066"/>
    <w:rsid w:val="00AD586A"/>
    <w:rsid w:val="00AD6A1F"/>
    <w:rsid w:val="00AD7294"/>
    <w:rsid w:val="00AE399F"/>
    <w:rsid w:val="00AE5451"/>
    <w:rsid w:val="00AF2A13"/>
    <w:rsid w:val="00AF33C2"/>
    <w:rsid w:val="00AF354F"/>
    <w:rsid w:val="00B04300"/>
    <w:rsid w:val="00B04E7E"/>
    <w:rsid w:val="00B065BE"/>
    <w:rsid w:val="00B100B3"/>
    <w:rsid w:val="00B10910"/>
    <w:rsid w:val="00B10970"/>
    <w:rsid w:val="00B109C3"/>
    <w:rsid w:val="00B111A0"/>
    <w:rsid w:val="00B11929"/>
    <w:rsid w:val="00B14E5E"/>
    <w:rsid w:val="00B1522B"/>
    <w:rsid w:val="00B1757C"/>
    <w:rsid w:val="00B21BCA"/>
    <w:rsid w:val="00B240F6"/>
    <w:rsid w:val="00B24EE6"/>
    <w:rsid w:val="00B25EB1"/>
    <w:rsid w:val="00B26283"/>
    <w:rsid w:val="00B26533"/>
    <w:rsid w:val="00B276A3"/>
    <w:rsid w:val="00B27F0E"/>
    <w:rsid w:val="00B31144"/>
    <w:rsid w:val="00B31F0E"/>
    <w:rsid w:val="00B3582D"/>
    <w:rsid w:val="00B37AEF"/>
    <w:rsid w:val="00B4130F"/>
    <w:rsid w:val="00B44C73"/>
    <w:rsid w:val="00B44F1C"/>
    <w:rsid w:val="00B46022"/>
    <w:rsid w:val="00B5348F"/>
    <w:rsid w:val="00B540AF"/>
    <w:rsid w:val="00B60DB8"/>
    <w:rsid w:val="00B66519"/>
    <w:rsid w:val="00B70788"/>
    <w:rsid w:val="00B71825"/>
    <w:rsid w:val="00B7320D"/>
    <w:rsid w:val="00B745FC"/>
    <w:rsid w:val="00B80828"/>
    <w:rsid w:val="00B808D3"/>
    <w:rsid w:val="00B80DE1"/>
    <w:rsid w:val="00B834C9"/>
    <w:rsid w:val="00B85FB2"/>
    <w:rsid w:val="00B8793C"/>
    <w:rsid w:val="00B92907"/>
    <w:rsid w:val="00B9357D"/>
    <w:rsid w:val="00B93A2C"/>
    <w:rsid w:val="00B952D3"/>
    <w:rsid w:val="00B96A1A"/>
    <w:rsid w:val="00BA3540"/>
    <w:rsid w:val="00BB251E"/>
    <w:rsid w:val="00BB2C3D"/>
    <w:rsid w:val="00BB3FC8"/>
    <w:rsid w:val="00BB4942"/>
    <w:rsid w:val="00BB4FB8"/>
    <w:rsid w:val="00BB5A4D"/>
    <w:rsid w:val="00BC1720"/>
    <w:rsid w:val="00BC1970"/>
    <w:rsid w:val="00BC318C"/>
    <w:rsid w:val="00BC5083"/>
    <w:rsid w:val="00BC68DD"/>
    <w:rsid w:val="00BC7572"/>
    <w:rsid w:val="00BD0720"/>
    <w:rsid w:val="00BD0B29"/>
    <w:rsid w:val="00BD0E72"/>
    <w:rsid w:val="00BD345A"/>
    <w:rsid w:val="00BD424D"/>
    <w:rsid w:val="00BD5042"/>
    <w:rsid w:val="00BD5CE5"/>
    <w:rsid w:val="00BD7D1A"/>
    <w:rsid w:val="00BE03D8"/>
    <w:rsid w:val="00BE057D"/>
    <w:rsid w:val="00BE1BA7"/>
    <w:rsid w:val="00BE3FFA"/>
    <w:rsid w:val="00BE56D5"/>
    <w:rsid w:val="00BE5D52"/>
    <w:rsid w:val="00BE5FBD"/>
    <w:rsid w:val="00BF65E9"/>
    <w:rsid w:val="00C0018A"/>
    <w:rsid w:val="00C03388"/>
    <w:rsid w:val="00C055EF"/>
    <w:rsid w:val="00C10622"/>
    <w:rsid w:val="00C13B98"/>
    <w:rsid w:val="00C16FCD"/>
    <w:rsid w:val="00C16FFD"/>
    <w:rsid w:val="00C208A0"/>
    <w:rsid w:val="00C20D09"/>
    <w:rsid w:val="00C20FEE"/>
    <w:rsid w:val="00C217C0"/>
    <w:rsid w:val="00C218AF"/>
    <w:rsid w:val="00C22926"/>
    <w:rsid w:val="00C230D1"/>
    <w:rsid w:val="00C230D4"/>
    <w:rsid w:val="00C234B4"/>
    <w:rsid w:val="00C2507A"/>
    <w:rsid w:val="00C2567E"/>
    <w:rsid w:val="00C25785"/>
    <w:rsid w:val="00C305E5"/>
    <w:rsid w:val="00C31BF1"/>
    <w:rsid w:val="00C32F22"/>
    <w:rsid w:val="00C34FB1"/>
    <w:rsid w:val="00C35FC9"/>
    <w:rsid w:val="00C376CA"/>
    <w:rsid w:val="00C44EAF"/>
    <w:rsid w:val="00C51626"/>
    <w:rsid w:val="00C5492E"/>
    <w:rsid w:val="00C558CD"/>
    <w:rsid w:val="00C5665E"/>
    <w:rsid w:val="00C65B6B"/>
    <w:rsid w:val="00C66E4A"/>
    <w:rsid w:val="00C711B5"/>
    <w:rsid w:val="00C72078"/>
    <w:rsid w:val="00C72800"/>
    <w:rsid w:val="00C7288D"/>
    <w:rsid w:val="00C73AE7"/>
    <w:rsid w:val="00C74C18"/>
    <w:rsid w:val="00C75F82"/>
    <w:rsid w:val="00C81710"/>
    <w:rsid w:val="00C83FF6"/>
    <w:rsid w:val="00C86C18"/>
    <w:rsid w:val="00C94592"/>
    <w:rsid w:val="00C9526A"/>
    <w:rsid w:val="00C96CE1"/>
    <w:rsid w:val="00C96F79"/>
    <w:rsid w:val="00CA23AC"/>
    <w:rsid w:val="00CA40F4"/>
    <w:rsid w:val="00CA5D3F"/>
    <w:rsid w:val="00CA6E7A"/>
    <w:rsid w:val="00CA72B7"/>
    <w:rsid w:val="00CA7418"/>
    <w:rsid w:val="00CB0263"/>
    <w:rsid w:val="00CB08CF"/>
    <w:rsid w:val="00CB2B9A"/>
    <w:rsid w:val="00CB4A0F"/>
    <w:rsid w:val="00CB5398"/>
    <w:rsid w:val="00CB56E4"/>
    <w:rsid w:val="00CB6550"/>
    <w:rsid w:val="00CB73B9"/>
    <w:rsid w:val="00CC1246"/>
    <w:rsid w:val="00CC64CD"/>
    <w:rsid w:val="00CC726E"/>
    <w:rsid w:val="00CD0A94"/>
    <w:rsid w:val="00CD162D"/>
    <w:rsid w:val="00CD2D1B"/>
    <w:rsid w:val="00CE3807"/>
    <w:rsid w:val="00CE3D68"/>
    <w:rsid w:val="00CE48D9"/>
    <w:rsid w:val="00CE5013"/>
    <w:rsid w:val="00CE6C0C"/>
    <w:rsid w:val="00CE7237"/>
    <w:rsid w:val="00CE7C91"/>
    <w:rsid w:val="00CF3880"/>
    <w:rsid w:val="00D00EAD"/>
    <w:rsid w:val="00D01D74"/>
    <w:rsid w:val="00D112A1"/>
    <w:rsid w:val="00D148AF"/>
    <w:rsid w:val="00D1535E"/>
    <w:rsid w:val="00D15628"/>
    <w:rsid w:val="00D15DAD"/>
    <w:rsid w:val="00D15E6C"/>
    <w:rsid w:val="00D22B0F"/>
    <w:rsid w:val="00D22EB4"/>
    <w:rsid w:val="00D23F5C"/>
    <w:rsid w:val="00D263B5"/>
    <w:rsid w:val="00D361B2"/>
    <w:rsid w:val="00D41AD0"/>
    <w:rsid w:val="00D46787"/>
    <w:rsid w:val="00D4748C"/>
    <w:rsid w:val="00D5394F"/>
    <w:rsid w:val="00D5524D"/>
    <w:rsid w:val="00D558E7"/>
    <w:rsid w:val="00D5642F"/>
    <w:rsid w:val="00D6015E"/>
    <w:rsid w:val="00D60899"/>
    <w:rsid w:val="00D63093"/>
    <w:rsid w:val="00D63A1E"/>
    <w:rsid w:val="00D65B5C"/>
    <w:rsid w:val="00D66112"/>
    <w:rsid w:val="00D67E9B"/>
    <w:rsid w:val="00D71F82"/>
    <w:rsid w:val="00D73F35"/>
    <w:rsid w:val="00D7683E"/>
    <w:rsid w:val="00D817A8"/>
    <w:rsid w:val="00D8396A"/>
    <w:rsid w:val="00D84525"/>
    <w:rsid w:val="00D8715E"/>
    <w:rsid w:val="00D91277"/>
    <w:rsid w:val="00D91DEA"/>
    <w:rsid w:val="00D94B51"/>
    <w:rsid w:val="00D95C5C"/>
    <w:rsid w:val="00DA3688"/>
    <w:rsid w:val="00DB119F"/>
    <w:rsid w:val="00DB3BEE"/>
    <w:rsid w:val="00DB640C"/>
    <w:rsid w:val="00DB6E66"/>
    <w:rsid w:val="00DB7997"/>
    <w:rsid w:val="00DC253F"/>
    <w:rsid w:val="00DC2D7D"/>
    <w:rsid w:val="00DC2ED9"/>
    <w:rsid w:val="00DC3741"/>
    <w:rsid w:val="00DC3A9A"/>
    <w:rsid w:val="00DC6498"/>
    <w:rsid w:val="00DD0388"/>
    <w:rsid w:val="00DD111B"/>
    <w:rsid w:val="00DD1287"/>
    <w:rsid w:val="00DD15A2"/>
    <w:rsid w:val="00DD2325"/>
    <w:rsid w:val="00DD47E8"/>
    <w:rsid w:val="00DD5642"/>
    <w:rsid w:val="00DD5E56"/>
    <w:rsid w:val="00DD66A6"/>
    <w:rsid w:val="00DD7F4D"/>
    <w:rsid w:val="00DE08E8"/>
    <w:rsid w:val="00DE21A4"/>
    <w:rsid w:val="00DE4160"/>
    <w:rsid w:val="00DE5C41"/>
    <w:rsid w:val="00DE7038"/>
    <w:rsid w:val="00DF4855"/>
    <w:rsid w:val="00DF51B3"/>
    <w:rsid w:val="00DF6D65"/>
    <w:rsid w:val="00E0201F"/>
    <w:rsid w:val="00E0348C"/>
    <w:rsid w:val="00E07C79"/>
    <w:rsid w:val="00E14195"/>
    <w:rsid w:val="00E1471D"/>
    <w:rsid w:val="00E15079"/>
    <w:rsid w:val="00E15A88"/>
    <w:rsid w:val="00E16C42"/>
    <w:rsid w:val="00E17055"/>
    <w:rsid w:val="00E17CD7"/>
    <w:rsid w:val="00E223E0"/>
    <w:rsid w:val="00E24A4D"/>
    <w:rsid w:val="00E30714"/>
    <w:rsid w:val="00E32C05"/>
    <w:rsid w:val="00E32CC0"/>
    <w:rsid w:val="00E33EBB"/>
    <w:rsid w:val="00E355D7"/>
    <w:rsid w:val="00E367D8"/>
    <w:rsid w:val="00E40E9A"/>
    <w:rsid w:val="00E428F1"/>
    <w:rsid w:val="00E43642"/>
    <w:rsid w:val="00E45004"/>
    <w:rsid w:val="00E4553A"/>
    <w:rsid w:val="00E459C6"/>
    <w:rsid w:val="00E46D47"/>
    <w:rsid w:val="00E51DB3"/>
    <w:rsid w:val="00E52E16"/>
    <w:rsid w:val="00E5454D"/>
    <w:rsid w:val="00E54801"/>
    <w:rsid w:val="00E55C6C"/>
    <w:rsid w:val="00E56761"/>
    <w:rsid w:val="00E57882"/>
    <w:rsid w:val="00E60189"/>
    <w:rsid w:val="00E61C93"/>
    <w:rsid w:val="00E62290"/>
    <w:rsid w:val="00E63591"/>
    <w:rsid w:val="00E64B1C"/>
    <w:rsid w:val="00E67B56"/>
    <w:rsid w:val="00E7160B"/>
    <w:rsid w:val="00E734AE"/>
    <w:rsid w:val="00E73755"/>
    <w:rsid w:val="00E76686"/>
    <w:rsid w:val="00E76FF5"/>
    <w:rsid w:val="00E813E4"/>
    <w:rsid w:val="00E858AD"/>
    <w:rsid w:val="00E859B8"/>
    <w:rsid w:val="00E923DA"/>
    <w:rsid w:val="00E94A84"/>
    <w:rsid w:val="00E95212"/>
    <w:rsid w:val="00E95E1C"/>
    <w:rsid w:val="00EA01FD"/>
    <w:rsid w:val="00EA0C1E"/>
    <w:rsid w:val="00EA5F87"/>
    <w:rsid w:val="00EA7A79"/>
    <w:rsid w:val="00EB1E8E"/>
    <w:rsid w:val="00EB424D"/>
    <w:rsid w:val="00EB4A77"/>
    <w:rsid w:val="00EB4C72"/>
    <w:rsid w:val="00EB5834"/>
    <w:rsid w:val="00EB78B8"/>
    <w:rsid w:val="00EC17F1"/>
    <w:rsid w:val="00EC2228"/>
    <w:rsid w:val="00EC30D6"/>
    <w:rsid w:val="00EC36F5"/>
    <w:rsid w:val="00EC556F"/>
    <w:rsid w:val="00ED01F9"/>
    <w:rsid w:val="00ED3310"/>
    <w:rsid w:val="00ED33BB"/>
    <w:rsid w:val="00ED6BF9"/>
    <w:rsid w:val="00EE0D4A"/>
    <w:rsid w:val="00EE3F36"/>
    <w:rsid w:val="00EE611C"/>
    <w:rsid w:val="00EF2D33"/>
    <w:rsid w:val="00EF333D"/>
    <w:rsid w:val="00EF613D"/>
    <w:rsid w:val="00EF73FA"/>
    <w:rsid w:val="00EF7C90"/>
    <w:rsid w:val="00F00212"/>
    <w:rsid w:val="00F007CF"/>
    <w:rsid w:val="00F028D8"/>
    <w:rsid w:val="00F02C21"/>
    <w:rsid w:val="00F04A04"/>
    <w:rsid w:val="00F057D4"/>
    <w:rsid w:val="00F108BB"/>
    <w:rsid w:val="00F117FA"/>
    <w:rsid w:val="00F128D4"/>
    <w:rsid w:val="00F1655B"/>
    <w:rsid w:val="00F203E9"/>
    <w:rsid w:val="00F24B2D"/>
    <w:rsid w:val="00F24BB7"/>
    <w:rsid w:val="00F250B8"/>
    <w:rsid w:val="00F25668"/>
    <w:rsid w:val="00F256D4"/>
    <w:rsid w:val="00F26E11"/>
    <w:rsid w:val="00F30D77"/>
    <w:rsid w:val="00F31BC3"/>
    <w:rsid w:val="00F32F09"/>
    <w:rsid w:val="00F333FF"/>
    <w:rsid w:val="00F3356B"/>
    <w:rsid w:val="00F33A83"/>
    <w:rsid w:val="00F34318"/>
    <w:rsid w:val="00F362A5"/>
    <w:rsid w:val="00F41644"/>
    <w:rsid w:val="00F42439"/>
    <w:rsid w:val="00F45AC5"/>
    <w:rsid w:val="00F46FE9"/>
    <w:rsid w:val="00F50516"/>
    <w:rsid w:val="00F57238"/>
    <w:rsid w:val="00F61B10"/>
    <w:rsid w:val="00F643EE"/>
    <w:rsid w:val="00F64D58"/>
    <w:rsid w:val="00F64E48"/>
    <w:rsid w:val="00F65E82"/>
    <w:rsid w:val="00F67342"/>
    <w:rsid w:val="00F67C74"/>
    <w:rsid w:val="00F70B62"/>
    <w:rsid w:val="00F71614"/>
    <w:rsid w:val="00F719DA"/>
    <w:rsid w:val="00F755F7"/>
    <w:rsid w:val="00F77A05"/>
    <w:rsid w:val="00F81D93"/>
    <w:rsid w:val="00F83D6D"/>
    <w:rsid w:val="00F8736C"/>
    <w:rsid w:val="00F94557"/>
    <w:rsid w:val="00F95AF3"/>
    <w:rsid w:val="00F96B14"/>
    <w:rsid w:val="00F97B87"/>
    <w:rsid w:val="00FA43F1"/>
    <w:rsid w:val="00FA6E8B"/>
    <w:rsid w:val="00FA6F80"/>
    <w:rsid w:val="00FA7812"/>
    <w:rsid w:val="00FB488F"/>
    <w:rsid w:val="00FB6897"/>
    <w:rsid w:val="00FC09D0"/>
    <w:rsid w:val="00FC23BD"/>
    <w:rsid w:val="00FC3993"/>
    <w:rsid w:val="00FC4D43"/>
    <w:rsid w:val="00FD283E"/>
    <w:rsid w:val="00FD327D"/>
    <w:rsid w:val="00FD35FD"/>
    <w:rsid w:val="00FD699F"/>
    <w:rsid w:val="00FD7D8D"/>
    <w:rsid w:val="00FE18D0"/>
    <w:rsid w:val="00FE2CE8"/>
    <w:rsid w:val="00FE437D"/>
    <w:rsid w:val="00FE55B0"/>
    <w:rsid w:val="00FE732B"/>
    <w:rsid w:val="00FF1926"/>
    <w:rsid w:val="00FF2854"/>
    <w:rsid w:val="00FF6B92"/>
    <w:rsid w:val="00FF7549"/>
    <w:rsid w:val="0A001BEC"/>
    <w:rsid w:val="14510DA4"/>
    <w:rsid w:val="1EC6376E"/>
    <w:rsid w:val="1FA1490A"/>
    <w:rsid w:val="2D7838BE"/>
    <w:rsid w:val="2DF11805"/>
    <w:rsid w:val="2F2A6601"/>
    <w:rsid w:val="35FE2D52"/>
    <w:rsid w:val="406E716B"/>
    <w:rsid w:val="426629CE"/>
    <w:rsid w:val="56393B6C"/>
    <w:rsid w:val="58142218"/>
    <w:rsid w:val="644D6924"/>
    <w:rsid w:val="74CD3DFB"/>
    <w:rsid w:val="76343A87"/>
    <w:rsid w:val="77B568F7"/>
    <w:rsid w:val="7A0234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C7F93"/>
  <w15:docId w15:val="{E34371A3-80E6-4C7B-AB4C-CD15E8FD9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47E8"/>
    <w:pPr>
      <w:widowControl w:val="0"/>
      <w:jc w:val="both"/>
    </w:pPr>
    <w:rPr>
      <w:rFonts w:ascii="Arial" w:hAnsi="Arial"/>
      <w:kern w:val="2"/>
      <w:sz w:val="28"/>
    </w:rPr>
  </w:style>
  <w:style w:type="paragraph" w:styleId="1">
    <w:name w:val="heading 1"/>
    <w:basedOn w:val="a"/>
    <w:next w:val="a"/>
    <w:link w:val="10"/>
    <w:qFormat/>
    <w:rsid w:val="00E17055"/>
    <w:pPr>
      <w:keepNext/>
      <w:keepLines/>
      <w:spacing w:before="340" w:after="330" w:line="578" w:lineRule="auto"/>
      <w:outlineLvl w:val="0"/>
    </w:pPr>
    <w:rPr>
      <w:b/>
      <w:bCs/>
      <w:kern w:val="44"/>
      <w:sz w:val="44"/>
      <w:szCs w:val="44"/>
    </w:rPr>
  </w:style>
  <w:style w:type="paragraph" w:styleId="2">
    <w:name w:val="heading 2"/>
    <w:basedOn w:val="a"/>
    <w:next w:val="a"/>
    <w:link w:val="20"/>
    <w:qFormat/>
    <w:rsid w:val="00DD47E8"/>
    <w:pPr>
      <w:keepNext/>
      <w:keepLines/>
      <w:spacing w:before="100" w:after="100" w:line="415" w:lineRule="auto"/>
      <w:outlineLvl w:val="1"/>
    </w:pPr>
    <w:rPr>
      <w:rFonts w:eastAsia="楷体_GB2312"/>
      <w:b/>
      <w:bCs/>
      <w:sz w:val="32"/>
      <w:szCs w:val="32"/>
    </w:rPr>
  </w:style>
  <w:style w:type="paragraph" w:styleId="3">
    <w:name w:val="heading 3"/>
    <w:basedOn w:val="a"/>
    <w:next w:val="a"/>
    <w:link w:val="30"/>
    <w:semiHidden/>
    <w:unhideWhenUsed/>
    <w:qFormat/>
    <w:rsid w:val="00DD111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DD47E8"/>
    <w:pPr>
      <w:autoSpaceDE w:val="0"/>
      <w:autoSpaceDN w:val="0"/>
      <w:adjustRightInd w:val="0"/>
      <w:ind w:firstLineChars="200" w:firstLine="420"/>
      <w:jc w:val="left"/>
      <w:textAlignment w:val="baseline"/>
    </w:pPr>
    <w:rPr>
      <w:rFonts w:ascii="宋体" w:hAnsi="Times New Roman"/>
      <w:kern w:val="0"/>
      <w:sz w:val="34"/>
    </w:rPr>
  </w:style>
  <w:style w:type="paragraph" w:styleId="a4">
    <w:name w:val="Body Text Indent"/>
    <w:basedOn w:val="a"/>
    <w:qFormat/>
    <w:rsid w:val="00DD47E8"/>
    <w:pPr>
      <w:spacing w:line="540" w:lineRule="exact"/>
      <w:ind w:firstLine="567"/>
    </w:pPr>
    <w:rPr>
      <w:rFonts w:eastAsia="黑体" w:cs="Arial"/>
    </w:rPr>
  </w:style>
  <w:style w:type="paragraph" w:styleId="a5">
    <w:name w:val="Plain Text"/>
    <w:basedOn w:val="a"/>
    <w:rsid w:val="00DD47E8"/>
    <w:rPr>
      <w:rFonts w:ascii="宋体" w:hAnsi="Courier New"/>
      <w:sz w:val="21"/>
    </w:rPr>
  </w:style>
  <w:style w:type="paragraph" w:styleId="21">
    <w:name w:val="Body Text Indent 2"/>
    <w:basedOn w:val="a"/>
    <w:qFormat/>
    <w:rsid w:val="00DD47E8"/>
    <w:pPr>
      <w:spacing w:line="560" w:lineRule="exact"/>
      <w:ind w:firstLineChars="200" w:firstLine="560"/>
    </w:pPr>
  </w:style>
  <w:style w:type="paragraph" w:styleId="a6">
    <w:name w:val="footer"/>
    <w:basedOn w:val="a"/>
    <w:qFormat/>
    <w:rsid w:val="00DD47E8"/>
    <w:pPr>
      <w:tabs>
        <w:tab w:val="center" w:pos="4153"/>
        <w:tab w:val="right" w:pos="8306"/>
      </w:tabs>
      <w:snapToGrid w:val="0"/>
      <w:jc w:val="left"/>
    </w:pPr>
    <w:rPr>
      <w:sz w:val="18"/>
    </w:rPr>
  </w:style>
  <w:style w:type="paragraph" w:styleId="a7">
    <w:name w:val="header"/>
    <w:basedOn w:val="a"/>
    <w:rsid w:val="00DD47E8"/>
    <w:pPr>
      <w:pBdr>
        <w:bottom w:val="single" w:sz="6" w:space="1" w:color="auto"/>
      </w:pBdr>
      <w:tabs>
        <w:tab w:val="center" w:pos="4153"/>
        <w:tab w:val="right" w:pos="8306"/>
      </w:tabs>
      <w:snapToGrid w:val="0"/>
      <w:jc w:val="center"/>
    </w:pPr>
    <w:rPr>
      <w:sz w:val="18"/>
    </w:rPr>
  </w:style>
  <w:style w:type="character" w:styleId="a8">
    <w:name w:val="page number"/>
    <w:basedOn w:val="a0"/>
    <w:rsid w:val="00DD47E8"/>
  </w:style>
  <w:style w:type="table" w:styleId="a9">
    <w:name w:val="Table Grid"/>
    <w:basedOn w:val="a1"/>
    <w:rsid w:val="00DD47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正文1 Char"/>
    <w:link w:val="11"/>
    <w:rsid w:val="00DD47E8"/>
    <w:rPr>
      <w:kern w:val="2"/>
      <w:sz w:val="28"/>
      <w:szCs w:val="28"/>
      <w:lang w:bidi="ar-SA"/>
    </w:rPr>
  </w:style>
  <w:style w:type="paragraph" w:customStyle="1" w:styleId="11">
    <w:name w:val="正文1"/>
    <w:basedOn w:val="a"/>
    <w:link w:val="1Char"/>
    <w:qFormat/>
    <w:rsid w:val="00DD47E8"/>
    <w:pPr>
      <w:snapToGrid w:val="0"/>
      <w:spacing w:line="360" w:lineRule="auto"/>
      <w:ind w:firstLineChars="200" w:firstLine="200"/>
    </w:pPr>
    <w:rPr>
      <w:rFonts w:ascii="Times New Roman" w:hAnsi="Times New Roman"/>
      <w:szCs w:val="28"/>
    </w:rPr>
  </w:style>
  <w:style w:type="character" w:customStyle="1" w:styleId="20">
    <w:name w:val="标题 2 字符"/>
    <w:basedOn w:val="a0"/>
    <w:link w:val="2"/>
    <w:rsid w:val="00DD47E8"/>
    <w:rPr>
      <w:rFonts w:ascii="Arial" w:eastAsia="楷体_GB2312" w:hAnsi="Arial"/>
      <w:b/>
      <w:bCs/>
      <w:kern w:val="2"/>
      <w:sz w:val="32"/>
      <w:szCs w:val="32"/>
      <w:lang w:val="en-US" w:eastAsia="zh-CN" w:bidi="ar-SA"/>
    </w:rPr>
  </w:style>
  <w:style w:type="character" w:customStyle="1" w:styleId="2TimesNewRomanChar">
    <w:name w:val="样式 标题 2 + Times New Roman Char"/>
    <w:basedOn w:val="20"/>
    <w:link w:val="2TimesNewRoman"/>
    <w:rsid w:val="00DD47E8"/>
    <w:rPr>
      <w:rFonts w:ascii="Arial" w:eastAsia="楷体_GB2312" w:hAnsi="Arial"/>
      <w:b/>
      <w:bCs/>
      <w:kern w:val="2"/>
      <w:sz w:val="32"/>
      <w:szCs w:val="32"/>
      <w:lang w:val="en-US" w:eastAsia="zh-CN" w:bidi="ar-SA"/>
    </w:rPr>
  </w:style>
  <w:style w:type="paragraph" w:customStyle="1" w:styleId="2TimesNewRoman">
    <w:name w:val="样式 标题 2 + Times New Roman"/>
    <w:basedOn w:val="2"/>
    <w:link w:val="2TimesNewRomanChar"/>
    <w:qFormat/>
    <w:rsid w:val="00DD47E8"/>
    <w:pPr>
      <w:spacing w:before="240"/>
    </w:pPr>
    <w:rPr>
      <w:rFonts w:ascii="Times New Roman" w:hAnsi="Times New Roman"/>
    </w:rPr>
  </w:style>
  <w:style w:type="character" w:customStyle="1" w:styleId="2CharCharChar">
    <w:name w:val="样式 正文首行缩进 2 Char Char Char"/>
    <w:basedOn w:val="a0"/>
    <w:link w:val="2CharChar"/>
    <w:rsid w:val="00DD47E8"/>
    <w:rPr>
      <w:rFonts w:ascii="Arial" w:hAnsi="Arial"/>
      <w:color w:val="FF0000"/>
      <w:kern w:val="2"/>
      <w:sz w:val="24"/>
      <w:szCs w:val="24"/>
      <w:lang w:bidi="ar-SA"/>
    </w:rPr>
  </w:style>
  <w:style w:type="paragraph" w:customStyle="1" w:styleId="2CharChar">
    <w:name w:val="样式 正文首行缩进 2 Char Char"/>
    <w:basedOn w:val="a"/>
    <w:next w:val="a"/>
    <w:link w:val="2CharCharChar"/>
    <w:qFormat/>
    <w:rsid w:val="00DD47E8"/>
    <w:pPr>
      <w:spacing w:afterLines="50" w:line="360" w:lineRule="auto"/>
      <w:ind w:firstLineChars="200" w:firstLine="480"/>
    </w:pPr>
    <w:rPr>
      <w:rFonts w:eastAsia="Times New Roman"/>
      <w:color w:val="FF0000"/>
      <w:sz w:val="24"/>
      <w:szCs w:val="24"/>
    </w:rPr>
  </w:style>
  <w:style w:type="character" w:customStyle="1" w:styleId="2Char">
    <w:name w:val="正文文本缩进 2 Char"/>
    <w:basedOn w:val="a0"/>
    <w:link w:val="210"/>
    <w:rsid w:val="00DD47E8"/>
    <w:rPr>
      <w:rFonts w:ascii="宋体" w:hAnsi="宋体"/>
      <w:bCs/>
      <w:kern w:val="2"/>
      <w:sz w:val="23"/>
      <w:szCs w:val="23"/>
      <w:lang w:bidi="ar-SA"/>
    </w:rPr>
  </w:style>
  <w:style w:type="paragraph" w:customStyle="1" w:styleId="210">
    <w:name w:val="正文文本缩进 21"/>
    <w:basedOn w:val="a"/>
    <w:link w:val="2Char"/>
    <w:rsid w:val="00DD47E8"/>
    <w:pPr>
      <w:spacing w:line="500" w:lineRule="exact"/>
      <w:ind w:firstLine="505"/>
    </w:pPr>
    <w:rPr>
      <w:rFonts w:ascii="宋体" w:eastAsia="Times New Roman" w:hAnsi="宋体"/>
      <w:bCs/>
      <w:sz w:val="23"/>
      <w:szCs w:val="23"/>
    </w:rPr>
  </w:style>
  <w:style w:type="paragraph" w:customStyle="1" w:styleId="xl29">
    <w:name w:val="xl29"/>
    <w:basedOn w:val="a"/>
    <w:rsid w:val="00DD47E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xl25">
    <w:name w:val="xl25"/>
    <w:basedOn w:val="a"/>
    <w:rsid w:val="00DD47E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font5">
    <w:name w:val="font5"/>
    <w:basedOn w:val="a"/>
    <w:rsid w:val="00DD47E8"/>
    <w:pPr>
      <w:widowControl/>
      <w:spacing w:before="100" w:beforeAutospacing="1" w:after="100" w:afterAutospacing="1"/>
      <w:jc w:val="left"/>
    </w:pPr>
    <w:rPr>
      <w:rFonts w:ascii="宋体" w:hAnsi="宋体" w:hint="eastAsia"/>
      <w:kern w:val="0"/>
      <w:sz w:val="18"/>
      <w:szCs w:val="18"/>
    </w:rPr>
  </w:style>
  <w:style w:type="paragraph" w:customStyle="1" w:styleId="xl24">
    <w:name w:val="xl24"/>
    <w:basedOn w:val="a"/>
    <w:rsid w:val="00DD47E8"/>
    <w:pPr>
      <w:widowControl/>
      <w:pBdr>
        <w:left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xl30">
    <w:name w:val="xl30"/>
    <w:basedOn w:val="a"/>
    <w:rsid w:val="00DD47E8"/>
    <w:pPr>
      <w:widowControl/>
      <w:pBdr>
        <w:left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xl26">
    <w:name w:val="xl26"/>
    <w:basedOn w:val="a"/>
    <w:rsid w:val="00DD47E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xl31">
    <w:name w:val="xl31"/>
    <w:basedOn w:val="a"/>
    <w:rsid w:val="00DD47E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xl27">
    <w:name w:val="xl27"/>
    <w:basedOn w:val="a"/>
    <w:rsid w:val="00DD47E8"/>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xl28">
    <w:name w:val="xl28"/>
    <w:basedOn w:val="a"/>
    <w:rsid w:val="00DD47E8"/>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xl32">
    <w:name w:val="xl32"/>
    <w:basedOn w:val="a"/>
    <w:rsid w:val="00DD47E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xl33">
    <w:name w:val="xl33"/>
    <w:basedOn w:val="a"/>
    <w:rsid w:val="00DD47E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0"/>
    </w:rPr>
  </w:style>
  <w:style w:type="paragraph" w:customStyle="1" w:styleId="xl34">
    <w:name w:val="xl34"/>
    <w:basedOn w:val="a"/>
    <w:rsid w:val="00DD47E8"/>
    <w:pPr>
      <w:widowControl/>
      <w:pBdr>
        <w:left w:val="single" w:sz="4" w:space="0" w:color="auto"/>
        <w:right w:val="single" w:sz="4" w:space="0" w:color="auto"/>
      </w:pBdr>
      <w:spacing w:before="100" w:beforeAutospacing="1" w:after="100" w:afterAutospacing="1"/>
      <w:jc w:val="left"/>
    </w:pPr>
    <w:rPr>
      <w:rFonts w:ascii="黑体" w:eastAsia="黑体" w:hAnsi="宋体" w:hint="eastAsia"/>
      <w:kern w:val="0"/>
      <w:sz w:val="20"/>
    </w:rPr>
  </w:style>
  <w:style w:type="character" w:customStyle="1" w:styleId="10">
    <w:name w:val="标题 1 字符"/>
    <w:basedOn w:val="a0"/>
    <w:link w:val="1"/>
    <w:rsid w:val="00E17055"/>
    <w:rPr>
      <w:rFonts w:ascii="Arial" w:hAnsi="Arial"/>
      <w:b/>
      <w:bCs/>
      <w:kern w:val="44"/>
      <w:sz w:val="44"/>
      <w:szCs w:val="44"/>
    </w:rPr>
  </w:style>
  <w:style w:type="character" w:customStyle="1" w:styleId="aa">
    <w:name w:val="正文文本 字符"/>
    <w:basedOn w:val="a0"/>
    <w:link w:val="ab"/>
    <w:rsid w:val="004712EC"/>
    <w:rPr>
      <w:kern w:val="2"/>
      <w:sz w:val="21"/>
    </w:rPr>
  </w:style>
  <w:style w:type="paragraph" w:styleId="ab">
    <w:name w:val="Body Text"/>
    <w:basedOn w:val="a"/>
    <w:link w:val="aa"/>
    <w:rsid w:val="004712EC"/>
    <w:pPr>
      <w:spacing w:after="120"/>
    </w:pPr>
    <w:rPr>
      <w:rFonts w:ascii="Calibri" w:hAnsi="Calibri"/>
      <w:sz w:val="21"/>
    </w:rPr>
  </w:style>
  <w:style w:type="character" w:customStyle="1" w:styleId="Char1">
    <w:name w:val="正文文本 Char1"/>
    <w:basedOn w:val="a0"/>
    <w:rsid w:val="004712EC"/>
    <w:rPr>
      <w:rFonts w:ascii="Arial" w:hAnsi="Arial"/>
      <w:kern w:val="2"/>
      <w:sz w:val="28"/>
    </w:rPr>
  </w:style>
  <w:style w:type="paragraph" w:styleId="ac">
    <w:name w:val="Balloon Text"/>
    <w:basedOn w:val="a"/>
    <w:link w:val="ad"/>
    <w:semiHidden/>
    <w:unhideWhenUsed/>
    <w:rsid w:val="00CE3807"/>
    <w:rPr>
      <w:sz w:val="18"/>
      <w:szCs w:val="18"/>
    </w:rPr>
  </w:style>
  <w:style w:type="character" w:customStyle="1" w:styleId="ad">
    <w:name w:val="批注框文本 字符"/>
    <w:basedOn w:val="a0"/>
    <w:link w:val="ac"/>
    <w:semiHidden/>
    <w:rsid w:val="00CE3807"/>
    <w:rPr>
      <w:rFonts w:ascii="Arial" w:hAnsi="Arial"/>
      <w:kern w:val="2"/>
      <w:sz w:val="18"/>
      <w:szCs w:val="18"/>
    </w:rPr>
  </w:style>
  <w:style w:type="character" w:styleId="ae">
    <w:name w:val="Hyperlink"/>
    <w:basedOn w:val="a0"/>
    <w:uiPriority w:val="99"/>
    <w:semiHidden/>
    <w:unhideWhenUsed/>
    <w:rsid w:val="00C230D1"/>
    <w:rPr>
      <w:color w:val="0000FF"/>
      <w:u w:val="single"/>
    </w:rPr>
  </w:style>
  <w:style w:type="paragraph" w:customStyle="1" w:styleId="30502">
    <w:name w:val="样式 标题 3 + 段前: 0.5 行 段后: 0.2 行"/>
    <w:basedOn w:val="3"/>
    <w:rsid w:val="00DD111B"/>
    <w:pPr>
      <w:keepNext w:val="0"/>
      <w:keepLines w:val="0"/>
      <w:widowControl/>
      <w:spacing w:beforeLines="50" w:before="0" w:afterLines="20" w:after="0" w:line="360" w:lineRule="auto"/>
    </w:pPr>
    <w:rPr>
      <w:rFonts w:ascii="仿宋_GB2312" w:eastAsia="仿宋_GB2312" w:hAnsi="宋体"/>
      <w:bCs w:val="0"/>
      <w:spacing w:val="10"/>
      <w:sz w:val="28"/>
      <w:szCs w:val="28"/>
    </w:rPr>
  </w:style>
  <w:style w:type="character" w:customStyle="1" w:styleId="30">
    <w:name w:val="标题 3 字符"/>
    <w:basedOn w:val="a0"/>
    <w:link w:val="3"/>
    <w:semiHidden/>
    <w:rsid w:val="00DD111B"/>
    <w:rPr>
      <w:rFonts w:ascii="Arial" w:hAnsi="Arial"/>
      <w:b/>
      <w:bCs/>
      <w:kern w:val="2"/>
      <w:sz w:val="32"/>
      <w:szCs w:val="32"/>
    </w:rPr>
  </w:style>
  <w:style w:type="character" w:customStyle="1" w:styleId="2Char0">
    <w:name w:val="正文2 Char"/>
    <w:link w:val="22"/>
    <w:rsid w:val="00482FDA"/>
    <w:rPr>
      <w:bCs/>
      <w:spacing w:val="20"/>
      <w:sz w:val="24"/>
      <w:szCs w:val="24"/>
    </w:rPr>
  </w:style>
  <w:style w:type="paragraph" w:customStyle="1" w:styleId="22">
    <w:name w:val="正文2"/>
    <w:basedOn w:val="a"/>
    <w:link w:val="2Char0"/>
    <w:qFormat/>
    <w:rsid w:val="00482FDA"/>
    <w:pPr>
      <w:spacing w:line="360" w:lineRule="auto"/>
      <w:ind w:firstLineChars="200" w:firstLine="200"/>
    </w:pPr>
    <w:rPr>
      <w:rFonts w:ascii="Calibri" w:hAnsi="Calibri"/>
      <w:bCs/>
      <w:spacing w:val="20"/>
      <w:kern w:val="0"/>
      <w:sz w:val="24"/>
      <w:szCs w:val="24"/>
    </w:rPr>
  </w:style>
  <w:style w:type="character" w:styleId="af">
    <w:name w:val="Emphasis"/>
    <w:basedOn w:val="a0"/>
    <w:uiPriority w:val="20"/>
    <w:qFormat/>
    <w:rsid w:val="00887A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8%87%E4%B9%A1%E6%B2%B3/12020288?fromModule=lemma_inlink" TargetMode="External"/><Relationship Id="rId13" Type="http://schemas.openxmlformats.org/officeDocument/2006/relationships/hyperlink" Target="https://baike.baidu.com/item/%E5%92%B8%E6%B0%B4%E6%B2%B3/18896893?fromModule=lemma_inlin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7%99%BD%E6%B2%99%E6%B2%B3/18896476?fromModule=lemma_inlin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5%BB%BA%E6%B1%9F/18896830?fromModule=lemma_inlin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aike.baidu.com/item/%E9%95%BF%E4%BA%AD%E6%B1%9F/18896905?fromModule=lemma_inlink" TargetMode="External"/><Relationship Id="rId4" Type="http://schemas.openxmlformats.org/officeDocument/2006/relationships/settings" Target="settings.xml"/><Relationship Id="rId9" Type="http://schemas.openxmlformats.org/officeDocument/2006/relationships/hyperlink" Target="https://baike.baidu.com/item/%E6%BC%A0%E5%B7%9D%E6%B2%B3/12629990?fromModule=lemma_inlink" TargetMode="Externa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9</Pages>
  <Words>1739</Words>
  <Characters>9917</Characters>
  <Application>Microsoft Office Word</Application>
  <DocSecurity>0</DocSecurity>
  <Lines>82</Lines>
  <Paragraphs>23</Paragraphs>
  <ScaleCrop>false</ScaleCrop>
  <Company>GLYS</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第一篇   说明书</dc:title>
  <dc:creator>zt</dc:creator>
  <cp:lastModifiedBy>Administrator</cp:lastModifiedBy>
  <cp:revision>139</cp:revision>
  <cp:lastPrinted>2022-09-15T15:53:00Z</cp:lastPrinted>
  <dcterms:created xsi:type="dcterms:W3CDTF">2018-10-25T07:59:00Z</dcterms:created>
  <dcterms:modified xsi:type="dcterms:W3CDTF">2025-05-27T07:55:00Z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