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4D478">
      <w:r>
        <w:drawing>
          <wp:inline distT="0" distB="0" distL="114300" distR="114300">
            <wp:extent cx="5271770" cy="575056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75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2025-07-10T07:56:57Z</dcterms:created>
  <dc:creator>Administrator</dc:creator>
  <cp:lastModifiedBy>荣小蕾Ryolei</cp:lastModifiedBy>
  <dcterms:modified xsi:type="dcterms:W3CDTF">2025-07-10T07:57:01Z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eyJoZGlkIjoiYjYzNDE3Y2VhNzNiODZkYWMzNWE2ZDgzNzYwM2YxMmIiLCJ1c2VySWQiOiI1MjgwMDM5MDAifQ==</vt:lpwstr>
  </property>
  <property fmtid="{D5CDD505-2E9C-101B-9397-08002B2CF9AE}" pid="4" name="ICV">
    <vt:lpwstr>FF9888DB6E7C4DB69D9CE74A3531C882_12</vt:lpwstr>
  </property>
</Properties>
</file>