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0B0CF">
      <w:pPr>
        <w:spacing w:line="280" w:lineRule="exact"/>
        <w:rPr>
          <w:rFonts w:ascii="宋体" w:hAnsi="宋体" w:cs="宋体"/>
          <w:color w:val="auto"/>
          <w:spacing w:val="116"/>
          <w:sz w:val="52"/>
          <w:szCs w:val="20"/>
          <w:highlight w:val="none"/>
        </w:rPr>
      </w:pPr>
    </w:p>
    <w:p w14:paraId="41224781">
      <w:pPr>
        <w:jc w:val="center"/>
        <w:rPr>
          <w:rFonts w:hint="eastAsia" w:ascii="宋体" w:hAnsi="宋体" w:eastAsia="宋体" w:cs="宋体"/>
          <w:b/>
          <w:color w:val="auto"/>
          <w:spacing w:val="20"/>
          <w:sz w:val="48"/>
          <w:szCs w:val="48"/>
          <w:highlight w:val="none"/>
          <w:lang w:eastAsia="zh-CN"/>
        </w:rPr>
      </w:pPr>
      <w:r>
        <w:rPr>
          <w:rFonts w:hint="eastAsia" w:ascii="宋体" w:hAnsi="宋体" w:cs="宋体"/>
          <w:b/>
          <w:color w:val="auto"/>
          <w:spacing w:val="20"/>
          <w:sz w:val="48"/>
          <w:szCs w:val="48"/>
          <w:highlight w:val="none"/>
        </w:rPr>
        <w:t xml:space="preserve"> </w:t>
      </w:r>
      <w:r>
        <w:rPr>
          <w:rFonts w:hint="eastAsia" w:ascii="宋体" w:hAnsi="宋体" w:cs="宋体"/>
          <w:b/>
          <w:color w:val="auto"/>
          <w:spacing w:val="20"/>
          <w:sz w:val="48"/>
          <w:szCs w:val="48"/>
          <w:highlight w:val="none"/>
          <w:lang w:eastAsia="zh-CN"/>
        </w:rPr>
        <w:t>广西建能建设工程咨询有限公司</w:t>
      </w:r>
    </w:p>
    <w:p w14:paraId="79BE05E0">
      <w:pPr>
        <w:pStyle w:val="46"/>
        <w:rPr>
          <w:rFonts w:ascii="宋体" w:hAnsi="宋体" w:cs="宋体"/>
          <w:b/>
          <w:color w:val="auto"/>
          <w:spacing w:val="20"/>
          <w:sz w:val="44"/>
          <w:szCs w:val="44"/>
          <w:highlight w:val="none"/>
        </w:rPr>
      </w:pPr>
    </w:p>
    <w:p w14:paraId="7B01ECFB">
      <w:pPr>
        <w:pStyle w:val="46"/>
        <w:rPr>
          <w:rFonts w:ascii="宋体" w:hAnsi="宋体" w:cs="宋体"/>
          <w:iCs/>
          <w:color w:val="auto"/>
          <w:sz w:val="48"/>
          <w:szCs w:val="48"/>
          <w:highlight w:val="none"/>
        </w:rPr>
      </w:pPr>
    </w:p>
    <w:p w14:paraId="2500E566">
      <w:pPr>
        <w:rPr>
          <w:color w:val="auto"/>
          <w:highlight w:val="none"/>
        </w:rPr>
      </w:pPr>
    </w:p>
    <w:p w14:paraId="123C2417">
      <w:pPr>
        <w:rPr>
          <w:color w:val="auto"/>
          <w:highlight w:val="none"/>
        </w:rPr>
      </w:pPr>
    </w:p>
    <w:p w14:paraId="3D222547">
      <w:pPr>
        <w:jc w:val="center"/>
        <w:rPr>
          <w:rFonts w:ascii="宋体" w:hAnsi="宋体" w:cs="宋体"/>
          <w:color w:val="auto"/>
          <w:spacing w:val="80"/>
          <w:sz w:val="72"/>
          <w:szCs w:val="20"/>
          <w:highlight w:val="none"/>
        </w:rPr>
      </w:pPr>
      <w:r>
        <w:rPr>
          <w:rFonts w:hint="eastAsia" w:ascii="宋体" w:hAnsi="宋体" w:cs="宋体"/>
          <w:bCs/>
          <w:color w:val="auto"/>
          <w:spacing w:val="80"/>
          <w:sz w:val="84"/>
          <w:szCs w:val="20"/>
          <w:highlight w:val="none"/>
        </w:rPr>
        <w:t>招标文件</w:t>
      </w:r>
    </w:p>
    <w:p w14:paraId="208A15E2">
      <w:pPr>
        <w:jc w:val="center"/>
        <w:rPr>
          <w:rFonts w:ascii="宋体" w:hAnsi="宋体" w:cs="宋体"/>
          <w:color w:val="auto"/>
          <w:spacing w:val="80"/>
          <w:highlight w:val="none"/>
        </w:rPr>
      </w:pPr>
    </w:p>
    <w:p w14:paraId="44B52138">
      <w:pPr>
        <w:jc w:val="center"/>
        <w:rPr>
          <w:rFonts w:ascii="宋体" w:hAnsi="宋体" w:cs="宋体"/>
          <w:color w:val="auto"/>
          <w:spacing w:val="80"/>
          <w:highlight w:val="none"/>
        </w:rPr>
      </w:pPr>
    </w:p>
    <w:p w14:paraId="3A07D513">
      <w:pPr>
        <w:jc w:val="center"/>
        <w:rPr>
          <w:rFonts w:ascii="宋体" w:hAnsi="宋体" w:cs="宋体"/>
          <w:color w:val="auto"/>
          <w:spacing w:val="80"/>
          <w:highlight w:val="none"/>
        </w:rPr>
      </w:pPr>
    </w:p>
    <w:p w14:paraId="2A3B5C75">
      <w:pPr>
        <w:jc w:val="both"/>
        <w:rPr>
          <w:rFonts w:ascii="宋体" w:hAnsi="宋体" w:cs="宋体"/>
          <w:color w:val="auto"/>
          <w:spacing w:val="80"/>
          <w:highlight w:val="none"/>
        </w:rPr>
      </w:pPr>
    </w:p>
    <w:p w14:paraId="29B4B351">
      <w:pPr>
        <w:jc w:val="center"/>
        <w:rPr>
          <w:rFonts w:ascii="宋体" w:hAnsi="宋体" w:cs="宋体"/>
          <w:color w:val="auto"/>
          <w:spacing w:val="80"/>
          <w:highlight w:val="none"/>
        </w:rPr>
      </w:pPr>
    </w:p>
    <w:p w14:paraId="2B47A6FC">
      <w:pPr>
        <w:jc w:val="center"/>
        <w:rPr>
          <w:rFonts w:ascii="宋体" w:hAnsi="宋体" w:cs="宋体"/>
          <w:color w:val="auto"/>
          <w:spacing w:val="80"/>
          <w:highlight w:val="none"/>
        </w:rPr>
      </w:pPr>
    </w:p>
    <w:p w14:paraId="6FDAB11E">
      <w:pPr>
        <w:rPr>
          <w:rFonts w:ascii="宋体" w:hAnsi="宋体" w:cs="宋体"/>
          <w:color w:val="auto"/>
          <w:highlight w:val="none"/>
        </w:rPr>
      </w:pPr>
    </w:p>
    <w:p w14:paraId="38D2F5A1">
      <w:pPr>
        <w:ind w:left="2877" w:leftChars="608" w:hanging="1600" w:hangingChars="50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20"/>
          <w:highlight w:val="none"/>
        </w:rPr>
        <w:t>项目名称：</w:t>
      </w:r>
      <w:r>
        <w:rPr>
          <w:rFonts w:hint="eastAsia" w:ascii="宋体" w:hAnsi="宋体" w:cs="宋体"/>
          <w:color w:val="auto"/>
          <w:sz w:val="32"/>
          <w:szCs w:val="20"/>
          <w:highlight w:val="none"/>
          <w:lang w:val="en-US" w:eastAsia="zh-CN"/>
        </w:rPr>
        <w:t>X射线计算机断层扫描仪（CT）采购</w:t>
      </w:r>
    </w:p>
    <w:p w14:paraId="6D163E84">
      <w:pPr>
        <w:ind w:firstLine="1280" w:firstLineChars="400"/>
        <w:rPr>
          <w:rFonts w:ascii="宋体" w:hAnsi="宋体" w:cs="宋体"/>
          <w:color w:val="auto"/>
          <w:sz w:val="32"/>
          <w:szCs w:val="20"/>
          <w:highlight w:val="none"/>
        </w:rPr>
      </w:pPr>
      <w:r>
        <w:rPr>
          <w:rFonts w:hint="eastAsia" w:ascii="宋体" w:hAnsi="宋体" w:cs="宋体"/>
          <w:color w:val="auto"/>
          <w:sz w:val="32"/>
          <w:szCs w:val="20"/>
          <w:highlight w:val="none"/>
        </w:rPr>
        <w:t>项目编号：YLZC2025-G1-230076-GXJN</w:t>
      </w:r>
    </w:p>
    <w:p w14:paraId="42391BD4">
      <w:pPr>
        <w:pStyle w:val="11"/>
        <w:rPr>
          <w:color w:val="auto"/>
          <w:highlight w:val="none"/>
        </w:rPr>
      </w:pPr>
    </w:p>
    <w:p w14:paraId="19C8B1BE">
      <w:pPr>
        <w:rPr>
          <w:color w:val="auto"/>
          <w:highlight w:val="none"/>
        </w:rPr>
      </w:pPr>
    </w:p>
    <w:p w14:paraId="01F928AB">
      <w:pPr>
        <w:rPr>
          <w:color w:val="auto"/>
          <w:highlight w:val="none"/>
        </w:rPr>
      </w:pPr>
    </w:p>
    <w:p w14:paraId="7C977BCD">
      <w:pPr>
        <w:rPr>
          <w:color w:val="auto"/>
          <w:highlight w:val="none"/>
        </w:rPr>
      </w:pPr>
    </w:p>
    <w:p w14:paraId="5A0BC580">
      <w:pPr>
        <w:rPr>
          <w:rFonts w:ascii="宋体" w:hAnsi="宋体" w:cs="宋体"/>
          <w:color w:val="auto"/>
          <w:highlight w:val="none"/>
        </w:rPr>
      </w:pPr>
    </w:p>
    <w:p w14:paraId="711F0901">
      <w:pPr>
        <w:ind w:firstLine="1600" w:firstLineChars="5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 xml:space="preserve">博白县文地中心卫生院 </w:t>
      </w:r>
    </w:p>
    <w:p w14:paraId="4B7B8CB6">
      <w:pPr>
        <w:rPr>
          <w:rFonts w:ascii="宋体" w:hAnsi="宋体" w:cs="宋体"/>
          <w:color w:val="auto"/>
          <w:sz w:val="32"/>
          <w:szCs w:val="32"/>
          <w:highlight w:val="none"/>
        </w:rPr>
      </w:pPr>
    </w:p>
    <w:p w14:paraId="66D49213">
      <w:pPr>
        <w:ind w:firstLine="1600" w:firstLineChars="5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采购代理机构：</w:t>
      </w:r>
      <w:r>
        <w:rPr>
          <w:rFonts w:hint="eastAsia" w:ascii="宋体" w:hAnsi="宋体" w:cs="宋体"/>
          <w:color w:val="auto"/>
          <w:sz w:val="32"/>
          <w:szCs w:val="32"/>
          <w:highlight w:val="none"/>
          <w:lang w:eastAsia="zh-CN"/>
        </w:rPr>
        <w:t>广西建能建设工程咨询有限公司</w:t>
      </w:r>
    </w:p>
    <w:p w14:paraId="18EF4F5C">
      <w:pPr>
        <w:ind w:firstLine="1216" w:firstLineChars="400"/>
        <w:rPr>
          <w:rFonts w:ascii="宋体" w:hAnsi="宋体" w:cs="宋体"/>
          <w:color w:val="auto"/>
          <w:spacing w:val="-8"/>
          <w:sz w:val="32"/>
          <w:szCs w:val="32"/>
          <w:highlight w:val="none"/>
        </w:rPr>
      </w:pPr>
    </w:p>
    <w:p w14:paraId="78486489">
      <w:pPr>
        <w:rPr>
          <w:rFonts w:hAnsi="宋体" w:cs="宋体"/>
          <w:b/>
          <w:color w:val="auto"/>
          <w:sz w:val="48"/>
          <w:szCs w:val="48"/>
          <w:highlight w:val="none"/>
        </w:rPr>
        <w:sectPr>
          <w:headerReference r:id="rId5" w:type="first"/>
          <w:headerReference r:id="rId3" w:type="default"/>
          <w:headerReference r:id="rId4" w:type="even"/>
          <w:footerReference r:id="rId6" w:type="even"/>
          <w:pgSz w:w="11906" w:h="16838"/>
          <w:pgMar w:top="1134" w:right="1361" w:bottom="1134" w:left="1361" w:header="720" w:footer="720" w:gutter="0"/>
          <w:pgNumType w:fmt="decimal" w:start="1"/>
          <w:cols w:space="720" w:num="1"/>
          <w:titlePg/>
          <w:docGrid w:type="lines" w:linePitch="331" w:charSpace="0"/>
        </w:sectPr>
      </w:pPr>
      <w:r>
        <w:rPr>
          <w:rFonts w:hint="eastAsia" w:ascii="宋体" w:hAnsi="宋体" w:cs="宋体"/>
          <w:color w:val="auto"/>
          <w:spacing w:val="-8"/>
          <w:sz w:val="32"/>
          <w:szCs w:val="32"/>
          <w:highlight w:val="none"/>
        </w:rPr>
        <w:t xml:space="preserve">                            </w:t>
      </w:r>
      <w:r>
        <w:rPr>
          <w:rFonts w:hint="eastAsia" w:ascii="宋体" w:hAnsi="宋体" w:cs="宋体"/>
          <w:color w:val="auto"/>
          <w:spacing w:val="-8"/>
          <w:sz w:val="32"/>
          <w:szCs w:val="32"/>
          <w:highlight w:val="none"/>
          <w:lang w:val="en-US" w:eastAsia="zh-CN"/>
        </w:rPr>
        <w:t>2025</w:t>
      </w:r>
      <w:r>
        <w:rPr>
          <w:rFonts w:hint="eastAsia" w:ascii="宋体" w:hAnsi="宋体" w:cs="宋体"/>
          <w:color w:val="auto"/>
          <w:spacing w:val="-8"/>
          <w:sz w:val="32"/>
          <w:szCs w:val="32"/>
          <w:highlight w:val="none"/>
        </w:rPr>
        <w:t>年</w:t>
      </w:r>
      <w:r>
        <w:rPr>
          <w:rFonts w:hint="eastAsia" w:ascii="宋体" w:hAnsi="宋体" w:cs="宋体"/>
          <w:color w:val="auto"/>
          <w:spacing w:val="-8"/>
          <w:sz w:val="32"/>
          <w:szCs w:val="32"/>
          <w:highlight w:val="none"/>
          <w:lang w:val="en-US" w:eastAsia="zh-CN"/>
        </w:rPr>
        <w:t>05</w:t>
      </w:r>
      <w:r>
        <w:rPr>
          <w:rFonts w:hint="eastAsia" w:ascii="宋体" w:hAnsi="宋体" w:cs="宋体"/>
          <w:color w:val="auto"/>
          <w:spacing w:val="-8"/>
          <w:sz w:val="32"/>
          <w:szCs w:val="32"/>
          <w:highlight w:val="none"/>
        </w:rPr>
        <w:t>月</w:t>
      </w:r>
    </w:p>
    <w:p w14:paraId="2B7C8629">
      <w:pPr>
        <w:pStyle w:val="14"/>
        <w:jc w:val="both"/>
        <w:rPr>
          <w:rFonts w:hAnsi="宋体" w:cs="宋体"/>
          <w:b/>
          <w:color w:val="auto"/>
          <w:sz w:val="48"/>
          <w:szCs w:val="48"/>
          <w:highlight w:val="none"/>
        </w:rPr>
      </w:pPr>
    </w:p>
    <w:p w14:paraId="4906FA6C">
      <w:pPr>
        <w:pStyle w:val="14"/>
        <w:jc w:val="center"/>
        <w:rPr>
          <w:rFonts w:hAnsi="宋体" w:cs="宋体"/>
          <w:b/>
          <w:color w:val="auto"/>
          <w:sz w:val="48"/>
          <w:szCs w:val="48"/>
          <w:highlight w:val="none"/>
        </w:rPr>
      </w:pPr>
      <w:r>
        <w:rPr>
          <w:rFonts w:hint="eastAsia" w:hAnsi="宋体" w:cs="宋体"/>
          <w:b/>
          <w:color w:val="auto"/>
          <w:sz w:val="48"/>
          <w:szCs w:val="48"/>
          <w:highlight w:val="none"/>
        </w:rPr>
        <w:t>目     录</w:t>
      </w:r>
    </w:p>
    <w:p w14:paraId="71834C5A">
      <w:pPr>
        <w:pStyle w:val="2"/>
        <w:rPr>
          <w:rFonts w:ascii="宋体" w:hAnsi="宋体" w:cs="宋体"/>
          <w:bCs w:val="0"/>
          <w:color w:val="auto"/>
          <w:sz w:val="24"/>
          <w:szCs w:val="24"/>
          <w:highlight w:val="none"/>
        </w:rPr>
      </w:pPr>
    </w:p>
    <w:p w14:paraId="0901314C">
      <w:pPr>
        <w:pStyle w:val="2"/>
        <w:tabs>
          <w:tab w:val="right" w:leader="dot" w:pos="8730"/>
        </w:tabs>
        <w:spacing w:before="0" w:after="0" w:line="600" w:lineRule="exac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TOC \o "1-3" \h \z \u </w:instrText>
      </w:r>
      <w:r>
        <w:rPr>
          <w:rFonts w:hint="eastAsia" w:ascii="宋体" w:hAnsi="宋体" w:cs="宋体"/>
          <w:b w:val="0"/>
          <w:bCs w:val="0"/>
          <w:color w:val="auto"/>
          <w:sz w:val="24"/>
          <w:szCs w:val="24"/>
          <w:highlight w:val="none"/>
        </w:rPr>
        <w:fldChar w:fldCharType="separate"/>
      </w:r>
      <w:r>
        <w:rPr>
          <w:color w:val="auto"/>
          <w:highlight w:val="none"/>
        </w:rPr>
        <w:fldChar w:fldCharType="begin"/>
      </w:r>
      <w:r>
        <w:rPr>
          <w:color w:val="auto"/>
          <w:highlight w:val="none"/>
        </w:rPr>
        <w:instrText xml:space="preserve"> HYPERLINK \l "_Toc16569" </w:instrText>
      </w:r>
      <w:r>
        <w:rPr>
          <w:color w:val="auto"/>
          <w:highlight w:val="none"/>
        </w:rPr>
        <w:fldChar w:fldCharType="separate"/>
      </w:r>
      <w:r>
        <w:rPr>
          <w:rFonts w:hint="eastAsia" w:ascii="宋体" w:hAnsi="宋体" w:cs="宋体"/>
          <w:b w:val="0"/>
          <w:bCs w:val="0"/>
          <w:color w:val="auto"/>
          <w:sz w:val="24"/>
          <w:szCs w:val="24"/>
          <w:highlight w:val="none"/>
        </w:rPr>
        <w:t>第一章</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招标公告</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_Toc16569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2</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4F395709">
      <w:pPr>
        <w:pStyle w:val="2"/>
        <w:tabs>
          <w:tab w:val="right" w:leader="dot" w:pos="8730"/>
        </w:tabs>
        <w:spacing w:before="0" w:after="0" w:line="6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"_Toc14081" </w:instrText>
      </w:r>
      <w:r>
        <w:rPr>
          <w:color w:val="auto"/>
          <w:highlight w:val="none"/>
        </w:rPr>
        <w:fldChar w:fldCharType="separate"/>
      </w:r>
      <w:r>
        <w:rPr>
          <w:rFonts w:hint="eastAsia" w:ascii="宋体" w:hAnsi="宋体" w:cs="宋体"/>
          <w:b w:val="0"/>
          <w:bCs w:val="0"/>
          <w:color w:val="auto"/>
          <w:sz w:val="24"/>
          <w:szCs w:val="24"/>
          <w:highlight w:val="none"/>
        </w:rPr>
        <w:t>第二章  采购需求</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_Toc14081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6</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521BF073">
      <w:pPr>
        <w:pStyle w:val="21"/>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"_Toc5021" </w:instrText>
      </w:r>
      <w:r>
        <w:rPr>
          <w:color w:val="auto"/>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b w:val="0"/>
          <w:bCs w:val="0"/>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_Toc5021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11DEE53">
      <w:pPr>
        <w:pStyle w:val="21"/>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"_Toc13851" </w:instrText>
      </w:r>
      <w:r>
        <w:rPr>
          <w:color w:val="auto"/>
          <w:highlight w:val="none"/>
        </w:rPr>
        <w:fldChar w:fldCharType="separate"/>
      </w:r>
      <w:r>
        <w:rPr>
          <w:rFonts w:hint="eastAsia" w:ascii="宋体" w:hAnsi="宋体" w:cs="宋体"/>
          <w:color w:val="auto"/>
          <w:sz w:val="24"/>
          <w:szCs w:val="24"/>
          <w:highlight w:val="none"/>
        </w:rPr>
        <w:t>第四章  评标方法及评标标准</w:t>
      </w:r>
      <w:r>
        <w:rPr>
          <w:rFonts w:hint="eastAsia" w:ascii="宋体" w:hAnsi="宋体" w:cs="宋体"/>
          <w:b w:val="0"/>
          <w:bCs w:val="0"/>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_Toc13851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D4F4CEB">
      <w:pPr>
        <w:pStyle w:val="21"/>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"_Toc31314" </w:instrText>
      </w:r>
      <w:r>
        <w:rPr>
          <w:color w:val="auto"/>
          <w:highlight w:val="none"/>
        </w:rPr>
        <w:fldChar w:fldCharType="separate"/>
      </w:r>
      <w:r>
        <w:rPr>
          <w:rFonts w:hint="eastAsia" w:ascii="宋体" w:hAnsi="宋体" w:cs="宋体"/>
          <w:color w:val="auto"/>
          <w:sz w:val="24"/>
          <w:szCs w:val="24"/>
          <w:highlight w:val="none"/>
        </w:rPr>
        <w:t>第五章  拟签订的合同文本</w:t>
      </w:r>
      <w:r>
        <w:rPr>
          <w:rFonts w:hint="eastAsia" w:ascii="宋体" w:hAnsi="宋体" w:cs="宋体"/>
          <w:b w:val="0"/>
          <w:bCs w:val="0"/>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_Toc31314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67442B3">
      <w:pPr>
        <w:pStyle w:val="21"/>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"_Toc12068" </w:instrText>
      </w:r>
      <w:r>
        <w:rPr>
          <w:color w:val="auto"/>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b w:val="0"/>
          <w:bCs w:val="0"/>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_Toc12068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9E2B18C">
      <w:pPr>
        <w:pStyle w:val="2"/>
        <w:tabs>
          <w:tab w:val="right" w:leader="dot" w:pos="8730"/>
        </w:tabs>
        <w:spacing w:before="0" w:after="0" w:line="6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"_Toc14053" </w:instrText>
      </w:r>
      <w:r>
        <w:rPr>
          <w:color w:val="auto"/>
          <w:highlight w:val="none"/>
        </w:rPr>
        <w:fldChar w:fldCharType="separate"/>
      </w:r>
      <w:r>
        <w:rPr>
          <w:rFonts w:hint="eastAsia" w:ascii="宋体" w:hAnsi="宋体" w:cs="宋体"/>
          <w:b w:val="0"/>
          <w:bCs w:val="0"/>
          <w:color w:val="auto"/>
          <w:sz w:val="24"/>
          <w:szCs w:val="24"/>
          <w:highlight w:val="none"/>
        </w:rPr>
        <w:t>第七章 质疑、投诉证明材料格式</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_Toc14053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86</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6DCD2460">
      <w:pPr>
        <w:pStyle w:val="14"/>
        <w:spacing w:line="600" w:lineRule="exact"/>
        <w:jc w:val="center"/>
        <w:outlineLvl w:val="0"/>
        <w:rPr>
          <w:rFonts w:hAnsi="宋体" w:cs="宋体"/>
          <w:caps/>
          <w:color w:val="auto"/>
          <w:sz w:val="24"/>
          <w:highlight w:val="none"/>
        </w:rPr>
      </w:pPr>
      <w:r>
        <w:rPr>
          <w:rFonts w:hint="eastAsia" w:hAnsi="宋体" w:cs="宋体"/>
          <w:caps/>
          <w:color w:val="auto"/>
          <w:sz w:val="24"/>
          <w:highlight w:val="none"/>
        </w:rPr>
        <w:fldChar w:fldCharType="end"/>
      </w:r>
    </w:p>
    <w:p w14:paraId="2F91A96C">
      <w:pPr>
        <w:pStyle w:val="14"/>
        <w:tabs>
          <w:tab w:val="left" w:pos="4182"/>
        </w:tabs>
        <w:spacing w:line="600" w:lineRule="exact"/>
        <w:jc w:val="left"/>
        <w:outlineLvl w:val="0"/>
        <w:rPr>
          <w:rFonts w:hint="eastAsia" w:hAnsi="宋体" w:eastAsia="宋体" w:cs="宋体"/>
          <w:caps/>
          <w:color w:val="auto"/>
          <w:sz w:val="24"/>
          <w:highlight w:val="none"/>
          <w:lang w:eastAsia="zh-CN"/>
        </w:rPr>
      </w:pPr>
    </w:p>
    <w:p w14:paraId="0F2205F5">
      <w:pPr>
        <w:pStyle w:val="14"/>
        <w:spacing w:line="600" w:lineRule="exact"/>
        <w:jc w:val="center"/>
        <w:outlineLvl w:val="0"/>
        <w:rPr>
          <w:rFonts w:hAnsi="宋体" w:cs="宋体"/>
          <w:caps/>
          <w:color w:val="auto"/>
          <w:sz w:val="24"/>
          <w:highlight w:val="none"/>
        </w:rPr>
      </w:pPr>
    </w:p>
    <w:p w14:paraId="30822A09">
      <w:pPr>
        <w:pStyle w:val="14"/>
        <w:spacing w:line="600" w:lineRule="exact"/>
        <w:jc w:val="center"/>
        <w:outlineLvl w:val="0"/>
        <w:rPr>
          <w:rFonts w:hAnsi="宋体" w:cs="宋体"/>
          <w:caps/>
          <w:color w:val="auto"/>
          <w:sz w:val="24"/>
          <w:highlight w:val="none"/>
        </w:rPr>
      </w:pPr>
    </w:p>
    <w:p w14:paraId="39EEE4C3">
      <w:pPr>
        <w:pStyle w:val="14"/>
        <w:spacing w:line="600" w:lineRule="exact"/>
        <w:jc w:val="center"/>
        <w:outlineLvl w:val="0"/>
        <w:rPr>
          <w:rFonts w:hAnsi="宋体" w:cs="宋体"/>
          <w:caps/>
          <w:color w:val="auto"/>
          <w:sz w:val="24"/>
          <w:highlight w:val="none"/>
        </w:rPr>
      </w:pPr>
    </w:p>
    <w:p w14:paraId="72EACD57">
      <w:pPr>
        <w:pStyle w:val="14"/>
        <w:spacing w:line="600" w:lineRule="exact"/>
        <w:jc w:val="center"/>
        <w:outlineLvl w:val="0"/>
        <w:rPr>
          <w:rFonts w:hAnsi="宋体" w:cs="宋体"/>
          <w:caps/>
          <w:color w:val="auto"/>
          <w:sz w:val="24"/>
          <w:highlight w:val="none"/>
        </w:rPr>
      </w:pPr>
    </w:p>
    <w:p w14:paraId="1FB23B78">
      <w:pPr>
        <w:pStyle w:val="14"/>
        <w:spacing w:line="600" w:lineRule="exact"/>
        <w:jc w:val="center"/>
        <w:outlineLvl w:val="0"/>
        <w:rPr>
          <w:rFonts w:hAnsi="宋体" w:cs="宋体"/>
          <w:caps/>
          <w:color w:val="auto"/>
          <w:sz w:val="24"/>
          <w:highlight w:val="none"/>
        </w:rPr>
      </w:pPr>
    </w:p>
    <w:p w14:paraId="19266BC2">
      <w:pPr>
        <w:pStyle w:val="14"/>
        <w:spacing w:line="600" w:lineRule="exact"/>
        <w:jc w:val="center"/>
        <w:outlineLvl w:val="0"/>
        <w:rPr>
          <w:rFonts w:hAnsi="宋体" w:cs="宋体"/>
          <w:caps/>
          <w:color w:val="auto"/>
          <w:sz w:val="24"/>
          <w:highlight w:val="none"/>
        </w:rPr>
      </w:pPr>
    </w:p>
    <w:p w14:paraId="4CF6D50D">
      <w:pPr>
        <w:pStyle w:val="14"/>
        <w:spacing w:line="600" w:lineRule="exact"/>
        <w:jc w:val="center"/>
        <w:outlineLvl w:val="0"/>
        <w:rPr>
          <w:rFonts w:hAnsi="宋体" w:cs="宋体"/>
          <w:caps/>
          <w:color w:val="auto"/>
          <w:sz w:val="24"/>
          <w:highlight w:val="none"/>
        </w:rPr>
      </w:pPr>
    </w:p>
    <w:p w14:paraId="2D6E7A34">
      <w:pPr>
        <w:pStyle w:val="14"/>
        <w:spacing w:line="600" w:lineRule="exact"/>
        <w:jc w:val="center"/>
        <w:outlineLvl w:val="0"/>
        <w:rPr>
          <w:rFonts w:hAnsi="宋体" w:cs="宋体"/>
          <w:caps/>
          <w:color w:val="auto"/>
          <w:sz w:val="24"/>
          <w:highlight w:val="none"/>
        </w:rPr>
      </w:pPr>
    </w:p>
    <w:p w14:paraId="03174B60">
      <w:pPr>
        <w:rPr>
          <w:rFonts w:hAnsi="宋体" w:cs="宋体"/>
          <w:caps/>
          <w:color w:val="auto"/>
          <w:sz w:val="24"/>
          <w:highlight w:val="none"/>
        </w:rPr>
      </w:pPr>
    </w:p>
    <w:p w14:paraId="49D0E57F">
      <w:pPr>
        <w:pStyle w:val="20"/>
        <w:rPr>
          <w:rFonts w:hAnsi="宋体" w:cs="宋体"/>
          <w:caps/>
          <w:color w:val="auto"/>
          <w:sz w:val="24"/>
          <w:highlight w:val="none"/>
        </w:rPr>
      </w:pPr>
    </w:p>
    <w:p w14:paraId="605E257C">
      <w:pPr>
        <w:pStyle w:val="20"/>
        <w:rPr>
          <w:rFonts w:hAnsi="宋体" w:cs="宋体"/>
          <w:caps/>
          <w:color w:val="auto"/>
          <w:sz w:val="24"/>
          <w:highlight w:val="none"/>
        </w:rPr>
      </w:pPr>
    </w:p>
    <w:p w14:paraId="2A103D96">
      <w:pPr>
        <w:pStyle w:val="20"/>
        <w:rPr>
          <w:rFonts w:hAnsi="宋体" w:cs="宋体"/>
          <w:caps/>
          <w:color w:val="auto"/>
          <w:sz w:val="24"/>
          <w:highlight w:val="none"/>
        </w:rPr>
      </w:pPr>
    </w:p>
    <w:p w14:paraId="15E9063F">
      <w:pPr>
        <w:pStyle w:val="14"/>
        <w:spacing w:line="600" w:lineRule="exact"/>
        <w:outlineLvl w:val="0"/>
        <w:rPr>
          <w:rFonts w:hAnsi="宋体" w:cs="宋体"/>
          <w:caps/>
          <w:color w:val="auto"/>
          <w:sz w:val="24"/>
          <w:highlight w:val="none"/>
        </w:rPr>
      </w:pPr>
    </w:p>
    <w:p w14:paraId="18F3BBE0">
      <w:pPr>
        <w:pStyle w:val="14"/>
        <w:spacing w:line="600" w:lineRule="exact"/>
        <w:jc w:val="center"/>
        <w:outlineLvl w:val="0"/>
        <w:rPr>
          <w:rFonts w:hAnsi="宋体" w:cs="宋体"/>
          <w:b/>
          <w:color w:val="auto"/>
          <w:sz w:val="36"/>
          <w:szCs w:val="36"/>
          <w:highlight w:val="none"/>
        </w:rPr>
      </w:pPr>
      <w:r>
        <w:rPr>
          <w:rFonts w:hint="eastAsia" w:hAnsi="宋体" w:cs="宋体"/>
          <w:b/>
          <w:color w:val="auto"/>
          <w:sz w:val="36"/>
          <w:highlight w:val="none"/>
        </w:rPr>
        <w:t>第一章</w:t>
      </w:r>
    </w:p>
    <w:p w14:paraId="544276F5">
      <w:pPr>
        <w:autoSpaceDE w:val="0"/>
        <w:autoSpaceDN w:val="0"/>
        <w:adjustRightInd w:val="0"/>
        <w:spacing w:line="400" w:lineRule="exact"/>
        <w:jc w:val="center"/>
        <w:outlineLvl w:val="0"/>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X射线计算机断层扫描仪（CT）采购</w:t>
      </w:r>
    </w:p>
    <w:p w14:paraId="12D294F7">
      <w:pPr>
        <w:autoSpaceDE w:val="0"/>
        <w:autoSpaceDN w:val="0"/>
        <w:adjustRightInd w:val="0"/>
        <w:spacing w:line="400" w:lineRule="exact"/>
        <w:jc w:val="center"/>
        <w:outlineLvl w:val="0"/>
        <w:rPr>
          <w:rFonts w:ascii="宋体" w:hAnsi="宋体" w:cs="宋体"/>
          <w:color w:val="auto"/>
          <w:sz w:val="30"/>
          <w:szCs w:val="30"/>
          <w:highlight w:val="none"/>
        </w:rPr>
      </w:pPr>
      <w:r>
        <w:rPr>
          <w:rFonts w:hint="eastAsia" w:ascii="宋体" w:hAnsi="宋体" w:cs="宋体"/>
          <w:b/>
          <w:color w:val="auto"/>
          <w:sz w:val="30"/>
          <w:szCs w:val="30"/>
          <w:highlight w:val="none"/>
        </w:rPr>
        <w:t>招标公告</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1442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628" w:type="dxa"/>
            <w:noWrap/>
          </w:tcPr>
          <w:p w14:paraId="7CD2B814">
            <w:pPr>
              <w:keepNext w:val="0"/>
              <w:keepLines w:val="0"/>
              <w:pageBreakBefore w:val="0"/>
              <w:kinsoku/>
              <w:overflowPunct/>
              <w:topLinePunct w:val="0"/>
              <w:autoSpaceDE/>
              <w:autoSpaceDN/>
              <w:bidi w:val="0"/>
              <w:adjustRightInd/>
              <w:spacing w:line="420" w:lineRule="exact"/>
              <w:jc w:val="left"/>
              <w:rPr>
                <w:rFonts w:ascii="宋体" w:hAnsi="宋体" w:cs="宋体"/>
                <w:color w:val="auto"/>
                <w:szCs w:val="21"/>
                <w:highlight w:val="none"/>
              </w:rPr>
            </w:pPr>
            <w:r>
              <w:rPr>
                <w:rFonts w:hint="eastAsia" w:ascii="宋体" w:hAnsi="宋体" w:cs="宋体"/>
                <w:color w:val="auto"/>
                <w:szCs w:val="21"/>
                <w:highlight w:val="none"/>
              </w:rPr>
              <w:t>项目概况</w:t>
            </w:r>
          </w:p>
          <w:p w14:paraId="4F749941">
            <w:pPr>
              <w:keepNext w:val="0"/>
              <w:keepLines w:val="0"/>
              <w:pageBreakBefore w:val="0"/>
              <w:kinsoku/>
              <w:overflowPunct/>
              <w:topLinePunct w:val="0"/>
              <w:autoSpaceDE/>
              <w:autoSpaceDN/>
              <w:bidi w:val="0"/>
              <w:adjustRightInd/>
              <w:spacing w:line="42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u w:val="single"/>
                <w:lang w:eastAsia="zh-CN"/>
              </w:rPr>
              <w:t>X射线计算机断层扫描仪（CT）采购</w:t>
            </w:r>
            <w:r>
              <w:rPr>
                <w:rFonts w:hint="eastAsia" w:ascii="宋体" w:hAnsi="宋体" w:cs="宋体"/>
                <w:color w:val="auto"/>
                <w:szCs w:val="21"/>
                <w:highlight w:val="none"/>
              </w:rPr>
              <w:t>项目的潜在供应商应在广西政府采购云平台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color w:val="auto"/>
                <w:szCs w:val="21"/>
                <w:highlight w:val="none"/>
              </w:rPr>
              <w:t>（北京时间）前递交投标文件。</w:t>
            </w:r>
          </w:p>
        </w:tc>
      </w:tr>
    </w:tbl>
    <w:p w14:paraId="5C15884F">
      <w:pPr>
        <w:keepNext w:val="0"/>
        <w:keepLines w:val="0"/>
        <w:pageBreakBefore w:val="0"/>
        <w:kinsoku/>
        <w:overflowPunct/>
        <w:topLinePunct w:val="0"/>
        <w:autoSpaceDE/>
        <w:autoSpaceDN/>
        <w:bidi w:val="0"/>
        <w:adjustRightInd/>
        <w:spacing w:line="420" w:lineRule="exact"/>
        <w:ind w:firstLine="422" w:firstLineChars="200"/>
        <w:jc w:val="left"/>
        <w:outlineLvl w:val="0"/>
        <w:rPr>
          <w:rFonts w:ascii="宋体" w:hAnsi="宋体" w:cs="宋体"/>
          <w:b/>
          <w:bCs/>
          <w:color w:val="auto"/>
          <w:szCs w:val="21"/>
          <w:highlight w:val="none"/>
        </w:rPr>
      </w:pPr>
      <w:bookmarkStart w:id="0" w:name="_Toc14858"/>
      <w:bookmarkStart w:id="1" w:name="_Toc17498"/>
      <w:bookmarkStart w:id="2" w:name="_Toc6809"/>
      <w:r>
        <w:rPr>
          <w:rFonts w:hint="eastAsia" w:ascii="宋体" w:hAnsi="宋体" w:cs="宋体"/>
          <w:b/>
          <w:bCs/>
          <w:color w:val="auto"/>
          <w:szCs w:val="21"/>
          <w:highlight w:val="none"/>
        </w:rPr>
        <w:t>一、项目基本情况</w:t>
      </w:r>
      <w:bookmarkEnd w:id="0"/>
      <w:bookmarkEnd w:id="1"/>
      <w:bookmarkEnd w:id="2"/>
    </w:p>
    <w:p w14:paraId="4F310E95">
      <w:pPr>
        <w:keepNext w:val="0"/>
        <w:keepLines w:val="0"/>
        <w:pageBreakBefore w:val="0"/>
        <w:kinsoku/>
        <w:overflowPunct/>
        <w:topLinePunct w:val="0"/>
        <w:autoSpaceDE/>
        <w:autoSpaceDN/>
        <w:bidi w:val="0"/>
        <w:adjustRightInd/>
        <w:spacing w:line="42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项目编号：YLZC2025-G1-230076-GXJN</w:t>
      </w:r>
    </w:p>
    <w:p w14:paraId="29E207ED">
      <w:pPr>
        <w:keepNext w:val="0"/>
        <w:keepLines w:val="0"/>
        <w:pageBreakBefore w:val="0"/>
        <w:kinsoku/>
        <w:overflowPunct/>
        <w:topLinePunct w:val="0"/>
        <w:autoSpaceDE/>
        <w:autoSpaceDN/>
        <w:bidi w:val="0"/>
        <w:adjustRightInd/>
        <w:spacing w:line="42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X射线计算机断层扫描仪（CT）采购</w:t>
      </w:r>
    </w:p>
    <w:p w14:paraId="481C88A0">
      <w:pPr>
        <w:pStyle w:val="46"/>
        <w:keepNext w:val="0"/>
        <w:keepLines w:val="0"/>
        <w:pageBreakBefore w:val="0"/>
        <w:kinsoku/>
        <w:overflowPunct/>
        <w:topLinePunct w:val="0"/>
        <w:autoSpaceDE/>
        <w:autoSpaceDN/>
        <w:bidi w:val="0"/>
        <w:adjustRightInd/>
        <w:spacing w:before="0" w:after="0" w:line="420" w:lineRule="exact"/>
        <w:ind w:firstLine="46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采购方式：</w:t>
      </w:r>
      <w:r>
        <w:rPr>
          <w:rFonts w:hint="eastAsia" w:ascii="宋体" w:hAnsi="宋体" w:cs="宋体"/>
          <w:bCs/>
          <w:color w:val="auto"/>
          <w:spacing w:val="0"/>
          <w:sz w:val="21"/>
          <w:szCs w:val="21"/>
          <w:highlight w:val="none"/>
        </w:rPr>
        <w:t>公开招标</w:t>
      </w:r>
    </w:p>
    <w:p w14:paraId="2FA1F51D">
      <w:pPr>
        <w:keepNext w:val="0"/>
        <w:keepLines w:val="0"/>
        <w:pageBreakBefore w:val="0"/>
        <w:kinsoku/>
        <w:overflowPunct/>
        <w:topLinePunct w:val="0"/>
        <w:autoSpaceDE/>
        <w:autoSpaceDN/>
        <w:bidi w:val="0"/>
        <w:adjustRightInd/>
        <w:spacing w:line="42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采购预算金额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298万元</w:t>
      </w:r>
    </w:p>
    <w:p w14:paraId="2F69C2DB">
      <w:pPr>
        <w:keepNext w:val="0"/>
        <w:keepLines w:val="0"/>
        <w:pageBreakBefore w:val="0"/>
        <w:kinsoku/>
        <w:overflowPunct/>
        <w:topLinePunct w:val="0"/>
        <w:autoSpaceDE/>
        <w:autoSpaceDN/>
        <w:bidi w:val="0"/>
        <w:adjustRightInd/>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采购需求：</w:t>
      </w:r>
    </w:p>
    <w:tbl>
      <w:tblPr>
        <w:tblStyle w:val="28"/>
        <w:tblW w:w="96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2075"/>
        <w:gridCol w:w="1159"/>
        <w:gridCol w:w="5648"/>
      </w:tblGrid>
      <w:tr w14:paraId="550C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4ACC5F49">
            <w:pPr>
              <w:keepNext w:val="0"/>
              <w:keepLines w:val="0"/>
              <w:pageBreakBefore w:val="0"/>
              <w:widowControl w:val="0"/>
              <w:kinsoku/>
              <w:wordWrap/>
              <w:overflowPunct/>
              <w:topLinePunct w:val="0"/>
              <w:autoSpaceDE/>
              <w:autoSpaceDN/>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2174DE52">
            <w:pPr>
              <w:keepNext w:val="0"/>
              <w:keepLines w:val="0"/>
              <w:pageBreakBefore w:val="0"/>
              <w:widowControl w:val="0"/>
              <w:kinsoku/>
              <w:wordWrap/>
              <w:overflowPunct/>
              <w:topLinePunct w:val="0"/>
              <w:autoSpaceDE/>
              <w:autoSpaceDN/>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C2124FD">
            <w:pPr>
              <w:keepNext w:val="0"/>
              <w:keepLines w:val="0"/>
              <w:pageBreakBefore w:val="0"/>
              <w:widowControl w:val="0"/>
              <w:kinsoku/>
              <w:wordWrap/>
              <w:overflowPunct/>
              <w:topLinePunct w:val="0"/>
              <w:autoSpaceDE/>
              <w:autoSpaceDN/>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w:t>
            </w:r>
          </w:p>
          <w:p w14:paraId="29776A2F">
            <w:pPr>
              <w:keepNext w:val="0"/>
              <w:keepLines w:val="0"/>
              <w:pageBreakBefore w:val="0"/>
              <w:widowControl w:val="0"/>
              <w:kinsoku/>
              <w:wordWrap/>
              <w:overflowPunct/>
              <w:topLinePunct w:val="0"/>
              <w:autoSpaceDE/>
              <w:autoSpaceDN/>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0AC36A3F">
            <w:pPr>
              <w:keepNext w:val="0"/>
              <w:keepLines w:val="0"/>
              <w:pageBreakBefore w:val="0"/>
              <w:widowControl w:val="0"/>
              <w:kinsoku/>
              <w:wordWrap/>
              <w:overflowPunct/>
              <w:topLinePunct w:val="0"/>
              <w:autoSpaceDE/>
              <w:autoSpaceDN/>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简要技术需求或者服务要求</w:t>
            </w:r>
          </w:p>
        </w:tc>
      </w:tr>
      <w:tr w14:paraId="10CF0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7FB2363A">
            <w:pPr>
              <w:keepNext w:val="0"/>
              <w:keepLines w:val="0"/>
              <w:pageBreakBefore w:val="0"/>
              <w:widowControl w:val="0"/>
              <w:kinsoku/>
              <w:wordWrap/>
              <w:overflowPunct/>
              <w:topLinePunct w:val="0"/>
              <w:autoSpaceDE/>
              <w:autoSpaceDN/>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0E9A9A67">
            <w:pPr>
              <w:keepNext w:val="0"/>
              <w:keepLines w:val="0"/>
              <w:pageBreakBefore w:val="0"/>
              <w:widowControl w:val="0"/>
              <w:kinsoku/>
              <w:wordWrap/>
              <w:overflowPunct/>
              <w:topLinePunct w:val="0"/>
              <w:autoSpaceDE/>
              <w:autoSpaceDN/>
              <w:bidi w:val="0"/>
              <w:adjustRightInd/>
              <w:snapToGrid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"https://www.gcy.zfcg.gxzf.gov.cn/project-center/_procurement_/project-detail-router/65bb48e50b752194" \t "https://www.gcy.zfcg.gxzf.gov.cn/bid-inviting/_procurement_/purchaseFileMake/_blank"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X射线计算机断层扫描仪（CT）采购</w:t>
            </w:r>
            <w:r>
              <w:rPr>
                <w:rFonts w:hint="eastAsia" w:ascii="宋体" w:hAnsi="宋体" w:eastAsia="宋体" w:cs="宋体"/>
                <w:color w:val="auto"/>
                <w:sz w:val="21"/>
                <w:szCs w:val="21"/>
                <w:highlight w:val="none"/>
                <w:lang w:eastAsia="zh-CN"/>
              </w:rPr>
              <w:fldChar w:fldCharType="end"/>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27EF763">
            <w:pPr>
              <w:keepNext w:val="0"/>
              <w:keepLines w:val="0"/>
              <w:pageBreakBefore w:val="0"/>
              <w:widowControl w:val="0"/>
              <w:kinsoku/>
              <w:wordWrap/>
              <w:overflowPunct/>
              <w:topLinePunct w:val="0"/>
              <w:autoSpaceDE/>
              <w:autoSpaceDN/>
              <w:bidi w:val="0"/>
              <w:adjustRightInd/>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台</w:t>
            </w:r>
          </w:p>
        </w:tc>
        <w:tc>
          <w:tcPr>
            <w:tcW w:w="5648" w:type="dxa"/>
            <w:tcBorders>
              <w:top w:val="single" w:color="auto" w:sz="4" w:space="0"/>
              <w:left w:val="single" w:color="auto" w:sz="4" w:space="0"/>
              <w:bottom w:val="single" w:color="auto" w:sz="4" w:space="0"/>
              <w:right w:val="single" w:color="auto" w:sz="4" w:space="0"/>
            </w:tcBorders>
            <w:noWrap w:val="0"/>
            <w:vAlign w:val="center"/>
          </w:tcPr>
          <w:p w14:paraId="4AA4D01F">
            <w:pPr>
              <w:pStyle w:val="11"/>
              <w:keepNext w:val="0"/>
              <w:keepLines w:val="0"/>
              <w:pageBreakBefore w:val="0"/>
              <w:widowControl w:val="0"/>
              <w:kinsoku/>
              <w:wordWrap/>
              <w:overflowPunct/>
              <w:topLinePunct w:val="0"/>
              <w:autoSpaceDE/>
              <w:autoSpaceDN/>
              <w:bidi w:val="0"/>
              <w:adjustRightInd/>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1.数据采集系统</w:t>
            </w:r>
          </w:p>
          <w:p w14:paraId="35D4EA5F">
            <w:pPr>
              <w:pStyle w:val="11"/>
              <w:keepNext w:val="0"/>
              <w:keepLines w:val="0"/>
              <w:pageBreakBefore w:val="0"/>
              <w:widowControl w:val="0"/>
              <w:kinsoku/>
              <w:wordWrap/>
              <w:overflowPunct/>
              <w:topLinePunct w:val="0"/>
              <w:autoSpaceDE/>
              <w:autoSpaceDN/>
              <w:bidi w:val="0"/>
              <w:adjustRightInd/>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 探测器类型：集成一体化探测器</w:t>
            </w:r>
          </w:p>
          <w:p w14:paraId="7C55B4CD">
            <w:pPr>
              <w:pStyle w:val="11"/>
              <w:keepNext w:val="0"/>
              <w:keepLines w:val="0"/>
              <w:pageBreakBefore w:val="0"/>
              <w:widowControl w:val="0"/>
              <w:kinsoku/>
              <w:wordWrap/>
              <w:overflowPunct/>
              <w:topLinePunct w:val="0"/>
              <w:autoSpaceDE/>
              <w:autoSpaceDN/>
              <w:bidi w:val="0"/>
              <w:adjustRightInd/>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 探测器材料：固态稀土陶瓷</w:t>
            </w:r>
          </w:p>
          <w:p w14:paraId="2D79B5F7">
            <w:pPr>
              <w:pStyle w:val="11"/>
              <w:keepNext w:val="0"/>
              <w:keepLines w:val="0"/>
              <w:pageBreakBefore w:val="0"/>
              <w:widowControl w:val="0"/>
              <w:kinsoku/>
              <w:wordWrap/>
              <w:overflowPunct/>
              <w:topLinePunct w:val="0"/>
              <w:autoSpaceDE/>
              <w:autoSpaceDN/>
              <w:bidi w:val="0"/>
              <w:adjustRightInd/>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 探测器物理排数：≥32排</w:t>
            </w:r>
          </w:p>
          <w:p w14:paraId="49ACA6E1">
            <w:pPr>
              <w:pStyle w:val="11"/>
              <w:keepNext w:val="0"/>
              <w:keepLines w:val="0"/>
              <w:pageBreakBefore w:val="0"/>
              <w:widowControl w:val="0"/>
              <w:kinsoku/>
              <w:wordWrap/>
              <w:overflowPunct/>
              <w:topLinePunct w:val="0"/>
              <w:autoSpaceDE/>
              <w:autoSpaceDN/>
              <w:bidi w:val="0"/>
              <w:adjustRightInd/>
              <w:spacing w:line="4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▲1.4 探测器物理单元数量：≥25600个</w:t>
            </w:r>
            <w:r>
              <w:rPr>
                <w:rFonts w:hint="eastAsia" w:ascii="宋体" w:hAnsi="宋体" w:cs="宋体"/>
                <w:color w:val="auto"/>
                <w:sz w:val="21"/>
                <w:szCs w:val="21"/>
                <w:highlight w:val="none"/>
                <w:lang w:eastAsia="zh-CN"/>
              </w:rPr>
              <w:t>……，具体内容详见招标文件采购需求表。</w:t>
            </w:r>
          </w:p>
        </w:tc>
      </w:tr>
    </w:tbl>
    <w:p w14:paraId="349AF19F">
      <w:pPr>
        <w:pStyle w:val="46"/>
        <w:keepNext w:val="0"/>
        <w:keepLines w:val="0"/>
        <w:pageBreakBefore w:val="0"/>
        <w:kinsoku/>
        <w:overflowPunct/>
        <w:topLinePunct w:val="0"/>
        <w:autoSpaceDE/>
        <w:autoSpaceDN/>
        <w:bidi w:val="0"/>
        <w:adjustRightInd/>
        <w:spacing w:before="0" w:after="0" w:line="420" w:lineRule="exact"/>
        <w:ind w:firstLine="460" w:firstLineChars="200"/>
        <w:jc w:val="left"/>
        <w:rPr>
          <w:rFonts w:hint="eastAsia" w:ascii="宋体" w:hAnsi="宋体" w:eastAsia="宋体" w:cs="宋体"/>
          <w:bCs w:val="0"/>
          <w:color w:val="auto"/>
          <w:spacing w:val="0"/>
          <w:kern w:val="2"/>
          <w:sz w:val="21"/>
          <w:szCs w:val="21"/>
          <w:highlight w:val="none"/>
          <w:lang w:val="en-US" w:eastAsia="zh-CN"/>
        </w:rPr>
      </w:pPr>
      <w:r>
        <w:rPr>
          <w:rFonts w:hint="eastAsia" w:ascii="宋体" w:hAnsi="宋体" w:cs="宋体"/>
          <w:color w:val="auto"/>
          <w:sz w:val="21"/>
          <w:szCs w:val="21"/>
          <w:highlight w:val="none"/>
        </w:rPr>
        <w:t>合同履行期限</w:t>
      </w:r>
      <w:r>
        <w:rPr>
          <w:rFonts w:hint="eastAsia" w:ascii="宋体" w:hAnsi="宋体" w:cs="宋体"/>
          <w:bCs w:val="0"/>
          <w:color w:val="auto"/>
          <w:spacing w:val="0"/>
          <w:kern w:val="2"/>
          <w:sz w:val="21"/>
          <w:szCs w:val="21"/>
          <w:highlight w:val="none"/>
        </w:rPr>
        <w:t>:自合同签订之日起</w:t>
      </w:r>
      <w:r>
        <w:rPr>
          <w:rFonts w:hint="eastAsia" w:ascii="宋体" w:hAnsi="宋体" w:cs="宋体"/>
          <w:bCs w:val="0"/>
          <w:color w:val="auto"/>
          <w:spacing w:val="0"/>
          <w:kern w:val="2"/>
          <w:sz w:val="21"/>
          <w:szCs w:val="21"/>
          <w:highlight w:val="none"/>
          <w:lang w:val="en-US" w:eastAsia="zh-CN"/>
        </w:rPr>
        <w:t>6</w:t>
      </w:r>
      <w:r>
        <w:rPr>
          <w:rFonts w:hint="eastAsia" w:ascii="宋体" w:hAnsi="宋体" w:cs="宋体"/>
          <w:bCs w:val="0"/>
          <w:color w:val="auto"/>
          <w:spacing w:val="0"/>
          <w:kern w:val="2"/>
          <w:sz w:val="21"/>
          <w:szCs w:val="21"/>
          <w:highlight w:val="none"/>
        </w:rPr>
        <w:t>0天内全部货物交货验收并安装调试完毕</w:t>
      </w:r>
      <w:r>
        <w:rPr>
          <w:rFonts w:hint="eastAsia" w:ascii="宋体" w:hAnsi="宋体" w:cs="宋体"/>
          <w:bCs w:val="0"/>
          <w:color w:val="auto"/>
          <w:spacing w:val="0"/>
          <w:kern w:val="2"/>
          <w:sz w:val="21"/>
          <w:szCs w:val="21"/>
          <w:highlight w:val="none"/>
          <w:lang w:eastAsia="zh-CN"/>
        </w:rPr>
        <w:t>。</w:t>
      </w:r>
    </w:p>
    <w:p w14:paraId="5545C63F">
      <w:pPr>
        <w:pStyle w:val="46"/>
        <w:keepNext w:val="0"/>
        <w:keepLines w:val="0"/>
        <w:pageBreakBefore w:val="0"/>
        <w:kinsoku/>
        <w:overflowPunct/>
        <w:topLinePunct w:val="0"/>
        <w:autoSpaceDE/>
        <w:autoSpaceDN/>
        <w:bidi w:val="0"/>
        <w:adjustRightInd/>
        <w:spacing w:before="0" w:after="0" w:line="420" w:lineRule="exact"/>
        <w:ind w:firstLine="46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本项目不接受联合体投标。</w:t>
      </w:r>
    </w:p>
    <w:p w14:paraId="2F196F87">
      <w:pPr>
        <w:keepNext w:val="0"/>
        <w:keepLines w:val="0"/>
        <w:pageBreakBefore w:val="0"/>
        <w:kinsoku/>
        <w:overflowPunct/>
        <w:topLinePunct w:val="0"/>
        <w:autoSpaceDE/>
        <w:autoSpaceDN/>
        <w:bidi w:val="0"/>
        <w:adjustRightInd/>
        <w:spacing w:line="420" w:lineRule="exact"/>
        <w:ind w:firstLine="422" w:firstLineChars="200"/>
        <w:jc w:val="left"/>
        <w:outlineLvl w:val="0"/>
        <w:rPr>
          <w:rFonts w:ascii="宋体" w:hAnsi="宋体" w:cs="宋体"/>
          <w:b/>
          <w:bCs/>
          <w:color w:val="auto"/>
          <w:szCs w:val="21"/>
          <w:highlight w:val="none"/>
        </w:rPr>
      </w:pPr>
      <w:bookmarkStart w:id="3" w:name="_Toc22910"/>
      <w:bookmarkStart w:id="4" w:name="_Toc24258"/>
      <w:bookmarkStart w:id="5" w:name="_Toc3397"/>
      <w:r>
        <w:rPr>
          <w:rFonts w:hint="eastAsia" w:ascii="宋体" w:hAnsi="宋体" w:cs="宋体"/>
          <w:b/>
          <w:bCs/>
          <w:color w:val="auto"/>
          <w:szCs w:val="21"/>
          <w:highlight w:val="none"/>
        </w:rPr>
        <w:t>二、申请人的资格要求：</w:t>
      </w:r>
      <w:bookmarkEnd w:id="3"/>
      <w:bookmarkEnd w:id="4"/>
      <w:bookmarkEnd w:id="5"/>
    </w:p>
    <w:p w14:paraId="673C4BD5">
      <w:pPr>
        <w:keepNext w:val="0"/>
        <w:keepLines w:val="0"/>
        <w:pageBreakBefore w:val="0"/>
        <w:kinsoku/>
        <w:overflowPunct/>
        <w:topLinePunct w:val="0"/>
        <w:autoSpaceDE/>
        <w:autoSpaceDN/>
        <w:bidi w:val="0"/>
        <w:adjustRightInd/>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w:t>
      </w:r>
    </w:p>
    <w:p w14:paraId="516E9794">
      <w:pPr>
        <w:pStyle w:val="46"/>
        <w:keepNext w:val="0"/>
        <w:keepLines w:val="0"/>
        <w:pageBreakBefore w:val="0"/>
        <w:kinsoku/>
        <w:overflowPunct/>
        <w:topLinePunct w:val="0"/>
        <w:autoSpaceDE/>
        <w:autoSpaceDN/>
        <w:bidi w:val="0"/>
        <w:adjustRightInd/>
        <w:spacing w:before="0" w:after="0" w:line="420" w:lineRule="exact"/>
        <w:ind w:firstLine="420" w:firstLineChars="200"/>
        <w:jc w:val="left"/>
        <w:rPr>
          <w:rFonts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2、落实政府采购政策需满足的资格要求：</w:t>
      </w:r>
      <w:r>
        <w:rPr>
          <w:rFonts w:hint="eastAsia" w:ascii="宋体" w:hAnsi="宋体" w:cs="宋体"/>
          <w:bCs w:val="0"/>
          <w:color w:val="auto"/>
          <w:spacing w:val="0"/>
          <w:kern w:val="2"/>
          <w:sz w:val="21"/>
          <w:szCs w:val="21"/>
          <w:highlight w:val="none"/>
          <w:lang w:val="en-US" w:eastAsia="zh-CN"/>
        </w:rPr>
        <w:t>本项目不专门面向中小企业</w:t>
      </w:r>
      <w:r>
        <w:rPr>
          <w:rFonts w:hint="eastAsia" w:ascii="宋体" w:hAnsi="宋体" w:cs="宋体"/>
          <w:color w:val="auto"/>
          <w:sz w:val="21"/>
          <w:szCs w:val="21"/>
          <w:highlight w:val="none"/>
          <w:lang w:val="en-US" w:eastAsia="zh-CN"/>
        </w:rPr>
        <w:t>。</w:t>
      </w:r>
    </w:p>
    <w:p w14:paraId="08619E5A">
      <w:pPr>
        <w:keepNext w:val="0"/>
        <w:keepLines w:val="0"/>
        <w:pageBreakBefore w:val="0"/>
        <w:kinsoku/>
        <w:overflowPunct/>
        <w:topLinePunct w:val="0"/>
        <w:autoSpaceDE/>
        <w:autoSpaceDN/>
        <w:bidi w:val="0"/>
        <w:adjustRightInd/>
        <w:spacing w:line="420" w:lineRule="exact"/>
        <w:ind w:firstLine="420" w:firstLineChars="200"/>
        <w:jc w:val="left"/>
        <w:rPr>
          <w:rFonts w:ascii="宋体" w:hAnsi="宋体" w:cs="宋体"/>
          <w:b w:val="0"/>
          <w:bCs/>
          <w:color w:val="auto"/>
          <w:sz w:val="21"/>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投标人按《医疗器械监督管理条例》（国务院令第 739 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w:t>
      </w:r>
    </w:p>
    <w:p w14:paraId="0520069A">
      <w:pPr>
        <w:pStyle w:val="46"/>
        <w:keepNext w:val="0"/>
        <w:keepLines w:val="0"/>
        <w:pageBreakBefore w:val="0"/>
        <w:kinsoku/>
        <w:overflowPunct/>
        <w:topLinePunct w:val="0"/>
        <w:autoSpaceDE/>
        <w:autoSpaceDN/>
        <w:bidi w:val="0"/>
        <w:adjustRightInd/>
        <w:spacing w:before="0" w:after="0" w:line="420" w:lineRule="exact"/>
        <w:ind w:firstLine="462" w:firstLineChars="200"/>
        <w:jc w:val="left"/>
        <w:outlineLvl w:val="0"/>
        <w:rPr>
          <w:rFonts w:ascii="宋体" w:hAnsi="宋体" w:cs="宋体"/>
          <w:b/>
          <w:color w:val="auto"/>
          <w:sz w:val="21"/>
          <w:szCs w:val="21"/>
          <w:highlight w:val="none"/>
        </w:rPr>
      </w:pPr>
      <w:bookmarkStart w:id="6" w:name="_Toc20647"/>
      <w:bookmarkStart w:id="7" w:name="_Toc28166"/>
      <w:bookmarkStart w:id="8" w:name="_Toc25662"/>
      <w:r>
        <w:rPr>
          <w:rFonts w:hint="eastAsia" w:ascii="宋体" w:hAnsi="宋体" w:cs="宋体"/>
          <w:b/>
          <w:color w:val="auto"/>
          <w:sz w:val="21"/>
          <w:szCs w:val="21"/>
          <w:highlight w:val="none"/>
        </w:rPr>
        <w:t>三、获取招标文件</w:t>
      </w:r>
      <w:bookmarkEnd w:id="6"/>
      <w:bookmarkEnd w:id="7"/>
      <w:bookmarkEnd w:id="8"/>
    </w:p>
    <w:p w14:paraId="45C220A7">
      <w:pPr>
        <w:pStyle w:val="46"/>
        <w:keepNext w:val="0"/>
        <w:keepLines w:val="0"/>
        <w:pageBreakBefore w:val="0"/>
        <w:kinsoku/>
        <w:overflowPunct/>
        <w:topLinePunct w:val="0"/>
        <w:autoSpaceDE/>
        <w:autoSpaceDN/>
        <w:bidi w:val="0"/>
        <w:adjustRightInd/>
        <w:spacing w:before="0" w:after="0" w:line="420" w:lineRule="exact"/>
        <w:ind w:firstLine="46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日至</w:t>
      </w: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日，每天上午08:00</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12:00，下午</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:00</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:00（北京时间，法定节假日除外）。</w:t>
      </w:r>
    </w:p>
    <w:p w14:paraId="36286117">
      <w:pPr>
        <w:pStyle w:val="46"/>
        <w:keepNext w:val="0"/>
        <w:keepLines w:val="0"/>
        <w:pageBreakBefore w:val="0"/>
        <w:kinsoku/>
        <w:overflowPunct/>
        <w:topLinePunct w:val="0"/>
        <w:autoSpaceDE/>
        <w:autoSpaceDN/>
        <w:bidi w:val="0"/>
        <w:adjustRightInd/>
        <w:spacing w:before="0" w:after="0" w:line="420" w:lineRule="exact"/>
        <w:ind w:firstLine="460" w:firstLineChars="200"/>
        <w:jc w:val="left"/>
        <w:rPr>
          <w:rFonts w:ascii="宋体" w:hAnsi="宋体" w:cs="宋体"/>
          <w:bCs/>
          <w:color w:val="auto"/>
          <w:spacing w:val="0"/>
          <w:sz w:val="21"/>
          <w:szCs w:val="21"/>
          <w:highlight w:val="none"/>
        </w:rPr>
      </w:pPr>
      <w:r>
        <w:rPr>
          <w:rFonts w:hint="eastAsia" w:ascii="宋体" w:hAnsi="宋体" w:cs="宋体"/>
          <w:color w:val="auto"/>
          <w:kern w:val="2"/>
          <w:sz w:val="21"/>
          <w:szCs w:val="21"/>
          <w:highlight w:val="none"/>
        </w:rPr>
        <w:t>地点（网址）</w:t>
      </w:r>
      <w:r>
        <w:rPr>
          <w:rFonts w:hint="eastAsia" w:ascii="宋体" w:hAnsi="宋体" w:cs="宋体"/>
          <w:color w:val="auto"/>
          <w:sz w:val="21"/>
          <w:szCs w:val="21"/>
          <w:highlight w:val="none"/>
        </w:rPr>
        <w:t>：</w:t>
      </w:r>
      <w:r>
        <w:rPr>
          <w:rFonts w:hint="eastAsia" w:ascii="宋体" w:hAnsi="宋体" w:cs="宋体"/>
          <w:bCs/>
          <w:color w:val="auto"/>
          <w:spacing w:val="0"/>
          <w:sz w:val="21"/>
          <w:szCs w:val="21"/>
          <w:highlight w:val="none"/>
        </w:rPr>
        <w:t>广西政府采购云平台</w:t>
      </w:r>
      <w:r>
        <w:rPr>
          <w:rFonts w:hint="eastAsia" w:ascii="宋体" w:hAnsi="宋体" w:cs="宋体"/>
          <w:bCs/>
          <w:color w:val="auto"/>
          <w:spacing w:val="0"/>
          <w:sz w:val="21"/>
          <w:szCs w:val="21"/>
          <w:highlight w:val="none"/>
          <w:lang w:eastAsia="zh-CN"/>
        </w:rPr>
        <w:t>（https://www.gcy.zfcg.gxzf.gov.cn/）</w:t>
      </w:r>
    </w:p>
    <w:p w14:paraId="37319C99">
      <w:pPr>
        <w:pStyle w:val="46"/>
        <w:keepNext w:val="0"/>
        <w:keepLines w:val="0"/>
        <w:pageBreakBefore w:val="0"/>
        <w:kinsoku/>
        <w:overflowPunct/>
        <w:topLinePunct w:val="0"/>
        <w:autoSpaceDE/>
        <w:autoSpaceDN/>
        <w:bidi w:val="0"/>
        <w:adjustRightInd/>
        <w:spacing w:before="0" w:after="0" w:line="420" w:lineRule="exact"/>
        <w:ind w:firstLine="396" w:firstLineChars="200"/>
        <w:jc w:val="left"/>
        <w:rPr>
          <w:rFonts w:ascii="宋体" w:hAnsi="宋体" w:cs="宋体"/>
          <w:color w:val="auto"/>
          <w:sz w:val="21"/>
          <w:szCs w:val="21"/>
          <w:highlight w:val="none"/>
        </w:rPr>
      </w:pPr>
      <w:r>
        <w:rPr>
          <w:rFonts w:hint="eastAsia" w:ascii="宋体" w:hAnsi="宋体" w:cs="宋体"/>
          <w:color w:val="auto"/>
          <w:spacing w:val="-6"/>
          <w:kern w:val="2"/>
          <w:sz w:val="21"/>
          <w:szCs w:val="21"/>
          <w:highlight w:val="none"/>
        </w:rPr>
        <w:t>方式：网上下载。</w:t>
      </w:r>
      <w:r>
        <w:rPr>
          <w:rFonts w:hint="eastAsia" w:ascii="宋体" w:hAnsi="宋体" w:cs="宋体"/>
          <w:bCs/>
          <w:color w:val="auto"/>
          <w:spacing w:val="0"/>
          <w:kern w:val="2"/>
          <w:sz w:val="21"/>
          <w:szCs w:val="21"/>
          <w:highlight w:val="none"/>
        </w:rPr>
        <w:t>本项目不提供纸质文件，潜在供应商需使用账号登录或者使用CA登录广西政府采购云平台（https://www.gcy.zfcg.gxzf.gov.cn/）-进入“项目采购”应用，在获取采购文件菜单中选择项目，获取招标文件（或在“广西政府采购云电子投标客户端-获取采购文件”跳转到广西政府采购云系统获取）。电子投标文件制作需要基于广西政府采购云平台获取的招标文件编制，通过其他方式获取招标文件的，将有可能导致供应商无法在广西政府采购云平台编制及上传投标文件。  </w:t>
      </w:r>
    </w:p>
    <w:p w14:paraId="31C6CADC">
      <w:pPr>
        <w:keepNext w:val="0"/>
        <w:keepLines w:val="0"/>
        <w:pageBreakBefore w:val="0"/>
        <w:kinsoku/>
        <w:overflowPunct/>
        <w:topLinePunct w:val="0"/>
        <w:autoSpaceDE/>
        <w:autoSpaceDN/>
        <w:bidi w:val="0"/>
        <w:adjustRightInd/>
        <w:snapToGrid w:val="0"/>
        <w:spacing w:line="420" w:lineRule="exact"/>
        <w:ind w:firstLine="472" w:firstLineChars="225"/>
        <w:jc w:val="left"/>
        <w:rPr>
          <w:rFonts w:ascii="宋体" w:hAnsi="宋体"/>
          <w:color w:val="auto"/>
          <w:szCs w:val="21"/>
          <w:highlight w:val="none"/>
        </w:rPr>
      </w:pPr>
      <w:r>
        <w:rPr>
          <w:rFonts w:hint="eastAsia" w:ascii="宋体" w:hAnsi="宋体"/>
          <w:color w:val="auto"/>
          <w:szCs w:val="21"/>
          <w:highlight w:val="none"/>
        </w:rPr>
        <w:t>售价：0元。</w:t>
      </w:r>
    </w:p>
    <w:p w14:paraId="1204427F">
      <w:pPr>
        <w:keepNext w:val="0"/>
        <w:keepLines w:val="0"/>
        <w:pageBreakBefore w:val="0"/>
        <w:kinsoku/>
        <w:overflowPunct/>
        <w:topLinePunct w:val="0"/>
        <w:autoSpaceDE/>
        <w:autoSpaceDN/>
        <w:bidi w:val="0"/>
        <w:adjustRightInd/>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291A72F2">
      <w:pPr>
        <w:keepNext w:val="0"/>
        <w:keepLines w:val="0"/>
        <w:pageBreakBefore w:val="0"/>
        <w:kinsoku/>
        <w:overflowPunct/>
        <w:topLinePunct w:val="0"/>
        <w:autoSpaceDE/>
        <w:autoSpaceDN/>
        <w:bidi w:val="0"/>
        <w:adjustRightInd/>
        <w:spacing w:line="440" w:lineRule="exact"/>
        <w:ind w:firstLine="420" w:firstLineChars="200"/>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bCs/>
          <w:color w:val="auto"/>
          <w:szCs w:val="21"/>
          <w:highlight w:val="none"/>
        </w:rPr>
        <w:t>1、提交投标文件截止时间和开标时间：</w:t>
      </w:r>
      <w:bookmarkStart w:id="9" w:name="PO_3000001867_PM015_1"/>
      <w:r>
        <w:rPr>
          <w:rFonts w:cs="宋体" w:asciiTheme="minorEastAsia" w:hAnsiTheme="minorEastAsia" w:eastAsiaTheme="minorEastAsia"/>
          <w:bCs/>
          <w:color w:val="auto"/>
          <w:szCs w:val="21"/>
          <w:highlight w:val="none"/>
          <w:u w:val="single"/>
        </w:rPr>
        <w:t>202</w:t>
      </w:r>
      <w:r>
        <w:rPr>
          <w:rFonts w:hint="eastAsia" w:cs="宋体" w:asciiTheme="minorEastAsia" w:hAnsiTheme="minorEastAsia" w:eastAsiaTheme="minorEastAsia"/>
          <w:bCs/>
          <w:color w:val="auto"/>
          <w:szCs w:val="21"/>
          <w:highlight w:val="none"/>
          <w:u w:val="single"/>
          <w:lang w:val="en-US" w:eastAsia="zh-CN"/>
        </w:rPr>
        <w:t>5</w:t>
      </w:r>
      <w:r>
        <w:rPr>
          <w:rFonts w:cs="宋体" w:asciiTheme="minorEastAsia" w:hAnsiTheme="minorEastAsia" w:eastAsiaTheme="minorEastAsia"/>
          <w:bCs/>
          <w:color w:val="auto"/>
          <w:szCs w:val="21"/>
          <w:highlight w:val="none"/>
          <w:u w:val="single"/>
        </w:rPr>
        <w:t>年</w:t>
      </w:r>
      <w:r>
        <w:rPr>
          <w:rFonts w:hint="eastAsia" w:cs="宋体" w:asciiTheme="minorEastAsia" w:hAnsiTheme="minorEastAsia" w:eastAsiaTheme="minorEastAsia"/>
          <w:bCs/>
          <w:color w:val="auto"/>
          <w:szCs w:val="21"/>
          <w:highlight w:val="none"/>
          <w:u w:val="single"/>
          <w:lang w:val="en-US" w:eastAsia="zh-CN"/>
        </w:rPr>
        <w:t xml:space="preserve"> 06 </w:t>
      </w:r>
      <w:r>
        <w:rPr>
          <w:rFonts w:cs="宋体" w:asciiTheme="minorEastAsia" w:hAnsiTheme="minorEastAsia" w:eastAsiaTheme="minorEastAsia"/>
          <w:bCs/>
          <w:color w:val="auto"/>
          <w:szCs w:val="21"/>
          <w:highlight w:val="none"/>
          <w:u w:val="single"/>
        </w:rPr>
        <w:t>月</w:t>
      </w:r>
      <w:r>
        <w:rPr>
          <w:rFonts w:hint="eastAsia" w:cs="宋体" w:asciiTheme="minorEastAsia" w:hAnsiTheme="minorEastAsia" w:eastAsiaTheme="minorEastAsia"/>
          <w:bCs/>
          <w:color w:val="auto"/>
          <w:szCs w:val="21"/>
          <w:highlight w:val="none"/>
          <w:u w:val="single"/>
          <w:lang w:val="en-US" w:eastAsia="zh-CN"/>
        </w:rPr>
        <w:t xml:space="preserve">    </w:t>
      </w:r>
      <w:r>
        <w:rPr>
          <w:rFonts w:cs="宋体" w:asciiTheme="minorEastAsia" w:hAnsiTheme="minorEastAsia" w:eastAsiaTheme="minorEastAsia"/>
          <w:bCs/>
          <w:color w:val="auto"/>
          <w:szCs w:val="21"/>
          <w:highlight w:val="none"/>
          <w:u w:val="single"/>
        </w:rPr>
        <w:t>日09</w:t>
      </w:r>
      <w:r>
        <w:rPr>
          <w:rFonts w:hint="eastAsia" w:cs="宋体" w:asciiTheme="minorEastAsia" w:hAnsiTheme="minorEastAsia" w:eastAsiaTheme="minorEastAsia"/>
          <w:bCs/>
          <w:color w:val="auto"/>
          <w:szCs w:val="21"/>
          <w:highlight w:val="none"/>
          <w:u w:val="single"/>
          <w:lang w:val="en-US" w:eastAsia="zh-CN"/>
        </w:rPr>
        <w:t>时0</w:t>
      </w:r>
      <w:r>
        <w:rPr>
          <w:rFonts w:cs="宋体" w:asciiTheme="minorEastAsia" w:hAnsiTheme="minorEastAsia" w:eastAsiaTheme="minorEastAsia"/>
          <w:bCs/>
          <w:color w:val="auto"/>
          <w:szCs w:val="21"/>
          <w:highlight w:val="none"/>
          <w:u w:val="single"/>
        </w:rPr>
        <w:t>0分</w:t>
      </w:r>
      <w:r>
        <w:rPr>
          <w:rFonts w:hint="eastAsia" w:cs="宋体" w:asciiTheme="minorEastAsia" w:hAnsiTheme="minorEastAsia" w:eastAsiaTheme="minorEastAsia"/>
          <w:bCs/>
          <w:color w:val="auto"/>
          <w:szCs w:val="21"/>
          <w:highlight w:val="none"/>
        </w:rPr>
        <w:t>（北京时间）</w:t>
      </w:r>
      <w:bookmarkEnd w:id="9"/>
    </w:p>
    <w:p w14:paraId="0415EBBC">
      <w:pPr>
        <w:keepNext w:val="0"/>
        <w:keepLines w:val="0"/>
        <w:pageBreakBefore w:val="0"/>
        <w:kinsoku/>
        <w:overflowPunct/>
        <w:topLinePunct w:val="0"/>
        <w:autoSpaceDE/>
        <w:autoSpaceDN/>
        <w:bidi w:val="0"/>
        <w:adjustRightInd/>
        <w:spacing w:line="440" w:lineRule="exact"/>
        <w:ind w:firstLine="420" w:firstLineChars="200"/>
        <w:jc w:val="left"/>
        <w:rPr>
          <w:rFonts w:ascii="宋体" w:hAnsi="宋体"/>
          <w:color w:val="auto"/>
          <w:szCs w:val="21"/>
          <w:highlight w:val="none"/>
        </w:rPr>
      </w:pPr>
      <w:r>
        <w:rPr>
          <w:rFonts w:hint="eastAsia" w:cs="宋体" w:asciiTheme="minorEastAsia" w:hAnsiTheme="minorEastAsia" w:eastAsiaTheme="minorEastAsia"/>
          <w:color w:val="auto"/>
          <w:szCs w:val="21"/>
          <w:highlight w:val="none"/>
        </w:rPr>
        <w:t>2、提交投标文件和开标地点：广西政府采购云平台（https://www.gcy.zfcg.gxzf.gov.cn/）</w:t>
      </w:r>
      <w:r>
        <w:rPr>
          <w:rFonts w:hint="eastAsia" w:ascii="宋体" w:hAnsi="宋体"/>
          <w:color w:val="auto"/>
          <w:szCs w:val="21"/>
          <w:highlight w:val="none"/>
        </w:rPr>
        <w:t> </w:t>
      </w:r>
    </w:p>
    <w:p w14:paraId="5E3B7D63">
      <w:pPr>
        <w:keepNext w:val="0"/>
        <w:keepLines w:val="0"/>
        <w:pageBreakBefore w:val="0"/>
        <w:kinsoku/>
        <w:overflowPunct/>
        <w:topLinePunct w:val="0"/>
        <w:autoSpaceDE/>
        <w:autoSpaceDN/>
        <w:bidi w:val="0"/>
        <w:adjustRightInd/>
        <w:spacing w:line="420" w:lineRule="exact"/>
        <w:ind w:firstLine="482" w:firstLineChars="200"/>
        <w:jc w:val="left"/>
        <w:rPr>
          <w:rFonts w:ascii="黑体" w:hAnsi="黑体" w:eastAsia="黑体"/>
          <w:b/>
          <w:bCs/>
          <w:color w:val="auto"/>
          <w:sz w:val="24"/>
          <w:highlight w:val="none"/>
        </w:rPr>
      </w:pPr>
      <w:bookmarkStart w:id="10" w:name="_Toc35393625"/>
      <w:bookmarkStart w:id="11" w:name="_Toc28359084"/>
      <w:bookmarkStart w:id="12" w:name="_Toc28359007"/>
      <w:bookmarkStart w:id="13" w:name="_Toc35393794"/>
      <w:r>
        <w:rPr>
          <w:rFonts w:hint="eastAsia" w:ascii="宋体" w:hAnsi="宋体" w:cs="宋体"/>
          <w:b/>
          <w:bCs/>
          <w:color w:val="auto"/>
          <w:sz w:val="24"/>
          <w:highlight w:val="none"/>
        </w:rPr>
        <w:t>五、公告期限</w:t>
      </w:r>
      <w:bookmarkEnd w:id="10"/>
      <w:bookmarkEnd w:id="11"/>
      <w:bookmarkEnd w:id="12"/>
      <w:bookmarkEnd w:id="13"/>
    </w:p>
    <w:p w14:paraId="7476C92C">
      <w:pPr>
        <w:keepNext w:val="0"/>
        <w:keepLines w:val="0"/>
        <w:pageBreakBefore w:val="0"/>
        <w:kinsoku/>
        <w:overflowPunct/>
        <w:topLinePunct w:val="0"/>
        <w:autoSpaceDE/>
        <w:autoSpaceDN/>
        <w:bidi w:val="0"/>
        <w:adjustRightInd/>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FEE30C1">
      <w:pPr>
        <w:keepNext w:val="0"/>
        <w:keepLines w:val="0"/>
        <w:pageBreakBefore w:val="0"/>
        <w:kinsoku/>
        <w:overflowPunct/>
        <w:topLinePunct w:val="0"/>
        <w:autoSpaceDE/>
        <w:autoSpaceDN/>
        <w:bidi w:val="0"/>
        <w:adjustRightInd/>
        <w:spacing w:line="420" w:lineRule="exact"/>
        <w:ind w:firstLine="482" w:firstLineChars="200"/>
        <w:jc w:val="left"/>
        <w:rPr>
          <w:rFonts w:ascii="宋体" w:hAnsi="宋体" w:cs="宋体"/>
          <w:b/>
          <w:bCs/>
          <w:color w:val="auto"/>
          <w:sz w:val="24"/>
          <w:highlight w:val="none"/>
        </w:rPr>
      </w:pPr>
      <w:bookmarkStart w:id="14" w:name="_Toc35393795"/>
      <w:bookmarkStart w:id="15" w:name="_Toc35393626"/>
      <w:r>
        <w:rPr>
          <w:rFonts w:hint="eastAsia" w:ascii="宋体" w:hAnsi="宋体" w:cs="宋体"/>
          <w:b/>
          <w:bCs/>
          <w:color w:val="auto"/>
          <w:sz w:val="24"/>
          <w:highlight w:val="none"/>
        </w:rPr>
        <w:t>六、其他补充事宜</w:t>
      </w:r>
      <w:bookmarkEnd w:id="14"/>
      <w:bookmarkEnd w:id="15"/>
    </w:p>
    <w:p w14:paraId="09BA6F6E">
      <w:pPr>
        <w:keepNext w:val="0"/>
        <w:keepLines w:val="0"/>
        <w:pageBreakBefore w:val="0"/>
        <w:kinsoku/>
        <w:wordWrap w:val="0"/>
        <w:overflowPunct/>
        <w:topLinePunct w:val="0"/>
        <w:autoSpaceDE/>
        <w:autoSpaceDN/>
        <w:bidi w:val="0"/>
        <w:adjustRightInd/>
        <w:spacing w:line="42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1.投标保证金：本项目不收取投标保证金</w:t>
      </w:r>
      <w:r>
        <w:rPr>
          <w:rFonts w:hint="eastAsia" w:ascii="宋体" w:hAnsi="宋体" w:cs="宋体"/>
          <w:color w:val="auto"/>
          <w:kern w:val="0"/>
          <w:szCs w:val="21"/>
          <w:highlight w:val="none"/>
          <w:lang w:eastAsia="zh-CN"/>
        </w:rPr>
        <w:t>。</w:t>
      </w:r>
    </w:p>
    <w:p w14:paraId="1496F710">
      <w:pPr>
        <w:keepNext w:val="0"/>
        <w:keepLines w:val="0"/>
        <w:pageBreakBefore w:val="0"/>
        <w:kinsoku/>
        <w:wordWrap/>
        <w:overflowPunct/>
        <w:topLinePunct w:val="0"/>
        <w:autoSpaceDE/>
        <w:autoSpaceDN/>
        <w:bidi w:val="0"/>
        <w:adjustRightInd/>
        <w:spacing w:line="420" w:lineRule="exact"/>
        <w:ind w:firstLine="420" w:firstLineChars="200"/>
        <w:jc w:val="left"/>
        <w:rPr>
          <w:rFonts w:hint="eastAsia" w:ascii="宋体" w:hAnsi="宋体" w:eastAsia="宋体" w:cs="宋体"/>
          <w:color w:val="auto"/>
          <w:spacing w:val="-6"/>
          <w:kern w:val="0"/>
          <w:sz w:val="21"/>
          <w:highlight w:val="none"/>
        </w:rPr>
      </w:pPr>
      <w:r>
        <w:rPr>
          <w:rFonts w:hint="eastAsia" w:ascii="宋体" w:hAnsi="宋体" w:cs="宋体"/>
          <w:color w:val="auto"/>
          <w:kern w:val="0"/>
          <w:szCs w:val="21"/>
          <w:highlight w:val="none"/>
        </w:rPr>
        <w:t>2.网上查询地址：</w:t>
      </w:r>
      <w:r>
        <w:rPr>
          <w:rFonts w:hint="eastAsia" w:ascii="宋体" w:hAnsi="宋体" w:cs="宋体"/>
          <w:color w:val="auto"/>
          <w:spacing w:val="-6"/>
          <w:kern w:val="0"/>
          <w:sz w:val="21"/>
          <w:szCs w:val="21"/>
          <w:highlight w:val="none"/>
        </w:rPr>
        <w:t>中国政府采购网</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 xml:space="preserve">http://www.ccgp.gov.cn </w:t>
      </w:r>
      <w:r>
        <w:rPr>
          <w:rFonts w:hint="eastAsia" w:ascii="宋体" w:hAnsi="宋体" w:eastAsia="宋体" w:cs="宋体"/>
          <w:color w:val="auto"/>
          <w:spacing w:val="-6"/>
          <w:kern w:val="0"/>
          <w:sz w:val="21"/>
          <w:szCs w:val="21"/>
          <w:highlight w:val="none"/>
          <w:lang w:eastAsia="zh-CN"/>
        </w:rPr>
        <w:t>）</w:t>
      </w:r>
      <w:r>
        <w:rPr>
          <w:rFonts w:hint="eastAsia" w:ascii="宋体" w:hAnsi="宋体" w:cs="宋体"/>
          <w:color w:val="auto"/>
          <w:spacing w:val="-6"/>
          <w:kern w:val="0"/>
          <w:sz w:val="21"/>
          <w:szCs w:val="21"/>
          <w:highlight w:val="none"/>
        </w:rPr>
        <w:t>、广西政府采购网</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http://zfcg.gxzf.gov.cn</w:t>
      </w:r>
      <w:r>
        <w:rPr>
          <w:rFonts w:hint="eastAsia" w:ascii="宋体" w:hAnsi="宋体" w:eastAsia="宋体" w:cs="宋体"/>
          <w:color w:val="auto"/>
          <w:spacing w:val="-6"/>
          <w:kern w:val="0"/>
          <w:sz w:val="21"/>
          <w:szCs w:val="21"/>
          <w:highlight w:val="none"/>
          <w:lang w:eastAsia="zh-CN"/>
        </w:rPr>
        <w:t>）</w:t>
      </w:r>
      <w:r>
        <w:rPr>
          <w:rFonts w:hint="eastAsia" w:ascii="宋体" w:hAnsi="宋体" w:cs="宋体"/>
          <w:color w:val="auto"/>
          <w:spacing w:val="-6"/>
          <w:kern w:val="0"/>
          <w:sz w:val="21"/>
          <w:szCs w:val="21"/>
          <w:highlight w:val="none"/>
        </w:rPr>
        <w:t>、全国公共资源交易平台（广西•玉林）</w:t>
      </w:r>
      <w:r>
        <w:rPr>
          <w:rFonts w:hint="eastAsia" w:ascii="宋体" w:hAnsi="宋体" w:cs="宋体"/>
          <w:color w:val="auto"/>
          <w:spacing w:val="-6"/>
          <w:kern w:val="0"/>
          <w:sz w:val="21"/>
          <w:szCs w:val="21"/>
          <w:highlight w:val="none"/>
          <w:lang w:eastAsia="zh-CN"/>
        </w:rPr>
        <w:t>（http://ggzy.jgswj.gxzf.gov.cn/ylggzy）</w:t>
      </w:r>
      <w:r>
        <w:rPr>
          <w:rFonts w:hint="eastAsia" w:ascii="宋体" w:hAnsi="宋体" w:cs="宋体"/>
          <w:color w:val="auto"/>
          <w:spacing w:val="-6"/>
          <w:kern w:val="0"/>
          <w:sz w:val="21"/>
          <w:szCs w:val="21"/>
          <w:highlight w:val="none"/>
        </w:rPr>
        <w:t>、广西玉林</w:t>
      </w:r>
      <w:r>
        <w:rPr>
          <w:rFonts w:hint="eastAsia" w:ascii="宋体" w:hAnsi="宋体" w:cs="宋体"/>
          <w:color w:val="auto"/>
          <w:spacing w:val="-6"/>
          <w:kern w:val="0"/>
          <w:sz w:val="21"/>
          <w:szCs w:val="21"/>
          <w:highlight w:val="none"/>
          <w:lang w:eastAsia="zh-CN"/>
        </w:rPr>
        <w:t>博白县人民政府门户网站（http://www.luchuan.gov.cn/）</w:t>
      </w:r>
      <w:r>
        <w:rPr>
          <w:rFonts w:hint="eastAsia" w:ascii="宋体" w:hAnsi="宋体" w:eastAsia="宋体" w:cs="宋体"/>
          <w:color w:val="auto"/>
          <w:spacing w:val="-6"/>
          <w:kern w:val="0"/>
          <w:sz w:val="21"/>
          <w:highlight w:val="none"/>
        </w:rPr>
        <w:t>。</w:t>
      </w:r>
    </w:p>
    <w:p w14:paraId="7B6AD79F">
      <w:pPr>
        <w:keepNext w:val="0"/>
        <w:keepLines w:val="0"/>
        <w:pageBreakBefore w:val="0"/>
        <w:kinsoku/>
        <w:overflowPunct/>
        <w:topLinePunct w:val="0"/>
        <w:autoSpaceDE/>
        <w:autoSpaceDN/>
        <w:bidi w:val="0"/>
        <w:adjustRightInd/>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3.本项目需要落实的政府采购政策：</w:t>
      </w:r>
    </w:p>
    <w:p w14:paraId="00126692">
      <w:pPr>
        <w:keepNext w:val="0"/>
        <w:keepLines w:val="0"/>
        <w:pageBreakBefore w:val="0"/>
        <w:kinsoku/>
        <w:overflowPunct/>
        <w:topLinePunct w:val="0"/>
        <w:autoSpaceDE/>
        <w:autoSpaceDN/>
        <w:bidi w:val="0"/>
        <w:adjustRightInd/>
        <w:spacing w:line="420" w:lineRule="exact"/>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4599582">
      <w:pPr>
        <w:keepNext w:val="0"/>
        <w:keepLines w:val="0"/>
        <w:pageBreakBefore w:val="0"/>
        <w:kinsoku/>
        <w:overflowPunct/>
        <w:topLinePunct w:val="0"/>
        <w:autoSpaceDE/>
        <w:autoSpaceDN/>
        <w:bidi w:val="0"/>
        <w:adjustRightInd/>
        <w:spacing w:line="420" w:lineRule="exact"/>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58AB95C9">
      <w:pPr>
        <w:keepNext w:val="0"/>
        <w:keepLines w:val="0"/>
        <w:pageBreakBefore w:val="0"/>
        <w:kinsoku/>
        <w:overflowPunct/>
        <w:topLinePunct w:val="0"/>
        <w:autoSpaceDE/>
        <w:autoSpaceDN/>
        <w:bidi w:val="0"/>
        <w:adjustRightInd/>
        <w:spacing w:line="420" w:lineRule="exact"/>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5E6AF62C">
      <w:pPr>
        <w:keepNext w:val="0"/>
        <w:keepLines w:val="0"/>
        <w:pageBreakBefore w:val="0"/>
        <w:kinsoku/>
        <w:overflowPunct/>
        <w:topLinePunct w:val="0"/>
        <w:autoSpaceDE/>
        <w:autoSpaceDN/>
        <w:bidi w:val="0"/>
        <w:adjustRightInd/>
        <w:spacing w:line="420" w:lineRule="exact"/>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89CBF58">
      <w:pPr>
        <w:keepNext w:val="0"/>
        <w:keepLines w:val="0"/>
        <w:pageBreakBefore w:val="0"/>
        <w:kinsoku/>
        <w:overflowPunct/>
        <w:topLinePunct w:val="0"/>
        <w:autoSpaceDE/>
        <w:autoSpaceDN/>
        <w:bidi w:val="0"/>
        <w:adjustRightInd/>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2835E4F8">
      <w:pPr>
        <w:keepNext w:val="0"/>
        <w:keepLines w:val="0"/>
        <w:pageBreakBefore w:val="0"/>
        <w:kinsoku/>
        <w:overflowPunct/>
        <w:topLinePunct w:val="0"/>
        <w:autoSpaceDE/>
        <w:autoSpaceDN/>
        <w:bidi w:val="0"/>
        <w:adjustRightInd/>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r>
        <w:rPr>
          <w:rFonts w:hint="eastAsia" w:ascii="宋体" w:hAnsi="宋体" w:cs="宋体"/>
          <w:color w:val="auto"/>
          <w:kern w:val="0"/>
          <w:szCs w:val="21"/>
          <w:highlight w:val="none"/>
          <w:lang w:val="en-US" w:eastAsia="zh-CN"/>
        </w:rPr>
        <w:t xml:space="preserve">          </w:t>
      </w:r>
    </w:p>
    <w:p w14:paraId="78CEBDCC">
      <w:pPr>
        <w:pStyle w:val="46"/>
        <w:keepNext w:val="0"/>
        <w:keepLines w:val="0"/>
        <w:pageBreakBefore w:val="0"/>
        <w:kinsoku/>
        <w:overflowPunct/>
        <w:topLinePunct w:val="0"/>
        <w:autoSpaceDE/>
        <w:autoSpaceDN/>
        <w:bidi w:val="0"/>
        <w:adjustRightInd/>
        <w:spacing w:before="0" w:after="0" w:line="420" w:lineRule="exact"/>
        <w:ind w:firstLine="460" w:firstLineChars="200"/>
        <w:jc w:val="left"/>
        <w:rPr>
          <w:rFonts w:hint="eastAsia" w:eastAsia="宋体"/>
          <w:color w:val="auto"/>
          <w:highlight w:val="none"/>
          <w:lang w:eastAsia="zh-CN"/>
        </w:rPr>
      </w:pPr>
      <w:r>
        <w:rPr>
          <w:rFonts w:hint="eastAsia" w:ascii="宋体" w:hAnsi="宋体" w:cs="宋体"/>
          <w:bCs w:val="0"/>
          <w:color w:val="auto"/>
          <w:kern w:val="2"/>
          <w:sz w:val="21"/>
          <w:szCs w:val="21"/>
          <w:highlight w:val="none"/>
          <w:lang w:val="en-US" w:eastAsia="zh-CN"/>
        </w:rPr>
        <w:t>4</w:t>
      </w:r>
      <w:r>
        <w:rPr>
          <w:rFonts w:hint="eastAsia" w:ascii="宋体" w:hAnsi="宋体" w:cs="宋体"/>
          <w:bCs w:val="0"/>
          <w:color w:val="auto"/>
          <w:kern w:val="2"/>
          <w:sz w:val="21"/>
          <w:szCs w:val="21"/>
          <w:highlight w:val="none"/>
        </w:rPr>
        <w:t>.监督部门：</w:t>
      </w:r>
      <w:r>
        <w:rPr>
          <w:rFonts w:hint="eastAsia" w:ascii="宋体" w:hAnsi="宋体" w:cs="宋体"/>
          <w:color w:val="auto"/>
          <w:sz w:val="21"/>
          <w:szCs w:val="21"/>
          <w:highlight w:val="none"/>
          <w:lang w:eastAsia="zh-CN"/>
        </w:rPr>
        <w:t>博白县财政局</w:t>
      </w:r>
      <w:r>
        <w:rPr>
          <w:rFonts w:hint="eastAsia" w:ascii="宋体" w:hAnsi="宋体" w:cs="宋体"/>
          <w:color w:val="auto"/>
          <w:sz w:val="21"/>
          <w:szCs w:val="21"/>
          <w:highlight w:val="none"/>
        </w:rPr>
        <w:t xml:space="preserve">   电话：</w:t>
      </w:r>
      <w:r>
        <w:rPr>
          <w:rFonts w:hint="eastAsia" w:ascii="宋体" w:hAnsi="宋体" w:cs="宋体"/>
          <w:color w:val="auto"/>
          <w:sz w:val="21"/>
          <w:szCs w:val="21"/>
          <w:highlight w:val="none"/>
          <w:lang w:eastAsia="zh-CN"/>
        </w:rPr>
        <w:t>0775-8331612</w:t>
      </w:r>
    </w:p>
    <w:p w14:paraId="4EB2D2BF">
      <w:pPr>
        <w:keepNext w:val="0"/>
        <w:keepLines w:val="0"/>
        <w:pageBreakBefore w:val="0"/>
        <w:kinsoku/>
        <w:overflowPunct/>
        <w:topLinePunct w:val="0"/>
        <w:autoSpaceDE/>
        <w:autoSpaceDN/>
        <w:bidi w:val="0"/>
        <w:adjustRightInd/>
        <w:spacing w:line="42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.在线投标响应（电子投标）说明 ：</w:t>
      </w:r>
    </w:p>
    <w:p w14:paraId="41F7A7A9">
      <w:pPr>
        <w:keepNext w:val="0"/>
        <w:keepLines w:val="0"/>
        <w:pageBreakBefore w:val="0"/>
        <w:kinsoku/>
        <w:overflowPunct/>
        <w:topLinePunct w:val="0"/>
        <w:autoSpaceDE/>
        <w:autoSpaceDN/>
        <w:bidi w:val="0"/>
        <w:adjustRightInd/>
        <w:spacing w:line="420" w:lineRule="exact"/>
        <w:ind w:firstLine="315" w:firstLineChars="15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投标文件提交方式：本项目为全流程电子化项目，通过“广西政府采购云平台”（https://www.gcy.zfcg.gxzf.gov.cn/）实行在线电子响应，投标人应先安装“广西政府采购云平台”新版客户端（新版客户端下载路径：广西政府采购网（访问地址http://zfcg.gxzf.gov.cn/）—办事服务—下载专区），并按照本项目招标文件和“广西政府采购云平台”的要求编制、加密后在投标文件提交截止时间前通过网络上传至“广西政府采购云平台”，投标人在“广西政府采购云平台”提交电子版投标文件时，请填写参加远程开标活动经办人联系方式。</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（2）未进行网上注册并办理数字证书（CA认证）的投标人将无法参与本项目政府采购活动，潜在投标人</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应当在首次投标文件提交截止时间前，完成电子交易平台上的CA数字证书办理及投标文件的提交。</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（3）为确保网上操作合法、有效和安全，请供应商确保在电子响应过程中能够对相关数据电文进行加密和使用电子签章，妥善保管CA数字证书并使用有效的CA数字证书参与整个采购活动。</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投标人应当在首次投标文件提交截止时间前完成电子投标文件的上传、递交，投标文件提交截止时间前可以补充、修改或者撤回投标文件。补充或者修改投标文件的，应当先行撤回原文件，补充、修改后重新上传、递交。投标文件提交截止时间前未完成上传、递交的，视为撤回投标文件。投标文件提交截止时间以后上传递交的投标文件的，“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（4）CA证书在线解密：首次投标文件开启时，需要投标人携带制作投标文件时用来加密的有效数字证书（CA认证）登录“广西政府采购云平台”电子开标大厅现场按规定时间对加密的投标文件进行解密。</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（5）投标人需要在具备有摄像头及语音功能且互联网网络状况良好的电脑登录“广西政府采购云平台”远程开标大厅参与本项目，否则后果自负。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6）若对项目采购电子交易系统操作有疑问，可登录“广西政府采购云平台”（https://www.gcy.zfcg.gxzf.gov.cn/），点击右侧咨询小采，获取采小蜜智能服务管家帮助，或拨打“广西政府采购云平台”服务热线95763获取热线服务帮助。  </w:t>
      </w:r>
    </w:p>
    <w:p w14:paraId="0ADA6702">
      <w:pPr>
        <w:keepNext w:val="0"/>
        <w:keepLines w:val="0"/>
        <w:pageBreakBefore w:val="0"/>
        <w:kinsoku/>
        <w:overflowPunct/>
        <w:topLinePunct w:val="0"/>
        <w:autoSpaceDE/>
        <w:autoSpaceDN/>
        <w:bidi w:val="0"/>
        <w:adjustRightInd/>
        <w:spacing w:line="42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8CFD2DC">
      <w:pPr>
        <w:keepNext w:val="0"/>
        <w:keepLines w:val="0"/>
        <w:pageBreakBefore w:val="0"/>
        <w:kinsoku/>
        <w:overflowPunct/>
        <w:topLinePunct w:val="0"/>
        <w:autoSpaceDE/>
        <w:autoSpaceDN/>
        <w:bidi w:val="0"/>
        <w:adjustRightInd/>
        <w:spacing w:line="420" w:lineRule="exact"/>
        <w:ind w:firstLine="210" w:firstLineChars="100"/>
        <w:jc w:val="left"/>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对在“信用中国”网站(www.creditchina.gov.cn) 、中国政府采购网(www.ccgp.gov.cn)被列入失信被执行人、重大税收违法案件当事人名单（税收违法黑名单）、政府采购严重违法失信行为记录名单及其他不符合《中华人民共和国政府采购法》第二十二条规定条件的供应商，不得参与政府采购活动。</w:t>
      </w:r>
    </w:p>
    <w:p w14:paraId="01DA115D">
      <w:pPr>
        <w:keepNext w:val="0"/>
        <w:keepLines w:val="0"/>
        <w:pageBreakBefore w:val="0"/>
        <w:kinsoku/>
        <w:overflowPunct/>
        <w:topLinePunct w:val="0"/>
        <w:autoSpaceDE/>
        <w:autoSpaceDN/>
        <w:bidi w:val="0"/>
        <w:adjustRightInd/>
        <w:spacing w:line="420" w:lineRule="exact"/>
        <w:ind w:firstLine="210" w:firstLineChars="1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lang w:val="en-US" w:eastAsia="zh-CN"/>
        </w:rPr>
        <w:t>.本项目为远程异地全流程电子评标。评审主场设在</w:t>
      </w:r>
      <w:r>
        <w:rPr>
          <w:rFonts w:hint="eastAsia" w:ascii="宋体" w:hAnsi="宋体" w:cs="宋体"/>
          <w:color w:val="auto"/>
          <w:kern w:val="0"/>
          <w:szCs w:val="21"/>
          <w:highlight w:val="none"/>
          <w:lang w:val="en-US" w:eastAsia="zh-CN"/>
        </w:rPr>
        <w:t>博白</w:t>
      </w:r>
      <w:r>
        <w:rPr>
          <w:rFonts w:hint="eastAsia" w:ascii="宋体" w:hAnsi="宋体" w:eastAsia="宋体" w:cs="宋体"/>
          <w:color w:val="auto"/>
          <w:kern w:val="0"/>
          <w:szCs w:val="21"/>
          <w:highlight w:val="none"/>
          <w:lang w:val="en-US" w:eastAsia="zh-CN"/>
        </w:rPr>
        <w:t>县公共资源交易中心，副场设在</w:t>
      </w:r>
      <w:r>
        <w:rPr>
          <w:rFonts w:hint="eastAsia" w:ascii="宋体" w:hAnsi="宋体" w:cs="宋体"/>
          <w:color w:val="auto"/>
          <w:kern w:val="0"/>
          <w:szCs w:val="21"/>
          <w:highlight w:val="none"/>
          <w:lang w:val="en-US" w:eastAsia="zh-CN"/>
        </w:rPr>
        <w:t>********。</w:t>
      </w:r>
    </w:p>
    <w:p w14:paraId="310C69B9">
      <w:pPr>
        <w:keepNext w:val="0"/>
        <w:keepLines w:val="0"/>
        <w:pageBreakBefore w:val="0"/>
        <w:kinsoku/>
        <w:overflowPunct/>
        <w:topLinePunct w:val="0"/>
        <w:autoSpaceDE/>
        <w:autoSpaceDN/>
        <w:bidi w:val="0"/>
        <w:adjustRightInd/>
        <w:spacing w:line="420" w:lineRule="exact"/>
        <w:ind w:firstLine="211" w:firstLineChars="100"/>
        <w:jc w:val="left"/>
        <w:outlineLvl w:val="0"/>
        <w:rPr>
          <w:rFonts w:ascii="宋体" w:hAnsi="宋体" w:cs="宋体"/>
          <w:b/>
          <w:bCs/>
          <w:color w:val="auto"/>
          <w:szCs w:val="21"/>
          <w:highlight w:val="none"/>
        </w:rPr>
      </w:pPr>
      <w:r>
        <w:rPr>
          <w:rFonts w:hint="eastAsia" w:ascii="宋体" w:hAnsi="宋体" w:cs="宋体"/>
          <w:b/>
          <w:bCs/>
          <w:color w:val="auto"/>
          <w:szCs w:val="21"/>
          <w:highlight w:val="none"/>
        </w:rPr>
        <w:t>七、凡对本次采购提出询问，请按以下方式联系：</w:t>
      </w:r>
    </w:p>
    <w:p w14:paraId="7F1A1D4F">
      <w:pPr>
        <w:keepNext w:val="0"/>
        <w:keepLines w:val="0"/>
        <w:pageBreakBefore w:val="0"/>
        <w:kinsoku/>
        <w:overflowPunct/>
        <w:topLinePunct w:val="0"/>
        <w:autoSpaceDE/>
        <w:autoSpaceDN/>
        <w:bidi w:val="0"/>
        <w:adjustRightInd/>
        <w:spacing w:line="420" w:lineRule="exact"/>
        <w:ind w:firstLine="420" w:firstLineChars="200"/>
        <w:jc w:val="left"/>
        <w:outlineLvl w:val="0"/>
        <w:rPr>
          <w:rFonts w:ascii="宋体" w:hAnsi="宋体" w:cs="宋体"/>
          <w:bCs/>
          <w:color w:val="auto"/>
          <w:szCs w:val="21"/>
          <w:highlight w:val="none"/>
        </w:rPr>
      </w:pPr>
      <w:bookmarkStart w:id="16" w:name="_Toc18023"/>
      <w:bookmarkStart w:id="17" w:name="_Toc17445"/>
      <w:bookmarkStart w:id="18" w:name="_Toc3130"/>
      <w:bookmarkStart w:id="19" w:name="_Toc9754"/>
      <w:r>
        <w:rPr>
          <w:rFonts w:hint="eastAsia" w:ascii="宋体" w:hAnsi="宋体" w:cs="宋体"/>
          <w:bCs/>
          <w:color w:val="auto"/>
          <w:szCs w:val="21"/>
          <w:highlight w:val="none"/>
        </w:rPr>
        <w:t>1.采购人信息：</w:t>
      </w:r>
      <w:bookmarkEnd w:id="16"/>
      <w:bookmarkEnd w:id="17"/>
      <w:bookmarkEnd w:id="18"/>
      <w:bookmarkEnd w:id="19"/>
    </w:p>
    <w:p w14:paraId="1DB996FB">
      <w:pPr>
        <w:keepNext w:val="0"/>
        <w:keepLines w:val="0"/>
        <w:pageBreakBefore w:val="0"/>
        <w:kinsoku/>
        <w:overflowPunct/>
        <w:topLinePunct w:val="0"/>
        <w:autoSpaceDE/>
        <w:autoSpaceDN/>
        <w:bidi w:val="0"/>
        <w:adjustRightInd/>
        <w:spacing w:line="420" w:lineRule="exact"/>
        <w:ind w:firstLine="420" w:firstLineChars="200"/>
        <w:jc w:val="left"/>
        <w:outlineLvl w:val="0"/>
        <w:rPr>
          <w:rFonts w:hint="eastAsia" w:ascii="宋体" w:hAnsi="宋体" w:eastAsia="宋体" w:cs="宋体"/>
          <w:bCs/>
          <w:color w:val="auto"/>
          <w:szCs w:val="21"/>
          <w:highlight w:val="none"/>
          <w:lang w:eastAsia="zh-CN"/>
        </w:rPr>
      </w:pPr>
      <w:bookmarkStart w:id="20" w:name="_Toc6205"/>
      <w:bookmarkStart w:id="21" w:name="_Toc22842"/>
      <w:bookmarkStart w:id="22" w:name="_Toc9422"/>
      <w:r>
        <w:rPr>
          <w:rFonts w:hint="eastAsia" w:ascii="宋体" w:hAnsi="宋体" w:cs="宋体"/>
          <w:bCs/>
          <w:color w:val="auto"/>
          <w:szCs w:val="21"/>
          <w:highlight w:val="none"/>
        </w:rPr>
        <w:t>名    称：</w:t>
      </w:r>
      <w:bookmarkEnd w:id="20"/>
      <w:bookmarkEnd w:id="21"/>
      <w:bookmarkEnd w:id="22"/>
      <w:r>
        <w:rPr>
          <w:rFonts w:hint="eastAsia" w:ascii="宋体" w:hAnsi="宋体" w:cs="宋体"/>
          <w:bCs/>
          <w:color w:val="auto"/>
          <w:szCs w:val="21"/>
          <w:highlight w:val="none"/>
          <w:lang w:eastAsia="zh-CN"/>
        </w:rPr>
        <w:t xml:space="preserve">博白县文地中心卫生院 </w:t>
      </w:r>
    </w:p>
    <w:p w14:paraId="07307B7D">
      <w:pPr>
        <w:keepNext w:val="0"/>
        <w:keepLines w:val="0"/>
        <w:pageBreakBefore w:val="0"/>
        <w:kinsoku/>
        <w:overflowPunct/>
        <w:topLinePunct w:val="0"/>
        <w:autoSpaceDE/>
        <w:autoSpaceDN/>
        <w:bidi w:val="0"/>
        <w:adjustRightInd/>
        <w:spacing w:line="420" w:lineRule="exact"/>
        <w:ind w:firstLine="420" w:firstLineChars="200"/>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地    址：</w:t>
      </w:r>
      <w:r>
        <w:rPr>
          <w:rFonts w:hint="eastAsia" w:ascii="宋体" w:hAnsi="宋体" w:cs="宋体"/>
          <w:bCs/>
          <w:color w:val="auto"/>
          <w:szCs w:val="21"/>
          <w:highlight w:val="none"/>
          <w:lang w:eastAsia="zh-CN"/>
        </w:rPr>
        <w:t>博白县文地镇中南路</w:t>
      </w:r>
      <w:r>
        <w:rPr>
          <w:rFonts w:hint="eastAsia" w:ascii="宋体" w:hAnsi="宋体" w:cs="宋体"/>
          <w:bCs/>
          <w:color w:val="auto"/>
          <w:szCs w:val="21"/>
          <w:highlight w:val="none"/>
          <w:lang w:val="en-US" w:eastAsia="zh-CN"/>
        </w:rPr>
        <w:t xml:space="preserve">001号 </w:t>
      </w:r>
    </w:p>
    <w:p w14:paraId="37C80209">
      <w:pPr>
        <w:pStyle w:val="11"/>
        <w:keepNext w:val="0"/>
        <w:keepLines w:val="0"/>
        <w:pageBreakBefore w:val="0"/>
        <w:kinsoku/>
        <w:overflowPunct/>
        <w:topLinePunct w:val="0"/>
        <w:autoSpaceDE/>
        <w:autoSpaceDN/>
        <w:bidi w:val="0"/>
        <w:adjustRightInd/>
        <w:spacing w:line="420" w:lineRule="exact"/>
        <w:ind w:firstLine="420" w:firstLineChars="200"/>
        <w:jc w:val="left"/>
        <w:rPr>
          <w:rFonts w:hint="eastAsia" w:eastAsia="宋体"/>
          <w:color w:val="auto"/>
          <w:highlight w:val="none"/>
          <w:lang w:eastAsia="zh-CN"/>
        </w:rPr>
      </w:pPr>
      <w:r>
        <w:rPr>
          <w:rFonts w:hint="eastAsia"/>
          <w:color w:val="auto"/>
          <w:highlight w:val="none"/>
        </w:rPr>
        <w:t>联</w:t>
      </w:r>
      <w:r>
        <w:rPr>
          <w:rFonts w:hint="eastAsia"/>
          <w:color w:val="auto"/>
          <w:highlight w:val="none"/>
          <w:lang w:val="en-US" w:eastAsia="zh-CN"/>
        </w:rPr>
        <w:t xml:space="preserve"> </w:t>
      </w:r>
      <w:r>
        <w:rPr>
          <w:rFonts w:hint="eastAsia"/>
          <w:color w:val="auto"/>
          <w:highlight w:val="none"/>
        </w:rPr>
        <w:t>系</w:t>
      </w:r>
      <w:r>
        <w:rPr>
          <w:rFonts w:hint="eastAsia"/>
          <w:color w:val="auto"/>
          <w:highlight w:val="none"/>
          <w:lang w:val="en-US" w:eastAsia="zh-CN"/>
        </w:rPr>
        <w:t xml:space="preserve"> </w:t>
      </w:r>
      <w:r>
        <w:rPr>
          <w:rFonts w:hint="eastAsia"/>
          <w:color w:val="auto"/>
          <w:highlight w:val="none"/>
        </w:rPr>
        <w:t>人：</w:t>
      </w:r>
      <w:r>
        <w:rPr>
          <w:rFonts w:hint="eastAsia"/>
          <w:color w:val="auto"/>
          <w:highlight w:val="none"/>
          <w:lang w:eastAsia="zh-CN"/>
        </w:rPr>
        <w:t>黄鑫</w:t>
      </w:r>
      <w:r>
        <w:rPr>
          <w:rFonts w:hint="eastAsia" w:ascii="宋体" w:hAnsi="宋体" w:cs="宋体"/>
          <w:color w:val="auto"/>
          <w:sz w:val="21"/>
          <w:szCs w:val="21"/>
          <w:highlight w:val="none"/>
          <w:lang w:val="en-US" w:eastAsia="zh-CN"/>
        </w:rPr>
        <w:t xml:space="preserve"> </w:t>
      </w:r>
    </w:p>
    <w:p w14:paraId="291DB53F">
      <w:pPr>
        <w:keepNext w:val="0"/>
        <w:keepLines w:val="0"/>
        <w:pageBreakBefore w:val="0"/>
        <w:kinsoku/>
        <w:overflowPunct/>
        <w:topLinePunct w:val="0"/>
        <w:autoSpaceDE/>
        <w:autoSpaceDN/>
        <w:bidi w:val="0"/>
        <w:adjustRightInd/>
        <w:spacing w:line="420" w:lineRule="exact"/>
        <w:ind w:firstLine="420" w:firstLineChars="200"/>
        <w:jc w:val="left"/>
        <w:rPr>
          <w:rFonts w:hint="default" w:ascii="宋体" w:hAnsi="宋体" w:cs="宋体"/>
          <w:color w:val="auto"/>
          <w:szCs w:val="21"/>
          <w:highlight w:val="none"/>
          <w:shd w:val="clear" w:color="auto" w:fill="FFFFFF"/>
          <w:lang w:val="en-US"/>
        </w:rPr>
      </w:pPr>
      <w:r>
        <w:rPr>
          <w:rFonts w:hint="eastAsia" w:ascii="宋体" w:hAnsi="宋体" w:cs="宋体"/>
          <w:bCs/>
          <w:color w:val="auto"/>
          <w:szCs w:val="21"/>
          <w:highlight w:val="none"/>
        </w:rPr>
        <w:t>联系方式：</w:t>
      </w:r>
      <w:r>
        <w:rPr>
          <w:rFonts w:hint="eastAsia" w:ascii="宋体" w:hAnsi="宋体" w:cs="宋体"/>
          <w:bCs/>
          <w:color w:val="auto"/>
          <w:szCs w:val="21"/>
          <w:highlight w:val="none"/>
          <w:lang w:val="en-US" w:eastAsia="zh-CN"/>
        </w:rPr>
        <w:t>0775-8643633</w:t>
      </w:r>
      <w:r>
        <w:rPr>
          <w:rFonts w:hint="eastAsia" w:ascii="宋体" w:hAnsi="宋体" w:cs="宋体"/>
          <w:color w:val="auto"/>
          <w:sz w:val="21"/>
          <w:szCs w:val="21"/>
          <w:highlight w:val="none"/>
          <w:lang w:val="en-US" w:eastAsia="zh-CN"/>
        </w:rPr>
        <w:t xml:space="preserve"> </w:t>
      </w:r>
    </w:p>
    <w:p w14:paraId="55EDE0D0">
      <w:pPr>
        <w:keepNext w:val="0"/>
        <w:keepLines w:val="0"/>
        <w:pageBreakBefore w:val="0"/>
        <w:kinsoku/>
        <w:overflowPunct/>
        <w:topLinePunct w:val="0"/>
        <w:autoSpaceDE/>
        <w:autoSpaceDN/>
        <w:bidi w:val="0"/>
        <w:adjustRightInd/>
        <w:spacing w:line="420" w:lineRule="exact"/>
        <w:ind w:firstLine="420" w:firstLineChars="200"/>
        <w:jc w:val="left"/>
        <w:outlineLvl w:val="0"/>
        <w:rPr>
          <w:rFonts w:ascii="宋体" w:hAnsi="宋体" w:cs="宋体"/>
          <w:bCs/>
          <w:color w:val="auto"/>
          <w:szCs w:val="21"/>
          <w:highlight w:val="none"/>
        </w:rPr>
      </w:pPr>
      <w:bookmarkStart w:id="23" w:name="_Toc11566"/>
      <w:bookmarkStart w:id="24" w:name="_Toc14547"/>
      <w:bookmarkStart w:id="25" w:name="_Toc10112"/>
      <w:r>
        <w:rPr>
          <w:rFonts w:hint="eastAsia" w:ascii="宋体" w:hAnsi="宋体" w:cs="宋体"/>
          <w:bCs/>
          <w:color w:val="auto"/>
          <w:szCs w:val="21"/>
          <w:highlight w:val="none"/>
        </w:rPr>
        <w:t>2.采购代理机构名称：</w:t>
      </w:r>
      <w:bookmarkEnd w:id="23"/>
      <w:bookmarkEnd w:id="24"/>
      <w:bookmarkEnd w:id="25"/>
    </w:p>
    <w:p w14:paraId="5DFB0245">
      <w:pPr>
        <w:keepNext w:val="0"/>
        <w:keepLines w:val="0"/>
        <w:pageBreakBefore w:val="0"/>
        <w:kinsoku/>
        <w:overflowPunct/>
        <w:topLinePunct w:val="0"/>
        <w:autoSpaceDE/>
        <w:autoSpaceDN/>
        <w:bidi w:val="0"/>
        <w:adjustRightInd/>
        <w:spacing w:line="420" w:lineRule="exact"/>
        <w:ind w:firstLine="420" w:firstLineChars="200"/>
        <w:jc w:val="left"/>
        <w:outlineLvl w:val="0"/>
        <w:rPr>
          <w:rFonts w:hint="eastAsia" w:ascii="宋体" w:hAnsi="宋体" w:eastAsia="宋体" w:cs="宋体"/>
          <w:bCs/>
          <w:color w:val="auto"/>
          <w:szCs w:val="21"/>
          <w:highlight w:val="none"/>
          <w:lang w:eastAsia="zh-CN"/>
        </w:rPr>
      </w:pPr>
      <w:bookmarkStart w:id="26" w:name="_Toc6218"/>
      <w:bookmarkStart w:id="27" w:name="_Toc30376"/>
      <w:bookmarkStart w:id="28" w:name="_Toc12191"/>
      <w:r>
        <w:rPr>
          <w:rFonts w:hint="eastAsia" w:ascii="宋体" w:hAnsi="宋体" w:cs="宋体"/>
          <w:bCs/>
          <w:color w:val="auto"/>
          <w:szCs w:val="21"/>
          <w:highlight w:val="none"/>
        </w:rPr>
        <w:t>名    称：</w:t>
      </w:r>
      <w:bookmarkEnd w:id="26"/>
      <w:bookmarkEnd w:id="27"/>
      <w:bookmarkEnd w:id="28"/>
      <w:r>
        <w:rPr>
          <w:rFonts w:hint="eastAsia" w:ascii="宋体" w:hAnsi="宋体" w:cs="宋体"/>
          <w:bCs/>
          <w:color w:val="auto"/>
          <w:szCs w:val="21"/>
          <w:highlight w:val="none"/>
          <w:lang w:eastAsia="zh-CN"/>
        </w:rPr>
        <w:t>广西建能建设工程咨询有限公司</w:t>
      </w:r>
    </w:p>
    <w:p w14:paraId="33581393">
      <w:pPr>
        <w:keepNext w:val="0"/>
        <w:keepLines w:val="0"/>
        <w:pageBreakBefore w:val="0"/>
        <w:kinsoku/>
        <w:overflowPunct/>
        <w:topLinePunct w:val="0"/>
        <w:autoSpaceDE/>
        <w:autoSpaceDN/>
        <w:bidi w:val="0"/>
        <w:adjustRightInd/>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地    址：</w:t>
      </w:r>
      <w:r>
        <w:rPr>
          <w:rFonts w:hint="eastAsia" w:ascii="宋体" w:hAnsi="宋体" w:cs="宋体"/>
          <w:color w:val="auto"/>
          <w:sz w:val="21"/>
          <w:szCs w:val="21"/>
          <w:highlight w:val="none"/>
          <w:u w:val="none"/>
          <w:lang w:eastAsia="zh-CN"/>
        </w:rPr>
        <w:t>玉林市名山旺瑶村玉林市地委职工住宅7栋5号</w:t>
      </w:r>
    </w:p>
    <w:p w14:paraId="13070AF6">
      <w:pPr>
        <w:pStyle w:val="46"/>
        <w:keepNext w:val="0"/>
        <w:keepLines w:val="0"/>
        <w:pageBreakBefore w:val="0"/>
        <w:kinsoku/>
        <w:overflowPunct/>
        <w:topLinePunct w:val="0"/>
        <w:autoSpaceDE/>
        <w:autoSpaceDN/>
        <w:bidi w:val="0"/>
        <w:adjustRightInd/>
        <w:spacing w:before="0" w:after="0" w:line="420" w:lineRule="exact"/>
        <w:ind w:firstLine="46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eastAsia="zh-CN"/>
        </w:rPr>
        <w:t>梁芬</w:t>
      </w:r>
    </w:p>
    <w:p w14:paraId="68463E84">
      <w:pPr>
        <w:pStyle w:val="46"/>
        <w:keepNext w:val="0"/>
        <w:keepLines w:val="0"/>
        <w:pageBreakBefore w:val="0"/>
        <w:kinsoku/>
        <w:overflowPunct/>
        <w:topLinePunct w:val="0"/>
        <w:autoSpaceDE/>
        <w:autoSpaceDN/>
        <w:bidi w:val="0"/>
        <w:adjustRightInd/>
        <w:spacing w:before="0" w:after="0" w:line="420" w:lineRule="exact"/>
        <w:ind w:firstLine="460" w:firstLineChars="200"/>
        <w:jc w:val="left"/>
        <w:rPr>
          <w:rFonts w:hint="eastAsia" w:eastAsia="宋体"/>
          <w:color w:val="auto"/>
          <w:highlight w:val="none"/>
          <w:lang w:eastAsia="zh-CN"/>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lang w:eastAsia="zh-CN"/>
        </w:rPr>
        <w:t>0775-2288899</w:t>
      </w:r>
    </w:p>
    <w:p w14:paraId="1664D8B1">
      <w:pPr>
        <w:keepNext w:val="0"/>
        <w:keepLines w:val="0"/>
        <w:pageBreakBefore w:val="0"/>
        <w:kinsoku/>
        <w:overflowPunct/>
        <w:topLinePunct w:val="0"/>
        <w:autoSpaceDE/>
        <w:autoSpaceDN/>
        <w:bidi w:val="0"/>
        <w:adjustRightInd/>
        <w:spacing w:line="420" w:lineRule="exact"/>
        <w:ind w:firstLine="6090" w:firstLineChars="2900"/>
        <w:jc w:val="left"/>
        <w:rPr>
          <w:rFonts w:hint="eastAsia" w:ascii="宋体" w:hAnsi="宋体" w:cs="宋体"/>
          <w:bCs/>
          <w:color w:val="auto"/>
          <w:szCs w:val="21"/>
          <w:highlight w:val="none"/>
          <w:lang w:eastAsia="zh-CN"/>
        </w:rPr>
      </w:pPr>
    </w:p>
    <w:p w14:paraId="1CE45687">
      <w:pPr>
        <w:keepNext w:val="0"/>
        <w:keepLines w:val="0"/>
        <w:pageBreakBefore w:val="0"/>
        <w:kinsoku/>
        <w:overflowPunct/>
        <w:topLinePunct w:val="0"/>
        <w:autoSpaceDE/>
        <w:autoSpaceDN/>
        <w:bidi w:val="0"/>
        <w:adjustRightInd/>
        <w:spacing w:line="420" w:lineRule="exact"/>
        <w:ind w:firstLine="6090" w:firstLineChars="2900"/>
        <w:jc w:val="left"/>
        <w:rPr>
          <w:rFonts w:hint="eastAsia" w:ascii="宋体" w:hAnsi="宋体" w:cs="宋体"/>
          <w:bCs/>
          <w:color w:val="auto"/>
          <w:szCs w:val="21"/>
          <w:highlight w:val="none"/>
          <w:lang w:eastAsia="zh-CN"/>
        </w:rPr>
      </w:pPr>
    </w:p>
    <w:p w14:paraId="4E322ADE">
      <w:pPr>
        <w:keepNext w:val="0"/>
        <w:keepLines w:val="0"/>
        <w:pageBreakBefore w:val="0"/>
        <w:kinsoku/>
        <w:overflowPunct/>
        <w:topLinePunct w:val="0"/>
        <w:autoSpaceDE/>
        <w:autoSpaceDN/>
        <w:bidi w:val="0"/>
        <w:adjustRightInd/>
        <w:spacing w:line="420" w:lineRule="exact"/>
        <w:ind w:firstLine="6090" w:firstLineChars="2900"/>
        <w:jc w:val="left"/>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广西建能建设工程咨询有限公司</w:t>
      </w:r>
    </w:p>
    <w:p w14:paraId="4715218D">
      <w:pPr>
        <w:keepNext w:val="0"/>
        <w:keepLines w:val="0"/>
        <w:pageBreakBefore w:val="0"/>
        <w:kinsoku/>
        <w:overflowPunct/>
        <w:topLinePunct w:val="0"/>
        <w:autoSpaceDE/>
        <w:autoSpaceDN/>
        <w:bidi w:val="0"/>
        <w:adjustRightInd/>
        <w:spacing w:line="420" w:lineRule="exact"/>
        <w:ind w:firstLine="420" w:firstLineChars="200"/>
        <w:jc w:val="left"/>
        <w:outlineLvl w:val="0"/>
        <w:rPr>
          <w:rFonts w:hint="eastAsia" w:ascii="宋体" w:hAnsi="宋体" w:cs="宋体"/>
          <w:color w:val="auto"/>
          <w:szCs w:val="21"/>
          <w:highlight w:val="none"/>
        </w:rPr>
      </w:pPr>
      <w:bookmarkStart w:id="29" w:name="_Toc28543"/>
      <w:bookmarkStart w:id="30" w:name="_Toc28018"/>
      <w:bookmarkStart w:id="31" w:name="_Toc3700"/>
      <w:bookmarkStart w:id="32" w:name="_Toc26140"/>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月</w:t>
      </w:r>
      <w:bookmarkEnd w:id="29"/>
      <w:bookmarkEnd w:id="30"/>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日</w:t>
      </w:r>
      <w:bookmarkEnd w:id="31"/>
      <w:bookmarkEnd w:id="32"/>
    </w:p>
    <w:p w14:paraId="604E2FF2">
      <w:pPr>
        <w:pStyle w:val="14"/>
        <w:spacing w:line="400" w:lineRule="exact"/>
        <w:jc w:val="both"/>
        <w:outlineLvl w:val="0"/>
        <w:rPr>
          <w:rFonts w:hint="eastAsia" w:hAnsi="宋体" w:cs="宋体"/>
          <w:b/>
          <w:color w:val="auto"/>
          <w:sz w:val="36"/>
          <w:highlight w:val="none"/>
        </w:rPr>
      </w:pPr>
    </w:p>
    <w:p w14:paraId="02003AA9">
      <w:pPr>
        <w:pStyle w:val="14"/>
        <w:spacing w:line="400" w:lineRule="exact"/>
        <w:jc w:val="both"/>
        <w:outlineLvl w:val="0"/>
        <w:rPr>
          <w:rFonts w:hint="eastAsia" w:hAnsi="宋体" w:cs="宋体"/>
          <w:b/>
          <w:color w:val="auto"/>
          <w:sz w:val="36"/>
          <w:highlight w:val="none"/>
        </w:rPr>
      </w:pPr>
    </w:p>
    <w:p w14:paraId="0A609991">
      <w:pPr>
        <w:rPr>
          <w:rFonts w:hint="eastAsia"/>
          <w:color w:val="auto"/>
          <w:highlight w:val="none"/>
        </w:rPr>
      </w:pPr>
    </w:p>
    <w:p w14:paraId="28E63C08">
      <w:pPr>
        <w:pStyle w:val="14"/>
        <w:spacing w:line="400" w:lineRule="exact"/>
        <w:jc w:val="center"/>
        <w:outlineLvl w:val="0"/>
        <w:rPr>
          <w:rFonts w:hAnsi="宋体" w:cs="宋体"/>
          <w:b/>
          <w:color w:val="auto"/>
          <w:sz w:val="36"/>
          <w:highlight w:val="none"/>
        </w:rPr>
      </w:pPr>
      <w:r>
        <w:rPr>
          <w:rFonts w:hint="eastAsia" w:hAnsi="宋体" w:cs="宋体"/>
          <w:b/>
          <w:color w:val="auto"/>
          <w:sz w:val="36"/>
          <w:highlight w:val="none"/>
        </w:rPr>
        <w:t>第二章  采购需求</w:t>
      </w:r>
    </w:p>
    <w:p w14:paraId="7C207B4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1F858F9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1.“实质性要求”是指招标文件中已经指明不满足则投标无效的条款，或者不能负偏离的条款，或者采购需求中带“▲”的条款。</w:t>
      </w:r>
    </w:p>
    <w:p w14:paraId="58EA4C1E">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77864A8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4.投标人应根据自身实际情况如实响应招标文件，对招标文件提出的要求和条件作出明确响应，否则将作无效响应处理。对于重要技术条款或技术参数应当在投标文件中提供技术支持资料，技术支持资料以招标文件中规定的形式为准，否则将视为无效技术支持资料。 </w:t>
      </w:r>
    </w:p>
    <w:p w14:paraId="1EF6C59D">
      <w:pPr>
        <w:spacing w:line="360" w:lineRule="auto"/>
        <w:ind w:firstLine="424" w:firstLineChars="202"/>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5.投标人必须自行为其投标产品侵犯他人的知识产权或者专利成果的行为承担相应法律责任。</w:t>
      </w:r>
    </w:p>
    <w:p w14:paraId="293BDF32">
      <w:pPr>
        <w:rPr>
          <w:vanish/>
          <w:color w:val="auto"/>
          <w:highlight w:val="none"/>
        </w:rPr>
      </w:pPr>
    </w:p>
    <w:tbl>
      <w:tblPr>
        <w:tblStyle w:val="77"/>
        <w:tblpPr w:leftFromText="180" w:rightFromText="180" w:vertAnchor="text" w:horzAnchor="page" w:tblpX="1190" w:tblpY="230"/>
        <w:tblOverlap w:val="never"/>
        <w:tblW w:w="954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345"/>
        <w:gridCol w:w="849"/>
        <w:gridCol w:w="709"/>
        <w:gridCol w:w="5968"/>
      </w:tblGrid>
      <w:tr w14:paraId="1CC38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543" w:type="dxa"/>
            <w:gridSpan w:val="5"/>
            <w:vAlign w:val="center"/>
          </w:tcPr>
          <w:p w14:paraId="22028B98">
            <w:pPr>
              <w:pStyle w:val="4"/>
              <w:spacing w:line="400" w:lineRule="exact"/>
              <w:ind w:firstLine="418" w:firstLineChars="200"/>
              <w:rPr>
                <w:spacing w:val="5"/>
                <w:highlight w:val="none"/>
              </w:rPr>
            </w:pPr>
            <w:r>
              <w:rPr>
                <w:rFonts w:hint="eastAsia" w:ascii="仿宋" w:hAnsi="仿宋" w:eastAsia="仿宋" w:cs="仿宋"/>
                <w:spacing w:val="4"/>
                <w:sz w:val="20"/>
                <w:szCs w:val="20"/>
                <w:highlight w:val="none"/>
                <w:lang w:eastAsia="zh-CN"/>
                <w14:textOutline w14:w="3797" w14:cap="sq" w14:cmpd="sng" w14:algn="ctr">
                  <w14:solidFill>
                    <w14:srgbClr w14:val="000000"/>
                  </w14:solidFill>
                  <w14:prstDash w14:val="solid"/>
                  <w14:bevel/>
                </w14:textOutline>
              </w:rPr>
              <w:t>一、项目技术需求</w:t>
            </w:r>
          </w:p>
        </w:tc>
      </w:tr>
      <w:tr w14:paraId="39F81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672" w:type="dxa"/>
            <w:vAlign w:val="center"/>
          </w:tcPr>
          <w:p w14:paraId="46C53AC5">
            <w:pPr>
              <w:pStyle w:val="78"/>
              <w:spacing w:before="240" w:line="231" w:lineRule="auto"/>
              <w:ind w:left="137"/>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序号</w:t>
            </w:r>
          </w:p>
        </w:tc>
        <w:tc>
          <w:tcPr>
            <w:tcW w:w="1345" w:type="dxa"/>
            <w:vAlign w:val="center"/>
          </w:tcPr>
          <w:p w14:paraId="71A94C98">
            <w:pPr>
              <w:pStyle w:val="78"/>
              <w:spacing w:before="240" w:line="229" w:lineRule="auto"/>
              <w:ind w:left="156"/>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7"/>
                <w:highlight w:val="none"/>
              </w:rPr>
              <w:t>名称</w:t>
            </w:r>
          </w:p>
        </w:tc>
        <w:tc>
          <w:tcPr>
            <w:tcW w:w="849" w:type="dxa"/>
            <w:vAlign w:val="center"/>
          </w:tcPr>
          <w:p w14:paraId="2ACFFC75">
            <w:pPr>
              <w:pStyle w:val="78"/>
              <w:spacing w:before="79" w:line="232" w:lineRule="auto"/>
              <w:ind w:left="119"/>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数量及</w:t>
            </w:r>
          </w:p>
          <w:p w14:paraId="773A03C4">
            <w:pPr>
              <w:pStyle w:val="78"/>
              <w:spacing w:before="71" w:line="219" w:lineRule="auto"/>
              <w:ind w:left="229"/>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单位</w:t>
            </w:r>
          </w:p>
        </w:tc>
        <w:tc>
          <w:tcPr>
            <w:tcW w:w="709" w:type="dxa"/>
            <w:vAlign w:val="center"/>
          </w:tcPr>
          <w:p w14:paraId="61E431C0">
            <w:pPr>
              <w:pStyle w:val="78"/>
              <w:spacing w:before="79" w:line="322" w:lineRule="exact"/>
              <w:ind w:left="15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position w:val="8"/>
                <w:highlight w:val="none"/>
              </w:rPr>
              <w:t>所属</w:t>
            </w:r>
          </w:p>
          <w:p w14:paraId="0E628B32">
            <w:pPr>
              <w:pStyle w:val="78"/>
              <w:spacing w:line="219" w:lineRule="auto"/>
              <w:ind w:left="156"/>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行业</w:t>
            </w:r>
          </w:p>
        </w:tc>
        <w:tc>
          <w:tcPr>
            <w:tcW w:w="5968" w:type="dxa"/>
            <w:vAlign w:val="center"/>
          </w:tcPr>
          <w:p w14:paraId="1002444E">
            <w:pPr>
              <w:pStyle w:val="78"/>
              <w:spacing w:before="240" w:line="231" w:lineRule="auto"/>
              <w:ind w:left="2583"/>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技术要求</w:t>
            </w:r>
          </w:p>
        </w:tc>
      </w:tr>
      <w:tr w14:paraId="0466E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672" w:type="dxa"/>
            <w:vAlign w:val="center"/>
          </w:tcPr>
          <w:p w14:paraId="02C67C41">
            <w:pPr>
              <w:pStyle w:val="78"/>
              <w:spacing w:before="65" w:line="187" w:lineRule="auto"/>
              <w:ind w:firstLine="200" w:firstLineChars="100"/>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highlight w:val="none"/>
              </w:rPr>
              <w:t>1</w:t>
            </w:r>
          </w:p>
        </w:tc>
        <w:tc>
          <w:tcPr>
            <w:tcW w:w="1345" w:type="dxa"/>
            <w:vAlign w:val="center"/>
          </w:tcPr>
          <w:p w14:paraId="5B34B18A">
            <w:pPr>
              <w:spacing w:before="24" w:line="230" w:lineRule="auto"/>
              <w:rPr>
                <w:rFonts w:hint="eastAsia" w:asciiTheme="minorEastAsia" w:hAnsiTheme="minorEastAsia" w:eastAsiaTheme="minorEastAsia" w:cstheme="minorEastAsia"/>
                <w:spacing w:val="7"/>
                <w:highlight w:val="none"/>
              </w:rPr>
            </w:pPr>
            <w:r>
              <w:rPr>
                <w:rFonts w:hint="eastAsia" w:asciiTheme="minorEastAsia" w:hAnsiTheme="minorEastAsia" w:eastAsiaTheme="minorEastAsia" w:cstheme="minorEastAsia"/>
                <w:spacing w:val="7"/>
                <w:highlight w:val="none"/>
              </w:rPr>
              <w:fldChar w:fldCharType="begin"/>
            </w:r>
            <w:r>
              <w:rPr>
                <w:rFonts w:hint="eastAsia" w:asciiTheme="minorEastAsia" w:hAnsiTheme="minorEastAsia" w:eastAsiaTheme="minorEastAsia" w:cstheme="minorEastAsia"/>
                <w:spacing w:val="7"/>
                <w:highlight w:val="none"/>
              </w:rPr>
              <w:instrText xml:space="preserve"> HYPERLINK "https://www.gcy.zfcg.gxzf.gov.cn/project-center/_procurement_/project-detail-router/65bb48e50b752194" \t "https://www.gcy.zfcg.gxzf.gov.cn/bid-inviting/_procurement_/purchaseFileMake/_blank" </w:instrText>
            </w:r>
            <w:r>
              <w:rPr>
                <w:rFonts w:hint="eastAsia" w:asciiTheme="minorEastAsia" w:hAnsiTheme="minorEastAsia" w:eastAsiaTheme="minorEastAsia" w:cstheme="minorEastAsia"/>
                <w:spacing w:val="7"/>
                <w:highlight w:val="none"/>
              </w:rPr>
              <w:fldChar w:fldCharType="separate"/>
            </w:r>
            <w:r>
              <w:rPr>
                <w:rFonts w:hint="eastAsia" w:asciiTheme="minorEastAsia" w:hAnsiTheme="minorEastAsia" w:eastAsiaTheme="minorEastAsia" w:cstheme="minorEastAsia"/>
                <w:spacing w:val="7"/>
                <w:highlight w:val="none"/>
              </w:rPr>
              <w:t>X射线计算机断层扫描仪（CT）采购</w:t>
            </w:r>
            <w:r>
              <w:rPr>
                <w:rFonts w:hint="eastAsia" w:asciiTheme="minorEastAsia" w:hAnsiTheme="minorEastAsia" w:eastAsiaTheme="minorEastAsia" w:cstheme="minorEastAsia"/>
                <w:spacing w:val="7"/>
                <w:highlight w:val="none"/>
              </w:rPr>
              <w:fldChar w:fldCharType="end"/>
            </w:r>
          </w:p>
        </w:tc>
        <w:tc>
          <w:tcPr>
            <w:tcW w:w="849" w:type="dxa"/>
            <w:vAlign w:val="center"/>
          </w:tcPr>
          <w:p w14:paraId="4672F726">
            <w:pPr>
              <w:pStyle w:val="78"/>
              <w:spacing w:before="65" w:line="229" w:lineRule="auto"/>
              <w:ind w:firstLine="180" w:firstLineChars="100"/>
              <w:rPr>
                <w:rFonts w:hint="eastAsia" w:asciiTheme="minorEastAsia" w:hAnsiTheme="minorEastAsia" w:eastAsiaTheme="minorEastAsia" w:cstheme="minorEastAsia"/>
                <w:spacing w:val="-1"/>
                <w:highlight w:val="none"/>
              </w:rPr>
            </w:pPr>
            <w:r>
              <w:rPr>
                <w:rFonts w:hint="eastAsia" w:asciiTheme="minorEastAsia" w:hAnsiTheme="minorEastAsia" w:eastAsiaTheme="minorEastAsia" w:cstheme="minorEastAsia"/>
                <w:spacing w:val="-10"/>
                <w:highlight w:val="none"/>
              </w:rPr>
              <w:t>1台</w:t>
            </w:r>
          </w:p>
        </w:tc>
        <w:tc>
          <w:tcPr>
            <w:tcW w:w="709" w:type="dxa"/>
            <w:vAlign w:val="center"/>
          </w:tcPr>
          <w:p w14:paraId="308B975D">
            <w:pPr>
              <w:pStyle w:val="78"/>
              <w:spacing w:before="65" w:line="242" w:lineRule="auto"/>
              <w:ind w:firstLine="198" w:firstLineChars="100"/>
              <w:rPr>
                <w:rFonts w:hint="eastAsia" w:asciiTheme="minorEastAsia" w:hAnsiTheme="minorEastAsia" w:eastAsiaTheme="minorEastAsia" w:cstheme="minorEastAsia"/>
                <w:spacing w:val="1"/>
                <w:highlight w:val="none"/>
              </w:rPr>
            </w:pPr>
            <w:r>
              <w:rPr>
                <w:rFonts w:hint="eastAsia" w:asciiTheme="minorEastAsia" w:hAnsiTheme="minorEastAsia" w:eastAsiaTheme="minorEastAsia" w:cstheme="minorEastAsia"/>
                <w:spacing w:val="-1"/>
                <w:highlight w:val="none"/>
              </w:rPr>
              <w:t>工业</w:t>
            </w:r>
          </w:p>
        </w:tc>
        <w:tc>
          <w:tcPr>
            <w:tcW w:w="5968" w:type="dxa"/>
            <w:vAlign w:val="center"/>
          </w:tcPr>
          <w:p w14:paraId="09EAF56A">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1.数据采集系统</w:t>
            </w:r>
          </w:p>
          <w:p w14:paraId="6A119900">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1.1 探测器类型：集成一体化探测器</w:t>
            </w:r>
          </w:p>
          <w:p w14:paraId="065AA48B">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1.2 探测器材料：固态稀土陶瓷</w:t>
            </w:r>
          </w:p>
          <w:p w14:paraId="538EBC7E">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▲1.3 探测器物理排数：≥32排</w:t>
            </w:r>
          </w:p>
          <w:p w14:paraId="73BC60E7">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▲1.4 探测器物理单元数量：≥25600个</w:t>
            </w:r>
          </w:p>
          <w:p w14:paraId="29B0B94E">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 xml:space="preserve">▲1.5 </w:t>
            </w:r>
            <w:r>
              <w:rPr>
                <w:rFonts w:hint="eastAsia" w:asciiTheme="minorEastAsia" w:hAnsiTheme="minorEastAsia" w:eastAsiaTheme="minorEastAsia" w:cstheme="minorEastAsia"/>
                <w:b w:val="0"/>
                <w:bCs/>
                <w:color w:val="auto"/>
                <w:sz w:val="20"/>
                <w:szCs w:val="20"/>
                <w:highlight w:val="none"/>
                <w:lang w:eastAsia="zh-CN"/>
              </w:rPr>
              <w:t>探测器Z轴覆盖宽度</w:t>
            </w:r>
            <w:r>
              <w:rPr>
                <w:rFonts w:hint="eastAsia" w:asciiTheme="minorEastAsia" w:hAnsiTheme="minorEastAsia" w:eastAsiaTheme="minorEastAsia" w:cstheme="minorEastAsia"/>
                <w:b w:val="0"/>
                <w:bCs/>
                <w:sz w:val="20"/>
                <w:szCs w:val="20"/>
                <w:highlight w:val="none"/>
                <w:lang w:eastAsia="zh-CN"/>
              </w:rPr>
              <w:t>：</w:t>
            </w:r>
            <w:r>
              <w:rPr>
                <w:rFonts w:hint="eastAsia" w:asciiTheme="minorEastAsia" w:hAnsiTheme="minorEastAsia" w:eastAsiaTheme="minorEastAsia" w:cstheme="minorEastAsia"/>
                <w:b w:val="0"/>
                <w:bCs/>
                <w:color w:val="FF0000"/>
                <w:sz w:val="20"/>
                <w:szCs w:val="20"/>
                <w:highlight w:val="none"/>
                <w:lang w:eastAsia="zh-CN"/>
              </w:rPr>
              <w:t>＞22mm</w:t>
            </w:r>
          </w:p>
          <w:p w14:paraId="2B15C331">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▲1.6 探测器单元Z轴最小尺寸：</w:t>
            </w:r>
            <w:r>
              <w:rPr>
                <w:rFonts w:hint="eastAsia" w:asciiTheme="minorEastAsia" w:hAnsiTheme="minorEastAsia" w:eastAsiaTheme="minorEastAsia" w:cstheme="minorEastAsia"/>
                <w:b w:val="0"/>
                <w:bCs/>
                <w:color w:val="FF0000"/>
                <w:sz w:val="20"/>
                <w:szCs w:val="20"/>
                <w:highlight w:val="none"/>
                <w:lang w:eastAsia="zh-CN"/>
              </w:rPr>
              <w:t>≥0.6mm</w:t>
            </w:r>
          </w:p>
          <w:p w14:paraId="21C3B1CE">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▲1.7 探测器采样率：≥4640采样/</w:t>
            </w:r>
            <w:r>
              <w:rPr>
                <w:rFonts w:hint="eastAsia" w:asciiTheme="minorEastAsia" w:hAnsiTheme="minorEastAsia" w:eastAsiaTheme="minorEastAsia" w:cstheme="minorEastAsia"/>
                <w:highlight w:val="none"/>
                <w:lang w:eastAsia="zh-CN"/>
              </w:rPr>
              <w:t>360°</w:t>
            </w:r>
          </w:p>
          <w:p w14:paraId="306932FE">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2.扫描机架系统</w:t>
            </w:r>
          </w:p>
          <w:p w14:paraId="51C64716">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2.1 滑环类型:低压滑环或非接触静音滑环</w:t>
            </w:r>
          </w:p>
          <w:p w14:paraId="28E7BFF1">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2.2 机架孔径：≥70cm</w:t>
            </w:r>
          </w:p>
          <w:p w14:paraId="52B59013">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2.3 机架倾角：≥±30°</w:t>
            </w:r>
          </w:p>
          <w:p w14:paraId="18B4269B">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2.4 机架系统可遥控：具备</w:t>
            </w:r>
          </w:p>
          <w:p w14:paraId="2488E3A1">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2.5 三维激光定位系统：具备</w:t>
            </w:r>
          </w:p>
          <w:p w14:paraId="25E95186">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2.6 机架冷却方式：风冷或水冷</w:t>
            </w:r>
          </w:p>
          <w:p w14:paraId="75948A44">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2.7 机架控制面板：≥2套</w:t>
            </w:r>
          </w:p>
          <w:p w14:paraId="21935744">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2.8 提供语音呼吸导航系统</w:t>
            </w:r>
          </w:p>
          <w:p w14:paraId="10BE13DD">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3.扫描床</w:t>
            </w:r>
            <w:r>
              <w:rPr>
                <w:rFonts w:hint="eastAsia" w:asciiTheme="minorEastAsia" w:hAnsiTheme="minorEastAsia" w:eastAsiaTheme="minorEastAsia" w:cstheme="minorEastAsia"/>
                <w:b w:val="0"/>
                <w:bCs/>
                <w:sz w:val="20"/>
                <w:szCs w:val="20"/>
                <w:highlight w:val="none"/>
                <w:lang w:eastAsia="zh-CN"/>
              </w:rPr>
              <w:tab/>
            </w:r>
          </w:p>
          <w:p w14:paraId="08EBB2AB">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3.1 扫描床水平移动最大范围：≥1770mm</w:t>
            </w:r>
          </w:p>
          <w:p w14:paraId="2C078D73">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3.2 扫描床最大可扫描长度：≥1600mm</w:t>
            </w:r>
          </w:p>
          <w:p w14:paraId="3E0928CC">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3.3 扫描床升降最高高度：≥900mm</w:t>
            </w:r>
          </w:p>
          <w:p w14:paraId="3CE34BD5">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3.4 扫描床升降最低高度：≤600mm</w:t>
            </w:r>
          </w:p>
          <w:p w14:paraId="264E0F18">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▲3.5</w:t>
            </w:r>
            <w:r>
              <w:rPr>
                <w:rFonts w:hint="eastAsia" w:asciiTheme="minorEastAsia" w:hAnsiTheme="minorEastAsia" w:eastAsiaTheme="minorEastAsia" w:cstheme="minorEastAsia"/>
                <w:b w:val="0"/>
                <w:bCs/>
                <w:color w:val="auto"/>
                <w:sz w:val="20"/>
                <w:szCs w:val="20"/>
                <w:highlight w:val="none"/>
                <w:lang w:eastAsia="zh-CN"/>
              </w:rPr>
              <w:t xml:space="preserve"> 最大纵向进床速度：</w:t>
            </w:r>
            <w:r>
              <w:rPr>
                <w:rFonts w:hint="eastAsia" w:asciiTheme="minorEastAsia" w:hAnsiTheme="minorEastAsia" w:eastAsiaTheme="minorEastAsia" w:cstheme="minorEastAsia"/>
                <w:b w:val="0"/>
                <w:bCs/>
                <w:color w:val="FF0000"/>
                <w:sz w:val="20"/>
                <w:szCs w:val="20"/>
                <w:highlight w:val="none"/>
                <w:lang w:eastAsia="zh-CN"/>
              </w:rPr>
              <w:t>≥200mm/s</w:t>
            </w:r>
          </w:p>
          <w:p w14:paraId="29EAD692">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3.6 最小纵向进床速度：≤2mm/s</w:t>
            </w:r>
          </w:p>
          <w:p w14:paraId="6C3E177D">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red"/>
                <w:lang w:eastAsia="zh-CN"/>
              </w:rPr>
            </w:pPr>
            <w:r>
              <w:rPr>
                <w:rFonts w:hint="eastAsia" w:asciiTheme="minorEastAsia" w:hAnsiTheme="minorEastAsia" w:eastAsiaTheme="minorEastAsia" w:cstheme="minorEastAsia"/>
                <w:b w:val="0"/>
                <w:bCs/>
                <w:sz w:val="20"/>
                <w:szCs w:val="20"/>
                <w:highlight w:val="none"/>
                <w:lang w:eastAsia="zh-CN"/>
              </w:rPr>
              <w:t>3.7 扫描床垂直升降速度：</w:t>
            </w:r>
            <w:r>
              <w:rPr>
                <w:rFonts w:hint="eastAsia" w:asciiTheme="minorEastAsia" w:hAnsiTheme="minorEastAsia" w:eastAsiaTheme="minorEastAsia" w:cstheme="minorEastAsia"/>
                <w:b w:val="0"/>
                <w:bCs/>
                <w:color w:val="auto"/>
                <w:sz w:val="20"/>
                <w:szCs w:val="20"/>
                <w:highlight w:val="none"/>
                <w:lang w:eastAsia="zh-CN"/>
              </w:rPr>
              <w:t>≥20mm/s</w:t>
            </w:r>
          </w:p>
          <w:p w14:paraId="66D63012">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FF0000"/>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 xml:space="preserve">▲3.8 </w:t>
            </w:r>
            <w:r>
              <w:rPr>
                <w:rFonts w:hint="eastAsia" w:asciiTheme="minorEastAsia" w:hAnsiTheme="minorEastAsia" w:eastAsiaTheme="minorEastAsia" w:cstheme="minorEastAsia"/>
                <w:b w:val="0"/>
                <w:bCs/>
                <w:color w:val="auto"/>
                <w:sz w:val="20"/>
                <w:szCs w:val="20"/>
                <w:highlight w:val="none"/>
                <w:lang w:eastAsia="zh-CN"/>
              </w:rPr>
              <w:t>扫描床最大载重量</w:t>
            </w:r>
            <w:r>
              <w:rPr>
                <w:rFonts w:hint="eastAsia" w:asciiTheme="minorEastAsia" w:hAnsiTheme="minorEastAsia" w:eastAsiaTheme="minorEastAsia" w:cstheme="minorEastAsia"/>
                <w:b w:val="0"/>
                <w:bCs/>
                <w:sz w:val="20"/>
                <w:szCs w:val="20"/>
                <w:highlight w:val="none"/>
                <w:lang w:eastAsia="zh-CN"/>
              </w:rPr>
              <w:t>：</w:t>
            </w:r>
            <w:r>
              <w:rPr>
                <w:rFonts w:hint="eastAsia" w:asciiTheme="minorEastAsia" w:hAnsiTheme="minorEastAsia" w:eastAsiaTheme="minorEastAsia" w:cstheme="minorEastAsia"/>
                <w:b w:val="0"/>
                <w:bCs/>
                <w:color w:val="FF0000"/>
                <w:sz w:val="20"/>
                <w:szCs w:val="20"/>
                <w:highlight w:val="none"/>
                <w:lang w:eastAsia="zh-CN"/>
              </w:rPr>
              <w:t>≥20</w:t>
            </w:r>
            <w:r>
              <w:rPr>
                <w:rFonts w:hint="eastAsia" w:asciiTheme="minorEastAsia" w:hAnsiTheme="minorEastAsia" w:eastAsiaTheme="minorEastAsia" w:cstheme="minorEastAsia"/>
                <w:b w:val="0"/>
                <w:bCs/>
                <w:color w:val="FF0000"/>
                <w:sz w:val="20"/>
                <w:szCs w:val="20"/>
                <w:highlight w:val="none"/>
                <w:lang w:val="en-US" w:eastAsia="zh-CN"/>
              </w:rPr>
              <w:t>7</w:t>
            </w:r>
            <w:r>
              <w:rPr>
                <w:rFonts w:hint="eastAsia" w:asciiTheme="minorEastAsia" w:hAnsiTheme="minorEastAsia" w:eastAsiaTheme="minorEastAsia" w:cstheme="minorEastAsia"/>
                <w:b w:val="0"/>
                <w:bCs/>
                <w:color w:val="FF0000"/>
                <w:sz w:val="20"/>
                <w:szCs w:val="20"/>
                <w:highlight w:val="none"/>
                <w:lang w:eastAsia="zh-CN"/>
              </w:rPr>
              <w:t>Kg</w:t>
            </w:r>
          </w:p>
          <w:p w14:paraId="7898CA81">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 xml:space="preserve">3.9 </w:t>
            </w:r>
            <w:r>
              <w:rPr>
                <w:rFonts w:hint="eastAsia" w:asciiTheme="minorEastAsia" w:hAnsiTheme="minorEastAsia" w:eastAsiaTheme="minorEastAsia" w:cstheme="minorEastAsia"/>
                <w:b w:val="0"/>
                <w:bCs/>
                <w:color w:val="auto"/>
                <w:sz w:val="20"/>
                <w:szCs w:val="20"/>
                <w:highlight w:val="none"/>
                <w:lang w:eastAsia="zh-CN"/>
              </w:rPr>
              <w:t>扫描床移动位置精度：≤±0.25mm</w:t>
            </w:r>
          </w:p>
          <w:p w14:paraId="61CA8F9F">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4.扫描与重建参数</w:t>
            </w:r>
          </w:p>
          <w:p w14:paraId="4DDD9FDD">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 xml:space="preserve">▲4.1 </w:t>
            </w:r>
            <w:r>
              <w:rPr>
                <w:rFonts w:hint="eastAsia" w:asciiTheme="minorEastAsia" w:hAnsiTheme="minorEastAsia" w:eastAsiaTheme="minorEastAsia" w:cstheme="minorEastAsia"/>
                <w:b w:val="0"/>
                <w:bCs/>
                <w:color w:val="auto"/>
                <w:sz w:val="20"/>
                <w:szCs w:val="20"/>
                <w:highlight w:val="none"/>
                <w:lang w:eastAsia="zh-CN"/>
              </w:rPr>
              <w:t>最快扫描时间/360°</w:t>
            </w:r>
            <w:r>
              <w:rPr>
                <w:rFonts w:hint="eastAsia" w:asciiTheme="minorEastAsia" w:hAnsiTheme="minorEastAsia" w:eastAsiaTheme="minorEastAsia" w:cstheme="minorEastAsia"/>
                <w:b w:val="0"/>
                <w:bCs/>
                <w:sz w:val="20"/>
                <w:szCs w:val="20"/>
                <w:highlight w:val="none"/>
                <w:lang w:eastAsia="zh-CN"/>
              </w:rPr>
              <w:t>：</w:t>
            </w:r>
            <w:r>
              <w:rPr>
                <w:rFonts w:hint="eastAsia" w:asciiTheme="minorEastAsia" w:hAnsiTheme="minorEastAsia" w:eastAsiaTheme="minorEastAsia" w:cstheme="minorEastAsia"/>
                <w:b w:val="0"/>
                <w:bCs/>
                <w:color w:val="FF0000"/>
                <w:sz w:val="20"/>
                <w:szCs w:val="20"/>
                <w:highlight w:val="none"/>
                <w:lang w:eastAsia="zh-CN"/>
              </w:rPr>
              <w:t>≤0.7s</w:t>
            </w:r>
          </w:p>
          <w:p w14:paraId="52A44530">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▲4.2 每圈扫描层数：≥32层</w:t>
            </w:r>
          </w:p>
          <w:p w14:paraId="2AB8FAFE">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▲4.3 最薄扫描层厚：≤0.6mm</w:t>
            </w:r>
          </w:p>
          <w:p w14:paraId="05947503">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4.4 最薄图像重建层厚：≤0.6mm</w:t>
            </w:r>
          </w:p>
          <w:p w14:paraId="19B01892">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▲4.5 图像重建矩阵：512×512，768×768，1024×1024</w:t>
            </w:r>
          </w:p>
          <w:p w14:paraId="674061FE">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4.6 图像显示矩阵：1024×1024</w:t>
            </w:r>
          </w:p>
          <w:p w14:paraId="6ED8BADD">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▲4.7最大单次连续螺旋扫描时间：</w:t>
            </w:r>
            <w:r>
              <w:rPr>
                <w:rFonts w:hint="eastAsia" w:asciiTheme="minorEastAsia" w:hAnsiTheme="minorEastAsia" w:eastAsiaTheme="minorEastAsia" w:cstheme="minorEastAsia"/>
                <w:b w:val="0"/>
                <w:bCs/>
                <w:color w:val="FF0000"/>
                <w:sz w:val="20"/>
                <w:szCs w:val="20"/>
                <w:highlight w:val="none"/>
                <w:lang w:eastAsia="zh-CN"/>
              </w:rPr>
              <w:t>≥</w:t>
            </w:r>
            <w:r>
              <w:rPr>
                <w:rFonts w:hint="eastAsia" w:asciiTheme="minorEastAsia" w:hAnsiTheme="minorEastAsia" w:eastAsiaTheme="minorEastAsia" w:cstheme="minorEastAsia"/>
                <w:b w:val="0"/>
                <w:bCs/>
                <w:color w:val="FF0000"/>
                <w:sz w:val="20"/>
                <w:szCs w:val="20"/>
                <w:highlight w:val="none"/>
                <w:lang w:val="en-US" w:eastAsia="zh-CN"/>
              </w:rPr>
              <w:t>160</w:t>
            </w:r>
            <w:r>
              <w:rPr>
                <w:rFonts w:hint="eastAsia" w:asciiTheme="minorEastAsia" w:hAnsiTheme="minorEastAsia" w:eastAsiaTheme="minorEastAsia" w:cstheme="minorEastAsia"/>
                <w:b w:val="0"/>
                <w:bCs/>
                <w:color w:val="FF0000"/>
                <w:sz w:val="20"/>
                <w:szCs w:val="20"/>
                <w:highlight w:val="none"/>
                <w:lang w:eastAsia="zh-CN"/>
              </w:rPr>
              <w:t>s</w:t>
            </w:r>
          </w:p>
          <w:p w14:paraId="4B8EEEE6">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4.8 单次螺旋扫描最大范围：≥160cm</w:t>
            </w:r>
          </w:p>
          <w:p w14:paraId="59EBD449">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4.9 具备螺距自由选择</w:t>
            </w:r>
          </w:p>
          <w:p w14:paraId="3F0B5AFF">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4.10 扫描模式：轴扫、螺旋</w:t>
            </w:r>
          </w:p>
          <w:p w14:paraId="7F42716B">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4.11 自动螺旋</w:t>
            </w:r>
          </w:p>
          <w:p w14:paraId="0D564464">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FF0000"/>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4.12扫描视野：</w:t>
            </w:r>
            <w:r>
              <w:rPr>
                <w:rFonts w:hint="eastAsia" w:asciiTheme="minorEastAsia" w:hAnsiTheme="minorEastAsia" w:eastAsiaTheme="minorEastAsia" w:cstheme="minorEastAsia"/>
                <w:b w:val="0"/>
                <w:bCs/>
                <w:color w:val="FF0000"/>
                <w:sz w:val="20"/>
                <w:szCs w:val="20"/>
                <w:highlight w:val="none"/>
                <w:lang w:eastAsia="zh-CN"/>
              </w:rPr>
              <w:t>≥ 45cm</w:t>
            </w:r>
          </w:p>
          <w:p w14:paraId="7F9C7E9A">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4.13 最大螺距：≥1.8</w:t>
            </w:r>
          </w:p>
          <w:p w14:paraId="061B5762">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rPr>
            </w:pPr>
            <w:r>
              <w:rPr>
                <w:rFonts w:hint="eastAsia" w:asciiTheme="minorEastAsia" w:hAnsiTheme="minorEastAsia" w:eastAsiaTheme="minorEastAsia" w:cstheme="minorEastAsia"/>
                <w:b w:val="0"/>
                <w:bCs/>
                <w:sz w:val="20"/>
                <w:szCs w:val="20"/>
                <w:highlight w:val="none"/>
              </w:rPr>
              <w:t>▲4.14 最小螺距：≤0.1</w:t>
            </w:r>
          </w:p>
          <w:p w14:paraId="42F77205">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4.15 3D锥形束重建：具有</w:t>
            </w:r>
          </w:p>
          <w:p w14:paraId="0CBD6ACB">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4.16 定位像长度：≥160cm</w:t>
            </w:r>
          </w:p>
          <w:p w14:paraId="74204D11">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 xml:space="preserve">5.图像质量 </w:t>
            </w:r>
            <w:r>
              <w:rPr>
                <w:rFonts w:hint="eastAsia" w:asciiTheme="minorEastAsia" w:hAnsiTheme="minorEastAsia" w:eastAsiaTheme="minorEastAsia" w:cstheme="minorEastAsia"/>
                <w:b w:val="0"/>
                <w:bCs/>
                <w:sz w:val="20"/>
                <w:szCs w:val="20"/>
                <w:highlight w:val="none"/>
                <w:lang w:eastAsia="zh-CN"/>
              </w:rPr>
              <w:tab/>
            </w:r>
          </w:p>
          <w:p w14:paraId="722C687F">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 xml:space="preserve">5.1 X-Y平面空间分辨率 @0%MTF：≥18 LP/CM </w:t>
            </w:r>
          </w:p>
          <w:p w14:paraId="00E5E578">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5.2</w:t>
            </w:r>
            <w:r>
              <w:rPr>
                <w:rFonts w:hint="eastAsia" w:asciiTheme="minorEastAsia" w:hAnsiTheme="minorEastAsia" w:eastAsiaTheme="minorEastAsia" w:cstheme="minorEastAsia"/>
                <w:b w:val="0"/>
                <w:bCs/>
                <w:color w:val="auto"/>
                <w:sz w:val="20"/>
                <w:szCs w:val="20"/>
                <w:highlight w:val="none"/>
                <w:lang w:eastAsia="zh-CN"/>
              </w:rPr>
              <w:t xml:space="preserve"> </w:t>
            </w:r>
            <w:r>
              <w:rPr>
                <w:rFonts w:hint="eastAsia" w:asciiTheme="minorEastAsia" w:hAnsiTheme="minorEastAsia" w:eastAsiaTheme="minorEastAsia" w:cstheme="minorEastAsia"/>
                <w:b w:val="0"/>
                <w:bCs/>
                <w:color w:val="auto"/>
                <w:sz w:val="20"/>
                <w:szCs w:val="20"/>
                <w:highlight w:val="none"/>
              </w:rPr>
              <w:t>X-Y平面空间分辨率 @10%MTF：≥14 LP/CM</w:t>
            </w:r>
          </w:p>
          <w:p w14:paraId="3D99B22C">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FF0000"/>
                <w:sz w:val="20"/>
                <w:szCs w:val="20"/>
                <w:highlight w:val="none"/>
              </w:rPr>
            </w:pPr>
            <w:r>
              <w:rPr>
                <w:rFonts w:hint="eastAsia" w:asciiTheme="minorEastAsia" w:hAnsiTheme="minorEastAsia" w:eastAsiaTheme="minorEastAsia" w:cstheme="minorEastAsia"/>
                <w:b w:val="0"/>
                <w:bCs/>
                <w:color w:val="auto"/>
                <w:sz w:val="20"/>
                <w:szCs w:val="20"/>
                <w:highlight w:val="none"/>
              </w:rPr>
              <w:t>5.3</w:t>
            </w:r>
            <w:r>
              <w:rPr>
                <w:rFonts w:hint="eastAsia" w:asciiTheme="minorEastAsia" w:hAnsiTheme="minorEastAsia" w:eastAsiaTheme="minorEastAsia" w:cstheme="minorEastAsia"/>
                <w:b w:val="0"/>
                <w:bCs/>
                <w:color w:val="auto"/>
                <w:sz w:val="20"/>
                <w:szCs w:val="20"/>
                <w:highlight w:val="none"/>
                <w:lang w:eastAsia="zh-CN"/>
              </w:rPr>
              <w:t xml:space="preserve"> </w:t>
            </w:r>
            <w:r>
              <w:rPr>
                <w:rFonts w:hint="eastAsia" w:asciiTheme="minorEastAsia" w:hAnsiTheme="minorEastAsia" w:eastAsiaTheme="minorEastAsia" w:cstheme="minorEastAsia"/>
                <w:b w:val="0"/>
                <w:bCs/>
                <w:color w:val="auto"/>
                <w:sz w:val="20"/>
                <w:szCs w:val="20"/>
                <w:highlight w:val="none"/>
              </w:rPr>
              <w:t>Z轴空间分辨率@0%MTF：</w:t>
            </w:r>
            <w:r>
              <w:rPr>
                <w:rFonts w:hint="eastAsia" w:asciiTheme="minorEastAsia" w:hAnsiTheme="minorEastAsia" w:eastAsiaTheme="minorEastAsia" w:cstheme="minorEastAsia"/>
                <w:b w:val="0"/>
                <w:bCs/>
                <w:color w:val="FF0000"/>
                <w:sz w:val="20"/>
                <w:szCs w:val="20"/>
                <w:highlight w:val="none"/>
              </w:rPr>
              <w:t>≥</w:t>
            </w:r>
            <w:r>
              <w:rPr>
                <w:rFonts w:hint="eastAsia" w:asciiTheme="minorEastAsia" w:hAnsiTheme="minorEastAsia" w:eastAsiaTheme="minorEastAsia" w:cstheme="minorEastAsia"/>
                <w:b w:val="0"/>
                <w:bCs/>
                <w:color w:val="FF0000"/>
                <w:sz w:val="20"/>
                <w:szCs w:val="20"/>
                <w:highlight w:val="none"/>
                <w:lang w:eastAsia="zh-CN"/>
              </w:rPr>
              <w:t xml:space="preserve"> </w:t>
            </w:r>
            <w:r>
              <w:rPr>
                <w:rFonts w:hint="eastAsia" w:asciiTheme="minorEastAsia" w:hAnsiTheme="minorEastAsia" w:eastAsiaTheme="minorEastAsia" w:cstheme="minorEastAsia"/>
                <w:b w:val="0"/>
                <w:bCs/>
                <w:color w:val="FF0000"/>
                <w:sz w:val="20"/>
                <w:szCs w:val="20"/>
                <w:highlight w:val="none"/>
              </w:rPr>
              <w:t>14 LP/CM</w:t>
            </w:r>
          </w:p>
          <w:p w14:paraId="0F1BA0BA">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rPr>
            </w:pPr>
            <w:r>
              <w:rPr>
                <w:rFonts w:hint="eastAsia" w:asciiTheme="minorEastAsia" w:hAnsiTheme="minorEastAsia" w:eastAsiaTheme="minorEastAsia" w:cstheme="minorEastAsia"/>
                <w:b w:val="0"/>
                <w:bCs/>
                <w:sz w:val="20"/>
                <w:szCs w:val="20"/>
                <w:highlight w:val="none"/>
              </w:rPr>
              <w:t>▲5.4</w:t>
            </w:r>
            <w:r>
              <w:rPr>
                <w:rFonts w:hint="eastAsia" w:asciiTheme="minorEastAsia" w:hAnsiTheme="minorEastAsia" w:eastAsiaTheme="minorEastAsia" w:cstheme="minorEastAsia"/>
                <w:b w:val="0"/>
                <w:bCs/>
                <w:sz w:val="20"/>
                <w:szCs w:val="20"/>
                <w:highlight w:val="none"/>
                <w:lang w:eastAsia="zh-CN"/>
              </w:rPr>
              <w:t xml:space="preserve"> </w:t>
            </w:r>
            <w:r>
              <w:rPr>
                <w:rFonts w:hint="eastAsia" w:asciiTheme="minorEastAsia" w:hAnsiTheme="minorEastAsia" w:eastAsiaTheme="minorEastAsia" w:cstheme="minorEastAsia"/>
                <w:b w:val="0"/>
                <w:bCs/>
                <w:sz w:val="20"/>
                <w:szCs w:val="20"/>
                <w:highlight w:val="none"/>
              </w:rPr>
              <w:t>密度分辨率：≤2mm@0.3%</w:t>
            </w:r>
          </w:p>
          <w:p w14:paraId="5D74A97C">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rPr>
            </w:pPr>
            <w:r>
              <w:rPr>
                <w:rFonts w:hint="eastAsia" w:asciiTheme="minorEastAsia" w:hAnsiTheme="minorEastAsia" w:eastAsiaTheme="minorEastAsia" w:cstheme="minorEastAsia"/>
                <w:b w:val="0"/>
                <w:bCs/>
                <w:color w:val="auto"/>
                <w:sz w:val="20"/>
                <w:szCs w:val="20"/>
                <w:highlight w:val="none"/>
              </w:rPr>
              <w:t>5.5 最小CT值（非扩展）：≤-1000HU</w:t>
            </w:r>
          </w:p>
          <w:p w14:paraId="61B40AE3">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5.6 最大CT值（非扩展）：≥8000HU</w:t>
            </w:r>
          </w:p>
          <w:p w14:paraId="2B2C46CC">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5.7 图像噪声：≤0.35%</w:t>
            </w:r>
          </w:p>
          <w:p w14:paraId="0B8A6343">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6.X线及高压发生器系统</w:t>
            </w:r>
          </w:p>
          <w:p w14:paraId="352CCC14">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6.1 球管实际热容量（不含等效概念）：≥3.5MHU</w:t>
            </w:r>
          </w:p>
          <w:p w14:paraId="65069C7B">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 xml:space="preserve">6.2 </w:t>
            </w:r>
            <w:r>
              <w:rPr>
                <w:rFonts w:hint="eastAsia" w:asciiTheme="minorEastAsia" w:hAnsiTheme="minorEastAsia" w:eastAsiaTheme="minorEastAsia" w:cstheme="minorEastAsia"/>
                <w:b w:val="0"/>
                <w:bCs/>
                <w:color w:val="auto"/>
                <w:sz w:val="20"/>
                <w:szCs w:val="20"/>
                <w:highlight w:val="none"/>
                <w:lang w:eastAsia="zh-CN"/>
              </w:rPr>
              <w:t>阳极最大散热率：</w:t>
            </w:r>
            <w:r>
              <w:rPr>
                <w:rFonts w:hint="eastAsia" w:asciiTheme="minorEastAsia" w:hAnsiTheme="minorEastAsia" w:eastAsiaTheme="minorEastAsia" w:cstheme="minorEastAsia"/>
                <w:b w:val="0"/>
                <w:bCs/>
                <w:sz w:val="20"/>
                <w:szCs w:val="20"/>
                <w:highlight w:val="none"/>
                <w:lang w:eastAsia="zh-CN"/>
              </w:rPr>
              <w:t>≥740KHU/min</w:t>
            </w:r>
          </w:p>
          <w:p w14:paraId="0576E9F7">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4.3 最大球管电压：≥140KV</w:t>
            </w:r>
          </w:p>
          <w:p w14:paraId="0D40092D">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 xml:space="preserve">6.4 </w:t>
            </w:r>
            <w:r>
              <w:rPr>
                <w:rFonts w:hint="eastAsia" w:asciiTheme="minorEastAsia" w:hAnsiTheme="minorEastAsia" w:eastAsiaTheme="minorEastAsia" w:cstheme="minorEastAsia"/>
                <w:b w:val="0"/>
                <w:bCs/>
                <w:color w:val="auto"/>
                <w:sz w:val="20"/>
                <w:szCs w:val="20"/>
                <w:highlight w:val="none"/>
                <w:lang w:eastAsia="zh-CN"/>
              </w:rPr>
              <w:t>最小球管电压</w:t>
            </w:r>
            <w:r>
              <w:rPr>
                <w:rFonts w:hint="eastAsia" w:asciiTheme="minorEastAsia" w:hAnsiTheme="minorEastAsia" w:eastAsiaTheme="minorEastAsia" w:cstheme="minorEastAsia"/>
                <w:b w:val="0"/>
                <w:bCs/>
                <w:sz w:val="20"/>
                <w:szCs w:val="20"/>
                <w:highlight w:val="none"/>
                <w:lang w:eastAsia="zh-CN"/>
              </w:rPr>
              <w:t>：≤70KV</w:t>
            </w:r>
          </w:p>
          <w:p w14:paraId="3D7189F5">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6.5 最小焦点：≤0.7mm×0.8mm</w:t>
            </w:r>
          </w:p>
          <w:p w14:paraId="302AB6D7">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6.6 最大焦点：≤1.2mm×1.4mm</w:t>
            </w:r>
          </w:p>
          <w:p w14:paraId="394FEFE5">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 xml:space="preserve">6.7 </w:t>
            </w:r>
            <w:r>
              <w:rPr>
                <w:rFonts w:hint="eastAsia" w:asciiTheme="minorEastAsia" w:hAnsiTheme="minorEastAsia" w:eastAsiaTheme="minorEastAsia" w:cstheme="minorEastAsia"/>
                <w:b w:val="0"/>
                <w:bCs/>
                <w:color w:val="auto"/>
                <w:sz w:val="20"/>
                <w:szCs w:val="20"/>
                <w:highlight w:val="none"/>
                <w:lang w:eastAsia="zh-CN"/>
              </w:rPr>
              <w:t>球管可调档位数</w:t>
            </w:r>
            <w:r>
              <w:rPr>
                <w:rFonts w:hint="eastAsia" w:asciiTheme="minorEastAsia" w:hAnsiTheme="minorEastAsia" w:eastAsiaTheme="minorEastAsia" w:cstheme="minorEastAsia"/>
                <w:b w:val="0"/>
                <w:bCs/>
                <w:sz w:val="20"/>
                <w:szCs w:val="20"/>
                <w:highlight w:val="none"/>
                <w:lang w:eastAsia="zh-CN"/>
              </w:rPr>
              <w:t>：≥5 档</w:t>
            </w:r>
          </w:p>
          <w:p w14:paraId="0CE3CDF9">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6.8 球管最大输出电流（非等效）：≥320mA</w:t>
            </w:r>
          </w:p>
          <w:p w14:paraId="5C484019">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6.9 球管最小输出电流：≤10mA</w:t>
            </w:r>
          </w:p>
          <w:p w14:paraId="2DEE4565">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 xml:space="preserve">6.10 </w:t>
            </w:r>
            <w:r>
              <w:rPr>
                <w:rFonts w:hint="eastAsia" w:asciiTheme="minorEastAsia" w:hAnsiTheme="minorEastAsia" w:eastAsiaTheme="minorEastAsia" w:cstheme="minorEastAsia"/>
                <w:b w:val="0"/>
                <w:bCs/>
                <w:color w:val="auto"/>
                <w:sz w:val="20"/>
                <w:szCs w:val="20"/>
                <w:highlight w:val="none"/>
                <w:lang w:eastAsia="zh-CN"/>
              </w:rPr>
              <w:t>最小毫安调节范围：≤1mA</w:t>
            </w:r>
          </w:p>
          <w:p w14:paraId="2EC05471">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6.11 高压发生器功率：≥32KW</w:t>
            </w:r>
          </w:p>
          <w:p w14:paraId="4011D9D5">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7.主控制台计算机系统</w:t>
            </w:r>
          </w:p>
          <w:p w14:paraId="7B069589">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7.1 内存：≥32GB</w:t>
            </w:r>
          </w:p>
          <w:p w14:paraId="298FB610">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7.2 硬盘：≥3TB</w:t>
            </w:r>
          </w:p>
          <w:p w14:paraId="3188EA34">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7.3 主频：≥2.2GHz</w:t>
            </w:r>
          </w:p>
          <w:p w14:paraId="6A7EF040">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7.4 高性能主控台计算机：≥6核</w:t>
            </w:r>
          </w:p>
          <w:p w14:paraId="04876EE6">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7.5 主控台液晶显示屏：≥24英寸，分辨率：≥1920×1200</w:t>
            </w:r>
          </w:p>
          <w:p w14:paraId="64E11497">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7.6 主机显示器逐行扫描</w:t>
            </w:r>
          </w:p>
          <w:p w14:paraId="57F84C7E">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7.7 自动语音系统及双向语音传输</w:t>
            </w:r>
          </w:p>
          <w:p w14:paraId="6CDDC404">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7.8 同步并行图像处理功能</w:t>
            </w:r>
          </w:p>
          <w:p w14:paraId="01AB1E23">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7.9 标准接口DICOM 3.0</w:t>
            </w:r>
          </w:p>
          <w:p w14:paraId="365B4942">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7.10 主控制台可以独立完成MPR,SSD,MIP,CTA，三维容积重建等三维后处理功能</w:t>
            </w:r>
          </w:p>
          <w:p w14:paraId="51A94F9F">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rPr>
            </w:pPr>
            <w:r>
              <w:rPr>
                <w:rFonts w:hint="eastAsia" w:asciiTheme="minorEastAsia" w:hAnsiTheme="minorEastAsia" w:eastAsiaTheme="minorEastAsia" w:cstheme="minorEastAsia"/>
                <w:b w:val="0"/>
                <w:bCs/>
                <w:sz w:val="20"/>
                <w:szCs w:val="20"/>
                <w:highlight w:val="none"/>
              </w:rPr>
              <w:t>7.11 激光相机DICOM3.0接口</w:t>
            </w:r>
          </w:p>
          <w:p w14:paraId="115C1EA2">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 xml:space="preserve">7.12 DVD光盘刻录机 </w:t>
            </w:r>
          </w:p>
          <w:p w14:paraId="72551DFE">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8.临床应用软件</w:t>
            </w:r>
            <w:r>
              <w:rPr>
                <w:rFonts w:hint="eastAsia" w:asciiTheme="minorEastAsia" w:hAnsiTheme="minorEastAsia" w:eastAsiaTheme="minorEastAsia" w:cstheme="minorEastAsia"/>
                <w:b w:val="0"/>
                <w:bCs/>
                <w:sz w:val="20"/>
                <w:szCs w:val="20"/>
                <w:highlight w:val="none"/>
                <w:lang w:eastAsia="zh-CN"/>
              </w:rPr>
              <w:tab/>
            </w:r>
          </w:p>
          <w:p w14:paraId="77DBEFCA">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8.1 MPR/CPR/SSD/MIP/VR</w:t>
            </w:r>
          </w:p>
          <w:p w14:paraId="4E37C210">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8.2 模拟手术刀功能</w:t>
            </w:r>
          </w:p>
          <w:p w14:paraId="0E0A1F0D">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8.3 三维（3D、SSD）软件</w:t>
            </w:r>
          </w:p>
          <w:p w14:paraId="4F5170CE">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8.4 最大及最小密度投影（MIP,MinP）</w:t>
            </w:r>
          </w:p>
          <w:p w14:paraId="34FF1554">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8.5 管电流自动调节功能</w:t>
            </w:r>
          </w:p>
          <w:p w14:paraId="3759E716">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8.6 三维容积测量评估功能</w:t>
            </w:r>
          </w:p>
          <w:p w14:paraId="7E1167D1">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8.7 造影剂自动跟踪技术</w:t>
            </w:r>
          </w:p>
          <w:p w14:paraId="0A62D159">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8.8 容积漫游（VRT）</w:t>
            </w:r>
          </w:p>
          <w:p w14:paraId="4F12213D">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8.9 图像减影功能</w:t>
            </w:r>
          </w:p>
          <w:p w14:paraId="7F35508F">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8.10 CT电影功能</w:t>
            </w:r>
          </w:p>
          <w:p w14:paraId="69552A5A">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8.11 迭代去伪影技术</w:t>
            </w:r>
          </w:p>
          <w:p w14:paraId="068B8D73">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8.12 CT血管造影</w:t>
            </w:r>
          </w:p>
          <w:p w14:paraId="6DB674A3">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8.13 线束硬化伪影校正软件</w:t>
            </w:r>
          </w:p>
          <w:p w14:paraId="1CD02ADC">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8.14 后颅窝图像优化技术</w:t>
            </w:r>
          </w:p>
          <w:p w14:paraId="3A94AACD">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8.15 一键式容积重建</w:t>
            </w:r>
          </w:p>
          <w:p w14:paraId="790F9DE8">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8.16 一键式去骨功能</w:t>
            </w:r>
          </w:p>
          <w:p w14:paraId="69596916">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8.17 三维CT内镜（CTVE）</w:t>
            </w:r>
          </w:p>
          <w:p w14:paraId="1885E794">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8.18 仿真内窥镜</w:t>
            </w:r>
          </w:p>
          <w:p w14:paraId="2AA11CED">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8.19 自适应滤波条状伪影消除技术</w:t>
            </w:r>
          </w:p>
          <w:p w14:paraId="1DF63C10">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8.20 图像增强技术</w:t>
            </w:r>
          </w:p>
          <w:p w14:paraId="0FD1EBAA">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8.21 自动胶片打印功能</w:t>
            </w:r>
          </w:p>
          <w:p w14:paraId="7D5C038C">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8.22 自动降噪技术</w:t>
            </w:r>
          </w:p>
          <w:p w14:paraId="52AFA029">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9.低剂量平台</w:t>
            </w:r>
          </w:p>
          <w:p w14:paraId="0D6BCC45">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9.1 提供最新发布的微辐射影像重建</w:t>
            </w:r>
          </w:p>
          <w:p w14:paraId="022EDF44">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9.2 提供70KV低剂量扫描技术</w:t>
            </w:r>
          </w:p>
          <w:p w14:paraId="4D0DB65A">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9.3 提供自动KV调节技术</w:t>
            </w:r>
          </w:p>
          <w:p w14:paraId="66D0FD26">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9.4 提供敏感器</w:t>
            </w:r>
            <w:r>
              <w:rPr>
                <w:rFonts w:hint="eastAsia" w:asciiTheme="minorEastAsia" w:hAnsiTheme="minorEastAsia" w:eastAsiaTheme="minorEastAsia" w:cstheme="minorEastAsia"/>
                <w:b w:val="0"/>
                <w:bCs/>
                <w:color w:val="auto"/>
                <w:sz w:val="20"/>
                <w:szCs w:val="20"/>
                <w:highlight w:val="none"/>
                <w:lang w:val="en-US" w:eastAsia="zh-CN"/>
              </w:rPr>
              <w:t>官</w:t>
            </w:r>
            <w:r>
              <w:rPr>
                <w:rFonts w:hint="eastAsia" w:asciiTheme="minorEastAsia" w:hAnsiTheme="minorEastAsia" w:eastAsiaTheme="minorEastAsia" w:cstheme="minorEastAsia"/>
                <w:b w:val="0"/>
                <w:bCs/>
                <w:color w:val="auto"/>
                <w:sz w:val="20"/>
                <w:szCs w:val="20"/>
                <w:highlight w:val="none"/>
                <w:lang w:eastAsia="zh-CN"/>
              </w:rPr>
              <w:t>保护技术</w:t>
            </w:r>
          </w:p>
          <w:p w14:paraId="520B7305">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9.5 提供智能mA调节技术</w:t>
            </w:r>
          </w:p>
          <w:p w14:paraId="57C150C2">
            <w:pPr>
              <w:pStyle w:val="2"/>
              <w:tabs>
                <w:tab w:val="left" w:pos="1260"/>
                <w:tab w:val="left" w:pos="1685"/>
                <w:tab w:val="right" w:leader="dot" w:pos="8400"/>
              </w:tabs>
              <w:ind w:firstLine="200"/>
              <w:rPr>
                <w:rFonts w:hint="eastAsia" w:asciiTheme="minorEastAsia" w:hAnsiTheme="minorEastAsia" w:eastAsiaTheme="minorEastAsia" w:cstheme="minorEastAsia"/>
                <w:b w:val="0"/>
                <w:bCs/>
                <w:color w:val="auto"/>
                <w:sz w:val="20"/>
                <w:szCs w:val="20"/>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10. 高级配置系统及软件技术</w:t>
            </w:r>
          </w:p>
          <w:p w14:paraId="6DC1684B">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10.1 肺结节分析软件</w:t>
            </w:r>
          </w:p>
          <w:p w14:paraId="352BE28D">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10.2 虚拟内窥镜功能</w:t>
            </w:r>
          </w:p>
          <w:p w14:paraId="2458F54B">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10.3 血管分析功能</w:t>
            </w:r>
          </w:p>
          <w:p w14:paraId="0781614D">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10.4 肺气肿分析软件</w:t>
            </w:r>
          </w:p>
          <w:p w14:paraId="1FF677E7">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10.5 齿科软件包</w:t>
            </w:r>
          </w:p>
          <w:p w14:paraId="00B58C14">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10.6 肿瘤评估软件</w:t>
            </w:r>
          </w:p>
          <w:p w14:paraId="3FDD5862">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10.7 深度学习AI重建</w:t>
            </w:r>
          </w:p>
          <w:p w14:paraId="7B595DB6">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10.8 自动语音引导功能</w:t>
            </w:r>
          </w:p>
          <w:p w14:paraId="06A9E3BF">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10.9 视觉引导功能</w:t>
            </w:r>
          </w:p>
          <w:p w14:paraId="76C126E2">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 xml:space="preserve">10.10 </w:t>
            </w:r>
            <w:r>
              <w:rPr>
                <w:rFonts w:hint="eastAsia" w:asciiTheme="minorEastAsia" w:hAnsiTheme="minorEastAsia" w:eastAsiaTheme="minorEastAsia" w:cstheme="minorEastAsia"/>
                <w:b w:val="0"/>
                <w:bCs/>
                <w:color w:val="auto"/>
                <w:sz w:val="20"/>
                <w:szCs w:val="20"/>
                <w:highlight w:val="none"/>
                <w:lang w:eastAsia="zh-CN"/>
              </w:rPr>
              <w:t>提供图像报告工作站1套</w:t>
            </w:r>
          </w:p>
          <w:p w14:paraId="5DC99BF3">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10.11 提供原厂</w:t>
            </w:r>
            <w:r>
              <w:rPr>
                <w:rFonts w:hint="eastAsia" w:asciiTheme="minorEastAsia" w:hAnsiTheme="minorEastAsia" w:eastAsiaTheme="minorEastAsia" w:cstheme="minorEastAsia"/>
                <w:b w:val="0"/>
                <w:bCs/>
                <w:color w:val="auto"/>
                <w:sz w:val="20"/>
                <w:szCs w:val="20"/>
                <w:highlight w:val="none"/>
                <w:lang w:eastAsia="zh-CN"/>
              </w:rPr>
              <w:t>保修2年（</w:t>
            </w:r>
            <w:r>
              <w:rPr>
                <w:rFonts w:hint="eastAsia" w:asciiTheme="minorEastAsia" w:hAnsiTheme="minorEastAsia" w:eastAsiaTheme="minorEastAsia" w:cstheme="minorEastAsia"/>
                <w:b w:val="0"/>
                <w:bCs/>
                <w:sz w:val="20"/>
                <w:szCs w:val="20"/>
                <w:highlight w:val="none"/>
                <w:lang w:eastAsia="zh-CN"/>
              </w:rPr>
              <w:t>全保,球管20万秒次），第三年按当年同款机型全保最新中标价全保保修</w:t>
            </w:r>
          </w:p>
          <w:p w14:paraId="3C2D7F4D">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10.12 提供人员专业培训每年不少于2人次</w:t>
            </w:r>
          </w:p>
          <w:p w14:paraId="76914BD8">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11.第三方</w:t>
            </w:r>
          </w:p>
          <w:p w14:paraId="3B054A8C">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11.1 提供质控水模和床垫等</w:t>
            </w:r>
          </w:p>
          <w:p w14:paraId="113C134A">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11.2 提供成人、儿童防护铅衣各一套</w:t>
            </w:r>
          </w:p>
          <w:p w14:paraId="693E4B32">
            <w:pPr>
              <w:pStyle w:val="2"/>
              <w:tabs>
                <w:tab w:val="left" w:pos="1260"/>
                <w:tab w:val="left" w:pos="1685"/>
                <w:tab w:val="right" w:leader="dot" w:pos="8400"/>
              </w:tabs>
              <w:ind w:firstLine="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val="0"/>
                <w:bCs/>
                <w:color w:val="auto"/>
                <w:sz w:val="20"/>
                <w:szCs w:val="20"/>
                <w:highlight w:val="none"/>
                <w:lang w:eastAsia="zh-CN"/>
              </w:rPr>
              <w:t>11.3提供机房稳压设备</w:t>
            </w:r>
          </w:p>
          <w:p w14:paraId="149E0596">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11.4 提供主计算机用不间断电源（UPS）</w:t>
            </w:r>
          </w:p>
          <w:p w14:paraId="27697D72">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11.5 提供机房装修改造，符合国家CT机房防护检测并取得《辐射安全许可证》</w:t>
            </w:r>
          </w:p>
          <w:p w14:paraId="52122958">
            <w:pPr>
              <w:spacing w:before="144" w:line="228" w:lineRule="auto"/>
              <w:ind w:left="111"/>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pacing w:val="9"/>
                <w:sz w:val="20"/>
                <w:szCs w:val="20"/>
                <w:highlight w:val="none"/>
                <w:lang w:eastAsia="zh-CN"/>
                <w14:textOutline w14:w="3797" w14:cap="sq" w14:cmpd="sng" w14:algn="ctr">
                  <w14:solidFill>
                    <w14:srgbClr w14:val="000000"/>
                  </w14:solidFill>
                  <w14:prstDash w14:val="solid"/>
                  <w14:bevel/>
                </w14:textOutline>
              </w:rPr>
              <w:t>X射线计算机断层扫描仪（CT）采购配置清单</w:t>
            </w:r>
          </w:p>
          <w:p w14:paraId="7F2A2F86">
            <w:pPr>
              <w:pStyle w:val="2"/>
              <w:tabs>
                <w:tab w:val="left" w:pos="1260"/>
                <w:tab w:val="left" w:pos="1685"/>
                <w:tab w:val="right" w:leader="dot" w:pos="8400"/>
              </w:tabs>
              <w:ind w:firstLine="201"/>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pacing w:val="1"/>
                <w:sz w:val="20"/>
                <w:szCs w:val="20"/>
                <w:highlight w:val="none"/>
                <w:lang w:eastAsia="zh-CN"/>
              </w:rPr>
              <w:t>1 扫描系统</w:t>
            </w:r>
          </w:p>
          <w:p w14:paraId="06F8FD9D">
            <w:pPr>
              <w:pStyle w:val="2"/>
              <w:tabs>
                <w:tab w:val="left" w:pos="1260"/>
                <w:tab w:val="left" w:pos="1685"/>
                <w:tab w:val="right" w:leader="dot" w:pos="8400"/>
              </w:tabs>
              <w:ind w:firstLine="202"/>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pacing w:val="2"/>
                <w:sz w:val="20"/>
                <w:szCs w:val="20"/>
                <w:highlight w:val="none"/>
                <w:lang w:eastAsia="zh-CN"/>
              </w:rPr>
              <w:t>1.1 扫描机架</w:t>
            </w:r>
          </w:p>
          <w:p w14:paraId="6822BF90">
            <w:pPr>
              <w:pStyle w:val="2"/>
              <w:tabs>
                <w:tab w:val="left" w:pos="1260"/>
                <w:tab w:val="left" w:pos="1685"/>
                <w:tab w:val="right" w:leader="dot" w:pos="8400"/>
              </w:tabs>
              <w:ind w:firstLine="200"/>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1.2 球管</w:t>
            </w:r>
          </w:p>
          <w:p w14:paraId="47960FAE">
            <w:pPr>
              <w:pStyle w:val="2"/>
              <w:tabs>
                <w:tab w:val="left" w:pos="1260"/>
                <w:tab w:val="left" w:pos="1685"/>
                <w:tab w:val="right" w:leader="dot" w:pos="8400"/>
              </w:tabs>
              <w:ind w:firstLine="201"/>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pacing w:val="1"/>
                <w:sz w:val="20"/>
                <w:szCs w:val="20"/>
                <w:highlight w:val="none"/>
                <w:lang w:eastAsia="zh-CN"/>
              </w:rPr>
              <w:t>1.3 探测器</w:t>
            </w:r>
          </w:p>
          <w:p w14:paraId="53B18867">
            <w:pPr>
              <w:pStyle w:val="2"/>
              <w:tabs>
                <w:tab w:val="left" w:pos="1260"/>
                <w:tab w:val="left" w:pos="1685"/>
                <w:tab w:val="right" w:leader="dot" w:pos="8400"/>
              </w:tabs>
              <w:ind w:firstLine="203"/>
              <w:rPr>
                <w:rFonts w:hint="eastAsia" w:asciiTheme="minorEastAsia" w:hAnsiTheme="minorEastAsia" w:eastAsiaTheme="minorEastAsia" w:cstheme="minorEastAsia"/>
                <w:b w:val="0"/>
                <w:bCs/>
                <w:spacing w:val="3"/>
                <w:sz w:val="20"/>
                <w:szCs w:val="20"/>
                <w:highlight w:val="none"/>
                <w:lang w:eastAsia="zh-CN"/>
              </w:rPr>
            </w:pPr>
            <w:r>
              <w:rPr>
                <w:rFonts w:hint="eastAsia" w:asciiTheme="minorEastAsia" w:hAnsiTheme="minorEastAsia" w:eastAsiaTheme="minorEastAsia" w:cstheme="minorEastAsia"/>
                <w:b w:val="0"/>
                <w:bCs/>
                <w:spacing w:val="3"/>
                <w:sz w:val="20"/>
                <w:szCs w:val="20"/>
                <w:highlight w:val="none"/>
                <w:lang w:eastAsia="zh-CN"/>
              </w:rPr>
              <w:t>1.4 高压发生器</w:t>
            </w:r>
          </w:p>
          <w:p w14:paraId="0128C8EA">
            <w:pPr>
              <w:pStyle w:val="2"/>
              <w:tabs>
                <w:tab w:val="left" w:pos="1260"/>
                <w:tab w:val="left" w:pos="1685"/>
                <w:tab w:val="right" w:leader="dot" w:pos="8400"/>
              </w:tabs>
              <w:ind w:firstLine="203"/>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pacing w:val="3"/>
                <w:sz w:val="20"/>
                <w:szCs w:val="20"/>
                <w:highlight w:val="none"/>
                <w:lang w:eastAsia="zh-CN"/>
              </w:rPr>
              <w:t>2 扫描床</w:t>
            </w:r>
          </w:p>
          <w:p w14:paraId="4B82206B">
            <w:pPr>
              <w:pStyle w:val="2"/>
              <w:tabs>
                <w:tab w:val="left" w:pos="1260"/>
                <w:tab w:val="left" w:pos="1685"/>
                <w:tab w:val="right" w:leader="dot" w:pos="8400"/>
              </w:tabs>
              <w:ind w:firstLine="204"/>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pacing w:val="4"/>
                <w:sz w:val="20"/>
                <w:szCs w:val="20"/>
                <w:highlight w:val="none"/>
                <w:lang w:eastAsia="zh-CN"/>
              </w:rPr>
              <w:t>2.1 患者承重床</w:t>
            </w:r>
          </w:p>
          <w:p w14:paraId="7516F340">
            <w:pPr>
              <w:pStyle w:val="2"/>
              <w:tabs>
                <w:tab w:val="left" w:pos="1260"/>
                <w:tab w:val="left" w:pos="1685"/>
                <w:tab w:val="right" w:leader="dot" w:pos="8400"/>
              </w:tabs>
              <w:ind w:firstLine="205"/>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pacing w:val="5"/>
                <w:sz w:val="20"/>
                <w:szCs w:val="20"/>
                <w:highlight w:val="none"/>
                <w:lang w:eastAsia="zh-CN"/>
              </w:rPr>
              <w:t>2.2 配套组件</w:t>
            </w:r>
          </w:p>
          <w:p w14:paraId="6CD67A02">
            <w:pPr>
              <w:pStyle w:val="2"/>
              <w:tabs>
                <w:tab w:val="left" w:pos="1260"/>
                <w:tab w:val="left" w:pos="1685"/>
                <w:tab w:val="right" w:leader="dot" w:pos="8400"/>
              </w:tabs>
              <w:ind w:firstLine="206"/>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pacing w:val="6"/>
                <w:sz w:val="20"/>
                <w:szCs w:val="20"/>
                <w:highlight w:val="none"/>
                <w:lang w:eastAsia="zh-CN"/>
              </w:rPr>
              <w:t>3 操作控制系统</w:t>
            </w:r>
          </w:p>
          <w:p w14:paraId="636D31F2">
            <w:pPr>
              <w:pStyle w:val="2"/>
              <w:tabs>
                <w:tab w:val="left" w:pos="1260"/>
                <w:tab w:val="left" w:pos="1685"/>
                <w:tab w:val="right" w:leader="dot" w:pos="8400"/>
              </w:tabs>
              <w:ind w:firstLine="206"/>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pacing w:val="6"/>
                <w:sz w:val="20"/>
                <w:szCs w:val="20"/>
                <w:highlight w:val="none"/>
                <w:lang w:eastAsia="zh-CN"/>
              </w:rPr>
              <w:t>3.1 操作系统电脑一套（主机显示器鼠标键盘等）</w:t>
            </w:r>
          </w:p>
          <w:p w14:paraId="06B4DAC3">
            <w:pPr>
              <w:pStyle w:val="2"/>
              <w:tabs>
                <w:tab w:val="left" w:pos="1260"/>
                <w:tab w:val="left" w:pos="1685"/>
                <w:tab w:val="right" w:leader="dot" w:pos="8400"/>
              </w:tabs>
              <w:ind w:firstLine="206"/>
              <w:rPr>
                <w:rFonts w:hint="eastAsia" w:asciiTheme="minorEastAsia" w:hAnsiTheme="minorEastAsia" w:eastAsiaTheme="minorEastAsia" w:cstheme="minorEastAsia"/>
                <w:b w:val="0"/>
                <w:bCs/>
                <w:sz w:val="20"/>
                <w:szCs w:val="20"/>
                <w:highlight w:val="none"/>
              </w:rPr>
            </w:pPr>
            <w:r>
              <w:rPr>
                <w:rFonts w:hint="eastAsia" w:asciiTheme="minorEastAsia" w:hAnsiTheme="minorEastAsia" w:eastAsiaTheme="minorEastAsia" w:cstheme="minorEastAsia"/>
                <w:b w:val="0"/>
                <w:bCs/>
                <w:spacing w:val="6"/>
                <w:sz w:val="20"/>
                <w:szCs w:val="20"/>
                <w:highlight w:val="none"/>
              </w:rPr>
              <w:t>3.2</w:t>
            </w:r>
            <w:r>
              <w:rPr>
                <w:rFonts w:hint="eastAsia" w:asciiTheme="minorEastAsia" w:hAnsiTheme="minorEastAsia" w:eastAsiaTheme="minorEastAsia" w:cstheme="minorEastAsia"/>
                <w:b w:val="0"/>
                <w:bCs/>
                <w:spacing w:val="6"/>
                <w:sz w:val="20"/>
                <w:szCs w:val="20"/>
                <w:highlight w:val="none"/>
                <w:lang w:eastAsia="zh-CN"/>
              </w:rPr>
              <w:t xml:space="preserve"> </w:t>
            </w:r>
            <w:r>
              <w:rPr>
                <w:rFonts w:hint="eastAsia" w:asciiTheme="minorEastAsia" w:hAnsiTheme="minorEastAsia" w:eastAsiaTheme="minorEastAsia" w:cstheme="minorEastAsia"/>
                <w:b w:val="0"/>
                <w:bCs/>
                <w:sz w:val="20"/>
                <w:szCs w:val="20"/>
                <w:highlight w:val="none"/>
              </w:rPr>
              <w:t>CT</w:t>
            </w:r>
            <w:r>
              <w:rPr>
                <w:rFonts w:hint="eastAsia" w:asciiTheme="minorEastAsia" w:hAnsiTheme="minorEastAsia" w:eastAsiaTheme="minorEastAsia" w:cstheme="minorEastAsia"/>
                <w:b w:val="0"/>
                <w:bCs/>
                <w:spacing w:val="6"/>
                <w:sz w:val="20"/>
                <w:szCs w:val="20"/>
                <w:highlight w:val="none"/>
              </w:rPr>
              <w:t>机器控制盒</w:t>
            </w:r>
          </w:p>
          <w:p w14:paraId="60B9D5FB">
            <w:pPr>
              <w:pStyle w:val="2"/>
              <w:tabs>
                <w:tab w:val="left" w:pos="1260"/>
                <w:tab w:val="left" w:pos="1685"/>
                <w:tab w:val="right" w:leader="dot" w:pos="8400"/>
              </w:tabs>
              <w:ind w:firstLine="206"/>
              <w:rPr>
                <w:rFonts w:hint="eastAsia" w:asciiTheme="minorEastAsia" w:hAnsiTheme="minorEastAsia" w:eastAsiaTheme="minorEastAsia" w:cstheme="minorEastAsia"/>
                <w:b w:val="0"/>
                <w:bCs/>
                <w:spacing w:val="6"/>
                <w:sz w:val="20"/>
                <w:szCs w:val="20"/>
                <w:highlight w:val="none"/>
              </w:rPr>
            </w:pPr>
            <w:r>
              <w:rPr>
                <w:rFonts w:hint="eastAsia" w:asciiTheme="minorEastAsia" w:hAnsiTheme="minorEastAsia" w:eastAsiaTheme="minorEastAsia" w:cstheme="minorEastAsia"/>
                <w:b w:val="0"/>
                <w:bCs/>
                <w:spacing w:val="6"/>
                <w:sz w:val="20"/>
                <w:szCs w:val="20"/>
                <w:highlight w:val="none"/>
              </w:rPr>
              <w:t>3.3</w:t>
            </w:r>
            <w:r>
              <w:rPr>
                <w:rFonts w:hint="eastAsia" w:asciiTheme="minorEastAsia" w:hAnsiTheme="minorEastAsia" w:eastAsiaTheme="minorEastAsia" w:cstheme="minorEastAsia"/>
                <w:b w:val="0"/>
                <w:bCs/>
                <w:spacing w:val="6"/>
                <w:sz w:val="20"/>
                <w:szCs w:val="20"/>
                <w:highlight w:val="none"/>
                <w:lang w:eastAsia="zh-CN"/>
              </w:rPr>
              <w:t xml:space="preserve"> </w:t>
            </w:r>
            <w:r>
              <w:rPr>
                <w:rFonts w:hint="eastAsia" w:asciiTheme="minorEastAsia" w:hAnsiTheme="minorEastAsia" w:eastAsiaTheme="minorEastAsia" w:cstheme="minorEastAsia"/>
                <w:b w:val="0"/>
                <w:bCs/>
                <w:spacing w:val="6"/>
                <w:sz w:val="20"/>
                <w:szCs w:val="20"/>
                <w:highlight w:val="none"/>
              </w:rPr>
              <w:t>操作台面（操作主机桌）</w:t>
            </w:r>
          </w:p>
          <w:p w14:paraId="5F08C125">
            <w:pPr>
              <w:pStyle w:val="2"/>
              <w:tabs>
                <w:tab w:val="left" w:pos="1260"/>
                <w:tab w:val="left" w:pos="1685"/>
                <w:tab w:val="right" w:leader="dot" w:pos="8400"/>
              </w:tabs>
              <w:ind w:firstLine="205"/>
              <w:rPr>
                <w:rFonts w:hint="eastAsia" w:asciiTheme="minorEastAsia" w:hAnsiTheme="minorEastAsia" w:eastAsiaTheme="minorEastAsia" w:cstheme="minorEastAsia"/>
                <w:b w:val="0"/>
                <w:bCs/>
                <w:spacing w:val="5"/>
                <w:sz w:val="20"/>
                <w:szCs w:val="20"/>
                <w:highlight w:val="none"/>
                <w:lang w:eastAsia="zh-CN"/>
              </w:rPr>
            </w:pPr>
            <w:r>
              <w:rPr>
                <w:rFonts w:hint="eastAsia" w:asciiTheme="minorEastAsia" w:hAnsiTheme="minorEastAsia" w:eastAsiaTheme="minorEastAsia" w:cstheme="minorEastAsia"/>
                <w:b w:val="0"/>
                <w:bCs/>
                <w:spacing w:val="5"/>
                <w:sz w:val="20"/>
                <w:szCs w:val="20"/>
                <w:highlight w:val="none"/>
                <w:lang w:eastAsia="zh-CN"/>
              </w:rPr>
              <w:t>4 设备电源</w:t>
            </w:r>
          </w:p>
          <w:p w14:paraId="11DE8ABF">
            <w:pPr>
              <w:spacing w:before="36" w:line="271" w:lineRule="exact"/>
              <w:ind w:firstLine="202" w:firstLineChars="1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Cs/>
                <w:color w:val="auto"/>
                <w:spacing w:val="1"/>
                <w:sz w:val="20"/>
                <w:szCs w:val="20"/>
                <w:highlight w:val="none"/>
                <w:lang w:eastAsia="zh-CN"/>
              </w:rPr>
              <w:t>4.1 电源稳压设备（第三方）</w:t>
            </w:r>
          </w:p>
          <w:p w14:paraId="730273BD">
            <w:pPr>
              <w:spacing w:before="36" w:line="271" w:lineRule="exact"/>
              <w:ind w:firstLine="202" w:firstLineChars="100"/>
              <w:rPr>
                <w:rFonts w:hint="eastAsia" w:asciiTheme="minorEastAsia" w:hAnsiTheme="minorEastAsia" w:eastAsiaTheme="minorEastAsia" w:cstheme="minorEastAsia"/>
                <w:bCs/>
                <w:spacing w:val="1"/>
                <w:sz w:val="20"/>
                <w:szCs w:val="20"/>
                <w:highlight w:val="none"/>
                <w:lang w:eastAsia="zh-CN"/>
              </w:rPr>
            </w:pPr>
            <w:r>
              <w:rPr>
                <w:rFonts w:hint="eastAsia" w:asciiTheme="minorEastAsia" w:hAnsiTheme="minorEastAsia" w:eastAsiaTheme="minorEastAsia" w:cstheme="minorEastAsia"/>
                <w:bCs/>
                <w:spacing w:val="1"/>
                <w:sz w:val="20"/>
                <w:szCs w:val="20"/>
                <w:highlight w:val="none"/>
                <w:lang w:eastAsia="zh-CN"/>
              </w:rPr>
              <w:t>4.2 电源分配主机（含主机柜）（第三方）</w:t>
            </w:r>
          </w:p>
          <w:p w14:paraId="0BF9FFFE">
            <w:pPr>
              <w:pStyle w:val="2"/>
              <w:tabs>
                <w:tab w:val="left" w:pos="1260"/>
                <w:tab w:val="left" w:pos="1685"/>
                <w:tab w:val="right" w:leader="dot" w:pos="8400"/>
              </w:tabs>
              <w:ind w:firstLine="206"/>
              <w:rPr>
                <w:rFonts w:hint="eastAsia" w:asciiTheme="minorEastAsia" w:hAnsiTheme="minorEastAsia" w:eastAsiaTheme="minorEastAsia" w:cstheme="minorEastAsia"/>
                <w:b w:val="0"/>
                <w:bCs/>
                <w:spacing w:val="6"/>
                <w:sz w:val="20"/>
                <w:szCs w:val="20"/>
                <w:highlight w:val="none"/>
                <w:lang w:eastAsia="zh-CN"/>
              </w:rPr>
            </w:pPr>
            <w:r>
              <w:rPr>
                <w:rFonts w:hint="eastAsia" w:asciiTheme="minorEastAsia" w:hAnsiTheme="minorEastAsia" w:eastAsiaTheme="minorEastAsia" w:cstheme="minorEastAsia"/>
                <w:b w:val="0"/>
                <w:bCs/>
                <w:spacing w:val="6"/>
                <w:sz w:val="20"/>
                <w:szCs w:val="20"/>
                <w:highlight w:val="none"/>
                <w:lang w:eastAsia="zh-CN"/>
              </w:rPr>
              <w:t>4.3 工作台不间断电源UPS一套（第三方）</w:t>
            </w:r>
          </w:p>
          <w:p w14:paraId="2E84BB82">
            <w:pPr>
              <w:pStyle w:val="2"/>
              <w:tabs>
                <w:tab w:val="left" w:pos="1260"/>
                <w:tab w:val="left" w:pos="1685"/>
                <w:tab w:val="right" w:leader="dot" w:pos="8400"/>
              </w:tabs>
              <w:ind w:firstLine="206"/>
              <w:rPr>
                <w:rFonts w:hint="eastAsia" w:asciiTheme="minorEastAsia" w:hAnsiTheme="minorEastAsia" w:eastAsiaTheme="minorEastAsia" w:cstheme="minorEastAsia"/>
                <w:b w:val="0"/>
                <w:bCs/>
                <w:spacing w:val="6"/>
                <w:sz w:val="20"/>
                <w:szCs w:val="20"/>
                <w:highlight w:val="none"/>
                <w:lang w:eastAsia="zh-CN"/>
              </w:rPr>
            </w:pPr>
            <w:r>
              <w:rPr>
                <w:rFonts w:hint="eastAsia" w:asciiTheme="minorEastAsia" w:hAnsiTheme="minorEastAsia" w:eastAsiaTheme="minorEastAsia" w:cstheme="minorEastAsia"/>
                <w:b w:val="0"/>
                <w:bCs/>
                <w:spacing w:val="6"/>
                <w:sz w:val="20"/>
                <w:szCs w:val="20"/>
                <w:highlight w:val="none"/>
                <w:lang w:eastAsia="zh-CN"/>
              </w:rPr>
              <w:t xml:space="preserve">5 </w:t>
            </w:r>
            <w:r>
              <w:rPr>
                <w:rFonts w:hint="eastAsia" w:asciiTheme="minorEastAsia" w:hAnsiTheme="minorEastAsia" w:eastAsiaTheme="minorEastAsia" w:cstheme="minorEastAsia"/>
                <w:b w:val="0"/>
                <w:bCs/>
                <w:sz w:val="20"/>
                <w:szCs w:val="20"/>
                <w:highlight w:val="none"/>
                <w:lang w:eastAsia="zh-CN"/>
              </w:rPr>
              <w:t>机房装修改造、</w:t>
            </w:r>
            <w:r>
              <w:rPr>
                <w:rFonts w:hint="eastAsia" w:asciiTheme="minorEastAsia" w:hAnsiTheme="minorEastAsia" w:eastAsiaTheme="minorEastAsia" w:cstheme="minorEastAsia"/>
                <w:b w:val="0"/>
                <w:bCs/>
                <w:spacing w:val="6"/>
                <w:sz w:val="20"/>
                <w:szCs w:val="20"/>
                <w:highlight w:val="none"/>
                <w:lang w:eastAsia="zh-CN"/>
              </w:rPr>
              <w:t>机房防护系统和空调（第三方）</w:t>
            </w:r>
          </w:p>
          <w:p w14:paraId="27047DB8">
            <w:pPr>
              <w:pStyle w:val="2"/>
              <w:tabs>
                <w:tab w:val="left" w:pos="1260"/>
                <w:tab w:val="left" w:pos="1685"/>
                <w:tab w:val="right" w:leader="dot" w:pos="8400"/>
              </w:tabs>
              <w:ind w:firstLine="206"/>
              <w:rPr>
                <w:rFonts w:hint="eastAsia" w:asciiTheme="minorEastAsia" w:hAnsiTheme="minorEastAsia" w:eastAsiaTheme="minorEastAsia" w:cstheme="minorEastAsia"/>
                <w:b w:val="0"/>
                <w:bCs/>
                <w:spacing w:val="6"/>
                <w:sz w:val="20"/>
                <w:szCs w:val="20"/>
                <w:highlight w:val="none"/>
                <w:lang w:eastAsia="zh-CN"/>
              </w:rPr>
            </w:pPr>
            <w:r>
              <w:rPr>
                <w:rFonts w:hint="eastAsia" w:asciiTheme="minorEastAsia" w:hAnsiTheme="minorEastAsia" w:eastAsiaTheme="minorEastAsia" w:cstheme="minorEastAsia"/>
                <w:b w:val="0"/>
                <w:bCs/>
                <w:spacing w:val="6"/>
                <w:sz w:val="20"/>
                <w:szCs w:val="20"/>
                <w:highlight w:val="none"/>
                <w:lang w:eastAsia="zh-CN"/>
              </w:rPr>
              <w:t>6 专业后处理工作站一套（CPUI3以上、内存DDR4≥32G、M.2固态硬盘≥2T、硬盘综合容量≥3T，主控台液晶显示屏：≥24英寸），</w:t>
            </w:r>
            <w:r>
              <w:rPr>
                <w:rFonts w:hint="eastAsia" w:asciiTheme="minorEastAsia" w:hAnsiTheme="minorEastAsia" w:eastAsiaTheme="minorEastAsia" w:cstheme="minorEastAsia"/>
                <w:b w:val="0"/>
                <w:bCs/>
                <w:sz w:val="20"/>
                <w:szCs w:val="20"/>
                <w:highlight w:val="none"/>
                <w:lang w:eastAsia="zh-CN"/>
              </w:rPr>
              <w:t>分辨率：≥1920×1200</w:t>
            </w:r>
          </w:p>
          <w:p w14:paraId="502091C0">
            <w:pPr>
              <w:pStyle w:val="2"/>
              <w:tabs>
                <w:tab w:val="left" w:pos="1260"/>
                <w:tab w:val="left" w:pos="1685"/>
                <w:tab w:val="right" w:leader="dot" w:pos="8400"/>
              </w:tabs>
              <w:ind w:firstLine="206"/>
              <w:rPr>
                <w:rFonts w:hint="eastAsia" w:asciiTheme="minorEastAsia" w:hAnsiTheme="minorEastAsia" w:eastAsiaTheme="minorEastAsia" w:cstheme="minorEastAsia"/>
                <w:b w:val="0"/>
                <w:bCs/>
                <w:spacing w:val="6"/>
                <w:sz w:val="20"/>
                <w:szCs w:val="20"/>
                <w:highlight w:val="none"/>
                <w:lang w:eastAsia="zh-CN"/>
              </w:rPr>
            </w:pPr>
            <w:r>
              <w:rPr>
                <w:rFonts w:hint="eastAsia" w:asciiTheme="minorEastAsia" w:hAnsiTheme="minorEastAsia" w:eastAsiaTheme="minorEastAsia" w:cstheme="minorEastAsia"/>
                <w:b w:val="0"/>
                <w:bCs/>
                <w:spacing w:val="6"/>
                <w:sz w:val="20"/>
                <w:szCs w:val="20"/>
                <w:highlight w:val="none"/>
                <w:lang w:eastAsia="zh-CN"/>
              </w:rPr>
              <w:t>7 登记系统</w:t>
            </w:r>
          </w:p>
          <w:p w14:paraId="6D2FEFF0">
            <w:pPr>
              <w:pStyle w:val="2"/>
              <w:tabs>
                <w:tab w:val="left" w:pos="1260"/>
                <w:tab w:val="left" w:pos="1685"/>
                <w:tab w:val="right" w:leader="dot" w:pos="8400"/>
              </w:tabs>
              <w:ind w:firstLine="206"/>
              <w:rPr>
                <w:rFonts w:hint="eastAsia" w:asciiTheme="minorEastAsia" w:hAnsiTheme="minorEastAsia" w:eastAsiaTheme="minorEastAsia" w:cstheme="minorEastAsia"/>
                <w:b w:val="0"/>
                <w:bCs/>
                <w:spacing w:val="6"/>
                <w:sz w:val="20"/>
                <w:szCs w:val="20"/>
                <w:highlight w:val="none"/>
                <w:lang w:eastAsia="zh-CN"/>
              </w:rPr>
            </w:pPr>
            <w:r>
              <w:rPr>
                <w:rFonts w:hint="eastAsia" w:asciiTheme="minorEastAsia" w:hAnsiTheme="minorEastAsia" w:eastAsiaTheme="minorEastAsia" w:cstheme="minorEastAsia"/>
                <w:b w:val="0"/>
                <w:bCs/>
                <w:spacing w:val="6"/>
                <w:sz w:val="20"/>
                <w:szCs w:val="20"/>
                <w:highlight w:val="none"/>
                <w:lang w:eastAsia="zh-CN"/>
              </w:rPr>
              <w:t>7.1 登记普通电脑2套（CPUI3以上、内存DDR4≥8G、M.2固态硬盘≥1T、主控台液晶显示屏：≥21英寸）</w:t>
            </w:r>
          </w:p>
          <w:p w14:paraId="38EC77A3">
            <w:pPr>
              <w:pStyle w:val="2"/>
              <w:tabs>
                <w:tab w:val="left" w:pos="1260"/>
                <w:tab w:val="left" w:pos="1685"/>
                <w:tab w:val="right" w:leader="dot" w:pos="8400"/>
              </w:tabs>
              <w:ind w:firstLine="206"/>
              <w:rPr>
                <w:rFonts w:hint="eastAsia" w:asciiTheme="minorEastAsia" w:hAnsiTheme="minorEastAsia" w:eastAsiaTheme="minorEastAsia" w:cstheme="minorEastAsia"/>
                <w:b w:val="0"/>
                <w:bCs/>
                <w:spacing w:val="6"/>
                <w:sz w:val="20"/>
                <w:szCs w:val="20"/>
                <w:highlight w:val="none"/>
                <w:lang w:eastAsia="zh-CN"/>
              </w:rPr>
            </w:pPr>
            <w:r>
              <w:rPr>
                <w:rFonts w:hint="eastAsia" w:asciiTheme="minorEastAsia" w:hAnsiTheme="minorEastAsia" w:eastAsiaTheme="minorEastAsia" w:cstheme="minorEastAsia"/>
                <w:b w:val="0"/>
                <w:bCs/>
                <w:spacing w:val="6"/>
                <w:sz w:val="20"/>
                <w:szCs w:val="20"/>
                <w:highlight w:val="none"/>
                <w:lang w:eastAsia="zh-CN"/>
              </w:rPr>
              <w:t>8 专业X线防护用品大小各一套（包括铅衣、围裙、三角巾、方巾、围脖、帽子、眼镜等）</w:t>
            </w:r>
          </w:p>
          <w:p w14:paraId="4564DFDB">
            <w:pPr>
              <w:ind w:firstLine="426" w:firstLineChars="200"/>
              <w:rPr>
                <w:rFonts w:hint="eastAsia" w:asciiTheme="minorEastAsia" w:hAnsiTheme="minorEastAsia" w:eastAsiaTheme="minorEastAsia" w:cstheme="minorEastAsia"/>
                <w:spacing w:val="5"/>
                <w:highlight w:val="none"/>
              </w:rPr>
            </w:pPr>
            <w:r>
              <w:rPr>
                <w:rFonts w:hint="eastAsia" w:asciiTheme="minorEastAsia" w:hAnsiTheme="minorEastAsia" w:eastAsiaTheme="minorEastAsia" w:cstheme="minorEastAsia"/>
                <w:b/>
                <w:bCs w:val="0"/>
                <w:spacing w:val="6"/>
                <w:sz w:val="20"/>
                <w:szCs w:val="20"/>
                <w:highlight w:val="none"/>
                <w:lang w:val="en-US" w:eastAsia="zh-CN"/>
              </w:rPr>
              <w:t>以上制定的参数，可根据政府采购相关法规、挂网后市场响应的具体情况做出合理修正。</w:t>
            </w:r>
          </w:p>
        </w:tc>
      </w:tr>
      <w:tr w14:paraId="3D4B9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43" w:type="dxa"/>
            <w:gridSpan w:val="5"/>
            <w:vAlign w:val="center"/>
          </w:tcPr>
          <w:p w14:paraId="75C16062">
            <w:pPr>
              <w:pStyle w:val="2"/>
              <w:tabs>
                <w:tab w:val="left" w:pos="1260"/>
                <w:tab w:val="left" w:pos="1685"/>
                <w:tab w:val="right" w:leader="dot" w:pos="8400"/>
              </w:tabs>
              <w:ind w:firstLine="0" w:firstLineChars="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pacing w:val="4"/>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spacing w:val="4"/>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rPr>
              <w:t>▲</w:t>
            </w:r>
            <w:r>
              <w:rPr>
                <w:rFonts w:hint="eastAsia" w:asciiTheme="minorEastAsia" w:hAnsiTheme="minorEastAsia" w:eastAsiaTheme="minorEastAsia" w:cstheme="minorEastAsia"/>
                <w:spacing w:val="4"/>
                <w14:textOutline w14:w="3797" w14:cap="sq" w14:cmpd="sng" w14:algn="ctr">
                  <w14:solidFill>
                    <w14:srgbClr w14:val="000000"/>
                  </w14:solidFill>
                  <w14:prstDash w14:val="solid"/>
                  <w14:bevel/>
                </w14:textOutline>
              </w:rPr>
              <w:t>商务要求</w:t>
            </w:r>
          </w:p>
        </w:tc>
      </w:tr>
      <w:tr w14:paraId="36A85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17" w:type="dxa"/>
            <w:gridSpan w:val="2"/>
            <w:vAlign w:val="top"/>
          </w:tcPr>
          <w:p w14:paraId="15C491D5">
            <w:pPr>
              <w:spacing w:line="282" w:lineRule="auto"/>
              <w:rPr>
                <w:rFonts w:hint="eastAsia" w:asciiTheme="minorEastAsia" w:hAnsiTheme="minorEastAsia" w:eastAsiaTheme="minorEastAsia" w:cstheme="minorEastAsia"/>
              </w:rPr>
            </w:pPr>
          </w:p>
          <w:p w14:paraId="0907D966">
            <w:pPr>
              <w:spacing w:line="282" w:lineRule="auto"/>
              <w:rPr>
                <w:rFonts w:hint="eastAsia" w:asciiTheme="minorEastAsia" w:hAnsiTheme="minorEastAsia" w:eastAsiaTheme="minorEastAsia" w:cstheme="minorEastAsia"/>
              </w:rPr>
            </w:pPr>
          </w:p>
          <w:p w14:paraId="24D31F2C">
            <w:pPr>
              <w:spacing w:line="283" w:lineRule="auto"/>
              <w:rPr>
                <w:rFonts w:hint="eastAsia" w:asciiTheme="minorEastAsia" w:hAnsiTheme="minorEastAsia" w:eastAsiaTheme="minorEastAsia" w:cstheme="minorEastAsia"/>
              </w:rPr>
            </w:pPr>
          </w:p>
          <w:p w14:paraId="6BA0288D">
            <w:pPr>
              <w:spacing w:line="283" w:lineRule="auto"/>
              <w:rPr>
                <w:rFonts w:hint="eastAsia" w:asciiTheme="minorEastAsia" w:hAnsiTheme="minorEastAsia" w:eastAsiaTheme="minorEastAsia" w:cstheme="minorEastAsia"/>
              </w:rPr>
            </w:pPr>
          </w:p>
          <w:p w14:paraId="18CC4E54">
            <w:pPr>
              <w:pStyle w:val="78"/>
              <w:spacing w:before="65" w:line="229" w:lineRule="auto"/>
              <w:ind w:left="697" w:leftChars="0"/>
              <w:rPr>
                <w:rFonts w:hint="eastAsia" w:asciiTheme="minorEastAsia" w:hAnsiTheme="minorEastAsia" w:eastAsiaTheme="minorEastAsia" w:cstheme="minorEastAsia"/>
                <w:spacing w:val="3"/>
                <w:sz w:val="20"/>
                <w:szCs w:val="20"/>
                <w:highlight w:val="none"/>
                <w:lang w:eastAsia="zh-CN"/>
              </w:rPr>
            </w:pPr>
            <w:r>
              <w:rPr>
                <w:rFonts w:hint="eastAsia" w:asciiTheme="minorEastAsia" w:hAnsiTheme="minorEastAsia" w:eastAsiaTheme="minorEastAsia" w:cstheme="minorEastAsia"/>
                <w:spacing w:val="3"/>
              </w:rPr>
              <w:t>质保期</w:t>
            </w:r>
          </w:p>
        </w:tc>
        <w:tc>
          <w:tcPr>
            <w:tcW w:w="7526" w:type="dxa"/>
            <w:gridSpan w:val="3"/>
            <w:vAlign w:val="top"/>
          </w:tcPr>
          <w:p w14:paraId="2476B8AF">
            <w:pPr>
              <w:pStyle w:val="78"/>
              <w:spacing w:before="110" w:line="298" w:lineRule="auto"/>
              <w:ind w:left="114" w:right="108" w:firstLine="42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1.按国家有关产品“三包”规定执行“三包”，产品质保期不少于2年（全保，球管20万秒次，自</w:t>
            </w:r>
            <w:r>
              <w:rPr>
                <w:rFonts w:hint="eastAsia" w:asciiTheme="minorEastAsia" w:hAnsiTheme="minorEastAsia" w:eastAsiaTheme="minorEastAsia" w:cstheme="minorEastAsia"/>
                <w:spacing w:val="9"/>
                <w:lang w:eastAsia="zh-CN"/>
              </w:rPr>
              <w:t>货物安装验收合格之日起计算）。若厂家免费质保期超过此年限的，合同履行过</w:t>
            </w:r>
            <w:r>
              <w:rPr>
                <w:rFonts w:hint="eastAsia" w:asciiTheme="minorEastAsia" w:hAnsiTheme="minorEastAsia" w:eastAsiaTheme="minorEastAsia" w:cstheme="minorEastAsia"/>
                <w:spacing w:val="8"/>
                <w:lang w:eastAsia="zh-CN"/>
              </w:rPr>
              <w:t>程中按厂家规定执行。质保期满后，终身维护。</w:t>
            </w:r>
          </w:p>
          <w:p w14:paraId="64EAE26E">
            <w:pPr>
              <w:pStyle w:val="78"/>
              <w:spacing w:before="112" w:line="282" w:lineRule="auto"/>
              <w:ind w:left="117" w:right="110" w:firstLine="41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7"/>
                <w:lang w:eastAsia="zh-CN"/>
              </w:rPr>
              <w:t>2.若在使用的前3个月内，出现非人为操作失误的重大故障，应予以免费换</w:t>
            </w:r>
            <w:r>
              <w:rPr>
                <w:rFonts w:hint="eastAsia" w:asciiTheme="minorEastAsia" w:hAnsiTheme="minorEastAsia" w:eastAsiaTheme="minorEastAsia" w:cstheme="minorEastAsia"/>
                <w:spacing w:val="-5"/>
                <w:lang w:eastAsia="zh-CN"/>
              </w:rPr>
              <w:t>货。</w:t>
            </w:r>
          </w:p>
          <w:p w14:paraId="6C0CDE5A">
            <w:pPr>
              <w:pStyle w:val="78"/>
              <w:spacing w:before="107" w:line="279" w:lineRule="auto"/>
              <w:ind w:left="112" w:leftChars="0" w:right="110" w:rightChars="0" w:firstLine="418" w:firstLineChars="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pacing w:val="8"/>
                <w:lang w:eastAsia="zh-CN"/>
              </w:rPr>
              <w:t>3.质保期内每年提供1次设备检查保养服务(</w:t>
            </w:r>
            <w:r>
              <w:rPr>
                <w:rFonts w:hint="eastAsia" w:asciiTheme="minorEastAsia" w:hAnsiTheme="minorEastAsia" w:eastAsiaTheme="minorEastAsia" w:cstheme="minorEastAsia"/>
                <w:spacing w:val="7"/>
                <w:lang w:eastAsia="zh-CN"/>
              </w:rPr>
              <w:t>使用专业检测设备)，保养及维</w:t>
            </w:r>
            <w:r>
              <w:rPr>
                <w:rFonts w:hint="eastAsia" w:asciiTheme="minorEastAsia" w:hAnsiTheme="minorEastAsia" w:eastAsiaTheme="minorEastAsia" w:cstheme="minorEastAsia"/>
                <w:spacing w:val="9"/>
                <w:lang w:eastAsia="zh-CN"/>
              </w:rPr>
              <w:t>修均需提供双方签字确认的保养服务工单或维修工</w:t>
            </w:r>
            <w:r>
              <w:rPr>
                <w:rFonts w:hint="eastAsia" w:asciiTheme="minorEastAsia" w:hAnsiTheme="minorEastAsia" w:eastAsiaTheme="minorEastAsia" w:cstheme="minorEastAsia"/>
                <w:spacing w:val="8"/>
                <w:lang w:eastAsia="zh-CN"/>
              </w:rPr>
              <w:t>单。</w:t>
            </w:r>
          </w:p>
        </w:tc>
      </w:tr>
      <w:tr w14:paraId="320EB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17" w:type="dxa"/>
            <w:gridSpan w:val="2"/>
            <w:vAlign w:val="top"/>
          </w:tcPr>
          <w:p w14:paraId="1200BFC0">
            <w:pPr>
              <w:spacing w:line="317" w:lineRule="auto"/>
              <w:rPr>
                <w:rFonts w:hint="eastAsia" w:asciiTheme="minorEastAsia" w:hAnsiTheme="minorEastAsia" w:eastAsiaTheme="minorEastAsia" w:cstheme="minorEastAsia"/>
                <w:lang w:eastAsia="zh-CN"/>
              </w:rPr>
            </w:pPr>
          </w:p>
          <w:p w14:paraId="200C71A6">
            <w:pPr>
              <w:spacing w:line="317" w:lineRule="auto"/>
              <w:rPr>
                <w:rFonts w:hint="eastAsia" w:asciiTheme="minorEastAsia" w:hAnsiTheme="minorEastAsia" w:eastAsiaTheme="minorEastAsia" w:cstheme="minorEastAsia"/>
                <w:lang w:eastAsia="zh-CN"/>
              </w:rPr>
            </w:pPr>
          </w:p>
          <w:p w14:paraId="2EE31866">
            <w:pPr>
              <w:spacing w:line="317" w:lineRule="auto"/>
              <w:rPr>
                <w:rFonts w:hint="eastAsia" w:asciiTheme="minorEastAsia" w:hAnsiTheme="minorEastAsia" w:eastAsiaTheme="minorEastAsia" w:cstheme="minorEastAsia"/>
                <w:lang w:eastAsia="zh-CN"/>
              </w:rPr>
            </w:pPr>
          </w:p>
          <w:p w14:paraId="6A82709C">
            <w:pPr>
              <w:pStyle w:val="78"/>
              <w:spacing w:before="65" w:line="231" w:lineRule="auto"/>
              <w:ind w:left="586" w:leftChars="0"/>
              <w:rPr>
                <w:rFonts w:hint="eastAsia" w:asciiTheme="minorEastAsia" w:hAnsiTheme="minorEastAsia" w:eastAsiaTheme="minorEastAsia" w:cstheme="minorEastAsia"/>
                <w:spacing w:val="3"/>
              </w:rPr>
            </w:pPr>
            <w:r>
              <w:rPr>
                <w:rFonts w:hint="eastAsia" w:asciiTheme="minorEastAsia" w:hAnsiTheme="minorEastAsia" w:eastAsiaTheme="minorEastAsia" w:cstheme="minorEastAsia"/>
                <w:spacing w:val="7"/>
                <w14:textOutline w14:w="3797" w14:cap="sq" w14:cmpd="sng" w14:algn="ctr">
                  <w14:solidFill>
                    <w14:srgbClr w14:val="000000"/>
                  </w14:solidFill>
                  <w14:prstDash w14:val="solid"/>
                  <w14:bevel/>
                </w14:textOutline>
              </w:rPr>
              <w:t>核心产品</w:t>
            </w:r>
          </w:p>
        </w:tc>
        <w:tc>
          <w:tcPr>
            <w:tcW w:w="7526" w:type="dxa"/>
            <w:gridSpan w:val="3"/>
            <w:vAlign w:val="top"/>
          </w:tcPr>
          <w:p w14:paraId="4A0F4AF1">
            <w:pPr>
              <w:pStyle w:val="78"/>
              <w:spacing w:before="113" w:line="314" w:lineRule="auto"/>
              <w:ind w:left="113" w:leftChars="0" w:right="108" w:rightChars="0" w:firstLine="420" w:firstLineChars="0"/>
              <w:jc w:val="both"/>
              <w:rPr>
                <w:rFonts w:hint="eastAsia" w:asciiTheme="minorEastAsia" w:hAnsiTheme="minorEastAsia" w:eastAsiaTheme="minorEastAsia" w:cstheme="minorEastAsia"/>
                <w:spacing w:val="8"/>
                <w:lang w:eastAsia="zh-CN"/>
              </w:rPr>
            </w:pPr>
            <w:r>
              <w:rPr>
                <w:rFonts w:hint="eastAsia" w:asciiTheme="minorEastAsia" w:hAnsiTheme="minorEastAsia" w:eastAsiaTheme="minorEastAsia" w:cstheme="minorEastAsia"/>
                <w:spacing w:val="7"/>
                <w:lang w:eastAsia="zh-CN"/>
              </w:rPr>
              <w:t>本项目</w:t>
            </w:r>
            <w:r>
              <w:rPr>
                <w:rFonts w:hint="eastAsia" w:asciiTheme="minorEastAsia" w:hAnsiTheme="minorEastAsia" w:eastAsiaTheme="minorEastAsia" w:cstheme="minorEastAsia"/>
                <w:b/>
                <w:bCs/>
                <w:spacing w:val="7"/>
                <w:lang w:eastAsia="zh-CN"/>
              </w:rPr>
              <w:t>X射线计算机断层扫描仪（CT）</w:t>
            </w:r>
            <w:r>
              <w:rPr>
                <w:rFonts w:hint="eastAsia" w:asciiTheme="minorEastAsia" w:hAnsiTheme="minorEastAsia" w:eastAsiaTheme="minorEastAsia" w:cstheme="minorEastAsia"/>
                <w:spacing w:val="7"/>
                <w:lang w:eastAsia="zh-CN"/>
              </w:rPr>
              <w:t>为核心产品，提供相同品牌</w:t>
            </w:r>
            <w:r>
              <w:rPr>
                <w:rFonts w:hint="eastAsia" w:asciiTheme="minorEastAsia" w:hAnsiTheme="minorEastAsia" w:eastAsiaTheme="minorEastAsia" w:cstheme="minorEastAsia"/>
                <w:spacing w:val="6"/>
                <w:lang w:eastAsia="zh-CN"/>
              </w:rPr>
              <w:t>产品且通过</w:t>
            </w:r>
            <w:r>
              <w:rPr>
                <w:rFonts w:hint="eastAsia" w:asciiTheme="minorEastAsia" w:hAnsiTheme="minorEastAsia" w:eastAsiaTheme="minorEastAsia" w:cstheme="minorEastAsia"/>
                <w:spacing w:val="9"/>
                <w:lang w:eastAsia="zh-CN"/>
              </w:rPr>
              <w:t>资格审查、符合性审查的不同投标人参加同一合同项下投标的，按一家投标人计</w:t>
            </w:r>
            <w:r>
              <w:rPr>
                <w:rFonts w:hint="eastAsia" w:asciiTheme="minorEastAsia" w:hAnsiTheme="minorEastAsia" w:eastAsiaTheme="minorEastAsia" w:cstheme="minorEastAsia"/>
                <w:spacing w:val="8"/>
                <w:lang w:eastAsia="zh-CN"/>
              </w:rPr>
              <w:t>算，评审后得分最高的同品牌投标人获得中标人推荐资格；评审得分相同的，由</w:t>
            </w:r>
            <w:r>
              <w:rPr>
                <w:rFonts w:hint="eastAsia" w:asciiTheme="minorEastAsia" w:hAnsiTheme="minorEastAsia" w:eastAsiaTheme="minorEastAsia" w:cstheme="minorEastAsia"/>
                <w:spacing w:val="16"/>
                <w:lang w:eastAsia="zh-CN"/>
              </w:rPr>
              <w:t>采购人或者采购人委托评标委员会按照招标文件</w:t>
            </w:r>
            <w:r>
              <w:rPr>
                <w:rFonts w:hint="eastAsia" w:asciiTheme="minorEastAsia" w:hAnsiTheme="minorEastAsia" w:eastAsiaTheme="minorEastAsia" w:cstheme="minorEastAsia"/>
                <w:spacing w:val="15"/>
                <w:lang w:eastAsia="zh-CN"/>
              </w:rPr>
              <w:t>规定的方式确定一个投标人获</w:t>
            </w:r>
            <w:r>
              <w:rPr>
                <w:rFonts w:hint="eastAsia" w:asciiTheme="minorEastAsia" w:hAnsiTheme="minorEastAsia" w:eastAsiaTheme="minorEastAsia" w:cstheme="minorEastAsia"/>
                <w:spacing w:val="9"/>
                <w:lang w:eastAsia="zh-CN"/>
              </w:rPr>
              <w:t>得中标人推荐资格，招标文件未规定的采取随机抽取方式确定，其他同品牌投标</w:t>
            </w:r>
            <w:r>
              <w:rPr>
                <w:rFonts w:hint="eastAsia" w:asciiTheme="minorEastAsia" w:hAnsiTheme="minorEastAsia" w:eastAsiaTheme="minorEastAsia" w:cstheme="minorEastAsia"/>
                <w:spacing w:val="7"/>
                <w:lang w:eastAsia="zh-CN"/>
              </w:rPr>
              <w:t>人不作为中标候选人。</w:t>
            </w:r>
          </w:p>
        </w:tc>
      </w:tr>
    </w:tbl>
    <w:p w14:paraId="7DC9171D">
      <w:pPr>
        <w:rPr>
          <w:rFonts w:hint="eastAsia"/>
          <w:color w:val="auto"/>
          <w:kern w:val="3"/>
          <w:sz w:val="24"/>
          <w:szCs w:val="22"/>
          <w:highlight w:val="none"/>
        </w:rPr>
      </w:pPr>
    </w:p>
    <w:p w14:paraId="268146BA">
      <w:pPr>
        <w:rPr>
          <w:rFonts w:hint="eastAsia" w:asciiTheme="minorEastAsia" w:hAnsiTheme="minorEastAsia" w:eastAsiaTheme="minorEastAsia" w:cstheme="minorEastAsia"/>
          <w:lang w:eastAsia="zh-CN"/>
        </w:rPr>
      </w:pPr>
    </w:p>
    <w:p w14:paraId="2CA8E8E2">
      <w:pPr>
        <w:rPr>
          <w:rFonts w:hint="eastAsia" w:asciiTheme="minorEastAsia" w:hAnsiTheme="minorEastAsia" w:eastAsiaTheme="minorEastAsia" w:cstheme="minorEastAsia"/>
          <w:lang w:eastAsia="zh-CN"/>
        </w:rPr>
      </w:pPr>
    </w:p>
    <w:tbl>
      <w:tblPr>
        <w:tblStyle w:val="77"/>
        <w:tblW w:w="9539" w:type="dxa"/>
        <w:tblInd w:w="1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9"/>
        <w:gridCol w:w="7470"/>
      </w:tblGrid>
      <w:tr w14:paraId="4B2FA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069" w:type="dxa"/>
            <w:tcBorders>
              <w:tl2br w:val="nil"/>
              <w:tr2bl w:val="nil"/>
            </w:tcBorders>
          </w:tcPr>
          <w:p w14:paraId="5C9F3CC4">
            <w:pPr>
              <w:spacing w:line="248" w:lineRule="auto"/>
              <w:rPr>
                <w:rFonts w:hint="eastAsia" w:asciiTheme="minorEastAsia" w:hAnsiTheme="minorEastAsia" w:eastAsiaTheme="minorEastAsia" w:cstheme="minorEastAsia"/>
                <w:lang w:eastAsia="zh-CN"/>
              </w:rPr>
            </w:pPr>
          </w:p>
          <w:p w14:paraId="114A3D16">
            <w:pPr>
              <w:spacing w:line="248" w:lineRule="auto"/>
              <w:rPr>
                <w:rFonts w:hint="eastAsia" w:asciiTheme="minorEastAsia" w:hAnsiTheme="minorEastAsia" w:eastAsiaTheme="minorEastAsia" w:cstheme="minorEastAsia"/>
                <w:lang w:eastAsia="zh-CN"/>
              </w:rPr>
            </w:pPr>
          </w:p>
          <w:p w14:paraId="0AB6E41C">
            <w:pPr>
              <w:spacing w:line="248" w:lineRule="auto"/>
              <w:rPr>
                <w:rFonts w:hint="eastAsia" w:asciiTheme="minorEastAsia" w:hAnsiTheme="minorEastAsia" w:eastAsiaTheme="minorEastAsia" w:cstheme="minorEastAsia"/>
                <w:lang w:eastAsia="zh-CN"/>
              </w:rPr>
            </w:pPr>
          </w:p>
          <w:p w14:paraId="60C9F2CD">
            <w:pPr>
              <w:spacing w:line="248" w:lineRule="auto"/>
              <w:rPr>
                <w:rFonts w:hint="eastAsia" w:asciiTheme="minorEastAsia" w:hAnsiTheme="minorEastAsia" w:eastAsiaTheme="minorEastAsia" w:cstheme="minorEastAsia"/>
                <w:lang w:eastAsia="zh-CN"/>
              </w:rPr>
            </w:pPr>
          </w:p>
          <w:p w14:paraId="67937314">
            <w:pPr>
              <w:spacing w:line="248" w:lineRule="auto"/>
              <w:rPr>
                <w:rFonts w:hint="eastAsia" w:asciiTheme="minorEastAsia" w:hAnsiTheme="minorEastAsia" w:eastAsiaTheme="minorEastAsia" w:cstheme="minorEastAsia"/>
                <w:lang w:eastAsia="zh-CN"/>
              </w:rPr>
            </w:pPr>
          </w:p>
          <w:p w14:paraId="2212B245">
            <w:pPr>
              <w:spacing w:line="249" w:lineRule="auto"/>
              <w:rPr>
                <w:rFonts w:hint="eastAsia" w:asciiTheme="minorEastAsia" w:hAnsiTheme="minorEastAsia" w:eastAsiaTheme="minorEastAsia" w:cstheme="minorEastAsia"/>
                <w:lang w:eastAsia="zh-CN"/>
              </w:rPr>
            </w:pPr>
          </w:p>
          <w:p w14:paraId="2523C9D1">
            <w:pPr>
              <w:pStyle w:val="78"/>
              <w:spacing w:before="65" w:line="229" w:lineRule="auto"/>
              <w:ind w:left="38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售后服务要求</w:t>
            </w:r>
          </w:p>
        </w:tc>
        <w:tc>
          <w:tcPr>
            <w:tcW w:w="7470" w:type="dxa"/>
            <w:tcBorders>
              <w:tl2br w:val="nil"/>
              <w:tr2bl w:val="nil"/>
            </w:tcBorders>
          </w:tcPr>
          <w:p w14:paraId="5171CA2E">
            <w:pPr>
              <w:pStyle w:val="78"/>
              <w:spacing w:before="114" w:line="280" w:lineRule="exact"/>
              <w:ind w:left="113" w:right="40" w:firstLine="425"/>
              <w:rPr>
                <w:rFonts w:hint="eastAsia" w:asciiTheme="minorEastAsia" w:hAnsiTheme="minorEastAsia" w:eastAsiaTheme="minorEastAsia" w:cstheme="minorEastAsia"/>
                <w:spacing w:val="8"/>
                <w:lang w:eastAsia="zh-CN"/>
              </w:rPr>
            </w:pPr>
            <w:r>
              <w:rPr>
                <w:rFonts w:hint="eastAsia" w:asciiTheme="minorEastAsia" w:hAnsiTheme="minorEastAsia" w:eastAsiaTheme="minorEastAsia" w:cstheme="minorEastAsia"/>
                <w:spacing w:val="8"/>
                <w:lang w:eastAsia="zh-CN"/>
              </w:rPr>
              <w:t xml:space="preserve">1.按国家有关产品“三包”规定执行“三包”，质量保修期除特别注明外，最短不得少于2年。质量保修期内负责上门服务、维修、更换配件，不得收取任何费用。质量保修期内每季度至少由专业人员进行一次定期回访以及对设备维护保养， 包括设备的除尘、清洁、消杀等，解决使用中出现的问题；整机质量保修期内每季度至少由专业人员进行一次操作系统维护，定期维护数据库，及时安装厂家发布的软件更新；整机质量保修期内每季度至少定期进行图像校准一次，保证图像质量。 </w:t>
            </w:r>
          </w:p>
          <w:p w14:paraId="1659D5F9">
            <w:pPr>
              <w:pStyle w:val="78"/>
              <w:spacing w:before="114" w:line="280" w:lineRule="exact"/>
              <w:ind w:left="113" w:right="40" w:firstLine="425"/>
              <w:rPr>
                <w:rFonts w:hint="eastAsia" w:asciiTheme="minorEastAsia" w:hAnsiTheme="minorEastAsia" w:eastAsiaTheme="minorEastAsia" w:cstheme="minorEastAsia"/>
                <w:spacing w:val="8"/>
                <w:lang w:eastAsia="zh-CN"/>
              </w:rPr>
            </w:pPr>
            <w:r>
              <w:rPr>
                <w:rFonts w:hint="eastAsia" w:asciiTheme="minorEastAsia" w:hAnsiTheme="minorEastAsia" w:eastAsiaTheme="minorEastAsia" w:cstheme="minorEastAsia"/>
                <w:spacing w:val="8"/>
                <w:lang w:eastAsia="zh-CN"/>
              </w:rPr>
              <w:t>2.故障响应时间：中标供应商应设有维保电话，设备在使用过程中发生质量问题，中标供应商接到故障通知后 2 小时内响应，一般问题在 2 小时内通过远程方式解决，遇到大的问题 24 小时内派技术人员到达现场维修，48 小时维修完毕。设备维修时，供应商应提供同型号的备用品以免影响用户业务的正常进行。维修不需更换零配件的，每次维修时间不超过 48 小时维修；维修需更换配件的，每次维修时间不超过 5 个工作日。</w:t>
            </w:r>
          </w:p>
          <w:p w14:paraId="55D158E0">
            <w:pPr>
              <w:pStyle w:val="78"/>
              <w:spacing w:before="114" w:line="280" w:lineRule="exact"/>
              <w:ind w:left="113" w:right="40" w:firstLine="425"/>
              <w:rPr>
                <w:rFonts w:hint="eastAsia" w:asciiTheme="minorEastAsia" w:hAnsiTheme="minorEastAsia" w:eastAsiaTheme="minorEastAsia" w:cstheme="minorEastAsia"/>
                <w:spacing w:val="8"/>
                <w:lang w:eastAsia="zh-CN"/>
              </w:rPr>
            </w:pPr>
            <w:r>
              <w:rPr>
                <w:rFonts w:hint="eastAsia" w:asciiTheme="minorEastAsia" w:hAnsiTheme="minorEastAsia" w:eastAsiaTheme="minorEastAsia" w:cstheme="minorEastAsia"/>
                <w:spacing w:val="8"/>
                <w:lang w:eastAsia="zh-CN"/>
              </w:rPr>
              <w:t xml:space="preserve">3.备品备件要求：全新未经使用的合格产品，为保证设备正常运行，中标供应商应设置有备件库，存入所有必须的备件，并保证8年以上的供应期。 </w:t>
            </w:r>
          </w:p>
          <w:p w14:paraId="19B6F95F">
            <w:pPr>
              <w:pStyle w:val="78"/>
              <w:spacing w:before="114" w:line="280" w:lineRule="exact"/>
              <w:ind w:left="113" w:right="40" w:firstLine="425"/>
              <w:rPr>
                <w:rFonts w:hint="eastAsia" w:asciiTheme="minorEastAsia" w:hAnsiTheme="minorEastAsia" w:eastAsiaTheme="minorEastAsia" w:cstheme="minorEastAsia"/>
                <w:spacing w:val="8"/>
                <w:lang w:eastAsia="zh-CN"/>
              </w:rPr>
            </w:pPr>
            <w:r>
              <w:rPr>
                <w:rFonts w:hint="eastAsia" w:asciiTheme="minorEastAsia" w:hAnsiTheme="minorEastAsia" w:eastAsiaTheme="minorEastAsia" w:cstheme="minorEastAsia"/>
                <w:spacing w:val="8"/>
                <w:lang w:eastAsia="zh-CN"/>
              </w:rPr>
              <w:t xml:space="preserve">4.其他 </w:t>
            </w:r>
          </w:p>
          <w:p w14:paraId="0C3E700A">
            <w:pPr>
              <w:pStyle w:val="78"/>
              <w:spacing w:before="114" w:line="280" w:lineRule="exact"/>
              <w:ind w:left="113" w:right="40" w:firstLine="425"/>
              <w:rPr>
                <w:rFonts w:hint="eastAsia" w:asciiTheme="minorEastAsia" w:hAnsiTheme="minorEastAsia" w:eastAsiaTheme="minorEastAsia" w:cstheme="minorEastAsia"/>
                <w:spacing w:val="8"/>
                <w:lang w:eastAsia="zh-CN"/>
              </w:rPr>
            </w:pPr>
            <w:r>
              <w:rPr>
                <w:rFonts w:hint="eastAsia" w:asciiTheme="minorEastAsia" w:hAnsiTheme="minorEastAsia" w:eastAsiaTheme="minorEastAsia" w:cstheme="minorEastAsia"/>
                <w:spacing w:val="8"/>
                <w:lang w:eastAsia="zh-CN"/>
              </w:rPr>
              <w:t xml:space="preserve">（1）质量保修期过后，不定期回访使用科室及对设备使用运行情况提供咨询服务； </w:t>
            </w:r>
          </w:p>
          <w:p w14:paraId="769AE007">
            <w:pPr>
              <w:pStyle w:val="78"/>
              <w:spacing w:before="114" w:line="280" w:lineRule="exact"/>
              <w:ind w:left="113" w:right="40" w:firstLine="425"/>
              <w:rPr>
                <w:rFonts w:hint="eastAsia" w:asciiTheme="minorEastAsia" w:hAnsiTheme="minorEastAsia" w:eastAsiaTheme="minorEastAsia" w:cstheme="minorEastAsia"/>
                <w:spacing w:val="8"/>
                <w:lang w:eastAsia="zh-CN"/>
              </w:rPr>
            </w:pPr>
            <w:r>
              <w:rPr>
                <w:rFonts w:hint="eastAsia" w:asciiTheme="minorEastAsia" w:hAnsiTheme="minorEastAsia" w:eastAsiaTheme="minorEastAsia" w:cstheme="minorEastAsia"/>
                <w:spacing w:val="8"/>
                <w:lang w:eastAsia="zh-CN"/>
              </w:rPr>
              <w:t xml:space="preserve">（2）安装时提供完整的使用手册，提供配套技术材料，供采购人验收； </w:t>
            </w:r>
          </w:p>
          <w:p w14:paraId="4B3D367A">
            <w:pPr>
              <w:pStyle w:val="78"/>
              <w:spacing w:before="114" w:line="280" w:lineRule="exact"/>
              <w:ind w:left="113" w:right="40" w:firstLine="425"/>
              <w:rPr>
                <w:rFonts w:hint="eastAsia" w:asciiTheme="minorEastAsia" w:hAnsiTheme="minorEastAsia" w:eastAsiaTheme="minorEastAsia" w:cstheme="minorEastAsia"/>
                <w:spacing w:val="8"/>
                <w:lang w:eastAsia="zh-CN"/>
              </w:rPr>
            </w:pPr>
            <w:r>
              <w:rPr>
                <w:rFonts w:hint="eastAsia" w:asciiTheme="minorEastAsia" w:hAnsiTheme="minorEastAsia" w:eastAsiaTheme="minorEastAsia" w:cstheme="minorEastAsia"/>
                <w:spacing w:val="8"/>
                <w:lang w:eastAsia="zh-CN"/>
              </w:rPr>
              <w:t xml:space="preserve">（3）设备验收合格后，中标供应商负责对采购人的使用人员进行操作及相关知识的培训，并确保采购人的使用人员熟练使用设备，并能排除简单的软硬件故障； </w:t>
            </w:r>
          </w:p>
          <w:p w14:paraId="08658E8D">
            <w:pPr>
              <w:pStyle w:val="78"/>
              <w:spacing w:before="114" w:line="280" w:lineRule="exact"/>
              <w:ind w:left="113" w:right="40" w:firstLine="425"/>
              <w:rPr>
                <w:rFonts w:hint="eastAsia" w:asciiTheme="minorEastAsia" w:hAnsiTheme="minorEastAsia" w:eastAsiaTheme="minorEastAsia" w:cstheme="minorEastAsia"/>
                <w:spacing w:val="8"/>
                <w:lang w:eastAsia="zh-CN"/>
              </w:rPr>
            </w:pPr>
            <w:r>
              <w:rPr>
                <w:rFonts w:hint="eastAsia" w:asciiTheme="minorEastAsia" w:hAnsiTheme="minorEastAsia" w:eastAsiaTheme="minorEastAsia" w:cstheme="minorEastAsia"/>
                <w:spacing w:val="8"/>
                <w:lang w:eastAsia="zh-CN"/>
              </w:rPr>
              <w:t xml:space="preserve">（4）在设备使用年限内（不少于 8 年），中标供应商应保证配件、耗材的供应；若因设备升级等原因导致原有配件、耗材不能使用，或原有配件、耗材不再生产，中标供应商应负责提供设备硬件或软件的升级，确保设备正常使用，无法通过升级而继续使用的设备，采购人有权要求中标供应商（或设备生产厂家）按折旧后的价格将设备回购。 </w:t>
            </w:r>
          </w:p>
          <w:p w14:paraId="2329E85A">
            <w:pPr>
              <w:pStyle w:val="78"/>
              <w:spacing w:before="114" w:line="280" w:lineRule="exact"/>
              <w:ind w:left="113" w:right="40" w:firstLine="42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8"/>
                <w:lang w:eastAsia="zh-CN"/>
              </w:rPr>
              <w:t>（5）其余按投标人承诺</w:t>
            </w:r>
          </w:p>
        </w:tc>
      </w:tr>
      <w:tr w14:paraId="70C24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069" w:type="dxa"/>
            <w:tcBorders>
              <w:tl2br w:val="nil"/>
              <w:tr2bl w:val="nil"/>
            </w:tcBorders>
            <w:vAlign w:val="top"/>
          </w:tcPr>
          <w:p w14:paraId="285A238C">
            <w:pPr>
              <w:pStyle w:val="78"/>
              <w:spacing w:before="300" w:line="232" w:lineRule="auto"/>
              <w:ind w:left="277" w:leftChars="0"/>
              <w:rPr>
                <w:rFonts w:hint="eastAsia" w:asciiTheme="minorEastAsia" w:hAnsiTheme="minorEastAsia" w:eastAsiaTheme="minorEastAsia" w:cstheme="minorEastAsia"/>
                <w:spacing w:val="5"/>
              </w:rPr>
            </w:pPr>
            <w:r>
              <w:rPr>
                <w:rFonts w:hint="eastAsia" w:asciiTheme="minorEastAsia" w:hAnsiTheme="minorEastAsia" w:eastAsiaTheme="minorEastAsia" w:cstheme="minorEastAsia"/>
                <w:spacing w:val="7"/>
              </w:rPr>
              <w:t>交货时间及地点</w:t>
            </w:r>
          </w:p>
        </w:tc>
        <w:tc>
          <w:tcPr>
            <w:tcW w:w="7470" w:type="dxa"/>
            <w:tcBorders>
              <w:tl2br w:val="nil"/>
              <w:tr2bl w:val="nil"/>
            </w:tcBorders>
            <w:vAlign w:val="top"/>
          </w:tcPr>
          <w:p w14:paraId="3DDBC8CD">
            <w:pPr>
              <w:pStyle w:val="78"/>
              <w:spacing w:before="110" w:line="279" w:lineRule="auto"/>
              <w:ind w:left="535" w:right="34" w:firstLine="12"/>
              <w:rPr>
                <w:rFonts w:hint="eastAsia" w:asciiTheme="minorEastAsia" w:hAnsiTheme="minorEastAsia" w:eastAsiaTheme="minorEastAsia" w:cstheme="minorEastAsia"/>
                <w:spacing w:val="5"/>
                <w:lang w:eastAsia="zh-CN"/>
              </w:rPr>
            </w:pPr>
            <w:r>
              <w:rPr>
                <w:rFonts w:hint="eastAsia" w:asciiTheme="minorEastAsia" w:hAnsiTheme="minorEastAsia" w:eastAsiaTheme="minorEastAsia" w:cstheme="minorEastAsia"/>
                <w:spacing w:val="5"/>
                <w:lang w:eastAsia="zh-CN"/>
              </w:rPr>
              <w:t>1.交货时间：自合同签订之日起60天内全部货物交货验收并安装调试完毕。</w:t>
            </w:r>
          </w:p>
          <w:p w14:paraId="11041756">
            <w:pPr>
              <w:pStyle w:val="78"/>
              <w:spacing w:before="110" w:line="279" w:lineRule="auto"/>
              <w:ind w:left="535" w:leftChars="0" w:right="34" w:rightChars="0" w:firstLine="12" w:firstLineChars="0"/>
              <w:rPr>
                <w:rFonts w:hint="eastAsia" w:asciiTheme="minorEastAsia" w:hAnsiTheme="minorEastAsia" w:eastAsiaTheme="minorEastAsia" w:cstheme="minorEastAsia"/>
                <w:spacing w:val="8"/>
                <w:lang w:eastAsia="zh-CN"/>
              </w:rPr>
            </w:pPr>
            <w:r>
              <w:rPr>
                <w:rFonts w:hint="eastAsia" w:asciiTheme="minorEastAsia" w:hAnsiTheme="minorEastAsia" w:eastAsiaTheme="minorEastAsia" w:cstheme="minorEastAsia"/>
                <w:spacing w:val="8"/>
                <w:lang w:eastAsia="zh-CN"/>
              </w:rPr>
              <w:t>2.交货地点：广西博白县文地中心卫生院指定地点。</w:t>
            </w:r>
          </w:p>
        </w:tc>
      </w:tr>
      <w:tr w14:paraId="29FD0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069" w:type="dxa"/>
            <w:tcBorders>
              <w:tl2br w:val="nil"/>
              <w:tr2bl w:val="nil"/>
            </w:tcBorders>
            <w:vAlign w:val="top"/>
          </w:tcPr>
          <w:p w14:paraId="005E5156">
            <w:pPr>
              <w:spacing w:line="316" w:lineRule="auto"/>
              <w:rPr>
                <w:rFonts w:hint="eastAsia" w:asciiTheme="minorEastAsia" w:hAnsiTheme="minorEastAsia" w:eastAsiaTheme="minorEastAsia" w:cstheme="minorEastAsia"/>
                <w:lang w:eastAsia="zh-CN"/>
              </w:rPr>
            </w:pPr>
          </w:p>
          <w:p w14:paraId="1B086EEC">
            <w:pPr>
              <w:spacing w:line="317" w:lineRule="auto"/>
              <w:rPr>
                <w:rFonts w:hint="eastAsia" w:asciiTheme="minorEastAsia" w:hAnsiTheme="minorEastAsia" w:eastAsiaTheme="minorEastAsia" w:cstheme="minorEastAsia"/>
                <w:lang w:eastAsia="zh-CN"/>
              </w:rPr>
            </w:pPr>
          </w:p>
          <w:p w14:paraId="1C9FB8C3">
            <w:pPr>
              <w:spacing w:line="317" w:lineRule="auto"/>
              <w:rPr>
                <w:rFonts w:hint="eastAsia" w:asciiTheme="minorEastAsia" w:hAnsiTheme="minorEastAsia" w:eastAsiaTheme="minorEastAsia" w:cstheme="minorEastAsia"/>
                <w:lang w:eastAsia="zh-CN"/>
              </w:rPr>
            </w:pPr>
          </w:p>
          <w:p w14:paraId="69E843AB">
            <w:pPr>
              <w:pStyle w:val="78"/>
              <w:spacing w:before="65" w:line="231" w:lineRule="auto"/>
              <w:ind w:left="589" w:leftChars="0"/>
              <w:rPr>
                <w:rFonts w:hint="eastAsia" w:asciiTheme="minorEastAsia" w:hAnsiTheme="minorEastAsia" w:eastAsiaTheme="minorEastAsia" w:cstheme="minorEastAsia"/>
                <w:spacing w:val="7"/>
              </w:rPr>
            </w:pPr>
            <w:r>
              <w:rPr>
                <w:rFonts w:hint="eastAsia" w:asciiTheme="minorEastAsia" w:hAnsiTheme="minorEastAsia" w:eastAsiaTheme="minorEastAsia" w:cstheme="minorEastAsia"/>
                <w:spacing w:val="5"/>
              </w:rPr>
              <w:t>付款条件</w:t>
            </w:r>
          </w:p>
        </w:tc>
        <w:tc>
          <w:tcPr>
            <w:tcW w:w="7470" w:type="dxa"/>
            <w:tcBorders>
              <w:tl2br w:val="nil"/>
              <w:tr2bl w:val="nil"/>
            </w:tcBorders>
            <w:vAlign w:val="top"/>
          </w:tcPr>
          <w:p w14:paraId="4EC39A17">
            <w:pPr>
              <w:pStyle w:val="78"/>
              <w:spacing w:before="94" w:line="222" w:lineRule="auto"/>
              <w:ind w:left="117" w:firstLine="420" w:firstLineChars="200"/>
              <w:rPr>
                <w:rFonts w:hint="eastAsia" w:asciiTheme="minorEastAsia" w:hAnsiTheme="minorEastAsia" w:eastAsiaTheme="minorEastAsia" w:cstheme="minorEastAsia"/>
                <w:color w:val="FF0000"/>
                <w:sz w:val="22"/>
                <w:szCs w:val="22"/>
                <w:lang w:eastAsia="zh-CN"/>
              </w:rPr>
            </w:pPr>
            <w:r>
              <w:rPr>
                <w:rFonts w:hint="eastAsia" w:asciiTheme="minorEastAsia" w:hAnsiTheme="minorEastAsia" w:eastAsiaTheme="minorEastAsia" w:cstheme="minorEastAsia"/>
                <w:spacing w:val="5"/>
                <w:lang w:eastAsia="zh-CN"/>
              </w:rPr>
              <w:t>1.合同签订全部设备安装使用验收合格后，12个月内支付40%货款，24个月内支付货款总额至70%，36个月内支付货款总额至100%，期间无利息。</w:t>
            </w:r>
          </w:p>
          <w:p w14:paraId="48F48E74">
            <w:pPr>
              <w:pStyle w:val="78"/>
              <w:spacing w:before="106" w:line="305" w:lineRule="auto"/>
              <w:ind w:left="118" w:leftChars="0" w:right="34" w:rightChars="0" w:firstLine="416" w:firstLineChars="0"/>
              <w:rPr>
                <w:rFonts w:hint="eastAsia" w:asciiTheme="minorEastAsia" w:hAnsiTheme="minorEastAsia" w:eastAsiaTheme="minorEastAsia" w:cstheme="minorEastAsia"/>
                <w:spacing w:val="8"/>
                <w:lang w:eastAsia="zh-CN"/>
              </w:rPr>
            </w:pPr>
            <w:r>
              <w:rPr>
                <w:rFonts w:hint="eastAsia" w:asciiTheme="minorEastAsia" w:hAnsiTheme="minorEastAsia" w:eastAsiaTheme="minorEastAsia" w:cstheme="minorEastAsia"/>
                <w:spacing w:val="5"/>
                <w:lang w:eastAsia="zh-CN"/>
              </w:rPr>
              <w:t>2.付款时，中标人须提供符合要求的发票给甲方，否则甲方的付款期限顺延。</w:t>
            </w:r>
            <w:r>
              <w:rPr>
                <w:rFonts w:hint="eastAsia" w:asciiTheme="minorEastAsia" w:hAnsiTheme="minorEastAsia" w:eastAsiaTheme="minorEastAsia" w:cstheme="minorEastAsia"/>
                <w:spacing w:val="10"/>
                <w:lang w:eastAsia="zh-CN"/>
              </w:rPr>
              <w:t>中标人应当确保发票真实无误且合法有效，如发现存在虚假发票或违规发票的，</w:t>
            </w:r>
            <w:r>
              <w:rPr>
                <w:rFonts w:hint="eastAsia" w:asciiTheme="minorEastAsia" w:hAnsiTheme="minorEastAsia" w:eastAsiaTheme="minorEastAsia" w:cstheme="minorEastAsia"/>
                <w:spacing w:val="8"/>
                <w:lang w:eastAsia="zh-CN"/>
              </w:rPr>
              <w:t>中标人须赔偿采购人发票票面金额一倍的违约金，且采购人有权终止合同</w:t>
            </w:r>
            <w:r>
              <w:rPr>
                <w:rFonts w:hint="eastAsia" w:asciiTheme="minorEastAsia" w:hAnsiTheme="minorEastAsia" w:eastAsiaTheme="minorEastAsia" w:cstheme="minorEastAsia"/>
                <w:spacing w:val="7"/>
                <w:lang w:eastAsia="zh-CN"/>
              </w:rPr>
              <w:t>，因终</w:t>
            </w:r>
            <w:r>
              <w:rPr>
                <w:rFonts w:hint="eastAsia" w:asciiTheme="minorEastAsia" w:hAnsiTheme="minorEastAsia" w:eastAsiaTheme="minorEastAsia" w:cstheme="minorEastAsia"/>
                <w:spacing w:val="8"/>
                <w:lang w:eastAsia="zh-CN"/>
              </w:rPr>
              <w:t>止合同而产生的一切损失均由中标人承担。</w:t>
            </w:r>
          </w:p>
        </w:tc>
      </w:tr>
      <w:tr w14:paraId="33A56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069" w:type="dxa"/>
            <w:tcBorders>
              <w:tl2br w:val="nil"/>
              <w:tr2bl w:val="nil"/>
            </w:tcBorders>
            <w:vAlign w:val="top"/>
          </w:tcPr>
          <w:p w14:paraId="6D95EEFC">
            <w:pPr>
              <w:spacing w:line="277" w:lineRule="auto"/>
              <w:rPr>
                <w:rFonts w:hint="eastAsia" w:asciiTheme="minorEastAsia" w:hAnsiTheme="minorEastAsia" w:eastAsiaTheme="minorEastAsia" w:cstheme="minorEastAsia"/>
                <w:lang w:eastAsia="zh-CN"/>
              </w:rPr>
            </w:pPr>
          </w:p>
          <w:p w14:paraId="75501CD7">
            <w:pPr>
              <w:spacing w:line="277" w:lineRule="auto"/>
              <w:rPr>
                <w:rFonts w:hint="eastAsia" w:asciiTheme="minorEastAsia" w:hAnsiTheme="minorEastAsia" w:eastAsiaTheme="minorEastAsia" w:cstheme="minorEastAsia"/>
                <w:lang w:eastAsia="zh-CN"/>
              </w:rPr>
            </w:pPr>
          </w:p>
          <w:p w14:paraId="2A90B69C">
            <w:pPr>
              <w:spacing w:line="278" w:lineRule="auto"/>
              <w:rPr>
                <w:rFonts w:hint="eastAsia" w:asciiTheme="minorEastAsia" w:hAnsiTheme="minorEastAsia" w:eastAsiaTheme="minorEastAsia" w:cstheme="minorEastAsia"/>
                <w:lang w:eastAsia="zh-CN"/>
              </w:rPr>
            </w:pPr>
          </w:p>
          <w:p w14:paraId="7DFC9914">
            <w:pPr>
              <w:spacing w:line="278" w:lineRule="auto"/>
              <w:rPr>
                <w:rFonts w:hint="eastAsia" w:asciiTheme="minorEastAsia" w:hAnsiTheme="minorEastAsia" w:eastAsiaTheme="minorEastAsia" w:cstheme="minorEastAsia"/>
                <w:lang w:eastAsia="zh-CN"/>
              </w:rPr>
            </w:pPr>
          </w:p>
          <w:p w14:paraId="30F75CF1">
            <w:pPr>
              <w:spacing w:line="278" w:lineRule="auto"/>
              <w:rPr>
                <w:rFonts w:hint="eastAsia" w:asciiTheme="minorEastAsia" w:hAnsiTheme="minorEastAsia" w:eastAsiaTheme="minorEastAsia" w:cstheme="minorEastAsia"/>
                <w:lang w:eastAsia="zh-CN"/>
              </w:rPr>
            </w:pPr>
          </w:p>
          <w:p w14:paraId="5693A37F">
            <w:pPr>
              <w:spacing w:line="278" w:lineRule="auto"/>
              <w:rPr>
                <w:rFonts w:hint="eastAsia" w:asciiTheme="minorEastAsia" w:hAnsiTheme="minorEastAsia" w:eastAsiaTheme="minorEastAsia" w:cstheme="minorEastAsia"/>
                <w:lang w:eastAsia="zh-CN"/>
              </w:rPr>
            </w:pPr>
          </w:p>
          <w:p w14:paraId="17043A78">
            <w:pPr>
              <w:pStyle w:val="78"/>
              <w:spacing w:before="65" w:line="230" w:lineRule="auto"/>
              <w:ind w:left="272" w:leftChars="0"/>
              <w:rPr>
                <w:rFonts w:hint="eastAsia" w:asciiTheme="minorEastAsia" w:hAnsiTheme="minorEastAsia" w:eastAsiaTheme="minorEastAsia" w:cstheme="minorEastAsia"/>
                <w:spacing w:val="5"/>
              </w:rPr>
            </w:pPr>
            <w:r>
              <w:rPr>
                <w:rFonts w:hint="eastAsia" w:asciiTheme="minorEastAsia" w:hAnsiTheme="minorEastAsia" w:eastAsiaTheme="minorEastAsia" w:cstheme="minorEastAsia"/>
                <w:spacing w:val="7"/>
              </w:rPr>
              <w:t>报价及其他要求</w:t>
            </w:r>
          </w:p>
        </w:tc>
        <w:tc>
          <w:tcPr>
            <w:tcW w:w="7470" w:type="dxa"/>
            <w:tcBorders>
              <w:tl2br w:val="nil"/>
              <w:tr2bl w:val="nil"/>
            </w:tcBorders>
            <w:vAlign w:val="top"/>
          </w:tcPr>
          <w:p w14:paraId="663760F9">
            <w:pPr>
              <w:pStyle w:val="78"/>
              <w:spacing w:before="113" w:line="298" w:lineRule="auto"/>
              <w:ind w:left="118" w:right="108" w:firstLine="42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9"/>
                <w:lang w:eastAsia="zh-CN"/>
              </w:rPr>
              <w:t>1.要求投标货物是全新的、未经改装的、合格的、满足本项目技术</w:t>
            </w:r>
            <w:r>
              <w:rPr>
                <w:rFonts w:hint="eastAsia" w:asciiTheme="minorEastAsia" w:hAnsiTheme="minorEastAsia" w:eastAsiaTheme="minorEastAsia" w:cstheme="minorEastAsia"/>
                <w:spacing w:val="8"/>
                <w:lang w:eastAsia="zh-CN"/>
              </w:rPr>
              <w:t>需求及要</w:t>
            </w:r>
            <w:r>
              <w:rPr>
                <w:rFonts w:hint="eastAsia" w:asciiTheme="minorEastAsia" w:hAnsiTheme="minorEastAsia" w:eastAsiaTheme="minorEastAsia" w:cstheme="minorEastAsia"/>
                <w:spacing w:val="9"/>
                <w:lang w:eastAsia="zh-CN"/>
              </w:rPr>
              <w:t>求的货物。所有零部件、配件必须是未经使用的全新的并符合国家有关质量安全</w:t>
            </w:r>
            <w:r>
              <w:rPr>
                <w:rFonts w:hint="eastAsia" w:asciiTheme="minorEastAsia" w:hAnsiTheme="minorEastAsia" w:eastAsiaTheme="minorEastAsia" w:cstheme="minorEastAsia"/>
                <w:spacing w:val="5"/>
                <w:lang w:eastAsia="zh-CN"/>
              </w:rPr>
              <w:t>标准的产品。</w:t>
            </w:r>
          </w:p>
          <w:p w14:paraId="2FC9047A">
            <w:pPr>
              <w:pStyle w:val="78"/>
              <w:spacing w:before="109" w:line="282" w:lineRule="auto"/>
              <w:ind w:left="146" w:right="153" w:firstLine="38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8"/>
                <w:lang w:eastAsia="zh-CN"/>
              </w:rPr>
              <w:t>2.投标报价包含设备及服务需求要求所需的一切费用总和，除另有约定</w:t>
            </w:r>
            <w:r>
              <w:rPr>
                <w:rFonts w:hint="eastAsia" w:asciiTheme="minorEastAsia" w:hAnsiTheme="minorEastAsia" w:eastAsiaTheme="minorEastAsia" w:cstheme="minorEastAsia"/>
                <w:spacing w:val="7"/>
                <w:lang w:eastAsia="zh-CN"/>
              </w:rPr>
              <w:t>外，</w:t>
            </w:r>
            <w:r>
              <w:rPr>
                <w:rFonts w:hint="eastAsia" w:asciiTheme="minorEastAsia" w:hAnsiTheme="minorEastAsia" w:eastAsiaTheme="minorEastAsia" w:cstheme="minorEastAsia"/>
                <w:spacing w:val="5"/>
                <w:lang w:eastAsia="zh-CN"/>
              </w:rPr>
              <w:t>中标价不因任何因素而调整：</w:t>
            </w:r>
          </w:p>
          <w:p w14:paraId="337A4FFD">
            <w:pPr>
              <w:pStyle w:val="78"/>
              <w:spacing w:before="109" w:line="281" w:lineRule="auto"/>
              <w:ind w:left="122" w:right="148" w:firstLine="42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1"/>
                <w:lang w:eastAsia="zh-CN"/>
              </w:rPr>
              <w:t>（1）货物采购包括货款、标准附件、备品备件、专用工具、包装、运输、</w:t>
            </w:r>
            <w:r>
              <w:rPr>
                <w:rFonts w:hint="eastAsia" w:asciiTheme="minorEastAsia" w:hAnsiTheme="minorEastAsia" w:eastAsiaTheme="minorEastAsia" w:cstheme="minorEastAsia"/>
                <w:spacing w:val="8"/>
                <w:lang w:eastAsia="zh-CN"/>
              </w:rPr>
              <w:t>装卸、保险、税金、货到就位以及安装、调试、培训、保修等一切税金和费用；</w:t>
            </w:r>
          </w:p>
          <w:p w14:paraId="58ADB5F8">
            <w:pPr>
              <w:pStyle w:val="78"/>
              <w:spacing w:before="112" w:line="282" w:lineRule="auto"/>
              <w:ind w:left="125" w:right="110" w:firstLine="41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2"/>
                <w:lang w:eastAsia="zh-CN"/>
              </w:rPr>
              <w:t>（2）服务采购包括整体服务价格以及安装调试、培训、维护等一切税金和</w:t>
            </w:r>
            <w:r>
              <w:rPr>
                <w:rFonts w:hint="eastAsia" w:asciiTheme="minorEastAsia" w:hAnsiTheme="minorEastAsia" w:eastAsiaTheme="minorEastAsia" w:cstheme="minorEastAsia"/>
                <w:spacing w:val="-1"/>
                <w:lang w:eastAsia="zh-CN"/>
              </w:rPr>
              <w:t>费用。</w:t>
            </w:r>
          </w:p>
          <w:p w14:paraId="1E3232E9">
            <w:pPr>
              <w:pStyle w:val="78"/>
              <w:spacing w:before="108" w:line="223" w:lineRule="auto"/>
              <w:ind w:left="543" w:leftChars="0"/>
              <w:rPr>
                <w:rFonts w:hint="eastAsia" w:asciiTheme="minorEastAsia" w:hAnsiTheme="minorEastAsia" w:eastAsiaTheme="minorEastAsia" w:cstheme="minorEastAsia"/>
                <w:spacing w:val="5"/>
                <w:lang w:eastAsia="zh-CN"/>
              </w:rPr>
            </w:pPr>
            <w:r>
              <w:rPr>
                <w:rFonts w:hint="eastAsia" w:asciiTheme="minorEastAsia" w:hAnsiTheme="minorEastAsia" w:eastAsiaTheme="minorEastAsia" w:cstheme="minorEastAsia"/>
                <w:spacing w:val="7"/>
                <w:lang w:eastAsia="zh-CN"/>
              </w:rPr>
              <w:t>（3）项目验收、人员服务等费用。</w:t>
            </w:r>
          </w:p>
        </w:tc>
      </w:tr>
      <w:tr w14:paraId="7246C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069" w:type="dxa"/>
            <w:tcBorders>
              <w:tl2br w:val="nil"/>
              <w:tr2bl w:val="nil"/>
            </w:tcBorders>
            <w:vAlign w:val="top"/>
          </w:tcPr>
          <w:p w14:paraId="07B50FB0">
            <w:pPr>
              <w:spacing w:line="257" w:lineRule="auto"/>
              <w:rPr>
                <w:rFonts w:hint="eastAsia" w:asciiTheme="minorEastAsia" w:hAnsiTheme="minorEastAsia" w:eastAsiaTheme="minorEastAsia" w:cstheme="minorEastAsia"/>
                <w:lang w:eastAsia="zh-CN"/>
              </w:rPr>
            </w:pPr>
          </w:p>
          <w:p w14:paraId="5468BFB2">
            <w:pPr>
              <w:spacing w:line="257" w:lineRule="auto"/>
              <w:rPr>
                <w:rFonts w:hint="eastAsia" w:asciiTheme="minorEastAsia" w:hAnsiTheme="minorEastAsia" w:eastAsiaTheme="minorEastAsia" w:cstheme="minorEastAsia"/>
                <w:lang w:eastAsia="zh-CN"/>
              </w:rPr>
            </w:pPr>
          </w:p>
          <w:p w14:paraId="4A710188">
            <w:pPr>
              <w:spacing w:line="258" w:lineRule="auto"/>
              <w:rPr>
                <w:rFonts w:hint="eastAsia" w:asciiTheme="minorEastAsia" w:hAnsiTheme="minorEastAsia" w:eastAsiaTheme="minorEastAsia" w:cstheme="minorEastAsia"/>
                <w:lang w:eastAsia="zh-CN"/>
              </w:rPr>
            </w:pPr>
          </w:p>
          <w:p w14:paraId="5CA60A34">
            <w:pPr>
              <w:pStyle w:val="78"/>
              <w:spacing w:before="65" w:line="230" w:lineRule="auto"/>
              <w:ind w:left="590" w:leftChars="0"/>
              <w:rPr>
                <w:rFonts w:hint="eastAsia" w:asciiTheme="minorEastAsia" w:hAnsiTheme="minorEastAsia" w:eastAsiaTheme="minorEastAsia" w:cstheme="minorEastAsia"/>
                <w:spacing w:val="5"/>
              </w:rPr>
            </w:pPr>
            <w:r>
              <w:rPr>
                <w:rFonts w:hint="eastAsia" w:asciiTheme="minorEastAsia" w:hAnsiTheme="minorEastAsia" w:eastAsiaTheme="minorEastAsia" w:cstheme="minorEastAsia"/>
                <w:spacing w:val="5"/>
              </w:rPr>
              <w:t>其他要求</w:t>
            </w:r>
          </w:p>
        </w:tc>
        <w:tc>
          <w:tcPr>
            <w:tcW w:w="7470" w:type="dxa"/>
            <w:tcBorders>
              <w:tl2br w:val="nil"/>
              <w:tr2bl w:val="nil"/>
            </w:tcBorders>
            <w:vAlign w:val="top"/>
          </w:tcPr>
          <w:p w14:paraId="3A4D7C41">
            <w:pPr>
              <w:pStyle w:val="78"/>
              <w:spacing w:before="114" w:line="298" w:lineRule="auto"/>
              <w:ind w:left="119" w:right="105" w:firstLine="428"/>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9"/>
                <w:lang w:eastAsia="zh-CN"/>
              </w:rPr>
              <w:t>1.采购人在中华人民共和国境内使用中标人提供的产品及服务时免</w:t>
            </w:r>
            <w:r>
              <w:rPr>
                <w:rFonts w:hint="eastAsia" w:asciiTheme="minorEastAsia" w:hAnsiTheme="minorEastAsia" w:eastAsiaTheme="minorEastAsia" w:cstheme="minorEastAsia"/>
                <w:spacing w:val="8"/>
                <w:lang w:eastAsia="zh-CN"/>
              </w:rPr>
              <w:t>受第三方提出的侵犯其专利权或其它知识产权的起诉。如果第三方提出侵权指控，中标人应承担由此而引起的一切法律责任和费用。</w:t>
            </w:r>
          </w:p>
          <w:p w14:paraId="0EA18AFD">
            <w:pPr>
              <w:pStyle w:val="78"/>
              <w:spacing w:before="108" w:line="278" w:lineRule="auto"/>
              <w:ind w:left="130" w:leftChars="0" w:right="108" w:rightChars="0" w:firstLine="404" w:firstLineChars="0"/>
              <w:jc w:val="both"/>
              <w:rPr>
                <w:rFonts w:hint="eastAsia" w:asciiTheme="minorEastAsia" w:hAnsiTheme="minorEastAsia" w:eastAsiaTheme="minorEastAsia" w:cstheme="minorEastAsia"/>
                <w:spacing w:val="5"/>
                <w:lang w:eastAsia="zh-CN"/>
              </w:rPr>
            </w:pPr>
            <w:r>
              <w:rPr>
                <w:rFonts w:hint="eastAsia" w:asciiTheme="minorEastAsia" w:hAnsiTheme="minorEastAsia" w:eastAsiaTheme="minorEastAsia" w:cstheme="minorEastAsia"/>
                <w:spacing w:val="9"/>
                <w:lang w:eastAsia="zh-CN"/>
              </w:rPr>
              <w:t>2.在货物验收时候，如发现存在虚假响应，采购人将终止合同，并上报监督</w:t>
            </w:r>
            <w:r>
              <w:rPr>
                <w:rFonts w:hint="eastAsia" w:asciiTheme="minorEastAsia" w:hAnsiTheme="minorEastAsia" w:eastAsiaTheme="minorEastAsia" w:cstheme="minorEastAsia"/>
                <w:spacing w:val="5"/>
                <w:lang w:eastAsia="zh-CN"/>
              </w:rPr>
              <w:t>管理部门进行处罚。</w:t>
            </w:r>
          </w:p>
        </w:tc>
      </w:tr>
      <w:tr w14:paraId="4AAB7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069" w:type="dxa"/>
            <w:tcBorders>
              <w:tl2br w:val="nil"/>
              <w:tr2bl w:val="nil"/>
            </w:tcBorders>
            <w:vAlign w:val="top"/>
          </w:tcPr>
          <w:p w14:paraId="551B95BD">
            <w:pPr>
              <w:spacing w:line="298" w:lineRule="auto"/>
              <w:rPr>
                <w:rFonts w:hint="eastAsia" w:asciiTheme="minorEastAsia" w:hAnsiTheme="minorEastAsia" w:eastAsiaTheme="minorEastAsia" w:cstheme="minorEastAsia"/>
                <w:lang w:eastAsia="zh-CN"/>
              </w:rPr>
            </w:pPr>
          </w:p>
          <w:p w14:paraId="5C4BEAC5">
            <w:pPr>
              <w:spacing w:line="299" w:lineRule="auto"/>
              <w:rPr>
                <w:rFonts w:hint="eastAsia" w:asciiTheme="minorEastAsia" w:hAnsiTheme="minorEastAsia" w:eastAsiaTheme="minorEastAsia" w:cstheme="minorEastAsia"/>
                <w:lang w:eastAsia="zh-CN"/>
              </w:rPr>
            </w:pPr>
          </w:p>
          <w:p w14:paraId="16E2E6C0">
            <w:pPr>
              <w:pStyle w:val="78"/>
              <w:spacing w:before="65" w:line="229" w:lineRule="auto"/>
              <w:ind w:left="290" w:leftChars="0"/>
              <w:rPr>
                <w:rFonts w:hint="eastAsia" w:asciiTheme="minorEastAsia" w:hAnsiTheme="minorEastAsia" w:eastAsiaTheme="minorEastAsia" w:cstheme="minorEastAsia"/>
                <w:spacing w:val="5"/>
              </w:rPr>
            </w:pPr>
            <w:r>
              <w:rPr>
                <w:rFonts w:hint="eastAsia" w:asciiTheme="minorEastAsia" w:hAnsiTheme="minorEastAsia" w:eastAsiaTheme="minorEastAsia" w:cstheme="minorEastAsia"/>
                <w:spacing w:val="5"/>
              </w:rPr>
              <w:t>医疗器械注册证</w:t>
            </w:r>
          </w:p>
        </w:tc>
        <w:tc>
          <w:tcPr>
            <w:tcW w:w="7470" w:type="dxa"/>
            <w:tcBorders>
              <w:tl2br w:val="nil"/>
              <w:tr2bl w:val="nil"/>
            </w:tcBorders>
            <w:vAlign w:val="top"/>
          </w:tcPr>
          <w:p w14:paraId="575812BB">
            <w:pPr>
              <w:pStyle w:val="78"/>
              <w:spacing w:before="115" w:line="305" w:lineRule="auto"/>
              <w:ind w:left="122" w:leftChars="0" w:right="50" w:rightChars="0" w:firstLine="428" w:firstLineChars="0"/>
              <w:jc w:val="both"/>
              <w:rPr>
                <w:rFonts w:hint="eastAsia" w:asciiTheme="minorEastAsia" w:hAnsiTheme="minorEastAsia" w:eastAsiaTheme="minorEastAsia" w:cstheme="minorEastAsia"/>
                <w:spacing w:val="5"/>
                <w:lang w:eastAsia="zh-CN"/>
              </w:rPr>
            </w:pPr>
            <w:r>
              <w:rPr>
                <w:rFonts w:hint="eastAsia" w:asciiTheme="minorEastAsia" w:hAnsiTheme="minorEastAsia" w:eastAsiaTheme="minorEastAsia" w:cstheme="minorEastAsia"/>
                <w:spacing w:val="9"/>
                <w:lang w:eastAsia="zh-CN"/>
              </w:rPr>
              <w:t>以上货物供应商所投产品属医疗器械管理范畴的，投标产品属第二、三类医疗器械产品的，投标文件中须按《医疗器械注册管理办法》（国家食品药品监督</w:t>
            </w:r>
            <w:r>
              <w:rPr>
                <w:rFonts w:hint="eastAsia" w:asciiTheme="minorEastAsia" w:hAnsiTheme="minorEastAsia" w:eastAsiaTheme="minorEastAsia" w:cstheme="minorEastAsia"/>
                <w:spacing w:val="4"/>
                <w:lang w:eastAsia="zh-CN"/>
              </w:rPr>
              <w:t>管理总局令第4号）提供该设备有效的医疗器械注册证复印件加盖投标单位公章，</w:t>
            </w:r>
            <w:r>
              <w:rPr>
                <w:rFonts w:hint="eastAsia" w:asciiTheme="minorEastAsia" w:hAnsiTheme="minorEastAsia" w:eastAsiaTheme="minorEastAsia" w:cstheme="minorEastAsia"/>
                <w:spacing w:val="5"/>
                <w:lang w:eastAsia="zh-CN"/>
              </w:rPr>
              <w:t>否则投标无效。</w:t>
            </w:r>
          </w:p>
        </w:tc>
      </w:tr>
      <w:tr w14:paraId="0772C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069" w:type="dxa"/>
            <w:tcBorders>
              <w:tl2br w:val="nil"/>
              <w:tr2bl w:val="nil"/>
            </w:tcBorders>
            <w:vAlign w:val="top"/>
          </w:tcPr>
          <w:p w14:paraId="3460B6C3">
            <w:pPr>
              <w:spacing w:line="297" w:lineRule="auto"/>
              <w:rPr>
                <w:rFonts w:hint="eastAsia" w:asciiTheme="minorEastAsia" w:hAnsiTheme="minorEastAsia" w:eastAsiaTheme="minorEastAsia" w:cstheme="minorEastAsia"/>
                <w:lang w:eastAsia="zh-CN"/>
              </w:rPr>
            </w:pPr>
          </w:p>
          <w:p w14:paraId="1CDC4190">
            <w:pPr>
              <w:spacing w:line="298" w:lineRule="auto"/>
              <w:rPr>
                <w:rFonts w:hint="eastAsia" w:asciiTheme="minorEastAsia" w:hAnsiTheme="minorEastAsia" w:eastAsiaTheme="minorEastAsia" w:cstheme="minorEastAsia"/>
                <w:lang w:eastAsia="zh-CN"/>
              </w:rPr>
            </w:pPr>
          </w:p>
          <w:p w14:paraId="42C4D480">
            <w:pPr>
              <w:pStyle w:val="78"/>
              <w:spacing w:before="65" w:line="229" w:lineRule="auto"/>
              <w:ind w:left="599" w:leftChars="0"/>
              <w:rPr>
                <w:rFonts w:hint="eastAsia" w:asciiTheme="minorEastAsia" w:hAnsiTheme="minorEastAsia" w:eastAsiaTheme="minorEastAsia" w:cstheme="minorEastAsia"/>
                <w:spacing w:val="5"/>
              </w:rPr>
            </w:pPr>
            <w:r>
              <w:rPr>
                <w:rFonts w:hint="eastAsia" w:asciiTheme="minorEastAsia" w:hAnsiTheme="minorEastAsia" w:eastAsiaTheme="minorEastAsia" w:cstheme="minorEastAsia"/>
                <w:spacing w:val="3"/>
              </w:rPr>
              <w:t>资料要求</w:t>
            </w:r>
          </w:p>
        </w:tc>
        <w:tc>
          <w:tcPr>
            <w:tcW w:w="7470" w:type="dxa"/>
            <w:tcBorders>
              <w:tl2br w:val="nil"/>
              <w:tr2bl w:val="nil"/>
            </w:tcBorders>
            <w:vAlign w:val="top"/>
          </w:tcPr>
          <w:p w14:paraId="35D02486">
            <w:pPr>
              <w:pStyle w:val="78"/>
              <w:spacing w:before="112" w:line="298" w:lineRule="auto"/>
              <w:ind w:left="120" w:right="108" w:firstLine="418"/>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6"/>
                <w:lang w:eastAsia="zh-CN"/>
              </w:rPr>
              <w:t>投标响应文件中可提供设备生产商编写的有性能参数描述的产品说明书或</w:t>
            </w:r>
            <w:r>
              <w:rPr>
                <w:rFonts w:hint="eastAsia" w:asciiTheme="minorEastAsia" w:hAnsiTheme="minorEastAsia" w:eastAsiaTheme="minorEastAsia" w:cstheme="minorEastAsia"/>
                <w:spacing w:val="7"/>
                <w:lang w:eastAsia="zh-CN"/>
              </w:rPr>
              <w:t>彩页（应有详细的产品技术介绍、技术参数、产品图样照片等）。当响应文件提</w:t>
            </w:r>
            <w:r>
              <w:rPr>
                <w:rFonts w:hint="eastAsia" w:asciiTheme="minorEastAsia" w:hAnsiTheme="minorEastAsia" w:eastAsiaTheme="minorEastAsia" w:cstheme="minorEastAsia"/>
                <w:spacing w:val="14"/>
                <w:lang w:eastAsia="zh-CN"/>
              </w:rPr>
              <w:t>供的设备性能参数与该生产商提供的性能参数不符合时</w:t>
            </w:r>
            <w:r>
              <w:rPr>
                <w:rFonts w:hint="eastAsia" w:asciiTheme="minorEastAsia" w:hAnsiTheme="minorEastAsia" w:eastAsiaTheme="minorEastAsia" w:cstheme="minorEastAsia"/>
                <w:spacing w:val="13"/>
                <w:lang w:eastAsia="zh-CN"/>
              </w:rPr>
              <w:t>，以生产商资料为准。</w:t>
            </w:r>
          </w:p>
          <w:p w14:paraId="74060724">
            <w:pPr>
              <w:pStyle w:val="78"/>
              <w:spacing w:before="112" w:line="225" w:lineRule="auto"/>
              <w:ind w:left="223" w:leftChars="0"/>
              <w:rPr>
                <w:rFonts w:hint="eastAsia" w:asciiTheme="minorEastAsia" w:hAnsiTheme="minorEastAsia" w:eastAsiaTheme="minorEastAsia" w:cstheme="minorEastAsia"/>
                <w:spacing w:val="5"/>
                <w:lang w:eastAsia="zh-CN"/>
              </w:rPr>
            </w:pPr>
            <w:r>
              <w:rPr>
                <w:rFonts w:hint="eastAsia" w:asciiTheme="minorEastAsia" w:hAnsiTheme="minorEastAsia" w:eastAsiaTheme="minorEastAsia" w:cstheme="minorEastAsia"/>
                <w:spacing w:val="3"/>
                <w:lang w:eastAsia="zh-CN"/>
                <w14:textOutline w14:w="3797" w14:cap="sq" w14:cmpd="sng" w14:algn="ctr">
                  <w14:solidFill>
                    <w14:srgbClr w14:val="000000"/>
                  </w14:solidFill>
                  <w14:prstDash w14:val="solid"/>
                  <w14:bevel/>
                </w14:textOutline>
              </w:rPr>
              <w:t>（“项目需要及技术需求”有要求的则按其要求）</w:t>
            </w:r>
          </w:p>
        </w:tc>
      </w:tr>
      <w:tr w14:paraId="53F4C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539" w:type="dxa"/>
            <w:gridSpan w:val="2"/>
            <w:tcBorders>
              <w:tl2br w:val="nil"/>
              <w:tr2bl w:val="nil"/>
            </w:tcBorders>
            <w:vAlign w:val="top"/>
          </w:tcPr>
          <w:p w14:paraId="47909EA3">
            <w:pPr>
              <w:pStyle w:val="78"/>
              <w:spacing w:before="112" w:line="225" w:lineRule="auto"/>
              <w:ind w:left="223" w:leftChars="0"/>
              <w:rPr>
                <w:rFonts w:hint="eastAsia" w:asciiTheme="minorEastAsia" w:hAnsiTheme="minorEastAsia" w:eastAsiaTheme="minorEastAsia" w:cstheme="minorEastAsia"/>
                <w:spacing w:val="3"/>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8"/>
                <w:lang w:eastAsia="zh-CN"/>
                <w14:textOutline w14:w="3797" w14:cap="sq" w14:cmpd="sng" w14:algn="ctr">
                  <w14:solidFill>
                    <w14:srgbClr w14:val="000000"/>
                  </w14:solidFill>
                  <w14:prstDash w14:val="solid"/>
                  <w14:bevel/>
                </w14:textOutline>
              </w:rPr>
              <w:t>三</w:t>
            </w:r>
            <w:r>
              <w:rPr>
                <w:rFonts w:hint="eastAsia" w:asciiTheme="minorEastAsia" w:hAnsiTheme="minorEastAsia" w:eastAsiaTheme="minorEastAsia" w:cstheme="minorEastAsia"/>
                <w:spacing w:val="8"/>
                <w14:textOutline w14:w="3797" w14:cap="sq" w14:cmpd="sng" w14:algn="ctr">
                  <w14:solidFill>
                    <w14:srgbClr w14:val="000000"/>
                  </w14:solidFill>
                  <w14:prstDash w14:val="solid"/>
                  <w14:bevel/>
                </w14:textOutline>
              </w:rPr>
              <w:t>、进口产品说明</w:t>
            </w:r>
          </w:p>
        </w:tc>
      </w:tr>
      <w:tr w14:paraId="75392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9539" w:type="dxa"/>
            <w:gridSpan w:val="2"/>
            <w:tcBorders>
              <w:tl2br w:val="nil"/>
              <w:tr2bl w:val="nil"/>
            </w:tcBorders>
            <w:vAlign w:val="top"/>
          </w:tcPr>
          <w:p w14:paraId="081ECC13">
            <w:pPr>
              <w:pStyle w:val="78"/>
              <w:spacing w:before="112" w:line="225" w:lineRule="auto"/>
              <w:ind w:left="223" w:leftChars="0"/>
              <w:rPr>
                <w:rFonts w:hint="eastAsia" w:asciiTheme="minorEastAsia" w:hAnsiTheme="minorEastAsia" w:eastAsiaTheme="minorEastAsia" w:cstheme="minorEastAsia"/>
                <w:spacing w:val="3"/>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12"/>
                <w:lang w:eastAsia="zh-CN"/>
              </w:rPr>
              <w:t>不接受进口产品</w:t>
            </w:r>
            <w:r>
              <w:rPr>
                <w:rFonts w:hint="eastAsia" w:asciiTheme="minorEastAsia" w:hAnsiTheme="minorEastAsia" w:eastAsiaTheme="minorEastAsia" w:cstheme="minorEastAsia"/>
                <w:spacing w:val="12"/>
                <w:lang w:eastAsia="zh-CN"/>
                <w14:textOutline w14:w="3797" w14:cap="sq" w14:cmpd="sng" w14:algn="ctr">
                  <w14:solidFill>
                    <w14:srgbClr w14:val="000000"/>
                  </w14:solidFill>
                  <w14:prstDash w14:val="solid"/>
                  <w14:bevel/>
                </w14:textOutline>
              </w:rPr>
              <w:t>（即通过中国海</w:t>
            </w:r>
            <w:r>
              <w:rPr>
                <w:rFonts w:hint="eastAsia" w:asciiTheme="minorEastAsia" w:hAnsiTheme="minorEastAsia" w:eastAsiaTheme="minorEastAsia" w:cstheme="minorEastAsia"/>
                <w:spacing w:val="11"/>
                <w:lang w:eastAsia="zh-CN"/>
                <w14:textOutline w14:w="3797" w14:cap="sq" w14:cmpd="sng" w14:algn="ctr">
                  <w14:solidFill>
                    <w14:srgbClr w14:val="000000"/>
                  </w14:solidFill>
                  <w14:prstDash w14:val="solid"/>
                  <w14:bevel/>
                </w14:textOutline>
              </w:rPr>
              <w:t>关报关验放进入中国境内且产自关境外的产品）参与投</w:t>
            </w:r>
            <w:r>
              <w:rPr>
                <w:rFonts w:hint="eastAsia" w:asciiTheme="minorEastAsia" w:hAnsiTheme="minorEastAsia" w:eastAsiaTheme="minorEastAsia" w:cstheme="minorEastAsia"/>
                <w:spacing w:val="9"/>
                <w:lang w:eastAsia="zh-CN"/>
                <w14:textOutline w14:w="3797" w14:cap="sq" w14:cmpd="sng" w14:algn="ctr">
                  <w14:solidFill>
                    <w14:srgbClr w14:val="000000"/>
                  </w14:solidFill>
                  <w14:prstDash w14:val="solid"/>
                  <w14:bevel/>
                </w14:textOutline>
              </w:rPr>
              <w:t>标，如有此类产品参与投标的做无效标处理。</w:t>
            </w:r>
          </w:p>
        </w:tc>
      </w:tr>
    </w:tbl>
    <w:p w14:paraId="0A0161AC">
      <w:pPr>
        <w:spacing w:line="219" w:lineRule="exact"/>
        <w:rPr>
          <w:rFonts w:hint="eastAsia" w:asciiTheme="minorEastAsia" w:hAnsiTheme="minorEastAsia" w:eastAsiaTheme="minorEastAsia" w:cstheme="minorEastAsia"/>
          <w:sz w:val="19"/>
          <w:lang w:eastAsia="zh-CN"/>
        </w:rPr>
      </w:pPr>
    </w:p>
    <w:p w14:paraId="4E97C814">
      <w:pPr>
        <w:rPr>
          <w:rFonts w:ascii="Arial"/>
          <w:color w:val="auto"/>
          <w:sz w:val="21"/>
          <w:highlight w:val="none"/>
        </w:rPr>
      </w:pPr>
    </w:p>
    <w:p w14:paraId="63C3BF3D">
      <w:pPr>
        <w:rPr>
          <w:rFonts w:ascii="Arial"/>
          <w:color w:val="auto"/>
          <w:sz w:val="21"/>
          <w:highlight w:val="none"/>
        </w:rPr>
      </w:pPr>
    </w:p>
    <w:p w14:paraId="5FB9A9AF">
      <w:pPr>
        <w:spacing w:line="428" w:lineRule="exact"/>
        <w:rPr>
          <w:rFonts w:hint="eastAsia" w:ascii="Arial Unicode MS" w:hAnsi="Arial Unicode MS" w:eastAsia="Arial Unicode MS" w:cs="Arial Unicode MS"/>
          <w:color w:val="auto"/>
          <w:sz w:val="32"/>
          <w:szCs w:val="32"/>
          <w:highlight w:val="none"/>
        </w:rPr>
      </w:pPr>
    </w:p>
    <w:p w14:paraId="3FC2E057">
      <w:pPr>
        <w:spacing w:line="428" w:lineRule="exact"/>
        <w:rPr>
          <w:rFonts w:hint="eastAsia" w:ascii="Arial Unicode MS" w:hAnsi="Arial Unicode MS" w:eastAsia="Arial Unicode MS" w:cs="Arial Unicode MS"/>
          <w:color w:val="auto"/>
          <w:sz w:val="32"/>
          <w:szCs w:val="32"/>
          <w:highlight w:val="none"/>
        </w:rPr>
      </w:pPr>
    </w:p>
    <w:p w14:paraId="776AAEAA">
      <w:pPr>
        <w:spacing w:line="428" w:lineRule="exact"/>
        <w:rPr>
          <w:rFonts w:hint="eastAsia" w:ascii="Arial Unicode MS" w:hAnsi="Arial Unicode MS" w:eastAsia="Arial Unicode MS" w:cs="Arial Unicode MS"/>
          <w:color w:val="auto"/>
          <w:sz w:val="32"/>
          <w:szCs w:val="32"/>
          <w:highlight w:val="none"/>
        </w:rPr>
      </w:pPr>
    </w:p>
    <w:p w14:paraId="4EFF8B43">
      <w:pPr>
        <w:spacing w:line="428" w:lineRule="exact"/>
        <w:rPr>
          <w:rFonts w:hint="eastAsia" w:ascii="Arial Unicode MS" w:hAnsi="Arial Unicode MS" w:eastAsia="Arial Unicode MS" w:cs="Arial Unicode MS"/>
          <w:color w:val="auto"/>
          <w:sz w:val="32"/>
          <w:szCs w:val="32"/>
          <w:highlight w:val="none"/>
        </w:rPr>
      </w:pPr>
    </w:p>
    <w:p w14:paraId="26593285">
      <w:pPr>
        <w:spacing w:line="428" w:lineRule="exact"/>
        <w:rPr>
          <w:rFonts w:hint="eastAsia" w:ascii="Arial Unicode MS" w:hAnsi="Arial Unicode MS" w:eastAsia="Arial Unicode MS" w:cs="Arial Unicode MS"/>
          <w:color w:val="auto"/>
          <w:sz w:val="32"/>
          <w:szCs w:val="32"/>
          <w:highlight w:val="none"/>
        </w:rPr>
      </w:pPr>
    </w:p>
    <w:p w14:paraId="4CD793EC">
      <w:pPr>
        <w:spacing w:line="428" w:lineRule="exact"/>
        <w:rPr>
          <w:rFonts w:hint="eastAsia" w:ascii="Arial Unicode MS" w:hAnsi="Arial Unicode MS" w:eastAsia="Arial Unicode MS" w:cs="Arial Unicode MS"/>
          <w:color w:val="auto"/>
          <w:sz w:val="32"/>
          <w:szCs w:val="32"/>
          <w:highlight w:val="none"/>
        </w:rPr>
      </w:pPr>
    </w:p>
    <w:p w14:paraId="1C04240C">
      <w:pPr>
        <w:spacing w:line="428" w:lineRule="exact"/>
        <w:rPr>
          <w:rFonts w:hint="eastAsia" w:ascii="Arial Unicode MS" w:hAnsi="Arial Unicode MS" w:eastAsia="Arial Unicode MS" w:cs="Arial Unicode MS"/>
          <w:color w:val="auto"/>
          <w:sz w:val="32"/>
          <w:szCs w:val="32"/>
          <w:highlight w:val="none"/>
        </w:rPr>
      </w:pPr>
    </w:p>
    <w:p w14:paraId="00ABDFD5">
      <w:pPr>
        <w:spacing w:line="428" w:lineRule="exact"/>
        <w:rPr>
          <w:rFonts w:hint="eastAsia" w:ascii="Arial Unicode MS" w:hAnsi="Arial Unicode MS" w:eastAsia="Arial Unicode MS" w:cs="Arial Unicode MS"/>
          <w:color w:val="auto"/>
          <w:sz w:val="32"/>
          <w:szCs w:val="32"/>
          <w:highlight w:val="none"/>
        </w:rPr>
      </w:pPr>
    </w:p>
    <w:p w14:paraId="4AF7EEC1">
      <w:pPr>
        <w:spacing w:line="428" w:lineRule="exact"/>
        <w:rPr>
          <w:rFonts w:hint="eastAsia" w:ascii="Arial Unicode MS" w:hAnsi="Arial Unicode MS" w:eastAsia="Arial Unicode MS" w:cs="Arial Unicode MS"/>
          <w:color w:val="auto"/>
          <w:sz w:val="32"/>
          <w:szCs w:val="32"/>
          <w:highlight w:val="none"/>
        </w:rPr>
      </w:pPr>
    </w:p>
    <w:p w14:paraId="7D75892E">
      <w:pPr>
        <w:spacing w:line="428" w:lineRule="exact"/>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附件1：</w:t>
      </w:r>
    </w:p>
    <w:p w14:paraId="498E378C">
      <w:pPr>
        <w:spacing w:before="7"/>
        <w:rPr>
          <w:rFonts w:ascii="Arial Unicode MS" w:hAnsi="Arial Unicode MS" w:eastAsia="Arial Unicode MS" w:cs="Arial Unicode MS"/>
          <w:color w:val="auto"/>
          <w:sz w:val="17"/>
          <w:szCs w:val="17"/>
          <w:highlight w:val="none"/>
        </w:rPr>
      </w:pPr>
    </w:p>
    <w:p w14:paraId="7489C1C7">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tbl>
      <w:tblPr>
        <w:tblStyle w:val="28"/>
        <w:tblW w:w="9220" w:type="dxa"/>
        <w:tblInd w:w="93" w:type="dxa"/>
        <w:tblLayout w:type="autofit"/>
        <w:tblCellMar>
          <w:top w:w="0" w:type="dxa"/>
          <w:left w:w="108" w:type="dxa"/>
          <w:bottom w:w="0" w:type="dxa"/>
          <w:right w:w="108" w:type="dxa"/>
        </w:tblCellMar>
      </w:tblPr>
      <w:tblGrid>
        <w:gridCol w:w="660"/>
        <w:gridCol w:w="1116"/>
        <w:gridCol w:w="1516"/>
        <w:gridCol w:w="1620"/>
        <w:gridCol w:w="4540"/>
      </w:tblGrid>
      <w:tr w14:paraId="5C048291">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tcPr>
          <w:p w14:paraId="1045F92F">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ign w:val="center"/>
          </w:tcPr>
          <w:p w14:paraId="79875E05">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ign w:val="center"/>
          </w:tcPr>
          <w:p w14:paraId="1F6BE437">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617D50C4">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ign w:val="center"/>
          </w:tcPr>
          <w:p w14:paraId="3FA10C8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ign w:val="center"/>
          </w:tcPr>
          <w:p w14:paraId="115E572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ign w:val="center"/>
          </w:tcPr>
          <w:p w14:paraId="6D67D91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ign w:val="center"/>
          </w:tcPr>
          <w:p w14:paraId="5C5818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0B4ABD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8D95422">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ign w:val="center"/>
          </w:tcPr>
          <w:p w14:paraId="0BD1488E">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EA815CD">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0E06A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ign w:val="center"/>
          </w:tcPr>
          <w:p w14:paraId="261139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FBDDC3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67F77C9">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ign w:val="center"/>
          </w:tcPr>
          <w:p w14:paraId="27C04A3A">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0CC82FA">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37B555E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ign w:val="center"/>
          </w:tcPr>
          <w:p w14:paraId="21F559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4533E1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83135E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2977AB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ign w:val="center"/>
          </w:tcPr>
          <w:p w14:paraId="7AA847B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711CF0E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ign w:val="center"/>
          </w:tcPr>
          <w:p w14:paraId="6FEB731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ign w:val="center"/>
          </w:tcPr>
          <w:p w14:paraId="7E4EF2C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E30D46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2BF0D413">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36A1B3F">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0645F02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279D2B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ign w:val="center"/>
          </w:tcPr>
          <w:p w14:paraId="32A1D02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0E8907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D34750D">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4AE349EF">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7473971F">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0FE5CA0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ign w:val="center"/>
          </w:tcPr>
          <w:p w14:paraId="40EBE4E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76E87E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3F3BD894">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28391A50">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4C0502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ign w:val="center"/>
          </w:tcPr>
          <w:p w14:paraId="745907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ign w:val="center"/>
          </w:tcPr>
          <w:p w14:paraId="3AC7C45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36047DA0">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54D6810A">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36579B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672B19C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ign w:val="center"/>
          </w:tcPr>
          <w:p w14:paraId="50D4FBE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ign w:val="center"/>
          </w:tcPr>
          <w:p w14:paraId="4E2BB76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5DEF20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99160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ign w:val="center"/>
          </w:tcPr>
          <w:p w14:paraId="2E104F4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ign w:val="center"/>
          </w:tcPr>
          <w:p w14:paraId="0636E13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6DD8968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B96F8A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62ED717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306289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ign w:val="center"/>
          </w:tcPr>
          <w:p w14:paraId="6707745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ign w:val="center"/>
          </w:tcPr>
          <w:p w14:paraId="0942DFF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3C81C2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D87A8B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5E8AB2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7A188B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ign w:val="center"/>
          </w:tcPr>
          <w:p w14:paraId="0448DA0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ign w:val="center"/>
          </w:tcPr>
          <w:p w14:paraId="1E3E296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ign w:val="center"/>
          </w:tcPr>
          <w:p w14:paraId="1039253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26A6AA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0B418118">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7183D8B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ign w:val="center"/>
          </w:tcPr>
          <w:p w14:paraId="678876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32471CE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ign w:val="center"/>
          </w:tcPr>
          <w:p w14:paraId="28ADD9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ign w:val="center"/>
          </w:tcPr>
          <w:p w14:paraId="4EB225F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65AF46C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35675F8">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03E46CE3">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5CF7CA0F">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238017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ign w:val="center"/>
          </w:tcPr>
          <w:p w14:paraId="7CB2E72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14037BB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93538B8">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21ACB7E7">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74D6C1EE">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36F549C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ign w:val="center"/>
          </w:tcPr>
          <w:p w14:paraId="1D03711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12249E6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27D1EAC0">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01E962CD">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448350E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ign w:val="center"/>
          </w:tcPr>
          <w:p w14:paraId="1224F13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ign w:val="center"/>
          </w:tcPr>
          <w:p w14:paraId="423A7E4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9D52D4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D6AA36D">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4AC1D7DF">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348D7D36">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1668108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ign w:val="center"/>
          </w:tcPr>
          <w:p w14:paraId="591C9D7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453AE268">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6FE95A4">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1B4ED07">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3E3EB2F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ign w:val="center"/>
          </w:tcPr>
          <w:p w14:paraId="655169E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ign w:val="center"/>
          </w:tcPr>
          <w:p w14:paraId="168B63F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0471546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27935539">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3860A6F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6C4FD2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ign w:val="center"/>
          </w:tcPr>
          <w:p w14:paraId="5AEB45A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ign w:val="center"/>
          </w:tcPr>
          <w:p w14:paraId="244A01A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780A3FC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C50A22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ign w:val="center"/>
          </w:tcPr>
          <w:p w14:paraId="73477C2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ign w:val="center"/>
          </w:tcPr>
          <w:p w14:paraId="772654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4932A6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1CB95C7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00E4F9E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16217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ign w:val="center"/>
          </w:tcPr>
          <w:p w14:paraId="1A70663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ign w:val="center"/>
          </w:tcPr>
          <w:p w14:paraId="7665655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ign w:val="center"/>
          </w:tcPr>
          <w:p w14:paraId="2DCFFD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934DB1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4CDE6AA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A906D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ign w:val="center"/>
          </w:tcPr>
          <w:p w14:paraId="7290E01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ign w:val="center"/>
          </w:tcPr>
          <w:p w14:paraId="4D6224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ign w:val="center"/>
          </w:tcPr>
          <w:p w14:paraId="2022DD7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F8CCA7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730B7BE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7A97C90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ign w:val="center"/>
          </w:tcPr>
          <w:p w14:paraId="7B66C9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ign w:val="center"/>
          </w:tcPr>
          <w:p w14:paraId="4550589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ign w:val="center"/>
          </w:tcPr>
          <w:p w14:paraId="6C5CE9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BDA329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57817871">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7781D6B7">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D50D7D7">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647FFF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ign w:val="center"/>
          </w:tcPr>
          <w:p w14:paraId="7A96108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ign w:val="center"/>
          </w:tcPr>
          <w:p w14:paraId="49808FD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53164FF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7E055B2E">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15317C83">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18B17D27">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16A29D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ign w:val="center"/>
          </w:tcPr>
          <w:p w14:paraId="3B8A2FE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1F0D2C9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EBBF0D5">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234B3963">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10C7D8F1">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48C9003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ign w:val="center"/>
          </w:tcPr>
          <w:p w14:paraId="41D7517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4533DE9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6E98A6E">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8CAE58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912D1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ign w:val="center"/>
          </w:tcPr>
          <w:p w14:paraId="2C09382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C1A95A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565FF4F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348215F">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85D262A">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5197A5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ign w:val="center"/>
          </w:tcPr>
          <w:p w14:paraId="1A46C04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ign w:val="center"/>
          </w:tcPr>
          <w:p w14:paraId="2D2EB95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447689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F0E16F3">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64449A35">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2996A06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03D296C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ign w:val="center"/>
          </w:tcPr>
          <w:p w14:paraId="17F87B1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50A15AC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B0D37B8">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03D049F5">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08E802A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B9253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ign w:val="center"/>
          </w:tcPr>
          <w:p w14:paraId="4B4606F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4D84715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72297CFF">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5DDCE106">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2F0DE1AE">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48B44A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ign w:val="center"/>
          </w:tcPr>
          <w:p w14:paraId="0726C4E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668A1B48">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ign w:val="center"/>
          </w:tcPr>
          <w:p w14:paraId="091FA2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auto" w:sz="8" w:space="0"/>
              <w:bottom w:val="single" w:color="auto" w:sz="8" w:space="0"/>
              <w:right w:val="single" w:color="auto" w:sz="8" w:space="0"/>
            </w:tcBorders>
            <w:noWrap/>
            <w:vAlign w:val="center"/>
          </w:tcPr>
          <w:p w14:paraId="19BC71D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auto" w:sz="8" w:space="0"/>
              <w:right w:val="single" w:color="auto" w:sz="8" w:space="0"/>
            </w:tcBorders>
            <w:noWrap/>
            <w:vAlign w:val="center"/>
          </w:tcPr>
          <w:p w14:paraId="3E47AA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auto" w:sz="8" w:space="0"/>
              <w:right w:val="single" w:color="auto" w:sz="8" w:space="0"/>
            </w:tcBorders>
            <w:noWrap/>
            <w:vAlign w:val="center"/>
          </w:tcPr>
          <w:p w14:paraId="2044863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58FEACE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63B45FAC">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2DB5C716">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ign w:val="center"/>
          </w:tcPr>
          <w:p w14:paraId="026FC201">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0F11C1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auto" w:sz="8" w:space="0"/>
              <w:right w:val="single" w:color="auto" w:sz="8" w:space="0"/>
            </w:tcBorders>
            <w:noWrap/>
            <w:vAlign w:val="center"/>
          </w:tcPr>
          <w:p w14:paraId="4A0B199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04924AC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7A939567">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07968479">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ign w:val="center"/>
          </w:tcPr>
          <w:p w14:paraId="5A72CF53">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52E0744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auto" w:sz="8" w:space="0"/>
              <w:right w:val="single" w:color="auto" w:sz="8" w:space="0"/>
            </w:tcBorders>
            <w:noWrap/>
            <w:vAlign w:val="center"/>
          </w:tcPr>
          <w:p w14:paraId="7E3851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034EEDA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306377DC">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noWrap/>
            <w:vAlign w:val="center"/>
          </w:tcPr>
          <w:p w14:paraId="2A5FED23">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ign w:val="center"/>
          </w:tcPr>
          <w:p w14:paraId="08CF5642">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4E51351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auto" w:sz="8" w:space="0"/>
              <w:right w:val="single" w:color="auto" w:sz="8" w:space="0"/>
            </w:tcBorders>
            <w:noWrap/>
            <w:vAlign w:val="center"/>
          </w:tcPr>
          <w:p w14:paraId="0F37756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494CCC5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20C71B6F">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ign w:val="center"/>
          </w:tcPr>
          <w:p w14:paraId="422805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auto" w:sz="8" w:space="0"/>
              <w:right w:val="single" w:color="auto" w:sz="8" w:space="0"/>
            </w:tcBorders>
            <w:noWrap/>
            <w:vAlign w:val="center"/>
          </w:tcPr>
          <w:p w14:paraId="5713E45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auto" w:sz="8" w:space="0"/>
              <w:right w:val="single" w:color="auto" w:sz="8" w:space="0"/>
            </w:tcBorders>
            <w:noWrap/>
            <w:vAlign w:val="center"/>
          </w:tcPr>
          <w:p w14:paraId="01B224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auto" w:sz="8" w:space="0"/>
              <w:right w:val="single" w:color="auto" w:sz="8" w:space="0"/>
            </w:tcBorders>
            <w:noWrap/>
            <w:vAlign w:val="center"/>
          </w:tcPr>
          <w:p w14:paraId="0AB8B3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1B23F7C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04B9BAA9">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ign w:val="center"/>
          </w:tcPr>
          <w:p w14:paraId="08A063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auto" w:sz="8" w:space="0"/>
              <w:right w:val="single" w:color="auto" w:sz="8" w:space="0"/>
            </w:tcBorders>
            <w:noWrap/>
            <w:vAlign w:val="center"/>
          </w:tcPr>
          <w:p w14:paraId="6D5FDF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auto" w:sz="8" w:space="0"/>
              <w:right w:val="single" w:color="auto" w:sz="8" w:space="0"/>
            </w:tcBorders>
            <w:noWrap/>
            <w:vAlign w:val="center"/>
          </w:tcPr>
          <w:p w14:paraId="60BC684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auto" w:sz="8" w:space="0"/>
              <w:right w:val="single" w:color="auto" w:sz="8" w:space="0"/>
            </w:tcBorders>
            <w:noWrap/>
            <w:vAlign w:val="center"/>
          </w:tcPr>
          <w:p w14:paraId="7C8DBD2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auto" w:sz="8" w:space="0"/>
              <w:right w:val="single" w:color="auto" w:sz="8" w:space="0"/>
            </w:tcBorders>
            <w:noWrap/>
            <w:vAlign w:val="center"/>
          </w:tcPr>
          <w:p w14:paraId="366C250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FEEA3C5">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ign w:val="center"/>
          </w:tcPr>
          <w:p w14:paraId="7BF5E7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auto" w:sz="8" w:space="0"/>
              <w:right w:val="single" w:color="auto" w:sz="8" w:space="0"/>
            </w:tcBorders>
            <w:noWrap/>
            <w:vAlign w:val="center"/>
          </w:tcPr>
          <w:p w14:paraId="1CCF79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auto" w:sz="8" w:space="0"/>
              <w:right w:val="single" w:color="auto" w:sz="8" w:space="0"/>
            </w:tcBorders>
            <w:noWrap/>
            <w:vAlign w:val="center"/>
          </w:tcPr>
          <w:p w14:paraId="465C70D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auto" w:sz="8" w:space="0"/>
              <w:right w:val="single" w:color="auto" w:sz="8" w:space="0"/>
            </w:tcBorders>
            <w:noWrap/>
            <w:vAlign w:val="center"/>
          </w:tcPr>
          <w:p w14:paraId="3E20F3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448CE50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14003D79">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ign w:val="center"/>
          </w:tcPr>
          <w:p w14:paraId="4074BE7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auto" w:sz="8" w:space="0"/>
              <w:bottom w:val="single" w:color="000000" w:sz="8" w:space="0"/>
              <w:right w:val="single" w:color="auto" w:sz="8" w:space="0"/>
            </w:tcBorders>
            <w:noWrap/>
            <w:vAlign w:val="center"/>
          </w:tcPr>
          <w:p w14:paraId="6C10E3C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auto" w:sz="8" w:space="0"/>
              <w:right w:val="single" w:color="auto" w:sz="8" w:space="0"/>
            </w:tcBorders>
            <w:noWrap/>
            <w:vAlign w:val="center"/>
          </w:tcPr>
          <w:p w14:paraId="57C3DD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auto" w:sz="8" w:space="0"/>
              <w:right w:val="single" w:color="auto" w:sz="8" w:space="0"/>
            </w:tcBorders>
            <w:noWrap/>
            <w:vAlign w:val="center"/>
          </w:tcPr>
          <w:p w14:paraId="144C8E3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22F9321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2C950D6B">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72B96FBC">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ign w:val="center"/>
          </w:tcPr>
          <w:p w14:paraId="10022EEA">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0166CB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auto" w:sz="8" w:space="0"/>
              <w:right w:val="single" w:color="auto" w:sz="8" w:space="0"/>
            </w:tcBorders>
            <w:noWrap/>
            <w:vAlign w:val="center"/>
          </w:tcPr>
          <w:p w14:paraId="522F87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30FE817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79BA64BD">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22ED8772">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ign w:val="center"/>
          </w:tcPr>
          <w:p w14:paraId="51B5FA6B">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6A8823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auto" w:sz="8" w:space="0"/>
              <w:right w:val="single" w:color="auto" w:sz="8" w:space="0"/>
            </w:tcBorders>
            <w:noWrap/>
            <w:vAlign w:val="center"/>
          </w:tcPr>
          <w:p w14:paraId="7C110D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769AE28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36FCCD5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121BC98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ign w:val="center"/>
          </w:tcPr>
          <w:p w14:paraId="2BADBC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ign w:val="center"/>
          </w:tcPr>
          <w:p w14:paraId="4A8834F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7786E2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287632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2788275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1A0473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ign w:val="center"/>
          </w:tcPr>
          <w:p w14:paraId="0ABD2F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ign w:val="center"/>
          </w:tcPr>
          <w:p w14:paraId="0DDB67D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7EF0F7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5972A9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6B06826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E1263C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ign w:val="center"/>
          </w:tcPr>
          <w:p w14:paraId="2612057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ign w:val="center"/>
          </w:tcPr>
          <w:p w14:paraId="51F740C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178511C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1EEA13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419AC3CC">
      <w:pPr>
        <w:widowControl/>
        <w:rPr>
          <w:rFonts w:ascii="宋体" w:hAnsi="宋体" w:cs="宋体"/>
          <w:color w:val="auto"/>
          <w:sz w:val="20"/>
          <w:szCs w:val="20"/>
          <w:highlight w:val="none"/>
        </w:rPr>
      </w:pPr>
    </w:p>
    <w:p w14:paraId="3B5FBABB">
      <w:pPr>
        <w:pStyle w:val="11"/>
        <w:spacing w:line="360" w:lineRule="auto"/>
        <w:rPr>
          <w:rFonts w:ascii="宋体" w:hAnsi="宋体"/>
          <w:color w:val="auto"/>
          <w:szCs w:val="21"/>
          <w:highlight w:val="none"/>
        </w:rPr>
      </w:pPr>
      <w:r>
        <w:rPr>
          <w:rFonts w:hint="eastAsia"/>
          <w:color w:val="auto"/>
          <w:spacing w:val="-3"/>
          <w:szCs w:val="21"/>
          <w:highlight w:val="none"/>
        </w:rPr>
        <w:t>注：1.节能产品认证应依据相关国家标准的最新版本，依据国家标准中二级能效（水效）</w:t>
      </w:r>
      <w:r>
        <w:rPr>
          <w:rFonts w:hint="eastAsia"/>
          <w:color w:val="auto"/>
          <w:szCs w:val="21"/>
          <w:highlight w:val="none"/>
        </w:rPr>
        <w:t>指标。</w:t>
      </w:r>
    </w:p>
    <w:p w14:paraId="3DC39C38">
      <w:pPr>
        <w:pStyle w:val="11"/>
        <w:spacing w:line="360" w:lineRule="auto"/>
        <w:ind w:firstLine="630" w:firstLineChars="300"/>
        <w:jc w:val="both"/>
        <w:rPr>
          <w:b/>
          <w:bCs/>
          <w:color w:val="auto"/>
          <w:szCs w:val="21"/>
          <w:highlight w:val="none"/>
        </w:rPr>
      </w:pPr>
      <w:r>
        <w:rPr>
          <w:rFonts w:hint="eastAsia"/>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065D40EC">
      <w:pPr>
        <w:pStyle w:val="11"/>
        <w:spacing w:line="360" w:lineRule="auto"/>
        <w:jc w:val="left"/>
        <w:rPr>
          <w:b/>
          <w:bCs/>
          <w:color w:val="auto"/>
          <w:szCs w:val="21"/>
          <w:highlight w:val="none"/>
        </w:rPr>
      </w:pPr>
    </w:p>
    <w:p w14:paraId="49BE67E7">
      <w:pPr>
        <w:pStyle w:val="18"/>
        <w:jc w:val="both"/>
        <w:rPr>
          <w:color w:val="auto"/>
          <w:highlight w:val="none"/>
        </w:rPr>
      </w:pPr>
    </w:p>
    <w:p w14:paraId="238C4866">
      <w:pPr>
        <w:rPr>
          <w:color w:val="auto"/>
          <w:highlight w:val="none"/>
        </w:rPr>
      </w:pPr>
    </w:p>
    <w:p w14:paraId="354D322C">
      <w:pPr>
        <w:pStyle w:val="11"/>
        <w:rPr>
          <w:color w:val="auto"/>
          <w:highlight w:val="none"/>
        </w:rPr>
      </w:pPr>
    </w:p>
    <w:p w14:paraId="5C90A7FA">
      <w:pPr>
        <w:pStyle w:val="22"/>
        <w:rPr>
          <w:color w:val="auto"/>
          <w:highlight w:val="none"/>
        </w:rPr>
      </w:pPr>
    </w:p>
    <w:p w14:paraId="0A278540">
      <w:pPr>
        <w:pStyle w:val="22"/>
        <w:rPr>
          <w:color w:val="auto"/>
          <w:highlight w:val="none"/>
        </w:rPr>
      </w:pPr>
    </w:p>
    <w:p w14:paraId="0E9FB143">
      <w:pPr>
        <w:pStyle w:val="22"/>
        <w:rPr>
          <w:color w:val="auto"/>
          <w:highlight w:val="none"/>
        </w:rPr>
      </w:pPr>
    </w:p>
    <w:p w14:paraId="3C8B5555">
      <w:pPr>
        <w:pStyle w:val="14"/>
        <w:jc w:val="left"/>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附件2：</w:t>
      </w:r>
    </w:p>
    <w:p w14:paraId="338E37E9">
      <w:pPr>
        <w:spacing w:line="528" w:lineRule="exact"/>
        <w:ind w:left="1871" w:firstLine="1200" w:firstLineChars="300"/>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28"/>
        <w:tblW w:w="9132" w:type="dxa"/>
        <w:tblInd w:w="250" w:type="dxa"/>
        <w:tblLayout w:type="fixed"/>
        <w:tblCellMar>
          <w:top w:w="0" w:type="dxa"/>
          <w:left w:w="108" w:type="dxa"/>
          <w:bottom w:w="0" w:type="dxa"/>
          <w:right w:w="108" w:type="dxa"/>
        </w:tblCellMar>
      </w:tblPr>
      <w:tblGrid>
        <w:gridCol w:w="1701"/>
        <w:gridCol w:w="1384"/>
        <w:gridCol w:w="1427"/>
        <w:gridCol w:w="1530"/>
        <w:gridCol w:w="1590"/>
        <w:gridCol w:w="1500"/>
      </w:tblGrid>
      <w:tr w14:paraId="087B738B">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0FB71DE2">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ign w:val="center"/>
          </w:tcPr>
          <w:p w14:paraId="7BBE8F2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427" w:type="dxa"/>
            <w:tcBorders>
              <w:top w:val="single" w:color="auto" w:sz="4" w:space="0"/>
              <w:left w:val="nil"/>
              <w:bottom w:val="single" w:color="auto" w:sz="4" w:space="0"/>
              <w:right w:val="single" w:color="auto" w:sz="4" w:space="0"/>
            </w:tcBorders>
            <w:noWrap/>
            <w:vAlign w:val="center"/>
          </w:tcPr>
          <w:p w14:paraId="569E538B">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530" w:type="dxa"/>
            <w:tcBorders>
              <w:top w:val="single" w:color="auto" w:sz="4" w:space="0"/>
              <w:left w:val="nil"/>
              <w:bottom w:val="single" w:color="auto" w:sz="4" w:space="0"/>
              <w:right w:val="single" w:color="auto" w:sz="4" w:space="0"/>
            </w:tcBorders>
            <w:noWrap/>
            <w:vAlign w:val="center"/>
          </w:tcPr>
          <w:p w14:paraId="33DEBDC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590" w:type="dxa"/>
            <w:tcBorders>
              <w:top w:val="single" w:color="auto" w:sz="4" w:space="0"/>
              <w:left w:val="nil"/>
              <w:bottom w:val="single" w:color="auto" w:sz="4" w:space="0"/>
              <w:right w:val="single" w:color="auto" w:sz="4" w:space="0"/>
            </w:tcBorders>
            <w:noWrap/>
            <w:vAlign w:val="center"/>
          </w:tcPr>
          <w:p w14:paraId="27FF4E5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500" w:type="dxa"/>
            <w:tcBorders>
              <w:top w:val="single" w:color="auto" w:sz="4" w:space="0"/>
              <w:left w:val="nil"/>
              <w:bottom w:val="single" w:color="auto" w:sz="4" w:space="0"/>
              <w:right w:val="single" w:color="auto" w:sz="4" w:space="0"/>
            </w:tcBorders>
            <w:noWrap/>
            <w:vAlign w:val="center"/>
          </w:tcPr>
          <w:p w14:paraId="2B1F154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16C960C7">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06760DD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ign w:val="center"/>
          </w:tcPr>
          <w:p w14:paraId="4CD384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6965C8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0F1653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90" w:type="dxa"/>
            <w:tcBorders>
              <w:top w:val="nil"/>
              <w:left w:val="nil"/>
              <w:bottom w:val="single" w:color="auto" w:sz="4" w:space="0"/>
              <w:right w:val="single" w:color="auto" w:sz="4" w:space="0"/>
            </w:tcBorders>
            <w:noWrap/>
            <w:vAlign w:val="center"/>
          </w:tcPr>
          <w:p w14:paraId="2BED0A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500" w:type="dxa"/>
            <w:tcBorders>
              <w:top w:val="nil"/>
              <w:left w:val="nil"/>
              <w:bottom w:val="single" w:color="auto" w:sz="4" w:space="0"/>
              <w:right w:val="single" w:color="auto" w:sz="4" w:space="0"/>
            </w:tcBorders>
            <w:noWrap/>
            <w:vAlign w:val="center"/>
          </w:tcPr>
          <w:p w14:paraId="2FB85B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BB42AC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10401B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ign w:val="center"/>
          </w:tcPr>
          <w:p w14:paraId="1F4439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08A178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3DB6D7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60D2FE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500" w:type="dxa"/>
            <w:tcBorders>
              <w:top w:val="nil"/>
              <w:left w:val="nil"/>
              <w:bottom w:val="single" w:color="auto" w:sz="4" w:space="0"/>
              <w:right w:val="single" w:color="auto" w:sz="4" w:space="0"/>
            </w:tcBorders>
            <w:noWrap/>
            <w:vAlign w:val="center"/>
          </w:tcPr>
          <w:p w14:paraId="315773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952649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D92F8F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623D08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67555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077B7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590" w:type="dxa"/>
            <w:tcBorders>
              <w:top w:val="nil"/>
              <w:left w:val="nil"/>
              <w:bottom w:val="single" w:color="auto" w:sz="4" w:space="0"/>
              <w:right w:val="single" w:color="auto" w:sz="4" w:space="0"/>
            </w:tcBorders>
            <w:noWrap/>
            <w:vAlign w:val="center"/>
          </w:tcPr>
          <w:p w14:paraId="2B5404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500" w:type="dxa"/>
            <w:tcBorders>
              <w:top w:val="nil"/>
              <w:left w:val="nil"/>
              <w:bottom w:val="single" w:color="auto" w:sz="4" w:space="0"/>
              <w:right w:val="single" w:color="auto" w:sz="4" w:space="0"/>
            </w:tcBorders>
            <w:noWrap/>
            <w:vAlign w:val="center"/>
          </w:tcPr>
          <w:p w14:paraId="0C1EEB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A0C566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8E59D0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ign w:val="center"/>
          </w:tcPr>
          <w:p w14:paraId="76CDF5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1436C6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701F1A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590" w:type="dxa"/>
            <w:tcBorders>
              <w:top w:val="nil"/>
              <w:left w:val="nil"/>
              <w:bottom w:val="single" w:color="auto" w:sz="4" w:space="0"/>
              <w:right w:val="single" w:color="auto" w:sz="4" w:space="0"/>
            </w:tcBorders>
            <w:noWrap/>
            <w:vAlign w:val="center"/>
          </w:tcPr>
          <w:p w14:paraId="42677A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500" w:type="dxa"/>
            <w:tcBorders>
              <w:top w:val="nil"/>
              <w:left w:val="nil"/>
              <w:bottom w:val="single" w:color="auto" w:sz="4" w:space="0"/>
              <w:right w:val="single" w:color="auto" w:sz="4" w:space="0"/>
            </w:tcBorders>
            <w:noWrap/>
            <w:vAlign w:val="center"/>
          </w:tcPr>
          <w:p w14:paraId="043FC3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27C218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77D74C6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ADED4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427" w:type="dxa"/>
            <w:tcBorders>
              <w:top w:val="nil"/>
              <w:left w:val="nil"/>
              <w:bottom w:val="single" w:color="auto" w:sz="4" w:space="0"/>
              <w:right w:val="single" w:color="auto" w:sz="4" w:space="0"/>
            </w:tcBorders>
            <w:noWrap/>
            <w:vAlign w:val="center"/>
          </w:tcPr>
          <w:p w14:paraId="6D56AB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54E71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590" w:type="dxa"/>
            <w:tcBorders>
              <w:top w:val="nil"/>
              <w:left w:val="nil"/>
              <w:bottom w:val="single" w:color="auto" w:sz="4" w:space="0"/>
              <w:right w:val="single" w:color="auto" w:sz="4" w:space="0"/>
            </w:tcBorders>
            <w:noWrap/>
            <w:vAlign w:val="center"/>
          </w:tcPr>
          <w:p w14:paraId="1CC749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500" w:type="dxa"/>
            <w:tcBorders>
              <w:top w:val="nil"/>
              <w:left w:val="nil"/>
              <w:bottom w:val="single" w:color="auto" w:sz="4" w:space="0"/>
              <w:right w:val="single" w:color="auto" w:sz="4" w:space="0"/>
            </w:tcBorders>
            <w:noWrap/>
            <w:vAlign w:val="center"/>
          </w:tcPr>
          <w:p w14:paraId="580990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4D02F18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788712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ign w:val="center"/>
          </w:tcPr>
          <w:p w14:paraId="6FB247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1927C7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47A65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590" w:type="dxa"/>
            <w:tcBorders>
              <w:top w:val="nil"/>
              <w:left w:val="nil"/>
              <w:bottom w:val="single" w:color="auto" w:sz="4" w:space="0"/>
              <w:right w:val="single" w:color="auto" w:sz="4" w:space="0"/>
            </w:tcBorders>
            <w:noWrap/>
            <w:vAlign w:val="center"/>
          </w:tcPr>
          <w:p w14:paraId="41BF98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500" w:type="dxa"/>
            <w:tcBorders>
              <w:top w:val="nil"/>
              <w:left w:val="nil"/>
              <w:bottom w:val="single" w:color="auto" w:sz="4" w:space="0"/>
              <w:right w:val="single" w:color="auto" w:sz="4" w:space="0"/>
            </w:tcBorders>
            <w:noWrap/>
            <w:vAlign w:val="center"/>
          </w:tcPr>
          <w:p w14:paraId="54AFA6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10947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1EB953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532384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BBAB6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7DD36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590" w:type="dxa"/>
            <w:tcBorders>
              <w:top w:val="nil"/>
              <w:left w:val="nil"/>
              <w:bottom w:val="single" w:color="auto" w:sz="4" w:space="0"/>
              <w:right w:val="single" w:color="auto" w:sz="4" w:space="0"/>
            </w:tcBorders>
            <w:noWrap/>
            <w:vAlign w:val="center"/>
          </w:tcPr>
          <w:p w14:paraId="73EAFA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500" w:type="dxa"/>
            <w:tcBorders>
              <w:top w:val="nil"/>
              <w:left w:val="nil"/>
              <w:bottom w:val="single" w:color="auto" w:sz="4" w:space="0"/>
              <w:right w:val="single" w:color="auto" w:sz="4" w:space="0"/>
            </w:tcBorders>
            <w:noWrap/>
            <w:vAlign w:val="center"/>
          </w:tcPr>
          <w:p w14:paraId="5D5DBE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21D6FFD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04DBF9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ign w:val="center"/>
          </w:tcPr>
          <w:p w14:paraId="593E89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1EA8B8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56D585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590" w:type="dxa"/>
            <w:tcBorders>
              <w:top w:val="nil"/>
              <w:left w:val="nil"/>
              <w:bottom w:val="single" w:color="auto" w:sz="4" w:space="0"/>
              <w:right w:val="single" w:color="auto" w:sz="4" w:space="0"/>
            </w:tcBorders>
            <w:noWrap/>
            <w:vAlign w:val="center"/>
          </w:tcPr>
          <w:p w14:paraId="719A03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500" w:type="dxa"/>
            <w:tcBorders>
              <w:top w:val="nil"/>
              <w:left w:val="nil"/>
              <w:bottom w:val="single" w:color="auto" w:sz="4" w:space="0"/>
              <w:right w:val="single" w:color="auto" w:sz="4" w:space="0"/>
            </w:tcBorders>
            <w:noWrap/>
            <w:vAlign w:val="center"/>
          </w:tcPr>
          <w:p w14:paraId="22E68C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1CF45D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ADDFDE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5A9301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36A07F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5DCE6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90" w:type="dxa"/>
            <w:tcBorders>
              <w:top w:val="nil"/>
              <w:left w:val="nil"/>
              <w:bottom w:val="single" w:color="auto" w:sz="4" w:space="0"/>
              <w:right w:val="single" w:color="auto" w:sz="4" w:space="0"/>
            </w:tcBorders>
            <w:noWrap/>
            <w:vAlign w:val="center"/>
          </w:tcPr>
          <w:p w14:paraId="3D2237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500" w:type="dxa"/>
            <w:tcBorders>
              <w:top w:val="nil"/>
              <w:left w:val="nil"/>
              <w:bottom w:val="single" w:color="auto" w:sz="4" w:space="0"/>
              <w:right w:val="single" w:color="auto" w:sz="4" w:space="0"/>
            </w:tcBorders>
            <w:noWrap/>
            <w:vAlign w:val="center"/>
          </w:tcPr>
          <w:p w14:paraId="633696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F5DA21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F710A1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ign w:val="center"/>
          </w:tcPr>
          <w:p w14:paraId="183D2A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37C35E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4053C9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0DA903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500" w:type="dxa"/>
            <w:tcBorders>
              <w:top w:val="nil"/>
              <w:left w:val="nil"/>
              <w:bottom w:val="single" w:color="auto" w:sz="4" w:space="0"/>
              <w:right w:val="single" w:color="auto" w:sz="4" w:space="0"/>
            </w:tcBorders>
            <w:noWrap/>
            <w:vAlign w:val="center"/>
          </w:tcPr>
          <w:p w14:paraId="5BD6C6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C70274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70F49D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080C1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4E1CE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619740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590" w:type="dxa"/>
            <w:tcBorders>
              <w:top w:val="nil"/>
              <w:left w:val="nil"/>
              <w:bottom w:val="single" w:color="auto" w:sz="4" w:space="0"/>
              <w:right w:val="single" w:color="auto" w:sz="4" w:space="0"/>
            </w:tcBorders>
            <w:noWrap/>
            <w:vAlign w:val="center"/>
          </w:tcPr>
          <w:p w14:paraId="0E2A2F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500" w:type="dxa"/>
            <w:tcBorders>
              <w:top w:val="nil"/>
              <w:left w:val="nil"/>
              <w:bottom w:val="single" w:color="auto" w:sz="4" w:space="0"/>
              <w:right w:val="single" w:color="auto" w:sz="4" w:space="0"/>
            </w:tcBorders>
            <w:noWrap/>
            <w:vAlign w:val="center"/>
          </w:tcPr>
          <w:p w14:paraId="42785A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4D35942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8D6297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ign w:val="center"/>
          </w:tcPr>
          <w:p w14:paraId="3A5FC3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4A029A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37DA07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590" w:type="dxa"/>
            <w:tcBorders>
              <w:top w:val="nil"/>
              <w:left w:val="nil"/>
              <w:bottom w:val="single" w:color="auto" w:sz="4" w:space="0"/>
              <w:right w:val="single" w:color="auto" w:sz="4" w:space="0"/>
            </w:tcBorders>
            <w:noWrap/>
            <w:vAlign w:val="center"/>
          </w:tcPr>
          <w:p w14:paraId="1BCA5A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500" w:type="dxa"/>
            <w:tcBorders>
              <w:top w:val="nil"/>
              <w:left w:val="nil"/>
              <w:bottom w:val="single" w:color="auto" w:sz="4" w:space="0"/>
              <w:right w:val="single" w:color="auto" w:sz="4" w:space="0"/>
            </w:tcBorders>
            <w:noWrap/>
            <w:vAlign w:val="center"/>
          </w:tcPr>
          <w:p w14:paraId="2C5302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86B21A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B54637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ECAF5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53301A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A36AB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590" w:type="dxa"/>
            <w:tcBorders>
              <w:top w:val="nil"/>
              <w:left w:val="nil"/>
              <w:bottom w:val="single" w:color="auto" w:sz="4" w:space="0"/>
              <w:right w:val="single" w:color="auto" w:sz="4" w:space="0"/>
            </w:tcBorders>
            <w:noWrap/>
            <w:vAlign w:val="center"/>
          </w:tcPr>
          <w:p w14:paraId="7D3A88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500" w:type="dxa"/>
            <w:tcBorders>
              <w:top w:val="nil"/>
              <w:left w:val="nil"/>
              <w:bottom w:val="single" w:color="auto" w:sz="4" w:space="0"/>
              <w:right w:val="single" w:color="auto" w:sz="4" w:space="0"/>
            </w:tcBorders>
            <w:noWrap/>
            <w:vAlign w:val="center"/>
          </w:tcPr>
          <w:p w14:paraId="2FC971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2E7127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2EBAD2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ign w:val="center"/>
          </w:tcPr>
          <w:p w14:paraId="67046C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427388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1B58DE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0DEF1B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500" w:type="dxa"/>
            <w:tcBorders>
              <w:top w:val="nil"/>
              <w:left w:val="nil"/>
              <w:bottom w:val="single" w:color="auto" w:sz="4" w:space="0"/>
              <w:right w:val="single" w:color="auto" w:sz="4" w:space="0"/>
            </w:tcBorders>
            <w:noWrap/>
            <w:vAlign w:val="center"/>
          </w:tcPr>
          <w:p w14:paraId="0C111C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59F104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980CC6C">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B36E6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3169FE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773A4A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590" w:type="dxa"/>
            <w:tcBorders>
              <w:top w:val="nil"/>
              <w:left w:val="nil"/>
              <w:bottom w:val="single" w:color="auto" w:sz="4" w:space="0"/>
              <w:right w:val="single" w:color="auto" w:sz="4" w:space="0"/>
            </w:tcBorders>
            <w:noWrap/>
            <w:vAlign w:val="center"/>
          </w:tcPr>
          <w:p w14:paraId="57D1B4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500" w:type="dxa"/>
            <w:tcBorders>
              <w:top w:val="nil"/>
              <w:left w:val="nil"/>
              <w:bottom w:val="single" w:color="auto" w:sz="4" w:space="0"/>
              <w:right w:val="single" w:color="auto" w:sz="4" w:space="0"/>
            </w:tcBorders>
            <w:noWrap/>
            <w:vAlign w:val="center"/>
          </w:tcPr>
          <w:p w14:paraId="4E7D8D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FBD960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0A25DB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ign w:val="center"/>
          </w:tcPr>
          <w:p w14:paraId="5E2059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751AE6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60CE50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372BD0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0370B1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B06EC2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B6CDEF8">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EDB8A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699E52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405EE1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90" w:type="dxa"/>
            <w:tcBorders>
              <w:top w:val="nil"/>
              <w:left w:val="nil"/>
              <w:bottom w:val="single" w:color="auto" w:sz="4" w:space="0"/>
              <w:right w:val="single" w:color="auto" w:sz="4" w:space="0"/>
            </w:tcBorders>
            <w:noWrap/>
            <w:vAlign w:val="center"/>
          </w:tcPr>
          <w:p w14:paraId="2879C5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500" w:type="dxa"/>
            <w:tcBorders>
              <w:top w:val="nil"/>
              <w:left w:val="nil"/>
              <w:bottom w:val="single" w:color="auto" w:sz="4" w:space="0"/>
              <w:right w:val="single" w:color="auto" w:sz="4" w:space="0"/>
            </w:tcBorders>
            <w:noWrap/>
            <w:vAlign w:val="center"/>
          </w:tcPr>
          <w:p w14:paraId="5BE46B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6F2EC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4645D3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ign w:val="center"/>
          </w:tcPr>
          <w:p w14:paraId="352A11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6B72C6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6AE48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43BDAE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59BB21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0A55C9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27338C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1D837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15E1C6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5FD0E3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90" w:type="dxa"/>
            <w:tcBorders>
              <w:top w:val="nil"/>
              <w:left w:val="nil"/>
              <w:bottom w:val="single" w:color="auto" w:sz="4" w:space="0"/>
              <w:right w:val="single" w:color="auto" w:sz="4" w:space="0"/>
            </w:tcBorders>
            <w:noWrap/>
            <w:vAlign w:val="center"/>
          </w:tcPr>
          <w:p w14:paraId="0E9AD8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500" w:type="dxa"/>
            <w:tcBorders>
              <w:top w:val="nil"/>
              <w:left w:val="nil"/>
              <w:bottom w:val="single" w:color="auto" w:sz="4" w:space="0"/>
              <w:right w:val="single" w:color="auto" w:sz="4" w:space="0"/>
            </w:tcBorders>
            <w:noWrap/>
            <w:vAlign w:val="center"/>
          </w:tcPr>
          <w:p w14:paraId="0E4CE1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C09068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0A1C6A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ign w:val="center"/>
          </w:tcPr>
          <w:p w14:paraId="1B968F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6EB3A4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27C82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590" w:type="dxa"/>
            <w:tcBorders>
              <w:top w:val="nil"/>
              <w:left w:val="nil"/>
              <w:bottom w:val="single" w:color="auto" w:sz="4" w:space="0"/>
              <w:right w:val="single" w:color="auto" w:sz="4" w:space="0"/>
            </w:tcBorders>
            <w:noWrap/>
            <w:vAlign w:val="center"/>
          </w:tcPr>
          <w:p w14:paraId="73729C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6FB765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61887B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FF24C3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4755F7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84962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65A156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590" w:type="dxa"/>
            <w:tcBorders>
              <w:top w:val="nil"/>
              <w:left w:val="nil"/>
              <w:bottom w:val="single" w:color="auto" w:sz="4" w:space="0"/>
              <w:right w:val="single" w:color="auto" w:sz="4" w:space="0"/>
            </w:tcBorders>
            <w:noWrap/>
            <w:vAlign w:val="center"/>
          </w:tcPr>
          <w:p w14:paraId="471B06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500" w:type="dxa"/>
            <w:tcBorders>
              <w:top w:val="nil"/>
              <w:left w:val="nil"/>
              <w:bottom w:val="single" w:color="auto" w:sz="4" w:space="0"/>
              <w:right w:val="single" w:color="auto" w:sz="4" w:space="0"/>
            </w:tcBorders>
            <w:noWrap/>
            <w:vAlign w:val="center"/>
          </w:tcPr>
          <w:p w14:paraId="4433BC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82A98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C472BA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ign w:val="center"/>
          </w:tcPr>
          <w:p w14:paraId="5741E6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66D28C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415FEB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533307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4E6BC4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824D1E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B65F0B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65386E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2C362C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CAD62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590" w:type="dxa"/>
            <w:tcBorders>
              <w:top w:val="nil"/>
              <w:left w:val="nil"/>
              <w:bottom w:val="single" w:color="auto" w:sz="4" w:space="0"/>
              <w:right w:val="single" w:color="auto" w:sz="4" w:space="0"/>
            </w:tcBorders>
            <w:noWrap/>
            <w:vAlign w:val="center"/>
          </w:tcPr>
          <w:p w14:paraId="3D235A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500" w:type="dxa"/>
            <w:tcBorders>
              <w:top w:val="nil"/>
              <w:left w:val="nil"/>
              <w:bottom w:val="single" w:color="auto" w:sz="4" w:space="0"/>
              <w:right w:val="single" w:color="auto" w:sz="4" w:space="0"/>
            </w:tcBorders>
            <w:noWrap/>
            <w:vAlign w:val="center"/>
          </w:tcPr>
          <w:p w14:paraId="17F078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6BAD56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B3C974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ign w:val="center"/>
          </w:tcPr>
          <w:p w14:paraId="0BA2FA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218BFC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5CC13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590" w:type="dxa"/>
            <w:tcBorders>
              <w:top w:val="nil"/>
              <w:left w:val="nil"/>
              <w:bottom w:val="single" w:color="auto" w:sz="4" w:space="0"/>
              <w:right w:val="single" w:color="auto" w:sz="4" w:space="0"/>
            </w:tcBorders>
            <w:noWrap/>
            <w:vAlign w:val="center"/>
          </w:tcPr>
          <w:p w14:paraId="1A01E6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500" w:type="dxa"/>
            <w:tcBorders>
              <w:top w:val="nil"/>
              <w:left w:val="nil"/>
              <w:bottom w:val="single" w:color="auto" w:sz="4" w:space="0"/>
              <w:right w:val="single" w:color="auto" w:sz="4" w:space="0"/>
            </w:tcBorders>
            <w:noWrap/>
            <w:vAlign w:val="center"/>
          </w:tcPr>
          <w:p w14:paraId="665EED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8F712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BEC6F5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A1664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427" w:type="dxa"/>
            <w:tcBorders>
              <w:top w:val="nil"/>
              <w:left w:val="nil"/>
              <w:bottom w:val="single" w:color="auto" w:sz="4" w:space="0"/>
              <w:right w:val="single" w:color="auto" w:sz="4" w:space="0"/>
            </w:tcBorders>
            <w:noWrap/>
            <w:vAlign w:val="center"/>
          </w:tcPr>
          <w:p w14:paraId="6B9D6F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027039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590" w:type="dxa"/>
            <w:tcBorders>
              <w:top w:val="nil"/>
              <w:left w:val="nil"/>
              <w:bottom w:val="single" w:color="auto" w:sz="4" w:space="0"/>
              <w:right w:val="single" w:color="auto" w:sz="4" w:space="0"/>
            </w:tcBorders>
            <w:noWrap/>
            <w:vAlign w:val="center"/>
          </w:tcPr>
          <w:p w14:paraId="2AFA73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500" w:type="dxa"/>
            <w:tcBorders>
              <w:top w:val="nil"/>
              <w:left w:val="nil"/>
              <w:bottom w:val="single" w:color="auto" w:sz="4" w:space="0"/>
              <w:right w:val="single" w:color="auto" w:sz="4" w:space="0"/>
            </w:tcBorders>
            <w:noWrap/>
            <w:vAlign w:val="center"/>
          </w:tcPr>
          <w:p w14:paraId="0EB0C4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75B8278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D915CC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ign w:val="center"/>
          </w:tcPr>
          <w:p w14:paraId="0B25C2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55E10E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A61CD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65E9CC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00" w:type="dxa"/>
            <w:tcBorders>
              <w:top w:val="nil"/>
              <w:left w:val="nil"/>
              <w:bottom w:val="single" w:color="auto" w:sz="4" w:space="0"/>
              <w:right w:val="single" w:color="auto" w:sz="4" w:space="0"/>
            </w:tcBorders>
            <w:noWrap/>
            <w:vAlign w:val="center"/>
          </w:tcPr>
          <w:p w14:paraId="7D3D9F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E9BF30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60C50CC">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F2DE1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263908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E7A37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590" w:type="dxa"/>
            <w:tcBorders>
              <w:top w:val="nil"/>
              <w:left w:val="nil"/>
              <w:bottom w:val="single" w:color="auto" w:sz="4" w:space="0"/>
              <w:right w:val="single" w:color="auto" w:sz="4" w:space="0"/>
            </w:tcBorders>
            <w:noWrap/>
            <w:vAlign w:val="center"/>
          </w:tcPr>
          <w:p w14:paraId="2ACC05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500" w:type="dxa"/>
            <w:tcBorders>
              <w:top w:val="nil"/>
              <w:left w:val="nil"/>
              <w:bottom w:val="single" w:color="auto" w:sz="4" w:space="0"/>
              <w:right w:val="single" w:color="auto" w:sz="4" w:space="0"/>
            </w:tcBorders>
            <w:noWrap/>
            <w:vAlign w:val="center"/>
          </w:tcPr>
          <w:p w14:paraId="7EDBC7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15F0410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3BA4F7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ign w:val="center"/>
          </w:tcPr>
          <w:p w14:paraId="5A3C3A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05846F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6DBE2D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78E9A6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7C4E34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B5ACFA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6F186E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44DB60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427" w:type="dxa"/>
            <w:tcBorders>
              <w:top w:val="nil"/>
              <w:left w:val="nil"/>
              <w:bottom w:val="single" w:color="auto" w:sz="4" w:space="0"/>
              <w:right w:val="single" w:color="auto" w:sz="4" w:space="0"/>
            </w:tcBorders>
            <w:noWrap/>
            <w:vAlign w:val="center"/>
          </w:tcPr>
          <w:p w14:paraId="2199C5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F6353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590" w:type="dxa"/>
            <w:tcBorders>
              <w:top w:val="nil"/>
              <w:left w:val="nil"/>
              <w:bottom w:val="single" w:color="auto" w:sz="4" w:space="0"/>
              <w:right w:val="single" w:color="auto" w:sz="4" w:space="0"/>
            </w:tcBorders>
            <w:noWrap/>
            <w:vAlign w:val="center"/>
          </w:tcPr>
          <w:p w14:paraId="63BE0D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500" w:type="dxa"/>
            <w:tcBorders>
              <w:top w:val="nil"/>
              <w:left w:val="nil"/>
              <w:bottom w:val="single" w:color="auto" w:sz="4" w:space="0"/>
              <w:right w:val="single" w:color="auto" w:sz="4" w:space="0"/>
            </w:tcBorders>
            <w:noWrap/>
            <w:vAlign w:val="center"/>
          </w:tcPr>
          <w:p w14:paraId="198A79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861B5E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7129902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ign w:val="center"/>
          </w:tcPr>
          <w:p w14:paraId="6CA78E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71F8A0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4CAA76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76A5C1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64E652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6147E3D4">
      <w:pPr>
        <w:keepNext w:val="0"/>
        <w:keepLines w:val="0"/>
        <w:pageBreakBefore w:val="0"/>
        <w:widowControl w:val="0"/>
        <w:kinsoku/>
        <w:wordWrap/>
        <w:overflowPunct/>
        <w:topLinePunct w:val="0"/>
        <w:autoSpaceDE/>
        <w:autoSpaceDN/>
        <w:bidi w:val="0"/>
        <w:adjustRightInd/>
        <w:snapToGrid/>
        <w:spacing w:line="400" w:lineRule="exact"/>
        <w:rPr>
          <w:rFonts w:hAnsi="宋体"/>
          <w:color w:val="auto"/>
          <w:highlight w:val="none"/>
        </w:rPr>
        <w:sectPr>
          <w:headerReference r:id="rId7" w:type="first"/>
          <w:footerReference r:id="rId9" w:type="first"/>
          <w:footerReference r:id="rId8" w:type="default"/>
          <w:pgSz w:w="11906" w:h="16838"/>
          <w:pgMar w:top="1134" w:right="1134" w:bottom="1134" w:left="1134" w:header="720" w:footer="720" w:gutter="0"/>
          <w:pgNumType w:fmt="decimal" w:start="2"/>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70F08CB">
      <w:pPr>
        <w:pStyle w:val="26"/>
        <w:ind w:firstLine="0"/>
        <w:rPr>
          <w:color w:val="auto"/>
          <w:highlight w:val="none"/>
        </w:rPr>
      </w:pPr>
    </w:p>
    <w:p w14:paraId="02224019">
      <w:pPr>
        <w:pStyle w:val="4"/>
        <w:keepNext w:val="0"/>
        <w:keepLines w:val="0"/>
        <w:jc w:val="center"/>
        <w:rPr>
          <w:color w:val="auto"/>
          <w:sz w:val="36"/>
          <w:szCs w:val="36"/>
          <w:highlight w:val="none"/>
        </w:rPr>
      </w:pPr>
      <w:bookmarkStart w:id="33" w:name="_Toc5021"/>
      <w:bookmarkStart w:id="34" w:name="_Toc17619"/>
      <w:r>
        <w:rPr>
          <w:rFonts w:hint="eastAsia"/>
          <w:color w:val="auto"/>
          <w:sz w:val="36"/>
          <w:szCs w:val="36"/>
          <w:highlight w:val="none"/>
        </w:rPr>
        <w:t>第三章  投标人须知</w:t>
      </w:r>
      <w:bookmarkEnd w:id="33"/>
      <w:bookmarkEnd w:id="34"/>
    </w:p>
    <w:p w14:paraId="0FDE559C">
      <w:pPr>
        <w:jc w:val="center"/>
        <w:rPr>
          <w:color w:val="auto"/>
          <w:sz w:val="36"/>
          <w:szCs w:val="36"/>
          <w:highlight w:val="none"/>
        </w:rPr>
      </w:pPr>
      <w:bookmarkStart w:id="35" w:name="_Toc254970526"/>
      <w:bookmarkStart w:id="36" w:name="_Toc254970667"/>
      <w:r>
        <w:rPr>
          <w:rFonts w:hint="eastAsia"/>
          <w:color w:val="auto"/>
          <w:sz w:val="36"/>
          <w:szCs w:val="36"/>
          <w:highlight w:val="none"/>
        </w:rPr>
        <w:t>投标人须知前附表</w:t>
      </w:r>
      <w:bookmarkEnd w:id="35"/>
      <w:bookmarkEnd w:id="36"/>
    </w:p>
    <w:tbl>
      <w:tblPr>
        <w:tblStyle w:val="28"/>
        <w:tblW w:w="95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225"/>
        <w:gridCol w:w="6462"/>
      </w:tblGrid>
      <w:tr w14:paraId="63797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4ABADB16">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条款号</w:t>
            </w:r>
          </w:p>
        </w:tc>
        <w:tc>
          <w:tcPr>
            <w:tcW w:w="2225" w:type="dxa"/>
            <w:tcBorders>
              <w:top w:val="single" w:color="auto" w:sz="4" w:space="0"/>
              <w:left w:val="single" w:color="auto" w:sz="4" w:space="0"/>
              <w:bottom w:val="single" w:color="auto" w:sz="4" w:space="0"/>
              <w:right w:val="single" w:color="auto" w:sz="4" w:space="0"/>
            </w:tcBorders>
            <w:noWrap/>
            <w:vAlign w:val="center"/>
          </w:tcPr>
          <w:p w14:paraId="54E0106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项目内容</w:t>
            </w:r>
          </w:p>
        </w:tc>
        <w:tc>
          <w:tcPr>
            <w:tcW w:w="6462" w:type="dxa"/>
            <w:tcBorders>
              <w:top w:val="single" w:color="auto" w:sz="4" w:space="0"/>
              <w:left w:val="single" w:color="auto" w:sz="4" w:space="0"/>
              <w:bottom w:val="single" w:color="auto" w:sz="4" w:space="0"/>
              <w:right w:val="single" w:color="auto" w:sz="4" w:space="0"/>
            </w:tcBorders>
            <w:noWrap/>
            <w:vAlign w:val="center"/>
          </w:tcPr>
          <w:p w14:paraId="70161E3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编列内容</w:t>
            </w:r>
          </w:p>
        </w:tc>
      </w:tr>
      <w:tr w14:paraId="0B578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22B3D0F3">
            <w:pPr>
              <w:snapToGrid w:val="0"/>
              <w:spacing w:line="360" w:lineRule="auto"/>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2225" w:type="dxa"/>
            <w:tcBorders>
              <w:top w:val="single" w:color="auto" w:sz="4" w:space="0"/>
              <w:left w:val="single" w:color="auto" w:sz="4" w:space="0"/>
              <w:bottom w:val="single" w:color="auto" w:sz="4" w:space="0"/>
              <w:right w:val="single" w:color="auto" w:sz="4" w:space="0"/>
            </w:tcBorders>
            <w:noWrap/>
            <w:vAlign w:val="center"/>
          </w:tcPr>
          <w:p w14:paraId="38B1DDC9">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投标人的资格要求</w:t>
            </w:r>
          </w:p>
        </w:tc>
        <w:tc>
          <w:tcPr>
            <w:tcW w:w="6462" w:type="dxa"/>
            <w:tcBorders>
              <w:top w:val="single" w:color="auto" w:sz="4" w:space="0"/>
              <w:left w:val="single" w:color="auto" w:sz="4" w:space="0"/>
              <w:bottom w:val="single" w:color="auto" w:sz="4" w:space="0"/>
              <w:right w:val="single" w:color="auto" w:sz="4" w:space="0"/>
            </w:tcBorders>
            <w:noWrap/>
            <w:vAlign w:val="center"/>
          </w:tcPr>
          <w:p w14:paraId="5116EF81">
            <w:pPr>
              <w:snapToGrid w:val="0"/>
              <w:spacing w:line="360" w:lineRule="auto"/>
              <w:jc w:val="left"/>
              <w:rPr>
                <w:rFonts w:hint="eastAsia" w:ascii="宋体" w:hAnsi="宋体"/>
                <w:color w:val="auto"/>
                <w:szCs w:val="21"/>
                <w:highlight w:val="none"/>
              </w:rPr>
            </w:pPr>
            <w:r>
              <w:rPr>
                <w:rFonts w:hint="eastAsia" w:ascii="宋体" w:hAnsi="宋体"/>
                <w:color w:val="auto"/>
                <w:sz w:val="21"/>
                <w:szCs w:val="21"/>
                <w:highlight w:val="none"/>
                <w:lang w:val="en-US" w:eastAsia="zh-CN"/>
              </w:rPr>
              <w:t>详见</w:t>
            </w:r>
            <w:r>
              <w:rPr>
                <w:rFonts w:hint="eastAsia" w:ascii="宋体" w:hAnsi="宋体"/>
                <w:color w:val="auto"/>
                <w:sz w:val="21"/>
                <w:szCs w:val="21"/>
                <w:highlight w:val="none"/>
              </w:rPr>
              <w:t>招标公告</w:t>
            </w:r>
          </w:p>
        </w:tc>
      </w:tr>
      <w:tr w14:paraId="55763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3D3A6C94">
            <w:pPr>
              <w:spacing w:line="380" w:lineRule="exact"/>
              <w:rPr>
                <w:rFonts w:ascii="宋体" w:hAnsi="宋体"/>
                <w:color w:val="auto"/>
                <w:szCs w:val="21"/>
                <w:highlight w:val="none"/>
              </w:rPr>
            </w:pPr>
            <w:r>
              <w:rPr>
                <w:rFonts w:hint="eastAsia" w:ascii="宋体" w:hAnsi="宋体"/>
                <w:color w:val="auto"/>
                <w:szCs w:val="21"/>
                <w:highlight w:val="none"/>
              </w:rPr>
              <w:t>6.1</w:t>
            </w:r>
          </w:p>
        </w:tc>
        <w:tc>
          <w:tcPr>
            <w:tcW w:w="2225" w:type="dxa"/>
            <w:tcBorders>
              <w:top w:val="single" w:color="auto" w:sz="4" w:space="0"/>
              <w:left w:val="single" w:color="auto" w:sz="4" w:space="0"/>
              <w:bottom w:val="single" w:color="auto" w:sz="4" w:space="0"/>
              <w:right w:val="single" w:color="auto" w:sz="4" w:space="0"/>
            </w:tcBorders>
            <w:noWrap/>
            <w:vAlign w:val="center"/>
          </w:tcPr>
          <w:p w14:paraId="60D90510">
            <w:pPr>
              <w:spacing w:line="380" w:lineRule="exact"/>
              <w:rPr>
                <w:rFonts w:ascii="宋体" w:hAnsi="宋体"/>
                <w:color w:val="auto"/>
                <w:szCs w:val="21"/>
                <w:highlight w:val="none"/>
              </w:rPr>
            </w:pPr>
            <w:r>
              <w:rPr>
                <w:rFonts w:hint="eastAsia" w:ascii="宋体" w:hAnsi="宋体"/>
                <w:color w:val="auto"/>
                <w:szCs w:val="21"/>
                <w:highlight w:val="none"/>
              </w:rPr>
              <w:t>是否接受联合体投标</w:t>
            </w:r>
          </w:p>
        </w:tc>
        <w:tc>
          <w:tcPr>
            <w:tcW w:w="6462" w:type="dxa"/>
            <w:tcBorders>
              <w:top w:val="single" w:color="auto" w:sz="4" w:space="0"/>
              <w:left w:val="single" w:color="auto" w:sz="4" w:space="0"/>
              <w:bottom w:val="single" w:color="auto" w:sz="4" w:space="0"/>
              <w:right w:val="single" w:color="auto" w:sz="4" w:space="0"/>
            </w:tcBorders>
            <w:noWrap/>
            <w:vAlign w:val="center"/>
          </w:tcPr>
          <w:p w14:paraId="0050D313">
            <w:pPr>
              <w:pStyle w:val="10"/>
              <w:spacing w:line="380" w:lineRule="exact"/>
              <w:rPr>
                <w:rFonts w:ascii="宋体" w:hAnsi="宋体"/>
                <w:color w:val="auto"/>
                <w:szCs w:val="21"/>
                <w:highlight w:val="none"/>
              </w:rPr>
            </w:pPr>
            <w:r>
              <w:rPr>
                <w:rFonts w:hint="eastAsia" w:ascii="宋体" w:hAnsi="宋体"/>
                <w:color w:val="auto"/>
                <w:sz w:val="21"/>
                <w:szCs w:val="21"/>
                <w:highlight w:val="none"/>
              </w:rPr>
              <w:t>详见招标公告。</w:t>
            </w:r>
          </w:p>
        </w:tc>
      </w:tr>
      <w:tr w14:paraId="5F462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61EFE68A">
            <w:pPr>
              <w:spacing w:line="380" w:lineRule="exact"/>
              <w:rPr>
                <w:rFonts w:ascii="宋体" w:hAnsi="宋体"/>
                <w:color w:val="auto"/>
                <w:szCs w:val="21"/>
                <w:highlight w:val="none"/>
              </w:rPr>
            </w:pPr>
            <w:r>
              <w:rPr>
                <w:rFonts w:ascii="宋体" w:hAnsi="宋体"/>
                <w:color w:val="auto"/>
                <w:szCs w:val="21"/>
                <w:highlight w:val="none"/>
              </w:rPr>
              <w:t>6.2</w:t>
            </w:r>
          </w:p>
        </w:tc>
        <w:tc>
          <w:tcPr>
            <w:tcW w:w="2225" w:type="dxa"/>
            <w:tcBorders>
              <w:top w:val="single" w:color="auto" w:sz="4" w:space="0"/>
              <w:left w:val="single" w:color="auto" w:sz="4" w:space="0"/>
              <w:bottom w:val="single" w:color="auto" w:sz="4" w:space="0"/>
              <w:right w:val="single" w:color="auto" w:sz="4" w:space="0"/>
            </w:tcBorders>
            <w:noWrap/>
            <w:vAlign w:val="center"/>
          </w:tcPr>
          <w:p w14:paraId="7DF46171">
            <w:pPr>
              <w:spacing w:line="380" w:lineRule="exact"/>
              <w:rPr>
                <w:rFonts w:ascii="宋体" w:hAnsi="宋体"/>
                <w:color w:val="auto"/>
                <w:szCs w:val="21"/>
                <w:highlight w:val="none"/>
              </w:rPr>
            </w:pPr>
            <w:r>
              <w:rPr>
                <w:rFonts w:hint="eastAsia" w:ascii="宋体" w:hAnsi="宋体"/>
                <w:color w:val="auto"/>
                <w:szCs w:val="21"/>
                <w:highlight w:val="none"/>
              </w:rPr>
              <w:t>联合体投标要求</w:t>
            </w:r>
          </w:p>
        </w:tc>
        <w:tc>
          <w:tcPr>
            <w:tcW w:w="6462" w:type="dxa"/>
            <w:tcBorders>
              <w:top w:val="single" w:color="auto" w:sz="4" w:space="0"/>
              <w:left w:val="single" w:color="auto" w:sz="4" w:space="0"/>
              <w:bottom w:val="single" w:color="auto" w:sz="4" w:space="0"/>
              <w:right w:val="single" w:color="auto" w:sz="4" w:space="0"/>
            </w:tcBorders>
            <w:noWrap/>
            <w:vAlign w:val="center"/>
          </w:tcPr>
          <w:p w14:paraId="4B50A52D">
            <w:pPr>
              <w:pStyle w:val="10"/>
              <w:spacing w:line="380" w:lineRule="exact"/>
              <w:rPr>
                <w:rFonts w:ascii="宋体" w:hAnsi="宋体"/>
                <w:color w:val="auto"/>
                <w:szCs w:val="21"/>
                <w:highlight w:val="none"/>
              </w:rPr>
            </w:pPr>
            <w:r>
              <w:rPr>
                <w:rFonts w:hint="eastAsia" w:ascii="宋体" w:hAnsi="宋体"/>
                <w:color w:val="auto"/>
                <w:szCs w:val="21"/>
                <w:highlight w:val="none"/>
              </w:rPr>
              <w:t>无</w:t>
            </w:r>
          </w:p>
        </w:tc>
      </w:tr>
      <w:tr w14:paraId="08D15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341880F5">
            <w:pPr>
              <w:spacing w:line="380" w:lineRule="exact"/>
              <w:rPr>
                <w:rFonts w:ascii="宋体" w:hAnsi="宋体"/>
                <w:color w:val="auto"/>
                <w:szCs w:val="21"/>
                <w:highlight w:val="none"/>
              </w:rPr>
            </w:pPr>
            <w:r>
              <w:rPr>
                <w:rFonts w:hint="eastAsia" w:ascii="宋体" w:hAnsi="宋体"/>
                <w:color w:val="auto"/>
                <w:szCs w:val="21"/>
                <w:highlight w:val="none"/>
              </w:rPr>
              <w:t>7.2</w:t>
            </w:r>
          </w:p>
        </w:tc>
        <w:tc>
          <w:tcPr>
            <w:tcW w:w="2225" w:type="dxa"/>
            <w:tcBorders>
              <w:top w:val="single" w:color="auto" w:sz="4" w:space="0"/>
              <w:left w:val="single" w:color="auto" w:sz="4" w:space="0"/>
              <w:bottom w:val="single" w:color="auto" w:sz="4" w:space="0"/>
              <w:right w:val="single" w:color="auto" w:sz="4" w:space="0"/>
            </w:tcBorders>
            <w:noWrap/>
            <w:vAlign w:val="center"/>
          </w:tcPr>
          <w:p w14:paraId="65B72548">
            <w:pPr>
              <w:spacing w:line="380" w:lineRule="exact"/>
              <w:rPr>
                <w:rFonts w:ascii="宋体" w:hAnsi="宋体"/>
                <w:color w:val="auto"/>
                <w:szCs w:val="21"/>
                <w:highlight w:val="none"/>
              </w:rPr>
            </w:pPr>
            <w:r>
              <w:rPr>
                <w:rFonts w:hint="eastAsia" w:ascii="宋体" w:hAnsi="宋体"/>
                <w:color w:val="auto"/>
                <w:szCs w:val="21"/>
                <w:highlight w:val="none"/>
              </w:rPr>
              <w:t>是否允许转包/分包</w:t>
            </w:r>
          </w:p>
        </w:tc>
        <w:tc>
          <w:tcPr>
            <w:tcW w:w="6462" w:type="dxa"/>
            <w:tcBorders>
              <w:top w:val="single" w:color="auto" w:sz="4" w:space="0"/>
              <w:left w:val="single" w:color="auto" w:sz="4" w:space="0"/>
              <w:bottom w:val="single" w:color="auto" w:sz="4" w:space="0"/>
              <w:right w:val="single" w:color="auto" w:sz="4" w:space="0"/>
            </w:tcBorders>
            <w:noWrap/>
            <w:vAlign w:val="center"/>
          </w:tcPr>
          <w:p w14:paraId="4371999F">
            <w:pPr>
              <w:pStyle w:val="10"/>
              <w:spacing w:line="380" w:lineRule="exact"/>
              <w:rPr>
                <w:rFonts w:ascii="宋体" w:hAnsi="宋体"/>
                <w:color w:val="auto"/>
                <w:szCs w:val="21"/>
                <w:highlight w:val="none"/>
              </w:rPr>
            </w:pPr>
            <w:r>
              <w:rPr>
                <w:rFonts w:hint="eastAsia" w:ascii="宋体" w:hAnsi="宋体"/>
                <w:color w:val="auto"/>
                <w:szCs w:val="21"/>
                <w:highlight w:val="none"/>
              </w:rPr>
              <w:t>不允许分包</w:t>
            </w:r>
          </w:p>
        </w:tc>
      </w:tr>
      <w:tr w14:paraId="7C890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31101C6D">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4</w:t>
            </w:r>
          </w:p>
        </w:tc>
        <w:tc>
          <w:tcPr>
            <w:tcW w:w="2225" w:type="dxa"/>
            <w:tcBorders>
              <w:top w:val="single" w:color="auto" w:sz="4" w:space="0"/>
              <w:left w:val="single" w:color="auto" w:sz="4" w:space="0"/>
              <w:bottom w:val="single" w:color="auto" w:sz="4" w:space="0"/>
              <w:right w:val="single" w:color="auto" w:sz="4" w:space="0"/>
            </w:tcBorders>
            <w:noWrap/>
            <w:vAlign w:val="center"/>
          </w:tcPr>
          <w:p w14:paraId="7ABB9D7A">
            <w:pPr>
              <w:spacing w:line="380" w:lineRule="exact"/>
              <w:rPr>
                <w:rFonts w:ascii="宋体" w:hAnsi="宋体"/>
                <w:color w:val="auto"/>
                <w:szCs w:val="21"/>
                <w:highlight w:val="none"/>
              </w:rPr>
            </w:pPr>
            <w:r>
              <w:rPr>
                <w:rFonts w:hint="eastAsia" w:ascii="宋体" w:hAnsi="宋体"/>
                <w:color w:val="auto"/>
                <w:szCs w:val="21"/>
                <w:highlight w:val="none"/>
              </w:rPr>
              <w:t>媒体发布渠道</w:t>
            </w:r>
          </w:p>
        </w:tc>
        <w:tc>
          <w:tcPr>
            <w:tcW w:w="6462" w:type="dxa"/>
            <w:tcBorders>
              <w:top w:val="single" w:color="auto" w:sz="4" w:space="0"/>
              <w:left w:val="single" w:color="auto" w:sz="4" w:space="0"/>
              <w:bottom w:val="single" w:color="auto" w:sz="4" w:space="0"/>
              <w:right w:val="single" w:color="auto" w:sz="4" w:space="0"/>
            </w:tcBorders>
            <w:noWrap/>
            <w:vAlign w:val="center"/>
          </w:tcPr>
          <w:p w14:paraId="6D9FB7BA">
            <w:pPr>
              <w:rPr>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14:paraId="76B2E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626A4788">
            <w:pPr>
              <w:spacing w:line="380" w:lineRule="exact"/>
              <w:rPr>
                <w:rFonts w:ascii="宋体" w:hAnsi="宋体"/>
                <w:color w:val="auto"/>
                <w:szCs w:val="21"/>
                <w:highlight w:val="none"/>
              </w:rPr>
            </w:pPr>
            <w:r>
              <w:rPr>
                <w:rFonts w:hint="eastAsia" w:ascii="宋体" w:hAnsi="宋体"/>
                <w:color w:val="auto"/>
                <w:szCs w:val="21"/>
                <w:highlight w:val="none"/>
              </w:rPr>
              <w:t>11.6</w:t>
            </w:r>
          </w:p>
        </w:tc>
        <w:tc>
          <w:tcPr>
            <w:tcW w:w="2225" w:type="dxa"/>
            <w:tcBorders>
              <w:top w:val="single" w:color="auto" w:sz="4" w:space="0"/>
              <w:left w:val="single" w:color="auto" w:sz="4" w:space="0"/>
              <w:bottom w:val="single" w:color="auto" w:sz="4" w:space="0"/>
              <w:right w:val="single" w:color="auto" w:sz="4" w:space="0"/>
            </w:tcBorders>
            <w:noWrap/>
            <w:vAlign w:val="center"/>
          </w:tcPr>
          <w:p w14:paraId="29C659E6">
            <w:pPr>
              <w:spacing w:line="380" w:lineRule="exact"/>
              <w:rPr>
                <w:rFonts w:ascii="宋体" w:hAnsi="宋体"/>
                <w:color w:val="auto"/>
                <w:szCs w:val="21"/>
                <w:highlight w:val="none"/>
              </w:rPr>
            </w:pPr>
            <w:r>
              <w:rPr>
                <w:rFonts w:hint="eastAsia" w:ascii="宋体" w:hAnsi="宋体"/>
                <w:color w:val="auto"/>
                <w:szCs w:val="21"/>
                <w:highlight w:val="none"/>
              </w:rPr>
              <w:t>是否组织标前答疑会</w:t>
            </w:r>
          </w:p>
        </w:tc>
        <w:tc>
          <w:tcPr>
            <w:tcW w:w="6462" w:type="dxa"/>
            <w:tcBorders>
              <w:top w:val="single" w:color="auto" w:sz="4" w:space="0"/>
              <w:left w:val="single" w:color="auto" w:sz="4" w:space="0"/>
              <w:bottom w:val="single" w:color="auto" w:sz="4" w:space="0"/>
              <w:right w:val="single" w:color="auto" w:sz="4" w:space="0"/>
            </w:tcBorders>
            <w:noWrap/>
            <w:vAlign w:val="center"/>
          </w:tcPr>
          <w:p w14:paraId="2E538B39">
            <w:pPr>
              <w:snapToGrid w:val="0"/>
              <w:spacing w:line="380" w:lineRule="exact"/>
              <w:rPr>
                <w:rFonts w:ascii="宋体" w:hAnsi="宋体"/>
                <w:color w:val="auto"/>
                <w:szCs w:val="21"/>
                <w:highlight w:val="none"/>
                <w:u w:val="singl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不组织召开开标前答疑会</w:t>
            </w:r>
          </w:p>
        </w:tc>
      </w:tr>
      <w:tr w14:paraId="5C9B5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left w:val="single" w:color="auto" w:sz="4" w:space="0"/>
              <w:right w:val="single" w:color="auto" w:sz="4" w:space="0"/>
            </w:tcBorders>
            <w:noWrap/>
            <w:vAlign w:val="center"/>
          </w:tcPr>
          <w:p w14:paraId="085C5AFC">
            <w:pPr>
              <w:spacing w:line="380" w:lineRule="exact"/>
              <w:rPr>
                <w:rFonts w:ascii="宋体" w:hAnsi="宋体"/>
                <w:color w:val="auto"/>
                <w:szCs w:val="21"/>
                <w:highlight w:val="none"/>
              </w:rPr>
            </w:pPr>
            <w:r>
              <w:rPr>
                <w:rFonts w:hint="eastAsia" w:ascii="宋体" w:hAnsi="宋体"/>
                <w:color w:val="auto"/>
                <w:szCs w:val="21"/>
                <w:highlight w:val="none"/>
              </w:rPr>
              <w:t>13.1</w:t>
            </w:r>
          </w:p>
        </w:tc>
        <w:tc>
          <w:tcPr>
            <w:tcW w:w="2225" w:type="dxa"/>
            <w:tcBorders>
              <w:top w:val="single" w:color="auto" w:sz="4" w:space="0"/>
              <w:left w:val="single" w:color="auto" w:sz="4" w:space="0"/>
              <w:bottom w:val="single" w:color="auto" w:sz="4" w:space="0"/>
              <w:right w:val="single" w:color="auto" w:sz="4" w:space="0"/>
            </w:tcBorders>
            <w:noWrap/>
            <w:vAlign w:val="center"/>
          </w:tcPr>
          <w:p w14:paraId="70E5E673">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资格证明文件组成</w:t>
            </w:r>
          </w:p>
        </w:tc>
        <w:tc>
          <w:tcPr>
            <w:tcW w:w="6462" w:type="dxa"/>
            <w:tcBorders>
              <w:top w:val="single" w:color="auto" w:sz="4" w:space="0"/>
              <w:left w:val="single" w:color="auto" w:sz="4" w:space="0"/>
              <w:bottom w:val="single" w:color="auto" w:sz="4" w:space="0"/>
              <w:right w:val="single" w:color="auto" w:sz="4" w:space="0"/>
            </w:tcBorders>
            <w:noWrap/>
            <w:vAlign w:val="center"/>
          </w:tcPr>
          <w:p w14:paraId="3D56B93D">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w:t>
            </w:r>
            <w:r>
              <w:rPr>
                <w:rFonts w:hint="eastAsia" w:ascii="宋体" w:hAnsi="宋体"/>
                <w:color w:val="auto"/>
                <w:szCs w:val="21"/>
                <w:highlight w:val="none"/>
              </w:rPr>
              <w:t>证书或者执业许可证等），投标人为自然人的，提供身份证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9F5D079">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12</w:t>
            </w:r>
            <w:r>
              <w:rPr>
                <w:rFonts w:hint="eastAsia" w:ascii="宋体" w:hAnsi="宋体" w:cs="宋体"/>
                <w:color w:val="auto"/>
                <w:szCs w:val="21"/>
                <w:highlight w:val="none"/>
              </w:rPr>
              <w:t>月至</w:t>
            </w:r>
            <w:r>
              <w:rPr>
                <w:rFonts w:hint="eastAsia" w:cs="宋体" w:asciiTheme="minorEastAsia" w:hAnsiTheme="minorEastAsia" w:eastAsiaTheme="minorEastAsia"/>
                <w:color w:val="auto"/>
                <w:szCs w:val="21"/>
                <w:highlight w:val="none"/>
              </w:rPr>
              <w:t>投标文件提交截止时间</w:t>
            </w:r>
            <w:r>
              <w:rPr>
                <w:rFonts w:hint="eastAsia" w:cs="宋体" w:asciiTheme="minorEastAsia" w:hAnsiTheme="minorEastAsia" w:eastAsiaTheme="minorEastAsia"/>
                <w:color w:val="auto"/>
                <w:szCs w:val="21"/>
                <w:highlight w:val="none"/>
                <w:lang w:val="en-US" w:eastAsia="zh-CN"/>
              </w:rPr>
              <w:t>前</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0377F58">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3、投标人依法缴纳社会保障资金的相关材料：</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12 </w:t>
            </w:r>
            <w:r>
              <w:rPr>
                <w:rFonts w:hint="eastAsia" w:ascii="宋体" w:hAnsi="宋体" w:cs="宋体"/>
                <w:color w:val="auto"/>
                <w:szCs w:val="21"/>
                <w:highlight w:val="none"/>
              </w:rPr>
              <w:t>月至</w:t>
            </w:r>
            <w:r>
              <w:rPr>
                <w:rFonts w:hint="eastAsia" w:cs="宋体" w:asciiTheme="minorEastAsia" w:hAnsiTheme="minorEastAsia" w:eastAsiaTheme="minorEastAsia"/>
                <w:color w:val="auto"/>
                <w:szCs w:val="21"/>
                <w:highlight w:val="none"/>
              </w:rPr>
              <w:t>投标文件提交截止时间</w:t>
            </w:r>
            <w:r>
              <w:rPr>
                <w:rFonts w:hint="eastAsia" w:cs="宋体" w:asciiTheme="minorEastAsia" w:hAnsiTheme="minorEastAsia" w:eastAsiaTheme="minorEastAsia"/>
                <w:color w:val="auto"/>
                <w:szCs w:val="21"/>
                <w:highlight w:val="none"/>
                <w:lang w:val="en-US" w:eastAsia="zh-CN"/>
              </w:rPr>
              <w:t>前</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个月的依法缴纳社会保障资金的缴费凭证复印件；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131C38B">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w:t>
            </w:r>
            <w:r>
              <w:rPr>
                <w:rFonts w:hint="eastAsia"/>
                <w:color w:val="auto"/>
                <w:szCs w:val="21"/>
                <w:highlight w:val="none"/>
              </w:rPr>
              <w:t>财务状况报告[</w:t>
            </w:r>
            <w:r>
              <w:rPr>
                <w:rFonts w:hint="eastAsia" w:eastAsia="宋体"/>
                <w:color w:val="auto"/>
                <w:szCs w:val="21"/>
                <w:highlight w:val="none"/>
                <w:u w:val="single"/>
              </w:rPr>
              <w:t>20</w:t>
            </w:r>
            <w:r>
              <w:rPr>
                <w:rFonts w:hint="eastAsia"/>
                <w:color w:val="auto"/>
                <w:szCs w:val="21"/>
                <w:highlight w:val="none"/>
                <w:u w:val="single"/>
                <w:lang w:val="en-US" w:eastAsia="zh-CN"/>
              </w:rPr>
              <w:t>24</w:t>
            </w:r>
            <w:r>
              <w:rPr>
                <w:rFonts w:hint="eastAsia" w:eastAsia="宋体"/>
                <w:color w:val="auto"/>
                <w:szCs w:val="21"/>
                <w:highlight w:val="none"/>
              </w:rPr>
              <w:t>年年</w:t>
            </w:r>
            <w:r>
              <w:rPr>
                <w:rFonts w:hint="eastAsia"/>
                <w:color w:val="auto"/>
                <w:szCs w:val="21"/>
                <w:highlight w:val="none"/>
              </w:rPr>
              <w:t>度财务报表复印件（</w:t>
            </w:r>
            <w:r>
              <w:rPr>
                <w:rFonts w:hint="eastAsia" w:ascii="宋体" w:hAnsi="宋体" w:cs="宋体"/>
                <w:color w:val="auto"/>
                <w:szCs w:val="21"/>
                <w:highlight w:val="none"/>
              </w:rPr>
              <w:t>资产负债表、利润表和现金流量表）</w:t>
            </w:r>
            <w:r>
              <w:rPr>
                <w:rFonts w:hint="eastAsia"/>
                <w:color w:val="auto"/>
                <w:szCs w:val="21"/>
                <w:highlight w:val="none"/>
              </w:rPr>
              <w:t>或者银行出具的资信证明或</w:t>
            </w:r>
            <w:r>
              <w:rPr>
                <w:rFonts w:hint="eastAsia" w:ascii="宋体" w:hAnsi="宋体" w:cs="宋体"/>
                <w:color w:val="auto"/>
                <w:szCs w:val="21"/>
                <w:highlight w:val="none"/>
              </w:rPr>
              <w:t>经第三方审计的财务报告</w:t>
            </w:r>
            <w:r>
              <w:rPr>
                <w:rFonts w:hint="eastAsia"/>
                <w:color w:val="auto"/>
                <w:szCs w:val="21"/>
                <w:highlight w:val="none"/>
              </w:rPr>
              <w:t>；</w:t>
            </w:r>
            <w:r>
              <w:rPr>
                <w:rFonts w:hint="eastAsia"/>
                <w:color w:val="auto"/>
                <w:szCs w:val="21"/>
                <w:highlight w:val="none"/>
                <w:lang w:val="en-US" w:eastAsia="zh-CN"/>
              </w:rPr>
              <w:t>投标人</w:t>
            </w:r>
            <w:r>
              <w:rPr>
                <w:rFonts w:hint="eastAsia"/>
                <w:color w:val="auto"/>
                <w:szCs w:val="21"/>
                <w:highlight w:val="none"/>
              </w:rPr>
              <w:t>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w:t>
            </w:r>
            <w:r>
              <w:rPr>
                <w:rFonts w:hint="eastAsia"/>
                <w:color w:val="auto"/>
                <w:szCs w:val="21"/>
                <w:highlight w:val="none"/>
                <w:lang w:val="en-US" w:eastAsia="zh-CN"/>
              </w:rPr>
              <w:t>投标</w:t>
            </w:r>
            <w:r>
              <w:rPr>
                <w:rFonts w:hint="eastAsia"/>
                <w:color w:val="auto"/>
                <w:highlight w:val="none"/>
              </w:rPr>
              <w:t>文件提交截止时间前的月报表</w:t>
            </w:r>
            <w:r>
              <w:rPr>
                <w:rFonts w:hint="eastAsia"/>
                <w:color w:val="auto"/>
                <w:szCs w:val="21"/>
                <w:highlight w:val="none"/>
              </w:rPr>
              <w:t>或银行出具的资信证明；资信证明应在有效期内，未注明有效期的，银行出具时间至</w:t>
            </w:r>
            <w:r>
              <w:rPr>
                <w:rFonts w:hint="eastAsia"/>
                <w:color w:val="auto"/>
                <w:szCs w:val="21"/>
                <w:highlight w:val="none"/>
                <w:lang w:val="en-US" w:eastAsia="zh-CN"/>
              </w:rPr>
              <w:t>投标</w:t>
            </w:r>
            <w:r>
              <w:rPr>
                <w:rFonts w:hint="eastAsia"/>
                <w:color w:val="auto"/>
                <w:szCs w:val="21"/>
                <w:highlight w:val="none"/>
              </w:rPr>
              <w:t>文件提交截止时间不超过一年]</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AE01F6A">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5、投标人直接控股、管理关系信息表。（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CC9541D">
            <w:pPr>
              <w:numPr>
                <w:ilvl w:val="0"/>
                <w:numId w:val="2"/>
              </w:numPr>
              <w:snapToGrid w:val="0"/>
              <w:spacing w:line="380" w:lineRule="exact"/>
              <w:jc w:val="left"/>
              <w:rPr>
                <w:rFonts w:ascii="宋体" w:hAnsi="宋体"/>
                <w:color w:val="auto"/>
                <w:szCs w:val="21"/>
                <w:highlight w:val="none"/>
              </w:rPr>
            </w:pPr>
            <w:r>
              <w:rPr>
                <w:rFonts w:hint="eastAsia" w:ascii="宋体" w:hAnsi="宋体"/>
                <w:color w:val="auto"/>
                <w:szCs w:val="21"/>
                <w:highlight w:val="none"/>
              </w:rPr>
              <w:t>投标资格声明函。（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0CEB825A">
            <w:pPr>
              <w:numPr>
                <w:ilvl w:val="0"/>
                <w:numId w:val="0"/>
              </w:numPr>
              <w:snapToGrid w:val="0"/>
              <w:spacing w:line="360" w:lineRule="auto"/>
              <w:jc w:val="left"/>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7.供应商按以下要求提供医疗器械的有关证明材料复印件；</w:t>
            </w:r>
            <w:r>
              <w:rPr>
                <w:rFonts w:hint="eastAsia" w:ascii="宋体" w:hAnsi="宋体"/>
                <w:b/>
                <w:bCs/>
                <w:color w:val="auto"/>
                <w:sz w:val="21"/>
                <w:szCs w:val="21"/>
                <w:highlight w:val="none"/>
                <w:lang w:val="en-US" w:eastAsia="zh-CN"/>
              </w:rPr>
              <w:t>（必须提供，否则按无效投标处理）</w:t>
            </w:r>
          </w:p>
          <w:p w14:paraId="26729C6B">
            <w:pPr>
              <w:numPr>
                <w:ilvl w:val="0"/>
                <w:numId w:val="0"/>
              </w:numPr>
              <w:snapToGrid w:val="0"/>
              <w:spacing w:line="360" w:lineRule="auto"/>
              <w:jc w:val="left"/>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 xml:space="preserve">7.1有第二类医疗器械的，应提供有效的医疗器械经营备案凭证（经营范围包含采购的第二类医疗器械），符合《医疗器械监督管理条例》（国务院令第 739 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 </w:t>
            </w:r>
          </w:p>
          <w:p w14:paraId="5A90188C">
            <w:pPr>
              <w:numPr>
                <w:ilvl w:val="0"/>
                <w:numId w:val="0"/>
              </w:numPr>
              <w:snapToGrid w:val="0"/>
              <w:spacing w:line="360" w:lineRule="auto"/>
              <w:jc w:val="left"/>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7.2 有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5FCB0E9D">
            <w:pPr>
              <w:numPr>
                <w:ilvl w:val="0"/>
                <w:numId w:val="0"/>
              </w:numPr>
              <w:snapToGrid w:val="0"/>
              <w:spacing w:line="360" w:lineRule="auto"/>
              <w:jc w:val="left"/>
              <w:rPr>
                <w:rFonts w:hint="default"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7.3 有第二类和第三类医疗器械的，应按上述 7.1、7.2 要求提供。</w:t>
            </w:r>
          </w:p>
          <w:p w14:paraId="7A5A41CF">
            <w:pPr>
              <w:numPr>
                <w:ilvl w:val="0"/>
                <w:numId w:val="0"/>
              </w:num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除招标文件规定必须提供以外，投标人认为需要提供的其他证明材料。</w:t>
            </w:r>
          </w:p>
          <w:p w14:paraId="7048A707">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p>
        </w:tc>
      </w:tr>
      <w:tr w14:paraId="4BD1A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left w:val="single" w:color="auto" w:sz="4" w:space="0"/>
              <w:right w:val="single" w:color="auto" w:sz="4" w:space="0"/>
            </w:tcBorders>
            <w:noWrap/>
            <w:vAlign w:val="center"/>
          </w:tcPr>
          <w:p w14:paraId="3221A2F2">
            <w:pPr>
              <w:spacing w:line="380" w:lineRule="exac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noWrap/>
            <w:vAlign w:val="center"/>
          </w:tcPr>
          <w:p w14:paraId="0822AB76">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商务文件组成</w:t>
            </w:r>
          </w:p>
          <w:p w14:paraId="41106937">
            <w:pPr>
              <w:spacing w:line="380" w:lineRule="exact"/>
              <w:rPr>
                <w:rFonts w:ascii="宋体" w:hAnsi="宋体"/>
                <w:color w:val="auto"/>
                <w:szCs w:val="21"/>
                <w:highlight w:val="none"/>
              </w:rPr>
            </w:pPr>
          </w:p>
        </w:tc>
        <w:tc>
          <w:tcPr>
            <w:tcW w:w="6462" w:type="dxa"/>
            <w:tcBorders>
              <w:top w:val="single" w:color="auto" w:sz="4" w:space="0"/>
              <w:left w:val="single" w:color="auto" w:sz="4" w:space="0"/>
              <w:bottom w:val="single" w:color="auto" w:sz="4" w:space="0"/>
              <w:right w:val="single" w:color="auto" w:sz="4" w:space="0"/>
            </w:tcBorders>
            <w:noWrap/>
            <w:vAlign w:val="center"/>
          </w:tcPr>
          <w:p w14:paraId="248ACF11">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1、无串通投标行为的承诺函；（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642AF2E">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2CA6C12">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3、法定代表人授权委托书及委托代理人有效身份证正反面复印件；（</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14:paraId="592D3490">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4、商务条款偏离表；（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8757220">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5、售后服务承诺（格式自拟）；</w:t>
            </w:r>
            <w:r>
              <w:rPr>
                <w:rFonts w:hint="eastAsia" w:ascii="宋体" w:hAnsi="宋体"/>
                <w:b/>
                <w:bCs/>
                <w:color w:val="auto"/>
                <w:szCs w:val="21"/>
                <w:highlight w:val="none"/>
                <w:lang w:val="en-US" w:eastAsia="zh-CN"/>
              </w:rPr>
              <w:t xml:space="preserve">（必须提供，否则按无效投标处理） </w:t>
            </w:r>
          </w:p>
          <w:p w14:paraId="14A194A2">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、对应第二章“采购需求”商务条款中要求必须提供的文件资料；</w:t>
            </w:r>
          </w:p>
          <w:p w14:paraId="6379C6DA">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、投标人情况介绍；</w:t>
            </w:r>
          </w:p>
          <w:p w14:paraId="248DEDF6">
            <w:pPr>
              <w:snapToGrid w:val="0"/>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color w:val="auto"/>
                <w:szCs w:val="21"/>
                <w:highlight w:val="none"/>
                <w:lang w:val="en-US" w:eastAsia="zh-CN"/>
              </w:rPr>
              <w:t>投标人类似业绩证明文件；</w:t>
            </w:r>
          </w:p>
          <w:p w14:paraId="441F028A">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除招标文件规定必须提供以外，投标人认为需要提供的其他证明材料。（投标人根据“第二章 采购需求”及“第四章 评标方法及评标标准”提供有关证明材料）。</w:t>
            </w:r>
          </w:p>
          <w:p w14:paraId="07304EE8">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 1.法定代表人必须在授权委托书上签字或者盖章或者电子签名，委托代理人必须在授权委托书上签字或者电子签名，并加盖投标人电子公章，否则作无效投标处理。</w:t>
            </w:r>
          </w:p>
          <w:p w14:paraId="297683EF">
            <w:pPr>
              <w:snapToGrid w:val="0"/>
              <w:spacing w:line="380" w:lineRule="exact"/>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6C6CB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left w:val="single" w:color="auto" w:sz="4" w:space="0"/>
              <w:right w:val="single" w:color="auto" w:sz="4" w:space="0"/>
            </w:tcBorders>
            <w:noWrap/>
            <w:vAlign w:val="center"/>
          </w:tcPr>
          <w:p w14:paraId="715FB6AC">
            <w:pPr>
              <w:spacing w:line="380" w:lineRule="exac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noWrap/>
            <w:vAlign w:val="center"/>
          </w:tcPr>
          <w:p w14:paraId="63978439">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技术文件组成</w:t>
            </w:r>
          </w:p>
          <w:p w14:paraId="79703CCF">
            <w:pPr>
              <w:spacing w:line="380" w:lineRule="exact"/>
              <w:rPr>
                <w:rFonts w:ascii="宋体" w:hAnsi="宋体"/>
                <w:color w:val="auto"/>
                <w:szCs w:val="21"/>
                <w:highlight w:val="none"/>
              </w:rPr>
            </w:pPr>
          </w:p>
        </w:tc>
        <w:tc>
          <w:tcPr>
            <w:tcW w:w="6462" w:type="dxa"/>
            <w:tcBorders>
              <w:top w:val="single" w:color="auto" w:sz="4" w:space="0"/>
              <w:left w:val="single" w:color="auto" w:sz="4" w:space="0"/>
              <w:bottom w:val="single" w:color="auto" w:sz="4" w:space="0"/>
              <w:right w:val="single" w:color="auto" w:sz="4" w:space="0"/>
            </w:tcBorders>
            <w:noWrap/>
            <w:vAlign w:val="center"/>
          </w:tcPr>
          <w:p w14:paraId="4A21A6DD">
            <w:pPr>
              <w:snapToGrid w:val="0"/>
              <w:spacing w:line="360" w:lineRule="auto"/>
              <w:jc w:val="left"/>
              <w:rPr>
                <w:rFonts w:hint="eastAsia" w:ascii="宋体" w:hAnsi="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lang w:eastAsia="zh-CN"/>
              </w:rPr>
              <w:t>、配置清单（均不含报价）；</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3458E0D">
            <w:pPr>
              <w:snapToGrid w:val="0"/>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技术需求偏离表；（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7AF78D9">
            <w:pPr>
              <w:keepNext w:val="0"/>
              <w:keepLines w:val="0"/>
              <w:pageBreakBefore w:val="0"/>
              <w:widowControl/>
              <w:suppressLineNumbers w:val="0"/>
              <w:kinsoku/>
              <w:wordWrap/>
              <w:overflowPunct/>
              <w:topLinePunct w:val="0"/>
              <w:autoSpaceDE/>
              <w:autoSpaceDN/>
              <w:bidi w:val="0"/>
              <w:adjustRightInd/>
              <w:spacing w:line="360" w:lineRule="auto"/>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3</w:t>
            </w:r>
            <w:r>
              <w:rPr>
                <w:rFonts w:hint="eastAsia" w:ascii="新宋体" w:hAnsi="新宋体" w:eastAsia="新宋体" w:cs="新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技术方案（格式自拟）【投标人根据“第四章评标方法及评标标准”提供项目方案】；（</w:t>
            </w:r>
            <w:r>
              <w:rPr>
                <w:rFonts w:hint="eastAsia" w:ascii="宋体" w:hAnsi="宋体" w:eastAsia="宋体" w:cs="宋体"/>
                <w:b/>
                <w:bCs/>
                <w:color w:val="auto"/>
                <w:kern w:val="0"/>
                <w:sz w:val="21"/>
                <w:szCs w:val="21"/>
                <w:highlight w:val="none"/>
                <w:lang w:val="en-US" w:eastAsia="zh-CN" w:bidi="ar"/>
              </w:rPr>
              <w:t>必须提供，否则按无效投标处理</w:t>
            </w:r>
            <w:r>
              <w:rPr>
                <w:rFonts w:hint="eastAsia" w:ascii="宋体" w:hAnsi="宋体" w:eastAsia="宋体" w:cs="宋体"/>
                <w:color w:val="auto"/>
                <w:kern w:val="0"/>
                <w:sz w:val="21"/>
                <w:szCs w:val="21"/>
                <w:highlight w:val="none"/>
                <w:lang w:val="en-US" w:eastAsia="zh-CN" w:bidi="ar"/>
              </w:rPr>
              <w:t>）</w:t>
            </w:r>
          </w:p>
          <w:p w14:paraId="3D4D2868">
            <w:pPr>
              <w:keepNext w:val="0"/>
              <w:keepLines w:val="0"/>
              <w:pageBreakBefore w:val="0"/>
              <w:widowControl/>
              <w:suppressLineNumbers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4、售后服务方案（格式自拟）【投标人根据“第四章评标方法及评标标准”提供项目方案】；</w:t>
            </w:r>
            <w:r>
              <w:rPr>
                <w:rFonts w:hint="eastAsia" w:ascii="宋体" w:hAnsi="宋体" w:eastAsia="宋体" w:cs="宋体"/>
                <w:b/>
                <w:bCs/>
                <w:color w:val="auto"/>
                <w:kern w:val="0"/>
                <w:sz w:val="21"/>
                <w:szCs w:val="21"/>
                <w:highlight w:val="none"/>
                <w:lang w:val="en-US" w:eastAsia="zh-CN" w:bidi="ar"/>
              </w:rPr>
              <w:t>（必须提供，否则作无效投标处理）</w:t>
            </w:r>
          </w:p>
          <w:p w14:paraId="742117C3">
            <w:pPr>
              <w:snapToGrid w:val="0"/>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对应第二章“采购需求”技术参数中要求必须提供的文件资料；</w:t>
            </w:r>
          </w:p>
          <w:p w14:paraId="18D05FC9">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对本项目总体要求的理解。包括：功能说明、性能指标及设备选型说明（质量、性能、价格、外观、体积等方面进行比较和选择的理由及过程）；</w:t>
            </w:r>
          </w:p>
          <w:p w14:paraId="56E0BC60">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eastAsia="宋体" w:cs="宋体"/>
                <w:color w:val="auto"/>
                <w:kern w:val="0"/>
                <w:sz w:val="21"/>
                <w:szCs w:val="21"/>
                <w:highlight w:val="none"/>
                <w:lang w:val="en-US" w:eastAsia="zh-CN" w:bidi="ar"/>
              </w:rPr>
              <w:t>产品出厂标准、质量检测报告【其中有精度要求的仪器设备类政府采购项目，应当要求投标人提供精度数据（国家认可的有资质的第三方检测机构出具的检测报告复印件或者由采购人在投标前组织的实测获得）】</w:t>
            </w:r>
            <w:r>
              <w:rPr>
                <w:rFonts w:hint="eastAsia" w:ascii="宋体" w:hAnsi="宋体"/>
                <w:color w:val="auto"/>
                <w:szCs w:val="21"/>
                <w:highlight w:val="none"/>
              </w:rPr>
              <w:t>；</w:t>
            </w:r>
          </w:p>
          <w:p w14:paraId="21816E2E">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优惠条件：投标人承诺给予招标人的各种优惠条件，包括售后服务、备品备件、专用耗材等方面的优惠；投标人不得给予赠品或者与采购无关的其他商品、服务；</w:t>
            </w:r>
          </w:p>
          <w:p w14:paraId="3729DBE8">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w:t>
            </w:r>
            <w:r>
              <w:rPr>
                <w:rFonts w:hint="eastAsia" w:ascii="宋体" w:hAnsi="宋体"/>
                <w:color w:val="auto"/>
                <w:szCs w:val="21"/>
                <w:highlight w:val="none"/>
              </w:rPr>
              <w:t>投标人对本项目的合理化建议和改进措施；</w:t>
            </w:r>
          </w:p>
          <w:p w14:paraId="3A13AC3B">
            <w:pPr>
              <w:snapToGrid w:val="0"/>
              <w:spacing w:line="380" w:lineRule="exact"/>
              <w:jc w:val="left"/>
              <w:rPr>
                <w:rFonts w:ascii="宋体" w:hAnsi="宋体"/>
                <w:bCs/>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w:t>
            </w:r>
            <w:r>
              <w:rPr>
                <w:rFonts w:hint="eastAsia" w:ascii="宋体" w:hAnsi="宋体"/>
                <w:color w:val="auto"/>
                <w:szCs w:val="21"/>
                <w:highlight w:val="none"/>
              </w:rPr>
              <w:t>除招标文件规定必须提供以外，投标人需要说明的其他文件和说明。</w:t>
            </w:r>
          </w:p>
          <w:p w14:paraId="7004B589">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07AE6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left w:val="single" w:color="auto" w:sz="4" w:space="0"/>
              <w:bottom w:val="single" w:color="auto" w:sz="4" w:space="0"/>
              <w:right w:val="single" w:color="auto" w:sz="4" w:space="0"/>
            </w:tcBorders>
            <w:noWrap/>
            <w:vAlign w:val="center"/>
          </w:tcPr>
          <w:p w14:paraId="110EC3D3">
            <w:pPr>
              <w:spacing w:line="380" w:lineRule="exac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noWrap/>
            <w:vAlign w:val="center"/>
          </w:tcPr>
          <w:p w14:paraId="7A9A0B06">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olor w:val="auto"/>
                <w:szCs w:val="21"/>
                <w:highlight w:val="none"/>
              </w:rPr>
              <w:t>组成</w:t>
            </w:r>
          </w:p>
        </w:tc>
        <w:tc>
          <w:tcPr>
            <w:tcW w:w="6462" w:type="dxa"/>
            <w:tcBorders>
              <w:top w:val="single" w:color="auto" w:sz="4" w:space="0"/>
              <w:left w:val="single" w:color="auto" w:sz="4" w:space="0"/>
              <w:bottom w:val="single" w:color="auto" w:sz="4" w:space="0"/>
              <w:right w:val="single" w:color="auto" w:sz="4" w:space="0"/>
            </w:tcBorders>
            <w:noWrap/>
            <w:vAlign w:val="center"/>
          </w:tcPr>
          <w:p w14:paraId="789FF6C1">
            <w:pPr>
              <w:tabs>
                <w:tab w:val="left" w:pos="459"/>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1、投标函；</w:t>
            </w:r>
            <w:r>
              <w:rPr>
                <w:rFonts w:hint="eastAsia" w:ascii="宋体" w:hAnsi="宋体"/>
                <w:b/>
                <w:color w:val="auto"/>
                <w:szCs w:val="21"/>
                <w:highlight w:val="none"/>
              </w:rPr>
              <w:t>（必须提供，否则作无效投标处理）</w:t>
            </w:r>
          </w:p>
          <w:p w14:paraId="083A4CA5">
            <w:pPr>
              <w:tabs>
                <w:tab w:val="left" w:pos="459"/>
              </w:tabs>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2、开标一览表；（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905B783">
            <w:pPr>
              <w:tabs>
                <w:tab w:val="left" w:pos="459"/>
              </w:tabs>
              <w:snapToGrid w:val="0"/>
              <w:spacing w:line="360" w:lineRule="auto"/>
              <w:jc w:val="left"/>
              <w:rPr>
                <w:rFonts w:ascii="宋体" w:hAnsi="宋体"/>
                <w:color w:val="auto"/>
                <w:szCs w:val="21"/>
                <w:highlight w:val="none"/>
              </w:rPr>
            </w:pPr>
            <w:r>
              <w:rPr>
                <w:rFonts w:hint="eastAsia" w:ascii="宋体" w:hAnsi="宋体"/>
                <w:color w:val="auto"/>
                <w:sz w:val="21"/>
                <w:szCs w:val="21"/>
                <w:highlight w:val="none"/>
                <w:lang w:val="en-US" w:eastAsia="zh-CN"/>
              </w:rPr>
              <w:t>3、</w:t>
            </w:r>
            <w:r>
              <w:rPr>
                <w:rFonts w:hint="eastAsia" w:ascii="宋体" w:hAnsi="宋体"/>
                <w:color w:val="auto"/>
                <w:szCs w:val="21"/>
                <w:highlight w:val="none"/>
              </w:rPr>
              <w:t>投标人针对报价需要说明的其他文件和说明。</w:t>
            </w:r>
          </w:p>
        </w:tc>
      </w:tr>
      <w:tr w14:paraId="655FB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18EC2B33">
            <w:pPr>
              <w:spacing w:line="380" w:lineRule="exact"/>
              <w:rPr>
                <w:rFonts w:ascii="宋体" w:hAnsi="宋体"/>
                <w:color w:val="auto"/>
                <w:szCs w:val="21"/>
                <w:highlight w:val="none"/>
              </w:rPr>
            </w:pPr>
            <w:r>
              <w:rPr>
                <w:rFonts w:hint="eastAsia" w:ascii="宋体" w:hAnsi="宋体"/>
                <w:color w:val="auto"/>
                <w:szCs w:val="21"/>
                <w:highlight w:val="none"/>
              </w:rPr>
              <w:t>16.2</w:t>
            </w:r>
          </w:p>
        </w:tc>
        <w:tc>
          <w:tcPr>
            <w:tcW w:w="2225" w:type="dxa"/>
            <w:tcBorders>
              <w:top w:val="single" w:color="auto" w:sz="4" w:space="0"/>
              <w:left w:val="single" w:color="auto" w:sz="4" w:space="0"/>
              <w:bottom w:val="single" w:color="auto" w:sz="4" w:space="0"/>
              <w:right w:val="single" w:color="auto" w:sz="4" w:space="0"/>
            </w:tcBorders>
            <w:noWrap/>
            <w:vAlign w:val="center"/>
          </w:tcPr>
          <w:p w14:paraId="3D893110">
            <w:pPr>
              <w:spacing w:line="380" w:lineRule="exact"/>
              <w:rPr>
                <w:rFonts w:ascii="宋体" w:hAnsi="宋体"/>
                <w:color w:val="auto"/>
                <w:szCs w:val="21"/>
                <w:highlight w:val="none"/>
              </w:rPr>
            </w:pPr>
            <w:r>
              <w:rPr>
                <w:rFonts w:hint="eastAsia" w:ascii="宋体" w:hAnsi="宋体"/>
                <w:color w:val="auto"/>
                <w:szCs w:val="21"/>
                <w:highlight w:val="none"/>
              </w:rPr>
              <w:t>投标报价要求</w:t>
            </w:r>
          </w:p>
        </w:tc>
        <w:tc>
          <w:tcPr>
            <w:tcW w:w="6462" w:type="dxa"/>
            <w:tcBorders>
              <w:top w:val="single" w:color="auto" w:sz="4" w:space="0"/>
              <w:left w:val="single" w:color="auto" w:sz="4" w:space="0"/>
              <w:bottom w:val="single" w:color="auto" w:sz="4" w:space="0"/>
              <w:right w:val="single" w:color="auto" w:sz="4" w:space="0"/>
            </w:tcBorders>
            <w:noWrap/>
            <w:vAlign w:val="center"/>
          </w:tcPr>
          <w:p w14:paraId="2E5EA95A">
            <w:pPr>
              <w:snapToGrid w:val="0"/>
              <w:spacing w:line="380" w:lineRule="exact"/>
              <w:rPr>
                <w:rFonts w:ascii="宋体" w:hAnsi="宋体"/>
                <w:b/>
                <w:color w:val="auto"/>
                <w:szCs w:val="21"/>
                <w:highlight w:val="none"/>
              </w:rPr>
            </w:pPr>
            <w:r>
              <w:rPr>
                <w:rFonts w:hint="eastAsia" w:ascii="宋体" w:hAnsi="宋体"/>
                <w:b w:val="0"/>
                <w:bCs/>
                <w:color w:val="auto"/>
                <w:szCs w:val="21"/>
                <w:highlight w:val="none"/>
              </w:rPr>
              <w:t>投标报价是履行合同的最终价格，</w:t>
            </w:r>
            <w:r>
              <w:rPr>
                <w:rFonts w:hint="eastAsia" w:ascii="宋体" w:hAnsi="宋体"/>
                <w:b w:val="0"/>
                <w:bCs/>
                <w:color w:val="auto"/>
                <w:szCs w:val="21"/>
                <w:highlight w:val="none"/>
                <w:lang w:val="en-US" w:eastAsia="zh-CN"/>
              </w:rPr>
              <w:t>必须包含</w:t>
            </w:r>
            <w:r>
              <w:rPr>
                <w:rFonts w:hint="eastAsia" w:ascii="宋体" w:hAnsi="宋体"/>
                <w:b w:val="0"/>
                <w:bCs/>
                <w:color w:val="auto"/>
                <w:szCs w:val="21"/>
                <w:highlight w:val="none"/>
              </w:rPr>
              <w:t>投标货物（包括备品备件、专用工具等）的价格（包括已在中国境内的进口货物完税后的仓库交货价、展室交货价或者货架交货价）</w:t>
            </w:r>
            <w:r>
              <w:rPr>
                <w:rFonts w:hint="eastAsia" w:ascii="宋体" w:hAnsi="宋体"/>
                <w:b w:val="0"/>
                <w:bCs/>
                <w:color w:val="auto"/>
                <w:szCs w:val="21"/>
                <w:highlight w:val="none"/>
                <w:lang w:val="en-US" w:eastAsia="zh-CN"/>
              </w:rPr>
              <w:t>及其</w:t>
            </w:r>
            <w:r>
              <w:rPr>
                <w:rFonts w:hint="eastAsia" w:ascii="宋体" w:hAnsi="宋体"/>
                <w:b w:val="0"/>
                <w:bCs/>
                <w:color w:val="auto"/>
                <w:szCs w:val="21"/>
                <w:highlight w:val="none"/>
              </w:rPr>
              <w:t>运输（含保险）、安装（如有）、调试、检验、技术服务、培训和招标文件要求提供的所有伴随服务、工程等费用和税费。</w:t>
            </w:r>
            <w:r>
              <w:rPr>
                <w:rFonts w:hint="eastAsia" w:ascii="宋体" w:hAnsi="宋体"/>
                <w:b/>
                <w:color w:val="auto"/>
                <w:szCs w:val="21"/>
                <w:highlight w:val="none"/>
              </w:rPr>
              <w:t>（采购需求另有约定的，从其约定。）</w:t>
            </w:r>
          </w:p>
        </w:tc>
      </w:tr>
      <w:tr w14:paraId="5304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714B9F03">
            <w:pPr>
              <w:spacing w:line="380" w:lineRule="exact"/>
              <w:rPr>
                <w:rFonts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2</w:t>
            </w:r>
          </w:p>
        </w:tc>
        <w:tc>
          <w:tcPr>
            <w:tcW w:w="2225" w:type="dxa"/>
            <w:tcBorders>
              <w:top w:val="single" w:color="auto" w:sz="4" w:space="0"/>
              <w:left w:val="single" w:color="auto" w:sz="4" w:space="0"/>
              <w:bottom w:val="single" w:color="auto" w:sz="4" w:space="0"/>
              <w:right w:val="single" w:color="auto" w:sz="4" w:space="0"/>
            </w:tcBorders>
            <w:noWrap/>
            <w:vAlign w:val="center"/>
          </w:tcPr>
          <w:p w14:paraId="4CBBDCD9">
            <w:pPr>
              <w:spacing w:line="380" w:lineRule="exact"/>
              <w:rPr>
                <w:rFonts w:ascii="宋体" w:hAnsi="宋体"/>
                <w:color w:val="auto"/>
                <w:szCs w:val="21"/>
                <w:highlight w:val="none"/>
              </w:rPr>
            </w:pPr>
            <w:r>
              <w:rPr>
                <w:rFonts w:hint="eastAsia" w:ascii="宋体" w:hAnsi="宋体"/>
                <w:color w:val="auto"/>
                <w:szCs w:val="21"/>
                <w:highlight w:val="none"/>
              </w:rPr>
              <w:t>投标有效期</w:t>
            </w:r>
          </w:p>
        </w:tc>
        <w:tc>
          <w:tcPr>
            <w:tcW w:w="6462" w:type="dxa"/>
            <w:tcBorders>
              <w:top w:val="single" w:color="auto" w:sz="4" w:space="0"/>
              <w:left w:val="single" w:color="auto" w:sz="4" w:space="0"/>
              <w:bottom w:val="single" w:color="auto" w:sz="4" w:space="0"/>
              <w:right w:val="single" w:color="auto" w:sz="4" w:space="0"/>
            </w:tcBorders>
            <w:noWrap/>
            <w:vAlign w:val="center"/>
          </w:tcPr>
          <w:p w14:paraId="02A60243">
            <w:pPr>
              <w:snapToGrid w:val="0"/>
              <w:spacing w:line="380" w:lineRule="exact"/>
              <w:rPr>
                <w:rFonts w:ascii="宋体" w:hAnsi="宋体"/>
                <w:color w:val="auto"/>
                <w:szCs w:val="21"/>
                <w:highlight w:val="none"/>
              </w:rPr>
            </w:pPr>
            <w:r>
              <w:rPr>
                <w:rFonts w:hint="eastAsia" w:ascii="宋体" w:hAnsi="宋体"/>
                <w:color w:val="auto"/>
                <w:szCs w:val="21"/>
                <w:highlight w:val="none"/>
              </w:rPr>
              <w:t>自投标截止之日</w:t>
            </w:r>
            <w:r>
              <w:rPr>
                <w:rFonts w:hint="eastAsia" w:ascii="宋体" w:hAnsi="宋体"/>
                <w:color w:val="auto"/>
                <w:szCs w:val="21"/>
                <w:highlight w:val="none"/>
                <w:u w:val="single"/>
              </w:rPr>
              <w:t>起</w:t>
            </w:r>
            <w:bookmarkStart w:id="37" w:name="PO_3000001867_PM046"/>
            <w:r>
              <w:rPr>
                <w:rFonts w:hint="eastAsia" w:ascii="宋体" w:hAnsi="宋体"/>
                <w:color w:val="auto"/>
                <w:szCs w:val="21"/>
                <w:highlight w:val="none"/>
                <w:u w:val="single"/>
              </w:rPr>
              <w:t>60</w:t>
            </w:r>
            <w:r>
              <w:rPr>
                <w:rFonts w:ascii="宋体" w:hAnsi="宋体"/>
                <w:color w:val="auto"/>
                <w:szCs w:val="21"/>
                <w:highlight w:val="none"/>
              </w:rPr>
              <w:t>日历天</w:t>
            </w:r>
            <w:bookmarkEnd w:id="37"/>
            <w:r>
              <w:rPr>
                <w:rFonts w:hint="eastAsia" w:ascii="宋体" w:hAnsi="宋体"/>
                <w:color w:val="auto"/>
                <w:szCs w:val="21"/>
                <w:highlight w:val="none"/>
              </w:rPr>
              <w:t>。</w:t>
            </w:r>
          </w:p>
        </w:tc>
      </w:tr>
      <w:tr w14:paraId="4BDB1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6B0D948C">
            <w:pPr>
              <w:spacing w:line="380" w:lineRule="exact"/>
              <w:rPr>
                <w:rFonts w:ascii="宋体" w:hAnsi="宋体"/>
                <w:color w:val="auto"/>
                <w:szCs w:val="21"/>
                <w:highlight w:val="none"/>
              </w:rPr>
            </w:pPr>
            <w:r>
              <w:rPr>
                <w:rFonts w:hint="eastAsia" w:ascii="宋体" w:hAnsi="宋体"/>
                <w:color w:val="auto"/>
                <w:szCs w:val="21"/>
                <w:highlight w:val="none"/>
              </w:rPr>
              <w:t>18</w:t>
            </w:r>
          </w:p>
        </w:tc>
        <w:tc>
          <w:tcPr>
            <w:tcW w:w="2225" w:type="dxa"/>
            <w:tcBorders>
              <w:top w:val="single" w:color="auto" w:sz="4" w:space="0"/>
              <w:left w:val="single" w:color="auto" w:sz="4" w:space="0"/>
              <w:bottom w:val="single" w:color="auto" w:sz="4" w:space="0"/>
              <w:right w:val="single" w:color="auto" w:sz="4" w:space="0"/>
            </w:tcBorders>
            <w:noWrap/>
            <w:vAlign w:val="center"/>
          </w:tcPr>
          <w:p w14:paraId="6572D6E9">
            <w:pPr>
              <w:spacing w:line="380" w:lineRule="exact"/>
              <w:rPr>
                <w:rFonts w:ascii="宋体" w:hAnsi="宋体"/>
                <w:color w:val="auto"/>
                <w:szCs w:val="21"/>
                <w:highlight w:val="none"/>
              </w:rPr>
            </w:pPr>
            <w:r>
              <w:rPr>
                <w:rFonts w:hint="eastAsia" w:ascii="宋体" w:hAnsi="宋体"/>
                <w:color w:val="auto"/>
                <w:szCs w:val="21"/>
                <w:highlight w:val="none"/>
              </w:rPr>
              <w:t>投标保证金金额</w:t>
            </w:r>
          </w:p>
        </w:tc>
        <w:tc>
          <w:tcPr>
            <w:tcW w:w="6462" w:type="dxa"/>
            <w:tcBorders>
              <w:top w:val="single" w:color="auto" w:sz="4" w:space="0"/>
              <w:left w:val="single" w:color="auto" w:sz="4" w:space="0"/>
              <w:bottom w:val="single" w:color="auto" w:sz="4" w:space="0"/>
              <w:right w:val="single" w:color="auto" w:sz="4" w:space="0"/>
            </w:tcBorders>
            <w:noWrap/>
            <w:vAlign w:val="center"/>
          </w:tcPr>
          <w:p w14:paraId="33A1A49F">
            <w:pPr>
              <w:autoSpaceDE w:val="0"/>
              <w:autoSpaceDN w:val="0"/>
              <w:snapToGrid w:val="0"/>
              <w:spacing w:line="380" w:lineRule="exact"/>
              <w:rPr>
                <w:rFonts w:ascii="宋体" w:hAnsi="宋体"/>
                <w:color w:val="auto"/>
                <w:szCs w:val="21"/>
                <w:highlight w:val="none"/>
              </w:rPr>
            </w:pPr>
            <w:r>
              <w:rPr>
                <w:rFonts w:hint="eastAsia" w:ascii="宋体" w:hAnsi="宋体"/>
                <w:color w:val="auto"/>
                <w:szCs w:val="21"/>
                <w:highlight w:val="none"/>
              </w:rPr>
              <w:t>本项目不收取投标保证金。</w:t>
            </w:r>
          </w:p>
        </w:tc>
      </w:tr>
      <w:tr w14:paraId="7EEF1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5CFD7D14">
            <w:pPr>
              <w:spacing w:line="380" w:lineRule="exact"/>
              <w:rPr>
                <w:rFonts w:ascii="宋体" w:hAnsi="宋体"/>
                <w:color w:val="auto"/>
                <w:szCs w:val="21"/>
                <w:highlight w:val="none"/>
              </w:rPr>
            </w:pPr>
            <w:r>
              <w:rPr>
                <w:rFonts w:hint="eastAsia" w:ascii="宋体" w:hAnsi="宋体"/>
                <w:color w:val="auto"/>
                <w:szCs w:val="21"/>
                <w:highlight w:val="none"/>
              </w:rPr>
              <w:t>19.1</w:t>
            </w:r>
          </w:p>
        </w:tc>
        <w:tc>
          <w:tcPr>
            <w:tcW w:w="2225" w:type="dxa"/>
            <w:tcBorders>
              <w:top w:val="single" w:color="auto" w:sz="4" w:space="0"/>
              <w:left w:val="single" w:color="auto" w:sz="4" w:space="0"/>
              <w:bottom w:val="single" w:color="auto" w:sz="4" w:space="0"/>
              <w:right w:val="single" w:color="auto" w:sz="4" w:space="0"/>
            </w:tcBorders>
            <w:noWrap/>
            <w:vAlign w:val="center"/>
          </w:tcPr>
          <w:p w14:paraId="79CF1C2B">
            <w:pPr>
              <w:spacing w:line="380" w:lineRule="exact"/>
              <w:rPr>
                <w:rFonts w:ascii="宋体" w:hAnsi="宋体"/>
                <w:color w:val="auto"/>
                <w:szCs w:val="21"/>
                <w:highlight w:val="none"/>
              </w:rPr>
            </w:pPr>
            <w:r>
              <w:rPr>
                <w:rFonts w:hint="eastAsia" w:ascii="宋体" w:hAnsi="宋体"/>
                <w:color w:val="auto"/>
                <w:szCs w:val="21"/>
                <w:highlight w:val="none"/>
              </w:rPr>
              <w:t>投标文件编制要求</w:t>
            </w:r>
          </w:p>
        </w:tc>
        <w:tc>
          <w:tcPr>
            <w:tcW w:w="6462" w:type="dxa"/>
            <w:tcBorders>
              <w:top w:val="single" w:color="auto" w:sz="4" w:space="0"/>
              <w:left w:val="single" w:color="auto" w:sz="4" w:space="0"/>
              <w:bottom w:val="single" w:color="auto" w:sz="4" w:space="0"/>
              <w:right w:val="single" w:color="auto" w:sz="4" w:space="0"/>
            </w:tcBorders>
            <w:noWrap/>
            <w:vAlign w:val="center"/>
          </w:tcPr>
          <w:p w14:paraId="0D1256AF">
            <w:pPr>
              <w:spacing w:line="360" w:lineRule="auto"/>
              <w:rPr>
                <w:rFonts w:ascii="宋体" w:hAnsi="宋体"/>
                <w:b/>
                <w:color w:val="auto"/>
                <w:szCs w:val="21"/>
                <w:highlight w:val="none"/>
                <w:u w:val="single"/>
              </w:rPr>
            </w:pPr>
            <w:r>
              <w:rPr>
                <w:rFonts w:hint="eastAsia" w:hAnsi="宋体"/>
                <w:color w:val="auto"/>
                <w:szCs w:val="21"/>
                <w:highlight w:val="none"/>
              </w:rPr>
              <w:t>投标文件应按报价文件、资格证明文件、商务文件、技术文件分别编制，报价文件、资格证明文件分别生</w:t>
            </w:r>
            <w:r>
              <w:rPr>
                <w:rFonts w:hint="eastAsia" w:hAnsi="宋体"/>
                <w:color w:val="auto"/>
                <w:szCs w:val="21"/>
                <w:highlight w:val="none"/>
                <w:lang w:val="en-US" w:eastAsia="zh-CN"/>
              </w:rPr>
              <w:t>成</w:t>
            </w:r>
            <w:r>
              <w:rPr>
                <w:rFonts w:hint="eastAsia" w:hAnsi="宋体"/>
                <w:color w:val="auto"/>
                <w:szCs w:val="21"/>
                <w:highlight w:val="none"/>
              </w:rPr>
              <w:t>电子文件，商务文件和技术文件按顺序合并生成电子文件。</w:t>
            </w:r>
          </w:p>
        </w:tc>
      </w:tr>
      <w:tr w14:paraId="7ECE6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1825316A">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w:t>
            </w:r>
          </w:p>
        </w:tc>
        <w:tc>
          <w:tcPr>
            <w:tcW w:w="2225" w:type="dxa"/>
            <w:tcBorders>
              <w:top w:val="single" w:color="auto" w:sz="4" w:space="0"/>
              <w:left w:val="single" w:color="auto" w:sz="4" w:space="0"/>
              <w:bottom w:val="single" w:color="auto" w:sz="4" w:space="0"/>
              <w:right w:val="single" w:color="auto" w:sz="4" w:space="0"/>
            </w:tcBorders>
            <w:noWrap/>
            <w:vAlign w:val="center"/>
          </w:tcPr>
          <w:p w14:paraId="40512DD3">
            <w:pPr>
              <w:spacing w:line="380" w:lineRule="exact"/>
              <w:rPr>
                <w:rFonts w:ascii="宋体" w:hAnsi="宋体"/>
                <w:color w:val="auto"/>
                <w:szCs w:val="21"/>
                <w:highlight w:val="none"/>
              </w:rPr>
            </w:pPr>
            <w:r>
              <w:rPr>
                <w:rFonts w:hint="eastAsia" w:ascii="宋体" w:hAnsi="宋体"/>
                <w:color w:val="auto"/>
                <w:szCs w:val="21"/>
                <w:highlight w:val="none"/>
              </w:rPr>
              <w:t>备份投标文件</w:t>
            </w:r>
          </w:p>
        </w:tc>
        <w:tc>
          <w:tcPr>
            <w:tcW w:w="6462" w:type="dxa"/>
            <w:tcBorders>
              <w:top w:val="single" w:color="auto" w:sz="4" w:space="0"/>
              <w:left w:val="single" w:color="auto" w:sz="4" w:space="0"/>
              <w:bottom w:val="single" w:color="auto" w:sz="4" w:space="0"/>
              <w:right w:val="single" w:color="auto" w:sz="4" w:space="0"/>
            </w:tcBorders>
            <w:noWrap/>
            <w:vAlign w:val="center"/>
          </w:tcPr>
          <w:p w14:paraId="179D8EA2">
            <w:pPr>
              <w:autoSpaceDE w:val="0"/>
              <w:autoSpaceDN w:val="0"/>
              <w:snapToGrid w:val="0"/>
              <w:spacing w:line="380" w:lineRule="exact"/>
              <w:rPr>
                <w:rFonts w:ascii="宋体" w:hAnsi="宋体"/>
                <w:color w:val="auto"/>
                <w:szCs w:val="21"/>
                <w:highlight w:val="none"/>
              </w:rPr>
            </w:pPr>
            <w:r>
              <w:rPr>
                <w:rFonts w:hint="eastAsia" w:ascii="宋体" w:hAnsi="宋体"/>
                <w:color w:val="auto"/>
                <w:szCs w:val="21"/>
                <w:highlight w:val="none"/>
              </w:rPr>
              <w:t>本项目不接受备份投标文件。</w:t>
            </w:r>
          </w:p>
        </w:tc>
      </w:tr>
      <w:tr w14:paraId="46B2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00" w:type="dxa"/>
            <w:vMerge w:val="restart"/>
            <w:tcBorders>
              <w:top w:val="single" w:color="auto" w:sz="4" w:space="0"/>
              <w:left w:val="single" w:color="auto" w:sz="4" w:space="0"/>
              <w:right w:val="single" w:color="auto" w:sz="4" w:space="0"/>
            </w:tcBorders>
            <w:noWrap/>
            <w:vAlign w:val="center"/>
          </w:tcPr>
          <w:p w14:paraId="44DCAF7B">
            <w:pPr>
              <w:spacing w:line="380" w:lineRule="exact"/>
              <w:rPr>
                <w:rFonts w:ascii="宋体" w:hAnsi="宋体"/>
                <w:color w:val="auto"/>
                <w:szCs w:val="21"/>
                <w:highlight w:val="none"/>
              </w:rPr>
            </w:pPr>
            <w:r>
              <w:rPr>
                <w:rFonts w:hint="eastAsia" w:ascii="宋体" w:hAnsi="宋体"/>
                <w:color w:val="auto"/>
                <w:szCs w:val="21"/>
                <w:highlight w:val="none"/>
              </w:rPr>
              <w:t>21.1</w:t>
            </w:r>
          </w:p>
        </w:tc>
        <w:tc>
          <w:tcPr>
            <w:tcW w:w="2225" w:type="dxa"/>
            <w:tcBorders>
              <w:top w:val="single" w:color="auto" w:sz="4" w:space="0"/>
              <w:left w:val="single" w:color="auto" w:sz="4" w:space="0"/>
              <w:bottom w:val="single" w:color="auto" w:sz="4" w:space="0"/>
              <w:right w:val="single" w:color="auto" w:sz="4" w:space="0"/>
            </w:tcBorders>
            <w:noWrap/>
            <w:vAlign w:val="center"/>
          </w:tcPr>
          <w:p w14:paraId="77157246">
            <w:pPr>
              <w:spacing w:line="380" w:lineRule="exact"/>
              <w:rPr>
                <w:rFonts w:ascii="宋体" w:hAnsi="宋体"/>
                <w:color w:val="auto"/>
                <w:szCs w:val="21"/>
                <w:highlight w:val="none"/>
              </w:rPr>
            </w:pPr>
            <w:r>
              <w:rPr>
                <w:rFonts w:hint="eastAsia" w:ascii="宋体" w:hAnsi="宋体"/>
                <w:color w:val="auto"/>
                <w:szCs w:val="21"/>
                <w:highlight w:val="none"/>
              </w:rPr>
              <w:t>投标截止时间</w:t>
            </w:r>
          </w:p>
        </w:tc>
        <w:tc>
          <w:tcPr>
            <w:tcW w:w="6462" w:type="dxa"/>
            <w:tcBorders>
              <w:top w:val="single" w:color="auto" w:sz="4" w:space="0"/>
              <w:left w:val="single" w:color="auto" w:sz="4" w:space="0"/>
              <w:bottom w:val="single" w:color="auto" w:sz="4" w:space="0"/>
              <w:right w:val="single" w:color="auto" w:sz="4" w:space="0"/>
            </w:tcBorders>
            <w:noWrap/>
            <w:vAlign w:val="center"/>
          </w:tcPr>
          <w:p w14:paraId="173F3140">
            <w:pPr>
              <w:snapToGrid w:val="0"/>
              <w:spacing w:line="380" w:lineRule="exact"/>
              <w:rPr>
                <w:rFonts w:ascii="宋体" w:hAnsi="宋体"/>
                <w:color w:val="auto"/>
                <w:szCs w:val="21"/>
                <w:highlight w:val="none"/>
                <w:u w:val="single"/>
              </w:rPr>
            </w:pPr>
            <w:r>
              <w:rPr>
                <w:rFonts w:hint="eastAsia" w:ascii="宋体" w:hAnsi="宋体"/>
                <w:color w:val="auto"/>
                <w:szCs w:val="21"/>
                <w:highlight w:val="none"/>
              </w:rPr>
              <w:t>详见招标公告</w:t>
            </w:r>
          </w:p>
        </w:tc>
      </w:tr>
      <w:tr w14:paraId="4563D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00" w:type="dxa"/>
            <w:vMerge w:val="continue"/>
            <w:tcBorders>
              <w:left w:val="single" w:color="auto" w:sz="4" w:space="0"/>
              <w:right w:val="single" w:color="auto" w:sz="4" w:space="0"/>
            </w:tcBorders>
            <w:noWrap/>
            <w:vAlign w:val="center"/>
          </w:tcPr>
          <w:p w14:paraId="0A3D11FF">
            <w:pPr>
              <w:spacing w:line="380" w:lineRule="exac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noWrap/>
            <w:vAlign w:val="center"/>
          </w:tcPr>
          <w:p w14:paraId="776420D6">
            <w:pPr>
              <w:spacing w:line="380" w:lineRule="exact"/>
              <w:rPr>
                <w:rFonts w:ascii="宋体" w:hAnsi="宋体"/>
                <w:color w:val="auto"/>
                <w:szCs w:val="21"/>
                <w:highlight w:val="none"/>
              </w:rPr>
            </w:pPr>
            <w:r>
              <w:rPr>
                <w:rFonts w:hint="eastAsia" w:ascii="宋体" w:hAnsi="宋体"/>
                <w:color w:val="auto"/>
                <w:szCs w:val="21"/>
                <w:highlight w:val="none"/>
              </w:rPr>
              <w:t>投标文件提交起止时间</w:t>
            </w:r>
          </w:p>
        </w:tc>
        <w:tc>
          <w:tcPr>
            <w:tcW w:w="6462" w:type="dxa"/>
            <w:tcBorders>
              <w:top w:val="single" w:color="auto" w:sz="4" w:space="0"/>
              <w:left w:val="single" w:color="auto" w:sz="4" w:space="0"/>
              <w:bottom w:val="single" w:color="auto" w:sz="4" w:space="0"/>
              <w:right w:val="single" w:color="auto" w:sz="4" w:space="0"/>
            </w:tcBorders>
            <w:noWrap/>
            <w:vAlign w:val="center"/>
          </w:tcPr>
          <w:p w14:paraId="3927E968">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14:paraId="3AF09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00" w:type="dxa"/>
            <w:vMerge w:val="continue"/>
            <w:tcBorders>
              <w:left w:val="single" w:color="auto" w:sz="4" w:space="0"/>
              <w:right w:val="single" w:color="auto" w:sz="4" w:space="0"/>
            </w:tcBorders>
            <w:noWrap/>
            <w:vAlign w:val="center"/>
          </w:tcPr>
          <w:p w14:paraId="0A8AA6CB">
            <w:pPr>
              <w:spacing w:line="380" w:lineRule="exac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noWrap/>
            <w:vAlign w:val="center"/>
          </w:tcPr>
          <w:p w14:paraId="2CB8FFB5">
            <w:pPr>
              <w:spacing w:line="380" w:lineRule="exact"/>
              <w:rPr>
                <w:rFonts w:ascii="宋体" w:hAnsi="宋体"/>
                <w:color w:val="auto"/>
                <w:szCs w:val="21"/>
                <w:highlight w:val="none"/>
              </w:rPr>
            </w:pPr>
            <w:r>
              <w:rPr>
                <w:rFonts w:hint="eastAsia" w:ascii="宋体" w:hAnsi="宋体"/>
                <w:color w:val="auto"/>
                <w:szCs w:val="21"/>
                <w:highlight w:val="none"/>
              </w:rPr>
              <w:t>投标地点</w:t>
            </w:r>
          </w:p>
        </w:tc>
        <w:tc>
          <w:tcPr>
            <w:tcW w:w="6462" w:type="dxa"/>
            <w:tcBorders>
              <w:top w:val="single" w:color="auto" w:sz="4" w:space="0"/>
              <w:left w:val="single" w:color="auto" w:sz="4" w:space="0"/>
              <w:bottom w:val="single" w:color="auto" w:sz="4" w:space="0"/>
              <w:right w:val="single" w:color="auto" w:sz="4" w:space="0"/>
            </w:tcBorders>
            <w:noWrap/>
            <w:vAlign w:val="center"/>
          </w:tcPr>
          <w:p w14:paraId="15E1A51B">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14:paraId="15EA3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00" w:type="dxa"/>
            <w:vMerge w:val="continue"/>
            <w:tcBorders>
              <w:left w:val="single" w:color="auto" w:sz="4" w:space="0"/>
              <w:right w:val="single" w:color="auto" w:sz="4" w:space="0"/>
            </w:tcBorders>
            <w:noWrap/>
            <w:vAlign w:val="center"/>
          </w:tcPr>
          <w:p w14:paraId="28E28752">
            <w:pPr>
              <w:spacing w:line="380" w:lineRule="exac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noWrap/>
            <w:vAlign w:val="center"/>
          </w:tcPr>
          <w:p w14:paraId="0634F5CB">
            <w:pPr>
              <w:spacing w:line="380" w:lineRule="exact"/>
              <w:rPr>
                <w:rFonts w:ascii="宋体" w:hAnsi="宋体"/>
                <w:color w:val="auto"/>
                <w:szCs w:val="21"/>
                <w:highlight w:val="none"/>
              </w:rPr>
            </w:pPr>
            <w:r>
              <w:rPr>
                <w:rFonts w:hint="eastAsia" w:ascii="宋体" w:hAnsi="宋体"/>
                <w:color w:val="auto"/>
                <w:szCs w:val="21"/>
                <w:highlight w:val="none"/>
              </w:rPr>
              <w:t>投标人递交投标样品截止时间及地点</w:t>
            </w:r>
          </w:p>
        </w:tc>
        <w:tc>
          <w:tcPr>
            <w:tcW w:w="6462" w:type="dxa"/>
            <w:tcBorders>
              <w:top w:val="single" w:color="auto" w:sz="4" w:space="0"/>
              <w:left w:val="single" w:color="auto" w:sz="4" w:space="0"/>
              <w:bottom w:val="single" w:color="auto" w:sz="4" w:space="0"/>
              <w:right w:val="single" w:color="auto" w:sz="4" w:space="0"/>
            </w:tcBorders>
            <w:noWrap/>
            <w:vAlign w:val="center"/>
          </w:tcPr>
          <w:p w14:paraId="25B40835">
            <w:pPr>
              <w:snapToGrid w:val="0"/>
              <w:spacing w:line="380" w:lineRule="exact"/>
              <w:rPr>
                <w:rFonts w:ascii="宋体" w:hAnsi="宋体"/>
                <w:bCs/>
                <w:color w:val="auto"/>
                <w:szCs w:val="21"/>
                <w:highlight w:val="none"/>
              </w:rPr>
            </w:pPr>
            <w:r>
              <w:rPr>
                <w:rFonts w:hint="eastAsia" w:ascii="宋体" w:hAnsi="宋体"/>
                <w:bCs/>
                <w:color w:val="auto"/>
                <w:szCs w:val="21"/>
                <w:highlight w:val="none"/>
              </w:rPr>
              <w:t>时间：</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年</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月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日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时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分</w:t>
            </w:r>
            <w:r>
              <w:rPr>
                <w:rFonts w:hint="eastAsia" w:ascii="宋体" w:hAnsi="宋体"/>
                <w:bCs/>
                <w:color w:val="auto"/>
                <w:szCs w:val="21"/>
                <w:highlight w:val="none"/>
              </w:rPr>
              <w:t>（北京时间）</w:t>
            </w:r>
          </w:p>
          <w:p w14:paraId="42DEF09F">
            <w:pPr>
              <w:snapToGrid w:val="0"/>
              <w:spacing w:line="380" w:lineRule="exact"/>
              <w:rPr>
                <w:rFonts w:hint="eastAsia" w:ascii="宋体" w:hAnsi="宋体" w:eastAsia="宋体"/>
                <w:color w:val="auto"/>
                <w:szCs w:val="21"/>
                <w:highlight w:val="none"/>
                <w:lang w:val="en-US" w:eastAsia="zh-CN"/>
              </w:rPr>
            </w:pPr>
            <w:r>
              <w:rPr>
                <w:rFonts w:hint="eastAsia" w:ascii="宋体" w:hAnsi="宋体"/>
                <w:bCs/>
                <w:color w:val="auto"/>
                <w:szCs w:val="21"/>
                <w:highlight w:val="none"/>
              </w:rPr>
              <w:t>地点：</w:t>
            </w:r>
            <w:r>
              <w:rPr>
                <w:rFonts w:hint="eastAsia" w:ascii="宋体" w:hAnsi="宋体"/>
                <w:bCs/>
                <w:color w:val="auto"/>
                <w:szCs w:val="21"/>
                <w:highlight w:val="none"/>
                <w:lang w:val="en-US" w:eastAsia="zh-CN"/>
              </w:rPr>
              <w:t>/</w:t>
            </w:r>
          </w:p>
        </w:tc>
      </w:tr>
      <w:tr w14:paraId="0A30A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06D9856C">
            <w:pPr>
              <w:spacing w:line="380" w:lineRule="exact"/>
              <w:rPr>
                <w:rFonts w:ascii="宋体" w:hAnsi="宋体"/>
                <w:color w:val="auto"/>
                <w:szCs w:val="21"/>
                <w:highlight w:val="none"/>
              </w:rPr>
            </w:pPr>
            <w:r>
              <w:rPr>
                <w:rFonts w:hint="eastAsia" w:ascii="宋体" w:hAnsi="宋体"/>
                <w:color w:val="auto"/>
                <w:szCs w:val="21"/>
                <w:highlight w:val="none"/>
              </w:rPr>
              <w:t>23</w:t>
            </w:r>
          </w:p>
        </w:tc>
        <w:tc>
          <w:tcPr>
            <w:tcW w:w="2225" w:type="dxa"/>
            <w:tcBorders>
              <w:top w:val="single" w:color="auto" w:sz="4" w:space="0"/>
              <w:left w:val="single" w:color="auto" w:sz="4" w:space="0"/>
              <w:bottom w:val="single" w:color="auto" w:sz="4" w:space="0"/>
              <w:right w:val="single" w:color="auto" w:sz="4" w:space="0"/>
            </w:tcBorders>
            <w:noWrap/>
            <w:vAlign w:val="center"/>
          </w:tcPr>
          <w:p w14:paraId="5A3841E1">
            <w:pPr>
              <w:spacing w:line="380" w:lineRule="exact"/>
              <w:rPr>
                <w:rFonts w:ascii="宋体" w:hAnsi="宋体"/>
                <w:color w:val="auto"/>
                <w:szCs w:val="21"/>
                <w:highlight w:val="none"/>
              </w:rPr>
            </w:pPr>
            <w:r>
              <w:rPr>
                <w:rFonts w:hint="eastAsia" w:ascii="宋体" w:hAnsi="宋体"/>
                <w:color w:val="auto"/>
                <w:szCs w:val="21"/>
                <w:highlight w:val="none"/>
              </w:rPr>
              <w:t>开标时间、地点</w:t>
            </w:r>
          </w:p>
        </w:tc>
        <w:tc>
          <w:tcPr>
            <w:tcW w:w="6462" w:type="dxa"/>
            <w:tcBorders>
              <w:top w:val="single" w:color="auto" w:sz="4" w:space="0"/>
              <w:left w:val="single" w:color="auto" w:sz="4" w:space="0"/>
              <w:bottom w:val="single" w:color="auto" w:sz="4" w:space="0"/>
              <w:right w:val="single" w:color="auto" w:sz="4" w:space="0"/>
            </w:tcBorders>
            <w:noWrap/>
            <w:vAlign w:val="center"/>
          </w:tcPr>
          <w:p w14:paraId="29A06FC3">
            <w:pPr>
              <w:snapToGrid w:val="0"/>
              <w:spacing w:line="380" w:lineRule="exact"/>
              <w:rPr>
                <w:rFonts w:ascii="宋体" w:hAnsi="宋体"/>
                <w:color w:val="auto"/>
                <w:szCs w:val="21"/>
                <w:highlight w:val="none"/>
              </w:rPr>
            </w:pPr>
            <w:r>
              <w:rPr>
                <w:rFonts w:hint="eastAsia" w:ascii="宋体" w:hAnsi="宋体"/>
                <w:color w:val="auto"/>
                <w:szCs w:val="21"/>
                <w:highlight w:val="none"/>
              </w:rPr>
              <w:t xml:space="preserve">详见招标公告 </w:t>
            </w:r>
          </w:p>
        </w:tc>
      </w:tr>
      <w:tr w14:paraId="6F61A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00" w:type="dxa"/>
            <w:vMerge w:val="restart"/>
            <w:tcBorders>
              <w:top w:val="single" w:color="auto" w:sz="4" w:space="0"/>
              <w:left w:val="single" w:color="auto" w:sz="4" w:space="0"/>
              <w:right w:val="single" w:color="auto" w:sz="4" w:space="0"/>
            </w:tcBorders>
            <w:noWrap/>
            <w:vAlign w:val="center"/>
          </w:tcPr>
          <w:p w14:paraId="44FA0073">
            <w:pPr>
              <w:spacing w:line="380" w:lineRule="exact"/>
              <w:rPr>
                <w:rFonts w:ascii="宋体" w:hAnsi="宋体"/>
                <w:color w:val="auto"/>
                <w:szCs w:val="21"/>
                <w:highlight w:val="none"/>
              </w:rPr>
            </w:pPr>
            <w:r>
              <w:rPr>
                <w:rFonts w:hint="eastAsia" w:ascii="宋体" w:hAnsi="宋体"/>
                <w:color w:val="auto"/>
                <w:szCs w:val="21"/>
                <w:highlight w:val="none"/>
              </w:rPr>
              <w:t>25.3（2）</w:t>
            </w:r>
          </w:p>
        </w:tc>
        <w:tc>
          <w:tcPr>
            <w:tcW w:w="2225" w:type="dxa"/>
            <w:tcBorders>
              <w:top w:val="single" w:color="auto" w:sz="4" w:space="0"/>
              <w:left w:val="single" w:color="auto" w:sz="4" w:space="0"/>
              <w:bottom w:val="single" w:color="auto" w:sz="4" w:space="0"/>
              <w:right w:val="single" w:color="auto" w:sz="4" w:space="0"/>
            </w:tcBorders>
            <w:noWrap/>
            <w:vAlign w:val="center"/>
          </w:tcPr>
          <w:p w14:paraId="515B6CFE">
            <w:pPr>
              <w:spacing w:line="380" w:lineRule="exact"/>
              <w:rPr>
                <w:rFonts w:ascii="宋体" w:hAnsi="宋体"/>
                <w:color w:val="auto"/>
                <w:szCs w:val="21"/>
                <w:highlight w:val="none"/>
              </w:rPr>
            </w:pPr>
            <w:r>
              <w:rPr>
                <w:rFonts w:hint="eastAsia" w:ascii="宋体" w:hAnsi="宋体"/>
                <w:color w:val="auto"/>
                <w:szCs w:val="21"/>
                <w:highlight w:val="none"/>
              </w:rPr>
              <w:t>投标人信用查询渠道</w:t>
            </w:r>
          </w:p>
        </w:tc>
        <w:tc>
          <w:tcPr>
            <w:tcW w:w="6462" w:type="dxa"/>
            <w:tcBorders>
              <w:top w:val="single" w:color="auto" w:sz="4" w:space="0"/>
              <w:left w:val="single" w:color="auto" w:sz="4" w:space="0"/>
              <w:bottom w:val="single" w:color="auto" w:sz="4" w:space="0"/>
              <w:right w:val="single" w:color="auto" w:sz="4" w:space="0"/>
            </w:tcBorders>
            <w:noWrap/>
            <w:vAlign w:val="center"/>
          </w:tcPr>
          <w:p w14:paraId="0719652B">
            <w:pPr>
              <w:snapToGrid w:val="0"/>
              <w:spacing w:line="38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22D1D55C">
            <w:pPr>
              <w:snapToGrid w:val="0"/>
              <w:spacing w:line="380" w:lineRule="exact"/>
              <w:rPr>
                <w:rFonts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tc>
      </w:tr>
      <w:tr w14:paraId="51430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00" w:type="dxa"/>
            <w:vMerge w:val="continue"/>
            <w:tcBorders>
              <w:left w:val="single" w:color="auto" w:sz="4" w:space="0"/>
              <w:right w:val="single" w:color="auto" w:sz="4" w:space="0"/>
            </w:tcBorders>
            <w:noWrap/>
            <w:vAlign w:val="center"/>
          </w:tcPr>
          <w:p w14:paraId="3CBEE9CE">
            <w:pPr>
              <w:spacing w:line="380" w:lineRule="exac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noWrap/>
            <w:vAlign w:val="center"/>
          </w:tcPr>
          <w:p w14:paraId="351E2AE7">
            <w:pPr>
              <w:spacing w:line="380" w:lineRule="exact"/>
              <w:rPr>
                <w:rFonts w:ascii="宋体" w:hAnsi="宋体"/>
                <w:color w:val="auto"/>
                <w:szCs w:val="21"/>
                <w:highlight w:val="none"/>
              </w:rPr>
            </w:pPr>
            <w:r>
              <w:rPr>
                <w:rFonts w:hint="eastAsia" w:ascii="宋体" w:hAnsi="宋体"/>
                <w:color w:val="auto"/>
                <w:szCs w:val="21"/>
                <w:highlight w:val="none"/>
              </w:rPr>
              <w:t>信用查询截止时点</w:t>
            </w:r>
          </w:p>
        </w:tc>
        <w:tc>
          <w:tcPr>
            <w:tcW w:w="6462" w:type="dxa"/>
            <w:tcBorders>
              <w:top w:val="single" w:color="auto" w:sz="4" w:space="0"/>
              <w:left w:val="single" w:color="auto" w:sz="4" w:space="0"/>
              <w:bottom w:val="single" w:color="auto" w:sz="4" w:space="0"/>
              <w:right w:val="single" w:color="auto" w:sz="4" w:space="0"/>
            </w:tcBorders>
            <w:noWrap/>
            <w:vAlign w:val="center"/>
          </w:tcPr>
          <w:p w14:paraId="4DDAEC45">
            <w:pPr>
              <w:snapToGrid w:val="0"/>
              <w:spacing w:line="380" w:lineRule="exact"/>
              <w:rPr>
                <w:rFonts w:ascii="宋体" w:hAnsi="宋体"/>
                <w:color w:val="auto"/>
                <w:szCs w:val="21"/>
                <w:highlight w:val="none"/>
              </w:rPr>
            </w:pPr>
            <w:r>
              <w:rPr>
                <w:rFonts w:hint="eastAsia" w:ascii="宋体" w:hAnsi="宋体"/>
                <w:color w:val="auto"/>
                <w:szCs w:val="21"/>
                <w:highlight w:val="none"/>
              </w:rPr>
              <w:t>资格审查结束前</w:t>
            </w:r>
          </w:p>
        </w:tc>
      </w:tr>
      <w:tr w14:paraId="68FE2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0" w:type="dxa"/>
            <w:vMerge w:val="continue"/>
            <w:tcBorders>
              <w:left w:val="single" w:color="auto" w:sz="4" w:space="0"/>
              <w:bottom w:val="single" w:color="auto" w:sz="4" w:space="0"/>
              <w:right w:val="single" w:color="auto" w:sz="4" w:space="0"/>
            </w:tcBorders>
            <w:noWrap/>
            <w:vAlign w:val="center"/>
          </w:tcPr>
          <w:p w14:paraId="13B4ED12">
            <w:pPr>
              <w:spacing w:line="380" w:lineRule="exac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noWrap/>
            <w:vAlign w:val="center"/>
          </w:tcPr>
          <w:p w14:paraId="31F13784">
            <w:pPr>
              <w:spacing w:line="380" w:lineRule="exact"/>
              <w:rPr>
                <w:rFonts w:ascii="宋体" w:hAnsi="宋体"/>
                <w:color w:val="auto"/>
                <w:szCs w:val="21"/>
                <w:highlight w:val="none"/>
              </w:rPr>
            </w:pPr>
            <w:r>
              <w:rPr>
                <w:rFonts w:hint="eastAsia" w:ascii="宋体" w:hAnsi="宋体"/>
                <w:color w:val="auto"/>
                <w:szCs w:val="21"/>
                <w:highlight w:val="none"/>
              </w:rPr>
              <w:t>信用信息使用规则</w:t>
            </w:r>
          </w:p>
        </w:tc>
        <w:tc>
          <w:tcPr>
            <w:tcW w:w="6462" w:type="dxa"/>
            <w:tcBorders>
              <w:top w:val="single" w:color="auto" w:sz="4" w:space="0"/>
              <w:left w:val="single" w:color="auto" w:sz="4" w:space="0"/>
              <w:bottom w:val="single" w:color="auto" w:sz="4" w:space="0"/>
              <w:right w:val="single" w:color="auto" w:sz="4" w:space="0"/>
            </w:tcBorders>
            <w:noWrap/>
            <w:vAlign w:val="center"/>
          </w:tcPr>
          <w:p w14:paraId="5A605100">
            <w:pPr>
              <w:snapToGrid w:val="0"/>
              <w:spacing w:line="380" w:lineRule="exact"/>
              <w:rPr>
                <w:rFonts w:ascii="宋体" w:hAnsi="宋体"/>
                <w:color w:val="auto"/>
                <w:szCs w:val="21"/>
                <w:highlight w:val="none"/>
              </w:rPr>
            </w:pPr>
            <w:r>
              <w:rPr>
                <w:rFonts w:hint="eastAsia" w:ascii="宋体" w:hAnsi="宋体"/>
                <w:color w:val="auto"/>
                <w:szCs w:val="21"/>
                <w:highlight w:val="none"/>
              </w:rPr>
              <w:t>对在“信用中国”网站(www.creditchina.gov.cn) 、中国政府采购网(www.ccgp.gov.cn)被列入失信被执行人、重大税收违法案件当事人名单</w:t>
            </w:r>
            <w:r>
              <w:rPr>
                <w:rFonts w:hint="eastAsia" w:ascii="宋体" w:hAnsi="宋体" w:cs="宋体"/>
                <w:color w:val="auto"/>
                <w:szCs w:val="21"/>
                <w:highlight w:val="none"/>
              </w:rPr>
              <w:t>（税收违法黑名单）</w:t>
            </w:r>
            <w:r>
              <w:rPr>
                <w:rFonts w:hint="eastAsia" w:ascii="宋体" w:hAnsi="宋体"/>
                <w:color w:val="auto"/>
                <w:szCs w:val="21"/>
                <w:highlight w:val="none"/>
              </w:rPr>
              <w:t>、政府采购严重违法失信行为记录名单及其他不符合《中华人民共和国政府采购法》第二十二条规定条件的供应商，采购人或者采购代理机构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w:t>
            </w:r>
            <w:r>
              <w:rPr>
                <w:rFonts w:hint="eastAsia" w:ascii="宋体" w:hAnsi="宋体"/>
                <w:color w:val="auto"/>
                <w:szCs w:val="21"/>
                <w:highlight w:val="none"/>
              </w:rPr>
              <w:t>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7D8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1100BE10">
            <w:pPr>
              <w:spacing w:line="380" w:lineRule="exact"/>
              <w:rPr>
                <w:rFonts w:ascii="宋体" w:hAnsi="宋体"/>
                <w:color w:val="auto"/>
                <w:szCs w:val="21"/>
                <w:highlight w:val="none"/>
              </w:rPr>
            </w:pPr>
            <w:r>
              <w:rPr>
                <w:rFonts w:ascii="宋体" w:hAnsi="宋体"/>
                <w:color w:val="auto"/>
                <w:szCs w:val="21"/>
                <w:highlight w:val="none"/>
              </w:rPr>
              <w:t>29.1</w:t>
            </w:r>
          </w:p>
        </w:tc>
        <w:tc>
          <w:tcPr>
            <w:tcW w:w="2225" w:type="dxa"/>
            <w:tcBorders>
              <w:top w:val="single" w:color="auto" w:sz="4" w:space="0"/>
              <w:left w:val="single" w:color="auto" w:sz="4" w:space="0"/>
              <w:bottom w:val="single" w:color="auto" w:sz="4" w:space="0"/>
              <w:right w:val="single" w:color="auto" w:sz="4" w:space="0"/>
            </w:tcBorders>
            <w:noWrap/>
            <w:vAlign w:val="center"/>
          </w:tcPr>
          <w:p w14:paraId="7EB551B0">
            <w:pPr>
              <w:spacing w:line="380" w:lineRule="exact"/>
              <w:rPr>
                <w:rFonts w:ascii="宋体" w:hAnsi="宋体"/>
                <w:color w:val="auto"/>
                <w:szCs w:val="21"/>
                <w:highlight w:val="none"/>
              </w:rPr>
            </w:pPr>
            <w:r>
              <w:rPr>
                <w:rFonts w:hint="eastAsia" w:ascii="宋体" w:hAnsi="宋体"/>
                <w:color w:val="auto"/>
                <w:szCs w:val="21"/>
                <w:highlight w:val="none"/>
              </w:rPr>
              <w:t>评标方法</w:t>
            </w:r>
          </w:p>
        </w:tc>
        <w:tc>
          <w:tcPr>
            <w:tcW w:w="6462" w:type="dxa"/>
            <w:tcBorders>
              <w:top w:val="single" w:color="auto" w:sz="4" w:space="0"/>
              <w:left w:val="single" w:color="auto" w:sz="4" w:space="0"/>
              <w:bottom w:val="single" w:color="auto" w:sz="4" w:space="0"/>
              <w:right w:val="single" w:color="auto" w:sz="4" w:space="0"/>
            </w:tcBorders>
            <w:noWrap/>
            <w:vAlign w:val="center"/>
          </w:tcPr>
          <w:p w14:paraId="2D1A548B">
            <w:pPr>
              <w:autoSpaceDE w:val="0"/>
              <w:autoSpaceDN w:val="0"/>
              <w:snapToGrid w:val="0"/>
              <w:spacing w:line="380" w:lineRule="exact"/>
              <w:rPr>
                <w:rFonts w:ascii="宋体" w:hAnsi="宋体"/>
                <w:color w:val="auto"/>
                <w:szCs w:val="21"/>
                <w:highlight w:val="non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综合评分法</w:t>
            </w:r>
          </w:p>
          <w:p w14:paraId="495A15F5">
            <w:pPr>
              <w:autoSpaceDE w:val="0"/>
              <w:autoSpaceDN w:val="0"/>
              <w:snapToGrid w:val="0"/>
              <w:spacing w:line="380" w:lineRule="exact"/>
              <w:rPr>
                <w:rFonts w:ascii="宋体" w:hAnsi="宋体"/>
                <w:color w:val="auto"/>
                <w:szCs w:val="21"/>
                <w:highlight w:val="none"/>
              </w:rPr>
            </w:pPr>
            <w:r>
              <w:rPr>
                <w:rFonts w:hint="eastAsia" w:ascii="宋体" w:hAnsi="宋体"/>
                <w:color w:val="auto"/>
                <w:szCs w:val="21"/>
                <w:highlight w:val="none"/>
              </w:rPr>
              <w:t>□最低评标价法</w:t>
            </w:r>
          </w:p>
        </w:tc>
      </w:tr>
      <w:tr w14:paraId="28134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00" w:type="dxa"/>
            <w:tcBorders>
              <w:top w:val="single" w:color="auto" w:sz="4" w:space="0"/>
              <w:left w:val="single" w:color="auto" w:sz="4" w:space="0"/>
              <w:right w:val="single" w:color="auto" w:sz="4" w:space="0"/>
            </w:tcBorders>
            <w:noWrap/>
            <w:vAlign w:val="center"/>
          </w:tcPr>
          <w:p w14:paraId="1FD7130E">
            <w:pPr>
              <w:spacing w:line="380" w:lineRule="exact"/>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.2</w:t>
            </w:r>
          </w:p>
        </w:tc>
        <w:tc>
          <w:tcPr>
            <w:tcW w:w="2225" w:type="dxa"/>
            <w:tcBorders>
              <w:top w:val="single" w:color="auto" w:sz="4" w:space="0"/>
              <w:left w:val="single" w:color="auto" w:sz="4" w:space="0"/>
              <w:right w:val="single" w:color="auto" w:sz="4" w:space="0"/>
            </w:tcBorders>
            <w:noWrap/>
            <w:vAlign w:val="center"/>
          </w:tcPr>
          <w:p w14:paraId="38466133">
            <w:pPr>
              <w:spacing w:line="380" w:lineRule="exact"/>
              <w:rPr>
                <w:rFonts w:ascii="宋体" w:hAnsi="宋体"/>
                <w:color w:val="auto"/>
                <w:szCs w:val="21"/>
                <w:highlight w:val="none"/>
              </w:rPr>
            </w:pPr>
            <w:r>
              <w:rPr>
                <w:rFonts w:hint="eastAsia" w:ascii="宋体" w:hAnsi="宋体"/>
                <w:color w:val="auto"/>
                <w:szCs w:val="21"/>
                <w:highlight w:val="none"/>
              </w:rPr>
              <w:t>允许负偏离项</w:t>
            </w:r>
          </w:p>
        </w:tc>
        <w:tc>
          <w:tcPr>
            <w:tcW w:w="6462" w:type="dxa"/>
            <w:tcBorders>
              <w:top w:val="single" w:color="auto" w:sz="4" w:space="0"/>
              <w:left w:val="single" w:color="auto" w:sz="4" w:space="0"/>
              <w:right w:val="single" w:color="auto" w:sz="4" w:space="0"/>
            </w:tcBorders>
            <w:noWrap/>
            <w:vAlign w:val="center"/>
          </w:tcPr>
          <w:p w14:paraId="72A5DBF2">
            <w:pPr>
              <w:snapToGrid w:val="0"/>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商务条款评审中允许负偏离的条款数为</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u w:val="single"/>
              </w:rPr>
              <w:t xml:space="preserve">  0  </w:t>
            </w:r>
            <w:r>
              <w:rPr>
                <w:rFonts w:hint="eastAsia" w:ascii="宋体" w:hAnsi="宋体" w:cs="宋体"/>
                <w:color w:val="auto"/>
                <w:sz w:val="21"/>
                <w:szCs w:val="21"/>
                <w:highlight w:val="none"/>
              </w:rPr>
              <w:t>项</w:t>
            </w:r>
          </w:p>
          <w:p w14:paraId="68B7E10E">
            <w:pPr>
              <w:snapToGrid w:val="0"/>
              <w:spacing w:line="380" w:lineRule="exact"/>
              <w:rPr>
                <w:rFonts w:hint="default" w:ascii="宋体" w:hAnsi="宋体" w:eastAsia="宋体"/>
                <w:color w:val="auto"/>
                <w:szCs w:val="21"/>
                <w:highlight w:val="none"/>
                <w:lang w:val="en-US" w:eastAsia="zh-CN"/>
              </w:rPr>
            </w:pPr>
            <w:r>
              <w:rPr>
                <w:rFonts w:hint="eastAsia" w:ascii="宋体" w:hAnsi="宋体" w:cs="宋体"/>
                <w:color w:val="auto"/>
                <w:sz w:val="21"/>
                <w:szCs w:val="21"/>
                <w:highlight w:val="none"/>
              </w:rPr>
              <w:t>技术需求评审中允许负偏离的条款数为</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 w:val="21"/>
                <w:szCs w:val="21"/>
                <w:highlight w:val="none"/>
                <w:lang w:eastAsia="zh-CN"/>
              </w:rPr>
              <w:instrText xml:space="preserve">,√</w:instrText>
            </w:r>
            <w:r>
              <w:rPr>
                <w:rFonts w:hint="eastAsia" w:ascii="宋体" w:hAnsi="宋体" w:cs="宋体"/>
                <w:color w:val="auto"/>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项</w:t>
            </w:r>
          </w:p>
        </w:tc>
      </w:tr>
      <w:tr w14:paraId="115C7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7789C870">
            <w:pPr>
              <w:spacing w:line="380" w:lineRule="exact"/>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2225" w:type="dxa"/>
            <w:tcBorders>
              <w:top w:val="single" w:color="auto" w:sz="4" w:space="0"/>
              <w:left w:val="single" w:color="auto" w:sz="4" w:space="0"/>
              <w:bottom w:val="single" w:color="auto" w:sz="4" w:space="0"/>
              <w:right w:val="single" w:color="auto" w:sz="4" w:space="0"/>
            </w:tcBorders>
            <w:noWrap/>
            <w:vAlign w:val="center"/>
          </w:tcPr>
          <w:p w14:paraId="54D46091">
            <w:pPr>
              <w:autoSpaceDE w:val="0"/>
              <w:autoSpaceDN w:val="0"/>
              <w:snapToGrid w:val="0"/>
              <w:spacing w:line="380" w:lineRule="exact"/>
              <w:rPr>
                <w:rFonts w:ascii="宋体" w:hAnsi="宋体"/>
                <w:color w:val="auto"/>
                <w:szCs w:val="21"/>
                <w:highlight w:val="none"/>
              </w:rPr>
            </w:pPr>
            <w:r>
              <w:rPr>
                <w:rFonts w:hint="eastAsia" w:ascii="宋体" w:hAnsi="宋体"/>
                <w:color w:val="auto"/>
                <w:szCs w:val="21"/>
                <w:highlight w:val="none"/>
              </w:rPr>
              <w:t xml:space="preserve">确定中标人时，出现中标候选人分数并列的情形，确定中标人方式 </w:t>
            </w:r>
          </w:p>
        </w:tc>
        <w:tc>
          <w:tcPr>
            <w:tcW w:w="6462" w:type="dxa"/>
            <w:tcBorders>
              <w:top w:val="single" w:color="auto" w:sz="4" w:space="0"/>
              <w:left w:val="single" w:color="auto" w:sz="4" w:space="0"/>
              <w:bottom w:val="single" w:color="auto" w:sz="4" w:space="0"/>
              <w:right w:val="single" w:color="auto" w:sz="4" w:space="0"/>
            </w:tcBorders>
            <w:noWrap/>
            <w:vAlign w:val="center"/>
          </w:tcPr>
          <w:p w14:paraId="0821F7E4">
            <w:pPr>
              <w:autoSpaceDE w:val="0"/>
              <w:autoSpaceDN w:val="0"/>
              <w:snapToGrid w:val="0"/>
              <w:spacing w:line="380" w:lineRule="exact"/>
              <w:rPr>
                <w:rFonts w:ascii="宋体" w:hAnsi="宋体"/>
                <w:color w:val="auto"/>
                <w:szCs w:val="21"/>
                <w:highlight w:val="none"/>
              </w:rPr>
            </w:pPr>
            <w:r>
              <w:rPr>
                <w:rFonts w:hint="eastAsia" w:ascii="宋体" w:hAnsi="宋体"/>
                <w:color w:val="auto"/>
                <w:szCs w:val="21"/>
                <w:highlight w:val="none"/>
              </w:rPr>
              <w:t xml:space="preserve">□采用最低评标价法的，投标文件满足招标文件全部实质性要求且投标报价最低的投标人为排名第一的中标候选人； </w:t>
            </w:r>
          </w:p>
          <w:p w14:paraId="71FD21D3">
            <w:pPr>
              <w:autoSpaceDE w:val="0"/>
              <w:autoSpaceDN w:val="0"/>
              <w:snapToGrid w:val="0"/>
              <w:spacing w:line="380" w:lineRule="exact"/>
              <w:rPr>
                <w:rFonts w:ascii="宋体" w:hAnsi="宋体"/>
                <w:b/>
                <w:color w:val="auto"/>
                <w:szCs w:val="21"/>
                <w:highlight w:val="non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采用综合评分法的，按投标报价由低到高顺序排列。若综合得分且投标报价相同的，货物类采购项目以技术性能得分较高者为先，服务类采购项目以实力信誉及业绩得分较高者为先。投标文件满足招标文件全部实质性要求，且按照评审因素的量化指标评审得分最高的投标人为排名第一的中标候选人。</w:t>
            </w:r>
          </w:p>
        </w:tc>
      </w:tr>
      <w:tr w14:paraId="17B59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2547B258">
            <w:pPr>
              <w:spacing w:line="380" w:lineRule="exact"/>
              <w:rPr>
                <w:rFonts w:ascii="宋体" w:hAnsi="宋体"/>
                <w:color w:val="auto"/>
                <w:szCs w:val="21"/>
                <w:highlight w:val="none"/>
              </w:rPr>
            </w:pPr>
            <w:r>
              <w:rPr>
                <w:rFonts w:hint="eastAsia" w:ascii="宋体" w:hAnsi="宋体"/>
                <w:color w:val="auto"/>
                <w:szCs w:val="21"/>
                <w:highlight w:val="none"/>
              </w:rPr>
              <w:t>30.2</w:t>
            </w:r>
          </w:p>
        </w:tc>
        <w:tc>
          <w:tcPr>
            <w:tcW w:w="2225" w:type="dxa"/>
            <w:tcBorders>
              <w:top w:val="single" w:color="auto" w:sz="4" w:space="0"/>
              <w:left w:val="single" w:color="auto" w:sz="4" w:space="0"/>
              <w:bottom w:val="single" w:color="auto" w:sz="4" w:space="0"/>
              <w:right w:val="single" w:color="auto" w:sz="4" w:space="0"/>
            </w:tcBorders>
            <w:noWrap/>
            <w:vAlign w:val="center"/>
          </w:tcPr>
          <w:p w14:paraId="295877EC">
            <w:pPr>
              <w:spacing w:line="380" w:lineRule="exact"/>
              <w:rPr>
                <w:rFonts w:ascii="宋体" w:hAnsi="宋体"/>
                <w:color w:val="auto"/>
                <w:szCs w:val="21"/>
                <w:highlight w:val="none"/>
              </w:rPr>
            </w:pPr>
            <w:r>
              <w:rPr>
                <w:rFonts w:hint="eastAsia" w:ascii="宋体" w:hAnsi="宋体"/>
                <w:color w:val="auto"/>
                <w:szCs w:val="21"/>
                <w:highlight w:val="none"/>
              </w:rPr>
              <w:t>提供相同品牌产品且通过资格审查、符合性审查的不同投标人参加同一合同项下投标的中标候选人确定方式</w:t>
            </w:r>
          </w:p>
        </w:tc>
        <w:tc>
          <w:tcPr>
            <w:tcW w:w="6462" w:type="dxa"/>
            <w:tcBorders>
              <w:top w:val="single" w:color="auto" w:sz="4" w:space="0"/>
              <w:left w:val="single" w:color="auto" w:sz="4" w:space="0"/>
              <w:bottom w:val="single" w:color="auto" w:sz="4" w:space="0"/>
              <w:right w:val="single" w:color="auto" w:sz="4" w:space="0"/>
            </w:tcBorders>
            <w:noWrap/>
          </w:tcPr>
          <w:p w14:paraId="2B855412">
            <w:pPr>
              <w:autoSpaceDE w:val="0"/>
              <w:autoSpaceDN w:val="0"/>
              <w:snapToGrid w:val="0"/>
              <w:spacing w:line="380" w:lineRule="exact"/>
              <w:rPr>
                <w:rFonts w:ascii="宋体" w:hAnsi="宋体"/>
                <w:color w:val="auto"/>
                <w:szCs w:val="21"/>
                <w:highlight w:val="none"/>
              </w:rPr>
            </w:pPr>
            <w:r>
              <w:rPr>
                <w:rFonts w:hint="eastAsia" w:ascii="宋体" w:hAnsi="宋体"/>
                <w:color w:val="auto"/>
                <w:szCs w:val="21"/>
                <w:highlight w:val="none"/>
              </w:rPr>
              <w:t>□随机抽取（采用最低评标价法，报价相同时；采用综合评分法，评审价相同时）</w:t>
            </w:r>
          </w:p>
          <w:p w14:paraId="662FE4E9">
            <w:pPr>
              <w:autoSpaceDE w:val="0"/>
              <w:autoSpaceDN w:val="0"/>
              <w:snapToGrid w:val="0"/>
              <w:spacing w:line="380" w:lineRule="exact"/>
              <w:rPr>
                <w:rFonts w:ascii="宋体" w:hAnsi="宋体"/>
                <w:color w:val="auto"/>
                <w:szCs w:val="21"/>
                <w:highlight w:val="none"/>
                <w:u w:val="singl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其他方式：</w:t>
            </w:r>
            <w:r>
              <w:rPr>
                <w:rFonts w:hint="eastAsia" w:ascii="宋体" w:hAnsi="宋体"/>
                <w:color w:val="auto"/>
                <w:szCs w:val="21"/>
                <w:highlight w:val="none"/>
                <w:u w:val="single"/>
              </w:rPr>
              <w:t>以评审总得分最高者获得中标人推荐资格，评审总得分相同的由评标委员会现场协商确定，协商不一致的，由全体评委投票表决，得票率二分之一以上的供应商获得中标人推荐资格</w:t>
            </w:r>
          </w:p>
        </w:tc>
      </w:tr>
      <w:tr w14:paraId="7191F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00" w:type="dxa"/>
            <w:tcBorders>
              <w:top w:val="single" w:color="auto" w:sz="4" w:space="0"/>
              <w:left w:val="single" w:color="auto" w:sz="4" w:space="0"/>
              <w:bottom w:val="single" w:color="auto" w:sz="4" w:space="0"/>
              <w:right w:val="single" w:color="auto" w:sz="4" w:space="0"/>
            </w:tcBorders>
            <w:noWrap/>
            <w:vAlign w:val="center"/>
          </w:tcPr>
          <w:p w14:paraId="7799FEB0">
            <w:pPr>
              <w:spacing w:line="380" w:lineRule="exact"/>
              <w:rPr>
                <w:rFonts w:ascii="宋体" w:hAnsi="宋体"/>
                <w:color w:val="auto"/>
                <w:szCs w:val="21"/>
                <w:highlight w:val="none"/>
              </w:rPr>
            </w:pPr>
            <w:r>
              <w:rPr>
                <w:rFonts w:hint="eastAsia" w:ascii="宋体" w:hAnsi="宋体"/>
                <w:color w:val="auto"/>
                <w:szCs w:val="21"/>
                <w:highlight w:val="none"/>
              </w:rPr>
              <w:t>35</w:t>
            </w:r>
          </w:p>
        </w:tc>
        <w:tc>
          <w:tcPr>
            <w:tcW w:w="2225" w:type="dxa"/>
            <w:tcBorders>
              <w:top w:val="single" w:color="auto" w:sz="4" w:space="0"/>
              <w:left w:val="single" w:color="auto" w:sz="4" w:space="0"/>
              <w:bottom w:val="single" w:color="auto" w:sz="4" w:space="0"/>
              <w:right w:val="single" w:color="auto" w:sz="4" w:space="0"/>
            </w:tcBorders>
            <w:noWrap/>
            <w:vAlign w:val="center"/>
          </w:tcPr>
          <w:p w14:paraId="54479F7A">
            <w:pPr>
              <w:spacing w:line="380" w:lineRule="exact"/>
              <w:rPr>
                <w:rFonts w:ascii="宋体" w:hAnsi="宋体"/>
                <w:color w:val="auto"/>
                <w:szCs w:val="21"/>
                <w:highlight w:val="none"/>
              </w:rPr>
            </w:pPr>
            <w:r>
              <w:rPr>
                <w:rFonts w:hint="eastAsia" w:ascii="宋体" w:hAnsi="宋体"/>
                <w:color w:val="auto"/>
                <w:szCs w:val="21"/>
                <w:highlight w:val="none"/>
              </w:rPr>
              <w:t>履约保证金金额</w:t>
            </w:r>
          </w:p>
        </w:tc>
        <w:tc>
          <w:tcPr>
            <w:tcW w:w="6462" w:type="dxa"/>
            <w:tcBorders>
              <w:top w:val="single" w:color="auto" w:sz="4" w:space="0"/>
              <w:left w:val="single" w:color="auto" w:sz="4" w:space="0"/>
              <w:bottom w:val="single" w:color="auto" w:sz="4" w:space="0"/>
              <w:right w:val="single" w:color="auto" w:sz="4" w:space="0"/>
            </w:tcBorders>
            <w:noWrap/>
            <w:vAlign w:val="center"/>
          </w:tcPr>
          <w:p w14:paraId="341498C3">
            <w:pPr>
              <w:keepNext w:val="0"/>
              <w:keepLines w:val="0"/>
              <w:pageBreakBefore w:val="0"/>
              <w:widowControl w:val="0"/>
              <w:kinsoku/>
              <w:wordWrap/>
              <w:overflowPunct/>
              <w:topLinePunct w:val="0"/>
              <w:autoSpaceDE/>
              <w:autoSpaceDN/>
              <w:bidi w:val="0"/>
              <w:adjustRightInd/>
              <w:snapToGrid w:val="0"/>
              <w:spacing w:line="360" w:lineRule="exact"/>
              <w:jc w:val="both"/>
              <w:rPr>
                <w:rFonts w:ascii="宋体" w:hAnsi="宋体"/>
                <w:color w:val="auto"/>
                <w:szCs w:val="21"/>
                <w:highlight w:val="none"/>
              </w:rPr>
            </w:pPr>
            <w:r>
              <w:rPr>
                <w:rFonts w:hint="eastAsia"/>
                <w:color w:val="auto"/>
                <w:sz w:val="21"/>
                <w:szCs w:val="21"/>
                <w:highlight w:val="none"/>
                <w:lang w:val="en-US" w:eastAsia="zh-CN"/>
              </w:rPr>
              <w:t>无</w:t>
            </w:r>
          </w:p>
        </w:tc>
      </w:tr>
      <w:tr w14:paraId="4968D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08882C7C">
            <w:pPr>
              <w:spacing w:line="380" w:lineRule="exact"/>
              <w:rPr>
                <w:rFonts w:ascii="宋体" w:hAnsi="宋体"/>
                <w:color w:val="auto"/>
                <w:szCs w:val="21"/>
                <w:highlight w:val="none"/>
              </w:rPr>
            </w:pPr>
            <w:r>
              <w:rPr>
                <w:rFonts w:hint="eastAsia" w:ascii="宋体" w:hAnsi="宋体"/>
                <w:color w:val="auto"/>
                <w:szCs w:val="21"/>
                <w:highlight w:val="none"/>
              </w:rPr>
              <w:t>36.1</w:t>
            </w:r>
          </w:p>
        </w:tc>
        <w:tc>
          <w:tcPr>
            <w:tcW w:w="2225" w:type="dxa"/>
            <w:tcBorders>
              <w:top w:val="single" w:color="auto" w:sz="4" w:space="0"/>
              <w:left w:val="single" w:color="auto" w:sz="4" w:space="0"/>
              <w:bottom w:val="single" w:color="auto" w:sz="4" w:space="0"/>
              <w:right w:val="single" w:color="auto" w:sz="4" w:space="0"/>
            </w:tcBorders>
            <w:noWrap/>
            <w:vAlign w:val="center"/>
          </w:tcPr>
          <w:p w14:paraId="21255F60">
            <w:pPr>
              <w:pStyle w:val="10"/>
              <w:spacing w:line="440" w:lineRule="exact"/>
              <w:rPr>
                <w:rFonts w:ascii="宋体" w:hAnsi="宋体"/>
                <w:color w:val="auto"/>
                <w:szCs w:val="21"/>
                <w:highlight w:val="none"/>
              </w:rPr>
            </w:pPr>
            <w:r>
              <w:rPr>
                <w:rFonts w:hint="eastAsia" w:ascii="宋体" w:hAnsi="宋体" w:cs="宋体"/>
                <w:color w:val="auto"/>
                <w:highlight w:val="none"/>
              </w:rPr>
              <w:t>签订合同携带的证明材料</w:t>
            </w:r>
          </w:p>
        </w:tc>
        <w:tc>
          <w:tcPr>
            <w:tcW w:w="6462" w:type="dxa"/>
            <w:tcBorders>
              <w:top w:val="single" w:color="auto" w:sz="4" w:space="0"/>
              <w:left w:val="single" w:color="auto" w:sz="4" w:space="0"/>
              <w:bottom w:val="single" w:color="auto" w:sz="4" w:space="0"/>
              <w:right w:val="single" w:color="auto" w:sz="4" w:space="0"/>
            </w:tcBorders>
            <w:noWrap/>
            <w:vAlign w:val="center"/>
          </w:tcPr>
          <w:p w14:paraId="133324B6">
            <w:pPr>
              <w:pStyle w:val="10"/>
              <w:spacing w:line="440" w:lineRule="exact"/>
              <w:rPr>
                <w:rFonts w:ascii="宋体" w:hAnsi="宋体" w:cs="宋体"/>
                <w:color w:val="auto"/>
                <w:highlight w:val="none"/>
              </w:rPr>
            </w:pPr>
            <w:r>
              <w:rPr>
                <w:rFonts w:hint="eastAsia" w:ascii="宋体" w:hAnsi="宋体" w:cs="宋体"/>
                <w:color w:val="auto"/>
                <w:highlight w:val="none"/>
              </w:rPr>
              <w:t>委托代理人负责签订合同的，须携带授权委托书及委托代理人身份证原件等其他资格证件。</w:t>
            </w:r>
          </w:p>
          <w:p w14:paraId="362E999E">
            <w:pPr>
              <w:autoSpaceDE w:val="0"/>
              <w:autoSpaceDN w:val="0"/>
              <w:snapToGrid w:val="0"/>
              <w:spacing w:line="380" w:lineRule="exact"/>
              <w:rPr>
                <w:rFonts w:ascii="宋体" w:hAnsi="宋体"/>
                <w:color w:val="auto"/>
                <w:szCs w:val="21"/>
                <w:highlight w:val="none"/>
              </w:rPr>
            </w:pPr>
            <w:r>
              <w:rPr>
                <w:rFonts w:hint="eastAsia" w:ascii="宋体" w:hAnsi="宋体" w:cs="宋体"/>
                <w:color w:val="auto"/>
                <w:highlight w:val="none"/>
              </w:rPr>
              <w:t>法定代表人负责签订合同的，须携带法定代表人身份证明原件及身份证原件等其他证明材料。</w:t>
            </w:r>
          </w:p>
        </w:tc>
      </w:tr>
      <w:tr w14:paraId="3C040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00" w:type="dxa"/>
            <w:vMerge w:val="restart"/>
            <w:tcBorders>
              <w:top w:val="single" w:color="auto" w:sz="4" w:space="0"/>
              <w:left w:val="single" w:color="auto" w:sz="4" w:space="0"/>
              <w:right w:val="single" w:color="auto" w:sz="4" w:space="0"/>
            </w:tcBorders>
            <w:noWrap/>
            <w:vAlign w:val="center"/>
          </w:tcPr>
          <w:p w14:paraId="59616B59">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r>
              <w:rPr>
                <w:rFonts w:hint="eastAsia" w:ascii="宋体" w:hAnsi="宋体"/>
                <w:color w:val="auto"/>
                <w:szCs w:val="21"/>
                <w:highlight w:val="none"/>
              </w:rPr>
              <w:t>.1</w:t>
            </w:r>
          </w:p>
        </w:tc>
        <w:tc>
          <w:tcPr>
            <w:tcW w:w="2225" w:type="dxa"/>
            <w:tcBorders>
              <w:top w:val="single" w:color="auto" w:sz="4" w:space="0"/>
              <w:left w:val="single" w:color="auto" w:sz="4" w:space="0"/>
              <w:bottom w:val="single" w:color="auto" w:sz="4" w:space="0"/>
              <w:right w:val="single" w:color="auto" w:sz="4" w:space="0"/>
            </w:tcBorders>
            <w:noWrap/>
            <w:vAlign w:val="center"/>
          </w:tcPr>
          <w:p w14:paraId="1838BA33">
            <w:pPr>
              <w:spacing w:line="380" w:lineRule="exact"/>
              <w:rPr>
                <w:rFonts w:ascii="宋体" w:hAnsi="宋体"/>
                <w:color w:val="auto"/>
                <w:szCs w:val="21"/>
                <w:highlight w:val="none"/>
              </w:rPr>
            </w:pPr>
            <w:r>
              <w:rPr>
                <w:rFonts w:hint="eastAsia" w:ascii="宋体" w:hAnsi="宋体"/>
                <w:color w:val="auto"/>
                <w:szCs w:val="21"/>
                <w:highlight w:val="none"/>
              </w:rPr>
              <w:t>接收质疑函方式</w:t>
            </w:r>
          </w:p>
        </w:tc>
        <w:tc>
          <w:tcPr>
            <w:tcW w:w="6462" w:type="dxa"/>
            <w:tcBorders>
              <w:top w:val="single" w:color="auto" w:sz="4" w:space="0"/>
              <w:left w:val="single" w:color="auto" w:sz="4" w:space="0"/>
              <w:bottom w:val="single" w:color="auto" w:sz="4" w:space="0"/>
              <w:right w:val="single" w:color="auto" w:sz="4" w:space="0"/>
            </w:tcBorders>
            <w:noWrap/>
            <w:vAlign w:val="center"/>
          </w:tcPr>
          <w:p w14:paraId="535331A7">
            <w:pPr>
              <w:snapToGrid w:val="0"/>
              <w:spacing w:line="380" w:lineRule="exact"/>
              <w:rPr>
                <w:rFonts w:ascii="宋体" w:hAnsi="宋体"/>
                <w:color w:val="auto"/>
                <w:szCs w:val="21"/>
                <w:highlight w:val="none"/>
              </w:rPr>
            </w:pPr>
            <w:r>
              <w:rPr>
                <w:rFonts w:hint="eastAsia" w:ascii="宋体" w:hAnsi="宋体"/>
                <w:color w:val="auto"/>
                <w:szCs w:val="21"/>
                <w:highlight w:val="none"/>
              </w:rPr>
              <w:t>以书面形式</w:t>
            </w:r>
          </w:p>
        </w:tc>
      </w:tr>
      <w:tr w14:paraId="4434D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900" w:type="dxa"/>
            <w:vMerge w:val="continue"/>
            <w:tcBorders>
              <w:left w:val="single" w:color="auto" w:sz="4" w:space="0"/>
              <w:right w:val="single" w:color="auto" w:sz="4" w:space="0"/>
            </w:tcBorders>
            <w:noWrap/>
            <w:vAlign w:val="center"/>
          </w:tcPr>
          <w:p w14:paraId="5CB29920">
            <w:pPr>
              <w:spacing w:line="380" w:lineRule="exac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noWrap/>
            <w:vAlign w:val="center"/>
          </w:tcPr>
          <w:p w14:paraId="41FA5CA9">
            <w:pPr>
              <w:spacing w:line="380" w:lineRule="exact"/>
              <w:rPr>
                <w:rFonts w:ascii="宋体" w:hAnsi="宋体"/>
                <w:color w:val="auto"/>
                <w:szCs w:val="21"/>
                <w:highlight w:val="none"/>
              </w:rPr>
            </w:pPr>
            <w:r>
              <w:rPr>
                <w:rFonts w:hint="eastAsia" w:ascii="宋体" w:hAnsi="宋体"/>
                <w:color w:val="auto"/>
                <w:szCs w:val="21"/>
                <w:highlight w:val="none"/>
              </w:rPr>
              <w:t>质疑联系部门及联系方式</w:t>
            </w:r>
          </w:p>
        </w:tc>
        <w:tc>
          <w:tcPr>
            <w:tcW w:w="6462" w:type="dxa"/>
            <w:tcBorders>
              <w:top w:val="single" w:color="auto" w:sz="4" w:space="0"/>
              <w:left w:val="single" w:color="auto" w:sz="4" w:space="0"/>
              <w:bottom w:val="single" w:color="auto" w:sz="4" w:space="0"/>
              <w:right w:val="single" w:color="auto" w:sz="4" w:space="0"/>
            </w:tcBorders>
            <w:noWrap/>
            <w:vAlign w:val="center"/>
          </w:tcPr>
          <w:p w14:paraId="10552156">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s="宋体"/>
                <w:bCs/>
                <w:color w:val="auto"/>
                <w:szCs w:val="21"/>
                <w:highlight w:val="none"/>
                <w:lang w:eastAsia="zh-CN"/>
              </w:rPr>
              <w:t>广西建能建设工程咨询有限公司</w:t>
            </w:r>
          </w:p>
          <w:p w14:paraId="7BB882E0">
            <w:pPr>
              <w:snapToGrid w:val="0"/>
              <w:spacing w:line="380" w:lineRule="exact"/>
              <w:rPr>
                <w:rFonts w:hint="eastAsia" w:ascii="宋体" w:hAnsi="宋体" w:eastAsia="宋体"/>
                <w:color w:val="auto"/>
                <w:szCs w:val="21"/>
                <w:highlight w:val="none"/>
                <w:lang w:eastAsia="zh-CN"/>
              </w:rPr>
            </w:pPr>
            <w:r>
              <w:rPr>
                <w:rFonts w:ascii="宋体" w:hAnsi="宋体"/>
                <w:color w:val="auto"/>
                <w:szCs w:val="21"/>
                <w:highlight w:val="none"/>
              </w:rPr>
              <w:t>联系电话</w:t>
            </w:r>
            <w:r>
              <w:rPr>
                <w:rFonts w:hint="eastAsia" w:ascii="宋体" w:hAnsi="宋体"/>
                <w:color w:val="auto"/>
                <w:szCs w:val="21"/>
                <w:highlight w:val="none"/>
              </w:rPr>
              <w:t>：</w:t>
            </w:r>
            <w:r>
              <w:rPr>
                <w:rFonts w:hint="eastAsia" w:ascii="宋体" w:hAnsi="宋体" w:cs="宋体"/>
                <w:bCs/>
                <w:color w:val="auto"/>
                <w:szCs w:val="21"/>
                <w:highlight w:val="none"/>
                <w:lang w:eastAsia="zh-CN"/>
              </w:rPr>
              <w:t>0775-2288899</w:t>
            </w:r>
          </w:p>
          <w:p w14:paraId="56BA04D3">
            <w:pPr>
              <w:snapToGrid w:val="0"/>
              <w:spacing w:line="380" w:lineRule="exact"/>
              <w:rPr>
                <w:rFonts w:ascii="宋体" w:hAnsi="宋体"/>
                <w:color w:val="auto"/>
                <w:szCs w:val="21"/>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s="宋体"/>
                <w:color w:val="auto"/>
                <w:sz w:val="21"/>
                <w:szCs w:val="21"/>
                <w:highlight w:val="none"/>
                <w:u w:val="none"/>
                <w:lang w:eastAsia="zh-CN"/>
              </w:rPr>
              <w:t>玉林市名山旺瑶村玉林市地委职工住宅7栋5号</w:t>
            </w:r>
          </w:p>
          <w:p w14:paraId="5C3593C6">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s="宋体"/>
                <w:bCs/>
                <w:color w:val="auto"/>
                <w:szCs w:val="21"/>
                <w:highlight w:val="none"/>
                <w:lang w:eastAsia="zh-CN"/>
              </w:rPr>
              <w:t xml:space="preserve">博白县文地中心卫生院 </w:t>
            </w:r>
          </w:p>
          <w:p w14:paraId="1BCED1AC">
            <w:pPr>
              <w:snapToGrid w:val="0"/>
              <w:spacing w:line="380" w:lineRule="exact"/>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w:t>
            </w:r>
            <w:r>
              <w:rPr>
                <w:rFonts w:hint="eastAsia" w:ascii="宋体" w:hAnsi="宋体"/>
                <w:color w:val="auto"/>
                <w:szCs w:val="21"/>
                <w:highlight w:val="none"/>
                <w:lang w:val="en-US" w:eastAsia="zh-CN"/>
              </w:rPr>
              <w:t>0775-8643633</w:t>
            </w:r>
          </w:p>
          <w:p w14:paraId="55757E51">
            <w:pPr>
              <w:spacing w:line="400" w:lineRule="exact"/>
              <w:rPr>
                <w:rFonts w:ascii="宋体" w:hAnsi="宋体"/>
                <w:color w:val="auto"/>
                <w:szCs w:val="21"/>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s="Helvetica"/>
                <w:color w:val="auto"/>
                <w:szCs w:val="21"/>
                <w:highlight w:val="none"/>
                <w:lang w:eastAsia="zh-CN"/>
              </w:rPr>
              <w:t>博白县文地镇中南路</w:t>
            </w:r>
            <w:r>
              <w:rPr>
                <w:rFonts w:hint="eastAsia" w:ascii="宋体" w:hAnsi="宋体" w:cs="Helvetica"/>
                <w:color w:val="auto"/>
                <w:szCs w:val="21"/>
                <w:highlight w:val="none"/>
                <w:lang w:val="en-US" w:eastAsia="zh-CN"/>
              </w:rPr>
              <w:t>001号</w:t>
            </w:r>
          </w:p>
        </w:tc>
      </w:tr>
      <w:tr w14:paraId="63925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00" w:type="dxa"/>
            <w:vMerge w:val="continue"/>
            <w:tcBorders>
              <w:left w:val="single" w:color="auto" w:sz="4" w:space="0"/>
              <w:bottom w:val="single" w:color="auto" w:sz="4" w:space="0"/>
              <w:right w:val="single" w:color="auto" w:sz="4" w:space="0"/>
            </w:tcBorders>
            <w:noWrap/>
            <w:vAlign w:val="center"/>
          </w:tcPr>
          <w:p w14:paraId="2226AF42">
            <w:pPr>
              <w:spacing w:line="380" w:lineRule="exac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noWrap/>
            <w:vAlign w:val="center"/>
          </w:tcPr>
          <w:p w14:paraId="67331DE0">
            <w:pPr>
              <w:spacing w:line="380" w:lineRule="exact"/>
              <w:rPr>
                <w:rFonts w:ascii="宋体" w:hAnsi="宋体"/>
                <w:color w:val="auto"/>
                <w:szCs w:val="21"/>
                <w:highlight w:val="none"/>
              </w:rPr>
            </w:pPr>
            <w:r>
              <w:rPr>
                <w:rFonts w:hint="eastAsia" w:hAnsi="宋体"/>
                <w:color w:val="auto"/>
                <w:highlight w:val="none"/>
              </w:rPr>
              <w:t>现场提交质疑办理业务时间</w:t>
            </w:r>
          </w:p>
        </w:tc>
        <w:tc>
          <w:tcPr>
            <w:tcW w:w="6462" w:type="dxa"/>
            <w:tcBorders>
              <w:top w:val="single" w:color="auto" w:sz="4" w:space="0"/>
              <w:left w:val="single" w:color="auto" w:sz="4" w:space="0"/>
              <w:bottom w:val="single" w:color="auto" w:sz="4" w:space="0"/>
              <w:right w:val="single" w:color="auto" w:sz="4" w:space="0"/>
            </w:tcBorders>
            <w:noWrap/>
            <w:vAlign w:val="center"/>
          </w:tcPr>
          <w:p w14:paraId="5945C7CE">
            <w:pPr>
              <w:snapToGrid w:val="0"/>
              <w:spacing w:line="380" w:lineRule="exact"/>
              <w:rPr>
                <w:rFonts w:ascii="宋体" w:hAnsi="宋体"/>
                <w:color w:val="auto"/>
                <w:szCs w:val="21"/>
                <w:highlight w:val="none"/>
              </w:rPr>
            </w:pPr>
            <w:r>
              <w:rPr>
                <w:rFonts w:hint="eastAsia" w:hAnsi="宋体"/>
                <w:color w:val="auto"/>
                <w:highlight w:val="none"/>
              </w:rPr>
              <w:t>质疑期内每个工作日</w:t>
            </w:r>
            <w:r>
              <w:rPr>
                <w:rFonts w:hint="eastAsia" w:hAnsi="宋体"/>
                <w:color w:val="auto"/>
                <w:highlight w:val="none"/>
                <w:lang w:val="en-US" w:eastAsia="zh-CN"/>
              </w:rPr>
              <w:t>上午</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lang w:val="en-US" w:eastAsia="zh-CN"/>
              </w:rPr>
              <w:t>下午</w:t>
            </w:r>
            <w:r>
              <w:rPr>
                <w:rFonts w:hint="eastAsia" w:hAnsi="宋体"/>
                <w:color w:val="auto"/>
                <w:highlight w:val="none"/>
                <w:u w:val="single"/>
                <w:lang w:val="en-US" w:eastAsia="zh-CN"/>
              </w:rPr>
              <w:t>3</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lang w:val="en-US" w:eastAsia="zh-CN"/>
              </w:rPr>
              <w:t>6</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506FB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00" w:type="dxa"/>
            <w:tcBorders>
              <w:left w:val="single" w:color="auto" w:sz="4" w:space="0"/>
              <w:bottom w:val="single" w:color="auto" w:sz="4" w:space="0"/>
              <w:right w:val="single" w:color="auto" w:sz="4" w:space="0"/>
            </w:tcBorders>
            <w:noWrap/>
            <w:vAlign w:val="center"/>
          </w:tcPr>
          <w:p w14:paraId="7A6AE1FD">
            <w:pPr>
              <w:spacing w:line="380" w:lineRule="exact"/>
              <w:rPr>
                <w:rFonts w:ascii="宋体" w:hAnsi="宋体"/>
                <w:color w:val="auto"/>
                <w:szCs w:val="21"/>
                <w:highlight w:val="none"/>
              </w:rPr>
            </w:pPr>
            <w:r>
              <w:rPr>
                <w:rFonts w:hint="eastAsia" w:ascii="宋体" w:hAnsi="宋体"/>
                <w:color w:val="auto"/>
                <w:szCs w:val="21"/>
                <w:highlight w:val="none"/>
              </w:rPr>
              <w:t>38.3.1</w:t>
            </w:r>
          </w:p>
        </w:tc>
        <w:tc>
          <w:tcPr>
            <w:tcW w:w="2225" w:type="dxa"/>
            <w:tcBorders>
              <w:top w:val="single" w:color="auto" w:sz="4" w:space="0"/>
              <w:left w:val="single" w:color="auto" w:sz="4" w:space="0"/>
              <w:bottom w:val="single" w:color="auto" w:sz="4" w:space="0"/>
              <w:right w:val="single" w:color="auto" w:sz="4" w:space="0"/>
            </w:tcBorders>
            <w:noWrap/>
            <w:vAlign w:val="center"/>
          </w:tcPr>
          <w:p w14:paraId="12A126D2">
            <w:pPr>
              <w:spacing w:line="380" w:lineRule="exact"/>
              <w:rPr>
                <w:rFonts w:hAnsi="宋体"/>
                <w:color w:val="auto"/>
                <w:highlight w:val="none"/>
              </w:rPr>
            </w:pPr>
            <w:r>
              <w:rPr>
                <w:rFonts w:hint="eastAsia" w:hAnsi="宋体"/>
                <w:color w:val="auto"/>
                <w:highlight w:val="none"/>
              </w:rPr>
              <w:t>投诉受理方式</w:t>
            </w:r>
          </w:p>
        </w:tc>
        <w:tc>
          <w:tcPr>
            <w:tcW w:w="6462" w:type="dxa"/>
            <w:tcBorders>
              <w:top w:val="single" w:color="auto" w:sz="4" w:space="0"/>
              <w:left w:val="single" w:color="auto" w:sz="4" w:space="0"/>
              <w:bottom w:val="single" w:color="auto" w:sz="4" w:space="0"/>
              <w:right w:val="single" w:color="auto" w:sz="4" w:space="0"/>
            </w:tcBorders>
            <w:noWrap/>
            <w:vAlign w:val="center"/>
          </w:tcPr>
          <w:p w14:paraId="25878892">
            <w:pPr>
              <w:snapToGrid w:val="0"/>
              <w:spacing w:line="380" w:lineRule="exact"/>
              <w:rPr>
                <w:rFonts w:hAnsi="宋体"/>
                <w:color w:val="auto"/>
                <w:highlight w:val="none"/>
              </w:rPr>
            </w:pPr>
            <w:r>
              <w:rPr>
                <w:rFonts w:hint="eastAsia" w:hAnsi="宋体"/>
                <w:color w:val="auto"/>
                <w:highlight w:val="none"/>
              </w:rPr>
              <w:t>1、受理方式：纸质方式受理，投诉书正、副本（经过质疑的事项才可投诉）。</w:t>
            </w:r>
          </w:p>
          <w:p w14:paraId="5C170418">
            <w:pPr>
              <w:snapToGrid w:val="0"/>
              <w:spacing w:line="380" w:lineRule="exact"/>
              <w:rPr>
                <w:rFonts w:hAnsi="宋体"/>
                <w:color w:val="auto"/>
                <w:highlight w:val="none"/>
              </w:rPr>
            </w:pPr>
            <w:r>
              <w:rPr>
                <w:rFonts w:hint="eastAsia" w:hAnsi="宋体"/>
                <w:color w:val="auto"/>
                <w:highlight w:val="none"/>
              </w:rPr>
              <w:t>2、邮寄地址：</w:t>
            </w:r>
            <w:r>
              <w:rPr>
                <w:rFonts w:hint="eastAsia" w:hAnsi="宋体"/>
                <w:color w:val="auto"/>
                <w:highlight w:val="none"/>
              </w:rPr>
              <w:fldChar w:fldCharType="begin"/>
            </w:r>
            <w:r>
              <w:rPr>
                <w:rFonts w:hint="eastAsia" w:hAnsi="宋体"/>
                <w:color w:val="auto"/>
                <w:highlight w:val="none"/>
              </w:rPr>
              <w:instrText xml:space="preserve"> HYPERLINK "https://map.360.cn/?pid=b3a3f93567d00065&amp;src=onebox" \t "https://www.so.com/_blank" </w:instrText>
            </w:r>
            <w:r>
              <w:rPr>
                <w:rFonts w:hint="eastAsia" w:hAnsi="宋体"/>
                <w:color w:val="auto"/>
                <w:highlight w:val="none"/>
              </w:rPr>
              <w:fldChar w:fldCharType="separate"/>
            </w:r>
            <w:r>
              <w:rPr>
                <w:rFonts w:hint="eastAsia" w:hAnsi="宋体"/>
                <w:color w:val="auto"/>
                <w:highlight w:val="none"/>
              </w:rPr>
              <w:t>玉林市博白县博白镇人民中路168号</w:t>
            </w:r>
            <w:r>
              <w:rPr>
                <w:rFonts w:hint="eastAsia" w:hAnsi="宋体"/>
                <w:color w:val="auto"/>
                <w:highlight w:val="none"/>
              </w:rPr>
              <w:fldChar w:fldCharType="end"/>
            </w:r>
          </w:p>
          <w:p w14:paraId="40EFF611">
            <w:pPr>
              <w:snapToGrid w:val="0"/>
              <w:spacing w:line="380" w:lineRule="exact"/>
              <w:rPr>
                <w:rFonts w:hAnsi="宋体"/>
                <w:color w:val="auto"/>
                <w:highlight w:val="none"/>
              </w:rPr>
            </w:pPr>
            <w:r>
              <w:rPr>
                <w:rFonts w:hint="eastAsia" w:hAnsi="宋体"/>
                <w:color w:val="auto"/>
                <w:highlight w:val="none"/>
              </w:rPr>
              <w:t>名称：</w:t>
            </w:r>
            <w:r>
              <w:rPr>
                <w:rFonts w:hint="eastAsia" w:hAnsi="宋体"/>
                <w:color w:val="auto"/>
                <w:highlight w:val="none"/>
                <w:lang w:eastAsia="zh-CN"/>
              </w:rPr>
              <w:t>博白县财政局</w:t>
            </w:r>
            <w:r>
              <w:rPr>
                <w:rFonts w:hint="eastAsia" w:hAnsi="宋体"/>
                <w:color w:val="auto"/>
                <w:highlight w:val="none"/>
              </w:rPr>
              <w:t xml:space="preserve">      </w:t>
            </w:r>
          </w:p>
          <w:p w14:paraId="5FD00E10">
            <w:pPr>
              <w:snapToGrid w:val="0"/>
              <w:spacing w:line="380" w:lineRule="exact"/>
              <w:rPr>
                <w:rFonts w:hint="eastAsia" w:hAnsi="宋体" w:eastAsia="宋体"/>
                <w:color w:val="auto"/>
                <w:highlight w:val="none"/>
                <w:lang w:eastAsia="zh-CN"/>
              </w:rPr>
            </w:pPr>
            <w:r>
              <w:rPr>
                <w:rFonts w:hint="eastAsia" w:hAnsi="宋体"/>
                <w:color w:val="auto"/>
                <w:highlight w:val="none"/>
              </w:rPr>
              <w:t>联系电话：</w:t>
            </w:r>
            <w:r>
              <w:rPr>
                <w:rFonts w:hint="eastAsia" w:ascii="宋体" w:hAnsi="宋体" w:cs="宋体"/>
                <w:color w:val="auto"/>
                <w:highlight w:val="none"/>
                <w:lang w:eastAsia="zh-CN"/>
              </w:rPr>
              <w:t>0775-8331612</w:t>
            </w:r>
          </w:p>
        </w:tc>
      </w:tr>
      <w:tr w14:paraId="41516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900" w:type="dxa"/>
            <w:vMerge w:val="restart"/>
            <w:tcBorders>
              <w:top w:val="single" w:color="auto" w:sz="4" w:space="0"/>
              <w:left w:val="single" w:color="auto" w:sz="4" w:space="0"/>
              <w:right w:val="single" w:color="auto" w:sz="4" w:space="0"/>
            </w:tcBorders>
            <w:noWrap/>
            <w:vAlign w:val="center"/>
          </w:tcPr>
          <w:p w14:paraId="435C8874">
            <w:pPr>
              <w:spacing w:line="380" w:lineRule="exact"/>
              <w:rPr>
                <w:rFonts w:ascii="宋体" w:hAnsi="宋体"/>
                <w:color w:val="auto"/>
                <w:szCs w:val="21"/>
                <w:highlight w:val="none"/>
              </w:rPr>
            </w:pPr>
            <w:r>
              <w:rPr>
                <w:rFonts w:hint="eastAsia" w:ascii="宋体" w:hAnsi="宋体"/>
                <w:color w:val="auto"/>
                <w:szCs w:val="21"/>
                <w:highlight w:val="none"/>
              </w:rPr>
              <w:t>40</w:t>
            </w:r>
          </w:p>
        </w:tc>
        <w:tc>
          <w:tcPr>
            <w:tcW w:w="2225" w:type="dxa"/>
            <w:tcBorders>
              <w:top w:val="single" w:color="auto" w:sz="4" w:space="0"/>
              <w:left w:val="single" w:color="auto" w:sz="4" w:space="0"/>
              <w:bottom w:val="single" w:color="auto" w:sz="4" w:space="0"/>
              <w:right w:val="single" w:color="auto" w:sz="4" w:space="0"/>
            </w:tcBorders>
            <w:noWrap/>
            <w:vAlign w:val="center"/>
          </w:tcPr>
          <w:p w14:paraId="399864E5">
            <w:pPr>
              <w:spacing w:line="380" w:lineRule="exact"/>
              <w:rPr>
                <w:rFonts w:ascii="宋体" w:hAnsi="宋体"/>
                <w:color w:val="auto"/>
                <w:szCs w:val="21"/>
                <w:highlight w:val="none"/>
              </w:rPr>
            </w:pPr>
            <w:r>
              <w:rPr>
                <w:rFonts w:hint="eastAsia" w:hAnsi="宋体" w:cs="宋体"/>
                <w:color w:val="auto"/>
                <w:highlight w:val="none"/>
              </w:rPr>
              <w:t>采购代理费支付方式</w:t>
            </w:r>
          </w:p>
        </w:tc>
        <w:tc>
          <w:tcPr>
            <w:tcW w:w="6462" w:type="dxa"/>
            <w:tcBorders>
              <w:top w:val="single" w:color="auto" w:sz="4" w:space="0"/>
              <w:left w:val="single" w:color="auto" w:sz="4" w:space="0"/>
              <w:bottom w:val="single" w:color="auto" w:sz="4" w:space="0"/>
              <w:right w:val="single" w:color="auto" w:sz="4" w:space="0"/>
            </w:tcBorders>
            <w:noWrap/>
            <w:vAlign w:val="center"/>
          </w:tcPr>
          <w:p w14:paraId="6F2FABF3">
            <w:pPr>
              <w:pStyle w:val="14"/>
              <w:snapToGrid w:val="0"/>
              <w:spacing w:line="380" w:lineRule="exact"/>
              <w:rPr>
                <w:rFonts w:hAnsi="宋体" w:cs="宋体"/>
                <w:color w:val="auto"/>
                <w:highlight w:val="none"/>
              </w:rPr>
            </w:pPr>
            <w:r>
              <w:rPr>
                <w:rFonts w:hint="eastAsia" w:hAnsi="宋体" w:cs="宋体"/>
                <w:color w:val="auto"/>
                <w:highlight w:val="none"/>
              </w:rPr>
              <w:t>本项目代理服务费由</w:t>
            </w:r>
            <w:r>
              <w:rPr>
                <w:rFonts w:hint="eastAsia" w:hAnsi="宋体" w:cs="宋体"/>
                <w:color w:val="auto"/>
                <w:highlight w:val="none"/>
                <w:u w:val="single"/>
              </w:rPr>
              <w:t>中标人</w:t>
            </w:r>
            <w:r>
              <w:rPr>
                <w:rFonts w:hint="eastAsia" w:hAnsi="宋体" w:cs="宋体"/>
                <w:color w:val="auto"/>
                <w:highlight w:val="none"/>
              </w:rPr>
              <w:t>在领取中标通知书前，一次性向采购代理机构支付。</w:t>
            </w:r>
          </w:p>
        </w:tc>
      </w:tr>
      <w:tr w14:paraId="043D4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00" w:type="dxa"/>
            <w:vMerge w:val="continue"/>
            <w:tcBorders>
              <w:left w:val="single" w:color="auto" w:sz="4" w:space="0"/>
              <w:right w:val="single" w:color="auto" w:sz="4" w:space="0"/>
            </w:tcBorders>
            <w:noWrap/>
            <w:vAlign w:val="center"/>
          </w:tcPr>
          <w:p w14:paraId="757C8011">
            <w:pPr>
              <w:spacing w:line="380" w:lineRule="exac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noWrap/>
            <w:vAlign w:val="center"/>
          </w:tcPr>
          <w:p w14:paraId="5B9B738D">
            <w:pPr>
              <w:spacing w:line="380" w:lineRule="exact"/>
              <w:rPr>
                <w:rFonts w:ascii="宋体" w:hAnsi="宋体"/>
                <w:color w:val="auto"/>
                <w:szCs w:val="21"/>
                <w:highlight w:val="none"/>
              </w:rPr>
            </w:pPr>
            <w:r>
              <w:rPr>
                <w:rFonts w:hint="eastAsia" w:hAnsi="宋体" w:cs="宋体"/>
                <w:color w:val="auto"/>
                <w:highlight w:val="none"/>
              </w:rPr>
              <w:t>采购代理费收取标准</w:t>
            </w:r>
          </w:p>
        </w:tc>
        <w:tc>
          <w:tcPr>
            <w:tcW w:w="6462" w:type="dxa"/>
            <w:tcBorders>
              <w:top w:val="single" w:color="auto" w:sz="4" w:space="0"/>
              <w:left w:val="single" w:color="auto" w:sz="4" w:space="0"/>
              <w:bottom w:val="single" w:color="auto" w:sz="4" w:space="0"/>
              <w:right w:val="single" w:color="auto" w:sz="4" w:space="0"/>
            </w:tcBorders>
            <w:noWrap/>
            <w:vAlign w:val="center"/>
          </w:tcPr>
          <w:p w14:paraId="3FE3FA02">
            <w:pPr>
              <w:pStyle w:val="14"/>
              <w:snapToGrid w:val="0"/>
              <w:spacing w:line="360" w:lineRule="auto"/>
              <w:rPr>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本项目采购代理服务费</w:t>
            </w:r>
            <w:r>
              <w:rPr>
                <w:rFonts w:hint="eastAsia" w:ascii="宋体" w:hAnsi="宋体" w:eastAsia="宋体" w:cs="宋体"/>
                <w:color w:val="auto"/>
                <w:highlight w:val="none"/>
                <w:lang w:val="en-US" w:eastAsia="zh-CN"/>
              </w:rPr>
              <w:t>以</w:t>
            </w:r>
            <w:r>
              <w:rPr>
                <w:rFonts w:hint="eastAsia" w:ascii="宋体" w:hAnsi="宋体" w:eastAsia="宋体" w:cs="宋体"/>
                <w:color w:val="auto"/>
                <w:highlight w:val="none"/>
              </w:rPr>
              <w:t>中标金额为基数，按差额定率累进法计算，其费率为：</w:t>
            </w:r>
            <w:r>
              <w:rPr>
                <w:rFonts w:hint="eastAsia" w:ascii="宋体" w:hAnsi="宋体" w:eastAsia="宋体" w:cs="宋体"/>
                <w:color w:val="auto"/>
                <w:szCs w:val="21"/>
                <w:highlight w:val="none"/>
              </w:rPr>
              <w:t>100万以下—1.5%，100～500万元—1.1%</w:t>
            </w:r>
            <w:r>
              <w:rPr>
                <w:rFonts w:hint="eastAsia" w:ascii="宋体" w:hAnsi="宋体" w:eastAsia="宋体" w:cs="宋体"/>
                <w:color w:val="auto"/>
                <w:highlight w:val="none"/>
              </w:rPr>
              <w:t>。</w:t>
            </w:r>
          </w:p>
        </w:tc>
      </w:tr>
      <w:tr w14:paraId="6A523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1B482D6A">
            <w:pPr>
              <w:snapToGrid w:val="0"/>
              <w:spacing w:line="380" w:lineRule="exact"/>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.1</w:t>
            </w:r>
          </w:p>
        </w:tc>
        <w:tc>
          <w:tcPr>
            <w:tcW w:w="2225" w:type="dxa"/>
            <w:tcBorders>
              <w:top w:val="single" w:color="auto" w:sz="4" w:space="0"/>
              <w:left w:val="single" w:color="auto" w:sz="4" w:space="0"/>
              <w:bottom w:val="single" w:color="auto" w:sz="4" w:space="0"/>
              <w:right w:val="single" w:color="auto" w:sz="4" w:space="0"/>
            </w:tcBorders>
            <w:noWrap/>
            <w:vAlign w:val="center"/>
          </w:tcPr>
          <w:p w14:paraId="5A663213">
            <w:pPr>
              <w:snapToGrid w:val="0"/>
              <w:spacing w:line="380" w:lineRule="exact"/>
              <w:rPr>
                <w:rFonts w:ascii="宋体" w:hAnsi="宋体"/>
                <w:color w:val="auto"/>
                <w:szCs w:val="21"/>
                <w:highlight w:val="none"/>
              </w:rPr>
            </w:pPr>
            <w:r>
              <w:rPr>
                <w:rFonts w:hint="eastAsia" w:ascii="宋体" w:hAnsi="宋体"/>
                <w:color w:val="auto"/>
                <w:szCs w:val="21"/>
                <w:highlight w:val="none"/>
              </w:rPr>
              <w:t>解释</w:t>
            </w:r>
          </w:p>
        </w:tc>
        <w:tc>
          <w:tcPr>
            <w:tcW w:w="6462" w:type="dxa"/>
            <w:tcBorders>
              <w:top w:val="single" w:color="auto" w:sz="4" w:space="0"/>
              <w:left w:val="single" w:color="auto" w:sz="4" w:space="0"/>
              <w:bottom w:val="single" w:color="auto" w:sz="4" w:space="0"/>
              <w:right w:val="single" w:color="auto" w:sz="4" w:space="0"/>
            </w:tcBorders>
            <w:noWrap/>
            <w:vAlign w:val="center"/>
          </w:tcPr>
          <w:p w14:paraId="6DEC19CD">
            <w:pPr>
              <w:snapToGrid w:val="0"/>
              <w:spacing w:line="380" w:lineRule="exact"/>
              <w:rPr>
                <w:rFonts w:ascii="宋体" w:hAnsi="宋体"/>
                <w:b/>
                <w:color w:val="auto"/>
                <w:szCs w:val="21"/>
                <w:highlight w:val="none"/>
              </w:rPr>
            </w:pPr>
            <w:r>
              <w:rPr>
                <w:rFonts w:hint="eastAsia" w:ascii="宋体" w:hAnsi="宋体"/>
                <w:b/>
                <w:color w:val="auto"/>
                <w:szCs w:val="21"/>
                <w:highlight w:val="none"/>
              </w:rPr>
              <w:t>解释权：</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w:t>
            </w:r>
            <w:r>
              <w:rPr>
                <w:rFonts w:ascii="宋体" w:hAnsi="宋体"/>
                <w:b/>
                <w:color w:val="auto"/>
                <w:szCs w:val="21"/>
                <w:highlight w:val="none"/>
              </w:rPr>
              <w:t>，由</w:t>
            </w:r>
            <w:r>
              <w:rPr>
                <w:rFonts w:hint="eastAsia" w:ascii="宋体" w:hAnsi="宋体"/>
                <w:b/>
                <w:color w:val="auto"/>
                <w:szCs w:val="21"/>
                <w:highlight w:val="none"/>
              </w:rPr>
              <w:t>采购</w:t>
            </w:r>
            <w:r>
              <w:rPr>
                <w:rFonts w:ascii="宋体" w:hAnsi="宋体"/>
                <w:b/>
                <w:color w:val="auto"/>
                <w:szCs w:val="21"/>
                <w:highlight w:val="none"/>
              </w:rPr>
              <w:t>人</w:t>
            </w:r>
            <w:r>
              <w:rPr>
                <w:rFonts w:hint="eastAsia" w:ascii="宋体" w:hAnsi="宋体"/>
                <w:b/>
                <w:color w:val="auto"/>
                <w:szCs w:val="21"/>
                <w:highlight w:val="none"/>
              </w:rPr>
              <w:t>或者采购代理机构</w:t>
            </w:r>
            <w:r>
              <w:rPr>
                <w:rFonts w:ascii="宋体" w:hAnsi="宋体"/>
                <w:b/>
                <w:color w:val="auto"/>
                <w:szCs w:val="21"/>
                <w:highlight w:val="none"/>
              </w:rPr>
              <w:t>负责解释。</w:t>
            </w:r>
          </w:p>
          <w:p w14:paraId="7417447E">
            <w:pPr>
              <w:snapToGrid w:val="0"/>
              <w:spacing w:line="380" w:lineRule="exact"/>
              <w:rPr>
                <w:rFonts w:ascii="宋体" w:hAnsi="宋体"/>
                <w:b/>
                <w:color w:val="auto"/>
                <w:szCs w:val="21"/>
                <w:highlight w:val="none"/>
              </w:rPr>
            </w:pPr>
            <w:r>
              <w:rPr>
                <w:rFonts w:hint="eastAsia" w:ascii="宋体" w:hAnsi="宋体"/>
                <w:b/>
                <w:color w:val="auto"/>
                <w:szCs w:val="21"/>
                <w:highlight w:val="none"/>
              </w:rPr>
              <w:t>法律责任：</w:t>
            </w:r>
          </w:p>
          <w:p w14:paraId="15637D5F">
            <w:pPr>
              <w:snapToGrid w:val="0"/>
              <w:spacing w:line="380" w:lineRule="exact"/>
              <w:rPr>
                <w:rFonts w:ascii="宋体" w:hAnsi="宋体"/>
                <w:color w:val="auto"/>
                <w:szCs w:val="21"/>
                <w:highlight w:val="none"/>
              </w:rPr>
            </w:pPr>
            <w:r>
              <w:rPr>
                <w:rFonts w:hint="eastAsia" w:ascii="宋体" w:hAnsi="宋体"/>
                <w:color w:val="auto"/>
                <w:szCs w:val="21"/>
                <w:highlight w:val="none"/>
              </w:rPr>
              <w:t>1.本采购文件根据《中华人民共和国政府采购法》、《中华人民共和国民法典》；《中华人民共和国政府采购法实施条例》、</w:t>
            </w:r>
            <w:r>
              <w:rPr>
                <w:rFonts w:hint="eastAsia" w:ascii="宋体" w:hAnsi="宋体"/>
                <w:color w:val="auto"/>
                <w:sz w:val="21"/>
                <w:szCs w:val="21"/>
                <w:highlight w:val="none"/>
              </w:rPr>
              <w:t>《政府采购货物和服务招标投标管理办法》</w:t>
            </w:r>
            <w:r>
              <w:rPr>
                <w:rFonts w:hint="eastAsia" w:ascii="宋体" w:hAnsi="宋体" w:eastAsia="宋体" w:cs="宋体"/>
                <w:i w:val="0"/>
                <w:iCs w:val="0"/>
                <w:color w:val="auto"/>
                <w:spacing w:val="0"/>
                <w:sz w:val="21"/>
                <w:szCs w:val="21"/>
                <w:highlight w:val="none"/>
                <w:shd w:val="clear" w:fill="FFFFFF"/>
              </w:rPr>
              <w:t>（财政部令第</w:t>
            </w:r>
            <w:r>
              <w:rPr>
                <w:rFonts w:hint="eastAsia" w:ascii="宋体" w:hAnsi="宋体" w:eastAsia="宋体" w:cs="宋体"/>
                <w:i w:val="0"/>
                <w:iCs w:val="0"/>
                <w:color w:val="auto"/>
                <w:spacing w:val="0"/>
                <w:sz w:val="21"/>
                <w:szCs w:val="21"/>
                <w:highlight w:val="none"/>
                <w:shd w:val="clear" w:fill="FFFFFF"/>
                <w:lang w:val="en-US" w:eastAsia="zh-CN"/>
              </w:rPr>
              <w:t>87</w:t>
            </w:r>
            <w:r>
              <w:rPr>
                <w:rFonts w:hint="eastAsia" w:ascii="宋体" w:hAnsi="宋体" w:eastAsia="宋体" w:cs="宋体"/>
                <w:i w:val="0"/>
                <w:iCs w:val="0"/>
                <w:color w:val="auto"/>
                <w:spacing w:val="0"/>
                <w:sz w:val="21"/>
                <w:szCs w:val="21"/>
                <w:highlight w:val="none"/>
                <w:shd w:val="clear" w:fill="FFFFFF"/>
              </w:rPr>
              <w:t>号）</w:t>
            </w:r>
            <w:r>
              <w:rPr>
                <w:rFonts w:hint="eastAsia" w:ascii="宋体" w:hAnsi="宋体"/>
                <w:color w:val="auto"/>
                <w:szCs w:val="21"/>
                <w:highlight w:val="none"/>
              </w:rPr>
              <w:t>等有关法律、法规编制，参与本项目的各政府采购当事人依法享有上述法律法规所赋予的权利与义务。</w:t>
            </w:r>
          </w:p>
          <w:p w14:paraId="5F8667F4">
            <w:pPr>
              <w:spacing w:line="380" w:lineRule="exact"/>
              <w:rPr>
                <w:color w:val="auto"/>
                <w:highlight w:val="none"/>
              </w:rPr>
            </w:pPr>
            <w:r>
              <w:rPr>
                <w:rFonts w:hint="eastAsia" w:ascii="宋体" w:hAnsi="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AFC3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ign w:val="center"/>
          </w:tcPr>
          <w:p w14:paraId="4F976240">
            <w:pPr>
              <w:snapToGrid w:val="0"/>
              <w:spacing w:line="380" w:lineRule="exact"/>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.2</w:t>
            </w:r>
          </w:p>
        </w:tc>
        <w:tc>
          <w:tcPr>
            <w:tcW w:w="2225" w:type="dxa"/>
            <w:tcBorders>
              <w:top w:val="single" w:color="auto" w:sz="4" w:space="0"/>
              <w:left w:val="single" w:color="auto" w:sz="4" w:space="0"/>
              <w:bottom w:val="single" w:color="auto" w:sz="4" w:space="0"/>
              <w:right w:val="single" w:color="auto" w:sz="4" w:space="0"/>
            </w:tcBorders>
            <w:noWrap/>
            <w:vAlign w:val="center"/>
          </w:tcPr>
          <w:p w14:paraId="02D00D97">
            <w:pPr>
              <w:snapToGrid w:val="0"/>
              <w:spacing w:line="380" w:lineRule="exact"/>
              <w:rPr>
                <w:rFonts w:ascii="宋体" w:hAnsi="宋体"/>
                <w:color w:val="auto"/>
                <w:szCs w:val="21"/>
                <w:highlight w:val="none"/>
              </w:rPr>
            </w:pPr>
            <w:r>
              <w:rPr>
                <w:rFonts w:hint="eastAsia" w:ascii="宋体" w:hAnsi="宋体"/>
                <w:color w:val="auto"/>
                <w:szCs w:val="21"/>
                <w:highlight w:val="none"/>
              </w:rPr>
              <w:t>其他释义</w:t>
            </w:r>
          </w:p>
        </w:tc>
        <w:tc>
          <w:tcPr>
            <w:tcW w:w="6462" w:type="dxa"/>
            <w:tcBorders>
              <w:top w:val="single" w:color="auto" w:sz="4" w:space="0"/>
              <w:left w:val="single" w:color="auto" w:sz="4" w:space="0"/>
              <w:bottom w:val="single" w:color="auto" w:sz="4" w:space="0"/>
              <w:right w:val="single" w:color="auto" w:sz="4" w:space="0"/>
            </w:tcBorders>
            <w:noWrap/>
            <w:vAlign w:val="center"/>
          </w:tcPr>
          <w:p w14:paraId="11D287B4">
            <w:pPr>
              <w:pStyle w:val="14"/>
              <w:snapToGrid w:val="0"/>
              <w:spacing w:line="360" w:lineRule="auto"/>
              <w:rPr>
                <w:color w:val="auto"/>
                <w:highlight w:val="none"/>
              </w:rPr>
            </w:pPr>
            <w:r>
              <w:rPr>
                <w:rFonts w:hint="eastAsia"/>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E64B8BA">
            <w:pPr>
              <w:pStyle w:val="14"/>
              <w:snapToGrid w:val="0"/>
              <w:spacing w:line="360" w:lineRule="auto"/>
              <w:rPr>
                <w:color w:val="auto"/>
                <w:highlight w:val="none"/>
              </w:rPr>
            </w:pPr>
            <w:r>
              <w:rPr>
                <w:rFonts w:hint="eastAsia"/>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D2A4218">
            <w:pPr>
              <w:pStyle w:val="14"/>
              <w:snapToGrid w:val="0"/>
              <w:spacing w:line="360" w:lineRule="auto"/>
              <w:rPr>
                <w:color w:val="auto"/>
                <w:highlight w:val="none"/>
              </w:rPr>
            </w:pPr>
            <w:r>
              <w:rPr>
                <w:rFonts w:hint="eastAsia"/>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5F7CDE72">
            <w:pPr>
              <w:pStyle w:val="14"/>
              <w:snapToGrid w:val="0"/>
              <w:spacing w:line="360" w:lineRule="auto"/>
              <w:rPr>
                <w:color w:val="auto"/>
                <w:highlight w:val="none"/>
              </w:rPr>
            </w:pPr>
            <w:r>
              <w:rPr>
                <w:rFonts w:hint="eastAsia"/>
                <w:color w:val="auto"/>
                <w:highlight w:val="none"/>
              </w:rPr>
              <w:t>4.自然人投标的，招标文件规定盖公章处由自然人摁手指指印。</w:t>
            </w:r>
          </w:p>
          <w:p w14:paraId="068C5D25">
            <w:pPr>
              <w:spacing w:line="360" w:lineRule="auto"/>
              <w:jc w:val="left"/>
              <w:rPr>
                <w:color w:val="auto"/>
                <w:highlight w:val="none"/>
              </w:rPr>
            </w:pPr>
            <w:r>
              <w:rPr>
                <w:rFonts w:hint="eastAsia"/>
                <w:color w:val="auto"/>
                <w:highlight w:val="none"/>
              </w:rPr>
              <w:t>5.本招标文件所称的“以上”“以下”“以内”“届满”，包括本数；所称的“不满”“超过”“以外”，不包括本数。</w:t>
            </w:r>
          </w:p>
          <w:p w14:paraId="579D567A">
            <w:pPr>
              <w:pStyle w:val="6"/>
              <w:spacing w:line="360" w:lineRule="auto"/>
              <w:ind w:left="0"/>
              <w:rPr>
                <w:color w:val="auto"/>
                <w:highlight w:val="none"/>
              </w:rPr>
            </w:pPr>
            <w:r>
              <w:rPr>
                <w:rFonts w:hint="eastAsia" w:ascii="宋体" w:hAnsi="Courier New"/>
                <w:b w:val="0"/>
                <w:bCs w:val="0"/>
                <w:color w:val="auto"/>
                <w:sz w:val="21"/>
                <w:szCs w:val="24"/>
                <w:highlight w:val="none"/>
              </w:rPr>
              <w:t>6.如果投标人没办理有姓名制作的电子印章的，可在投标文件中涉及到签字的位置线下签好字然后扫描做成PDF的格式即可。</w:t>
            </w:r>
          </w:p>
        </w:tc>
      </w:tr>
    </w:tbl>
    <w:p w14:paraId="7C6B0945">
      <w:pPr>
        <w:pStyle w:val="44"/>
        <w:rPr>
          <w:color w:val="auto"/>
          <w:highlight w:val="none"/>
        </w:rPr>
      </w:pPr>
    </w:p>
    <w:p w14:paraId="11C1B31B">
      <w:pPr>
        <w:pStyle w:val="11"/>
        <w:rPr>
          <w:color w:val="auto"/>
          <w:highlight w:val="none"/>
        </w:rPr>
      </w:pPr>
    </w:p>
    <w:p w14:paraId="55165C60">
      <w:pPr>
        <w:pStyle w:val="4"/>
        <w:ind w:firstLine="2570" w:firstLineChars="800"/>
        <w:rPr>
          <w:color w:val="auto"/>
          <w:highlight w:val="none"/>
        </w:rPr>
      </w:pPr>
      <w:r>
        <w:rPr>
          <w:rFonts w:hint="eastAsia"/>
          <w:color w:val="auto"/>
          <w:highlight w:val="none"/>
        </w:rPr>
        <w:t>第二节 投标人须知正文</w:t>
      </w:r>
    </w:p>
    <w:p w14:paraId="4CF9E8BE">
      <w:pPr>
        <w:pStyle w:val="5"/>
        <w:keepNext w:val="0"/>
        <w:keepLines w:val="0"/>
        <w:spacing w:line="400" w:lineRule="exact"/>
        <w:jc w:val="center"/>
        <w:rPr>
          <w:color w:val="auto"/>
          <w:highlight w:val="none"/>
        </w:rPr>
      </w:pPr>
      <w:bookmarkStart w:id="38" w:name="_Toc89075994"/>
      <w:r>
        <w:rPr>
          <w:rFonts w:hint="eastAsia"/>
          <w:color w:val="auto"/>
          <w:highlight w:val="none"/>
        </w:rPr>
        <w:t>一、总  则</w:t>
      </w:r>
      <w:bookmarkEnd w:id="38"/>
    </w:p>
    <w:p w14:paraId="3087640F">
      <w:pPr>
        <w:spacing w:line="360" w:lineRule="auto"/>
        <w:ind w:firstLine="480" w:firstLineChars="200"/>
        <w:rPr>
          <w:rFonts w:ascii="黑体" w:hAnsi="黑体" w:eastAsia="黑体"/>
          <w:color w:val="auto"/>
          <w:sz w:val="24"/>
          <w:highlight w:val="none"/>
        </w:rPr>
      </w:pPr>
      <w:bookmarkStart w:id="39" w:name="_Toc254970668"/>
      <w:bookmarkStart w:id="40" w:name="_Toc254970527"/>
      <w:r>
        <w:rPr>
          <w:rFonts w:hint="eastAsia" w:ascii="黑体" w:hAnsi="黑体" w:eastAsia="黑体"/>
          <w:color w:val="auto"/>
          <w:sz w:val="24"/>
          <w:highlight w:val="none"/>
        </w:rPr>
        <w:t>1.适用范围</w:t>
      </w:r>
      <w:bookmarkEnd w:id="39"/>
      <w:bookmarkEnd w:id="40"/>
    </w:p>
    <w:p w14:paraId="573D4D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63DDAD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843CFF1">
      <w:pPr>
        <w:spacing w:line="360" w:lineRule="auto"/>
        <w:ind w:firstLine="480" w:firstLineChars="200"/>
        <w:rPr>
          <w:rFonts w:ascii="黑体" w:hAnsi="黑体" w:eastAsia="黑体"/>
          <w:color w:val="auto"/>
          <w:sz w:val="24"/>
          <w:highlight w:val="none"/>
        </w:rPr>
      </w:pPr>
      <w:bookmarkStart w:id="41" w:name="_Toc254970669"/>
      <w:bookmarkStart w:id="42" w:name="_Toc254970528"/>
      <w:r>
        <w:rPr>
          <w:rFonts w:hint="eastAsia" w:ascii="黑体" w:hAnsi="黑体" w:eastAsia="黑体"/>
          <w:color w:val="auto"/>
          <w:sz w:val="24"/>
          <w:highlight w:val="none"/>
        </w:rPr>
        <w:t>2.定义</w:t>
      </w:r>
      <w:bookmarkEnd w:id="41"/>
      <w:bookmarkEnd w:id="42"/>
    </w:p>
    <w:p w14:paraId="2D537A7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602CB9C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2A0BADE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271A57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39C2373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2.5“货物”是指各种形态和种类的物品，包括原材料、燃料、设备、产品等。</w:t>
      </w:r>
    </w:p>
    <w:p w14:paraId="6AFEBC2A">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6B9D9074">
      <w:pPr>
        <w:pStyle w:val="7"/>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44079475">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289669CA">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31FF0CB1">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6CBB455A">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p>
    <w:p w14:paraId="4CF17629">
      <w:pPr>
        <w:spacing w:line="360" w:lineRule="auto"/>
        <w:ind w:firstLine="480" w:firstLineChars="200"/>
        <w:rPr>
          <w:rFonts w:ascii="黑体" w:hAnsi="黑体" w:eastAsia="黑体"/>
          <w:color w:val="auto"/>
          <w:sz w:val="24"/>
          <w:highlight w:val="none"/>
        </w:rPr>
      </w:pPr>
      <w:bookmarkStart w:id="43" w:name="_Toc254970529"/>
      <w:bookmarkStart w:id="44" w:name="_Toc254970670"/>
      <w:r>
        <w:rPr>
          <w:rFonts w:hint="eastAsia" w:ascii="黑体" w:hAnsi="黑体" w:eastAsia="黑体"/>
          <w:color w:val="auto"/>
          <w:sz w:val="24"/>
          <w:highlight w:val="none"/>
        </w:rPr>
        <w:t>3.</w:t>
      </w:r>
      <w:bookmarkEnd w:id="43"/>
      <w:bookmarkEnd w:id="44"/>
      <w:r>
        <w:rPr>
          <w:rFonts w:hint="eastAsia" w:ascii="黑体" w:hAnsi="黑体" w:eastAsia="黑体"/>
          <w:color w:val="auto"/>
          <w:sz w:val="24"/>
          <w:highlight w:val="none"/>
        </w:rPr>
        <w:t>投标人的资格要求</w:t>
      </w:r>
    </w:p>
    <w:p w14:paraId="19FF4A6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14:paraId="0A6C0B23">
      <w:pPr>
        <w:spacing w:line="360" w:lineRule="auto"/>
        <w:ind w:firstLine="480" w:firstLineChars="200"/>
        <w:rPr>
          <w:rFonts w:ascii="黑体" w:hAnsi="黑体" w:eastAsia="黑体"/>
          <w:color w:val="auto"/>
          <w:sz w:val="24"/>
          <w:highlight w:val="none"/>
        </w:rPr>
      </w:pPr>
      <w:bookmarkStart w:id="45" w:name="_Toc254970671"/>
      <w:bookmarkStart w:id="46" w:name="_Toc254970530"/>
      <w:r>
        <w:rPr>
          <w:rFonts w:hint="eastAsia" w:ascii="黑体" w:hAnsi="黑体" w:eastAsia="黑体"/>
          <w:color w:val="auto"/>
          <w:sz w:val="24"/>
          <w:highlight w:val="none"/>
        </w:rPr>
        <w:t>4.投标委托</w:t>
      </w:r>
      <w:bookmarkEnd w:id="45"/>
      <w:bookmarkEnd w:id="46"/>
    </w:p>
    <w:p w14:paraId="58D3A5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50B08C57">
      <w:pPr>
        <w:spacing w:line="360" w:lineRule="auto"/>
        <w:ind w:firstLine="480" w:firstLineChars="200"/>
        <w:rPr>
          <w:rFonts w:ascii="黑体" w:hAnsi="黑体" w:eastAsia="黑体"/>
          <w:color w:val="auto"/>
          <w:sz w:val="24"/>
          <w:highlight w:val="none"/>
        </w:rPr>
      </w:pPr>
      <w:bookmarkStart w:id="47" w:name="_5.投标费用"/>
      <w:bookmarkEnd w:id="47"/>
      <w:bookmarkStart w:id="48" w:name="_Toc254970672"/>
      <w:bookmarkStart w:id="49" w:name="_Toc254970531"/>
      <w:r>
        <w:rPr>
          <w:rFonts w:hint="eastAsia" w:ascii="黑体" w:hAnsi="黑体" w:eastAsia="黑体"/>
          <w:color w:val="auto"/>
          <w:sz w:val="24"/>
          <w:highlight w:val="none"/>
        </w:rPr>
        <w:t>5.投标费用</w:t>
      </w:r>
      <w:bookmarkEnd w:id="48"/>
      <w:bookmarkEnd w:id="49"/>
    </w:p>
    <w:p w14:paraId="1E70B64A">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0AAAE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6.联合体投标</w:t>
      </w:r>
    </w:p>
    <w:p w14:paraId="397446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48455DF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32FA3864">
      <w:pPr>
        <w:spacing w:line="360" w:lineRule="auto"/>
        <w:ind w:firstLine="420" w:firstLineChars="200"/>
        <w:rPr>
          <w:rFonts w:ascii="Helvetica Neue"/>
          <w:color w:val="auto"/>
          <w:sz w:val="24"/>
          <w:highlight w:val="none"/>
          <w:shd w:val="clear" w:color="auto" w:fill="FFFFFF"/>
        </w:rPr>
      </w:pPr>
      <w:r>
        <w:rPr>
          <w:rFonts w:hint="eastAsia" w:ascii="宋体" w:hAnsi="宋体"/>
          <w:bCs/>
          <w:color w:val="auto"/>
          <w:szCs w:val="21"/>
          <w:highlight w:val="none"/>
        </w:rPr>
        <w:t>6.3根据《政府采购促进中小企业发展管理办法》（财库[2020]46号）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hint="eastAsia" w:ascii="宋体" w:hAnsi="宋体"/>
          <w:bCs/>
          <w:color w:val="auto"/>
          <w:szCs w:val="21"/>
          <w:highlight w:val="none"/>
          <w:lang w:val="en-US" w:eastAsia="zh-CN"/>
        </w:rPr>
        <w:t>和“关于进一步加大政府采购支持中小企业力度的通知 财库</w:t>
      </w:r>
      <w:r>
        <w:rPr>
          <w:rFonts w:hint="eastAsia" w:ascii="宋体" w:hAnsi="宋体"/>
          <w:bCs/>
          <w:color w:val="auto"/>
          <w:szCs w:val="21"/>
          <w:highlight w:val="none"/>
        </w:rPr>
        <w:t>[</w:t>
      </w:r>
      <w:r>
        <w:rPr>
          <w:rFonts w:hint="eastAsia" w:ascii="宋体" w:hAnsi="宋体"/>
          <w:bCs/>
          <w:color w:val="auto"/>
          <w:szCs w:val="21"/>
          <w:highlight w:val="none"/>
          <w:lang w:val="en-US" w:eastAsia="zh-CN"/>
        </w:rPr>
        <w:t>2022</w:t>
      </w:r>
      <w:r>
        <w:rPr>
          <w:rFonts w:hint="eastAsia" w:ascii="宋体" w:hAnsi="宋体"/>
          <w:bCs/>
          <w:color w:val="auto"/>
          <w:szCs w:val="21"/>
          <w:highlight w:val="none"/>
        </w:rPr>
        <w:t>]</w:t>
      </w:r>
      <w:r>
        <w:rPr>
          <w:rFonts w:hint="eastAsia" w:ascii="宋体" w:hAnsi="宋体"/>
          <w:bCs/>
          <w:color w:val="auto"/>
          <w:szCs w:val="21"/>
          <w:highlight w:val="none"/>
          <w:lang w:val="en-US" w:eastAsia="zh-CN"/>
        </w:rPr>
        <w:t>19号”第二条规定</w:t>
      </w:r>
      <w:r>
        <w:rPr>
          <w:rFonts w:hint="eastAsia" w:ascii="宋体" w:hAnsi="宋体"/>
          <w:bCs/>
          <w:color w:val="auto"/>
          <w:szCs w:val="21"/>
          <w:highlight w:val="none"/>
        </w:rPr>
        <w:t>，</w:t>
      </w:r>
      <w:r>
        <w:rPr>
          <w:rFonts w:ascii="宋体" w:hAnsi="宋体"/>
          <w:bCs/>
          <w:color w:val="auto"/>
          <w:szCs w:val="21"/>
          <w:highlight w:val="none"/>
        </w:rPr>
        <w:t xml:space="preserve">接受大中型企业与小微企业组成联合体的采购项目，对于联合协议约定小微企业的合同份额占到合同总金额 </w:t>
      </w:r>
      <w:r>
        <w:rPr>
          <w:rFonts w:hint="eastAsia" w:ascii="宋体" w:hAnsi="宋体"/>
          <w:bCs/>
          <w:color w:val="auto"/>
          <w:szCs w:val="21"/>
          <w:highlight w:val="none"/>
          <w:lang w:val="en-US" w:eastAsia="zh-CN"/>
        </w:rPr>
        <w:t>3</w:t>
      </w:r>
      <w:r>
        <w:rPr>
          <w:rFonts w:ascii="宋体" w:hAnsi="宋体"/>
          <w:bCs/>
          <w:color w:val="auto"/>
          <w:szCs w:val="21"/>
          <w:highlight w:val="none"/>
        </w:rPr>
        <w:t xml:space="preserve">0%以上的，采购人、采购代理机构应当对联合体的报价给予 </w:t>
      </w:r>
      <w:r>
        <w:rPr>
          <w:rFonts w:hint="eastAsia" w:ascii="宋体" w:hAnsi="宋体"/>
          <w:bCs/>
          <w:color w:val="auto"/>
          <w:szCs w:val="21"/>
          <w:highlight w:val="none"/>
        </w:rPr>
        <w:t>4</w:t>
      </w:r>
      <w:r>
        <w:rPr>
          <w:rFonts w:ascii="宋体" w:hAnsi="宋体"/>
          <w:bCs/>
          <w:color w:val="auto"/>
          <w:szCs w:val="21"/>
          <w:highlight w:val="none"/>
        </w:rPr>
        <w:t>%-</w:t>
      </w:r>
      <w:r>
        <w:rPr>
          <w:rFonts w:hint="eastAsia" w:ascii="宋体" w:hAnsi="宋体"/>
          <w:bCs/>
          <w:color w:val="auto"/>
          <w:szCs w:val="21"/>
          <w:highlight w:val="none"/>
        </w:rPr>
        <w:t>6</w:t>
      </w:r>
      <w:r>
        <w:rPr>
          <w:rFonts w:ascii="宋体" w:hAnsi="宋体"/>
          <w:bCs/>
          <w:color w:val="auto"/>
          <w:szCs w:val="21"/>
          <w:highlight w:val="none"/>
        </w:rPr>
        <w:t>%（工程项目为 1%—2%）的扣除，用扣除后的价格参加评审。组成联合体的小微企业与联合体内其他企业、分包企业之间存在直接控股、管理关系的，不享受价格扣除优惠政策。</w:t>
      </w:r>
    </w:p>
    <w:p w14:paraId="6A2097F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09D467E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w:t>
      </w:r>
      <w:r>
        <w:rPr>
          <w:rFonts w:ascii="宋体" w:hAnsi="宋体"/>
          <w:b/>
          <w:color w:val="auto"/>
          <w:szCs w:val="21"/>
          <w:highlight w:val="none"/>
        </w:rPr>
        <w:t>1</w:t>
      </w:r>
      <w:r>
        <w:rPr>
          <w:rFonts w:hint="eastAsia" w:ascii="宋体" w:hAnsi="宋体"/>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8BE0E1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2</w:t>
      </w:r>
      <w:r>
        <w:rPr>
          <w:rFonts w:hint="eastAsia" w:ascii="宋体" w:hAnsi="宋体"/>
          <w:bCs/>
          <w:color w:val="auto"/>
          <w:szCs w:val="21"/>
          <w:highlight w:val="none"/>
        </w:rPr>
        <w:t>根据《政府采购促进中小企业发展管理办法》（财库[2020]46号）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hint="eastAsia" w:ascii="宋体" w:hAnsi="宋体"/>
          <w:bCs/>
          <w:color w:val="auto"/>
          <w:szCs w:val="21"/>
          <w:highlight w:val="none"/>
          <w:lang w:val="en-US" w:eastAsia="zh-CN"/>
        </w:rPr>
        <w:t>和“关于进一步加大政府采购支持中小企业力度的通知 财库</w:t>
      </w:r>
      <w:r>
        <w:rPr>
          <w:rFonts w:hint="eastAsia" w:ascii="宋体" w:hAnsi="宋体"/>
          <w:bCs/>
          <w:color w:val="auto"/>
          <w:szCs w:val="21"/>
          <w:highlight w:val="none"/>
        </w:rPr>
        <w:t>[</w:t>
      </w:r>
      <w:r>
        <w:rPr>
          <w:rFonts w:hint="eastAsia" w:ascii="宋体" w:hAnsi="宋体"/>
          <w:bCs/>
          <w:color w:val="auto"/>
          <w:szCs w:val="21"/>
          <w:highlight w:val="none"/>
          <w:lang w:val="en-US" w:eastAsia="zh-CN"/>
        </w:rPr>
        <w:t>2022</w:t>
      </w:r>
      <w:r>
        <w:rPr>
          <w:rFonts w:hint="eastAsia" w:ascii="宋体" w:hAnsi="宋体"/>
          <w:bCs/>
          <w:color w:val="auto"/>
          <w:szCs w:val="21"/>
          <w:highlight w:val="none"/>
        </w:rPr>
        <w:t>]</w:t>
      </w:r>
      <w:r>
        <w:rPr>
          <w:rFonts w:hint="eastAsia" w:ascii="宋体" w:hAnsi="宋体"/>
          <w:bCs/>
          <w:color w:val="auto"/>
          <w:szCs w:val="21"/>
          <w:highlight w:val="none"/>
          <w:lang w:val="en-US" w:eastAsia="zh-CN"/>
        </w:rPr>
        <w:t>19号”第二条规定</w:t>
      </w:r>
      <w:r>
        <w:rPr>
          <w:rFonts w:hint="eastAsia" w:ascii="宋体" w:hAnsi="宋体"/>
          <w:bCs/>
          <w:color w:val="auto"/>
          <w:szCs w:val="21"/>
          <w:highlight w:val="none"/>
        </w:rPr>
        <w:t>，</w:t>
      </w:r>
      <w:r>
        <w:rPr>
          <w:rFonts w:ascii="宋体" w:hAnsi="宋体"/>
          <w:bCs/>
          <w:color w:val="auto"/>
          <w:szCs w:val="21"/>
          <w:highlight w:val="none"/>
        </w:rPr>
        <w:t xml:space="preserve">允许大中型企业向一家或者多家小微企业分包的采购项目，对于分包意向协议约定小微企业的合同份额占到合同总金额 30%以上的，采购人、采购代理机构应当对大中型企业的报价给予 </w:t>
      </w:r>
      <w:r>
        <w:rPr>
          <w:rFonts w:hint="eastAsia" w:ascii="宋体" w:hAnsi="宋体"/>
          <w:bCs/>
          <w:color w:val="auto"/>
          <w:szCs w:val="21"/>
          <w:highlight w:val="none"/>
        </w:rPr>
        <w:t>4</w:t>
      </w:r>
      <w:r>
        <w:rPr>
          <w:rFonts w:ascii="宋体" w:hAnsi="宋体"/>
          <w:bCs/>
          <w:color w:val="auto"/>
          <w:szCs w:val="21"/>
          <w:highlight w:val="none"/>
        </w:rPr>
        <w:t>%-</w:t>
      </w:r>
      <w:r>
        <w:rPr>
          <w:rFonts w:hint="eastAsia" w:ascii="宋体" w:hAnsi="宋体"/>
          <w:bCs/>
          <w:color w:val="auto"/>
          <w:szCs w:val="21"/>
          <w:highlight w:val="none"/>
        </w:rPr>
        <w:t>6</w:t>
      </w:r>
      <w:r>
        <w:rPr>
          <w:rFonts w:ascii="宋体" w:hAnsi="宋体"/>
          <w:bCs/>
          <w:color w:val="auto"/>
          <w:szCs w:val="21"/>
          <w:highlight w:val="none"/>
        </w:rPr>
        <w:t>%的扣除，用扣除后的价格参加评审。接受分包的小微企业与分包企业之间存在直接控股、管理关系的，不享受价格扣除优惠政策。</w:t>
      </w:r>
    </w:p>
    <w:p w14:paraId="6B9E48D9">
      <w:pPr>
        <w:spacing w:line="360" w:lineRule="auto"/>
        <w:ind w:firstLine="480" w:firstLineChars="200"/>
        <w:rPr>
          <w:rFonts w:ascii="黑体" w:hAnsi="黑体" w:eastAsia="黑体"/>
          <w:color w:val="auto"/>
          <w:sz w:val="24"/>
          <w:highlight w:val="none"/>
        </w:rPr>
      </w:pPr>
      <w:bookmarkStart w:id="50" w:name="_Toc254970673"/>
      <w:bookmarkStart w:id="51" w:name="_Toc254970532"/>
      <w:r>
        <w:rPr>
          <w:rFonts w:hint="eastAsia" w:ascii="黑体" w:hAnsi="黑体" w:eastAsia="黑体"/>
          <w:color w:val="auto"/>
          <w:sz w:val="24"/>
          <w:highlight w:val="none"/>
        </w:rPr>
        <w:t>8.特别说明：</w:t>
      </w:r>
      <w:bookmarkEnd w:id="50"/>
      <w:bookmarkEnd w:id="51"/>
      <w:bookmarkStart w:id="52" w:name="_8.1提供相同品牌产品且通过资格审查、符合性审查的不同投标人参加同一合"/>
      <w:bookmarkEnd w:id="52"/>
    </w:p>
    <w:p w14:paraId="42044B5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1</w:t>
      </w:r>
      <w:r>
        <w:rPr>
          <w:rFonts w:hint="eastAsia" w:ascii="宋体" w:hAnsi="宋体"/>
          <w:b/>
          <w:color w:val="auto"/>
          <w:szCs w:val="21"/>
          <w:highlight w:val="none"/>
        </w:rPr>
        <w:t>如果本招标文件要求投标人提供资格、信誉、荣誉、业绩与企业认证等材料的，则投标人所提供的以上材料必须为投标人所拥有。</w:t>
      </w:r>
    </w:p>
    <w:p w14:paraId="361DEF3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2</w:t>
      </w:r>
      <w:r>
        <w:rPr>
          <w:rFonts w:hint="eastAsia" w:ascii="宋体" w:hAnsi="宋体"/>
          <w:b/>
          <w:color w:val="auto"/>
          <w:szCs w:val="21"/>
          <w:highlight w:val="none"/>
        </w:rPr>
        <w:t>投标人应仔细阅读招标文件的所有内容，按照招标文件的要求提交投标文件，并对所提供的全部资料的真实性承担法律责任。</w:t>
      </w:r>
    </w:p>
    <w:p w14:paraId="281CA3C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3</w:t>
      </w:r>
      <w:r>
        <w:rPr>
          <w:rFonts w:hint="eastAsia" w:ascii="宋体" w:hAnsi="宋体"/>
          <w:b/>
          <w:color w:val="auto"/>
          <w:szCs w:val="21"/>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14:paraId="5ABF71C0">
      <w:pPr>
        <w:spacing w:line="360" w:lineRule="auto"/>
        <w:ind w:firstLine="480" w:firstLine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7F101B9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.1在政府采购活动中，采购人员及相关人员与</w:t>
      </w:r>
      <w:r>
        <w:rPr>
          <w:rFonts w:hint="eastAsia" w:ascii="宋体" w:hAnsi="宋体"/>
          <w:b/>
          <w:color w:val="auto"/>
          <w:szCs w:val="21"/>
          <w:highlight w:val="none"/>
        </w:rPr>
        <w:t>供应商</w:t>
      </w:r>
      <w:r>
        <w:rPr>
          <w:rFonts w:ascii="宋体" w:hAnsi="宋体"/>
          <w:b/>
          <w:color w:val="auto"/>
          <w:szCs w:val="21"/>
          <w:highlight w:val="none"/>
        </w:rPr>
        <w:t>有下列利害关系之一的，应当回避：</w:t>
      </w:r>
    </w:p>
    <w:p w14:paraId="1AD34198">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）参加采购活动前3年内与</w:t>
      </w:r>
      <w:r>
        <w:rPr>
          <w:rFonts w:hint="eastAsia" w:hAnsi="宋体"/>
          <w:color w:val="auto"/>
          <w:highlight w:val="none"/>
        </w:rPr>
        <w:t>供应商</w:t>
      </w:r>
      <w:r>
        <w:rPr>
          <w:rFonts w:hAnsi="宋体"/>
          <w:color w:val="auto"/>
          <w:highlight w:val="none"/>
        </w:rPr>
        <w:t>存在劳动关系；</w:t>
      </w:r>
    </w:p>
    <w:p w14:paraId="09FA2873">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）参加采购活动前3年内担任</w:t>
      </w:r>
      <w:r>
        <w:rPr>
          <w:rFonts w:hint="eastAsia" w:hAnsi="宋体"/>
          <w:color w:val="auto"/>
          <w:highlight w:val="none"/>
        </w:rPr>
        <w:t>供应商</w:t>
      </w:r>
      <w:r>
        <w:rPr>
          <w:rFonts w:hAnsi="宋体"/>
          <w:color w:val="auto"/>
          <w:highlight w:val="none"/>
        </w:rPr>
        <w:t>的董事、监事；</w:t>
      </w:r>
    </w:p>
    <w:p w14:paraId="686A50EA">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）参加采购活动前3年内是</w:t>
      </w:r>
      <w:r>
        <w:rPr>
          <w:rFonts w:hint="eastAsia" w:hAnsi="宋体"/>
          <w:color w:val="auto"/>
          <w:highlight w:val="none"/>
        </w:rPr>
        <w:t>供应商</w:t>
      </w:r>
      <w:r>
        <w:rPr>
          <w:rFonts w:hAnsi="宋体"/>
          <w:color w:val="auto"/>
          <w:highlight w:val="none"/>
        </w:rPr>
        <w:t>的控股股东或者实际控制人；</w:t>
      </w:r>
    </w:p>
    <w:p w14:paraId="2D04E5B7">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）与</w:t>
      </w:r>
      <w:r>
        <w:rPr>
          <w:rFonts w:hint="eastAsia" w:hAnsi="宋体"/>
          <w:color w:val="auto"/>
          <w:highlight w:val="none"/>
        </w:rPr>
        <w:t>供应商</w:t>
      </w:r>
      <w:r>
        <w:rPr>
          <w:rFonts w:hAnsi="宋体"/>
          <w:color w:val="auto"/>
          <w:highlight w:val="none"/>
        </w:rPr>
        <w:t>的法定代表人或者负责人有夫妻、直系血亲、三代以内旁系血亲或者近姻亲关系；</w:t>
      </w:r>
    </w:p>
    <w:p w14:paraId="12FDF5B8">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）与</w:t>
      </w:r>
      <w:r>
        <w:rPr>
          <w:rFonts w:hint="eastAsia" w:hAnsi="宋体"/>
          <w:color w:val="auto"/>
          <w:highlight w:val="none"/>
        </w:rPr>
        <w:t>供应商</w:t>
      </w:r>
      <w:r>
        <w:rPr>
          <w:rFonts w:hAnsi="宋体"/>
          <w:color w:val="auto"/>
          <w:highlight w:val="none"/>
        </w:rPr>
        <w:t>有其他可能影响政府采购活动公平、公正进行的关系。</w:t>
      </w:r>
    </w:p>
    <w:p w14:paraId="2F18BBA0">
      <w:pPr>
        <w:spacing w:line="360" w:lineRule="auto"/>
        <w:ind w:firstLine="420" w:firstLineChars="200"/>
        <w:rPr>
          <w:rFonts w:hAnsi="宋体"/>
          <w:color w:val="auto"/>
          <w:highlight w:val="none"/>
        </w:rPr>
      </w:pPr>
      <w:r>
        <w:rPr>
          <w:rFonts w:hint="eastAsia" w:hAnsi="宋体"/>
          <w:color w:val="auto"/>
          <w:highlight w:val="none"/>
        </w:rPr>
        <w:t>供应商</w:t>
      </w:r>
      <w:r>
        <w:rPr>
          <w:rFonts w:hAnsi="宋体"/>
          <w:color w:val="auto"/>
          <w:highlight w:val="none"/>
        </w:rPr>
        <w:t>认为采购人员及相关人员与其他</w:t>
      </w:r>
      <w:r>
        <w:rPr>
          <w:rFonts w:hint="eastAsia" w:hAnsi="宋体"/>
          <w:color w:val="auto"/>
          <w:highlight w:val="none"/>
        </w:rPr>
        <w:t>供应商</w:t>
      </w:r>
      <w:r>
        <w:rPr>
          <w:rFonts w:hAnsi="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14:paraId="57A68AAC">
      <w:pPr>
        <w:spacing w:line="360" w:lineRule="auto"/>
        <w:ind w:firstLine="420" w:firstLineChars="200"/>
        <w:rPr>
          <w:rFonts w:ascii="宋体" w:hAns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有下列情形之一的视为投标人相互串通投标，投标文件将被视为无效：</w:t>
      </w:r>
    </w:p>
    <w:p w14:paraId="083D37F2">
      <w:pPr>
        <w:spacing w:line="360" w:lineRule="auto"/>
        <w:ind w:firstLine="422" w:firstLineChars="200"/>
        <w:rPr>
          <w:rFonts w:hAnsi="宋体"/>
          <w:b/>
          <w:color w:val="auto"/>
          <w:highlight w:val="none"/>
        </w:rPr>
      </w:pPr>
      <w:r>
        <w:rPr>
          <w:rFonts w:hint="eastAsia" w:hAnsi="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40E2DF60">
      <w:pPr>
        <w:spacing w:line="360" w:lineRule="auto"/>
        <w:ind w:firstLine="422" w:firstLineChars="200"/>
        <w:rPr>
          <w:rFonts w:hAnsi="宋体"/>
          <w:b/>
          <w:color w:val="auto"/>
          <w:highlight w:val="none"/>
        </w:rPr>
      </w:pPr>
      <w:r>
        <w:rPr>
          <w:rFonts w:hint="eastAsia" w:hAnsi="宋体"/>
          <w:b/>
          <w:color w:val="auto"/>
          <w:highlight w:val="none"/>
        </w:rPr>
        <w:t>（2）不同投标人委托同一单位或者个人办理投标事宜；</w:t>
      </w:r>
    </w:p>
    <w:p w14:paraId="04EF320D">
      <w:pPr>
        <w:spacing w:line="360" w:lineRule="auto"/>
        <w:ind w:firstLine="422" w:firstLineChars="200"/>
        <w:rPr>
          <w:rFonts w:hAnsi="宋体"/>
          <w:b/>
          <w:color w:val="auto"/>
          <w:highlight w:val="none"/>
        </w:rPr>
      </w:pPr>
      <w:r>
        <w:rPr>
          <w:rFonts w:hint="eastAsia" w:hAnsi="宋体"/>
          <w:b/>
          <w:color w:val="auto"/>
          <w:highlight w:val="none"/>
        </w:rPr>
        <w:t>（3）不同的投标人的投标文件载明的项目管理员为同一个人；</w:t>
      </w:r>
    </w:p>
    <w:p w14:paraId="6A4901FC">
      <w:pPr>
        <w:spacing w:line="360" w:lineRule="auto"/>
        <w:ind w:firstLine="422" w:firstLineChars="200"/>
        <w:rPr>
          <w:rFonts w:hAnsi="宋体"/>
          <w:b/>
          <w:color w:val="auto"/>
          <w:highlight w:val="none"/>
        </w:rPr>
      </w:pPr>
      <w:r>
        <w:rPr>
          <w:rFonts w:hint="eastAsia" w:hAnsi="宋体"/>
          <w:b/>
          <w:color w:val="auto"/>
          <w:highlight w:val="none"/>
        </w:rPr>
        <w:t>（4）不同投标人的电子或纸质投标文件异常一致或者投标报价呈规律性差异；</w:t>
      </w:r>
    </w:p>
    <w:p w14:paraId="0763A621">
      <w:pPr>
        <w:spacing w:line="360" w:lineRule="auto"/>
        <w:ind w:firstLine="422" w:firstLineChars="200"/>
        <w:rPr>
          <w:rFonts w:hAnsi="宋体"/>
          <w:b/>
          <w:color w:val="auto"/>
          <w:highlight w:val="none"/>
        </w:rPr>
      </w:pPr>
      <w:r>
        <w:rPr>
          <w:rFonts w:hint="eastAsia" w:hAnsi="宋体"/>
          <w:b/>
          <w:color w:val="auto"/>
          <w:highlight w:val="none"/>
        </w:rPr>
        <w:t>（5）不同投标人的纸质投标文件相互混装；</w:t>
      </w:r>
    </w:p>
    <w:p w14:paraId="7A48F769">
      <w:pPr>
        <w:spacing w:line="360" w:lineRule="auto"/>
        <w:ind w:firstLine="420" w:firstLineChars="200"/>
        <w:rPr>
          <w:rFonts w:ascii="宋体" w:hAns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供应商有下列情形之一的，属于恶意串通行为，将报同级监督管理部门：</w:t>
      </w:r>
    </w:p>
    <w:p w14:paraId="6E5C1EF9">
      <w:pPr>
        <w:spacing w:line="360" w:lineRule="auto"/>
        <w:ind w:firstLine="420" w:firstLineChars="200"/>
        <w:rPr>
          <w:rFonts w:hAnsi="宋体"/>
          <w:color w:val="auto"/>
          <w:highlight w:val="none"/>
        </w:rPr>
      </w:pPr>
      <w:r>
        <w:rPr>
          <w:rFonts w:hint="eastAsia" w:hAnsi="宋体"/>
          <w:color w:val="auto"/>
          <w:highlight w:val="none"/>
        </w:rPr>
        <w:t>（1）供应商直接或者间接从采购人或者采购代理机构处获得其他供应商的相关信息并修改其投标文件或者投标文件；</w:t>
      </w:r>
    </w:p>
    <w:p w14:paraId="06E3736E">
      <w:pPr>
        <w:spacing w:line="360" w:lineRule="auto"/>
        <w:ind w:firstLine="420" w:firstLineChars="200"/>
        <w:rPr>
          <w:rFonts w:hAnsi="宋体"/>
          <w:color w:val="auto"/>
          <w:highlight w:val="none"/>
        </w:rPr>
      </w:pPr>
      <w:r>
        <w:rPr>
          <w:rFonts w:hint="eastAsia" w:hAnsi="宋体"/>
          <w:color w:val="auto"/>
          <w:highlight w:val="none"/>
        </w:rPr>
        <w:t>（2）供应商按照采购人或者采购代理机构的授意撤换、修改投标文件或者投标文件；</w:t>
      </w:r>
    </w:p>
    <w:p w14:paraId="6202D9F0">
      <w:pPr>
        <w:spacing w:line="360" w:lineRule="auto"/>
        <w:ind w:firstLine="420" w:firstLineChars="200"/>
        <w:rPr>
          <w:rFonts w:hAnsi="宋体"/>
          <w:color w:val="auto"/>
          <w:highlight w:val="none"/>
        </w:rPr>
      </w:pPr>
      <w:r>
        <w:rPr>
          <w:rFonts w:hint="eastAsia" w:hAnsi="宋体"/>
          <w:color w:val="auto"/>
          <w:highlight w:val="none"/>
        </w:rPr>
        <w:t>（3）供应商之间协商报价、技术方案等投标文件或者投标文件的实质性内容；</w:t>
      </w:r>
    </w:p>
    <w:p w14:paraId="4C232655">
      <w:pPr>
        <w:spacing w:line="360" w:lineRule="auto"/>
        <w:ind w:firstLine="420" w:firstLineChars="200"/>
        <w:rPr>
          <w:rFonts w:hAnsi="宋体"/>
          <w:color w:val="auto"/>
          <w:highlight w:val="none"/>
        </w:rPr>
      </w:pPr>
      <w:r>
        <w:rPr>
          <w:rFonts w:hint="eastAsia" w:hAnsi="宋体"/>
          <w:color w:val="auto"/>
          <w:highlight w:val="none"/>
        </w:rPr>
        <w:t>（4）属于同一集团、协会、商会等组织成员的供应商按照该组织要求协同参加政府采购活动；</w:t>
      </w:r>
    </w:p>
    <w:p w14:paraId="2E0FBF26">
      <w:pPr>
        <w:spacing w:line="360" w:lineRule="auto"/>
        <w:ind w:firstLine="420" w:firstLineChars="200"/>
        <w:rPr>
          <w:rFonts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14:paraId="0DADAD44">
      <w:pPr>
        <w:spacing w:line="360" w:lineRule="auto"/>
        <w:ind w:firstLine="420" w:firstLineChars="200"/>
        <w:rPr>
          <w:rFonts w:hAnsi="宋体"/>
          <w:color w:val="auto"/>
          <w:highlight w:val="none"/>
        </w:rPr>
      </w:pPr>
      <w:r>
        <w:rPr>
          <w:rFonts w:hint="eastAsia" w:hAnsi="宋体"/>
          <w:color w:val="auto"/>
          <w:highlight w:val="none"/>
        </w:rPr>
        <w:t>（6）供应商之间商定部分供应商放弃参加政府采购活动或者放弃中标；</w:t>
      </w:r>
    </w:p>
    <w:p w14:paraId="1E5240A6">
      <w:pPr>
        <w:spacing w:line="360" w:lineRule="auto"/>
        <w:ind w:firstLine="420" w:firstLineChars="20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14:paraId="4B958631">
      <w:pPr>
        <w:pStyle w:val="14"/>
        <w:snapToGrid w:val="0"/>
        <w:spacing w:line="360" w:lineRule="auto"/>
        <w:ind w:left="2" w:leftChars="1" w:firstLine="422" w:firstLineChars="200"/>
        <w:rPr>
          <w:rFonts w:hAnsi="宋体"/>
          <w:b/>
          <w:color w:val="auto"/>
          <w:highlight w:val="none"/>
        </w:rPr>
      </w:pPr>
    </w:p>
    <w:p w14:paraId="2C5346E7">
      <w:pPr>
        <w:pStyle w:val="5"/>
        <w:keepNext w:val="0"/>
        <w:keepLines w:val="0"/>
        <w:spacing w:line="400" w:lineRule="exact"/>
        <w:jc w:val="center"/>
        <w:rPr>
          <w:color w:val="auto"/>
          <w:highlight w:val="none"/>
        </w:rPr>
      </w:pPr>
      <w:bookmarkStart w:id="53" w:name="_Toc254970675"/>
      <w:bookmarkStart w:id="54" w:name="_Toc89075995"/>
      <w:bookmarkStart w:id="55" w:name="_Toc254970534"/>
      <w:r>
        <w:rPr>
          <w:rFonts w:hint="eastAsia"/>
          <w:color w:val="auto"/>
          <w:highlight w:val="none"/>
        </w:rPr>
        <w:t>二、招标文件</w:t>
      </w:r>
      <w:bookmarkEnd w:id="53"/>
      <w:bookmarkEnd w:id="54"/>
      <w:bookmarkEnd w:id="55"/>
    </w:p>
    <w:p w14:paraId="779595A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14A707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14:paraId="7CD33C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14:paraId="5B5332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14:paraId="73DA0C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评标方法及评标标准；</w:t>
      </w:r>
    </w:p>
    <w:p w14:paraId="5ADC0A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14:paraId="2C67F1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14:paraId="1593D2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14:paraId="564605A7">
      <w:pPr>
        <w:spacing w:line="360" w:lineRule="auto"/>
        <w:ind w:firstLine="420" w:firstLineChars="200"/>
        <w:rPr>
          <w:rFonts w:hAnsi="宋体"/>
          <w:color w:val="auto"/>
          <w:highlight w:val="none"/>
        </w:rPr>
      </w:pPr>
      <w:r>
        <w:rPr>
          <w:rFonts w:hint="eastAsia" w:hAnsi="宋体"/>
          <w:color w:val="auto"/>
          <w:highlight w:val="none"/>
        </w:rPr>
        <w:t>根据本章第11.1项的规定对公开招标文件所做的澄清、修改，构成招标文件的组成部分。当公开招标文件与招标文件的澄清和修改就同一内容的表述不一致时，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14:paraId="13604A5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0803AB7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14F2F5F">
      <w:pPr>
        <w:spacing w:line="360" w:lineRule="auto"/>
        <w:ind w:firstLine="420" w:firstLineChars="200"/>
        <w:rPr>
          <w:rFonts w:hAnsi="宋体"/>
          <w:color w:val="auto"/>
          <w:highlight w:val="none"/>
        </w:rPr>
      </w:pPr>
      <w:r>
        <w:rPr>
          <w:rFonts w:hint="eastAsia" w:hAnsi="宋体"/>
          <w:color w:val="auto"/>
          <w:highlight w:val="none"/>
        </w:rPr>
        <w:t>11.2 投标人应认真审阅本公开招标文件，如有疑问，或发现其中有误或有要求不合理的，应在投标人须知前附表规定的</w:t>
      </w:r>
      <w:r>
        <w:rPr>
          <w:rFonts w:hint="eastAsia" w:cs="宋体"/>
          <w:color w:val="auto"/>
          <w:kern w:val="0"/>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14:paraId="67B3A5A6">
      <w:pPr>
        <w:spacing w:line="360" w:lineRule="auto"/>
        <w:ind w:firstLine="420" w:firstLineChars="200"/>
        <w:rPr>
          <w:color w:val="auto"/>
          <w:highlight w:val="none"/>
        </w:rPr>
      </w:pPr>
      <w:r>
        <w:rPr>
          <w:rFonts w:hint="eastAsia" w:hAnsi="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color w:val="auto"/>
          <w:szCs w:val="21"/>
          <w:highlight w:val="none"/>
        </w:rPr>
        <w:t>投标人须知前附表”</w:t>
      </w:r>
      <w:r>
        <w:rPr>
          <w:rFonts w:hint="eastAsia" w:hAnsi="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5D36E35">
      <w:pPr>
        <w:spacing w:line="360" w:lineRule="auto"/>
        <w:ind w:firstLine="420" w:firstLineChars="200"/>
        <w:rPr>
          <w:color w:val="auto"/>
          <w:highlight w:val="none"/>
        </w:rPr>
      </w:pPr>
      <w:r>
        <w:rPr>
          <w:rFonts w:hint="eastAsia"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Ansi="宋体"/>
          <w:color w:val="auto"/>
          <w:szCs w:val="21"/>
          <w:highlight w:val="none"/>
        </w:rPr>
        <w:t>投标人须知前附表”</w:t>
      </w:r>
      <w:r>
        <w:rPr>
          <w:rFonts w:hint="eastAsia" w:cs="宋体"/>
          <w:color w:val="auto"/>
          <w:kern w:val="0"/>
          <w:szCs w:val="21"/>
          <w:highlight w:val="none"/>
        </w:rPr>
        <w:t>规定的政府采购信息发布媒体上</w:t>
      </w:r>
      <w:r>
        <w:rPr>
          <w:rFonts w:hint="eastAsia"/>
          <w:color w:val="auto"/>
          <w:highlight w:val="none"/>
        </w:rPr>
        <w:t>发布更正公告。</w:t>
      </w:r>
    </w:p>
    <w:p w14:paraId="06C61697">
      <w:pPr>
        <w:spacing w:line="360" w:lineRule="auto"/>
        <w:ind w:firstLine="420" w:firstLineChars="200"/>
        <w:rPr>
          <w:rFonts w:hAnsi="宋体"/>
          <w:color w:val="auto"/>
          <w:highlight w:val="none"/>
        </w:rPr>
      </w:pPr>
      <w:r>
        <w:rPr>
          <w:rFonts w:hint="eastAsia" w:hAnsi="宋体"/>
          <w:color w:val="auto"/>
          <w:highlight w:val="none"/>
        </w:rPr>
        <w:t>1</w:t>
      </w:r>
      <w:r>
        <w:rPr>
          <w:rFonts w:hAnsi="宋体"/>
          <w:color w:val="auto"/>
          <w:highlight w:val="none"/>
        </w:rPr>
        <w:t>1.</w:t>
      </w:r>
      <w:r>
        <w:rPr>
          <w:rFonts w:hint="eastAsia" w:hAnsi="宋体"/>
          <w:color w:val="auto"/>
          <w:highlight w:val="none"/>
        </w:rPr>
        <w:t>5采购人或者采购代理机构可以在招标文件提供期限截止后，组织已获取招标文件的潜在投标人现场考察或者召开开标前答疑会，具体详见“投标人须知前附表”。</w:t>
      </w:r>
    </w:p>
    <w:p w14:paraId="18FF1CD8">
      <w:pPr>
        <w:pStyle w:val="5"/>
        <w:keepNext w:val="0"/>
        <w:keepLines w:val="0"/>
        <w:spacing w:line="400" w:lineRule="exact"/>
        <w:jc w:val="center"/>
        <w:rPr>
          <w:color w:val="auto"/>
          <w:highlight w:val="none"/>
        </w:rPr>
      </w:pPr>
      <w:bookmarkStart w:id="56" w:name="_Toc254970535"/>
      <w:bookmarkStart w:id="57" w:name="_Toc254970676"/>
      <w:bookmarkStart w:id="58" w:name="_Toc89075996"/>
      <w:r>
        <w:rPr>
          <w:rFonts w:hint="eastAsia"/>
          <w:color w:val="auto"/>
          <w:highlight w:val="none"/>
        </w:rPr>
        <w:t>三、投标文件的编制</w:t>
      </w:r>
      <w:bookmarkEnd w:id="56"/>
      <w:bookmarkEnd w:id="57"/>
      <w:bookmarkEnd w:id="58"/>
    </w:p>
    <w:p w14:paraId="2D722D8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12.投标文件的编制原则</w:t>
      </w:r>
    </w:p>
    <w:p w14:paraId="4DEB84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w:t>
      </w:r>
      <w:r>
        <w:rPr>
          <w:rFonts w:ascii="宋体" w:hAnsi="宋体"/>
          <w:color w:val="auto"/>
          <w:szCs w:val="21"/>
          <w:highlight w:val="none"/>
        </w:rPr>
        <w:t>投标人必须按照招标文件的要求编制投标文件。投标文件必须对招标文件提出的要求和条件作出明确响应。</w:t>
      </w:r>
    </w:p>
    <w:p w14:paraId="64D432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247383D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13.投标文件的组成</w:t>
      </w:r>
    </w:p>
    <w:p w14:paraId="635E27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14:paraId="1D54068D">
      <w:pPr>
        <w:spacing w:line="360" w:lineRule="auto"/>
        <w:ind w:firstLine="420" w:firstLineChars="200"/>
        <w:rPr>
          <w:rFonts w:ascii="宋体" w:hAnsi="宋体"/>
          <w:bCs/>
          <w:color w:val="auto"/>
          <w:szCs w:val="21"/>
          <w:highlight w:val="none"/>
        </w:rPr>
      </w:pPr>
      <w:bookmarkStart w:id="59" w:name="_13.1报价文件:_具体材料见“投标人须知前附表”。"/>
      <w:bookmarkEnd w:id="59"/>
      <w:bookmarkStart w:id="60" w:name="_13.2资格证明文件：具体材料见“投标人须知前附表”。"/>
      <w:bookmarkEnd w:id="60"/>
      <w:r>
        <w:rPr>
          <w:rFonts w:hint="eastAsia" w:ascii="宋体" w:hAnsi="宋体"/>
          <w:bCs/>
          <w:color w:val="auto"/>
          <w:szCs w:val="21"/>
          <w:highlight w:val="none"/>
        </w:rPr>
        <w:t>（1）资格证明文件：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14:paraId="79F73267">
      <w:pPr>
        <w:spacing w:line="360" w:lineRule="auto"/>
        <w:ind w:firstLine="420" w:firstLineChars="200"/>
        <w:rPr>
          <w:rFonts w:ascii="宋体" w:hAnsi="宋体"/>
          <w:bCs/>
          <w:color w:val="auto"/>
          <w:szCs w:val="21"/>
          <w:highlight w:val="none"/>
        </w:rPr>
      </w:pPr>
      <w:bookmarkStart w:id="61" w:name="_13.3商务文件:_具体材料见“投标人须知前附表”。"/>
      <w:bookmarkEnd w:id="61"/>
      <w:r>
        <w:rPr>
          <w:rFonts w:hint="eastAsia" w:ascii="宋体" w:hAnsi="宋体"/>
          <w:bCs/>
          <w:color w:val="auto"/>
          <w:szCs w:val="21"/>
          <w:highlight w:val="none"/>
        </w:rPr>
        <w:t>（2）商务文件：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14:paraId="505924AE">
      <w:pPr>
        <w:spacing w:line="360" w:lineRule="auto"/>
        <w:ind w:firstLine="420" w:firstLineChars="200"/>
        <w:rPr>
          <w:rFonts w:ascii="宋体" w:hAnsi="宋体"/>
          <w:bCs/>
          <w:color w:val="auto"/>
          <w:szCs w:val="21"/>
          <w:highlight w:val="none"/>
        </w:rPr>
      </w:pPr>
      <w:bookmarkStart w:id="62" w:name="_13.4技术文件：具体材料见“投标人须知前附表”。"/>
      <w:bookmarkEnd w:id="62"/>
      <w:r>
        <w:rPr>
          <w:rFonts w:hint="eastAsia" w:ascii="宋体" w:hAnsi="宋体"/>
          <w:bCs/>
          <w:color w:val="auto"/>
          <w:szCs w:val="21"/>
          <w:highlight w:val="none"/>
        </w:rPr>
        <w:t>（3）技术文件：</w:t>
      </w:r>
      <w:r>
        <w:rPr>
          <w:rFonts w:ascii="宋体" w:hAnsi="宋体"/>
          <w:bCs/>
          <w:color w:val="auto"/>
          <w:szCs w:val="21"/>
          <w:highlight w:val="none"/>
        </w:rPr>
        <w:t>具体材料见“投标人须知前附表”</w:t>
      </w:r>
      <w:r>
        <w:rPr>
          <w:rFonts w:hint="eastAsia" w:ascii="宋体" w:hAnsi="宋体"/>
          <w:bCs/>
          <w:color w:val="auto"/>
          <w:szCs w:val="21"/>
          <w:highlight w:val="none"/>
        </w:rPr>
        <w:t xml:space="preserve">。 </w:t>
      </w:r>
    </w:p>
    <w:p w14:paraId="6E52467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w:t>
      </w:r>
      <w:r>
        <w:rPr>
          <w:rFonts w:ascii="宋体" w:hAnsi="宋体"/>
          <w:bCs/>
          <w:color w:val="auto"/>
          <w:szCs w:val="21"/>
          <w:highlight w:val="none"/>
        </w:rPr>
        <w:t xml:space="preserve"> 具体材料见“投标人须知前附表”</w:t>
      </w:r>
      <w:r>
        <w:rPr>
          <w:rFonts w:hint="eastAsia" w:ascii="宋体" w:hAnsi="宋体"/>
          <w:bCs/>
          <w:color w:val="auto"/>
          <w:szCs w:val="21"/>
          <w:highlight w:val="none"/>
        </w:rPr>
        <w:t>。</w:t>
      </w:r>
    </w:p>
    <w:p w14:paraId="62F5AD2C">
      <w:pPr>
        <w:spacing w:line="360" w:lineRule="auto"/>
        <w:ind w:firstLine="420" w:firstLineChars="200"/>
        <w:rPr>
          <w:rFonts w:ascii="宋体" w:hAnsi="宋体"/>
          <w:bCs/>
          <w:color w:val="auto"/>
          <w:szCs w:val="21"/>
          <w:highlight w:val="none"/>
        </w:rPr>
      </w:pPr>
      <w:bookmarkStart w:id="63" w:name="_13.5投标文件电子版：具体材料见“投标人须知前附表”。"/>
      <w:bookmarkEnd w:id="63"/>
      <w:r>
        <w:rPr>
          <w:rFonts w:hint="eastAsia" w:ascii="宋体" w:hAnsi="宋体"/>
          <w:bCs/>
          <w:color w:val="auto"/>
          <w:szCs w:val="21"/>
          <w:highlight w:val="none"/>
        </w:rPr>
        <w:t>13.</w:t>
      </w:r>
      <w:r>
        <w:rPr>
          <w:rFonts w:ascii="宋体" w:hAnsi="宋体"/>
          <w:bCs/>
          <w:color w:val="auto"/>
          <w:szCs w:val="21"/>
          <w:highlight w:val="none"/>
        </w:rPr>
        <w:t>2</w:t>
      </w:r>
      <w:r>
        <w:rPr>
          <w:rFonts w:hint="eastAsia" w:ascii="宋体" w:hAnsi="宋体"/>
          <w:bCs/>
          <w:color w:val="auto"/>
          <w:szCs w:val="21"/>
          <w:highlight w:val="none"/>
        </w:rPr>
        <w:t>投标文件电子版：</w:t>
      </w:r>
      <w:r>
        <w:rPr>
          <w:rFonts w:ascii="宋体" w:hAnsi="宋体"/>
          <w:bCs/>
          <w:color w:val="auto"/>
          <w:szCs w:val="21"/>
          <w:highlight w:val="none"/>
        </w:rPr>
        <w:t>具体</w:t>
      </w:r>
      <w:r>
        <w:rPr>
          <w:rFonts w:hint="eastAsia" w:ascii="宋体" w:hAnsi="宋体"/>
          <w:bCs/>
          <w:color w:val="auto"/>
          <w:szCs w:val="21"/>
          <w:highlight w:val="none"/>
        </w:rPr>
        <w:t>要求</w:t>
      </w:r>
      <w:r>
        <w:rPr>
          <w:rFonts w:ascii="宋体" w:hAnsi="宋体"/>
          <w:bCs/>
          <w:color w:val="auto"/>
          <w:szCs w:val="21"/>
          <w:highlight w:val="none"/>
        </w:rPr>
        <w:t>见</w:t>
      </w:r>
      <w:r>
        <w:rPr>
          <w:rFonts w:hint="eastAsia" w:ascii="宋体" w:hAnsi="宋体"/>
          <w:bCs/>
          <w:color w:val="auto"/>
          <w:szCs w:val="21"/>
          <w:highlight w:val="none"/>
        </w:rPr>
        <w:t>本节19.投标文件编制。</w:t>
      </w:r>
    </w:p>
    <w:p w14:paraId="54B2C160">
      <w:pPr>
        <w:spacing w:line="360" w:lineRule="auto"/>
        <w:ind w:firstLine="480" w:firstLineChars="200"/>
        <w:rPr>
          <w:rFonts w:ascii="黑体" w:hAnsi="黑体" w:eastAsia="黑体"/>
          <w:color w:val="auto"/>
          <w:sz w:val="24"/>
          <w:highlight w:val="none"/>
        </w:rPr>
      </w:pPr>
      <w:bookmarkStart w:id="64" w:name="_Toc254970678"/>
      <w:bookmarkStart w:id="65" w:name="_Toc254970537"/>
      <w:r>
        <w:rPr>
          <w:rFonts w:hint="eastAsia" w:ascii="黑体" w:hAnsi="黑体" w:eastAsia="黑体"/>
          <w:color w:val="auto"/>
          <w:sz w:val="24"/>
          <w:highlight w:val="none"/>
        </w:rPr>
        <w:t>14.投标文件的语言及计量</w:t>
      </w:r>
      <w:bookmarkEnd w:id="64"/>
      <w:bookmarkEnd w:id="65"/>
    </w:p>
    <w:p w14:paraId="1417F4E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14:paraId="132B0FD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771F80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14:paraId="5BE784E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5A6A613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15.投标的风险</w:t>
      </w:r>
    </w:p>
    <w:p w14:paraId="362389BD">
      <w:pPr>
        <w:spacing w:line="360" w:lineRule="auto"/>
        <w:ind w:firstLine="420" w:firstLineChars="200"/>
        <w:rPr>
          <w:rFonts w:hAnsi="宋体"/>
          <w:b/>
          <w:bCs/>
          <w:color w:val="auto"/>
          <w:highlight w:val="none"/>
        </w:rPr>
      </w:pPr>
      <w:r>
        <w:rPr>
          <w:rFonts w:hint="eastAsia" w:hAnsi="宋体"/>
          <w:color w:val="auto"/>
          <w:highlight w:val="none"/>
        </w:rPr>
        <w:t>投标文件分为资格证明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auto"/>
          <w:highlight w:val="none"/>
        </w:rPr>
        <w:t>投标文件未按规定的格式编制的、没有按照招标文件要求提供全部资料、没有对招标文件作出实质性响应，投标无效；</w:t>
      </w:r>
    </w:p>
    <w:p w14:paraId="710A8033">
      <w:pPr>
        <w:spacing w:line="360" w:lineRule="auto"/>
        <w:ind w:firstLine="480" w:firstLineChars="200"/>
        <w:rPr>
          <w:rFonts w:ascii="黑体" w:hAnsi="黑体" w:eastAsia="黑体"/>
          <w:color w:val="auto"/>
          <w:sz w:val="24"/>
          <w:highlight w:val="none"/>
        </w:rPr>
      </w:pPr>
      <w:bookmarkStart w:id="66" w:name="_Toc254970679"/>
      <w:bookmarkStart w:id="67" w:name="_Toc254970538"/>
      <w:r>
        <w:rPr>
          <w:rFonts w:hint="eastAsia" w:ascii="黑体" w:hAnsi="黑体" w:eastAsia="黑体"/>
          <w:color w:val="auto"/>
          <w:sz w:val="24"/>
          <w:highlight w:val="none"/>
        </w:rPr>
        <w:t>16.投标报价</w:t>
      </w:r>
      <w:bookmarkEnd w:id="66"/>
      <w:bookmarkEnd w:id="67"/>
    </w:p>
    <w:p w14:paraId="2CCA77E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69E51839">
      <w:pPr>
        <w:spacing w:line="360" w:lineRule="auto"/>
        <w:ind w:firstLine="420" w:firstLineChars="200"/>
        <w:rPr>
          <w:rFonts w:ascii="宋体" w:hAnsi="宋体"/>
          <w:bCs/>
          <w:color w:val="auto"/>
          <w:szCs w:val="21"/>
          <w:highlight w:val="none"/>
        </w:rPr>
      </w:pPr>
      <w:bookmarkStart w:id="68" w:name="_16.2投标报价具体定义见投标人须知前附表。"/>
      <w:bookmarkEnd w:id="68"/>
      <w:r>
        <w:rPr>
          <w:rFonts w:hint="eastAsia" w:ascii="宋体" w:hAnsi="宋体"/>
          <w:bCs/>
          <w:color w:val="auto"/>
          <w:szCs w:val="21"/>
          <w:highlight w:val="none"/>
        </w:rPr>
        <w:t>16.2投标报价具体包括内容详见“投标人须知前附表”。</w:t>
      </w:r>
    </w:p>
    <w:p w14:paraId="4956B9A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357CEE2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17.投标有效期</w:t>
      </w:r>
    </w:p>
    <w:p w14:paraId="7A2AE8A9">
      <w:pPr>
        <w:spacing w:line="360" w:lineRule="auto"/>
        <w:ind w:firstLine="420" w:firstLineChars="200"/>
        <w:rPr>
          <w:rFonts w:ascii="宋体" w:hAnsi="宋体"/>
          <w:bCs/>
          <w:color w:val="auto"/>
          <w:szCs w:val="21"/>
          <w:highlight w:val="none"/>
        </w:rPr>
      </w:pPr>
      <w:bookmarkStart w:id="69" w:name="_17.1投标有效期应按“投标人须知中的前附表”规定的期限。"/>
      <w:bookmarkEnd w:id="69"/>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772CDF4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 投标有效期应按规定的期限作出承诺，具体详见“投标人须知前附表”。</w:t>
      </w:r>
    </w:p>
    <w:p w14:paraId="3F9E459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p>
    <w:p w14:paraId="12DF3FF5">
      <w:pPr>
        <w:spacing w:line="360" w:lineRule="auto"/>
        <w:ind w:firstLine="480" w:firstLineChars="200"/>
        <w:rPr>
          <w:rFonts w:ascii="黑体" w:hAnsi="黑体" w:eastAsia="黑体"/>
          <w:color w:val="auto"/>
          <w:sz w:val="24"/>
          <w:highlight w:val="none"/>
        </w:rPr>
      </w:pPr>
      <w:bookmarkStart w:id="70" w:name="_18.投标保证金"/>
      <w:bookmarkEnd w:id="70"/>
      <w:bookmarkStart w:id="71" w:name="_Toc254970682"/>
      <w:bookmarkStart w:id="72" w:name="_Toc254970541"/>
      <w:r>
        <w:rPr>
          <w:rFonts w:hint="eastAsia" w:ascii="黑体" w:hAnsi="黑体" w:eastAsia="黑体"/>
          <w:color w:val="auto"/>
          <w:sz w:val="24"/>
          <w:highlight w:val="none"/>
        </w:rPr>
        <w:t>18.投标保证金</w:t>
      </w:r>
      <w:bookmarkEnd w:id="71"/>
      <w:bookmarkEnd w:id="72"/>
    </w:p>
    <w:p w14:paraId="098DFD3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见“投标人须知前附表”。</w:t>
      </w:r>
    </w:p>
    <w:p w14:paraId="6018B47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19.投标文件的编制</w:t>
      </w:r>
    </w:p>
    <w:p w14:paraId="58C831EF">
      <w:pPr>
        <w:spacing w:line="360" w:lineRule="auto"/>
        <w:ind w:firstLine="420" w:firstLineChars="200"/>
        <w:rPr>
          <w:rFonts w:hAnsi="宋体"/>
          <w:color w:val="auto"/>
          <w:szCs w:val="21"/>
          <w:highlight w:val="none"/>
        </w:rPr>
      </w:pPr>
      <w:r>
        <w:rPr>
          <w:rFonts w:hint="eastAsia" w:hAnsi="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3" w:name="_19.2投标文件应按报价文件、资格证明文件、商务文件、技术文件分别编制"/>
      <w:bookmarkEnd w:id="73"/>
    </w:p>
    <w:p w14:paraId="6BD88E08">
      <w:pPr>
        <w:pStyle w:val="60"/>
        <w:snapToGrid w:val="0"/>
        <w:spacing w:before="0"/>
        <w:ind w:firstLine="420"/>
        <w:rPr>
          <w:rFonts w:hAnsi="宋体"/>
          <w:color w:val="auto"/>
          <w:sz w:val="21"/>
          <w:szCs w:val="21"/>
          <w:highlight w:val="none"/>
        </w:rPr>
      </w:pPr>
      <w:r>
        <w:rPr>
          <w:rFonts w:hAnsi="宋体"/>
          <w:color w:val="auto"/>
          <w:sz w:val="21"/>
          <w:szCs w:val="21"/>
          <w:highlight w:val="none"/>
        </w:rPr>
        <w:t>19</w:t>
      </w:r>
      <w:r>
        <w:rPr>
          <w:rFonts w:hint="eastAsia" w:hAnsi="宋体"/>
          <w:color w:val="auto"/>
          <w:sz w:val="21"/>
          <w:szCs w:val="21"/>
          <w:highlight w:val="none"/>
        </w:rPr>
        <w:t>.2投标文件按照招标文件第六章格式要求在规定位置进行签署、盖章。投标人的投标文件未按照招标文件要求签署、盖章的，</w:t>
      </w:r>
      <w:r>
        <w:rPr>
          <w:rFonts w:hint="eastAsia" w:hAnsi="宋体"/>
          <w:b/>
          <w:color w:val="auto"/>
          <w:sz w:val="21"/>
          <w:szCs w:val="21"/>
          <w:highlight w:val="none"/>
        </w:rPr>
        <w:t>其投标无效。</w:t>
      </w:r>
      <w:r>
        <w:rPr>
          <w:rFonts w:hint="eastAsia" w:hAnsi="宋体"/>
          <w:color w:val="auto"/>
          <w:sz w:val="21"/>
          <w:szCs w:val="21"/>
          <w:highlight w:val="none"/>
        </w:rPr>
        <w:t>骑缝盖公章不视为在规定位置盖章。</w:t>
      </w:r>
    </w:p>
    <w:p w14:paraId="689B205F">
      <w:pPr>
        <w:pStyle w:val="60"/>
        <w:snapToGrid w:val="0"/>
        <w:spacing w:before="0"/>
        <w:ind w:firstLine="420"/>
        <w:rPr>
          <w:rFonts w:hAnsi="宋体"/>
          <w:color w:val="auto"/>
          <w:sz w:val="21"/>
          <w:szCs w:val="21"/>
          <w:highlight w:val="none"/>
        </w:rPr>
      </w:pPr>
      <w:r>
        <w:rPr>
          <w:rFonts w:hAnsi="宋体"/>
          <w:color w:val="auto"/>
          <w:sz w:val="21"/>
          <w:szCs w:val="21"/>
          <w:highlight w:val="none"/>
        </w:rPr>
        <w:t>19.</w:t>
      </w:r>
      <w:r>
        <w:rPr>
          <w:rFonts w:hint="eastAsia" w:hAnsi="宋体"/>
          <w:color w:val="auto"/>
          <w:sz w:val="21"/>
          <w:szCs w:val="21"/>
          <w:highlight w:val="none"/>
        </w:rPr>
        <w:t>3为确保网上操作合法、有效和安全，投标人应当在投标截止时间前完成在</w:t>
      </w:r>
      <w:r>
        <w:rPr>
          <w:rFonts w:hint="eastAsia" w:hAnsi="宋体"/>
          <w:color w:val="auto"/>
          <w:sz w:val="21"/>
          <w:szCs w:val="21"/>
          <w:highlight w:val="none"/>
          <w:lang w:eastAsia="zh-CN"/>
        </w:rPr>
        <w:t>广西政府采购云平台</w:t>
      </w:r>
      <w:r>
        <w:rPr>
          <w:rFonts w:hint="eastAsia" w:hAnsi="宋体"/>
          <w:color w:val="auto"/>
          <w:sz w:val="21"/>
          <w:szCs w:val="21"/>
          <w:highlight w:val="none"/>
        </w:rPr>
        <w:t>的身份认证，确保在电子投标过程中能够对相关数据电文进行加密和使用电子签名。</w:t>
      </w:r>
    </w:p>
    <w:p w14:paraId="2EE88F1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57599371">
      <w:pPr>
        <w:spacing w:line="360" w:lineRule="auto"/>
        <w:ind w:firstLine="420" w:firstLineChars="200"/>
        <w:rPr>
          <w:rFonts w:ascii="宋体" w:hAnsi="宋体" w:cs="宋体"/>
          <w:b/>
          <w:color w:val="auto"/>
          <w:szCs w:val="21"/>
          <w:highlight w:val="none"/>
        </w:rPr>
      </w:pPr>
      <w:r>
        <w:rPr>
          <w:rFonts w:hint="eastAsia" w:hAnsi="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21E47AE0">
      <w:pPr>
        <w:spacing w:line="360" w:lineRule="auto"/>
        <w:ind w:firstLine="520" w:firstLineChars="248"/>
        <w:rPr>
          <w:rFonts w:hAnsi="宋体"/>
          <w:color w:val="auto"/>
          <w:highlight w:val="none"/>
        </w:rPr>
      </w:pPr>
      <w:r>
        <w:rPr>
          <w:rFonts w:hint="eastAsia" w:hAnsi="宋体"/>
          <w:color w:val="auto"/>
          <w:highlight w:val="none"/>
        </w:rPr>
        <w:t>19.6 对招标文件的实质性要求和条件作出响应是指投标人必须对招标文件中标注为实质性要求和条件的</w:t>
      </w:r>
      <w:r>
        <w:rPr>
          <w:rFonts w:hint="eastAsia"/>
          <w:color w:val="auto"/>
          <w:szCs w:val="21"/>
          <w:highlight w:val="none"/>
        </w:rPr>
        <w:t>货物内容及要求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14:paraId="617B223D">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19.7本项目为全流程电子化项目，异常情况见“第二节 投标人须知正文”中“四、24.2</w:t>
      </w:r>
      <w:r>
        <w:rPr>
          <w:rFonts w:ascii="宋体" w:hAnsi="宋体"/>
          <w:b/>
          <w:color w:val="auto"/>
          <w:szCs w:val="21"/>
          <w:highlight w:val="none"/>
          <w:u w:val="single"/>
        </w:rPr>
        <w:t>开</w:t>
      </w:r>
      <w:r>
        <w:rPr>
          <w:rFonts w:hint="eastAsia" w:ascii="宋体" w:hAnsi="宋体"/>
          <w:b/>
          <w:color w:val="auto"/>
          <w:szCs w:val="21"/>
          <w:highlight w:val="none"/>
          <w:u w:val="single"/>
        </w:rPr>
        <w:t>标</w:t>
      </w:r>
      <w:r>
        <w:rPr>
          <w:rFonts w:ascii="宋体" w:hAnsi="宋体"/>
          <w:b/>
          <w:color w:val="auto"/>
          <w:szCs w:val="21"/>
          <w:highlight w:val="none"/>
          <w:u w:val="single"/>
        </w:rPr>
        <w:t>程序</w:t>
      </w:r>
      <w:r>
        <w:rPr>
          <w:rFonts w:hint="eastAsia" w:ascii="宋体" w:hAnsi="宋体"/>
          <w:b/>
          <w:color w:val="auto"/>
          <w:szCs w:val="21"/>
          <w:highlight w:val="none"/>
          <w:u w:val="single"/>
        </w:rPr>
        <w:t>。</w:t>
      </w:r>
    </w:p>
    <w:p w14:paraId="25EA8694">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20.备份投标文件</w:t>
      </w:r>
    </w:p>
    <w:p w14:paraId="38C334C4">
      <w:pPr>
        <w:spacing w:line="360" w:lineRule="auto"/>
        <w:ind w:firstLine="420" w:firstLineChars="200"/>
        <w:rPr>
          <w:rFonts w:ascii="黑体" w:hAnsi="黑体" w:eastAsia="黑体"/>
          <w:color w:val="auto"/>
          <w:sz w:val="24"/>
          <w:highlight w:val="none"/>
        </w:rPr>
      </w:pPr>
      <w:r>
        <w:rPr>
          <w:rFonts w:hint="eastAsia" w:hAnsi="宋体"/>
          <w:bCs/>
          <w:color w:val="auto"/>
          <w:szCs w:val="21"/>
          <w:highlight w:val="none"/>
        </w:rPr>
        <w:t>详见在“投标人须知前附表”。</w:t>
      </w:r>
    </w:p>
    <w:p w14:paraId="21281CD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14:paraId="700BA7A8">
      <w:pPr>
        <w:spacing w:line="360" w:lineRule="auto"/>
        <w:ind w:firstLine="420" w:firstLineChars="200"/>
        <w:rPr>
          <w:rFonts w:hAnsi="宋体"/>
          <w:b/>
          <w:color w:val="auto"/>
          <w:highlight w:val="none"/>
        </w:rPr>
      </w:pPr>
      <w:bookmarkStart w:id="74" w:name="_21.1投标人必须在“投标人须知中的前附表”规定的投标文件接收时间和投"/>
      <w:bookmarkEnd w:id="74"/>
      <w:r>
        <w:rPr>
          <w:rFonts w:hint="eastAsia" w:hAnsi="宋体"/>
          <w:bCs/>
          <w:color w:val="auto"/>
          <w:szCs w:val="21"/>
          <w:highlight w:val="none"/>
        </w:rPr>
        <w:t>21.1投标人必须在“投标人须知前附表”规定的投标文件接收时间和投标地点提交电子版投标文件。电子投标文件应在制作完成后，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14:paraId="2BCE2289">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未在规定时间内提交或者未按照招标文件要求密封或者标记的电子投标文件，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将拒收。</w:t>
      </w:r>
    </w:p>
    <w:p w14:paraId="050276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3</w:t>
      </w:r>
      <w:r>
        <w:rPr>
          <w:rFonts w:hint="eastAsia" w:ascii="宋体" w:hAnsi="宋体"/>
          <w:color w:val="auto"/>
          <w:szCs w:val="21"/>
          <w:highlight w:val="none"/>
        </w:rPr>
        <w:t>电子版投标文件提交方式见“招标公告”中“四、提交投标文件截止时间、开标时间和地点”</w:t>
      </w:r>
      <w:r>
        <w:rPr>
          <w:rFonts w:hint="eastAsia" w:ascii="宋体" w:hAnsi="宋体"/>
          <w:b/>
          <w:color w:val="auto"/>
          <w:szCs w:val="21"/>
          <w:highlight w:val="none"/>
        </w:rPr>
        <w:t xml:space="preserve"> 。</w:t>
      </w:r>
    </w:p>
    <w:p w14:paraId="5DF029A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4850B369">
      <w:pPr>
        <w:spacing w:line="360" w:lineRule="auto"/>
        <w:ind w:firstLine="420" w:firstLineChars="200"/>
        <w:rPr>
          <w:rFonts w:ascii="黑体" w:hAnsi="黑体" w:eastAsia="黑体"/>
          <w:color w:val="auto"/>
          <w:sz w:val="24"/>
          <w:highlight w:val="none"/>
        </w:rPr>
      </w:pPr>
      <w:r>
        <w:rPr>
          <w:rFonts w:ascii="宋体" w:hAnsi="宋体" w:cs="宋体"/>
          <w:color w:val="auto"/>
          <w:szCs w:val="21"/>
          <w:highlight w:val="none"/>
        </w:rPr>
        <w:t>22</w:t>
      </w:r>
      <w:r>
        <w:rPr>
          <w:rFonts w:hint="eastAsia" w:ascii="宋体" w:hAnsi="宋体" w:cs="宋体"/>
          <w:color w:val="auto"/>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olor w:val="auto"/>
          <w:szCs w:val="21"/>
          <w:highlight w:val="none"/>
        </w:rPr>
        <w:t>广西政府采购云平台</w:t>
      </w:r>
      <w:r>
        <w:rPr>
          <w:rFonts w:hint="eastAsia" w:ascii="宋体" w:hAnsi="宋体" w:cs="宋体"/>
          <w:color w:val="auto"/>
          <w:szCs w:val="21"/>
          <w:highlight w:val="none"/>
        </w:rPr>
        <w:t>将拒收。（补充、修改或者撤回方式见公告附件“电子投标文件制作与投送教程”）</w:t>
      </w:r>
    </w:p>
    <w:p w14:paraId="53AD6E0C">
      <w:pPr>
        <w:pStyle w:val="60"/>
        <w:spacing w:before="0"/>
        <w:ind w:firstLine="420"/>
        <w:rPr>
          <w:rFonts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w:t>
      </w:r>
      <w:r>
        <w:rPr>
          <w:rFonts w:hint="eastAsia" w:ascii="宋体" w:hAnsi="宋体"/>
          <w:color w:val="auto"/>
          <w:szCs w:val="21"/>
          <w:highlight w:val="none"/>
        </w:rPr>
        <w:t>广西政府采购云平台</w:t>
      </w:r>
      <w:r>
        <w:rPr>
          <w:rFonts w:hint="eastAsia" w:ascii="宋体" w:hAnsi="宋体" w:cs="宋体"/>
          <w:color w:val="auto"/>
          <w:sz w:val="21"/>
          <w:szCs w:val="21"/>
          <w:highlight w:val="none"/>
        </w:rPr>
        <w:t>收到投标文件，将妥善保存并即时向供应商发出确认回执通知。在投标截止时间前，除供应商补充、修改或者撤回投标文件外，任何单位和个人不得解密或提取投标文件。</w:t>
      </w:r>
    </w:p>
    <w:p w14:paraId="2703F7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在投标截止时间止提交电子版投标文件的投标人不足3家时，电子版投标文件由代理机构在</w:t>
      </w:r>
      <w:r>
        <w:rPr>
          <w:rFonts w:hint="eastAsia" w:ascii="宋体" w:hAnsi="宋体"/>
          <w:color w:val="auto"/>
          <w:szCs w:val="21"/>
          <w:highlight w:val="none"/>
        </w:rPr>
        <w:t>广西政府采购云平台</w:t>
      </w:r>
      <w:r>
        <w:rPr>
          <w:rFonts w:hint="eastAsia" w:ascii="宋体" w:hAnsi="宋体" w:cs="宋体"/>
          <w:color w:val="auto"/>
          <w:szCs w:val="21"/>
          <w:highlight w:val="none"/>
        </w:rPr>
        <w:t>操作退回，除此之外采购人和采购代理机构对已提交的投标文件概不退回。</w:t>
      </w:r>
    </w:p>
    <w:p w14:paraId="2F14F24F">
      <w:pPr>
        <w:pStyle w:val="12"/>
        <w:snapToGrid w:val="0"/>
        <w:spacing w:line="400" w:lineRule="exact"/>
        <w:ind w:firstLine="739"/>
        <w:rPr>
          <w:rFonts w:hAnsi="宋体"/>
          <w:color w:val="auto"/>
          <w:sz w:val="21"/>
          <w:szCs w:val="21"/>
          <w:highlight w:val="none"/>
        </w:rPr>
      </w:pPr>
    </w:p>
    <w:p w14:paraId="51800CAB">
      <w:pPr>
        <w:pStyle w:val="5"/>
        <w:keepNext w:val="0"/>
        <w:keepLines w:val="0"/>
        <w:spacing w:line="400" w:lineRule="exact"/>
        <w:jc w:val="center"/>
        <w:rPr>
          <w:color w:val="auto"/>
          <w:highlight w:val="none"/>
        </w:rPr>
      </w:pPr>
      <w:bookmarkStart w:id="75" w:name="_Toc89075997"/>
      <w:bookmarkStart w:id="76" w:name="_Toc254970544"/>
      <w:bookmarkStart w:id="77" w:name="_Toc254970685"/>
      <w:r>
        <w:rPr>
          <w:rFonts w:hint="eastAsia"/>
          <w:color w:val="auto"/>
          <w:highlight w:val="none"/>
        </w:rPr>
        <w:t>四、开    标</w:t>
      </w:r>
      <w:bookmarkEnd w:id="75"/>
      <w:bookmarkEnd w:id="76"/>
      <w:bookmarkEnd w:id="77"/>
    </w:p>
    <w:p w14:paraId="0E3E0AEC">
      <w:pPr>
        <w:spacing w:line="360" w:lineRule="auto"/>
        <w:ind w:firstLine="480" w:firstLineChars="200"/>
        <w:rPr>
          <w:rFonts w:ascii="黑体" w:hAnsi="黑体" w:eastAsia="黑体"/>
          <w:color w:val="auto"/>
          <w:sz w:val="24"/>
          <w:highlight w:val="none"/>
        </w:rPr>
      </w:pPr>
      <w:bookmarkStart w:id="78" w:name="_23.开标时间和地点"/>
      <w:bookmarkEnd w:id="78"/>
      <w:r>
        <w:rPr>
          <w:rFonts w:hint="eastAsia" w:ascii="黑体" w:hAnsi="黑体" w:eastAsia="黑体"/>
          <w:color w:val="auto"/>
          <w:sz w:val="24"/>
          <w:highlight w:val="none"/>
        </w:rPr>
        <w:t>23.开标时间和地点</w:t>
      </w:r>
    </w:p>
    <w:p w14:paraId="57F2DB8B">
      <w:pPr>
        <w:spacing w:line="360" w:lineRule="auto"/>
        <w:ind w:firstLine="420" w:firstLineChars="200"/>
        <w:rPr>
          <w:rFonts w:hAnsi="宋体"/>
          <w:bCs/>
          <w:color w:val="auto"/>
          <w:highlight w:val="none"/>
        </w:rPr>
      </w:pPr>
      <w:r>
        <w:rPr>
          <w:rFonts w:hint="eastAsia" w:hAnsi="宋体"/>
          <w:bCs/>
          <w:color w:val="auto"/>
          <w:highlight w:val="none"/>
        </w:rPr>
        <w:t>23.1开标时间及地点详见“投标人须知前附表”</w:t>
      </w:r>
    </w:p>
    <w:p w14:paraId="17EEC2F2">
      <w:pPr>
        <w:spacing w:line="360" w:lineRule="auto"/>
        <w:ind w:firstLine="420" w:firstLineChars="200"/>
        <w:rPr>
          <w:color w:val="auto"/>
          <w:highlight w:val="none"/>
        </w:rPr>
      </w:pPr>
      <w:r>
        <w:rPr>
          <w:rFonts w:hint="eastAsia" w:hAnsi="宋体"/>
          <w:color w:val="auto"/>
          <w:highlight w:val="none"/>
        </w:rPr>
        <w:t>23.2如</w:t>
      </w:r>
      <w:r>
        <w:rPr>
          <w:rFonts w:hint="eastAsia" w:hAnsi="宋体"/>
          <w:bCs/>
          <w:color w:val="auto"/>
          <w:highlight w:val="none"/>
        </w:rPr>
        <w:t>投标人成功解密投标文件，但未在</w:t>
      </w:r>
      <w:r>
        <w:rPr>
          <w:rFonts w:hint="eastAsia" w:ascii="宋体" w:hAnsi="宋体"/>
          <w:color w:val="auto"/>
          <w:szCs w:val="21"/>
          <w:highlight w:val="none"/>
        </w:rPr>
        <w:t>广西政府采购云平台</w:t>
      </w:r>
      <w:r>
        <w:rPr>
          <w:rFonts w:hint="eastAsia" w:hAnsi="宋体"/>
          <w:bCs/>
          <w:color w:val="auto"/>
          <w:highlight w:val="none"/>
        </w:rPr>
        <w:t>电子开标大厅参加开标的，视同认可开标过程和结果，</w:t>
      </w:r>
      <w:r>
        <w:rPr>
          <w:rFonts w:hint="eastAsia" w:hAnsi="宋体"/>
          <w:color w:val="auto"/>
          <w:highlight w:val="none"/>
        </w:rPr>
        <w:t xml:space="preserve">由此产生的后果由投标人自行负责。 </w:t>
      </w:r>
      <w:r>
        <w:rPr>
          <w:rFonts w:hint="eastAsia"/>
          <w:color w:val="auto"/>
          <w:highlight w:val="none"/>
        </w:rPr>
        <w:t>投标人不足3家的，不得开标。</w:t>
      </w:r>
    </w:p>
    <w:p w14:paraId="185E6BE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2A357911">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11224302">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选取评审专家，如采购代理机构未按规定选取专家的，视为本次开评标无效，应当重新采购；</w:t>
      </w:r>
    </w:p>
    <w:p w14:paraId="08753122">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14:paraId="204B8AF1">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14:paraId="6A7FBCED">
      <w:pPr>
        <w:pStyle w:val="14"/>
        <w:snapToGrid w:val="0"/>
        <w:spacing w:line="440" w:lineRule="exact"/>
        <w:ind w:firstLine="422" w:firstLineChars="200"/>
        <w:rPr>
          <w:rFonts w:hAnsi="宋体"/>
          <w:color w:val="auto"/>
          <w:szCs w:val="21"/>
          <w:highlight w:val="none"/>
        </w:rPr>
      </w:pPr>
      <w:r>
        <w:rPr>
          <w:rFonts w:hint="eastAsia" w:hAnsi="宋体"/>
          <w:b/>
          <w:color w:val="auto"/>
          <w:szCs w:val="21"/>
          <w:highlight w:val="none"/>
        </w:rPr>
        <w:t>（1）解密电子投标文件。</w:t>
      </w:r>
      <w:r>
        <w:rPr>
          <w:rFonts w:hint="eastAsia" w:hAnsi="宋体" w:cs="仿宋_GB2312"/>
          <w:b/>
          <w:color w:val="auto"/>
          <w:szCs w:val="21"/>
          <w:highlight w:val="none"/>
          <w:lang w:eastAsia="zh-CN"/>
        </w:rPr>
        <w:t>广西政府采购云平台</w:t>
      </w:r>
      <w:r>
        <w:rPr>
          <w:rFonts w:hint="eastAsia" w:hAnsi="宋体" w:cs="仿宋_GB2312"/>
          <w:color w:val="auto"/>
          <w:szCs w:val="21"/>
          <w:highlight w:val="none"/>
        </w:rPr>
        <w:t>按开标时间自动提取所有投标文件。采购代理机构依托</w:t>
      </w:r>
      <w:r>
        <w:rPr>
          <w:rFonts w:hint="eastAsia" w:hAnsi="宋体" w:cs="仿宋_GB2312"/>
          <w:color w:val="auto"/>
          <w:szCs w:val="21"/>
          <w:highlight w:val="none"/>
          <w:lang w:eastAsia="zh-CN"/>
        </w:rPr>
        <w:t>广西政府采购云平台</w:t>
      </w:r>
      <w:r>
        <w:rPr>
          <w:rFonts w:hint="eastAsia"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hAnsi="宋体"/>
          <w:b/>
          <w:color w:val="auto"/>
          <w:szCs w:val="21"/>
          <w:highlight w:val="none"/>
        </w:rPr>
        <w:t>须携带加密时所用的CA锁准时登录到</w:t>
      </w:r>
      <w:r>
        <w:rPr>
          <w:rFonts w:hint="eastAsia" w:hAnsi="宋体"/>
          <w:b/>
          <w:color w:val="auto"/>
          <w:szCs w:val="21"/>
          <w:highlight w:val="none"/>
          <w:lang w:eastAsia="zh-CN"/>
        </w:rPr>
        <w:t>广西政府采购云平台</w:t>
      </w:r>
      <w:r>
        <w:rPr>
          <w:rFonts w:hint="eastAsia" w:hAnsi="宋体"/>
          <w:b/>
          <w:color w:val="auto"/>
          <w:szCs w:val="21"/>
          <w:highlight w:val="none"/>
        </w:rPr>
        <w:t>电子开标大厅签到并对电子投标文件解密</w:t>
      </w:r>
      <w:r>
        <w:rPr>
          <w:rFonts w:hint="eastAsia" w:hAnsi="宋体"/>
          <w:color w:val="auto"/>
          <w:szCs w:val="21"/>
          <w:highlight w:val="none"/>
        </w:rPr>
        <w:t>。</w:t>
      </w:r>
      <w:r>
        <w:rPr>
          <w:rFonts w:hint="eastAsia" w:hAnsi="宋体"/>
          <w:b/>
          <w:bCs/>
          <w:color w:val="auto"/>
          <w:szCs w:val="21"/>
          <w:highlight w:val="none"/>
        </w:rPr>
        <w:t>到时间未解密成功，</w:t>
      </w:r>
      <w:r>
        <w:rPr>
          <w:rFonts w:hint="eastAsia" w:hAnsi="宋体"/>
          <w:b/>
          <w:color w:val="auto"/>
          <w:szCs w:val="21"/>
          <w:highlight w:val="none"/>
        </w:rPr>
        <w:t>均视为无效投标。</w:t>
      </w:r>
    </w:p>
    <w:p w14:paraId="7C5E0A2E">
      <w:pPr>
        <w:pStyle w:val="14"/>
        <w:snapToGrid w:val="0"/>
        <w:spacing w:line="440" w:lineRule="exact"/>
        <w:ind w:firstLine="420" w:firstLineChars="200"/>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6AE77EA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投标文件解密结束，各投标供应商报价均在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远程不见面开标大厅展示；</w:t>
      </w:r>
    </w:p>
    <w:p w14:paraId="3D6D01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签署电子《政府采购活动现场确认声明书》。</w:t>
      </w:r>
      <w:r>
        <w:rPr>
          <w:rFonts w:hint="eastAsia" w:ascii="宋体" w:hAnsi="宋体"/>
          <w:color w:val="auto"/>
          <w:szCs w:val="21"/>
          <w:highlight w:val="none"/>
        </w:rPr>
        <w:t>通过邮件形式在远程不见面开标大厅发送各投标人签署电子《政府采购活动现场确认声明书》。</w:t>
      </w:r>
    </w:p>
    <w:p w14:paraId="1DB980E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7AFB63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BA8D65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54FD2619">
      <w:pPr>
        <w:pStyle w:val="14"/>
        <w:snapToGrid w:val="0"/>
        <w:spacing w:line="440" w:lineRule="exact"/>
        <w:ind w:firstLine="422" w:firstLineChars="200"/>
        <w:rPr>
          <w:rFonts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w:t>
      </w:r>
      <w:r>
        <w:rPr>
          <w:rFonts w:hint="eastAsia" w:hAnsi="宋体"/>
          <w:color w:val="auto"/>
          <w:szCs w:val="21"/>
          <w:highlight w:val="none"/>
          <w:lang w:eastAsia="zh-CN"/>
        </w:rPr>
        <w:t>广西政府采购云平台</w:t>
      </w:r>
      <w:r>
        <w:rPr>
          <w:rFonts w:hint="eastAsia" w:hAnsi="宋体"/>
          <w:color w:val="auto"/>
          <w:szCs w:val="21"/>
          <w:highlight w:val="none"/>
        </w:rPr>
        <w:t>电子化开标或评审程序调整的，按调整后执行。</w:t>
      </w:r>
    </w:p>
    <w:p w14:paraId="2F0114EC">
      <w:pPr>
        <w:pStyle w:val="14"/>
        <w:snapToGrid w:val="0"/>
        <w:spacing w:line="400" w:lineRule="exact"/>
        <w:ind w:left="689" w:leftChars="228" w:hanging="210" w:hangingChars="100"/>
        <w:rPr>
          <w:rFonts w:hAnsi="宋体"/>
          <w:color w:val="auto"/>
          <w:highlight w:val="none"/>
        </w:rPr>
      </w:pPr>
    </w:p>
    <w:p w14:paraId="786E6693">
      <w:pPr>
        <w:rPr>
          <w:rFonts w:hAnsi="宋体"/>
          <w:color w:val="auto"/>
          <w:highlight w:val="none"/>
        </w:rPr>
      </w:pPr>
    </w:p>
    <w:p w14:paraId="44ECDA2C">
      <w:pPr>
        <w:pStyle w:val="46"/>
        <w:rPr>
          <w:color w:val="auto"/>
          <w:highlight w:val="none"/>
        </w:rPr>
      </w:pPr>
    </w:p>
    <w:p w14:paraId="4D50FD5F">
      <w:pPr>
        <w:pStyle w:val="5"/>
        <w:keepNext w:val="0"/>
        <w:keepLines w:val="0"/>
        <w:spacing w:line="400" w:lineRule="exact"/>
        <w:jc w:val="center"/>
        <w:rPr>
          <w:color w:val="auto"/>
          <w:highlight w:val="none"/>
        </w:rPr>
      </w:pPr>
      <w:bookmarkStart w:id="79" w:name="_Toc89075998"/>
      <w:r>
        <w:rPr>
          <w:rFonts w:hint="eastAsia"/>
          <w:color w:val="auto"/>
          <w:highlight w:val="none"/>
        </w:rPr>
        <w:t>五、资格审查</w:t>
      </w:r>
      <w:bookmarkEnd w:id="79"/>
    </w:p>
    <w:p w14:paraId="1EC73DF7">
      <w:pPr>
        <w:pStyle w:val="7"/>
        <w:keepNext w:val="0"/>
        <w:keepLines w:val="0"/>
        <w:spacing w:before="0" w:after="0" w:line="360" w:lineRule="auto"/>
        <w:ind w:firstLine="482" w:firstLineChars="200"/>
        <w:rPr>
          <w:rFonts w:ascii="黑体" w:hAnsi="黑体" w:eastAsia="黑体"/>
          <w:color w:val="auto"/>
          <w:sz w:val="24"/>
          <w:highlight w:val="none"/>
        </w:rPr>
      </w:pPr>
      <w:r>
        <w:rPr>
          <w:rFonts w:hint="eastAsia" w:ascii="黑体" w:hAnsi="黑体" w:eastAsia="黑体"/>
          <w:color w:val="auto"/>
          <w:sz w:val="24"/>
          <w:highlight w:val="none"/>
        </w:rPr>
        <w:t>25.资格审查</w:t>
      </w:r>
    </w:p>
    <w:p w14:paraId="76565F64">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w:t>
      </w:r>
      <w:r>
        <w:rPr>
          <w:rFonts w:ascii="宋体" w:hAnsi="宋体"/>
          <w:b/>
          <w:bCs/>
          <w:color w:val="auto"/>
          <w:szCs w:val="20"/>
          <w:highlight w:val="none"/>
        </w:rPr>
        <w:t>开标结束后，</w:t>
      </w:r>
      <w:r>
        <w:rPr>
          <w:rFonts w:hint="eastAsia" w:ascii="宋体" w:hAnsi="宋体"/>
          <w:b/>
          <w:bCs/>
          <w:color w:val="auto"/>
          <w:szCs w:val="20"/>
          <w:highlight w:val="none"/>
        </w:rPr>
        <w:t>采购人或采购机构</w:t>
      </w:r>
      <w:r>
        <w:rPr>
          <w:rFonts w:ascii="宋体" w:hAnsi="宋体"/>
          <w:b/>
          <w:bCs/>
          <w:color w:val="auto"/>
          <w:szCs w:val="20"/>
          <w:highlight w:val="none"/>
        </w:rPr>
        <w:t>依法</w:t>
      </w:r>
      <w:r>
        <w:rPr>
          <w:rFonts w:hint="eastAsia" w:ascii="宋体" w:hAnsi="宋体"/>
          <w:b/>
          <w:bCs/>
          <w:color w:val="auto"/>
          <w:szCs w:val="20"/>
          <w:highlight w:val="none"/>
        </w:rPr>
        <w:t>通过电子投标文件</w:t>
      </w:r>
      <w:r>
        <w:rPr>
          <w:rFonts w:ascii="宋体" w:hAnsi="宋体"/>
          <w:b/>
          <w:bCs/>
          <w:color w:val="auto"/>
          <w:szCs w:val="20"/>
          <w:highlight w:val="none"/>
        </w:rPr>
        <w:t>对投标人的资格进行</w:t>
      </w:r>
      <w:r>
        <w:rPr>
          <w:rFonts w:hint="eastAsia" w:ascii="宋体" w:hAnsi="宋体"/>
          <w:b/>
          <w:bCs/>
          <w:color w:val="auto"/>
          <w:szCs w:val="20"/>
          <w:highlight w:val="none"/>
        </w:rPr>
        <w:t>线上</w:t>
      </w:r>
      <w:r>
        <w:rPr>
          <w:rFonts w:ascii="宋体" w:hAnsi="宋体"/>
          <w:b/>
          <w:bCs/>
          <w:color w:val="auto"/>
          <w:szCs w:val="20"/>
          <w:highlight w:val="none"/>
        </w:rPr>
        <w:t>审查。</w:t>
      </w:r>
    </w:p>
    <w:p w14:paraId="235FD922">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14:paraId="47F11EE8">
      <w:pPr>
        <w:spacing w:line="360" w:lineRule="auto"/>
        <w:ind w:firstLine="420" w:firstLineChars="200"/>
        <w:rPr>
          <w:rFonts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9D60A1C">
      <w:pPr>
        <w:spacing w:line="360" w:lineRule="auto"/>
        <w:ind w:firstLine="422" w:firstLineChars="200"/>
        <w:rPr>
          <w:rFonts w:ascii="宋体" w:hAnsi="宋体"/>
          <w:b/>
          <w:bCs/>
          <w:color w:val="auto"/>
          <w:szCs w:val="20"/>
          <w:highlight w:val="none"/>
        </w:rPr>
      </w:pPr>
      <w:bookmarkStart w:id="80" w:name="_25.3_投标人有下列情形之一的，资格审查不通过而导致其投标无效："/>
      <w:bookmarkEnd w:id="80"/>
      <w:r>
        <w:rPr>
          <w:rFonts w:hint="eastAsia" w:ascii="宋体" w:hAnsi="宋体"/>
          <w:b/>
          <w:bCs/>
          <w:color w:val="auto"/>
          <w:szCs w:val="20"/>
          <w:highlight w:val="none"/>
        </w:rPr>
        <w:t>25.4投标人有下列情形之一的，资格审查不通过，作无效投标处理：</w:t>
      </w:r>
    </w:p>
    <w:p w14:paraId="767F09BD">
      <w:pPr>
        <w:spacing w:line="360" w:lineRule="auto"/>
        <w:ind w:firstLine="420" w:firstLineChars="200"/>
        <w:rPr>
          <w:rFonts w:hAnsi="宋体"/>
          <w:color w:val="auto"/>
          <w:highlight w:val="none"/>
        </w:rPr>
      </w:pPr>
      <w:r>
        <w:rPr>
          <w:rFonts w:hint="eastAsia" w:hAnsi="宋体"/>
          <w:color w:val="auto"/>
          <w:highlight w:val="none"/>
        </w:rPr>
        <w:t>（1）不具备招标文件中规定的资格要求的；（注：其中信用查询规则见“投标人须知前附表”，</w:t>
      </w:r>
      <w:r>
        <w:rPr>
          <w:rFonts w:hint="eastAsia" w:hAnsi="宋体"/>
          <w:color w:val="auto"/>
          <w:highlight w:val="none"/>
          <w:lang w:eastAsia="zh-CN"/>
        </w:rPr>
        <w:t>广西政府采购云平台</w:t>
      </w:r>
      <w:r>
        <w:rPr>
          <w:rFonts w:hint="eastAsia" w:hAnsi="宋体"/>
          <w:color w:val="auto"/>
          <w:highlight w:val="none"/>
        </w:rPr>
        <w:t>已与“信用中国”平台做接口，审查专家可直接在线查询）</w:t>
      </w:r>
    </w:p>
    <w:p w14:paraId="1CF2469B">
      <w:pPr>
        <w:spacing w:line="360" w:lineRule="auto"/>
        <w:ind w:firstLine="420" w:firstLineChars="200"/>
        <w:rPr>
          <w:rFonts w:hAnsi="宋体"/>
          <w:color w:val="auto"/>
          <w:highlight w:val="none"/>
        </w:rPr>
      </w:pPr>
      <w:r>
        <w:rPr>
          <w:rFonts w:hint="eastAsia" w:hAnsi="宋体"/>
          <w:color w:val="auto"/>
          <w:highlight w:val="none"/>
        </w:rPr>
        <w:t>（2）投标文件未提供任一项“投标人须知前附表”资格证明文件规定的“必须提供”的文件资料的；</w:t>
      </w:r>
    </w:p>
    <w:p w14:paraId="72267183">
      <w:pPr>
        <w:spacing w:line="360" w:lineRule="auto"/>
        <w:ind w:firstLine="420" w:firstLineChars="200"/>
        <w:rPr>
          <w:rFonts w:hAnsi="宋体"/>
          <w:color w:val="auto"/>
          <w:highlight w:val="none"/>
        </w:rPr>
      </w:pPr>
      <w:r>
        <w:rPr>
          <w:rFonts w:hint="eastAsia" w:hAnsi="宋体"/>
          <w:color w:val="auto"/>
          <w:highlight w:val="none"/>
        </w:rPr>
        <w:t>（3）投标文件提供的资格证明文件出现任一项不符合“投标人须知前附表”资格证明文件规定的“必须提供”的文件资料要求或者无效的。</w:t>
      </w:r>
    </w:p>
    <w:p w14:paraId="0B65D90D">
      <w:pPr>
        <w:pStyle w:val="7"/>
        <w:keepNext w:val="0"/>
        <w:keepLines w:val="0"/>
        <w:spacing w:before="0" w:after="0" w:line="360" w:lineRule="auto"/>
        <w:ind w:firstLine="420" w:firstLineChars="200"/>
        <w:rPr>
          <w:rFonts w:ascii="宋体" w:hAnsi="宋体"/>
          <w:b w:val="0"/>
          <w:color w:val="auto"/>
          <w:sz w:val="21"/>
          <w:szCs w:val="20"/>
          <w:highlight w:val="none"/>
        </w:rPr>
      </w:pPr>
      <w:r>
        <w:rPr>
          <w:rFonts w:hint="eastAsia" w:ascii="宋体" w:hAnsi="宋体"/>
          <w:b w:val="0"/>
          <w:color w:val="auto"/>
          <w:sz w:val="21"/>
          <w:szCs w:val="20"/>
          <w:highlight w:val="none"/>
        </w:rPr>
        <w:t>25.5资格审查的</w:t>
      </w:r>
      <w:r>
        <w:rPr>
          <w:rFonts w:ascii="宋体" w:hAnsi="宋体"/>
          <w:b w:val="0"/>
          <w:color w:val="auto"/>
          <w:sz w:val="21"/>
          <w:szCs w:val="20"/>
          <w:highlight w:val="none"/>
        </w:rPr>
        <w:t>合格投标人不足3家的，不得评标。</w:t>
      </w:r>
    </w:p>
    <w:p w14:paraId="3E3D5098">
      <w:pPr>
        <w:pStyle w:val="5"/>
        <w:keepNext w:val="0"/>
        <w:keepLines w:val="0"/>
        <w:spacing w:line="360" w:lineRule="auto"/>
        <w:jc w:val="center"/>
        <w:rPr>
          <w:color w:val="auto"/>
          <w:highlight w:val="none"/>
        </w:rPr>
      </w:pPr>
      <w:bookmarkStart w:id="81" w:name="_Toc89075999"/>
      <w:r>
        <w:rPr>
          <w:rFonts w:hint="eastAsia"/>
          <w:color w:val="auto"/>
          <w:highlight w:val="none"/>
        </w:rPr>
        <w:t>六、评   标</w:t>
      </w:r>
      <w:bookmarkEnd w:id="81"/>
    </w:p>
    <w:p w14:paraId="0511EA4A">
      <w:pPr>
        <w:spacing w:line="360" w:lineRule="auto"/>
        <w:ind w:firstLine="480" w:firstLineChars="200"/>
        <w:rPr>
          <w:rFonts w:ascii="黑体" w:hAnsi="黑体" w:eastAsia="黑体"/>
          <w:color w:val="auto"/>
          <w:sz w:val="24"/>
          <w:highlight w:val="none"/>
        </w:rPr>
      </w:pPr>
      <w:bookmarkStart w:id="82" w:name="_26.组建评标委员会"/>
      <w:bookmarkEnd w:id="82"/>
      <w:r>
        <w:rPr>
          <w:rFonts w:hint="eastAsia" w:ascii="黑体" w:hAnsi="黑体" w:eastAsia="黑体"/>
          <w:color w:val="auto"/>
          <w:sz w:val="24"/>
          <w:highlight w:val="none"/>
        </w:rPr>
        <w:t>26.组建评标委员会</w:t>
      </w:r>
    </w:p>
    <w:p w14:paraId="1049C13A">
      <w:pPr>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评标委员会由采购人代表和评审专家组成，人</w:t>
      </w:r>
      <w:r>
        <w:rPr>
          <w:rFonts w:hint="eastAsia" w:ascii="宋体" w:hAnsi="宋体" w:cs="宋体"/>
          <w:color w:val="auto"/>
          <w:highlight w:val="none"/>
        </w:rPr>
        <w:t>数为</w:t>
      </w:r>
      <w:r>
        <w:rPr>
          <w:rFonts w:hint="eastAsia" w:ascii="宋体" w:hAnsi="宋体" w:cs="宋体"/>
          <w:color w:val="auto"/>
          <w:highlight w:val="none"/>
          <w:lang w:val="en-US" w:eastAsia="zh-CN"/>
        </w:rPr>
        <w:t>5</w:t>
      </w:r>
      <w:r>
        <w:rPr>
          <w:rFonts w:hint="eastAsia" w:ascii="宋体" w:hAnsi="宋体" w:cs="宋体"/>
          <w:color w:val="auto"/>
          <w:highlight w:val="none"/>
        </w:rPr>
        <w:t>人以上</w:t>
      </w:r>
      <w:r>
        <w:rPr>
          <w:rFonts w:hint="eastAsia" w:hAnsi="宋体"/>
          <w:color w:val="auto"/>
          <w:highlight w:val="none"/>
        </w:rPr>
        <w:t>单数，其中评审专家不得少于成员总数的三分之二。</w:t>
      </w:r>
    </w:p>
    <w:p w14:paraId="5D2150C8">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14:paraId="46CCC07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12EE5B5A">
      <w:pPr>
        <w:spacing w:line="360" w:lineRule="auto"/>
        <w:ind w:firstLine="420" w:firstLineChars="200"/>
        <w:rPr>
          <w:rFonts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 评标方法和评标标准”</w:t>
      </w:r>
      <w:r>
        <w:rPr>
          <w:rFonts w:hAnsi="宋体"/>
          <w:color w:val="auto"/>
          <w:highlight w:val="none"/>
        </w:rPr>
        <w:t>没有规定的方法、评审因素和标准，不作为评标依据。</w:t>
      </w:r>
    </w:p>
    <w:p w14:paraId="77C83D2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0FFF1E4A">
      <w:pPr>
        <w:spacing w:line="360" w:lineRule="auto"/>
        <w:ind w:firstLine="420" w:firstLineChars="200"/>
        <w:rPr>
          <w:rFonts w:hAnsi="宋体"/>
          <w:color w:val="auto"/>
          <w:highlight w:val="none"/>
        </w:rPr>
      </w:pPr>
      <w:r>
        <w:rPr>
          <w:rFonts w:hint="eastAsia"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A6D7035">
      <w:pPr>
        <w:spacing w:line="360" w:lineRule="auto"/>
        <w:ind w:firstLine="420" w:firstLineChars="200"/>
        <w:rPr>
          <w:rFonts w:hAnsi="宋体"/>
          <w:color w:val="auto"/>
          <w:highlight w:val="none"/>
        </w:rPr>
      </w:pPr>
      <w:r>
        <w:rPr>
          <w:rFonts w:hint="eastAsia" w:hAnsi="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83" w:name="_28.3评标方法。本项目将按须知前附表规定的评标办法进行评标，具体评标"/>
      <w:bookmarkEnd w:id="83"/>
    </w:p>
    <w:p w14:paraId="2C446BB1">
      <w:pPr>
        <w:spacing w:line="360" w:lineRule="auto"/>
        <w:ind w:firstLine="420" w:firstLineChars="200"/>
        <w:rPr>
          <w:rFonts w:hAnsi="宋体"/>
          <w:color w:val="auto"/>
          <w:highlight w:val="none"/>
        </w:rPr>
      </w:pPr>
      <w:r>
        <w:rPr>
          <w:rFonts w:hint="eastAsia" w:hAnsi="宋体"/>
          <w:color w:val="auto"/>
          <w:highlight w:val="none"/>
        </w:rPr>
        <w:t>28.</w:t>
      </w:r>
      <w:r>
        <w:rPr>
          <w:rFonts w:hAnsi="宋体"/>
          <w:color w:val="auto"/>
          <w:highlight w:val="none"/>
        </w:rPr>
        <w:t>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DFEC68C">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590B9541">
      <w:pPr>
        <w:widowControl/>
        <w:spacing w:line="560" w:lineRule="exact"/>
        <w:ind w:firstLine="420" w:firstLineChars="200"/>
        <w:jc w:val="left"/>
        <w:rPr>
          <w:rFonts w:hAnsi="宋体"/>
          <w:color w:val="auto"/>
          <w:highlight w:val="none"/>
        </w:rPr>
      </w:pPr>
      <w:r>
        <w:rPr>
          <w:rFonts w:hint="eastAsia" w:hAnsi="宋体"/>
          <w:color w:val="auto"/>
          <w:highlight w:val="none"/>
        </w:rPr>
        <w:t>28.5</w:t>
      </w:r>
      <w:r>
        <w:rPr>
          <w:rFonts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1AE197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29.评标方法及评标标准</w:t>
      </w:r>
    </w:p>
    <w:p w14:paraId="43D24B04">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9.1</w:t>
      </w:r>
      <w:r>
        <w:rPr>
          <w:rFonts w:hint="eastAsia" w:hAnsi="宋体"/>
          <w:color w:val="auto"/>
          <w:highlight w:val="none"/>
        </w:rPr>
        <w:t>本项目的评标方法详见“投标人须知前附表”。</w:t>
      </w:r>
    </w:p>
    <w:p w14:paraId="135326C6">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9.2评标委员会按照</w:t>
      </w:r>
      <w:r>
        <w:rPr>
          <w:rFonts w:hint="eastAsia" w:hAnsi="宋体" w:cs="宋体"/>
          <w:b/>
          <w:color w:val="auto"/>
          <w:highlight w:val="none"/>
        </w:rPr>
        <w:t>“第四章 评标方法和评标标准”</w:t>
      </w:r>
      <w:r>
        <w:rPr>
          <w:rFonts w:hAnsi="宋体"/>
          <w:color w:val="auto"/>
          <w:highlight w:val="none"/>
        </w:rPr>
        <w:t>规定的方法、评审因素、标准和程序对投标文件进行评审。</w:t>
      </w:r>
    </w:p>
    <w:p w14:paraId="10E63E7D">
      <w:pPr>
        <w:spacing w:line="360" w:lineRule="auto"/>
        <w:ind w:firstLine="420" w:firstLineChars="200"/>
        <w:rPr>
          <w:rFonts w:hAnsi="宋体"/>
          <w:color w:val="auto"/>
          <w:highlight w:val="none"/>
        </w:rPr>
      </w:pPr>
      <w:r>
        <w:rPr>
          <w:rFonts w:hint="eastAsia" w:hAnsi="宋体"/>
          <w:color w:val="auto"/>
          <w:highlight w:val="none"/>
        </w:rPr>
        <w:t>29.3 电子交易活动的中止。采购过程中出现以下情形，导致电子交易平台无法正常运行，或者无法保证电子交易的公平、公正和安全时，采购机构可中止电子交易活动：</w:t>
      </w:r>
    </w:p>
    <w:p w14:paraId="70C31285">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72DE2955">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608F2830">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6F7F9106">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15ED429C">
      <w:pPr>
        <w:spacing w:line="360" w:lineRule="auto"/>
        <w:ind w:firstLine="420" w:firstLineChars="200"/>
        <w:rPr>
          <w:rFonts w:hAnsi="宋体"/>
          <w:color w:val="auto"/>
          <w:highlight w:val="none"/>
        </w:rPr>
      </w:pPr>
      <w:r>
        <w:rPr>
          <w:rFonts w:hint="eastAsia" w:hAnsi="宋体"/>
          <w:color w:val="auto"/>
          <w:highlight w:val="none"/>
        </w:rPr>
        <w:t>（4）其他无法保证电子交易的公平、公正和安全的情况。</w:t>
      </w:r>
    </w:p>
    <w:p w14:paraId="6F7CF2F2">
      <w:pPr>
        <w:spacing w:line="360" w:lineRule="auto"/>
        <w:ind w:firstLine="420" w:firstLineChars="200"/>
        <w:rPr>
          <w:rFonts w:hAnsi="宋体"/>
          <w:color w:val="auto"/>
          <w:highlight w:val="none"/>
        </w:rPr>
      </w:pPr>
      <w:r>
        <w:rPr>
          <w:rFonts w:hint="eastAsia" w:hAnsi="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FC0815E">
      <w:pPr>
        <w:pStyle w:val="14"/>
        <w:snapToGrid w:val="0"/>
        <w:spacing w:line="400" w:lineRule="exact"/>
        <w:ind w:firstLine="420" w:firstLineChars="200"/>
        <w:rPr>
          <w:rFonts w:hAnsi="宋体"/>
          <w:color w:val="auto"/>
          <w:highlight w:val="none"/>
        </w:rPr>
      </w:pPr>
    </w:p>
    <w:p w14:paraId="306A8DDE">
      <w:pPr>
        <w:pStyle w:val="5"/>
        <w:keepNext w:val="0"/>
        <w:keepLines w:val="0"/>
        <w:spacing w:line="400" w:lineRule="exact"/>
        <w:jc w:val="center"/>
        <w:rPr>
          <w:color w:val="auto"/>
          <w:highlight w:val="none"/>
        </w:rPr>
      </w:pPr>
      <w:bookmarkStart w:id="84" w:name="_Toc254970546"/>
      <w:bookmarkStart w:id="85" w:name="_Toc254970687"/>
      <w:bookmarkStart w:id="86" w:name="_Toc89076000"/>
      <w:r>
        <w:rPr>
          <w:rFonts w:hint="eastAsia"/>
          <w:color w:val="auto"/>
          <w:highlight w:val="none"/>
        </w:rPr>
        <w:t>七、</w:t>
      </w:r>
      <w:bookmarkEnd w:id="84"/>
      <w:bookmarkEnd w:id="85"/>
      <w:r>
        <w:rPr>
          <w:rFonts w:hint="eastAsia"/>
          <w:color w:val="auto"/>
          <w:highlight w:val="none"/>
        </w:rPr>
        <w:t>中标和合同</w:t>
      </w:r>
      <w:bookmarkEnd w:id="86"/>
    </w:p>
    <w:p w14:paraId="2546E21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28803D87">
      <w:pPr>
        <w:spacing w:line="360" w:lineRule="auto"/>
        <w:ind w:firstLine="422" w:firstLineChars="200"/>
        <w:rPr>
          <w:rFonts w:ascii="宋体" w:hAnsi="宋体" w:cs="Courier New"/>
          <w:b/>
          <w:bCs/>
          <w:color w:val="auto"/>
          <w:szCs w:val="21"/>
          <w:highlight w:val="none"/>
        </w:rPr>
      </w:pPr>
      <w:r>
        <w:rPr>
          <w:rFonts w:ascii="宋体" w:hAnsi="宋体" w:cs="Courier New"/>
          <w:b/>
          <w:bCs/>
          <w:color w:val="auto"/>
          <w:szCs w:val="21"/>
          <w:highlight w:val="none"/>
        </w:rPr>
        <w:t>30.1</w:t>
      </w:r>
      <w:r>
        <w:rPr>
          <w:rFonts w:hint="eastAsia" w:ascii="宋体" w:hAnsi="宋体" w:cs="Courier New"/>
          <w:b/>
          <w:bCs/>
          <w:color w:val="auto"/>
          <w:szCs w:val="21"/>
          <w:highlight w:val="none"/>
        </w:rPr>
        <w:t>本项目</w:t>
      </w:r>
      <w:r>
        <w:rPr>
          <w:rFonts w:hint="eastAsia" w:ascii="宋体" w:hAnsi="宋体" w:cs="Courier New"/>
          <w:b/>
          <w:bCs/>
          <w:color w:val="auto"/>
          <w:szCs w:val="21"/>
          <w:highlight w:val="none"/>
          <w:lang w:val="en-US" w:eastAsia="zh-CN"/>
        </w:rPr>
        <w:t>由</w:t>
      </w:r>
      <w:r>
        <w:rPr>
          <w:rFonts w:hint="eastAsia" w:ascii="宋体" w:hAnsi="宋体" w:cs="Courier New"/>
          <w:b/>
          <w:bCs/>
          <w:color w:val="auto"/>
          <w:szCs w:val="21"/>
          <w:highlight w:val="none"/>
        </w:rPr>
        <w:t>评标委员会按第四章“评标方法及标准”的规定排列顺序，并依照次序</w:t>
      </w:r>
      <w:r>
        <w:rPr>
          <w:rFonts w:hint="eastAsia" w:ascii="宋体" w:hAnsi="宋体" w:cs="Courier New"/>
          <w:b/>
          <w:bCs/>
          <w:color w:val="auto"/>
          <w:szCs w:val="21"/>
          <w:highlight w:val="none"/>
          <w:lang w:val="en-US" w:eastAsia="zh-CN"/>
        </w:rPr>
        <w:t>推荐</w:t>
      </w:r>
      <w:r>
        <w:rPr>
          <w:rFonts w:hint="eastAsia" w:ascii="宋体" w:hAnsi="宋体" w:cs="Courier New"/>
          <w:b/>
          <w:bCs/>
          <w:color w:val="auto"/>
          <w:szCs w:val="21"/>
          <w:highlight w:val="none"/>
        </w:rPr>
        <w:t>中标</w:t>
      </w:r>
      <w:r>
        <w:rPr>
          <w:rFonts w:hint="eastAsia" w:ascii="宋体" w:hAnsi="宋体" w:cs="Courier New"/>
          <w:b/>
          <w:bCs/>
          <w:color w:val="auto"/>
          <w:szCs w:val="21"/>
          <w:highlight w:val="none"/>
          <w:lang w:val="en-US" w:eastAsia="zh-CN"/>
        </w:rPr>
        <w:t>候选</w:t>
      </w:r>
      <w:r>
        <w:rPr>
          <w:rFonts w:hint="eastAsia" w:ascii="宋体" w:hAnsi="宋体" w:cs="Courier New"/>
          <w:b/>
          <w:bCs/>
          <w:color w:val="auto"/>
          <w:szCs w:val="21"/>
          <w:highlight w:val="none"/>
        </w:rPr>
        <w:t>人。</w:t>
      </w:r>
      <w:r>
        <w:rPr>
          <w:rFonts w:hint="eastAsia" w:ascii="宋体" w:hAnsi="宋体" w:cs="Courier New"/>
          <w:b/>
          <w:bCs/>
          <w:color w:val="auto"/>
          <w:szCs w:val="21"/>
          <w:highlight w:val="none"/>
          <w:lang w:val="en-US" w:eastAsia="zh-CN"/>
        </w:rPr>
        <w:t>采购人</w:t>
      </w:r>
      <w:r>
        <w:rPr>
          <w:rFonts w:hint="eastAsia" w:ascii="宋体" w:hAnsi="宋体" w:cs="Courier New"/>
          <w:b/>
          <w:bCs/>
          <w:color w:val="auto"/>
          <w:szCs w:val="21"/>
          <w:highlight w:val="none"/>
        </w:rPr>
        <w:t>自收到评审报告之日起5个工作日内</w:t>
      </w:r>
      <w:r>
        <w:rPr>
          <w:rFonts w:hint="eastAsia" w:ascii="宋体" w:hAnsi="宋体" w:cs="Courier New"/>
          <w:b/>
          <w:bCs/>
          <w:color w:val="auto"/>
          <w:szCs w:val="21"/>
          <w:highlight w:val="none"/>
          <w:lang w:val="en-US" w:eastAsia="zh-CN"/>
        </w:rPr>
        <w:t>确定中标人</w:t>
      </w:r>
      <w:r>
        <w:rPr>
          <w:rFonts w:hint="eastAsia" w:ascii="宋体" w:hAnsi="宋体" w:cs="Courier New"/>
          <w:b/>
          <w:bCs/>
          <w:color w:val="auto"/>
          <w:szCs w:val="21"/>
          <w:highlight w:val="none"/>
          <w:lang w:eastAsia="zh-CN"/>
        </w:rPr>
        <w:t>。</w:t>
      </w:r>
    </w:p>
    <w:p w14:paraId="65A90F66">
      <w:pPr>
        <w:spacing w:line="360" w:lineRule="auto"/>
        <w:ind w:firstLine="422" w:firstLineChars="200"/>
        <w:rPr>
          <w:rFonts w:ascii="宋体" w:hAnsi="宋体" w:cs="Courier New"/>
          <w:b/>
          <w:bCs/>
          <w:color w:val="auto"/>
          <w:szCs w:val="21"/>
          <w:highlight w:val="none"/>
        </w:rPr>
      </w:pPr>
      <w:r>
        <w:rPr>
          <w:rFonts w:hint="eastAsia" w:ascii="宋体" w:hAnsi="宋体" w:cs="Courier New"/>
          <w:b/>
          <w:bCs/>
          <w:color w:val="auto"/>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50393380">
      <w:p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3395C5E">
      <w:p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4中标供应商无正当理由拒签合同的，根据《中华人民共和国政府采购法》第七十七条第一款规定处理。</w:t>
      </w:r>
    </w:p>
    <w:p w14:paraId="3AF65B18">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30.5根据《中华人民共和国民法典》</w:t>
      </w:r>
      <w:r>
        <w:rPr>
          <w:rFonts w:ascii="宋体" w:hAnsi="宋体" w:cs="Courier New"/>
          <w:color w:val="auto"/>
          <w:szCs w:val="21"/>
          <w:highlight w:val="none"/>
        </w:rPr>
        <w:t>第五百六十三条</w:t>
      </w:r>
      <w:r>
        <w:rPr>
          <w:rFonts w:hint="eastAsia" w:ascii="宋体" w:hAnsi="宋体" w:cs="Courier New"/>
          <w:color w:val="auto"/>
          <w:szCs w:val="21"/>
          <w:highlight w:val="none"/>
        </w:rPr>
        <w:t>，因不可抗力致使不能实现合同目的的，当事人可以解除合同。</w:t>
      </w:r>
    </w:p>
    <w:p w14:paraId="62CDF85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7135AD2D">
      <w:pPr>
        <w:spacing w:line="360" w:lineRule="auto"/>
        <w:ind w:firstLine="420" w:firstLineChars="200"/>
        <w:rPr>
          <w:rFonts w:hAnsi="宋体" w:cs="宋体"/>
          <w:color w:val="auto"/>
          <w:highlight w:val="none"/>
        </w:rPr>
      </w:pPr>
      <w:r>
        <w:rPr>
          <w:rFonts w:hint="eastAsia" w:hAnsi="宋体"/>
          <w:color w:val="auto"/>
          <w:szCs w:val="21"/>
          <w:highlight w:val="none"/>
        </w:rPr>
        <w:t>3</w:t>
      </w:r>
      <w:r>
        <w:rPr>
          <w:rFonts w:hAnsi="宋体"/>
          <w:color w:val="auto"/>
          <w:szCs w:val="21"/>
          <w:highlight w:val="none"/>
        </w:rPr>
        <w:t>1.1</w:t>
      </w:r>
      <w:r>
        <w:rPr>
          <w:rFonts w:hint="eastAsia" w:hAnsi="宋体" w:cs="宋体"/>
          <w:color w:val="auto"/>
          <w:highlight w:val="none"/>
        </w:rPr>
        <w:t>在中标供应商</w:t>
      </w:r>
      <w:r>
        <w:rPr>
          <w:rFonts w:hint="eastAsia" w:hAnsi="宋体" w:cs="Arial"/>
          <w:color w:val="auto"/>
          <w:highlight w:val="none"/>
        </w:rPr>
        <w:t>确定之日起</w:t>
      </w:r>
      <w:r>
        <w:rPr>
          <w:rFonts w:hint="eastAsia" w:hAnsi="宋体" w:cs="宋体"/>
          <w:color w:val="auto"/>
          <w:highlight w:val="none"/>
        </w:rPr>
        <w:t>2个工作日内，由采购代理机构</w:t>
      </w:r>
      <w:r>
        <w:rPr>
          <w:rFonts w:hint="eastAsia" w:hAnsi="宋体"/>
          <w:b/>
          <w:color w:val="auto"/>
          <w:szCs w:val="21"/>
          <w:highlight w:val="none"/>
        </w:rPr>
        <w:t>在招标公告发布媒体上</w:t>
      </w:r>
      <w:r>
        <w:rPr>
          <w:rFonts w:hint="eastAsia" w:hAnsi="宋体" w:cs="宋体"/>
          <w:color w:val="auto"/>
          <w:highlight w:val="none"/>
        </w:rPr>
        <w:t>发布中标结果公告，中标结果公告期限为1个工作日，发布中标结果公告的同时向中标供应商发出中标通知书。</w:t>
      </w:r>
      <w:r>
        <w:rPr>
          <w:rFonts w:hint="eastAsia" w:hAnsi="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授权的评标委员会</w:t>
      </w:r>
      <w:r>
        <w:rPr>
          <w:rFonts w:hint="eastAsia" w:hAnsi="宋体"/>
          <w:color w:val="auto"/>
          <w:szCs w:val="21"/>
          <w:highlight w:val="none"/>
        </w:rPr>
        <w:t>可以确定排名第三的中标候选人为中标人，以此类推。</w:t>
      </w:r>
    </w:p>
    <w:p w14:paraId="6AB131EF">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33C6129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073D3DD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32.1在发布中标公告的同时，采购代理机构向中标人发出中标通知书。</w:t>
      </w:r>
    </w:p>
    <w:p w14:paraId="397C3E4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0EAA687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458F6A6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02E394B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14:paraId="205183C4">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59713DF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35.履约保证金</w:t>
      </w:r>
    </w:p>
    <w:p w14:paraId="0E46E96E">
      <w:pPr>
        <w:pStyle w:val="60"/>
        <w:snapToGrid w:val="0"/>
        <w:spacing w:before="0"/>
        <w:ind w:firstLine="420"/>
        <w:rPr>
          <w:rFonts w:ascii="宋体" w:hAnsi="宋体"/>
          <w:color w:val="auto"/>
          <w:kern w:val="0"/>
          <w:sz w:val="21"/>
          <w:szCs w:val="21"/>
          <w:highlight w:val="none"/>
          <w:lang w:val="zh-CN"/>
        </w:rPr>
      </w:pPr>
      <w:bookmarkStart w:id="87" w:name="_39.1中标人须于签订合同前按本须知前附表规定的金额转账或电汇到指定账"/>
      <w:bookmarkEnd w:id="87"/>
      <w:r>
        <w:rPr>
          <w:rFonts w:hint="eastAsia" w:ascii="宋体" w:hAnsi="宋体"/>
          <w:color w:val="auto"/>
          <w:kern w:val="0"/>
          <w:sz w:val="21"/>
          <w:szCs w:val="21"/>
          <w:highlight w:val="none"/>
          <w:lang w:val="zh-CN"/>
        </w:rPr>
        <w:t>见“投标人须知前附表”。</w:t>
      </w:r>
    </w:p>
    <w:p w14:paraId="5EF68B6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36.签订合同</w:t>
      </w:r>
    </w:p>
    <w:p w14:paraId="1BE34A13">
      <w:pPr>
        <w:pStyle w:val="60"/>
        <w:snapToGrid w:val="0"/>
        <w:spacing w:before="0"/>
        <w:ind w:firstLine="422"/>
        <w:rPr>
          <w:rFonts w:ascii="宋体" w:hAnsi="宋体"/>
          <w:color w:val="auto"/>
          <w:kern w:val="0"/>
          <w:sz w:val="21"/>
          <w:szCs w:val="21"/>
          <w:highlight w:val="none"/>
          <w:lang w:val="zh-CN"/>
        </w:rPr>
      </w:pPr>
      <w:bookmarkStart w:id="88" w:name="_40.1投标人接到中标通知书后，按须知前附表规定向采购人出示相关资格证"/>
      <w:bookmarkEnd w:id="88"/>
      <w:r>
        <w:rPr>
          <w:rFonts w:hint="eastAsia" w:ascii="宋体" w:hAnsi="宋体"/>
          <w:b/>
          <w:color w:val="auto"/>
          <w:sz w:val="21"/>
          <w:szCs w:val="21"/>
          <w:highlight w:val="none"/>
        </w:rPr>
        <w:t xml:space="preserve"> 36.1中标人领取中标通知书后，</w:t>
      </w:r>
      <w:r>
        <w:rPr>
          <w:rFonts w:hint="eastAsia" w:ascii="宋体" w:hAnsi="宋体"/>
          <w:color w:val="auto"/>
          <w:kern w:val="0"/>
          <w:sz w:val="21"/>
          <w:szCs w:val="21"/>
          <w:highlight w:val="none"/>
          <w:lang w:val="zh-CN"/>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7BE99B0D">
      <w:pPr>
        <w:pStyle w:val="60"/>
        <w:snapToGrid w:val="0"/>
        <w:spacing w:before="0"/>
        <w:ind w:firstLine="420"/>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36.2</w:t>
      </w:r>
      <w:r>
        <w:rPr>
          <w:rFonts w:ascii="宋体" w:hAnsi="宋体" w:cs="仿宋_GB2312"/>
          <w:color w:val="auto"/>
          <w:sz w:val="21"/>
          <w:szCs w:val="21"/>
          <w:highlight w:val="none"/>
        </w:rPr>
        <w:t>采购合同由采购人与中标供应商根据</w:t>
      </w:r>
      <w:r>
        <w:rPr>
          <w:rFonts w:hint="eastAsia" w:ascii="宋体" w:hAnsi="宋体" w:cs="仿宋_GB2312"/>
          <w:color w:val="auto"/>
          <w:sz w:val="21"/>
          <w:szCs w:val="21"/>
          <w:highlight w:val="none"/>
        </w:rPr>
        <w:t>招标文件、投标文件等内容签订。</w:t>
      </w:r>
    </w:p>
    <w:p w14:paraId="5A0AAF7E">
      <w:pPr>
        <w:pStyle w:val="60"/>
        <w:snapToGrid w:val="0"/>
        <w:spacing w:before="0"/>
        <w:ind w:firstLine="420"/>
        <w:rPr>
          <w:rFonts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36.3签订合同时间：按中标通知书规定的时间与采购人签订合同（最长不能超过25日）。</w:t>
      </w:r>
    </w:p>
    <w:p w14:paraId="55BA93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516B55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116E5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02FCF5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14:paraId="6CDE729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3BDA7B9F">
      <w:pPr>
        <w:spacing w:line="360" w:lineRule="auto"/>
        <w:ind w:firstLine="480" w:firstLineChars="200"/>
        <w:rPr>
          <w:rFonts w:ascii="黑体" w:hAnsi="黑体" w:eastAsia="黑体"/>
          <w:color w:val="auto"/>
          <w:sz w:val="24"/>
          <w:highlight w:val="none"/>
        </w:rPr>
      </w:pPr>
      <w:bookmarkStart w:id="89" w:name="_41.政府采购合同公告"/>
      <w:bookmarkEnd w:id="89"/>
      <w:r>
        <w:rPr>
          <w:rFonts w:hint="eastAsia" w:ascii="黑体" w:hAnsi="黑体" w:eastAsia="黑体"/>
          <w:color w:val="auto"/>
          <w:sz w:val="24"/>
          <w:highlight w:val="none"/>
        </w:rPr>
        <w:t>37.政府采购合同公告</w:t>
      </w:r>
    </w:p>
    <w:p w14:paraId="295B8452">
      <w:pPr>
        <w:spacing w:line="360" w:lineRule="auto"/>
        <w:ind w:firstLine="420" w:firstLineChars="200"/>
        <w:rPr>
          <w:rFonts w:hAnsi="宋体"/>
          <w:color w:val="auto"/>
          <w:highlight w:val="none"/>
        </w:rPr>
      </w:pPr>
      <w:r>
        <w:rPr>
          <w:rFonts w:hint="eastAsia" w:hAnsi="宋体"/>
          <w:color w:val="auto"/>
          <w:highlight w:val="none"/>
        </w:rPr>
        <w:t>采购人或者受托采购代理机构应当自政府采购合同签订之日起2个工作日内，将政府采购合同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w:t>
      </w:r>
      <w:r>
        <w:rPr>
          <w:rFonts w:hAnsi="宋体"/>
          <w:color w:val="auto"/>
          <w:highlight w:val="none"/>
        </w:rPr>
        <w:t>但政府采购合同中涉及国家秘密、商业秘密的内容除外。</w:t>
      </w:r>
    </w:p>
    <w:p w14:paraId="2C6E085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66C43FFC">
      <w:pPr>
        <w:spacing w:line="360" w:lineRule="auto"/>
        <w:ind w:firstLine="422" w:firstLineChars="200"/>
        <w:rPr>
          <w:rFonts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4F0881AA">
      <w:pPr>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.1供应商在开标前对政府采购活动事项有疑问的，可以向采购人或采购代理机构项目负责人提出询问。</w:t>
      </w:r>
    </w:p>
    <w:p w14:paraId="2B2CA04A">
      <w:pPr>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.2采购人或采购人委托的采购代理机构自受理询问之日起3个工作日内对供应商依法提出的询问作出答复，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14:paraId="2C3716AC">
      <w:pPr>
        <w:spacing w:line="360" w:lineRule="auto"/>
        <w:ind w:firstLine="420" w:firstLineChars="200"/>
        <w:rPr>
          <w:rFonts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14:paraId="18955F51">
      <w:pPr>
        <w:spacing w:line="360" w:lineRule="auto"/>
        <w:ind w:firstLine="420" w:firstLineChars="200"/>
        <w:rPr>
          <w:rFonts w:ascii="宋体" w:hAnsi="宋体"/>
          <w:color w:val="auto"/>
          <w:szCs w:val="21"/>
          <w:highlight w:val="none"/>
        </w:rPr>
      </w:pPr>
      <w:r>
        <w:rPr>
          <w:rFonts w:ascii="宋体" w:hAnsi="宋体"/>
          <w:color w:val="auto"/>
          <w:szCs w:val="21"/>
          <w:highlight w:val="none"/>
        </w:rPr>
        <w:t>38</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质疑</w:t>
      </w:r>
    </w:p>
    <w:p w14:paraId="6B2AA6A5">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2A91DFD1">
      <w:pPr>
        <w:spacing w:line="360" w:lineRule="auto"/>
        <w:ind w:firstLine="420" w:firstLineChars="200"/>
        <w:rPr>
          <w:rFonts w:hAnsi="宋体"/>
          <w:bCs/>
          <w:color w:val="auto"/>
          <w:highlight w:val="none"/>
        </w:rPr>
      </w:pPr>
      <w:r>
        <w:rPr>
          <w:rFonts w:hint="eastAsia" w:hAnsi="宋体"/>
          <w:bCs/>
          <w:color w:val="auto"/>
          <w:highlight w:val="none"/>
        </w:rPr>
        <w:t>（1）潜在供应商依法获取公开招标文件后，认为采购文件使自己的权益受到损害的，应当在公开招标文件公告期限届满之日起7个工作日内提出质疑。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30BBCF6D">
      <w:pPr>
        <w:spacing w:line="360" w:lineRule="auto"/>
        <w:ind w:firstLine="420" w:firstLineChars="200"/>
        <w:rPr>
          <w:rFonts w:hAnsi="宋体"/>
          <w:bCs/>
          <w:color w:val="auto"/>
          <w:highlight w:val="none"/>
        </w:rPr>
      </w:pPr>
      <w:r>
        <w:rPr>
          <w:rFonts w:hint="eastAsia" w:hAnsi="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DC9119">
      <w:pPr>
        <w:spacing w:line="360" w:lineRule="auto"/>
        <w:ind w:firstLine="420" w:firstLineChars="200"/>
        <w:rPr>
          <w:rFonts w:hAnsi="宋体"/>
          <w:bCs/>
          <w:color w:val="auto"/>
          <w:highlight w:val="none"/>
        </w:rPr>
      </w:pPr>
      <w:r>
        <w:rPr>
          <w:rFonts w:hint="eastAsia" w:hAnsi="宋体"/>
          <w:bCs/>
          <w:color w:val="auto"/>
          <w:highlight w:val="none"/>
        </w:rPr>
        <w:t>（3）供应商认为中标或者成交结果使自己的权益受到损害的，应当在中标或者成交结果公告期限届满之日起7个工作日内提出质疑，由采购人受理并负责答复。</w:t>
      </w:r>
    </w:p>
    <w:p w14:paraId="4FA9BF92">
      <w:pPr>
        <w:spacing w:line="360" w:lineRule="auto"/>
        <w:ind w:firstLine="422" w:firstLineChars="200"/>
        <w:rPr>
          <w:rFonts w:hAnsi="宋体"/>
          <w:bCs/>
          <w:color w:val="auto"/>
          <w:szCs w:val="21"/>
          <w:highlight w:val="none"/>
        </w:rPr>
      </w:pPr>
      <w:r>
        <w:rPr>
          <w:rFonts w:hint="eastAsia" w:hAnsi="宋体"/>
          <w:b/>
          <w:bCs/>
          <w:color w:val="auto"/>
          <w:szCs w:val="21"/>
          <w:highlight w:val="none"/>
        </w:rPr>
        <w:t>38.2.2</w:t>
      </w:r>
      <w:r>
        <w:rPr>
          <w:rFonts w:hint="eastAsia" w:hAnsi="宋体"/>
          <w:bCs/>
          <w:color w:val="auto"/>
          <w:szCs w:val="21"/>
          <w:highlight w:val="none"/>
        </w:rPr>
        <w:t>供应商质疑实行实名制，其质疑应当有具体的质疑事项及事实根据，质疑应当坚持依法依规、诚实信用原则，不得进行虚假、恶意质疑。</w:t>
      </w:r>
    </w:p>
    <w:p w14:paraId="17176D62">
      <w:pPr>
        <w:spacing w:line="360" w:lineRule="auto"/>
        <w:ind w:firstLine="422" w:firstLineChars="200"/>
        <w:rPr>
          <w:rFonts w:hAnsi="宋体"/>
          <w:bCs/>
          <w:color w:val="auto"/>
          <w:highlight w:val="none"/>
        </w:rPr>
      </w:pPr>
      <w:r>
        <w:rPr>
          <w:rFonts w:hint="eastAsia" w:hAnsi="宋体"/>
          <w:b/>
          <w:bCs/>
          <w:color w:val="auto"/>
          <w:highlight w:val="none"/>
        </w:rPr>
        <w:t>38.2.3</w:t>
      </w:r>
      <w:r>
        <w:rPr>
          <w:rFonts w:hint="eastAsia" w:hAnsi="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auto"/>
          <w:highlight w:val="none"/>
        </w:rPr>
        <w:t>。</w:t>
      </w:r>
    </w:p>
    <w:p w14:paraId="575FA562">
      <w:pPr>
        <w:spacing w:line="360" w:lineRule="auto"/>
        <w:ind w:firstLine="422" w:firstLineChars="200"/>
        <w:rPr>
          <w:rFonts w:hAnsi="宋体"/>
          <w:b/>
          <w:bCs/>
          <w:color w:val="auto"/>
          <w:highlight w:val="none"/>
        </w:rPr>
      </w:pPr>
      <w:r>
        <w:rPr>
          <w:rFonts w:hint="eastAsia" w:hAnsi="宋体"/>
          <w:b/>
          <w:bCs/>
          <w:color w:val="auto"/>
          <w:highlight w:val="none"/>
        </w:rPr>
        <w:t>38.2.4 质疑供应商提起质疑应当符合下列条件：</w:t>
      </w:r>
    </w:p>
    <w:p w14:paraId="6B252899">
      <w:pPr>
        <w:spacing w:line="360" w:lineRule="auto"/>
        <w:ind w:firstLine="420" w:firstLineChars="200"/>
        <w:rPr>
          <w:rFonts w:hAnsi="宋体"/>
          <w:bCs/>
          <w:color w:val="auto"/>
          <w:highlight w:val="none"/>
        </w:rPr>
      </w:pPr>
      <w:r>
        <w:rPr>
          <w:rFonts w:hint="eastAsia" w:hAnsi="宋体"/>
          <w:bCs/>
          <w:color w:val="auto"/>
          <w:highlight w:val="none"/>
        </w:rPr>
        <w:t>（1）质疑供应商是参与所质疑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采购活动的供应商（潜在供应商已依法获取可之一的采购文件的，可以对该采购文件质疑）；</w:t>
      </w:r>
    </w:p>
    <w:p w14:paraId="1F09B07E">
      <w:pPr>
        <w:spacing w:line="360" w:lineRule="auto"/>
        <w:ind w:firstLine="420" w:firstLineChars="200"/>
        <w:rPr>
          <w:rFonts w:hAnsi="宋体"/>
          <w:bCs/>
          <w:color w:val="auto"/>
          <w:highlight w:val="none"/>
        </w:rPr>
      </w:pPr>
      <w:r>
        <w:rPr>
          <w:rFonts w:hint="eastAsia" w:hAnsi="宋体"/>
          <w:bCs/>
          <w:color w:val="auto"/>
          <w:highlight w:val="none"/>
        </w:rPr>
        <w:t>（2）质疑函内容符合本章第38.2.5项的规定；</w:t>
      </w:r>
    </w:p>
    <w:p w14:paraId="2430987C">
      <w:pPr>
        <w:spacing w:line="360" w:lineRule="auto"/>
        <w:ind w:firstLine="420" w:firstLineChars="200"/>
        <w:rPr>
          <w:rFonts w:hAnsi="宋体"/>
          <w:bCs/>
          <w:color w:val="auto"/>
          <w:highlight w:val="none"/>
        </w:rPr>
      </w:pPr>
      <w:r>
        <w:rPr>
          <w:rFonts w:hint="eastAsia" w:hAnsi="宋体"/>
          <w:bCs/>
          <w:color w:val="auto"/>
          <w:highlight w:val="none"/>
        </w:rPr>
        <w:t>（3）在质疑有效期限内提起质疑；</w:t>
      </w:r>
    </w:p>
    <w:p w14:paraId="30E7C4AA">
      <w:pPr>
        <w:spacing w:line="360" w:lineRule="auto"/>
        <w:ind w:firstLine="420" w:firstLineChars="200"/>
        <w:rPr>
          <w:rFonts w:hAnsi="宋体"/>
          <w:bCs/>
          <w:color w:val="auto"/>
          <w:highlight w:val="none"/>
        </w:rPr>
      </w:pPr>
      <w:r>
        <w:rPr>
          <w:rFonts w:hint="eastAsia" w:hAnsi="宋体"/>
          <w:bCs/>
          <w:color w:val="auto"/>
          <w:highlight w:val="none"/>
        </w:rPr>
        <w:t>（4）属于所质疑的采购人或采购人委托的采购代理机构组织的采购活动；</w:t>
      </w:r>
    </w:p>
    <w:p w14:paraId="3473B821">
      <w:pPr>
        <w:spacing w:line="360" w:lineRule="auto"/>
        <w:ind w:firstLine="420" w:firstLineChars="200"/>
        <w:rPr>
          <w:rFonts w:hAnsi="宋体"/>
          <w:bCs/>
          <w:color w:val="auto"/>
          <w:highlight w:val="none"/>
        </w:rPr>
      </w:pPr>
      <w:r>
        <w:rPr>
          <w:rFonts w:hint="eastAsia" w:hAnsi="宋体"/>
          <w:bCs/>
          <w:color w:val="auto"/>
          <w:highlight w:val="none"/>
        </w:rPr>
        <w:t xml:space="preserve">（5）同一质疑事项未经采购人或采购人委托的采购代理机构质疑处理； </w:t>
      </w:r>
    </w:p>
    <w:p w14:paraId="56CB4BC4">
      <w:pPr>
        <w:spacing w:line="360" w:lineRule="auto"/>
        <w:ind w:firstLine="420" w:firstLineChars="200"/>
        <w:rPr>
          <w:rFonts w:hAnsi="宋体"/>
          <w:bCs/>
          <w:color w:val="auto"/>
          <w:highlight w:val="none"/>
        </w:rPr>
      </w:pPr>
      <w:r>
        <w:rPr>
          <w:rFonts w:hint="eastAsia" w:hAnsi="宋体"/>
          <w:bCs/>
          <w:color w:val="auto"/>
          <w:highlight w:val="none"/>
        </w:rPr>
        <w:t>（6）供应商对同一采购程序环节的质疑应当在质疑有效期内一次性提出；</w:t>
      </w:r>
    </w:p>
    <w:p w14:paraId="43185BBA">
      <w:pPr>
        <w:spacing w:line="360" w:lineRule="auto"/>
        <w:ind w:firstLine="420" w:firstLineChars="200"/>
        <w:rPr>
          <w:rFonts w:hAnsi="宋体"/>
          <w:bCs/>
          <w:color w:val="auto"/>
          <w:highlight w:val="none"/>
        </w:rPr>
      </w:pPr>
      <w:r>
        <w:rPr>
          <w:rFonts w:hint="eastAsia" w:hAnsi="宋体"/>
          <w:bCs/>
          <w:color w:val="auto"/>
          <w:highlight w:val="none"/>
        </w:rPr>
        <w:t>（7）供应商提交质疑应当提交必要的证明材料，证明材料应以合法手段取得；</w:t>
      </w:r>
    </w:p>
    <w:p w14:paraId="2AA811D0">
      <w:pPr>
        <w:spacing w:line="360" w:lineRule="auto"/>
        <w:ind w:firstLine="420" w:firstLineChars="200"/>
        <w:rPr>
          <w:color w:val="auto"/>
          <w:highlight w:val="none"/>
        </w:rPr>
      </w:pPr>
      <w:r>
        <w:rPr>
          <w:rFonts w:hint="eastAsia" w:hAnsi="宋体"/>
          <w:bCs/>
          <w:color w:val="auto"/>
          <w:highlight w:val="none"/>
        </w:rPr>
        <w:t>（8）财政部门规定的其他条件。</w:t>
      </w:r>
    </w:p>
    <w:p w14:paraId="484B9AE2">
      <w:pPr>
        <w:spacing w:line="360" w:lineRule="auto"/>
        <w:ind w:firstLine="420" w:firstLineChars="200"/>
        <w:rPr>
          <w:rFonts w:ascii="宋体" w:hAnsi="宋体"/>
          <w:b/>
          <w:color w:val="auto"/>
          <w:szCs w:val="21"/>
          <w:highlight w:val="none"/>
        </w:rPr>
      </w:pPr>
      <w:bookmarkStart w:id="90" w:name="_9.2质疑、投诉应当采用书面形式，质疑函、投诉书均应明确阐述招标文件、"/>
      <w:bookmarkEnd w:id="90"/>
      <w:r>
        <w:rPr>
          <w:rFonts w:ascii="宋体" w:hAnsi="宋体"/>
          <w:color w:val="auto"/>
          <w:szCs w:val="21"/>
          <w:highlight w:val="none"/>
        </w:rPr>
        <w:t>38</w:t>
      </w:r>
      <w:r>
        <w:rPr>
          <w:rFonts w:hint="eastAsia" w:ascii="宋体" w:hAnsi="宋体"/>
          <w:color w:val="auto"/>
          <w:szCs w:val="21"/>
          <w:highlight w:val="none"/>
        </w:rPr>
        <w:t xml:space="preserve">.2.5 </w:t>
      </w:r>
      <w:r>
        <w:rPr>
          <w:rFonts w:hAnsi="宋体"/>
          <w:bCs/>
          <w:color w:val="auto"/>
          <w:highlight w:val="none"/>
        </w:rPr>
        <w:t>供应商提出质疑应当提交质疑函和必要的证明材料</w:t>
      </w:r>
      <w:r>
        <w:rPr>
          <w:rFonts w:hint="eastAsia" w:hAnsi="宋体"/>
          <w:bCs/>
          <w:color w:val="auto"/>
          <w:highlight w:val="none"/>
        </w:rPr>
        <w:t>，</w:t>
      </w:r>
      <w:r>
        <w:rPr>
          <w:rFonts w:hAnsi="宋体"/>
          <w:bCs/>
          <w:color w:val="auto"/>
          <w:highlight w:val="none"/>
        </w:rPr>
        <w:t>针对同一采购程序环节的质疑</w:t>
      </w:r>
      <w:r>
        <w:rPr>
          <w:rFonts w:hint="eastAsia" w:hAnsi="宋体"/>
          <w:bCs/>
          <w:color w:val="auto"/>
          <w:highlight w:val="none"/>
        </w:rPr>
        <w:t>必须</w:t>
      </w:r>
      <w:r>
        <w:rPr>
          <w:rFonts w:hAnsi="宋体"/>
          <w:bCs/>
          <w:color w:val="auto"/>
          <w:highlight w:val="none"/>
        </w:rPr>
        <w:t>在法定质疑期内一次性提出。质疑函应当包括下列内容</w:t>
      </w:r>
      <w:r>
        <w:rPr>
          <w:rFonts w:hint="eastAsia" w:hAnsi="宋体"/>
          <w:bCs/>
          <w:color w:val="auto"/>
          <w:highlight w:val="none"/>
        </w:rPr>
        <w:t>（质疑函格式后附）</w:t>
      </w:r>
      <w:r>
        <w:rPr>
          <w:rFonts w:hAnsi="宋体"/>
          <w:bCs/>
          <w:color w:val="auto"/>
          <w:highlight w:val="none"/>
        </w:rPr>
        <w:t>：</w:t>
      </w:r>
    </w:p>
    <w:p w14:paraId="4091907B">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1</w:t>
      </w:r>
      <w:r>
        <w:rPr>
          <w:rFonts w:hAnsi="宋体"/>
          <w:bCs/>
          <w:color w:val="auto"/>
          <w:highlight w:val="none"/>
        </w:rPr>
        <w:t>）供应商的姓名或者名称、地址、邮编、联系人及联系电话；</w:t>
      </w:r>
    </w:p>
    <w:p w14:paraId="012189FE">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2</w:t>
      </w:r>
      <w:r>
        <w:rPr>
          <w:rFonts w:hAnsi="宋体"/>
          <w:bCs/>
          <w:color w:val="auto"/>
          <w:highlight w:val="none"/>
        </w:rPr>
        <w:t>）质疑项目的名称、编号；</w:t>
      </w:r>
    </w:p>
    <w:p w14:paraId="0DA941FA">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3</w:t>
      </w:r>
      <w:r>
        <w:rPr>
          <w:rFonts w:hAnsi="宋体"/>
          <w:bCs/>
          <w:color w:val="auto"/>
          <w:highlight w:val="none"/>
        </w:rPr>
        <w:t>）具体、明确的质疑事项和与质疑事项相关的请求；</w:t>
      </w:r>
    </w:p>
    <w:p w14:paraId="77CEE40C">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4</w:t>
      </w:r>
      <w:r>
        <w:rPr>
          <w:rFonts w:hAnsi="宋体"/>
          <w:bCs/>
          <w:color w:val="auto"/>
          <w:highlight w:val="none"/>
        </w:rPr>
        <w:t>）事实依据</w:t>
      </w:r>
      <w:r>
        <w:rPr>
          <w:rFonts w:hint="eastAsia" w:hAnsi="宋体"/>
          <w:bCs/>
          <w:color w:val="auto"/>
          <w:highlight w:val="none"/>
        </w:rPr>
        <w:t>（列明权益受到损害的事实和理由）</w:t>
      </w:r>
      <w:r>
        <w:rPr>
          <w:rFonts w:hAnsi="宋体"/>
          <w:bCs/>
          <w:color w:val="auto"/>
          <w:highlight w:val="none"/>
        </w:rPr>
        <w:t>；</w:t>
      </w:r>
    </w:p>
    <w:p w14:paraId="0268259A">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5</w:t>
      </w:r>
      <w:r>
        <w:rPr>
          <w:rFonts w:hAnsi="宋体"/>
          <w:bCs/>
          <w:color w:val="auto"/>
          <w:highlight w:val="none"/>
        </w:rPr>
        <w:t>）必要的法律依据；</w:t>
      </w:r>
    </w:p>
    <w:p w14:paraId="4F49559C">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6</w:t>
      </w:r>
      <w:r>
        <w:rPr>
          <w:rFonts w:hAnsi="宋体"/>
          <w:bCs/>
          <w:color w:val="auto"/>
          <w:highlight w:val="none"/>
        </w:rPr>
        <w:t>）提出质疑的日期。</w:t>
      </w:r>
    </w:p>
    <w:p w14:paraId="42DEB426">
      <w:pPr>
        <w:spacing w:line="360" w:lineRule="auto"/>
        <w:ind w:firstLine="420" w:firstLineChars="200"/>
        <w:rPr>
          <w:rFonts w:hAnsi="宋体"/>
          <w:bCs/>
          <w:color w:val="auto"/>
          <w:highlight w:val="none"/>
        </w:rPr>
      </w:pPr>
      <w:r>
        <w:rPr>
          <w:rFonts w:hAnsi="宋体"/>
          <w:bCs/>
          <w:color w:val="auto"/>
          <w:highlight w:val="none"/>
        </w:rPr>
        <w:t>供应商为自然人的，应当由本人签字；供应商为法人或者其他组织的，应当由法定代表人、主要负责人，或者其委托代理人签字或者盖章，并加盖公章</w:t>
      </w:r>
      <w:r>
        <w:rPr>
          <w:rFonts w:hint="eastAsia" w:hAnsi="宋体"/>
          <w:bCs/>
          <w:color w:val="auto"/>
          <w:highlight w:val="none"/>
        </w:rPr>
        <w:t>。</w:t>
      </w:r>
    </w:p>
    <w:p w14:paraId="7A4AD16E">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E651990">
      <w:pPr>
        <w:spacing w:line="360" w:lineRule="auto"/>
        <w:ind w:firstLine="420" w:firstLineChars="200"/>
        <w:rPr>
          <w:rFonts w:ascii="宋体" w:hAnsi="宋体"/>
          <w:bCs/>
          <w:color w:val="auto"/>
          <w:szCs w:val="21"/>
          <w:highlight w:val="none"/>
        </w:rPr>
      </w:pPr>
      <w:r>
        <w:rPr>
          <w:rFonts w:ascii="宋体" w:hAnsi="宋体"/>
          <w:color w:val="auto"/>
          <w:szCs w:val="21"/>
          <w:highlight w:val="none"/>
        </w:rPr>
        <w:t>3</w:t>
      </w:r>
      <w:r>
        <w:rPr>
          <w:rFonts w:ascii="宋体" w:hAnsi="宋体"/>
          <w:bCs/>
          <w:color w:val="auto"/>
          <w:szCs w:val="21"/>
          <w:highlight w:val="none"/>
        </w:rPr>
        <w:t>8.</w:t>
      </w:r>
      <w:r>
        <w:rPr>
          <w:rFonts w:hint="eastAsia" w:ascii="宋体" w:hAnsi="宋体"/>
          <w:bCs/>
          <w:color w:val="auto"/>
          <w:szCs w:val="21"/>
          <w:highlight w:val="none"/>
        </w:rPr>
        <w:t>2.7采购人、采购代理机构认为供应商质疑不成立，或者成立但未对中标结果构成影响的，继续开展采购活动；认为供应商质疑成立且影响或者可能影响中标结果的，按照下列情况处理：</w:t>
      </w:r>
    </w:p>
    <w:p w14:paraId="317B5424">
      <w:pPr>
        <w:spacing w:line="360" w:lineRule="auto"/>
        <w:ind w:firstLine="420" w:firstLineChars="200"/>
        <w:rPr>
          <w:rFonts w:hAnsi="宋体"/>
          <w:bCs/>
          <w:color w:val="auto"/>
          <w:highlight w:val="none"/>
        </w:rPr>
      </w:pPr>
      <w:r>
        <w:rPr>
          <w:rFonts w:hint="eastAsia"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758C090A">
      <w:pPr>
        <w:spacing w:line="360" w:lineRule="auto"/>
        <w:ind w:firstLine="420" w:firstLineChars="200"/>
        <w:rPr>
          <w:rFonts w:hAnsi="宋体"/>
          <w:bCs/>
          <w:color w:val="auto"/>
          <w:highlight w:val="none"/>
        </w:rPr>
      </w:pPr>
      <w:r>
        <w:rPr>
          <w:rFonts w:hint="eastAsia"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D76FED4">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30FE7634">
      <w:pPr>
        <w:spacing w:line="360" w:lineRule="auto"/>
        <w:ind w:firstLine="422" w:firstLineChars="200"/>
        <w:rPr>
          <w:rFonts w:hAnsi="宋体"/>
          <w:b/>
          <w:color w:val="auto"/>
          <w:highlight w:val="none"/>
        </w:rPr>
      </w:pPr>
      <w:r>
        <w:rPr>
          <w:rFonts w:hAnsi="宋体"/>
          <w:b/>
          <w:color w:val="auto"/>
          <w:highlight w:val="none"/>
        </w:rPr>
        <w:t>38</w:t>
      </w:r>
      <w:r>
        <w:rPr>
          <w:rFonts w:hint="eastAsia" w:hAnsi="宋体"/>
          <w:b/>
          <w:color w:val="auto"/>
          <w:highlight w:val="none"/>
        </w:rPr>
        <w:t>.3投诉</w:t>
      </w:r>
    </w:p>
    <w:p w14:paraId="0E1A3A22">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hAnsi="宋体"/>
          <w:bCs/>
          <w:color w:val="auto"/>
          <w:highlight w:val="none"/>
        </w:rPr>
        <w:t>.</w:t>
      </w:r>
      <w:r>
        <w:rPr>
          <w:rFonts w:hint="eastAsia" w:hAnsi="宋体"/>
          <w:b/>
          <w:bCs/>
          <w:color w:val="auto"/>
          <w:highlight w:val="none"/>
        </w:rPr>
        <w:t xml:space="preserve">1 </w:t>
      </w:r>
      <w:r>
        <w:rPr>
          <w:rFonts w:hint="eastAsia" w:hAnsi="宋体"/>
          <w:bCs/>
          <w:color w:val="auto"/>
          <w:highlight w:val="none"/>
        </w:rPr>
        <w:t xml:space="preserve">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未在规定期限内做出答复的，供应商可以在答复期满后15个工作日内向</w:t>
      </w:r>
      <w:r>
        <w:rPr>
          <w:rFonts w:hint="eastAsia" w:ascii="宋体"/>
          <w:color w:val="auto"/>
          <w:highlight w:val="none"/>
          <w:lang w:eastAsia="zh-CN"/>
        </w:rPr>
        <w:t>博白县财政局</w:t>
      </w:r>
      <w:r>
        <w:rPr>
          <w:rFonts w:hint="eastAsia" w:hAnsi="宋体"/>
          <w:bCs/>
          <w:color w:val="auto"/>
          <w:highlight w:val="none"/>
        </w:rPr>
        <w:t>提起投诉，投诉联系方式见“投标人须知前附表”。</w:t>
      </w:r>
    </w:p>
    <w:p w14:paraId="4EF58C6F">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.2 </w:t>
      </w:r>
      <w:r>
        <w:rPr>
          <w:rFonts w:hint="eastAsia"/>
          <w:color w:val="auto"/>
          <w:highlight w:val="none"/>
        </w:rPr>
        <w:t xml:space="preserve">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14:paraId="77E4351B">
      <w:pPr>
        <w:spacing w:line="360" w:lineRule="auto"/>
        <w:ind w:firstLine="420" w:firstLineChars="200"/>
        <w:rPr>
          <w:color w:val="auto"/>
          <w:highlight w:val="none"/>
        </w:rPr>
      </w:pPr>
      <w:r>
        <w:rPr>
          <w:rFonts w:hint="eastAsia" w:hAnsi="宋体"/>
          <w:color w:val="auto"/>
          <w:highlight w:val="none"/>
        </w:rPr>
        <w:t xml:space="preserve">（1）投诉人和被投诉人的名称、地址、邮编、联系人及联系电话等； </w:t>
      </w:r>
    </w:p>
    <w:p w14:paraId="40B54568">
      <w:pPr>
        <w:spacing w:line="360" w:lineRule="auto"/>
        <w:ind w:firstLine="420" w:firstLineChars="200"/>
        <w:rPr>
          <w:color w:val="auto"/>
          <w:highlight w:val="none"/>
        </w:rPr>
      </w:pPr>
      <w:r>
        <w:rPr>
          <w:rFonts w:hint="eastAsia" w:hAnsi="宋体"/>
          <w:color w:val="auto"/>
          <w:highlight w:val="none"/>
        </w:rPr>
        <w:t>（2）质疑和质疑答复情况及相关证明材料；</w:t>
      </w:r>
    </w:p>
    <w:p w14:paraId="311A6B5E">
      <w:pPr>
        <w:spacing w:line="360" w:lineRule="auto"/>
        <w:ind w:firstLine="420" w:firstLineChars="200"/>
        <w:rPr>
          <w:rFonts w:hAnsi="宋体"/>
          <w:color w:val="auto"/>
          <w:highlight w:val="none"/>
        </w:rPr>
      </w:pPr>
      <w:r>
        <w:rPr>
          <w:rFonts w:hint="eastAsia" w:hAnsi="宋体"/>
          <w:color w:val="auto"/>
          <w:highlight w:val="none"/>
        </w:rPr>
        <w:t>（3）具体、明确的投诉事项和与投诉事项相关的投诉请求；</w:t>
      </w:r>
    </w:p>
    <w:p w14:paraId="66EEA538">
      <w:pPr>
        <w:spacing w:line="360" w:lineRule="auto"/>
        <w:ind w:firstLine="420" w:firstLineChars="200"/>
        <w:rPr>
          <w:rFonts w:hAnsi="宋体"/>
          <w:color w:val="auto"/>
          <w:highlight w:val="none"/>
        </w:rPr>
      </w:pPr>
      <w:r>
        <w:rPr>
          <w:rFonts w:hint="eastAsia" w:hAnsi="宋体"/>
          <w:color w:val="auto"/>
          <w:highlight w:val="none"/>
        </w:rPr>
        <w:t>（4）事实依据；</w:t>
      </w:r>
    </w:p>
    <w:p w14:paraId="3ED29F9D">
      <w:pPr>
        <w:spacing w:line="360" w:lineRule="auto"/>
        <w:ind w:firstLine="420" w:firstLineChars="200"/>
        <w:rPr>
          <w:color w:val="auto"/>
          <w:highlight w:val="none"/>
        </w:rPr>
      </w:pPr>
      <w:r>
        <w:rPr>
          <w:rFonts w:hint="eastAsia" w:hAnsi="宋体"/>
          <w:color w:val="auto"/>
          <w:highlight w:val="none"/>
        </w:rPr>
        <w:t>（5）法律依据；</w:t>
      </w:r>
    </w:p>
    <w:p w14:paraId="48681522">
      <w:pPr>
        <w:spacing w:line="360" w:lineRule="auto"/>
        <w:ind w:firstLine="420" w:firstLineChars="200"/>
        <w:rPr>
          <w:rFonts w:hAnsi="宋体"/>
          <w:color w:val="auto"/>
          <w:highlight w:val="none"/>
        </w:rPr>
      </w:pPr>
      <w:r>
        <w:rPr>
          <w:rFonts w:hint="eastAsia" w:hAnsi="宋体"/>
          <w:color w:val="auto"/>
          <w:highlight w:val="none"/>
        </w:rPr>
        <w:t>（6）提起投诉的日期。</w:t>
      </w:r>
    </w:p>
    <w:p w14:paraId="6C2FC008">
      <w:pPr>
        <w:spacing w:line="360" w:lineRule="auto"/>
        <w:ind w:firstLine="420" w:firstLineChars="200"/>
        <w:rPr>
          <w:rFonts w:hint="eastAsia" w:hAnsi="宋体" w:eastAsia="宋体"/>
          <w:color w:val="auto"/>
          <w:highlight w:val="none"/>
          <w:lang w:eastAsia="zh-CN"/>
        </w:rPr>
      </w:pPr>
      <w:r>
        <w:rPr>
          <w:rFonts w:hint="eastAsia" w:hAnsi="宋体"/>
          <w:color w:val="auto"/>
          <w:highlight w:val="none"/>
        </w:rPr>
        <w:t>（7）附件材料：营业执照副本内页复印件（要求证件有效并清晰反映企业法人经营范围；近期连续三个月依法缴纳税收和在职职工社会保障资金证明材料（复印件）。</w:t>
      </w:r>
    </w:p>
    <w:p w14:paraId="10C81F58">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委托代理人身份证明复印件。</w:t>
      </w:r>
    </w:p>
    <w:p w14:paraId="474CCE1A">
      <w:pPr>
        <w:spacing w:line="360" w:lineRule="auto"/>
        <w:ind w:firstLine="422" w:firstLineChars="200"/>
        <w:rPr>
          <w:rFonts w:hAnsi="宋体"/>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.4</w:t>
      </w:r>
      <w:r>
        <w:rPr>
          <w:rFonts w:hint="eastAsia"/>
          <w:color w:val="auto"/>
          <w:highlight w:val="none"/>
        </w:rPr>
        <w:t xml:space="preserve">  投诉人提起投诉应当符合下列条件：</w:t>
      </w:r>
    </w:p>
    <w:p w14:paraId="2CAB0B56">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0F08EA34">
      <w:pPr>
        <w:spacing w:line="360" w:lineRule="auto"/>
        <w:ind w:firstLine="420" w:firstLineChars="200"/>
        <w:rPr>
          <w:rFonts w:ascii="宋体" w:hAnsi="宋体"/>
          <w:color w:val="auto"/>
          <w:highlight w:val="none"/>
        </w:rPr>
      </w:pPr>
      <w:r>
        <w:rPr>
          <w:rFonts w:hint="eastAsia" w:ascii="宋体" w:hAnsi="宋体"/>
          <w:color w:val="auto"/>
          <w:highlight w:val="none"/>
        </w:rPr>
        <w:t>（2）提起投诉前已依法进行质疑；</w:t>
      </w:r>
    </w:p>
    <w:p w14:paraId="0B41FB92">
      <w:pPr>
        <w:spacing w:line="360" w:lineRule="auto"/>
        <w:ind w:firstLine="420" w:firstLineChars="200"/>
        <w:rPr>
          <w:rFonts w:ascii="宋体" w:hAnsi="宋体"/>
          <w:color w:val="auto"/>
          <w:highlight w:val="none"/>
        </w:rPr>
      </w:pPr>
      <w:r>
        <w:rPr>
          <w:rFonts w:hint="eastAsia" w:ascii="宋体" w:hAnsi="宋体"/>
          <w:color w:val="auto"/>
          <w:highlight w:val="none"/>
        </w:rPr>
        <w:t>（3）投诉书内容符合本章第38.3.2项的规定；</w:t>
      </w:r>
    </w:p>
    <w:p w14:paraId="7339B85A">
      <w:pPr>
        <w:spacing w:line="360" w:lineRule="auto"/>
        <w:ind w:firstLine="420" w:firstLineChars="200"/>
        <w:rPr>
          <w:rFonts w:ascii="宋体" w:hAnsi="宋体"/>
          <w:color w:val="auto"/>
          <w:highlight w:val="none"/>
        </w:rPr>
      </w:pPr>
      <w:r>
        <w:rPr>
          <w:rFonts w:hint="eastAsia" w:ascii="宋体" w:hAnsi="宋体"/>
          <w:color w:val="auto"/>
          <w:highlight w:val="none"/>
        </w:rPr>
        <w:t>（4）在投诉有效期限内提起投诉；</w:t>
      </w:r>
    </w:p>
    <w:p w14:paraId="001F43D4">
      <w:pPr>
        <w:spacing w:line="360" w:lineRule="auto"/>
        <w:ind w:firstLine="420" w:firstLineChars="200"/>
        <w:rPr>
          <w:rFonts w:ascii="宋体" w:hAnsi="宋体"/>
          <w:color w:val="auto"/>
          <w:highlight w:val="none"/>
        </w:rPr>
      </w:pPr>
      <w:r>
        <w:rPr>
          <w:rFonts w:hint="eastAsia" w:ascii="宋体" w:hAnsi="宋体"/>
          <w:color w:val="auto"/>
          <w:highlight w:val="none"/>
        </w:rPr>
        <w:t>（5）属于</w:t>
      </w:r>
      <w:r>
        <w:rPr>
          <w:rFonts w:hint="eastAsia" w:ascii="宋体"/>
          <w:color w:val="auto"/>
          <w:highlight w:val="none"/>
          <w:lang w:eastAsia="zh-CN"/>
        </w:rPr>
        <w:t>博白县财政局</w:t>
      </w:r>
      <w:r>
        <w:rPr>
          <w:rFonts w:hint="eastAsia" w:ascii="宋体" w:hAnsi="宋体"/>
          <w:color w:val="auto"/>
          <w:highlight w:val="none"/>
        </w:rPr>
        <w:t>管辖；</w:t>
      </w:r>
    </w:p>
    <w:p w14:paraId="7320429E">
      <w:pPr>
        <w:spacing w:line="360" w:lineRule="auto"/>
        <w:ind w:firstLine="420" w:firstLineChars="200"/>
        <w:rPr>
          <w:rFonts w:ascii="宋体" w:hAnsi="宋体"/>
          <w:color w:val="auto"/>
          <w:highlight w:val="none"/>
        </w:rPr>
      </w:pPr>
      <w:r>
        <w:rPr>
          <w:rFonts w:hint="eastAsia" w:ascii="宋体" w:hAnsi="宋体"/>
          <w:color w:val="auto"/>
          <w:highlight w:val="none"/>
        </w:rPr>
        <w:t>（6）同一投诉事项未经</w:t>
      </w:r>
      <w:r>
        <w:rPr>
          <w:rFonts w:hint="eastAsia" w:ascii="宋体"/>
          <w:color w:val="auto"/>
          <w:highlight w:val="none"/>
          <w:lang w:eastAsia="zh-CN"/>
        </w:rPr>
        <w:t xml:space="preserve">博白县财政局 </w:t>
      </w:r>
      <w:r>
        <w:rPr>
          <w:rFonts w:hint="eastAsia" w:ascii="宋体" w:hAnsi="宋体"/>
          <w:color w:val="auto"/>
          <w:highlight w:val="none"/>
        </w:rPr>
        <w:t>投诉处理；</w:t>
      </w:r>
    </w:p>
    <w:p w14:paraId="092A2918">
      <w:pPr>
        <w:spacing w:line="360" w:lineRule="auto"/>
        <w:ind w:firstLine="420" w:firstLineChars="200"/>
        <w:rPr>
          <w:rFonts w:ascii="宋体"/>
          <w:color w:val="auto"/>
          <w:highlight w:val="none"/>
        </w:rPr>
      </w:pPr>
      <w:r>
        <w:rPr>
          <w:rFonts w:hint="eastAsia" w:ascii="宋体"/>
          <w:color w:val="auto"/>
          <w:highlight w:val="none"/>
        </w:rPr>
        <w:t>（7）国务院财政部门规定的其他条件。</w:t>
      </w:r>
    </w:p>
    <w:p w14:paraId="2BC285B2">
      <w:pPr>
        <w:spacing w:line="360" w:lineRule="auto"/>
        <w:ind w:firstLine="422" w:firstLineChars="200"/>
        <w:rPr>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.5</w:t>
      </w:r>
      <w:r>
        <w:rPr>
          <w:rFonts w:hint="eastAsia" w:ascii="宋体"/>
          <w:color w:val="auto"/>
          <w:highlight w:val="none"/>
          <w:lang w:eastAsia="zh-CN"/>
        </w:rPr>
        <w:t xml:space="preserve">博白县财政局 </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r>
        <w:rPr>
          <w:rFonts w:hint="eastAsia"/>
          <w:color w:val="auto"/>
          <w:highlight w:val="none"/>
        </w:rPr>
        <w:t>。并将投诉结果在http://zfcg.gxzf.gov.cn (广西壮族自治区政府采购网)发布。</w:t>
      </w:r>
    </w:p>
    <w:p w14:paraId="53021D2E">
      <w:pPr>
        <w:spacing w:line="360" w:lineRule="auto"/>
        <w:ind w:firstLine="422" w:firstLineChars="200"/>
        <w:rPr>
          <w:rFonts w:ascii="宋体"/>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.6</w:t>
      </w:r>
      <w:r>
        <w:rPr>
          <w:rFonts w:hint="eastAsia" w:ascii="宋体"/>
          <w:color w:val="auto"/>
          <w:highlight w:val="none"/>
          <w:lang w:eastAsia="zh-CN"/>
        </w:rPr>
        <w:t xml:space="preserve">博白县财政局 </w:t>
      </w:r>
      <w:r>
        <w:rPr>
          <w:rFonts w:hint="eastAsia" w:ascii="宋体"/>
          <w:color w:val="auto"/>
          <w:highlight w:val="none"/>
        </w:rPr>
        <w:t>在处理投诉事项期间，可以视具体情况暂停采购活动。</w:t>
      </w:r>
    </w:p>
    <w:p w14:paraId="737125B6">
      <w:pPr>
        <w:snapToGrid w:val="0"/>
        <w:spacing w:line="360" w:lineRule="auto"/>
        <w:ind w:left="120" w:leftChars="57" w:firstLine="482" w:firstLineChars="150"/>
        <w:jc w:val="center"/>
        <w:rPr>
          <w:rFonts w:hint="eastAsia"/>
          <w:b/>
          <w:bCs/>
          <w:color w:val="auto"/>
          <w:sz w:val="32"/>
          <w:szCs w:val="32"/>
          <w:highlight w:val="none"/>
        </w:rPr>
      </w:pPr>
    </w:p>
    <w:p w14:paraId="73D62A96">
      <w:pPr>
        <w:snapToGrid w:val="0"/>
        <w:spacing w:line="360" w:lineRule="auto"/>
        <w:ind w:left="120" w:leftChars="57" w:firstLine="482" w:firstLineChars="150"/>
        <w:jc w:val="center"/>
        <w:rPr>
          <w:b/>
          <w:bCs/>
          <w:color w:val="auto"/>
          <w:sz w:val="32"/>
          <w:szCs w:val="32"/>
          <w:highlight w:val="none"/>
        </w:rPr>
      </w:pPr>
      <w:r>
        <w:rPr>
          <w:rFonts w:hint="eastAsia"/>
          <w:b/>
          <w:bCs/>
          <w:color w:val="auto"/>
          <w:sz w:val="32"/>
          <w:szCs w:val="32"/>
          <w:highlight w:val="none"/>
        </w:rPr>
        <w:t>八、验收</w:t>
      </w:r>
    </w:p>
    <w:p w14:paraId="623A561B">
      <w:pPr>
        <w:spacing w:line="360" w:lineRule="auto"/>
        <w:ind w:firstLine="422" w:firstLineChars="200"/>
        <w:rPr>
          <w:rFonts w:hAnsi="宋体"/>
          <w:b/>
          <w:color w:val="auto"/>
          <w:highlight w:val="none"/>
        </w:rPr>
      </w:pPr>
      <w:r>
        <w:rPr>
          <w:rFonts w:hint="eastAsia" w:hAnsi="宋体"/>
          <w:b/>
          <w:color w:val="auto"/>
          <w:highlight w:val="none"/>
        </w:rPr>
        <w:t>39.验收</w:t>
      </w:r>
    </w:p>
    <w:p w14:paraId="3793CD61">
      <w:pPr>
        <w:tabs>
          <w:tab w:val="left" w:pos="0"/>
        </w:tabs>
        <w:spacing w:line="360" w:lineRule="auto"/>
        <w:ind w:firstLine="480"/>
        <w:rPr>
          <w:rFonts w:hAnsi="宋体"/>
          <w:color w:val="auto"/>
          <w:highlight w:val="none"/>
        </w:rPr>
      </w:pPr>
      <w:r>
        <w:rPr>
          <w:rFonts w:hint="eastAsia" w:hAnsi="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35527B">
      <w:pPr>
        <w:tabs>
          <w:tab w:val="left" w:pos="0"/>
        </w:tabs>
        <w:spacing w:line="360" w:lineRule="auto"/>
        <w:ind w:firstLine="480"/>
        <w:rPr>
          <w:rFonts w:hAnsi="宋体"/>
          <w:color w:val="auto"/>
          <w:highlight w:val="none"/>
        </w:rPr>
      </w:pPr>
      <w:r>
        <w:rPr>
          <w:rFonts w:hint="eastAsia" w:hAnsi="宋体"/>
          <w:color w:val="auto"/>
          <w:highlight w:val="none"/>
        </w:rPr>
        <w:t>39.2采购人可以邀请参加本项目的其他投标人或者第三方机构参与验收。参与验收的投标人或者第三方机构的意见作为验收书的参考资料一并存档。</w:t>
      </w:r>
    </w:p>
    <w:p w14:paraId="40AC4A99">
      <w:pPr>
        <w:tabs>
          <w:tab w:val="left" w:pos="0"/>
        </w:tabs>
        <w:spacing w:line="360" w:lineRule="auto"/>
        <w:ind w:firstLine="480"/>
        <w:rPr>
          <w:rFonts w:hAnsi="宋体"/>
          <w:color w:val="auto"/>
          <w:highlight w:val="none"/>
        </w:rPr>
      </w:pPr>
      <w:r>
        <w:rPr>
          <w:rFonts w:hint="eastAsia" w:hAnsi="宋体"/>
          <w:color w:val="auto"/>
          <w:highlight w:val="none"/>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F56441">
      <w:pPr>
        <w:tabs>
          <w:tab w:val="left" w:pos="0"/>
        </w:tabs>
        <w:spacing w:line="360" w:lineRule="auto"/>
        <w:ind w:firstLine="480"/>
        <w:rPr>
          <w:rFonts w:hAnsi="宋体"/>
          <w:color w:val="auto"/>
          <w:highlight w:val="none"/>
        </w:rPr>
      </w:pPr>
      <w:r>
        <w:rPr>
          <w:rFonts w:hint="eastAsia" w:hAnsi="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0024EA7">
      <w:pPr>
        <w:pStyle w:val="5"/>
        <w:keepNext w:val="0"/>
        <w:keepLines w:val="0"/>
        <w:spacing w:line="360" w:lineRule="auto"/>
        <w:jc w:val="center"/>
        <w:rPr>
          <w:color w:val="auto"/>
          <w:highlight w:val="none"/>
        </w:rPr>
      </w:pPr>
      <w:bookmarkStart w:id="91" w:name="_八、其他事项"/>
      <w:bookmarkEnd w:id="91"/>
      <w:bookmarkStart w:id="92" w:name="_Toc89076001"/>
      <w:r>
        <w:rPr>
          <w:rFonts w:hint="eastAsia"/>
          <w:color w:val="auto"/>
          <w:highlight w:val="none"/>
        </w:rPr>
        <w:t>九、其他事项</w:t>
      </w:r>
      <w:bookmarkEnd w:id="92"/>
    </w:p>
    <w:p w14:paraId="6B6D618D">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ascii="黑体" w:hAnsi="黑体" w:eastAsia="黑体"/>
          <w:color w:val="auto"/>
          <w:sz w:val="24"/>
          <w:highlight w:val="none"/>
        </w:rPr>
      </w:pPr>
      <w:bookmarkStart w:id="93" w:name="_42.代理服务费"/>
      <w:bookmarkEnd w:id="93"/>
      <w:r>
        <w:rPr>
          <w:rFonts w:hint="eastAsia" w:ascii="黑体" w:hAnsi="黑体" w:eastAsia="黑体"/>
          <w:color w:val="auto"/>
          <w:sz w:val="24"/>
          <w:highlight w:val="none"/>
        </w:rPr>
        <w:t>40.</w:t>
      </w:r>
      <w:r>
        <w:rPr>
          <w:rFonts w:hint="eastAsia" w:ascii="黑体" w:hAnsi="黑体" w:eastAsia="黑体"/>
          <w:color w:val="auto"/>
          <w:sz w:val="24"/>
          <w:highlight w:val="none"/>
          <w:lang w:val="en-US" w:eastAsia="zh-CN"/>
        </w:rPr>
        <w:t>采购</w:t>
      </w:r>
      <w:r>
        <w:rPr>
          <w:rFonts w:hint="eastAsia" w:ascii="黑体" w:hAnsi="黑体" w:eastAsia="黑体"/>
          <w:color w:val="auto"/>
          <w:sz w:val="24"/>
          <w:highlight w:val="none"/>
        </w:rPr>
        <w:t>代理服务费</w:t>
      </w:r>
    </w:p>
    <w:p w14:paraId="007E4F3C">
      <w:pPr>
        <w:keepNext w:val="0"/>
        <w:keepLines w:val="0"/>
        <w:pageBreakBefore w:val="0"/>
        <w:widowControl w:val="0"/>
        <w:kinsoku/>
        <w:wordWrap/>
        <w:overflowPunct/>
        <w:topLinePunct w:val="0"/>
        <w:autoSpaceDE/>
        <w:autoSpaceDN/>
        <w:bidi w:val="0"/>
        <w:adjustRightInd/>
        <w:snapToGrid/>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采购</w:t>
      </w:r>
      <w:r>
        <w:rPr>
          <w:rFonts w:hint="eastAsia" w:ascii="宋体" w:hAnsi="宋体"/>
          <w:b/>
          <w:color w:val="auto"/>
          <w:szCs w:val="21"/>
          <w:highlight w:val="none"/>
        </w:rPr>
        <w:t>代理服务收费标准详见“投标人须知前附表”，投标人为联合体的，可以由联合体中的一方或者多方共同交纳</w:t>
      </w:r>
      <w:r>
        <w:rPr>
          <w:rFonts w:hint="eastAsia" w:ascii="宋体" w:hAnsi="宋体"/>
          <w:b/>
          <w:color w:val="auto"/>
          <w:szCs w:val="21"/>
          <w:highlight w:val="none"/>
          <w:lang w:val="en-US" w:eastAsia="zh-CN"/>
        </w:rPr>
        <w:t>采购</w:t>
      </w:r>
      <w:r>
        <w:rPr>
          <w:rFonts w:hint="eastAsia" w:ascii="宋体" w:hAnsi="宋体"/>
          <w:b/>
          <w:color w:val="auto"/>
          <w:szCs w:val="21"/>
          <w:highlight w:val="none"/>
        </w:rPr>
        <w:t>代理服务费。</w:t>
      </w:r>
    </w:p>
    <w:p w14:paraId="4CEB019D">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ascii="黑体" w:hAnsi="黑体" w:eastAsia="黑体"/>
          <w:color w:val="auto"/>
          <w:sz w:val="24"/>
          <w:highlight w:val="none"/>
        </w:rPr>
      </w:pPr>
      <w:r>
        <w:rPr>
          <w:rFonts w:hint="eastAsia" w:ascii="黑体" w:hAnsi="黑体" w:eastAsia="黑体"/>
          <w:color w:val="auto"/>
          <w:sz w:val="24"/>
          <w:highlight w:val="none"/>
        </w:rPr>
        <w:t>41</w:t>
      </w:r>
      <w:r>
        <w:rPr>
          <w:rFonts w:ascii="黑体" w:hAnsi="黑体" w:eastAsia="黑体"/>
          <w:color w:val="auto"/>
          <w:sz w:val="24"/>
          <w:highlight w:val="none"/>
        </w:rPr>
        <w:t>. 需要补充的其他内容</w:t>
      </w:r>
    </w:p>
    <w:p w14:paraId="32B09BEB">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.1</w:t>
      </w:r>
      <w:r>
        <w:rPr>
          <w:rFonts w:hint="eastAsia" w:hAnsi="宋体" w:cs="宋体"/>
          <w:color w:val="auto"/>
          <w:highlight w:val="none"/>
        </w:rPr>
        <w:t>本招标文件解释规则详见</w:t>
      </w:r>
      <w:r>
        <w:rPr>
          <w:rFonts w:hint="eastAsia" w:hAnsi="宋体"/>
          <w:color w:val="auto"/>
          <w:highlight w:val="none"/>
        </w:rPr>
        <w:t>“投标人须知前附表”。</w:t>
      </w:r>
    </w:p>
    <w:p w14:paraId="5C895D6B">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Ansi="宋体"/>
          <w:color w:val="auto"/>
          <w:highlight w:val="none"/>
        </w:rPr>
      </w:pPr>
      <w:r>
        <w:rPr>
          <w:rFonts w:hAnsi="宋体" w:cs="宋体"/>
          <w:color w:val="auto"/>
          <w:highlight w:val="none"/>
        </w:rPr>
        <w:t>4</w:t>
      </w:r>
      <w:r>
        <w:rPr>
          <w:rFonts w:hint="eastAsia" w:hAnsi="宋体" w:cs="宋体"/>
          <w:color w:val="auto"/>
          <w:highlight w:val="none"/>
        </w:rPr>
        <w:t>1</w:t>
      </w:r>
      <w:r>
        <w:rPr>
          <w:rFonts w:hAnsi="宋体" w:cs="宋体"/>
          <w:color w:val="auto"/>
          <w:highlight w:val="none"/>
        </w:rPr>
        <w:t>.2</w:t>
      </w:r>
      <w:r>
        <w:rPr>
          <w:rFonts w:hint="eastAsia" w:hAnsi="宋体"/>
          <w:color w:val="auto"/>
          <w:highlight w:val="none"/>
        </w:rPr>
        <w:t>其他事项详见“投标人须知前附表”。</w:t>
      </w:r>
    </w:p>
    <w:p w14:paraId="166C62E8">
      <w:pPr>
        <w:pStyle w:val="14"/>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.3</w:t>
      </w:r>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color w:val="auto"/>
          <w:highlight w:val="none"/>
        </w:rPr>
        <w:t>不对其中涉及的工程承建商和服务的承接商作出要求</w:t>
      </w:r>
      <w:r>
        <w:rPr>
          <w:rFonts w:hint="eastAsia" w:hAnsi="宋体"/>
          <w:color w:val="auto"/>
          <w:highlight w:val="none"/>
        </w:rPr>
        <w:t>的，享受本文件规定的中小企业扶持政策。</w:t>
      </w:r>
    </w:p>
    <w:p w14:paraId="73C4046B">
      <w:pPr>
        <w:pStyle w:val="14"/>
        <w:keepNext w:val="0"/>
        <w:keepLines w:val="0"/>
        <w:pageBreakBefore w:val="0"/>
        <w:widowControl w:val="0"/>
        <w:kinsoku/>
        <w:wordWrap/>
        <w:overflowPunct/>
        <w:topLinePunct w:val="0"/>
        <w:autoSpaceDE/>
        <w:autoSpaceDN/>
        <w:bidi w:val="0"/>
        <w:adjustRightInd/>
        <w:snapToGrid/>
        <w:spacing w:before="120" w:after="120" w:line="360" w:lineRule="exact"/>
        <w:ind w:firstLine="420" w:firstLineChars="200"/>
        <w:contextualSpacing/>
        <w:rPr>
          <w:rFonts w:hAnsi="宋体"/>
          <w:color w:val="auto"/>
          <w:highlight w:val="none"/>
        </w:rPr>
      </w:pPr>
      <w:r>
        <w:rPr>
          <w:rFonts w:hint="eastAsia" w:hAnsi="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3AD52D8">
      <w:pPr>
        <w:pStyle w:val="14"/>
        <w:keepNext w:val="0"/>
        <w:keepLines w:val="0"/>
        <w:pageBreakBefore w:val="0"/>
        <w:widowControl w:val="0"/>
        <w:kinsoku/>
        <w:wordWrap/>
        <w:overflowPunct/>
        <w:topLinePunct w:val="0"/>
        <w:autoSpaceDE/>
        <w:autoSpaceDN/>
        <w:bidi w:val="0"/>
        <w:adjustRightInd/>
        <w:snapToGrid/>
        <w:spacing w:before="120" w:after="120" w:line="360" w:lineRule="exact"/>
        <w:ind w:firstLine="420" w:firstLineChars="200"/>
        <w:contextualSpacing/>
        <w:rPr>
          <w:rFonts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p>
    <w:p w14:paraId="27C3AA99">
      <w:pPr>
        <w:pStyle w:val="11"/>
        <w:ind w:left="449" w:leftChars="114" w:hanging="210" w:hangingChars="100"/>
        <w:rPr>
          <w:rFonts w:ascii="宋体"/>
          <w:b/>
          <w:bCs/>
          <w:color w:val="auto"/>
          <w:sz w:val="18"/>
          <w:highlight w:val="none"/>
        </w:rPr>
      </w:pPr>
      <w:r>
        <w:rPr>
          <w:rFonts w:hint="eastAsia" w:hAnsi="宋体"/>
          <w:color w:val="auto"/>
          <w:highlight w:val="none"/>
        </w:rPr>
        <w:br w:type="page"/>
      </w:r>
    </w:p>
    <w:p w14:paraId="2B805276">
      <w:pPr>
        <w:pStyle w:val="4"/>
        <w:keepNext w:val="0"/>
        <w:keepLines w:val="0"/>
        <w:pageBreakBefore w:val="0"/>
        <w:widowControl w:val="0"/>
        <w:kinsoku/>
        <w:wordWrap/>
        <w:overflowPunct/>
        <w:topLinePunct w:val="0"/>
        <w:autoSpaceDE/>
        <w:autoSpaceDN/>
        <w:bidi w:val="0"/>
        <w:adjustRightInd/>
        <w:snapToGrid/>
        <w:spacing w:line="360" w:lineRule="auto"/>
        <w:jc w:val="center"/>
        <w:rPr>
          <w:color w:val="auto"/>
          <w:highlight w:val="none"/>
        </w:rPr>
      </w:pPr>
      <w:bookmarkStart w:id="94" w:name="_Toc29263"/>
      <w:bookmarkStart w:id="95" w:name="_Toc254970548"/>
      <w:bookmarkStart w:id="96" w:name="_Toc13851"/>
      <w:bookmarkStart w:id="97" w:name="_Toc330456896"/>
      <w:bookmarkStart w:id="98" w:name="_Toc254970689"/>
      <w:r>
        <w:rPr>
          <w:rFonts w:hint="eastAsia"/>
          <w:color w:val="auto"/>
          <w:highlight w:val="none"/>
        </w:rPr>
        <w:t>第四章  评标方法及评标标准</w:t>
      </w:r>
      <w:bookmarkEnd w:id="94"/>
      <w:bookmarkEnd w:id="95"/>
      <w:bookmarkEnd w:id="96"/>
      <w:bookmarkEnd w:id="97"/>
      <w:bookmarkEnd w:id="98"/>
    </w:p>
    <w:p w14:paraId="591C3F8F">
      <w:pPr>
        <w:pStyle w:val="5"/>
        <w:keepNext w:val="0"/>
        <w:keepLines w:val="0"/>
        <w:jc w:val="center"/>
        <w:rPr>
          <w:color w:val="auto"/>
          <w:sz w:val="30"/>
          <w:szCs w:val="30"/>
          <w:highlight w:val="none"/>
        </w:rPr>
      </w:pPr>
      <w:bookmarkStart w:id="99" w:name="_Toc29765"/>
      <w:bookmarkStart w:id="100" w:name="_Toc7988"/>
      <w:r>
        <w:rPr>
          <w:rFonts w:hint="eastAsia"/>
          <w:color w:val="auto"/>
          <w:sz w:val="30"/>
          <w:szCs w:val="30"/>
          <w:highlight w:val="none"/>
        </w:rPr>
        <w:t>一、评标方法</w:t>
      </w:r>
      <w:bookmarkEnd w:id="99"/>
      <w:bookmarkEnd w:id="100"/>
    </w:p>
    <w:p w14:paraId="18D9CEFF">
      <w:pPr>
        <w:pStyle w:val="14"/>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本项目采用</w:t>
      </w:r>
      <w:r>
        <w:rPr>
          <w:rFonts w:hint="eastAsia" w:hAnsi="宋体" w:cs="宋体"/>
          <w:color w:val="auto"/>
          <w:highlight w:val="none"/>
          <w:u w:val="single"/>
        </w:rPr>
        <w:t xml:space="preserve"> 综合评分法</w:t>
      </w:r>
      <w:r>
        <w:rPr>
          <w:rFonts w:hint="eastAsia" w:hAnsi="宋体" w:cs="宋体"/>
          <w:color w:val="auto"/>
          <w:highlight w:val="none"/>
        </w:rPr>
        <w:t>进行评审。</w:t>
      </w:r>
    </w:p>
    <w:p w14:paraId="1E31F2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综合评分法，是指投标文件满足招标文件全部实质性要求，且按照评审因素的量化指标评审得分最高的投标人为中标候选人的评标方法。</w:t>
      </w:r>
    </w:p>
    <w:p w14:paraId="24112492">
      <w:pPr>
        <w:pStyle w:val="5"/>
        <w:keepNext w:val="0"/>
        <w:keepLines w:val="0"/>
        <w:jc w:val="center"/>
        <w:rPr>
          <w:color w:val="auto"/>
          <w:sz w:val="30"/>
          <w:szCs w:val="30"/>
          <w:highlight w:val="none"/>
        </w:rPr>
      </w:pPr>
      <w:bookmarkStart w:id="101" w:name="_Toc19276"/>
      <w:bookmarkStart w:id="102" w:name="_Toc26502"/>
      <w:r>
        <w:rPr>
          <w:rFonts w:hint="eastAsia"/>
          <w:color w:val="auto"/>
          <w:sz w:val="30"/>
          <w:szCs w:val="30"/>
          <w:highlight w:val="none"/>
        </w:rPr>
        <w:t>二、评标程序</w:t>
      </w:r>
      <w:bookmarkEnd w:id="101"/>
      <w:bookmarkEnd w:id="102"/>
    </w:p>
    <w:p w14:paraId="0F142368">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3ADEB8A4">
      <w:pPr>
        <w:pStyle w:val="14"/>
        <w:snapToGrid w:val="0"/>
        <w:spacing w:line="360" w:lineRule="auto"/>
        <w:ind w:left="1" w:firstLine="420"/>
        <w:rPr>
          <w:rFonts w:hAnsi="宋体"/>
          <w:b/>
          <w:color w:val="auto"/>
          <w:highlight w:val="none"/>
        </w:rPr>
      </w:pPr>
      <w:r>
        <w:rPr>
          <w:rFonts w:hint="eastAsia" w:hAnsi="宋体"/>
          <w:b/>
          <w:color w:val="auto"/>
          <w:highlight w:val="none"/>
        </w:rPr>
        <w:t>评标委员会应当对符合资格的投标人的投标文件进行投标报价、商务、技术等实质性内容符合性审查，以确定其是否满足招标文件的实质性要求。</w:t>
      </w:r>
    </w:p>
    <w:p w14:paraId="365A3706">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073ABA7F">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128F05E6">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1D54A340">
      <w:pPr>
        <w:pStyle w:val="8"/>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投标文件未提供“投标人须知前附表”第13.1条规定中“必须提供”的文件资料的;</w:t>
      </w:r>
    </w:p>
    <w:p w14:paraId="4391BDA6">
      <w:pPr>
        <w:pStyle w:val="8"/>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4CF9822D">
      <w:pPr>
        <w:pStyle w:val="8"/>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报价超出招标文件规定最高限价，或者超出采购预算金额的；</w:t>
      </w:r>
    </w:p>
    <w:p w14:paraId="399E2F03">
      <w:pPr>
        <w:pStyle w:val="8"/>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29F0AE0">
      <w:pPr>
        <w:pStyle w:val="8"/>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修正后的报价，投标人不确认的；</w:t>
      </w:r>
    </w:p>
    <w:p w14:paraId="4E0484FF">
      <w:pPr>
        <w:pStyle w:val="8"/>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w:t>
      </w:r>
      <w:r>
        <w:rPr>
          <w:rFonts w:hint="eastAsia" w:ascii="宋体" w:hAnsi="宋体"/>
          <w:b/>
          <w:color w:val="auto"/>
          <w:szCs w:val="21"/>
          <w:highlight w:val="none"/>
        </w:rPr>
        <w:t>条第（2）项情形的；</w:t>
      </w:r>
    </w:p>
    <w:p w14:paraId="20442275">
      <w:pPr>
        <w:pStyle w:val="8"/>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投标文件响应的标的数量及单位与招标文件要求实质性不一致的。</w:t>
      </w:r>
    </w:p>
    <w:p w14:paraId="44B60D5B">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49CF73E7">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7DB4674A">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委托代理人未能出具有效身份证明或者出具的身份证明与授权委托书中的信息不符的； </w:t>
      </w:r>
    </w:p>
    <w:p w14:paraId="023260E0">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7A35035E">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1E9E2494">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商务条款评审允许负偏离的条款数超过“投标人须知前附表”规定项数的。</w:t>
      </w:r>
    </w:p>
    <w:p w14:paraId="29A98F14">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5486D23E">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072CF2D7">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2CEE5D06">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3DE81F47">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3BE3C66C">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14:paraId="663AE653">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1289328C">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603592B0">
      <w:pPr>
        <w:pStyle w:val="12"/>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（1）明显不满足招标文件要求的技术规格、安全、质量标准，或者与招标文件中标“▲”的技术需求发生负偏离的；</w:t>
      </w:r>
    </w:p>
    <w:p w14:paraId="74D354FA">
      <w:pPr>
        <w:pStyle w:val="12"/>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（2）技术需求评审允许负偏离的条款数超过“投标人须知前附表”规定项数的；</w:t>
      </w:r>
    </w:p>
    <w:p w14:paraId="0453B77E">
      <w:pPr>
        <w:pStyle w:val="12"/>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6585DBE1">
      <w:pPr>
        <w:pStyle w:val="12"/>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（4）虚假投标，或者出现其他情形而导致被评标委员会认定无效的；</w:t>
      </w:r>
    </w:p>
    <w:p w14:paraId="096C979B">
      <w:pPr>
        <w:pStyle w:val="12"/>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（5）投标技术方案不明确，招标文件未允许但存在一个或者一个以上备选（替代）投标方案的。</w:t>
      </w:r>
    </w:p>
    <w:p w14:paraId="35F93043">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29626124">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2C851127">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55F7CFE8">
      <w:pPr>
        <w:pStyle w:val="7"/>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3BECBEAD">
      <w:pPr>
        <w:pStyle w:val="14"/>
        <w:snapToGrid w:val="0"/>
        <w:spacing w:line="360" w:lineRule="auto"/>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14:paraId="0C856946">
      <w:pPr>
        <w:pStyle w:val="14"/>
        <w:snapToGrid w:val="0"/>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14:paraId="78F50129">
      <w:pPr>
        <w:pStyle w:val="14"/>
        <w:snapToGrid w:val="0"/>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14:paraId="3FC82BEE">
      <w:pPr>
        <w:pStyle w:val="14"/>
        <w:snapToGrid w:val="0"/>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14:paraId="12BAB513">
      <w:pPr>
        <w:pStyle w:val="14"/>
        <w:snapToGrid w:val="0"/>
        <w:spacing w:line="360" w:lineRule="auto"/>
        <w:ind w:firstLine="420" w:firstLineChars="200"/>
        <w:rPr>
          <w:rFonts w:hAnsi="宋体"/>
          <w:color w:val="auto"/>
          <w:highlight w:val="none"/>
        </w:rPr>
      </w:pPr>
      <w:r>
        <w:rPr>
          <w:rFonts w:hint="eastAsia" w:hAnsi="宋体"/>
          <w:color w:val="auto"/>
          <w:highlight w:val="none"/>
        </w:rPr>
        <w:t>同时出现两种以上不一致的，按照以上（1）-（4）规定的顺序修正。修正后的报价经投标人确认后产生约束力，投标人不确认的，</w:t>
      </w:r>
      <w:r>
        <w:rPr>
          <w:rFonts w:hint="eastAsia" w:hAnsi="宋体"/>
          <w:b/>
          <w:color w:val="auto"/>
          <w:highlight w:val="none"/>
        </w:rPr>
        <w:t>其投标无效</w:t>
      </w:r>
      <w:r>
        <w:rPr>
          <w:rFonts w:hint="eastAsia" w:hAnsi="宋体"/>
          <w:color w:val="auto"/>
          <w:highlight w:val="none"/>
        </w:rPr>
        <w:t>。</w:t>
      </w:r>
    </w:p>
    <w:p w14:paraId="2E4EEF58">
      <w:pPr>
        <w:pStyle w:val="7"/>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6E1A12AA">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796C2B56">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2D7A3531">
      <w:pPr>
        <w:pStyle w:val="14"/>
        <w:snapToGrid w:val="0"/>
        <w:spacing w:line="360" w:lineRule="auto"/>
        <w:ind w:firstLine="420" w:firstLineChars="200"/>
        <w:rPr>
          <w:rFonts w:hAnsi="宋体"/>
          <w:color w:val="auto"/>
          <w:highlight w:val="none"/>
        </w:rPr>
      </w:pPr>
      <w:r>
        <w:rPr>
          <w:rFonts w:hint="eastAsia" w:hAnsi="宋体"/>
          <w:color w:val="auto"/>
          <w:highlight w:val="none"/>
        </w:rPr>
        <w:t>（1）评标委员会按照招标文件中规定的评标方法及评标标准，对符合性审查合格的投标文件进行商务和技术评估，综合比较与评价。</w:t>
      </w:r>
    </w:p>
    <w:p w14:paraId="4387B663">
      <w:pPr>
        <w:pStyle w:val="14"/>
        <w:snapToGrid w:val="0"/>
        <w:spacing w:line="360" w:lineRule="auto"/>
        <w:ind w:firstLine="420" w:firstLineChars="200"/>
        <w:rPr>
          <w:rFonts w:hAnsi="宋体"/>
          <w:color w:val="auto"/>
          <w:highlight w:val="none"/>
        </w:rPr>
      </w:pPr>
      <w:r>
        <w:rPr>
          <w:rFonts w:hint="eastAsia" w:hAnsi="宋体"/>
          <w:color w:val="auto"/>
          <w:highlight w:val="none"/>
        </w:rPr>
        <w:t>（2）评标委员会独立对每个投标人的投标文件进行评价，并汇总每个投标人的得分。</w:t>
      </w:r>
    </w:p>
    <w:p w14:paraId="4A86632E">
      <w:pPr>
        <w:pStyle w:val="14"/>
        <w:snapToGrid w:val="0"/>
        <w:spacing w:line="360" w:lineRule="auto"/>
        <w:ind w:firstLine="420" w:firstLineChars="200"/>
        <w:rPr>
          <w:rFonts w:hAnsi="宋体"/>
          <w:color w:val="auto"/>
          <w:highlight w:val="none"/>
        </w:rPr>
      </w:pPr>
      <w:r>
        <w:rPr>
          <w:rFonts w:hint="eastAsia"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b/>
          <w:color w:val="auto"/>
          <w:highlight w:val="none"/>
        </w:rPr>
        <w:t>评标委员会将其作为无效投标处理</w:t>
      </w:r>
      <w:r>
        <w:rPr>
          <w:rFonts w:hint="eastAsia" w:hAnsi="宋体"/>
          <w:color w:val="auto"/>
          <w:highlight w:val="none"/>
        </w:rPr>
        <w:t>。</w:t>
      </w:r>
    </w:p>
    <w:p w14:paraId="0431FE87">
      <w:pPr>
        <w:pStyle w:val="14"/>
        <w:snapToGrid w:val="0"/>
        <w:spacing w:line="360" w:lineRule="auto"/>
        <w:ind w:firstLine="420" w:firstLineChars="200"/>
        <w:rPr>
          <w:rFonts w:hAnsi="宋体"/>
          <w:color w:val="auto"/>
          <w:highlight w:val="none"/>
        </w:rPr>
      </w:pPr>
      <w:r>
        <w:rPr>
          <w:rFonts w:hint="eastAsia" w:hAnsi="宋体"/>
          <w:color w:val="auto"/>
          <w:highlight w:val="none"/>
        </w:rPr>
        <w:t>（3）评标委员会按照招标文件中规定的评标方法和标准计算各投标人的报价得分。在计算过程中，不得去掉最高报价或者最低报价。</w:t>
      </w:r>
    </w:p>
    <w:p w14:paraId="1DD09205">
      <w:pPr>
        <w:pStyle w:val="14"/>
        <w:snapToGrid w:val="0"/>
        <w:spacing w:line="360" w:lineRule="auto"/>
        <w:ind w:firstLine="420" w:firstLineChars="200"/>
        <w:rPr>
          <w:rFonts w:hAnsi="宋体"/>
          <w:color w:val="auto"/>
          <w:highlight w:val="none"/>
        </w:rPr>
      </w:pPr>
      <w:r>
        <w:rPr>
          <w:rFonts w:hint="eastAsia" w:hAnsi="宋体"/>
          <w:color w:val="auto"/>
          <w:highlight w:val="none"/>
        </w:rPr>
        <w:t>（4）各投标人的得分为所有评委的有效评分的算术平均数。</w:t>
      </w:r>
    </w:p>
    <w:p w14:paraId="4417B21B">
      <w:pPr>
        <w:pStyle w:val="14"/>
        <w:snapToGrid w:val="0"/>
        <w:spacing w:line="360" w:lineRule="auto"/>
        <w:ind w:firstLine="420" w:firstLineChars="200"/>
        <w:rPr>
          <w:rFonts w:hAnsi="宋体"/>
          <w:color w:val="auto"/>
          <w:highlight w:val="none"/>
        </w:rPr>
      </w:pPr>
      <w:r>
        <w:rPr>
          <w:rFonts w:hint="eastAsia" w:hAnsi="宋体"/>
          <w:color w:val="auto"/>
          <w:highlight w:val="none"/>
        </w:rPr>
        <w:t>（5）评标委员会按照招标文件中的规定推荐中标候选人。</w:t>
      </w:r>
    </w:p>
    <w:p w14:paraId="2CB08244">
      <w:pPr>
        <w:pStyle w:val="14"/>
        <w:snapToGrid w:val="0"/>
        <w:spacing w:line="360" w:lineRule="auto"/>
        <w:ind w:firstLine="420" w:firstLineChars="200"/>
        <w:rPr>
          <w:rFonts w:hAnsi="宋体"/>
          <w:color w:val="auto"/>
          <w:highlight w:val="none"/>
        </w:rPr>
      </w:pPr>
      <w:r>
        <w:rPr>
          <w:rFonts w:hint="eastAsia" w:hAnsi="宋体"/>
          <w:color w:val="auto"/>
          <w:highlight w:val="none"/>
        </w:rPr>
        <w:t>（6）起草并签署</w:t>
      </w:r>
      <w:r>
        <w:rPr>
          <w:rFonts w:hint="eastAsia" w:hAnsi="宋体"/>
          <w:color w:val="auto"/>
          <w:highlight w:val="none"/>
          <w:lang w:eastAsia="zh-CN"/>
        </w:rPr>
        <w:t>评审报告</w:t>
      </w:r>
      <w:r>
        <w:rPr>
          <w:rFonts w:hint="eastAsia" w:hAnsi="宋体"/>
          <w:color w:val="auto"/>
          <w:highlight w:val="none"/>
        </w:rPr>
        <w:t>。评标委员会根据评标委员会成员签字的原始评标记录和评标结果编写</w:t>
      </w:r>
      <w:r>
        <w:rPr>
          <w:rFonts w:hint="eastAsia" w:hAnsi="宋体"/>
          <w:color w:val="auto"/>
          <w:highlight w:val="none"/>
          <w:lang w:eastAsia="zh-CN"/>
        </w:rPr>
        <w:t>评审报告</w:t>
      </w:r>
      <w:r>
        <w:rPr>
          <w:rFonts w:hint="eastAsia" w:hAnsi="宋体"/>
          <w:color w:val="auto"/>
          <w:highlight w:val="none"/>
        </w:rPr>
        <w:t>。评标委员会成员均应当在</w:t>
      </w:r>
      <w:r>
        <w:rPr>
          <w:rFonts w:hint="eastAsia" w:hAnsi="宋体"/>
          <w:color w:val="auto"/>
          <w:highlight w:val="none"/>
          <w:lang w:eastAsia="zh-CN"/>
        </w:rPr>
        <w:t>评审报告</w:t>
      </w:r>
      <w:r>
        <w:rPr>
          <w:rFonts w:hint="eastAsia" w:hAnsi="宋体"/>
          <w:color w:val="auto"/>
          <w:highlight w:val="none"/>
        </w:rPr>
        <w:t>上签字，对自己的评标意见承担法律责任。对评标过程中需要共同认定的事项存在争议的，应当按照少数服从多数的原则做出结论。持不同意见的</w:t>
      </w:r>
      <w:r>
        <w:rPr>
          <w:rFonts w:hint="eastAsia"/>
          <w:color w:val="auto"/>
          <w:highlight w:val="none"/>
        </w:rPr>
        <w:t>评标委员会成员</w:t>
      </w:r>
      <w:r>
        <w:rPr>
          <w:rFonts w:hint="eastAsia" w:hAnsi="宋体"/>
          <w:color w:val="auto"/>
          <w:highlight w:val="none"/>
        </w:rPr>
        <w:t>应当在</w:t>
      </w:r>
      <w:r>
        <w:rPr>
          <w:rFonts w:hint="eastAsia" w:hAnsi="宋体"/>
          <w:color w:val="auto"/>
          <w:highlight w:val="none"/>
          <w:lang w:eastAsia="zh-CN"/>
        </w:rPr>
        <w:t>评审报告</w:t>
      </w:r>
      <w:r>
        <w:rPr>
          <w:rFonts w:hint="eastAsia" w:hAnsi="宋体"/>
          <w:color w:val="auto"/>
          <w:highlight w:val="none"/>
        </w:rPr>
        <w:t>上签署不同意见及理由，否则视为同意</w:t>
      </w:r>
      <w:r>
        <w:rPr>
          <w:rFonts w:hint="eastAsia" w:hAnsi="宋体"/>
          <w:color w:val="auto"/>
          <w:highlight w:val="none"/>
          <w:lang w:eastAsia="zh-CN"/>
        </w:rPr>
        <w:t>评审报告</w:t>
      </w:r>
      <w:r>
        <w:rPr>
          <w:rFonts w:hint="eastAsia" w:hAnsi="宋体"/>
          <w:color w:val="auto"/>
          <w:highlight w:val="none"/>
        </w:rPr>
        <w:t>。</w:t>
      </w:r>
    </w:p>
    <w:p w14:paraId="32B0F168">
      <w:pPr>
        <w:pStyle w:val="5"/>
        <w:keepNext w:val="0"/>
        <w:keepLines w:val="0"/>
        <w:jc w:val="center"/>
        <w:rPr>
          <w:color w:val="auto"/>
          <w:highlight w:val="none"/>
        </w:rPr>
      </w:pPr>
      <w:bookmarkStart w:id="103" w:name="_Toc32106"/>
      <w:bookmarkStart w:id="104" w:name="_Toc335"/>
      <w:r>
        <w:rPr>
          <w:rFonts w:hint="eastAsia"/>
          <w:color w:val="auto"/>
          <w:sz w:val="30"/>
          <w:szCs w:val="30"/>
          <w:highlight w:val="none"/>
        </w:rPr>
        <w:t>三、评标标准（综合评分法，计分方法按四舍五入取至百分位）</w:t>
      </w:r>
      <w:bookmarkEnd w:id="103"/>
      <w:bookmarkEnd w:id="104"/>
    </w:p>
    <w:tbl>
      <w:tblPr>
        <w:tblStyle w:val="29"/>
        <w:tblW w:w="9299"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091"/>
        <w:gridCol w:w="1638"/>
        <w:gridCol w:w="5988"/>
      </w:tblGrid>
      <w:tr w14:paraId="6798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2" w:type="dxa"/>
            <w:noWrap w:val="0"/>
            <w:vAlign w:val="center"/>
          </w:tcPr>
          <w:p w14:paraId="14463910">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val="en-US" w:eastAsia="zh-CN"/>
              </w:rPr>
              <w:t>序号</w:t>
            </w:r>
          </w:p>
        </w:tc>
        <w:tc>
          <w:tcPr>
            <w:tcW w:w="1091" w:type="dxa"/>
            <w:noWrap w:val="0"/>
            <w:vAlign w:val="center"/>
          </w:tcPr>
          <w:p w14:paraId="6565E591">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rPr>
                <w:rFonts w:hint="default"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评审因素</w:t>
            </w:r>
          </w:p>
        </w:tc>
        <w:tc>
          <w:tcPr>
            <w:tcW w:w="1638" w:type="dxa"/>
            <w:noWrap w:val="0"/>
            <w:vAlign w:val="center"/>
          </w:tcPr>
          <w:p w14:paraId="0F18A6CB">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eastAsia="zh-CN"/>
              </w:rPr>
              <w:t>评标</w:t>
            </w:r>
          </w:p>
          <w:p w14:paraId="7771CCD7">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eastAsia="zh-CN"/>
              </w:rPr>
              <w:t>分值</w:t>
            </w:r>
          </w:p>
        </w:tc>
        <w:tc>
          <w:tcPr>
            <w:tcW w:w="5988" w:type="dxa"/>
            <w:noWrap w:val="0"/>
            <w:vAlign w:val="center"/>
          </w:tcPr>
          <w:p w14:paraId="6F9016AB">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rPr>
                <w:rFonts w:hint="eastAsia" w:ascii="新宋体" w:hAnsi="新宋体" w:eastAsia="新宋体" w:cs="新宋体"/>
                <w:color w:val="auto"/>
                <w:sz w:val="21"/>
                <w:szCs w:val="21"/>
                <w:highlight w:val="none"/>
                <w:vertAlign w:val="baseline"/>
                <w:lang w:eastAsia="zh-CN"/>
              </w:rPr>
            </w:pPr>
            <w:r>
              <w:rPr>
                <w:rFonts w:hint="eastAsia" w:ascii="新宋体" w:hAnsi="新宋体" w:eastAsia="新宋体" w:cs="新宋体"/>
                <w:color w:val="auto"/>
                <w:sz w:val="21"/>
                <w:szCs w:val="21"/>
                <w:highlight w:val="none"/>
                <w:vertAlign w:val="baseline"/>
                <w:lang w:eastAsia="zh-CN"/>
              </w:rPr>
              <w:t>评标办法描述</w:t>
            </w:r>
          </w:p>
        </w:tc>
      </w:tr>
      <w:tr w14:paraId="68CC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14:paraId="153AE19A">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rPr>
                <w:rFonts w:hint="default"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1</w:t>
            </w:r>
          </w:p>
        </w:tc>
        <w:tc>
          <w:tcPr>
            <w:tcW w:w="1091" w:type="dxa"/>
            <w:noWrap w:val="0"/>
            <w:vAlign w:val="center"/>
          </w:tcPr>
          <w:p w14:paraId="5539B123">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eastAsia="zh-CN"/>
              </w:rPr>
              <w:t>价格分（</w:t>
            </w:r>
            <w:r>
              <w:rPr>
                <w:rFonts w:hint="eastAsia" w:ascii="宋体" w:hAnsi="宋体" w:eastAsia="宋体" w:cs="宋体"/>
                <w:b/>
                <w:bCs/>
                <w:color w:val="auto"/>
                <w:sz w:val="21"/>
                <w:szCs w:val="21"/>
                <w:highlight w:val="none"/>
                <w:vertAlign w:val="baseline"/>
                <w:lang w:val="en-US" w:eastAsia="zh-CN"/>
              </w:rPr>
              <w:t>满分30分）</w:t>
            </w:r>
          </w:p>
        </w:tc>
        <w:tc>
          <w:tcPr>
            <w:tcW w:w="1638" w:type="dxa"/>
            <w:noWrap w:val="0"/>
            <w:vAlign w:val="center"/>
          </w:tcPr>
          <w:p w14:paraId="50175CAD">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30分</w:t>
            </w:r>
          </w:p>
        </w:tc>
        <w:tc>
          <w:tcPr>
            <w:tcW w:w="5988" w:type="dxa"/>
            <w:noWrap w:val="0"/>
            <w:vAlign w:val="top"/>
          </w:tcPr>
          <w:p w14:paraId="358A7877">
            <w:pPr>
              <w:keepNext w:val="0"/>
              <w:keepLines w:val="0"/>
              <w:pageBreakBefore w:val="0"/>
              <w:widowControl w:val="0"/>
              <w:kinsoku/>
              <w:wordWrap/>
              <w:overflowPunct/>
              <w:topLinePunct w:val="0"/>
              <w:autoSpaceDE/>
              <w:autoSpaceDN/>
              <w:bidi w:val="0"/>
              <w:adjustRightInd/>
              <w:snapToGrid/>
              <w:spacing w:line="360" w:lineRule="auto"/>
              <w:ind w:firstLine="233" w:firstLineChars="111"/>
              <w:jc w:val="left"/>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rPr>
              <w:t>（1）评标报价为投标人的投标报价进行政策性扣除后的价格，评标报价只是作为评标时使用。最终中标人的中标金额等于投标报价。</w:t>
            </w:r>
          </w:p>
          <w:p w14:paraId="2F54F1A6">
            <w:pPr>
              <w:keepNext w:val="0"/>
              <w:keepLines w:val="0"/>
              <w:pageBreakBefore w:val="0"/>
              <w:widowControl w:val="0"/>
              <w:kinsoku/>
              <w:wordWrap/>
              <w:overflowPunct/>
              <w:topLinePunct w:val="0"/>
              <w:autoSpaceDE/>
              <w:autoSpaceDN/>
              <w:bidi w:val="0"/>
              <w:adjustRightInd/>
              <w:snapToGrid/>
              <w:spacing w:line="360" w:lineRule="auto"/>
              <w:ind w:firstLine="233" w:firstLineChars="111"/>
              <w:jc w:val="left"/>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lang w:val="en-US" w:eastAsia="zh-CN"/>
              </w:rPr>
              <w:t>2</w:t>
            </w:r>
            <w:r>
              <w:rPr>
                <w:rFonts w:hint="eastAsia" w:ascii="新宋体" w:hAnsi="新宋体" w:eastAsia="新宋体" w:cs="新宋体"/>
                <w:bCs/>
                <w:color w:val="auto"/>
                <w:sz w:val="21"/>
                <w:szCs w:val="21"/>
                <w:highlight w:val="none"/>
                <w:lang w:eastAsia="zh-CN"/>
              </w:rPr>
              <w:t>）</w:t>
            </w:r>
            <w:r>
              <w:rPr>
                <w:rFonts w:hint="eastAsia" w:ascii="新宋体" w:hAnsi="新宋体" w:eastAsia="新宋体" w:cs="新宋体"/>
                <w:bCs/>
                <w:color w:val="auto"/>
                <w:sz w:val="21"/>
                <w:szCs w:val="21"/>
                <w:highlight w:val="none"/>
              </w:rPr>
              <w:t>根据《政府采购促进中小企业发展管理办法》（财库〔2020〕46号）及《广西壮族自治区财政厅关于持续优化政府采购营商环境推动高质量发展的通知》（桂财采〔2024〕55号）的规定，投标人在其投标文件中提供《中小企业声明函》，</w:t>
            </w:r>
            <w:r>
              <w:rPr>
                <w:rFonts w:hint="eastAsia" w:ascii="新宋体" w:hAnsi="新宋体" w:eastAsia="新宋体" w:cs="新宋体"/>
                <w:b w:val="0"/>
                <w:bCs/>
                <w:color w:val="auto"/>
                <w:sz w:val="21"/>
                <w:szCs w:val="21"/>
                <w:highlight w:val="none"/>
              </w:rPr>
              <w:t>且其投标全部货物由小微企业制造的，对其投标报价给予</w:t>
            </w:r>
            <w:r>
              <w:rPr>
                <w:rFonts w:hint="eastAsia" w:ascii="新宋体" w:hAnsi="新宋体" w:eastAsia="新宋体" w:cs="新宋体"/>
                <w:b w:val="0"/>
                <w:bCs/>
                <w:color w:val="auto"/>
                <w:sz w:val="21"/>
                <w:szCs w:val="21"/>
                <w:highlight w:val="none"/>
                <w:lang w:val="en-US" w:eastAsia="zh-CN"/>
              </w:rPr>
              <w:t>1</w:t>
            </w:r>
            <w:r>
              <w:rPr>
                <w:rFonts w:hint="eastAsia" w:ascii="新宋体" w:hAnsi="新宋体" w:eastAsia="新宋体" w:cs="新宋体"/>
                <w:b w:val="0"/>
                <w:bCs/>
                <w:color w:val="auto"/>
                <w:sz w:val="21"/>
                <w:szCs w:val="21"/>
                <w:highlight w:val="none"/>
              </w:rPr>
              <w:t>0%的扣除，扣除后的价格为评标报价，即评标报价=投标报价×（1-</w:t>
            </w:r>
            <w:r>
              <w:rPr>
                <w:rFonts w:hint="eastAsia" w:ascii="新宋体" w:hAnsi="新宋体" w:eastAsia="新宋体" w:cs="新宋体"/>
                <w:b w:val="0"/>
                <w:bCs/>
                <w:color w:val="auto"/>
                <w:sz w:val="21"/>
                <w:szCs w:val="21"/>
                <w:highlight w:val="none"/>
                <w:lang w:val="en-US" w:eastAsia="zh-CN"/>
              </w:rPr>
              <w:t>1</w:t>
            </w:r>
            <w:r>
              <w:rPr>
                <w:rFonts w:hint="eastAsia" w:ascii="新宋体" w:hAnsi="新宋体" w:eastAsia="新宋体" w:cs="新宋体"/>
                <w:b w:val="0"/>
                <w:bCs/>
                <w:color w:val="auto"/>
                <w:sz w:val="21"/>
                <w:szCs w:val="21"/>
                <w:highlight w:val="none"/>
              </w:rPr>
              <w:t>0%）。接受大中型企业与小微企业组成联合体或者允许大中型企业向一家或者多家小微企业分包的采购项目，联合协议或者分包意向</w:t>
            </w:r>
            <w:r>
              <w:rPr>
                <w:rFonts w:hint="eastAsia" w:ascii="新宋体" w:hAnsi="新宋体" w:eastAsia="新宋体" w:cs="新宋体"/>
                <w:bCs/>
                <w:color w:val="auto"/>
                <w:sz w:val="21"/>
                <w:szCs w:val="21"/>
                <w:highlight w:val="none"/>
              </w:rPr>
              <w:t>协议约定小微企业的合同份额占到合同总金额30%</w:t>
            </w:r>
            <w:r>
              <w:rPr>
                <w:rFonts w:hint="eastAsia" w:ascii="新宋体" w:hAnsi="新宋体" w:eastAsia="新宋体" w:cs="新宋体"/>
                <w:b w:val="0"/>
                <w:bCs/>
                <w:color w:val="auto"/>
                <w:sz w:val="21"/>
                <w:szCs w:val="21"/>
                <w:highlight w:val="none"/>
              </w:rPr>
              <w:t>以上</w:t>
            </w:r>
            <w:r>
              <w:rPr>
                <w:rFonts w:hint="eastAsia" w:ascii="新宋体" w:hAnsi="新宋体" w:eastAsia="新宋体" w:cs="新宋体"/>
                <w:bCs/>
                <w:color w:val="auto"/>
                <w:sz w:val="21"/>
                <w:szCs w:val="21"/>
                <w:highlight w:val="none"/>
              </w:rPr>
              <w:t>的，采购人、采购代理机构应当对联合体或者大中型企业的报价给予4%的扣除，用扣除后的价格参加评审，扣除后的价格为评标报价，即评标报价=投标报价×（1-4%）。除上述情况外，评标报价=投标报价。</w:t>
            </w:r>
          </w:p>
          <w:p w14:paraId="6CC81FFA">
            <w:pPr>
              <w:keepNext w:val="0"/>
              <w:keepLines w:val="0"/>
              <w:pageBreakBefore w:val="0"/>
              <w:widowControl w:val="0"/>
              <w:kinsoku/>
              <w:wordWrap/>
              <w:overflowPunct/>
              <w:topLinePunct w:val="0"/>
              <w:autoSpaceDE/>
              <w:autoSpaceDN/>
              <w:bidi w:val="0"/>
              <w:adjustRightInd/>
              <w:snapToGrid/>
              <w:spacing w:line="360" w:lineRule="auto"/>
              <w:ind w:firstLine="233" w:firstLineChars="111"/>
              <w:jc w:val="left"/>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4991D00">
            <w:pPr>
              <w:keepNext w:val="0"/>
              <w:keepLines w:val="0"/>
              <w:pageBreakBefore w:val="0"/>
              <w:widowControl w:val="0"/>
              <w:kinsoku/>
              <w:wordWrap/>
              <w:overflowPunct/>
              <w:topLinePunct w:val="0"/>
              <w:autoSpaceDE/>
              <w:autoSpaceDN/>
              <w:bidi w:val="0"/>
              <w:adjustRightInd/>
              <w:snapToGrid/>
              <w:spacing w:line="360" w:lineRule="auto"/>
              <w:ind w:firstLine="233" w:firstLineChars="111"/>
              <w:jc w:val="left"/>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70B663C">
            <w:pPr>
              <w:keepNext w:val="0"/>
              <w:keepLines w:val="0"/>
              <w:pageBreakBefore w:val="0"/>
              <w:widowControl w:val="0"/>
              <w:kinsoku/>
              <w:wordWrap/>
              <w:overflowPunct/>
              <w:topLinePunct w:val="0"/>
              <w:autoSpaceDE/>
              <w:autoSpaceDN/>
              <w:bidi w:val="0"/>
              <w:adjustRightInd/>
              <w:snapToGrid/>
              <w:spacing w:line="360" w:lineRule="auto"/>
              <w:ind w:firstLine="233" w:firstLineChars="111"/>
              <w:jc w:val="left"/>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rPr>
              <w:t>（5）满足招标文件要求且评标报价最低的评标报价为评标基准价，其价格分为满分。</w:t>
            </w:r>
          </w:p>
          <w:p w14:paraId="63EB9A42">
            <w:pPr>
              <w:keepNext w:val="0"/>
              <w:keepLines w:val="0"/>
              <w:pageBreakBefore w:val="0"/>
              <w:widowControl w:val="0"/>
              <w:kinsoku/>
              <w:wordWrap/>
              <w:overflowPunct/>
              <w:topLinePunct w:val="0"/>
              <w:autoSpaceDE/>
              <w:autoSpaceDN/>
              <w:bidi w:val="0"/>
              <w:adjustRightInd/>
              <w:snapToGrid/>
              <w:spacing w:line="360" w:lineRule="auto"/>
              <w:ind w:firstLine="233" w:firstLineChars="111"/>
              <w:jc w:val="left"/>
              <w:rPr>
                <w:rFonts w:hint="eastAsia" w:ascii="新宋体" w:hAnsi="新宋体" w:eastAsia="新宋体" w:cs="新宋体"/>
                <w:bCs/>
                <w:color w:val="auto"/>
                <w:sz w:val="21"/>
                <w:szCs w:val="21"/>
                <w:highlight w:val="none"/>
              </w:rPr>
            </w:pPr>
            <w:r>
              <w:rPr>
                <w:rFonts w:hint="eastAsia" w:ascii="新宋体" w:hAnsi="新宋体" w:eastAsia="新宋体" w:cs="新宋体"/>
                <w:bCs/>
                <w:color w:val="auto"/>
                <w:sz w:val="21"/>
                <w:szCs w:val="21"/>
                <w:highlight w:val="none"/>
              </w:rPr>
              <w:t>（</w:t>
            </w:r>
            <w:r>
              <w:rPr>
                <w:rFonts w:hint="eastAsia" w:ascii="新宋体" w:hAnsi="新宋体" w:eastAsia="新宋体" w:cs="新宋体"/>
                <w:bCs/>
                <w:color w:val="auto"/>
                <w:sz w:val="21"/>
                <w:szCs w:val="21"/>
                <w:highlight w:val="none"/>
                <w:lang w:val="en-US" w:eastAsia="zh-CN"/>
              </w:rPr>
              <w:t>6</w:t>
            </w:r>
            <w:r>
              <w:rPr>
                <w:rFonts w:hint="eastAsia" w:ascii="新宋体" w:hAnsi="新宋体" w:eastAsia="新宋体" w:cs="新宋体"/>
                <w:bCs/>
                <w:color w:val="auto"/>
                <w:sz w:val="21"/>
                <w:szCs w:val="21"/>
                <w:highlight w:val="none"/>
              </w:rPr>
              <w:t xml:space="preserve">）价格分计算公式：        </w:t>
            </w:r>
          </w:p>
          <w:p w14:paraId="02607BC4">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rPr>
                <w:rFonts w:hint="eastAsia"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bCs/>
                <w:color w:val="auto"/>
                <w:sz w:val="21"/>
                <w:szCs w:val="21"/>
                <w:highlight w:val="none"/>
                <w:lang w:val="en-US" w:eastAsia="zh-CN"/>
              </w:rPr>
              <w:t>价格分</w:t>
            </w:r>
            <w:r>
              <w:rPr>
                <w:rFonts w:hint="eastAsia" w:ascii="新宋体" w:hAnsi="新宋体" w:eastAsia="新宋体" w:cs="新宋体"/>
                <w:bCs/>
                <w:color w:val="auto"/>
                <w:kern w:val="2"/>
                <w:sz w:val="21"/>
                <w:szCs w:val="21"/>
                <w:highlight w:val="none"/>
                <w:lang w:val="en-US" w:eastAsia="zh-CN"/>
              </w:rPr>
              <w:t>=(评标基准价／评标报价)×</w:t>
            </w:r>
            <w:r>
              <w:rPr>
                <w:rFonts w:hint="eastAsia" w:ascii="新宋体" w:hAnsi="新宋体" w:eastAsia="新宋体" w:cs="新宋体"/>
                <w:bCs/>
                <w:color w:val="auto"/>
                <w:sz w:val="21"/>
                <w:szCs w:val="21"/>
                <w:highlight w:val="none"/>
                <w:u w:val="single"/>
                <w:lang w:val="en-US" w:eastAsia="zh-CN"/>
              </w:rPr>
              <w:t xml:space="preserve">  30 </w:t>
            </w:r>
            <w:r>
              <w:rPr>
                <w:rFonts w:hint="eastAsia" w:ascii="新宋体" w:hAnsi="新宋体" w:eastAsia="新宋体" w:cs="新宋体"/>
                <w:bCs/>
                <w:color w:val="auto"/>
                <w:kern w:val="2"/>
                <w:sz w:val="21"/>
                <w:szCs w:val="21"/>
                <w:highlight w:val="none"/>
                <w:lang w:val="en-US" w:eastAsia="zh-CN"/>
              </w:rPr>
              <w:t>分</w:t>
            </w:r>
          </w:p>
        </w:tc>
      </w:tr>
      <w:tr w14:paraId="4710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2" w:type="dxa"/>
            <w:vMerge w:val="restart"/>
            <w:noWrap w:val="0"/>
            <w:vAlign w:val="center"/>
          </w:tcPr>
          <w:p w14:paraId="18D5502C">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rPr>
                <w:rFonts w:hint="default"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2</w:t>
            </w:r>
          </w:p>
        </w:tc>
        <w:tc>
          <w:tcPr>
            <w:tcW w:w="1091" w:type="dxa"/>
            <w:vMerge w:val="restart"/>
            <w:noWrap w:val="0"/>
            <w:vAlign w:val="center"/>
          </w:tcPr>
          <w:p w14:paraId="0FD20BC2">
            <w:pPr>
              <w:adjustRightInd w:val="0"/>
              <w:spacing w:line="360" w:lineRule="auto"/>
              <w:ind w:left="-105" w:leftChars="-50" w:right="-105" w:rightChars="-50"/>
              <w:jc w:val="both"/>
              <w:rPr>
                <w:rFonts w:hint="eastAsia" w:ascii="新宋体" w:hAnsi="新宋体" w:eastAsia="新宋体" w:cs="新宋体"/>
                <w:color w:val="auto"/>
                <w:sz w:val="21"/>
                <w:szCs w:val="21"/>
                <w:highlight w:val="none"/>
                <w:vertAlign w:val="baseline"/>
                <w:lang w:eastAsia="zh-CN"/>
              </w:rPr>
            </w:pPr>
            <w:r>
              <w:rPr>
                <w:rFonts w:hint="eastAsia" w:ascii="宋体" w:hAnsi="宋体" w:eastAsia="宋体" w:cs="宋体"/>
                <w:b/>
                <w:bCs/>
                <w:color w:val="auto"/>
                <w:spacing w:val="-18"/>
                <w:szCs w:val="21"/>
                <w:highlight w:val="none"/>
                <w:lang w:val="en-US" w:eastAsia="zh-CN"/>
              </w:rPr>
              <w:t>技术分（</w:t>
            </w:r>
            <w:r>
              <w:rPr>
                <w:rFonts w:hint="eastAsia" w:ascii="宋体" w:hAnsi="宋体" w:eastAsia="宋体" w:cs="宋体"/>
                <w:b/>
                <w:bCs/>
                <w:color w:val="auto"/>
                <w:szCs w:val="21"/>
                <w:highlight w:val="none"/>
              </w:rPr>
              <w:t>满分</w:t>
            </w:r>
            <w:r>
              <w:rPr>
                <w:rFonts w:hint="eastAsia" w:ascii="宋体" w:hAnsi="宋体" w:eastAsia="宋体" w:cs="宋体"/>
                <w:b/>
                <w:bCs/>
                <w:color w:val="auto"/>
                <w:szCs w:val="21"/>
                <w:highlight w:val="none"/>
                <w:lang w:val="en-US" w:eastAsia="zh-CN"/>
              </w:rPr>
              <w:t>49</w:t>
            </w:r>
            <w:r>
              <w:rPr>
                <w:rFonts w:hint="eastAsia" w:ascii="宋体" w:hAnsi="宋体" w:eastAsia="宋体" w:cs="宋体"/>
                <w:b/>
                <w:bCs/>
                <w:color w:val="auto"/>
                <w:spacing w:val="-18"/>
                <w:szCs w:val="21"/>
                <w:highlight w:val="none"/>
                <w:lang w:val="en-US" w:eastAsia="zh-CN"/>
              </w:rPr>
              <w:t>分）</w:t>
            </w:r>
          </w:p>
        </w:tc>
        <w:tc>
          <w:tcPr>
            <w:tcW w:w="1638" w:type="dxa"/>
            <w:noWrap w:val="0"/>
            <w:vAlign w:val="center"/>
          </w:tcPr>
          <w:p w14:paraId="38A062E0">
            <w:pPr>
              <w:spacing w:line="360" w:lineRule="auto"/>
              <w:jc w:val="center"/>
              <w:rPr>
                <w:rFonts w:hint="eastAsia" w:ascii="新宋体" w:hAnsi="新宋体" w:eastAsia="新宋体" w:cs="新宋体"/>
                <w:color w:val="auto"/>
                <w:sz w:val="21"/>
                <w:szCs w:val="21"/>
                <w:highlight w:val="none"/>
                <w:vertAlign w:val="baseline"/>
                <w:lang w:val="en-US" w:eastAsia="zh-CN"/>
              </w:rPr>
            </w:pPr>
            <w:r>
              <w:rPr>
                <w:rFonts w:hint="eastAsia"/>
                <w:b/>
                <w:bCs/>
                <w:color w:val="auto"/>
                <w:spacing w:val="-12"/>
                <w:highlight w:val="none"/>
              </w:rPr>
              <w:t>设备性能及配置分（</w:t>
            </w:r>
            <w:r>
              <w:rPr>
                <w:rFonts w:hint="eastAsia"/>
                <w:b/>
                <w:bCs/>
                <w:color w:val="auto"/>
                <w:spacing w:val="-12"/>
                <w:highlight w:val="none"/>
                <w:lang w:val="en-US" w:eastAsia="zh-CN"/>
              </w:rPr>
              <w:t>9</w:t>
            </w:r>
            <w:r>
              <w:rPr>
                <w:rFonts w:hint="eastAsia"/>
                <w:b/>
                <w:bCs/>
                <w:color w:val="auto"/>
                <w:spacing w:val="-12"/>
                <w:highlight w:val="none"/>
              </w:rPr>
              <w:t>分）</w:t>
            </w:r>
          </w:p>
        </w:tc>
        <w:tc>
          <w:tcPr>
            <w:tcW w:w="5988" w:type="dxa"/>
            <w:noWrap w:val="0"/>
            <w:vAlign w:val="top"/>
          </w:tcPr>
          <w:p w14:paraId="070E7470">
            <w:pPr>
              <w:spacing w:line="440" w:lineRule="exact"/>
              <w:rPr>
                <w:rFonts w:hint="eastAsia" w:ascii="新宋体" w:hAnsi="新宋体" w:eastAsia="新宋体" w:cs="新宋体"/>
                <w:bCs/>
                <w:color w:val="auto"/>
                <w:sz w:val="21"/>
                <w:szCs w:val="21"/>
                <w:highlight w:val="none"/>
                <w:lang w:val="en-US" w:eastAsia="zh-CN"/>
              </w:rPr>
            </w:pPr>
            <w:r>
              <w:rPr>
                <w:rFonts w:hint="eastAsia"/>
                <w:color w:val="auto"/>
                <w:highlight w:val="none"/>
                <w:lang w:val="en-US" w:eastAsia="zh-CN"/>
              </w:rPr>
              <w:t xml:space="preserve">资格审查、符合性审查均合格的投标人，对第二章《采购需求》 的技术要求参数完全满足招标文件要求的得9分，对非实质性要求的技术指标，经评标委员会评定为负偏离的，每项扣3分。最多扣9分。 </w:t>
            </w:r>
          </w:p>
        </w:tc>
      </w:tr>
      <w:tr w14:paraId="5678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82" w:type="dxa"/>
            <w:vMerge w:val="continue"/>
            <w:noWrap w:val="0"/>
            <w:vAlign w:val="center"/>
          </w:tcPr>
          <w:p w14:paraId="0596F81C">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color w:val="auto"/>
                <w:sz w:val="21"/>
                <w:szCs w:val="21"/>
                <w:highlight w:val="none"/>
                <w:vertAlign w:val="baseline"/>
                <w:lang w:val="en-US" w:eastAsia="zh-CN"/>
              </w:rPr>
            </w:pPr>
          </w:p>
        </w:tc>
        <w:tc>
          <w:tcPr>
            <w:tcW w:w="1091" w:type="dxa"/>
            <w:vMerge w:val="continue"/>
            <w:noWrap w:val="0"/>
            <w:vAlign w:val="center"/>
          </w:tcPr>
          <w:p w14:paraId="32362E8E">
            <w:pPr>
              <w:adjustRightInd w:val="0"/>
              <w:spacing w:line="360" w:lineRule="auto"/>
              <w:ind w:left="-105" w:leftChars="-50" w:right="-105" w:rightChars="-50"/>
              <w:jc w:val="both"/>
              <w:rPr>
                <w:rFonts w:hint="eastAsia" w:ascii="宋体" w:hAnsi="宋体" w:eastAsia="宋体" w:cs="宋体"/>
                <w:b/>
                <w:bCs/>
                <w:color w:val="auto"/>
                <w:spacing w:val="-18"/>
                <w:szCs w:val="21"/>
                <w:highlight w:val="none"/>
                <w:lang w:val="en-US" w:eastAsia="zh-CN"/>
              </w:rPr>
            </w:pPr>
          </w:p>
        </w:tc>
        <w:tc>
          <w:tcPr>
            <w:tcW w:w="1638" w:type="dxa"/>
            <w:noWrap w:val="0"/>
            <w:vAlign w:val="center"/>
          </w:tcPr>
          <w:p w14:paraId="61146A31">
            <w:pPr>
              <w:keepNext w:val="0"/>
              <w:keepLines w:val="0"/>
              <w:widowControl/>
              <w:suppressLineNumbers w:val="0"/>
              <w:jc w:val="left"/>
              <w:rPr>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项目实施方案 （满分 40分）</w:t>
            </w:r>
          </w:p>
          <w:p w14:paraId="5E814E24">
            <w:pPr>
              <w:spacing w:line="360" w:lineRule="auto"/>
              <w:jc w:val="center"/>
              <w:rPr>
                <w:rFonts w:hint="eastAsia"/>
                <w:b/>
                <w:bCs/>
                <w:color w:val="auto"/>
                <w:spacing w:val="-12"/>
                <w:highlight w:val="none"/>
              </w:rPr>
            </w:pPr>
          </w:p>
        </w:tc>
        <w:tc>
          <w:tcPr>
            <w:tcW w:w="5988" w:type="dxa"/>
            <w:noWrap w:val="0"/>
            <w:vAlign w:val="top"/>
          </w:tcPr>
          <w:p w14:paraId="08006AB8">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1、进度计划方案（满分 9 分） </w:t>
            </w:r>
          </w:p>
          <w:p w14:paraId="2627C02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一档（1 分）：进度计划方案基本符合招标要求的。 </w:t>
            </w:r>
          </w:p>
          <w:p w14:paraId="10E10FA4">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分）：有针对本工程的进度计划方案，有实施日程表和人员安排，具体实施步骤和要求描述满足采购人项目实施要求。 </w:t>
            </w:r>
          </w:p>
          <w:p w14:paraId="1B37F8F7">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三档（9 分）：有针对本项目的进度计划方案，方案较具体、描述较详细。有实施日程表和人员安排，具体实施进度计划和要求描述较详细。 </w:t>
            </w:r>
          </w:p>
          <w:p w14:paraId="2504019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注：无相关内容或不符合最低入档条件的计 0 分。</w:t>
            </w:r>
          </w:p>
          <w:p w14:paraId="074D2D88">
            <w:pPr>
              <w:numPr>
                <w:ilvl w:val="0"/>
                <w:numId w:val="5"/>
              </w:num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配送服务方案（满分3分）</w:t>
            </w:r>
          </w:p>
          <w:p w14:paraId="112859B4">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一档（1 分）：能够根据本项目供货地点的要求提供玉林市内（采 </w:t>
            </w:r>
          </w:p>
          <w:p w14:paraId="60C1B44E">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购人指定地点）配送服务方案，能够保障采购人供货时限要求。 </w:t>
            </w:r>
          </w:p>
          <w:p w14:paraId="068A6DB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二档（2 分）：满足一档要求，并有基本的配送组织措施、产品配送组织计划，并有可调动的第三方配送服务资源（如配送物流资源，并附佐证材料）。 </w:t>
            </w:r>
          </w:p>
          <w:p w14:paraId="453C500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三档（3 分）：满足二档要求，有根据项目供货要求及送货地点的配送服务方案、执行保障和安全措施，并有具体的配送服务团队，保证按采购单位供货要求及时间要求完成配送服务。 </w:t>
            </w:r>
          </w:p>
          <w:p w14:paraId="2B12B185">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注：无相关内容或不符合最低入档条件的计 0 分。</w:t>
            </w:r>
          </w:p>
          <w:p w14:paraId="54F12557">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3.实施方案：包括拟投入资源计划等阶段(含控制节点内容，执行地点，措施及执行时间等) （满分 12 分） </w:t>
            </w:r>
          </w:p>
          <w:p w14:paraId="42F45B8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一档（1 分）：实施方案基本符合采购要求的。 </w:t>
            </w:r>
          </w:p>
          <w:p w14:paraId="160BD27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二档（4 分）：有针对本工程的实施方案，有实施日程表和人员安排，安装人员经验、具体实施步骤和要求描述满足采购要求。 </w:t>
            </w:r>
          </w:p>
          <w:p w14:paraId="2839053E">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分）：设备技术方案有较强的针对性，工序安排合理，安全措施、质量控制严格合理，组织机构和充足人员配备，投标人或者厂家拥有自己的安装队伍，有针对本项目的实施方案，方案较具体、描述较详细。安装人员经验较强，具体实施步骤和要求描述较详细。 </w:t>
            </w:r>
          </w:p>
          <w:p w14:paraId="4351B1C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四档（12 分）：方案内容对项目情况了解全面,有针对本项目详细编制控制节点内容，执行地点，措施及执行时间组织机构安排合理、组织架构人员配备齐全、安装程序说明详细、安装前准备工作说明充分、安装看板清晰明了、安装工艺流程合理规范、有合理的工期按时完成措施和质量保证措施、应急预案详细合理等, 安装技术方案有较强的针对性，切合项目全盘安装实际状况，工序配合安排合理，安全措施、质量控制严格有效，有完善的安装现场组织机构和满足本项目需要的机械设备、工具仪器，投标人和厂家有专业齐全的管理团队和安装人员安排，安装人员持有相关证书。 </w:t>
            </w:r>
          </w:p>
          <w:p w14:paraId="4810CD2C">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注：无相关内容或不符合最低入档条件的计 0 分</w:t>
            </w:r>
          </w:p>
          <w:p w14:paraId="16D87062">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4.项目实施质量控制和风险防范制度分（满分 10分） </w:t>
            </w:r>
          </w:p>
          <w:p w14:paraId="138CE1DD">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一档（1 分）：能够针对项目特点提供生产质量控制方案。 </w:t>
            </w:r>
          </w:p>
          <w:p w14:paraId="6AE6555D">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分）：满足一档要求，且能够根据项目采购的产品提供产品质量控制方案，有具体生产和质量管控措施。 </w:t>
            </w:r>
          </w:p>
          <w:p w14:paraId="3A3FDE1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三档（10 分）：满足二档要求，对产品制作有具体的质量管控方案及措施，对产品成品有质量筛查及检验标准，制定充实有效把控产品品质保障方案、安全方案。 </w:t>
            </w:r>
          </w:p>
          <w:p w14:paraId="4D81F5EC">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注：无相关内容或不符合最低入档条件的计 0 分 </w:t>
            </w:r>
          </w:p>
          <w:p w14:paraId="6A2F7BD9">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5.培训方案分（满分 6 分） </w:t>
            </w:r>
          </w:p>
          <w:p w14:paraId="6B7B6D1F">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一档（2 分）：培训方案有简单粗略的培训计划。 </w:t>
            </w:r>
          </w:p>
          <w:p w14:paraId="2DB3667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二档（4 分）：培训方案有较全面、详细的计划，包含：培训时 </w:t>
            </w:r>
          </w:p>
          <w:p w14:paraId="50E0064F">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间/规模人数等内容。 </w:t>
            </w:r>
          </w:p>
          <w:p w14:paraId="171D171B">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三档（6 分）：培训方案全面、详细、可行，包含：培训时间/ </w:t>
            </w:r>
          </w:p>
          <w:p w14:paraId="6F656AAC">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规模/人数/场地/理论和实操/满意度后评估等内容。 </w:t>
            </w:r>
          </w:p>
          <w:p w14:paraId="74C3CD67">
            <w:pPr>
              <w:numPr>
                <w:ilvl w:val="0"/>
                <w:numId w:val="0"/>
              </w:numPr>
              <w:spacing w:line="360" w:lineRule="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注：无相关内容或不符合最低入档条件的计 0 分</w:t>
            </w:r>
          </w:p>
        </w:tc>
      </w:tr>
      <w:tr w14:paraId="0B8C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restart"/>
            <w:noWrap w:val="0"/>
            <w:vAlign w:val="top"/>
          </w:tcPr>
          <w:p w14:paraId="21054E53">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both"/>
              <w:rPr>
                <w:rFonts w:hint="eastAsia" w:ascii="新宋体" w:hAnsi="新宋体" w:eastAsia="新宋体" w:cs="新宋体"/>
                <w:color w:val="auto"/>
                <w:sz w:val="21"/>
                <w:szCs w:val="21"/>
                <w:highlight w:val="none"/>
                <w:vertAlign w:val="baseline"/>
                <w:lang w:val="en-US" w:eastAsia="zh-CN"/>
              </w:rPr>
            </w:pPr>
          </w:p>
          <w:p w14:paraId="2B3091A3">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both"/>
              <w:rPr>
                <w:rFonts w:hint="eastAsia" w:ascii="新宋体" w:hAnsi="新宋体" w:eastAsia="新宋体" w:cs="新宋体"/>
                <w:color w:val="auto"/>
                <w:sz w:val="21"/>
                <w:szCs w:val="21"/>
                <w:highlight w:val="none"/>
                <w:vertAlign w:val="baseline"/>
                <w:lang w:val="en-US" w:eastAsia="zh-CN"/>
              </w:rPr>
            </w:pPr>
          </w:p>
          <w:p w14:paraId="097555CD">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both"/>
              <w:rPr>
                <w:rFonts w:hint="eastAsia" w:ascii="新宋体" w:hAnsi="新宋体" w:eastAsia="新宋体" w:cs="新宋体"/>
                <w:color w:val="auto"/>
                <w:sz w:val="21"/>
                <w:szCs w:val="21"/>
                <w:highlight w:val="none"/>
                <w:vertAlign w:val="baseline"/>
                <w:lang w:val="en-US" w:eastAsia="zh-CN"/>
              </w:rPr>
            </w:pPr>
          </w:p>
          <w:p w14:paraId="7DB805B5">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both"/>
              <w:rPr>
                <w:rFonts w:hint="eastAsia" w:ascii="新宋体" w:hAnsi="新宋体" w:eastAsia="新宋体" w:cs="新宋体"/>
                <w:color w:val="auto"/>
                <w:sz w:val="21"/>
                <w:szCs w:val="21"/>
                <w:highlight w:val="none"/>
                <w:vertAlign w:val="baseline"/>
                <w:lang w:val="en-US" w:eastAsia="zh-CN"/>
              </w:rPr>
            </w:pPr>
          </w:p>
          <w:p w14:paraId="1C8CB8A5">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both"/>
              <w:rPr>
                <w:rFonts w:hint="eastAsia" w:ascii="新宋体" w:hAnsi="新宋体" w:eastAsia="新宋体" w:cs="新宋体"/>
                <w:color w:val="auto"/>
                <w:sz w:val="21"/>
                <w:szCs w:val="21"/>
                <w:highlight w:val="none"/>
                <w:vertAlign w:val="baseline"/>
                <w:lang w:val="en-US" w:eastAsia="zh-CN"/>
              </w:rPr>
            </w:pPr>
          </w:p>
          <w:p w14:paraId="6D1695E1">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both"/>
              <w:rPr>
                <w:rFonts w:hint="eastAsia" w:ascii="新宋体" w:hAnsi="新宋体" w:eastAsia="新宋体" w:cs="新宋体"/>
                <w:color w:val="auto"/>
                <w:sz w:val="21"/>
                <w:szCs w:val="21"/>
                <w:highlight w:val="none"/>
                <w:vertAlign w:val="baseline"/>
                <w:lang w:val="en-US" w:eastAsia="zh-CN"/>
              </w:rPr>
            </w:pPr>
          </w:p>
          <w:p w14:paraId="3F496477">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both"/>
              <w:rPr>
                <w:rFonts w:hint="eastAsia" w:ascii="新宋体" w:hAnsi="新宋体" w:eastAsia="新宋体" w:cs="新宋体"/>
                <w:color w:val="auto"/>
                <w:sz w:val="21"/>
                <w:szCs w:val="21"/>
                <w:highlight w:val="none"/>
                <w:vertAlign w:val="baseline"/>
                <w:lang w:val="en-US" w:eastAsia="zh-CN"/>
              </w:rPr>
            </w:pPr>
          </w:p>
          <w:p w14:paraId="2C5EC6F1">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both"/>
              <w:rPr>
                <w:rFonts w:hint="eastAsia" w:ascii="新宋体" w:hAnsi="新宋体" w:eastAsia="新宋体" w:cs="新宋体"/>
                <w:color w:val="auto"/>
                <w:sz w:val="21"/>
                <w:szCs w:val="21"/>
                <w:highlight w:val="none"/>
                <w:vertAlign w:val="baseline"/>
                <w:lang w:val="en-US" w:eastAsia="zh-CN"/>
              </w:rPr>
            </w:pPr>
          </w:p>
          <w:p w14:paraId="059492F7">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both"/>
              <w:rPr>
                <w:rFonts w:hint="eastAsia" w:ascii="新宋体" w:hAnsi="新宋体" w:eastAsia="新宋体" w:cs="新宋体"/>
                <w:color w:val="auto"/>
                <w:sz w:val="21"/>
                <w:szCs w:val="21"/>
                <w:highlight w:val="none"/>
                <w:vertAlign w:val="baseline"/>
                <w:lang w:val="en-US" w:eastAsia="zh-CN"/>
              </w:rPr>
            </w:pPr>
          </w:p>
          <w:p w14:paraId="3EB9E232">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rPr>
                <w:rFonts w:hint="default" w:ascii="新宋体" w:hAnsi="新宋体" w:eastAsia="新宋体" w:cs="新宋体"/>
                <w:color w:val="auto"/>
                <w:sz w:val="21"/>
                <w:szCs w:val="21"/>
                <w:highlight w:val="none"/>
                <w:vertAlign w:val="baseline"/>
                <w:lang w:val="en-US" w:eastAsia="zh-CN"/>
              </w:rPr>
            </w:pPr>
            <w:r>
              <w:rPr>
                <w:rFonts w:hint="eastAsia" w:ascii="新宋体" w:hAnsi="新宋体" w:eastAsia="新宋体" w:cs="新宋体"/>
                <w:color w:val="auto"/>
                <w:sz w:val="21"/>
                <w:szCs w:val="21"/>
                <w:highlight w:val="none"/>
                <w:vertAlign w:val="baseline"/>
                <w:lang w:val="en-US" w:eastAsia="zh-CN"/>
              </w:rPr>
              <w:t>3</w:t>
            </w:r>
          </w:p>
        </w:tc>
        <w:tc>
          <w:tcPr>
            <w:tcW w:w="1091" w:type="dxa"/>
            <w:vMerge w:val="restart"/>
            <w:noWrap w:val="0"/>
            <w:vAlign w:val="top"/>
          </w:tcPr>
          <w:p w14:paraId="07B4B061">
            <w:pPr>
              <w:spacing w:line="360" w:lineRule="auto"/>
              <w:jc w:val="both"/>
              <w:rPr>
                <w:rFonts w:hint="eastAsia"/>
                <w:b/>
                <w:bCs/>
                <w:color w:val="auto"/>
                <w:highlight w:val="none"/>
              </w:rPr>
            </w:pPr>
          </w:p>
          <w:p w14:paraId="0EC6225A">
            <w:pPr>
              <w:spacing w:line="360" w:lineRule="auto"/>
              <w:jc w:val="both"/>
              <w:rPr>
                <w:rFonts w:hint="eastAsia"/>
                <w:b/>
                <w:bCs/>
                <w:color w:val="auto"/>
                <w:highlight w:val="none"/>
              </w:rPr>
            </w:pPr>
          </w:p>
          <w:p w14:paraId="72C2B00D">
            <w:pPr>
              <w:spacing w:line="360" w:lineRule="auto"/>
              <w:jc w:val="both"/>
              <w:rPr>
                <w:rFonts w:hint="eastAsia"/>
                <w:b/>
                <w:bCs/>
                <w:color w:val="auto"/>
                <w:highlight w:val="none"/>
              </w:rPr>
            </w:pPr>
          </w:p>
          <w:p w14:paraId="149E5F00">
            <w:pPr>
              <w:spacing w:line="360" w:lineRule="auto"/>
              <w:jc w:val="both"/>
              <w:rPr>
                <w:rFonts w:hint="eastAsia"/>
                <w:b/>
                <w:bCs/>
                <w:color w:val="auto"/>
                <w:highlight w:val="none"/>
              </w:rPr>
            </w:pPr>
          </w:p>
          <w:p w14:paraId="75D59075">
            <w:pPr>
              <w:spacing w:line="360" w:lineRule="auto"/>
              <w:jc w:val="both"/>
              <w:rPr>
                <w:rFonts w:hint="eastAsia"/>
                <w:b/>
                <w:bCs/>
                <w:color w:val="auto"/>
                <w:highlight w:val="none"/>
              </w:rPr>
            </w:pPr>
          </w:p>
          <w:p w14:paraId="749C5A74">
            <w:pPr>
              <w:spacing w:line="360" w:lineRule="auto"/>
              <w:jc w:val="both"/>
              <w:rPr>
                <w:rFonts w:hint="eastAsia"/>
                <w:b/>
                <w:bCs/>
                <w:color w:val="auto"/>
                <w:highlight w:val="none"/>
              </w:rPr>
            </w:pPr>
          </w:p>
          <w:p w14:paraId="0F32E329">
            <w:pPr>
              <w:spacing w:line="360" w:lineRule="auto"/>
              <w:jc w:val="both"/>
              <w:rPr>
                <w:rFonts w:hint="eastAsia"/>
                <w:b/>
                <w:bCs/>
                <w:color w:val="auto"/>
                <w:highlight w:val="none"/>
              </w:rPr>
            </w:pPr>
          </w:p>
          <w:p w14:paraId="105AC67D">
            <w:pPr>
              <w:spacing w:line="360" w:lineRule="auto"/>
              <w:jc w:val="both"/>
              <w:rPr>
                <w:rFonts w:hint="eastAsia"/>
                <w:b/>
                <w:bCs/>
                <w:color w:val="auto"/>
                <w:highlight w:val="none"/>
              </w:rPr>
            </w:pPr>
          </w:p>
          <w:p w14:paraId="12B2FBC8">
            <w:pPr>
              <w:spacing w:line="360" w:lineRule="auto"/>
              <w:jc w:val="both"/>
              <w:rPr>
                <w:rFonts w:hint="eastAsia"/>
                <w:b/>
                <w:bCs/>
                <w:color w:val="auto"/>
                <w:highlight w:val="none"/>
              </w:rPr>
            </w:pPr>
          </w:p>
          <w:p w14:paraId="564E3F0C">
            <w:pPr>
              <w:spacing w:line="360" w:lineRule="auto"/>
              <w:jc w:val="both"/>
              <w:rPr>
                <w:rFonts w:hint="eastAsia"/>
                <w:b/>
                <w:bCs/>
                <w:color w:val="auto"/>
                <w:highlight w:val="none"/>
              </w:rPr>
            </w:pPr>
          </w:p>
          <w:p w14:paraId="0C103E40">
            <w:pPr>
              <w:spacing w:line="360" w:lineRule="auto"/>
              <w:jc w:val="both"/>
              <w:rPr>
                <w:rFonts w:hint="eastAsia"/>
                <w:b/>
                <w:bCs/>
                <w:color w:val="auto"/>
                <w:highlight w:val="none"/>
              </w:rPr>
            </w:pPr>
          </w:p>
          <w:p w14:paraId="6E154C8A">
            <w:pPr>
              <w:spacing w:line="360" w:lineRule="auto"/>
              <w:jc w:val="both"/>
              <w:rPr>
                <w:rFonts w:hint="eastAsia" w:ascii="新宋体" w:hAnsi="新宋体" w:eastAsia="新宋体" w:cs="新宋体"/>
                <w:color w:val="auto"/>
                <w:sz w:val="21"/>
                <w:szCs w:val="21"/>
                <w:highlight w:val="none"/>
                <w:vertAlign w:val="baseline"/>
                <w:lang w:eastAsia="zh-CN"/>
              </w:rPr>
            </w:pPr>
            <w:r>
              <w:rPr>
                <w:rFonts w:hint="eastAsia"/>
                <w:b/>
                <w:bCs/>
                <w:color w:val="auto"/>
                <w:highlight w:val="none"/>
              </w:rPr>
              <w:t>商务分</w:t>
            </w:r>
            <w:r>
              <w:rPr>
                <w:rFonts w:hint="eastAsia" w:ascii="宋体" w:hAnsi="宋体"/>
                <w:b/>
                <w:bCs/>
                <w:color w:val="auto"/>
                <w:szCs w:val="21"/>
                <w:highlight w:val="none"/>
              </w:rPr>
              <w:t>（满分</w:t>
            </w:r>
            <w:r>
              <w:rPr>
                <w:rFonts w:hint="eastAsia" w:ascii="宋体" w:hAnsi="宋体"/>
                <w:b/>
                <w:bCs/>
                <w:color w:val="auto"/>
                <w:szCs w:val="21"/>
                <w:highlight w:val="none"/>
                <w:lang w:val="en-US" w:eastAsia="zh-CN"/>
              </w:rPr>
              <w:t>21</w:t>
            </w:r>
            <w:r>
              <w:rPr>
                <w:rFonts w:hint="eastAsia" w:ascii="宋体" w:hAnsi="宋体"/>
                <w:b/>
                <w:bCs/>
                <w:color w:val="auto"/>
                <w:szCs w:val="21"/>
                <w:highlight w:val="none"/>
              </w:rPr>
              <w:t>分）</w:t>
            </w:r>
          </w:p>
        </w:tc>
        <w:tc>
          <w:tcPr>
            <w:tcW w:w="1638" w:type="dxa"/>
            <w:noWrap w:val="0"/>
            <w:vAlign w:val="center"/>
          </w:tcPr>
          <w:p w14:paraId="5598C65E">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left"/>
              <w:rPr>
                <w:rFonts w:ascii="宋体" w:hAnsi="宋体"/>
                <w:b/>
                <w:bCs/>
                <w:color w:val="auto"/>
                <w:szCs w:val="21"/>
                <w:highlight w:val="none"/>
              </w:rPr>
            </w:pPr>
            <w:r>
              <w:rPr>
                <w:rFonts w:hint="eastAsia" w:ascii="宋体" w:hAnsi="宋体"/>
                <w:b/>
                <w:bCs/>
                <w:color w:val="auto"/>
                <w:szCs w:val="21"/>
                <w:highlight w:val="none"/>
                <w:lang w:val="en-US" w:eastAsia="zh-CN"/>
              </w:rPr>
              <w:t>售后服务方案分（满分 14分）</w:t>
            </w:r>
          </w:p>
          <w:p w14:paraId="359DA645">
            <w:pPr>
              <w:adjustRightInd w:val="0"/>
              <w:spacing w:line="360" w:lineRule="auto"/>
              <w:ind w:left="187" w:leftChars="0" w:hanging="187" w:hangingChars="100"/>
              <w:jc w:val="both"/>
              <w:rPr>
                <w:rFonts w:hint="eastAsia"/>
                <w:b/>
                <w:bCs/>
                <w:color w:val="auto"/>
                <w:spacing w:val="-12"/>
                <w:highlight w:val="none"/>
              </w:rPr>
            </w:pPr>
          </w:p>
        </w:tc>
        <w:tc>
          <w:tcPr>
            <w:tcW w:w="5988" w:type="dxa"/>
            <w:noWrap w:val="0"/>
            <w:vAlign w:val="center"/>
          </w:tcPr>
          <w:p w14:paraId="6BC5D626">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1.故障出现解决方案（满分</w:t>
            </w:r>
            <w:r>
              <w:rPr>
                <w:rFonts w:hint="eastAsia" w:ascii="宋体" w:hAnsi="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lang w:val="en-US" w:eastAsia="zh-CN"/>
              </w:rPr>
              <w:t xml:space="preserve">分） </w:t>
            </w:r>
          </w:p>
          <w:p w14:paraId="3FE92ADB">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一档(0分):所提供的故障解决方案缺乏实际可行性，不具备合</w:t>
            </w:r>
          </w:p>
          <w:p w14:paraId="26EF3A49">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理性。</w:t>
            </w:r>
          </w:p>
          <w:p w14:paraId="6B632459">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二档（</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 xml:space="preserve">分）：故障出现解决方案基本完整，基本满足服务要求。 </w:t>
            </w:r>
          </w:p>
          <w:p w14:paraId="21DEFA71">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三档（</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 xml:space="preserve">分）：故障出现解决方案内容较完整，有突出重点、难点且作出分析。 </w:t>
            </w:r>
          </w:p>
          <w:p w14:paraId="7A7B0305">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分）：故障出现解决方案内容完整、可行，到达故障现场时间、质量保障等方面描述清晰符合本项目的需求，并提供有其他可行性建议。</w:t>
            </w:r>
          </w:p>
          <w:p w14:paraId="06CD4C1F">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注：无相关内容或不符合最低入档条件的计 0 分</w:t>
            </w:r>
          </w:p>
          <w:p w14:paraId="7A5815A6">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2.设备维修保养服务方案（满分 10 分）</w:t>
            </w:r>
          </w:p>
          <w:p w14:paraId="59DCA924">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一档（1 分）：设备维修保养服务方案基本满足招标文件要求。 </w:t>
            </w:r>
          </w:p>
          <w:p w14:paraId="2B9BF18A">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二档（4 分）：设备维修保养服务方案满足招标人的使用需求，提供故障处理流程、维护保障流程。 </w:t>
            </w:r>
          </w:p>
          <w:p w14:paraId="5CFA7F66">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三档（7 分）：设备维修保养服务方案较为具体，完全符合采购文件的要求，在维护、响应时间提供更优惠的条件；提供具体的故障处理流程、维护保障流程， 并提供服务电话和相应的售后服务的。 </w:t>
            </w:r>
          </w:p>
          <w:p w14:paraId="078785F6">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四档（10 分）：专有配件/耗材价格、详细维保内容以及相关承诺，有详细的每月、每半年、每年各部件的保养计划和方法（附有详细的维修保养手册，有图文并茂说明，通俗易懂）。有标明主要部件定期更换时间表。有完善的售后服务承诺，提供完善的检前整修服务，有优惠条件，提供有备品备件库，有维保实时监控系统，有专门的维保联系人的联系电话等。</w:t>
            </w:r>
          </w:p>
          <w:p w14:paraId="6CF2F22E">
            <w:pPr>
              <w:spacing w:line="360" w:lineRule="auto"/>
              <w:rPr>
                <w:rFonts w:hint="eastAsia"/>
                <w:color w:val="auto"/>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无相关内容或不符合最低入档条件的计 0 分</w:t>
            </w:r>
          </w:p>
        </w:tc>
      </w:tr>
      <w:tr w14:paraId="1D14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noWrap w:val="0"/>
            <w:vAlign w:val="center"/>
          </w:tcPr>
          <w:p w14:paraId="6B5F9D6E">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color w:val="auto"/>
                <w:sz w:val="21"/>
                <w:szCs w:val="21"/>
                <w:highlight w:val="none"/>
                <w:vertAlign w:val="baseline"/>
                <w:lang w:val="en-US" w:eastAsia="zh-CN"/>
              </w:rPr>
            </w:pPr>
          </w:p>
        </w:tc>
        <w:tc>
          <w:tcPr>
            <w:tcW w:w="1091" w:type="dxa"/>
            <w:vMerge w:val="continue"/>
            <w:noWrap w:val="0"/>
            <w:vAlign w:val="center"/>
          </w:tcPr>
          <w:p w14:paraId="7EEBC870">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color w:val="auto"/>
                <w:sz w:val="21"/>
                <w:szCs w:val="21"/>
                <w:highlight w:val="none"/>
                <w:vertAlign w:val="baseline"/>
                <w:lang w:eastAsia="zh-CN"/>
              </w:rPr>
            </w:pPr>
          </w:p>
        </w:tc>
        <w:tc>
          <w:tcPr>
            <w:tcW w:w="1638" w:type="dxa"/>
            <w:noWrap w:val="0"/>
            <w:vAlign w:val="center"/>
          </w:tcPr>
          <w:p w14:paraId="49A7BE36">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bCs/>
                <w:color w:val="auto"/>
                <w:spacing w:val="-12"/>
                <w:highlight w:val="none"/>
              </w:rPr>
            </w:pPr>
            <w:r>
              <w:rPr>
                <w:rFonts w:hint="eastAsia" w:ascii="宋体" w:hAnsi="宋体" w:eastAsia="宋体" w:cs="宋体"/>
                <w:b/>
                <w:bCs/>
                <w:color w:val="auto"/>
                <w:kern w:val="0"/>
                <w:szCs w:val="21"/>
                <w:highlight w:val="none"/>
              </w:rPr>
              <w:t>履约能力分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满分1.5</w:t>
            </w:r>
            <w:r>
              <w:rPr>
                <w:rFonts w:hint="eastAsia" w:ascii="宋体" w:hAnsi="宋体" w:eastAsia="宋体" w:cs="宋体"/>
                <w:b/>
                <w:bCs/>
                <w:color w:val="auto"/>
                <w:sz w:val="21"/>
                <w:szCs w:val="21"/>
                <w:highlight w:val="none"/>
              </w:rPr>
              <w:t>分）</w:t>
            </w:r>
          </w:p>
        </w:tc>
        <w:tc>
          <w:tcPr>
            <w:tcW w:w="5988" w:type="dxa"/>
            <w:noWrap w:val="0"/>
            <w:vAlign w:val="center"/>
          </w:tcPr>
          <w:p w14:paraId="146A033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投标人或生产厂家提供有效的质量管理体系认证、环境管理体系认证、职业健康安全管理体系认证证书的每一项得 0.5 分，满分 1.5 分。</w:t>
            </w:r>
          </w:p>
        </w:tc>
      </w:tr>
      <w:tr w14:paraId="2B6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noWrap w:val="0"/>
            <w:vAlign w:val="center"/>
          </w:tcPr>
          <w:p w14:paraId="3767D9DF">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color w:val="auto"/>
                <w:sz w:val="21"/>
                <w:szCs w:val="21"/>
                <w:highlight w:val="none"/>
                <w:vertAlign w:val="baseline"/>
                <w:lang w:val="en-US" w:eastAsia="zh-CN"/>
              </w:rPr>
            </w:pPr>
          </w:p>
        </w:tc>
        <w:tc>
          <w:tcPr>
            <w:tcW w:w="1091" w:type="dxa"/>
            <w:vMerge w:val="continue"/>
            <w:noWrap w:val="0"/>
            <w:vAlign w:val="center"/>
          </w:tcPr>
          <w:p w14:paraId="7B6ADE69">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color w:val="auto"/>
                <w:sz w:val="21"/>
                <w:szCs w:val="21"/>
                <w:highlight w:val="none"/>
                <w:vertAlign w:val="baseline"/>
                <w:lang w:eastAsia="zh-CN"/>
              </w:rPr>
            </w:pPr>
          </w:p>
        </w:tc>
        <w:tc>
          <w:tcPr>
            <w:tcW w:w="1638" w:type="dxa"/>
            <w:noWrap w:val="0"/>
            <w:vAlign w:val="center"/>
          </w:tcPr>
          <w:p w14:paraId="21CDDC4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业绩分</w:t>
            </w:r>
          </w:p>
          <w:p w14:paraId="6572CBDC">
            <w:pPr>
              <w:keepNext w:val="0"/>
              <w:keepLines w:val="0"/>
              <w:pageBreakBefore w:val="0"/>
              <w:widowControl w:val="0"/>
              <w:kinsoku/>
              <w:wordWrap/>
              <w:overflowPunct/>
              <w:topLinePunct w:val="0"/>
              <w:autoSpaceDE/>
              <w:autoSpaceDN/>
              <w:bidi w:val="0"/>
              <w:adjustRightInd/>
              <w:snapToGrid/>
              <w:spacing w:line="360" w:lineRule="auto"/>
              <w:jc w:val="both"/>
              <w:rPr>
                <w:rFonts w:hint="eastAsia" w:ascii="宋体" w:hAnsi="宋体" w:eastAsia="宋体" w:cs="宋体"/>
                <w:b/>
                <w:bCs/>
                <w:color w:val="0000FF"/>
                <w:spacing w:val="-12"/>
                <w:highlight w:val="none"/>
              </w:rPr>
            </w:pPr>
            <w:r>
              <w:rPr>
                <w:rFonts w:hint="eastAsia" w:ascii="宋体" w:hAnsi="宋体" w:eastAsia="宋体" w:cs="宋体"/>
                <w:b/>
                <w:bCs/>
                <w:color w:val="0000FF"/>
                <w:szCs w:val="21"/>
                <w:highlight w:val="none"/>
              </w:rPr>
              <w:t>（</w:t>
            </w:r>
            <w:r>
              <w:rPr>
                <w:rFonts w:hint="eastAsia" w:ascii="宋体" w:hAnsi="宋体" w:eastAsia="宋体" w:cs="宋体"/>
                <w:b/>
                <w:bCs/>
                <w:color w:val="0000FF"/>
                <w:szCs w:val="21"/>
                <w:highlight w:val="none"/>
                <w:lang w:val="en-US" w:eastAsia="zh-CN"/>
              </w:rPr>
              <w:t>满分</w:t>
            </w:r>
            <w:r>
              <w:rPr>
                <w:rFonts w:hint="eastAsia" w:ascii="宋体" w:hAnsi="宋体" w:cs="宋体"/>
                <w:b/>
                <w:bCs/>
                <w:color w:val="0000FF"/>
                <w:szCs w:val="21"/>
                <w:highlight w:val="none"/>
                <w:lang w:val="en-US" w:eastAsia="zh-CN"/>
              </w:rPr>
              <w:t>4.5</w:t>
            </w:r>
            <w:r>
              <w:rPr>
                <w:rFonts w:hint="eastAsia" w:ascii="宋体" w:hAnsi="宋体" w:eastAsia="宋体" w:cs="宋体"/>
                <w:b/>
                <w:bCs/>
                <w:color w:val="0000FF"/>
                <w:szCs w:val="21"/>
                <w:highlight w:val="none"/>
              </w:rPr>
              <w:t>分）</w:t>
            </w:r>
          </w:p>
        </w:tc>
        <w:tc>
          <w:tcPr>
            <w:tcW w:w="5988" w:type="dxa"/>
            <w:noWrap w:val="0"/>
            <w:vAlign w:val="center"/>
          </w:tcPr>
          <w:p w14:paraId="2587AF6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0000FF"/>
                <w:highlight w:val="none"/>
                <w:lang w:val="en-US" w:eastAsia="zh-CN"/>
              </w:rPr>
            </w:pPr>
            <w:r>
              <w:rPr>
                <w:rFonts w:hint="eastAsia" w:ascii="宋体" w:hAnsi="宋体" w:eastAsia="宋体" w:cs="宋体"/>
                <w:color w:val="0000FF"/>
                <w:highlight w:val="none"/>
                <w:lang w:val="en-US" w:eastAsia="zh-CN"/>
              </w:rPr>
              <w:t>2021年1月1日以来至投标截止日期止，投标人或生产厂家同类产品的销售业绩，每项得</w:t>
            </w:r>
            <w:r>
              <w:rPr>
                <w:rFonts w:hint="eastAsia" w:ascii="宋体" w:hAnsi="宋体" w:cs="宋体"/>
                <w:color w:val="0000FF"/>
                <w:highlight w:val="none"/>
                <w:lang w:val="en-US" w:eastAsia="zh-CN"/>
              </w:rPr>
              <w:t>1.5</w:t>
            </w:r>
            <w:r>
              <w:rPr>
                <w:rFonts w:hint="eastAsia" w:ascii="宋体" w:hAnsi="宋体" w:eastAsia="宋体" w:cs="宋体"/>
                <w:color w:val="0000FF"/>
                <w:highlight w:val="none"/>
                <w:lang w:val="en-US" w:eastAsia="zh-CN"/>
              </w:rPr>
              <w:t>分，满分</w:t>
            </w:r>
            <w:r>
              <w:rPr>
                <w:rFonts w:hint="eastAsia" w:ascii="宋体" w:hAnsi="宋体" w:cs="宋体"/>
                <w:color w:val="0000FF"/>
                <w:highlight w:val="none"/>
                <w:lang w:val="en-US" w:eastAsia="zh-CN"/>
              </w:rPr>
              <w:t>4.5</w:t>
            </w:r>
            <w:r>
              <w:rPr>
                <w:rFonts w:hint="eastAsia" w:ascii="宋体" w:hAnsi="宋体" w:eastAsia="宋体" w:cs="宋体"/>
                <w:color w:val="0000FF"/>
                <w:highlight w:val="none"/>
                <w:lang w:val="en-US" w:eastAsia="zh-CN"/>
              </w:rPr>
              <w:t>分。【提供合同复印件（须附有采购货物清单）】</w:t>
            </w:r>
          </w:p>
        </w:tc>
      </w:tr>
      <w:tr w14:paraId="3A99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noWrap w:val="0"/>
            <w:vAlign w:val="center"/>
          </w:tcPr>
          <w:p w14:paraId="3E518709">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color w:val="auto"/>
                <w:sz w:val="21"/>
                <w:szCs w:val="21"/>
                <w:highlight w:val="none"/>
                <w:vertAlign w:val="baseline"/>
                <w:lang w:val="en-US" w:eastAsia="zh-CN"/>
              </w:rPr>
            </w:pPr>
          </w:p>
        </w:tc>
        <w:tc>
          <w:tcPr>
            <w:tcW w:w="1091" w:type="dxa"/>
            <w:vMerge w:val="continue"/>
            <w:noWrap w:val="0"/>
            <w:vAlign w:val="center"/>
          </w:tcPr>
          <w:p w14:paraId="040A2D59">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rPr>
                <w:rFonts w:hint="eastAsia" w:ascii="新宋体" w:hAnsi="新宋体" w:eastAsia="新宋体" w:cs="新宋体"/>
                <w:color w:val="auto"/>
                <w:sz w:val="21"/>
                <w:szCs w:val="21"/>
                <w:highlight w:val="none"/>
                <w:vertAlign w:val="baseline"/>
                <w:lang w:eastAsia="zh-CN"/>
              </w:rPr>
            </w:pPr>
          </w:p>
        </w:tc>
        <w:tc>
          <w:tcPr>
            <w:tcW w:w="1638" w:type="dxa"/>
            <w:noWrap w:val="0"/>
            <w:vAlign w:val="center"/>
          </w:tcPr>
          <w:p w14:paraId="34BF95A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政策分 </w:t>
            </w:r>
          </w:p>
          <w:p w14:paraId="14C97508">
            <w:pPr>
              <w:keepNext w:val="0"/>
              <w:keepLines w:val="0"/>
              <w:pageBreakBefore w:val="0"/>
              <w:widowControl w:val="0"/>
              <w:kinsoku/>
              <w:wordWrap/>
              <w:overflowPunct/>
              <w:topLinePunct w:val="0"/>
              <w:autoSpaceDE/>
              <w:autoSpaceDN/>
              <w:bidi w:val="0"/>
              <w:adjustRightInd/>
              <w:snapToGrid/>
              <w:spacing w:line="360" w:lineRule="auto"/>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 xml:space="preserve">（满分 </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 xml:space="preserve"> 分）</w:t>
            </w:r>
          </w:p>
          <w:p w14:paraId="1496C2F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Cs w:val="21"/>
                <w:highlight w:val="none"/>
              </w:rPr>
            </w:pPr>
          </w:p>
        </w:tc>
        <w:tc>
          <w:tcPr>
            <w:tcW w:w="5988" w:type="dxa"/>
            <w:noWrap w:val="0"/>
            <w:vAlign w:val="center"/>
          </w:tcPr>
          <w:p w14:paraId="7CDF893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节能、环境标志产品</w:t>
            </w:r>
          </w:p>
          <w:p w14:paraId="2FD4A14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（1）属于财政部《节能产品政府采购品目清单》内优先采购（清 </w:t>
            </w:r>
          </w:p>
          <w:p w14:paraId="35E7260A">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单内未标注“★”的品目）的产品[投标文件中提供有效的认证证书复印件及品目清单（标注出投标产品在品目清单中所属的品目），并加盖投标人电子签章]，根据其所占项目（或者分标）预算金额比例得</w:t>
            </w:r>
            <w:r>
              <w:rPr>
                <w:rFonts w:hint="eastAsia" w:ascii="宋体" w:hAnsi="宋体" w:eastAsia="宋体" w:cs="宋体"/>
                <w:color w:val="0000FF"/>
                <w:highlight w:val="none"/>
                <w:lang w:val="en-US" w:eastAsia="zh-CN"/>
              </w:rPr>
              <w:t xml:space="preserve"> 0.1 至 </w:t>
            </w:r>
            <w:r>
              <w:rPr>
                <w:rFonts w:hint="eastAsia" w:ascii="宋体" w:hAnsi="宋体" w:cs="宋体"/>
                <w:color w:val="0000FF"/>
                <w:highlight w:val="none"/>
                <w:lang w:val="en-US" w:eastAsia="zh-CN"/>
              </w:rPr>
              <w:t>0.5</w:t>
            </w:r>
            <w:r>
              <w:rPr>
                <w:rFonts w:hint="eastAsia" w:ascii="宋体" w:hAnsi="宋体" w:eastAsia="宋体" w:cs="宋体"/>
                <w:color w:val="0000FF"/>
                <w:highlight w:val="none"/>
                <w:lang w:val="en-US" w:eastAsia="zh-CN"/>
              </w:rPr>
              <w:t xml:space="preserve"> 分，满分</w:t>
            </w:r>
            <w:r>
              <w:rPr>
                <w:rFonts w:hint="eastAsia" w:ascii="宋体" w:hAnsi="宋体" w:cs="宋体"/>
                <w:color w:val="0000FF"/>
                <w:highlight w:val="none"/>
                <w:lang w:val="en-US" w:eastAsia="zh-CN"/>
              </w:rPr>
              <w:t>0.5</w:t>
            </w:r>
            <w:r>
              <w:rPr>
                <w:rFonts w:hint="eastAsia" w:ascii="宋体" w:hAnsi="宋体" w:eastAsia="宋体" w:cs="宋体"/>
                <w:color w:val="0000FF"/>
                <w:highlight w:val="none"/>
                <w:lang w:val="en-US" w:eastAsia="zh-CN"/>
              </w:rPr>
              <w:t>分。</w:t>
            </w:r>
            <w:r>
              <w:rPr>
                <w:rFonts w:hint="eastAsia" w:ascii="宋体" w:hAnsi="宋体" w:eastAsia="宋体" w:cs="宋体"/>
                <w:color w:val="auto"/>
                <w:highlight w:val="none"/>
                <w:lang w:val="en-US" w:eastAsia="zh-CN"/>
              </w:rPr>
              <w:t xml:space="preserve"> </w:t>
            </w:r>
          </w:p>
          <w:p w14:paraId="30CE8FA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0000FF"/>
                <w:highlight w:val="none"/>
                <w:lang w:val="en-US" w:eastAsia="zh-CN"/>
              </w:rPr>
            </w:pPr>
            <w:r>
              <w:rPr>
                <w:rFonts w:hint="eastAsia" w:ascii="宋体" w:hAnsi="宋体" w:eastAsia="宋体" w:cs="宋体"/>
                <w:color w:val="auto"/>
                <w:highlight w:val="none"/>
                <w:lang w:val="en-US" w:eastAsia="zh-CN"/>
              </w:rPr>
              <w:t>（2）属于财政部《环境标志产品政府采购品目清单》内的产品[投标文件中提供有效的认证证书复印件及品目清单（标注出投标产品在品目清单中所属的品目），并加盖投标人电子签章]，根据其所占项目（或者分标）</w:t>
            </w:r>
            <w:r>
              <w:rPr>
                <w:rFonts w:hint="eastAsia" w:ascii="宋体" w:hAnsi="宋体" w:eastAsia="宋体" w:cs="宋体"/>
                <w:color w:val="0000FF"/>
                <w:highlight w:val="none"/>
                <w:lang w:val="en-US" w:eastAsia="zh-CN"/>
              </w:rPr>
              <w:t xml:space="preserve">预算金额比例得 0.1 至 </w:t>
            </w:r>
            <w:r>
              <w:rPr>
                <w:rFonts w:hint="eastAsia" w:ascii="宋体" w:hAnsi="宋体" w:cs="宋体"/>
                <w:color w:val="0000FF"/>
                <w:highlight w:val="none"/>
                <w:lang w:val="en-US" w:eastAsia="zh-CN"/>
              </w:rPr>
              <w:t>0.5</w:t>
            </w:r>
            <w:r>
              <w:rPr>
                <w:rFonts w:hint="eastAsia" w:ascii="宋体" w:hAnsi="宋体" w:eastAsia="宋体" w:cs="宋体"/>
                <w:color w:val="0000FF"/>
                <w:highlight w:val="none"/>
                <w:lang w:val="en-US" w:eastAsia="zh-CN"/>
              </w:rPr>
              <w:t xml:space="preserve">分，满分 </w:t>
            </w:r>
            <w:r>
              <w:rPr>
                <w:rFonts w:hint="eastAsia" w:ascii="宋体" w:hAnsi="宋体" w:cs="宋体"/>
                <w:color w:val="0000FF"/>
                <w:highlight w:val="none"/>
                <w:lang w:val="en-US" w:eastAsia="zh-CN"/>
              </w:rPr>
              <w:t>0.5</w:t>
            </w:r>
            <w:r>
              <w:rPr>
                <w:rFonts w:hint="eastAsia" w:ascii="宋体" w:hAnsi="宋体" w:eastAsia="宋体" w:cs="宋体"/>
                <w:color w:val="0000FF"/>
                <w:highlight w:val="none"/>
                <w:lang w:val="en-US" w:eastAsia="zh-CN"/>
              </w:rPr>
              <w:t xml:space="preserve"> 分； </w:t>
            </w:r>
          </w:p>
          <w:p w14:paraId="243CF3BB">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（3）非节能、环境标志产品的不得分。</w:t>
            </w:r>
          </w:p>
        </w:tc>
      </w:tr>
      <w:tr w14:paraId="754E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9" w:type="dxa"/>
            <w:gridSpan w:val="4"/>
            <w:noWrap w:val="0"/>
            <w:vAlign w:val="center"/>
          </w:tcPr>
          <w:p w14:paraId="79CF8FCE">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highlight w:val="none"/>
                <w:lang w:val="en-US" w:eastAsia="zh-CN"/>
              </w:rPr>
            </w:pPr>
            <w:r>
              <w:rPr>
                <w:rFonts w:hint="eastAsia" w:hAnsi="宋体" w:cs="Courier New"/>
                <w:b/>
                <w:bCs/>
                <w:color w:val="auto"/>
                <w:highlight w:val="none"/>
              </w:rPr>
              <w:t>总得分=1+2+3</w:t>
            </w:r>
          </w:p>
        </w:tc>
      </w:tr>
    </w:tbl>
    <w:p w14:paraId="4D000F62">
      <w:pPr>
        <w:pStyle w:val="14"/>
        <w:spacing w:line="360" w:lineRule="auto"/>
        <w:ind w:firstLine="420" w:firstLineChars="200"/>
        <w:rPr>
          <w:rFonts w:hAnsi="宋体"/>
          <w:color w:val="auto"/>
          <w:highlight w:val="none"/>
        </w:rPr>
      </w:pPr>
    </w:p>
    <w:p w14:paraId="13DA2681">
      <w:pPr>
        <w:pStyle w:val="5"/>
        <w:keepNext w:val="0"/>
        <w:keepLines w:val="0"/>
        <w:jc w:val="center"/>
        <w:rPr>
          <w:color w:val="auto"/>
          <w:sz w:val="30"/>
          <w:szCs w:val="30"/>
          <w:highlight w:val="none"/>
        </w:rPr>
      </w:pPr>
      <w:bookmarkStart w:id="105" w:name="_Toc7955"/>
      <w:bookmarkStart w:id="106" w:name="_Toc3900"/>
      <w:r>
        <w:rPr>
          <w:rFonts w:hint="eastAsia"/>
          <w:color w:val="auto"/>
          <w:sz w:val="30"/>
          <w:szCs w:val="30"/>
          <w:highlight w:val="none"/>
        </w:rPr>
        <w:t>四、中标候选人推荐原则</w:t>
      </w:r>
      <w:bookmarkEnd w:id="105"/>
      <w:bookmarkEnd w:id="106"/>
    </w:p>
    <w:p w14:paraId="1590CB7C">
      <w:pPr>
        <w:pStyle w:val="14"/>
        <w:spacing w:line="360" w:lineRule="auto"/>
        <w:ind w:firstLine="420" w:firstLineChars="200"/>
        <w:rPr>
          <w:rFonts w:ascii="宋体" w:hAnsi="宋体" w:cs="宋体"/>
          <w:b/>
          <w:color w:val="auto"/>
          <w:sz w:val="36"/>
          <w:szCs w:val="36"/>
          <w:highlight w:val="none"/>
        </w:rPr>
      </w:pPr>
      <w:r>
        <w:rPr>
          <w:rFonts w:hint="eastAsia" w:hAnsi="宋体"/>
          <w:color w:val="auto"/>
          <w:highlight w:val="none"/>
        </w:rPr>
        <w:t>评标委员会将根据总得分由高到低排列次序并推荐</w:t>
      </w:r>
      <w:r>
        <w:rPr>
          <w:rFonts w:hint="eastAsia" w:hAnsi="宋体"/>
          <w:color w:val="auto"/>
          <w:highlight w:val="none"/>
          <w:lang w:val="en-US" w:eastAsia="zh-CN"/>
        </w:rPr>
        <w:t>三名</w:t>
      </w:r>
      <w:r>
        <w:rPr>
          <w:rFonts w:hint="eastAsia" w:hAnsi="宋体"/>
          <w:color w:val="auto"/>
          <w:highlight w:val="none"/>
        </w:rPr>
        <w:t>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54A4F762">
      <w:pPr>
        <w:pStyle w:val="4"/>
        <w:keepNext w:val="0"/>
        <w:keepLines w:val="0"/>
        <w:jc w:val="center"/>
        <w:rPr>
          <w:rFonts w:hint="eastAsia"/>
          <w:color w:val="auto"/>
          <w:highlight w:val="none"/>
        </w:rPr>
      </w:pPr>
    </w:p>
    <w:p w14:paraId="03FA174A">
      <w:pPr>
        <w:pStyle w:val="4"/>
        <w:keepNext w:val="0"/>
        <w:keepLines w:val="0"/>
        <w:jc w:val="center"/>
        <w:rPr>
          <w:rFonts w:hint="eastAsia"/>
          <w:color w:val="auto"/>
          <w:highlight w:val="none"/>
        </w:rPr>
      </w:pPr>
    </w:p>
    <w:p w14:paraId="0FBCEC6E">
      <w:pPr>
        <w:rPr>
          <w:rFonts w:hint="eastAsia"/>
          <w:color w:val="auto"/>
          <w:highlight w:val="none"/>
        </w:rPr>
      </w:pPr>
    </w:p>
    <w:p w14:paraId="1F94B1F4">
      <w:pPr>
        <w:rPr>
          <w:rFonts w:hint="eastAsia"/>
          <w:color w:val="auto"/>
          <w:highlight w:val="none"/>
        </w:rPr>
      </w:pPr>
    </w:p>
    <w:p w14:paraId="073DF2E7">
      <w:pPr>
        <w:rPr>
          <w:rFonts w:hint="eastAsia"/>
          <w:color w:val="auto"/>
          <w:highlight w:val="none"/>
        </w:rPr>
      </w:pPr>
    </w:p>
    <w:p w14:paraId="6146FDCC">
      <w:pPr>
        <w:rPr>
          <w:rFonts w:hint="eastAsia"/>
          <w:color w:val="auto"/>
          <w:highlight w:val="none"/>
        </w:rPr>
      </w:pPr>
    </w:p>
    <w:p w14:paraId="43A7B4EE">
      <w:pPr>
        <w:rPr>
          <w:rFonts w:hint="eastAsia"/>
          <w:color w:val="auto"/>
          <w:highlight w:val="none"/>
        </w:rPr>
      </w:pPr>
    </w:p>
    <w:p w14:paraId="7EF62CDD">
      <w:pPr>
        <w:rPr>
          <w:rFonts w:hint="eastAsia"/>
          <w:color w:val="auto"/>
          <w:highlight w:val="none"/>
        </w:rPr>
      </w:pPr>
    </w:p>
    <w:p w14:paraId="51611CE6">
      <w:pPr>
        <w:rPr>
          <w:rFonts w:hint="eastAsia"/>
          <w:color w:val="auto"/>
          <w:highlight w:val="none"/>
        </w:rPr>
      </w:pPr>
    </w:p>
    <w:p w14:paraId="5498D07D">
      <w:pPr>
        <w:rPr>
          <w:rFonts w:hint="eastAsia"/>
          <w:color w:val="auto"/>
          <w:highlight w:val="none"/>
        </w:rPr>
      </w:pPr>
    </w:p>
    <w:p w14:paraId="04FA8DB7">
      <w:pPr>
        <w:rPr>
          <w:rFonts w:hint="eastAsia"/>
          <w:color w:val="auto"/>
          <w:highlight w:val="none"/>
        </w:rPr>
      </w:pPr>
    </w:p>
    <w:p w14:paraId="23C76E74">
      <w:pPr>
        <w:rPr>
          <w:rFonts w:hint="eastAsia"/>
          <w:color w:val="auto"/>
          <w:highlight w:val="none"/>
        </w:rPr>
      </w:pPr>
    </w:p>
    <w:p w14:paraId="3699F828">
      <w:pPr>
        <w:rPr>
          <w:rFonts w:hint="eastAsia"/>
          <w:color w:val="auto"/>
          <w:highlight w:val="none"/>
        </w:rPr>
      </w:pPr>
    </w:p>
    <w:p w14:paraId="2F37400B">
      <w:pPr>
        <w:rPr>
          <w:rFonts w:hint="eastAsia"/>
          <w:color w:val="auto"/>
          <w:highlight w:val="none"/>
        </w:rPr>
      </w:pPr>
    </w:p>
    <w:p w14:paraId="243E1DEF">
      <w:pPr>
        <w:rPr>
          <w:rFonts w:hint="eastAsia"/>
          <w:color w:val="auto"/>
          <w:highlight w:val="none"/>
        </w:rPr>
      </w:pPr>
    </w:p>
    <w:p w14:paraId="59396D9E">
      <w:pPr>
        <w:rPr>
          <w:rFonts w:hint="eastAsia"/>
          <w:color w:val="auto"/>
          <w:highlight w:val="none"/>
        </w:rPr>
      </w:pPr>
    </w:p>
    <w:p w14:paraId="22F70832">
      <w:pPr>
        <w:rPr>
          <w:rFonts w:hint="eastAsia"/>
          <w:color w:val="auto"/>
          <w:highlight w:val="none"/>
        </w:rPr>
      </w:pPr>
    </w:p>
    <w:p w14:paraId="7D86F55B">
      <w:pPr>
        <w:rPr>
          <w:rFonts w:hint="eastAsia"/>
          <w:color w:val="auto"/>
          <w:highlight w:val="none"/>
        </w:rPr>
      </w:pPr>
    </w:p>
    <w:p w14:paraId="34A30260">
      <w:pPr>
        <w:rPr>
          <w:rFonts w:hint="eastAsia"/>
          <w:color w:val="auto"/>
          <w:highlight w:val="none"/>
        </w:rPr>
      </w:pPr>
    </w:p>
    <w:p w14:paraId="24ABC652">
      <w:pPr>
        <w:pStyle w:val="4"/>
        <w:keepNext w:val="0"/>
        <w:keepLines w:val="0"/>
        <w:jc w:val="center"/>
        <w:rPr>
          <w:color w:val="auto"/>
          <w:sz w:val="40"/>
          <w:szCs w:val="40"/>
          <w:highlight w:val="none"/>
        </w:rPr>
      </w:pPr>
      <w:r>
        <w:rPr>
          <w:rFonts w:hint="eastAsia"/>
          <w:color w:val="auto"/>
          <w:sz w:val="40"/>
          <w:szCs w:val="40"/>
          <w:highlight w:val="none"/>
        </w:rPr>
        <w:t>第五章  拟签订的合同文本</w:t>
      </w:r>
    </w:p>
    <w:p w14:paraId="709206F5">
      <w:pPr>
        <w:widowControl/>
        <w:spacing w:line="520" w:lineRule="exact"/>
        <w:jc w:val="center"/>
        <w:rPr>
          <w:rFonts w:ascii="宋体" w:hAnsi="宋体" w:cs="宋体"/>
          <w:color w:val="auto"/>
          <w:highlight w:val="none"/>
          <w:u w:val="single"/>
        </w:rPr>
      </w:pPr>
    </w:p>
    <w:p w14:paraId="2A5F4416">
      <w:pPr>
        <w:spacing w:line="360" w:lineRule="auto"/>
        <w:ind w:firstLine="880" w:firstLineChars="200"/>
        <w:rPr>
          <w:rFonts w:ascii="宋体" w:hAnsi="宋体" w:cs="宋体"/>
          <w:color w:val="auto"/>
          <w:sz w:val="44"/>
          <w:highlight w:val="none"/>
        </w:rPr>
      </w:pPr>
    </w:p>
    <w:p w14:paraId="0086992E">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XXX 采 购</w:t>
      </w:r>
    </w:p>
    <w:p w14:paraId="07DD1462">
      <w:pPr>
        <w:spacing w:line="360" w:lineRule="auto"/>
        <w:ind w:firstLine="420" w:firstLineChars="200"/>
        <w:rPr>
          <w:rFonts w:ascii="宋体" w:hAnsi="宋体" w:cs="宋体"/>
          <w:color w:val="auto"/>
          <w:highlight w:val="none"/>
        </w:rPr>
      </w:pPr>
    </w:p>
    <w:p w14:paraId="256356F8">
      <w:pPr>
        <w:spacing w:line="360" w:lineRule="auto"/>
        <w:ind w:firstLine="420" w:firstLineChars="200"/>
        <w:rPr>
          <w:rFonts w:ascii="宋体" w:hAnsi="宋体" w:cs="宋体"/>
          <w:color w:val="auto"/>
          <w:highlight w:val="none"/>
        </w:rPr>
      </w:pPr>
    </w:p>
    <w:p w14:paraId="0E93D38F">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14:paraId="08219F37">
      <w:pPr>
        <w:spacing w:line="360" w:lineRule="auto"/>
        <w:ind w:firstLine="3507" w:firstLineChars="794"/>
        <w:rPr>
          <w:rFonts w:ascii="宋体" w:hAnsi="宋体" w:cs="宋体"/>
          <w:b/>
          <w:bCs/>
          <w:color w:val="auto"/>
          <w:sz w:val="44"/>
          <w:highlight w:val="none"/>
        </w:rPr>
      </w:pPr>
    </w:p>
    <w:p w14:paraId="1F101CCC">
      <w:pPr>
        <w:spacing w:line="360" w:lineRule="auto"/>
        <w:jc w:val="center"/>
        <w:rPr>
          <w:rFonts w:ascii="宋体" w:hAnsi="宋体" w:cs="宋体"/>
          <w:b/>
          <w:bCs/>
          <w:color w:val="auto"/>
          <w:sz w:val="44"/>
          <w:highlight w:val="none"/>
        </w:rPr>
      </w:pPr>
    </w:p>
    <w:p w14:paraId="193716CE">
      <w:pPr>
        <w:rPr>
          <w:rFonts w:ascii="宋体" w:hAnsi="宋体" w:cs="宋体"/>
          <w:b/>
          <w:color w:val="auto"/>
          <w:sz w:val="36"/>
          <w:szCs w:val="36"/>
          <w:highlight w:val="none"/>
          <w:u w:val="single"/>
        </w:rPr>
      </w:pPr>
      <w:r>
        <w:rPr>
          <w:rFonts w:hint="eastAsia" w:ascii="宋体" w:hAnsi="宋体" w:cs="宋体"/>
          <w:b/>
          <w:color w:val="auto"/>
          <w:sz w:val="36"/>
          <w:szCs w:val="36"/>
          <w:highlight w:val="none"/>
        </w:rPr>
        <w:t xml:space="preserve">             项目编号：</w:t>
      </w:r>
    </w:p>
    <w:p w14:paraId="17BC4C80">
      <w:pPr>
        <w:rPr>
          <w:rFonts w:ascii="宋体" w:hAnsi="宋体" w:cs="宋体"/>
          <w:b/>
          <w:color w:val="auto"/>
          <w:sz w:val="36"/>
          <w:szCs w:val="36"/>
          <w:highlight w:val="none"/>
          <w:u w:val="single"/>
        </w:rPr>
      </w:pPr>
    </w:p>
    <w:p w14:paraId="12506AFF">
      <w:pPr>
        <w:spacing w:line="360" w:lineRule="auto"/>
        <w:rPr>
          <w:rFonts w:ascii="宋体" w:hAnsi="宋体" w:cs="宋体"/>
          <w:color w:val="auto"/>
          <w:sz w:val="44"/>
          <w:highlight w:val="none"/>
        </w:rPr>
      </w:pPr>
    </w:p>
    <w:p w14:paraId="04EDE142">
      <w:pPr>
        <w:spacing w:line="360" w:lineRule="auto"/>
        <w:rPr>
          <w:rFonts w:ascii="宋体" w:hAnsi="宋体" w:cs="宋体"/>
          <w:color w:val="auto"/>
          <w:sz w:val="44"/>
          <w:highlight w:val="none"/>
        </w:rPr>
      </w:pPr>
    </w:p>
    <w:p w14:paraId="6A7A25AB">
      <w:pPr>
        <w:tabs>
          <w:tab w:val="left" w:pos="7200"/>
        </w:tabs>
        <w:spacing w:line="360" w:lineRule="auto"/>
        <w:ind w:firstLine="1438" w:firstLineChars="398"/>
        <w:rPr>
          <w:rFonts w:ascii="宋体" w:hAnsi="宋体" w:cs="宋体"/>
          <w:b/>
          <w:color w:val="auto"/>
          <w:sz w:val="36"/>
          <w:szCs w:val="36"/>
          <w:highlight w:val="none"/>
          <w:u w:val="single"/>
        </w:rPr>
      </w:pPr>
      <w:r>
        <w:rPr>
          <w:rFonts w:hint="eastAsia" w:ascii="宋体" w:hAnsi="宋体" w:cs="宋体"/>
          <w:b/>
          <w:color w:val="auto"/>
          <w:sz w:val="36"/>
          <w:szCs w:val="36"/>
          <w:highlight w:val="none"/>
        </w:rPr>
        <w:t xml:space="preserve">     采购人：</w:t>
      </w:r>
    </w:p>
    <w:p w14:paraId="4E7F8E2A">
      <w:pPr>
        <w:tabs>
          <w:tab w:val="left" w:pos="7200"/>
        </w:tabs>
        <w:spacing w:line="360" w:lineRule="auto"/>
        <w:rPr>
          <w:rFonts w:ascii="宋体" w:hAnsi="宋体" w:cs="宋体"/>
          <w:b/>
          <w:color w:val="auto"/>
          <w:sz w:val="36"/>
          <w:szCs w:val="36"/>
          <w:highlight w:val="none"/>
          <w:u w:val="single"/>
        </w:rPr>
      </w:pPr>
    </w:p>
    <w:p w14:paraId="2EEF0786">
      <w:pPr>
        <w:tabs>
          <w:tab w:val="left" w:pos="7380"/>
        </w:tabs>
        <w:spacing w:line="360" w:lineRule="auto"/>
        <w:ind w:firstLine="1438" w:firstLineChars="398"/>
        <w:rPr>
          <w:rFonts w:ascii="宋体" w:hAnsi="宋体" w:cs="宋体"/>
          <w:color w:val="auto"/>
          <w:highlight w:val="none"/>
        </w:rPr>
      </w:pPr>
      <w:r>
        <w:rPr>
          <w:rFonts w:hint="eastAsia" w:ascii="宋体" w:hAnsi="宋体" w:cs="宋体"/>
          <w:b/>
          <w:color w:val="auto"/>
          <w:sz w:val="36"/>
          <w:szCs w:val="36"/>
          <w:highlight w:val="none"/>
        </w:rPr>
        <w:t xml:space="preserve">     中标供应商：</w:t>
      </w:r>
    </w:p>
    <w:p w14:paraId="76236CFF">
      <w:pPr>
        <w:pStyle w:val="14"/>
        <w:spacing w:line="380" w:lineRule="exact"/>
        <w:outlineLvl w:val="0"/>
        <w:rPr>
          <w:rFonts w:hAnsi="宋体" w:cs="宋体"/>
          <w:color w:val="auto"/>
          <w:highlight w:val="none"/>
        </w:rPr>
      </w:pPr>
    </w:p>
    <w:p w14:paraId="300E3102">
      <w:pPr>
        <w:rPr>
          <w:rFonts w:hAnsi="宋体" w:cs="宋体"/>
          <w:color w:val="auto"/>
          <w:highlight w:val="none"/>
        </w:rPr>
      </w:pPr>
    </w:p>
    <w:p w14:paraId="31680447">
      <w:pPr>
        <w:rPr>
          <w:rFonts w:hAnsi="宋体" w:cs="宋体"/>
          <w:color w:val="auto"/>
          <w:highlight w:val="none"/>
        </w:rPr>
      </w:pPr>
    </w:p>
    <w:p w14:paraId="7E7BEF2A">
      <w:pPr>
        <w:rPr>
          <w:rFonts w:hAnsi="宋体" w:cs="宋体"/>
          <w:color w:val="auto"/>
          <w:highlight w:val="none"/>
        </w:rPr>
      </w:pPr>
    </w:p>
    <w:p w14:paraId="484D8E92">
      <w:pPr>
        <w:rPr>
          <w:rFonts w:hAnsi="宋体" w:cs="宋体"/>
          <w:color w:val="auto"/>
          <w:highlight w:val="none"/>
        </w:rPr>
      </w:pPr>
    </w:p>
    <w:p w14:paraId="481B1F97">
      <w:pPr>
        <w:rPr>
          <w:rFonts w:hAnsi="宋体" w:cs="宋体"/>
          <w:color w:val="auto"/>
          <w:highlight w:val="none"/>
        </w:rPr>
      </w:pPr>
    </w:p>
    <w:p w14:paraId="4D0484E3">
      <w:pPr>
        <w:rPr>
          <w:rFonts w:hAnsi="宋体" w:cs="宋体"/>
          <w:color w:val="auto"/>
          <w:highlight w:val="none"/>
        </w:rPr>
      </w:pPr>
    </w:p>
    <w:p w14:paraId="0B9FE082">
      <w:pPr>
        <w:pStyle w:val="11"/>
        <w:jc w:val="both"/>
        <w:rPr>
          <w:color w:val="auto"/>
          <w:highlight w:val="none"/>
        </w:rPr>
      </w:pPr>
    </w:p>
    <w:p w14:paraId="1584FE57">
      <w:pPr>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《广西壮族自治区政府采购合同》</w:t>
      </w:r>
    </w:p>
    <w:p w14:paraId="4A4D6D75">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《采购合同》</w:t>
      </w:r>
    </w:p>
    <w:p w14:paraId="14C77590">
      <w:pPr>
        <w:snapToGrid w:val="0"/>
        <w:spacing w:line="400" w:lineRule="exact"/>
        <w:jc w:val="center"/>
        <w:rPr>
          <w:rFonts w:hint="eastAsia" w:ascii="宋体" w:hAnsi="宋体"/>
          <w:b/>
          <w:bCs/>
          <w:color w:val="auto"/>
          <w:sz w:val="32"/>
          <w:szCs w:val="32"/>
          <w:highlight w:val="none"/>
        </w:rPr>
      </w:pPr>
      <w:r>
        <w:rPr>
          <w:rFonts w:hint="eastAsia" w:ascii="宋体" w:hAnsi="宋体"/>
          <w:b/>
          <w:color w:val="auto"/>
          <w:sz w:val="32"/>
          <w:szCs w:val="32"/>
          <w:highlight w:val="none"/>
        </w:rPr>
        <w:t>文本</w:t>
      </w:r>
    </w:p>
    <w:p w14:paraId="33FD899E">
      <w:pPr>
        <w:snapToGrid w:val="0"/>
        <w:spacing w:line="400" w:lineRule="exact"/>
        <w:ind w:right="480" w:firstLine="5250" w:firstLineChars="250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06F62C2E">
      <w:pPr>
        <w:snapToGrid w:val="0"/>
        <w:spacing w:line="360" w:lineRule="exact"/>
        <w:rPr>
          <w:rFonts w:hint="eastAsia" w:ascii="宋体" w:hAnsi="宋体"/>
          <w:color w:val="auto"/>
          <w:szCs w:val="21"/>
          <w:highlight w:val="none"/>
        </w:rPr>
      </w:pPr>
    </w:p>
    <w:p w14:paraId="1D0AC7A1">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8AC17C4">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1FA9D549">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签 订 时 间</w:t>
      </w:r>
      <w:r>
        <w:rPr>
          <w:rFonts w:hint="eastAsia" w:ascii="宋体" w:hAnsi="宋体"/>
          <w:color w:val="auto"/>
          <w:szCs w:val="21"/>
          <w:highlight w:val="none"/>
          <w:u w:val="single"/>
        </w:rPr>
        <w:t xml:space="preserve">             </w:t>
      </w:r>
    </w:p>
    <w:p w14:paraId="3AC5838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根据《中华人民共和国民法典》等法律、法规规定，按照招标文件（采购文件）规定条款和中标（成交）供应商承诺，甲乙双方签订本合同。</w:t>
      </w:r>
    </w:p>
    <w:p w14:paraId="0E7AD7D9">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第一条　合同标的</w:t>
      </w:r>
    </w:p>
    <w:p w14:paraId="372C80F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1.供货一览表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36"/>
        <w:gridCol w:w="1065"/>
        <w:gridCol w:w="1650"/>
        <w:gridCol w:w="1020"/>
        <w:gridCol w:w="1380"/>
        <w:gridCol w:w="1665"/>
        <w:gridCol w:w="978"/>
      </w:tblGrid>
      <w:tr w14:paraId="0F3F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6470AE08">
            <w:pPr>
              <w:rPr>
                <w:rFonts w:ascii="宋体" w:hAnsi="宋体"/>
                <w:color w:val="auto"/>
                <w:szCs w:val="22"/>
                <w:highlight w:val="none"/>
              </w:rPr>
            </w:pPr>
            <w:r>
              <w:rPr>
                <w:rFonts w:hint="eastAsia" w:ascii="宋体" w:hAnsi="宋体"/>
                <w:color w:val="auto"/>
                <w:szCs w:val="22"/>
                <w:highlight w:val="none"/>
              </w:rPr>
              <w:t>序号</w:t>
            </w:r>
          </w:p>
        </w:tc>
        <w:tc>
          <w:tcPr>
            <w:tcW w:w="1336" w:type="dxa"/>
            <w:tcBorders>
              <w:top w:val="single" w:color="auto" w:sz="4" w:space="0"/>
              <w:left w:val="single" w:color="auto" w:sz="4" w:space="0"/>
              <w:bottom w:val="single" w:color="auto" w:sz="4" w:space="0"/>
              <w:right w:val="single" w:color="auto" w:sz="4" w:space="0"/>
            </w:tcBorders>
            <w:noWrap/>
            <w:vAlign w:val="center"/>
          </w:tcPr>
          <w:p w14:paraId="0A9B4259">
            <w:pPr>
              <w:rPr>
                <w:rFonts w:ascii="宋体" w:hAnsi="宋体"/>
                <w:color w:val="auto"/>
                <w:szCs w:val="22"/>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1065" w:type="dxa"/>
            <w:tcBorders>
              <w:top w:val="single" w:color="auto" w:sz="4" w:space="0"/>
              <w:left w:val="single" w:color="auto" w:sz="4" w:space="0"/>
              <w:bottom w:val="single" w:color="auto" w:sz="4" w:space="0"/>
              <w:right w:val="single" w:color="auto" w:sz="4" w:space="0"/>
            </w:tcBorders>
            <w:noWrap/>
            <w:vAlign w:val="center"/>
          </w:tcPr>
          <w:p w14:paraId="4F6AF4FF">
            <w:pPr>
              <w:jc w:val="center"/>
              <w:rPr>
                <w:rFonts w:ascii="宋体" w:hAnsi="宋体"/>
                <w:color w:val="auto"/>
                <w:szCs w:val="22"/>
                <w:highlight w:val="none"/>
              </w:rPr>
            </w:pPr>
            <w:r>
              <w:rPr>
                <w:rFonts w:hint="eastAsia" w:ascii="宋体" w:hAnsi="宋体"/>
                <w:color w:val="auto"/>
                <w:szCs w:val="22"/>
                <w:highlight w:val="none"/>
              </w:rPr>
              <w:t>品牌</w:t>
            </w:r>
          </w:p>
        </w:tc>
        <w:tc>
          <w:tcPr>
            <w:tcW w:w="1650" w:type="dxa"/>
            <w:tcBorders>
              <w:top w:val="single" w:color="auto" w:sz="4" w:space="0"/>
              <w:left w:val="single" w:color="auto" w:sz="4" w:space="0"/>
              <w:bottom w:val="single" w:color="auto" w:sz="4" w:space="0"/>
              <w:right w:val="single" w:color="auto" w:sz="4" w:space="0"/>
            </w:tcBorders>
            <w:noWrap/>
            <w:vAlign w:val="center"/>
          </w:tcPr>
          <w:p w14:paraId="6B3A38CF">
            <w:pPr>
              <w:jc w:val="center"/>
              <w:rPr>
                <w:rFonts w:ascii="宋体" w:hAnsi="宋体"/>
                <w:color w:val="auto"/>
                <w:szCs w:val="22"/>
                <w:highlight w:val="none"/>
              </w:rPr>
            </w:pPr>
            <w:r>
              <w:rPr>
                <w:rFonts w:hint="eastAsia" w:ascii="宋体" w:hAnsi="宋体"/>
                <w:color w:val="auto"/>
                <w:szCs w:val="22"/>
                <w:highlight w:val="none"/>
              </w:rPr>
              <w:t>规格型号</w:t>
            </w:r>
          </w:p>
        </w:tc>
        <w:tc>
          <w:tcPr>
            <w:tcW w:w="1020" w:type="dxa"/>
            <w:tcBorders>
              <w:top w:val="single" w:color="auto" w:sz="4" w:space="0"/>
              <w:left w:val="single" w:color="auto" w:sz="4" w:space="0"/>
              <w:bottom w:val="single" w:color="auto" w:sz="4" w:space="0"/>
              <w:right w:val="single" w:color="auto" w:sz="4" w:space="0"/>
            </w:tcBorders>
            <w:noWrap/>
            <w:vAlign w:val="center"/>
          </w:tcPr>
          <w:p w14:paraId="43B1AF41">
            <w:pPr>
              <w:jc w:val="center"/>
              <w:rPr>
                <w:rFonts w:ascii="宋体" w:hAnsi="宋体"/>
                <w:color w:val="auto"/>
                <w:szCs w:val="22"/>
                <w:highlight w:val="none"/>
              </w:rPr>
            </w:pPr>
            <w:r>
              <w:rPr>
                <w:rFonts w:hint="eastAsia" w:ascii="宋体" w:hAnsi="宋体"/>
                <w:color w:val="auto"/>
                <w:szCs w:val="22"/>
                <w:highlight w:val="none"/>
              </w:rPr>
              <w:t>数量及单位</w:t>
            </w:r>
            <w:r>
              <w:rPr>
                <w:rFonts w:ascii="宋体" w:hAnsi="宋体"/>
                <w:color w:val="auto"/>
                <w:szCs w:val="22"/>
                <w:highlight w:val="none"/>
              </w:rPr>
              <w:t>①</w:t>
            </w:r>
          </w:p>
        </w:tc>
        <w:tc>
          <w:tcPr>
            <w:tcW w:w="1380" w:type="dxa"/>
            <w:tcBorders>
              <w:top w:val="single" w:color="auto" w:sz="4" w:space="0"/>
              <w:left w:val="single" w:color="auto" w:sz="4" w:space="0"/>
              <w:bottom w:val="single" w:color="auto" w:sz="4" w:space="0"/>
              <w:right w:val="single" w:color="auto" w:sz="4" w:space="0"/>
            </w:tcBorders>
            <w:noWrap/>
            <w:vAlign w:val="center"/>
          </w:tcPr>
          <w:p w14:paraId="5FC555AD">
            <w:pPr>
              <w:rPr>
                <w:rFonts w:ascii="宋体" w:hAnsi="宋体"/>
                <w:color w:val="auto"/>
                <w:szCs w:val="22"/>
                <w:highlight w:val="none"/>
              </w:rPr>
            </w:pPr>
            <w:r>
              <w:rPr>
                <w:rFonts w:hint="eastAsia" w:ascii="宋体" w:hAnsi="宋体"/>
                <w:color w:val="auto"/>
                <w:szCs w:val="22"/>
                <w:highlight w:val="none"/>
              </w:rPr>
              <w:t>单价</w:t>
            </w:r>
            <w:r>
              <w:rPr>
                <w:rFonts w:ascii="宋体" w:hAnsi="宋体"/>
                <w:color w:val="auto"/>
                <w:szCs w:val="22"/>
                <w:highlight w:val="none"/>
              </w:rPr>
              <w:t>(</w:t>
            </w:r>
            <w:r>
              <w:rPr>
                <w:rFonts w:hint="eastAsia" w:ascii="宋体" w:hAnsi="宋体"/>
                <w:color w:val="auto"/>
                <w:szCs w:val="22"/>
                <w:highlight w:val="none"/>
              </w:rPr>
              <w:t>元</w:t>
            </w:r>
            <w:r>
              <w:rPr>
                <w:rFonts w:ascii="宋体" w:hAnsi="宋体"/>
                <w:color w:val="auto"/>
                <w:szCs w:val="22"/>
                <w:highlight w:val="none"/>
              </w:rPr>
              <w:t>)②</w:t>
            </w:r>
          </w:p>
        </w:tc>
        <w:tc>
          <w:tcPr>
            <w:tcW w:w="1665" w:type="dxa"/>
            <w:tcBorders>
              <w:top w:val="single" w:color="auto" w:sz="4" w:space="0"/>
              <w:left w:val="single" w:color="auto" w:sz="4" w:space="0"/>
              <w:bottom w:val="single" w:color="auto" w:sz="4" w:space="0"/>
              <w:right w:val="single" w:color="auto" w:sz="4" w:space="0"/>
            </w:tcBorders>
            <w:noWrap/>
            <w:vAlign w:val="center"/>
          </w:tcPr>
          <w:p w14:paraId="0CBC418A">
            <w:pPr>
              <w:rPr>
                <w:rFonts w:ascii="宋体" w:hAnsi="宋体"/>
                <w:color w:val="auto"/>
                <w:szCs w:val="22"/>
                <w:highlight w:val="none"/>
              </w:rPr>
            </w:pPr>
            <w:r>
              <w:rPr>
                <w:rFonts w:hint="eastAsia" w:ascii="宋体" w:hAnsi="宋体"/>
                <w:color w:val="auto"/>
                <w:szCs w:val="22"/>
                <w:highlight w:val="none"/>
              </w:rPr>
              <w:t>单项合价（元）</w:t>
            </w:r>
          </w:p>
          <w:p w14:paraId="56DFC4F1">
            <w:pPr>
              <w:rPr>
                <w:rFonts w:ascii="宋体" w:hAnsi="宋体"/>
                <w:color w:val="auto"/>
                <w:szCs w:val="22"/>
                <w:highlight w:val="none"/>
              </w:rPr>
            </w:pPr>
            <w:r>
              <w:rPr>
                <w:rFonts w:ascii="宋体" w:hAnsi="宋体"/>
                <w:color w:val="auto"/>
                <w:szCs w:val="22"/>
                <w:highlight w:val="none"/>
              </w:rPr>
              <w:t>③</w:t>
            </w:r>
            <w:r>
              <w:rPr>
                <w:rFonts w:hint="eastAsia" w:ascii="宋体" w:hAnsi="宋体"/>
                <w:color w:val="auto"/>
                <w:szCs w:val="22"/>
                <w:highlight w:val="none"/>
              </w:rPr>
              <w:t>＝</w:t>
            </w:r>
            <w:r>
              <w:rPr>
                <w:rFonts w:ascii="宋体" w:hAnsi="宋体"/>
                <w:color w:val="auto"/>
                <w:szCs w:val="22"/>
                <w:highlight w:val="none"/>
              </w:rPr>
              <w:t>①×②</w:t>
            </w:r>
          </w:p>
        </w:tc>
        <w:tc>
          <w:tcPr>
            <w:tcW w:w="978" w:type="dxa"/>
            <w:tcBorders>
              <w:top w:val="single" w:color="auto" w:sz="4" w:space="0"/>
              <w:left w:val="single" w:color="auto" w:sz="4" w:space="0"/>
              <w:bottom w:val="single" w:color="auto" w:sz="4" w:space="0"/>
              <w:right w:val="single" w:color="auto" w:sz="4" w:space="0"/>
            </w:tcBorders>
            <w:noWrap/>
          </w:tcPr>
          <w:p w14:paraId="062DB1F1">
            <w:pPr>
              <w:spacing w:line="360" w:lineRule="auto"/>
              <w:jc w:val="center"/>
              <w:rPr>
                <w:rFonts w:ascii="宋体" w:hAnsi="宋体"/>
                <w:color w:val="auto"/>
                <w:szCs w:val="22"/>
                <w:highlight w:val="none"/>
              </w:rPr>
            </w:pPr>
            <w:r>
              <w:rPr>
                <w:rFonts w:hint="eastAsia" w:ascii="宋体" w:hAnsi="宋体"/>
                <w:color w:val="auto"/>
                <w:szCs w:val="22"/>
                <w:highlight w:val="none"/>
              </w:rPr>
              <w:t>备注</w:t>
            </w:r>
          </w:p>
        </w:tc>
      </w:tr>
      <w:tr w14:paraId="196A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3E690CFC">
            <w:pPr>
              <w:rPr>
                <w:rFonts w:ascii="宋体" w:hAnsi="宋体"/>
                <w:color w:val="auto"/>
                <w:szCs w:val="22"/>
                <w:highlight w:val="none"/>
              </w:rPr>
            </w:pPr>
            <w:r>
              <w:rPr>
                <w:rFonts w:ascii="宋体" w:hAnsi="宋体"/>
                <w:color w:val="auto"/>
                <w:szCs w:val="22"/>
                <w:highlight w:val="none"/>
              </w:rPr>
              <w:t>1</w:t>
            </w:r>
          </w:p>
        </w:tc>
        <w:tc>
          <w:tcPr>
            <w:tcW w:w="1336" w:type="dxa"/>
            <w:tcBorders>
              <w:top w:val="single" w:color="auto" w:sz="4" w:space="0"/>
              <w:left w:val="single" w:color="auto" w:sz="4" w:space="0"/>
              <w:bottom w:val="single" w:color="auto" w:sz="4" w:space="0"/>
              <w:right w:val="single" w:color="auto" w:sz="4" w:space="0"/>
            </w:tcBorders>
            <w:noWrap/>
            <w:vAlign w:val="center"/>
          </w:tcPr>
          <w:p w14:paraId="150B53EE">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45D2D350">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5BFEBAAE">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7D07D33D">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5C92813D">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798719B4">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3AC8C0BD">
            <w:pPr>
              <w:rPr>
                <w:rFonts w:ascii="宋体" w:hAnsi="宋体"/>
                <w:color w:val="auto"/>
                <w:szCs w:val="22"/>
                <w:highlight w:val="none"/>
              </w:rPr>
            </w:pPr>
          </w:p>
        </w:tc>
      </w:tr>
      <w:tr w14:paraId="121B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5A526F08">
            <w:pPr>
              <w:rPr>
                <w:rFonts w:ascii="宋体" w:hAnsi="宋体"/>
                <w:color w:val="auto"/>
                <w:szCs w:val="22"/>
                <w:highlight w:val="none"/>
              </w:rPr>
            </w:pPr>
            <w:r>
              <w:rPr>
                <w:rFonts w:ascii="宋体" w:hAnsi="宋体"/>
                <w:color w:val="auto"/>
                <w:szCs w:val="22"/>
                <w:highlight w:val="none"/>
              </w:rPr>
              <w:t>2</w:t>
            </w:r>
          </w:p>
        </w:tc>
        <w:tc>
          <w:tcPr>
            <w:tcW w:w="1336" w:type="dxa"/>
            <w:tcBorders>
              <w:top w:val="single" w:color="auto" w:sz="4" w:space="0"/>
              <w:left w:val="single" w:color="auto" w:sz="4" w:space="0"/>
              <w:bottom w:val="single" w:color="auto" w:sz="4" w:space="0"/>
              <w:right w:val="single" w:color="auto" w:sz="4" w:space="0"/>
            </w:tcBorders>
            <w:noWrap/>
            <w:vAlign w:val="center"/>
          </w:tcPr>
          <w:p w14:paraId="57CEB95B">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0FC20DCA">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2541D74B">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7AC93BFB">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04BC950F">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7A099C03">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2E254FDD">
            <w:pPr>
              <w:rPr>
                <w:rFonts w:ascii="宋体" w:hAnsi="宋体"/>
                <w:color w:val="auto"/>
                <w:szCs w:val="22"/>
                <w:highlight w:val="none"/>
              </w:rPr>
            </w:pPr>
          </w:p>
        </w:tc>
      </w:tr>
      <w:tr w14:paraId="3CF4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2B868457">
            <w:pPr>
              <w:rPr>
                <w:rFonts w:ascii="宋体" w:hAnsi="宋体"/>
                <w:color w:val="auto"/>
                <w:szCs w:val="22"/>
                <w:highlight w:val="none"/>
              </w:rPr>
            </w:pPr>
            <w:r>
              <w:rPr>
                <w:rFonts w:ascii="宋体" w:hAnsi="宋体"/>
                <w:color w:val="auto"/>
                <w:szCs w:val="22"/>
                <w:highlight w:val="none"/>
              </w:rPr>
              <w:t>...</w:t>
            </w:r>
          </w:p>
        </w:tc>
        <w:tc>
          <w:tcPr>
            <w:tcW w:w="1336" w:type="dxa"/>
            <w:tcBorders>
              <w:top w:val="single" w:color="auto" w:sz="4" w:space="0"/>
              <w:left w:val="single" w:color="auto" w:sz="4" w:space="0"/>
              <w:bottom w:val="single" w:color="auto" w:sz="4" w:space="0"/>
              <w:right w:val="single" w:color="auto" w:sz="4" w:space="0"/>
            </w:tcBorders>
            <w:noWrap/>
            <w:vAlign w:val="center"/>
          </w:tcPr>
          <w:p w14:paraId="22CB5463">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624115FE">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280BE15E">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4877A511">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1F5B9732">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10C522F0">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05C152E1">
            <w:pPr>
              <w:rPr>
                <w:rFonts w:ascii="宋体" w:hAnsi="宋体"/>
                <w:color w:val="auto"/>
                <w:szCs w:val="22"/>
                <w:highlight w:val="none"/>
              </w:rPr>
            </w:pPr>
          </w:p>
        </w:tc>
      </w:tr>
      <w:tr w14:paraId="3804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tcPr>
          <w:p w14:paraId="5E686F39">
            <w:pPr>
              <w:rPr>
                <w:rFonts w:ascii="宋体" w:hAnsi="宋体"/>
                <w:color w:val="auto"/>
                <w:szCs w:val="22"/>
                <w:highlight w:val="none"/>
              </w:rPr>
            </w:pPr>
            <w:r>
              <w:rPr>
                <w:rFonts w:hint="eastAsia" w:ascii="宋体" w:hAnsi="宋体"/>
                <w:color w:val="auto"/>
                <w:szCs w:val="22"/>
                <w:highlight w:val="none"/>
              </w:rPr>
              <w:t>报价合计（包含税费等所有费用）人民币（大写）：（￥ 元）</w:t>
            </w:r>
          </w:p>
        </w:tc>
      </w:tr>
      <w:tr w14:paraId="4062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6A656FA4">
            <w:pPr>
              <w:jc w:val="left"/>
              <w:rPr>
                <w:rFonts w:ascii="宋体" w:hAnsi="宋体"/>
                <w:color w:val="auto"/>
                <w:szCs w:val="22"/>
                <w:highlight w:val="none"/>
              </w:rPr>
            </w:pPr>
            <w:r>
              <w:rPr>
                <w:rFonts w:hint="eastAsia" w:hAnsi="宋体" w:cs="宋体"/>
                <w:color w:val="auto"/>
                <w:spacing w:val="-6"/>
                <w:highlight w:val="none"/>
                <w:lang w:eastAsia="zh-CN"/>
              </w:rPr>
              <w:t>交</w:t>
            </w:r>
            <w:r>
              <w:rPr>
                <w:rFonts w:hint="eastAsia" w:hAnsi="宋体" w:cs="宋体"/>
                <w:color w:val="auto"/>
                <w:spacing w:val="-6"/>
                <w:highlight w:val="none"/>
                <w:lang w:val="en-US" w:eastAsia="zh-CN"/>
              </w:rPr>
              <w:t>货</w:t>
            </w:r>
            <w:r>
              <w:rPr>
                <w:rFonts w:hint="eastAsia" w:hAnsi="宋体" w:cs="宋体"/>
                <w:color w:val="auto"/>
                <w:spacing w:val="-6"/>
                <w:highlight w:val="none"/>
                <w:lang w:eastAsia="zh-CN"/>
              </w:rPr>
              <w:t>时间</w:t>
            </w:r>
            <w:r>
              <w:rPr>
                <w:rFonts w:hint="eastAsia" w:hAnsi="宋体" w:cs="宋体"/>
                <w:color w:val="auto"/>
                <w:spacing w:val="-6"/>
                <w:highlight w:val="none"/>
              </w:rPr>
              <w:t>：</w:t>
            </w:r>
          </w:p>
        </w:tc>
      </w:tr>
      <w:tr w14:paraId="47FF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08315239">
            <w:pPr>
              <w:jc w:val="left"/>
              <w:rPr>
                <w:rFonts w:ascii="宋体" w:hAnsi="宋体"/>
                <w:color w:val="auto"/>
                <w:szCs w:val="22"/>
                <w:highlight w:val="none"/>
              </w:rPr>
            </w:pPr>
            <w:r>
              <w:rPr>
                <w:rFonts w:hint="eastAsia" w:hAnsi="宋体" w:cs="宋体"/>
                <w:color w:val="auto"/>
                <w:spacing w:val="-6"/>
                <w:highlight w:val="none"/>
                <w:lang w:val="en-US" w:eastAsia="zh-CN"/>
              </w:rPr>
              <w:t>交货地点</w:t>
            </w:r>
            <w:r>
              <w:rPr>
                <w:rFonts w:hint="eastAsia" w:hAnsi="宋体" w:cs="宋体"/>
                <w:color w:val="auto"/>
                <w:spacing w:val="-6"/>
                <w:highlight w:val="none"/>
              </w:rPr>
              <w:t>：</w:t>
            </w:r>
          </w:p>
        </w:tc>
      </w:tr>
    </w:tbl>
    <w:p w14:paraId="7F91D801">
      <w:pPr>
        <w:keepNext w:val="0"/>
        <w:keepLines w:val="0"/>
        <w:pageBreakBefore w:val="0"/>
        <w:widowControl w:val="0"/>
        <w:kinsoku/>
        <w:wordWrap/>
        <w:overflowPunct/>
        <w:topLinePunct w:val="0"/>
        <w:autoSpaceDE/>
        <w:autoSpaceDN/>
        <w:bidi w:val="0"/>
        <w:adjustRightInd/>
        <w:spacing w:line="400" w:lineRule="exact"/>
        <w:rPr>
          <w:rFonts w:hint="eastAsia" w:ascii="宋体" w:hAnsi="宋体"/>
          <w:color w:val="auto"/>
          <w:szCs w:val="21"/>
          <w:highlight w:val="none"/>
        </w:rPr>
      </w:pPr>
      <w:r>
        <w:rPr>
          <w:rFonts w:hint="eastAsia" w:ascii="宋体" w:hAnsi="宋体"/>
          <w:color w:val="auto"/>
          <w:szCs w:val="21"/>
          <w:highlight w:val="none"/>
        </w:rPr>
        <w:t>合同价款是履行合同的最终价格，</w:t>
      </w:r>
      <w:r>
        <w:rPr>
          <w:rFonts w:hint="eastAsia" w:ascii="新宋体" w:hAnsi="新宋体" w:eastAsia="新宋体" w:cs="新宋体"/>
          <w:color w:val="auto"/>
          <w:sz w:val="21"/>
          <w:szCs w:val="21"/>
          <w:highlight w:val="none"/>
          <w:lang w:val="en-US" w:eastAsia="zh-CN"/>
        </w:rPr>
        <w:t xml:space="preserve">包括：（1）货物、服务的价格（包括但不限于货物及标准附件、备品备件、专用工具、配套技术资料的价格，已在中国境内的进口货物完税后的仓库交货价、展室交货价或者货架交货价）；（2）必要的保险费用和各项税金；（3）其他（如运输运送、装卸、保管、安装、调试、验收、人员培训、技术支持、售后服务、更新升级、安装保险等费用）。供应商投标报价时应考虑各种风险因素。 </w:t>
      </w:r>
    </w:p>
    <w:p w14:paraId="24D1FAD7">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第二条　质量要求</w:t>
      </w:r>
    </w:p>
    <w:p w14:paraId="292CBAD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1.乙方所提供的产品名称、技术参数等质量必须与招标文件规定及投标文件承诺相一致。</w:t>
      </w:r>
    </w:p>
    <w:p w14:paraId="0E79E99D">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2.乙方所提供的货物必须是全新、未使用的原装产品，且在正常安装、使用和保养条件下，其使用寿命期内各项指标均达到招标文件规定或者投标文件承诺的质量要求。</w:t>
      </w:r>
    </w:p>
    <w:p w14:paraId="3D037336">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第三条　权利保证</w:t>
      </w:r>
    </w:p>
    <w:p w14:paraId="0852BC7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1.乙方应保证所提供货物在使用时不会侵犯任何第三方的专利权、商标权、工业设计权或者其他权利。</w:t>
      </w:r>
    </w:p>
    <w:p w14:paraId="2012162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2.乙方应按招标文件规定或者投标文件承诺的时间向甲方提供使用货物的有关技术资料。</w:t>
      </w:r>
    </w:p>
    <w:p w14:paraId="0B22BFB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71E097C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4.乙方保证将要交付的货物的所有权完全属于乙方且无任何抵押、质押、查封等产权瑕疵。</w:t>
      </w:r>
    </w:p>
    <w:p w14:paraId="3D18A352">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第四条　包装和运输</w:t>
      </w:r>
    </w:p>
    <w:p w14:paraId="5BE6A20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1.乙方提供的货物均应按招标文件规定或者投标文件承诺的要求的包装材料、包装标准、包装方式进行包装，每一包装单元内应附详细的装箱单和质量合格证。</w:t>
      </w:r>
    </w:p>
    <w:p w14:paraId="1B36D1B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 xml:space="preserve">             。</w:t>
      </w:r>
    </w:p>
    <w:p w14:paraId="1810D7B4">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3.乙方负责货物运输，货物运输合理损耗及计算方法：</w:t>
      </w:r>
      <w:r>
        <w:rPr>
          <w:rFonts w:hint="eastAsia" w:ascii="宋体" w:hAnsi="宋体"/>
          <w:color w:val="auto"/>
          <w:szCs w:val="21"/>
          <w:highlight w:val="none"/>
          <w:u w:val="single"/>
        </w:rPr>
        <w:t xml:space="preserve">                 。</w:t>
      </w:r>
    </w:p>
    <w:p w14:paraId="02CC3413">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第五条　交付和验收</w:t>
      </w:r>
    </w:p>
    <w:p w14:paraId="317DB5C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1.交货时间：</w:t>
      </w:r>
      <w:r>
        <w:rPr>
          <w:rFonts w:hint="eastAsia" w:ascii="宋体" w:hAnsi="宋体"/>
          <w:color w:val="auto"/>
          <w:szCs w:val="21"/>
          <w:highlight w:val="none"/>
          <w:u w:val="single"/>
        </w:rPr>
        <w:t xml:space="preserve">                 </w:t>
      </w:r>
      <w:r>
        <w:rPr>
          <w:rFonts w:hint="eastAsia" w:ascii="宋体" w:hAnsi="宋体"/>
          <w:color w:val="auto"/>
          <w:szCs w:val="21"/>
          <w:highlight w:val="none"/>
        </w:rPr>
        <w:t>；交货地点：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0F3E40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2.乙方提供不符合招标文件规定或者投标文件承诺的和本合同规定的货物，甲方有权拒绝接受。</w:t>
      </w:r>
    </w:p>
    <w:p w14:paraId="36A45C7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327963E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4.甲方应当在到货（安装、调试完）后七个工作日内进行验收，逾期不验收的，乙方可视同验收合格。验收合格后由甲乙双方签署货物验收单并加盖采购人公章，甲乙双方各执一份。</w:t>
      </w:r>
    </w:p>
    <w:p w14:paraId="57681C8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4BB98C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w:t>
      </w:r>
    </w:p>
    <w:p w14:paraId="4CB5AD19">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第六条　安装和培训</w:t>
      </w:r>
    </w:p>
    <w:p w14:paraId="6C2802A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1.甲方应提供必要安装条件（如场地、电源、水源等）。</w:t>
      </w:r>
    </w:p>
    <w:p w14:paraId="0E7AFE53">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2.乙方投标文件承诺负责甲方有关人员的培训。培训时间、地点：</w:t>
      </w:r>
      <w:r>
        <w:rPr>
          <w:rFonts w:hint="eastAsia" w:ascii="宋体" w:hAnsi="宋体"/>
          <w:color w:val="auto"/>
          <w:szCs w:val="21"/>
          <w:highlight w:val="none"/>
          <w:u w:val="single"/>
        </w:rPr>
        <w:t xml:space="preserve">                   。</w:t>
      </w:r>
    </w:p>
    <w:p w14:paraId="5ECB88A1">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第七条  售后服务、质保期</w:t>
      </w:r>
    </w:p>
    <w:p w14:paraId="55CA59A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1.乙方应按照国家有关法律法规和“三包”规定以及本合同所附的《服务承诺》，为甲方提供售后服务。</w:t>
      </w:r>
    </w:p>
    <w:p w14:paraId="14F694B5">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2.货物质保期：</w:t>
      </w:r>
      <w:r>
        <w:rPr>
          <w:rFonts w:hint="eastAsia" w:ascii="宋体" w:hAnsi="宋体"/>
          <w:color w:val="auto"/>
          <w:szCs w:val="21"/>
          <w:highlight w:val="none"/>
          <w:u w:val="single"/>
        </w:rPr>
        <w:t xml:space="preserve">                                          。</w:t>
      </w:r>
    </w:p>
    <w:p w14:paraId="6D64F337">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3.乙方提供的服务承诺和售后服务及保修期责任等其它具体约定事项。（见合同附件）</w:t>
      </w:r>
    </w:p>
    <w:p w14:paraId="40026A17">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第八条　付款方式</w:t>
      </w:r>
    </w:p>
    <w:p w14:paraId="5A2D4491">
      <w:pPr>
        <w:numPr>
          <w:ilvl w:val="0"/>
          <w:numId w:val="0"/>
        </w:numPr>
        <w:snapToGrid w:val="0"/>
        <w:spacing w:line="360" w:lineRule="auto"/>
        <w:ind w:leftChars="216"/>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验收合格之日起投入正常使用起三年内支付合同总金额的100%（不计利息）。</w:t>
      </w:r>
    </w:p>
    <w:p w14:paraId="7DC81927">
      <w:pPr>
        <w:numPr>
          <w:ilvl w:val="0"/>
          <w:numId w:val="0"/>
        </w:numPr>
        <w:snapToGrid w:val="0"/>
        <w:spacing w:line="360" w:lineRule="auto"/>
        <w:ind w:leftChars="216"/>
        <w:rPr>
          <w:rFonts w:hint="eastAsia" w:ascii="宋体" w:hAnsi="宋体"/>
          <w:b/>
          <w:color w:val="auto"/>
          <w:szCs w:val="21"/>
          <w:highlight w:val="none"/>
        </w:rPr>
      </w:pPr>
      <w:r>
        <w:rPr>
          <w:rFonts w:hint="eastAsia" w:ascii="宋体" w:hAnsi="宋体" w:eastAsia="宋体" w:cs="Times New Roman"/>
          <w:b/>
          <w:color w:val="auto"/>
          <w:szCs w:val="21"/>
          <w:highlight w:val="none"/>
          <w:lang w:val="en-US" w:eastAsia="zh-CN"/>
        </w:rPr>
        <w:t xml:space="preserve">第九条 </w:t>
      </w:r>
      <w:r>
        <w:rPr>
          <w:rFonts w:hint="eastAsia" w:ascii="宋体" w:hAnsi="宋体"/>
          <w:b/>
          <w:color w:val="auto"/>
          <w:szCs w:val="21"/>
          <w:highlight w:val="none"/>
        </w:rPr>
        <w:t>履约保证金</w:t>
      </w:r>
    </w:p>
    <w:p w14:paraId="2B17BE48">
      <w:pPr>
        <w:pStyle w:val="46"/>
        <w:rPr>
          <w:rFonts w:hint="eastAsia"/>
          <w:color w:val="auto"/>
          <w:highlight w:val="none"/>
        </w:rPr>
      </w:pPr>
      <w:r>
        <w:rPr>
          <w:rFonts w:hint="eastAsia" w:ascii="宋体" w:hAnsi="宋体"/>
          <w:b/>
          <w:color w:val="auto"/>
          <w:szCs w:val="21"/>
          <w:highlight w:val="none"/>
          <w:lang w:val="en-US" w:eastAsia="zh-CN"/>
        </w:rPr>
        <w:t xml:space="preserve">   </w:t>
      </w:r>
      <w:r>
        <w:rPr>
          <w:rFonts w:hint="eastAsia" w:ascii="宋体" w:hAnsi="宋体" w:eastAsia="宋体" w:cs="宋体"/>
          <w:bCs w:val="0"/>
          <w:color w:val="auto"/>
          <w:spacing w:val="0"/>
          <w:kern w:val="3"/>
          <w:sz w:val="21"/>
          <w:szCs w:val="21"/>
          <w:highlight w:val="none"/>
          <w:lang w:val="en-US" w:eastAsia="zh-CN" w:bidi="ar-SA"/>
        </w:rPr>
        <w:t xml:space="preserve"> 无</w:t>
      </w:r>
    </w:p>
    <w:p w14:paraId="24880846">
      <w:pPr>
        <w:snapToGrid w:val="0"/>
        <w:spacing w:line="360" w:lineRule="auto"/>
        <w:ind w:left="-61" w:firstLine="514"/>
        <w:rPr>
          <w:rFonts w:hint="eastAsia" w:ascii="宋体" w:hAnsi="宋体"/>
          <w:b/>
          <w:color w:val="auto"/>
          <w:szCs w:val="21"/>
          <w:highlight w:val="none"/>
        </w:rPr>
      </w:pPr>
      <w:r>
        <w:rPr>
          <w:rFonts w:hint="eastAsia" w:ascii="宋体" w:hAnsi="宋体"/>
          <w:b/>
          <w:color w:val="auto"/>
          <w:szCs w:val="21"/>
          <w:highlight w:val="none"/>
        </w:rPr>
        <w:t>第十条  税费</w:t>
      </w:r>
    </w:p>
    <w:p w14:paraId="081C724D">
      <w:pPr>
        <w:snapToGrid w:val="0"/>
        <w:spacing w:line="360" w:lineRule="auto"/>
        <w:ind w:left="-61" w:firstLine="514"/>
        <w:rPr>
          <w:rFonts w:hint="eastAsia" w:ascii="宋体" w:hAnsi="宋体"/>
          <w:color w:val="auto"/>
          <w:szCs w:val="21"/>
          <w:highlight w:val="none"/>
        </w:rPr>
      </w:pPr>
      <w:r>
        <w:rPr>
          <w:rFonts w:hint="eastAsia" w:ascii="宋体" w:hAnsi="宋体"/>
          <w:color w:val="auto"/>
          <w:szCs w:val="21"/>
          <w:highlight w:val="none"/>
        </w:rPr>
        <w:t>本合同执行中相关的一切税费均由乙方负担，合同另有约定的除外。</w:t>
      </w:r>
    </w:p>
    <w:p w14:paraId="64C35E36">
      <w:pPr>
        <w:snapToGrid w:val="0"/>
        <w:spacing w:line="360" w:lineRule="auto"/>
        <w:ind w:left="-61" w:firstLine="514"/>
        <w:rPr>
          <w:rFonts w:hint="eastAsia" w:ascii="宋体" w:hAnsi="宋体"/>
          <w:color w:val="auto"/>
          <w:szCs w:val="21"/>
          <w:highlight w:val="none"/>
        </w:rPr>
      </w:pPr>
      <w:r>
        <w:rPr>
          <w:rFonts w:hint="eastAsia" w:ascii="宋体" w:hAnsi="宋体"/>
          <w:b/>
          <w:color w:val="auto"/>
          <w:szCs w:val="21"/>
          <w:highlight w:val="none"/>
        </w:rPr>
        <w:t>第十一条  质量保证及售后服务</w:t>
      </w:r>
    </w:p>
    <w:p w14:paraId="7F2DD172">
      <w:pPr>
        <w:pStyle w:val="14"/>
        <w:snapToGrid w:val="0"/>
        <w:spacing w:line="360" w:lineRule="auto"/>
        <w:ind w:firstLine="420" w:firstLineChars="200"/>
        <w:rPr>
          <w:rFonts w:hint="eastAsia" w:hAnsi="宋体"/>
          <w:color w:val="auto"/>
          <w:sz w:val="21"/>
          <w:highlight w:val="none"/>
        </w:rPr>
      </w:pPr>
      <w:r>
        <w:rPr>
          <w:rFonts w:hint="eastAsia" w:hAnsi="宋体"/>
          <w:bCs/>
          <w:color w:val="auto"/>
          <w:sz w:val="21"/>
          <w:highlight w:val="none"/>
        </w:rPr>
        <w:t>1.</w:t>
      </w:r>
      <w:r>
        <w:rPr>
          <w:rFonts w:hint="eastAsia" w:hAnsi="宋体"/>
          <w:color w:val="auto"/>
          <w:sz w:val="21"/>
          <w:highlight w:val="none"/>
        </w:rPr>
        <w:t>乙方应按招标文件规定的产品名称、技术参数、质量标准向甲方提供未经使用的全新产品。不符合要求的，根据实际情况，经双方协商，可按以下办法处理：</w:t>
      </w:r>
    </w:p>
    <w:p w14:paraId="3B2A266E">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⑴更换：由乙方承担所发生的全部费用。</w:t>
      </w:r>
    </w:p>
    <w:p w14:paraId="3A52A4DB">
      <w:pPr>
        <w:pStyle w:val="14"/>
        <w:snapToGrid w:val="0"/>
        <w:spacing w:line="360" w:lineRule="auto"/>
        <w:ind w:firstLine="420"/>
        <w:rPr>
          <w:rFonts w:hint="eastAsia" w:hAnsi="宋体"/>
          <w:color w:val="auto"/>
          <w:sz w:val="21"/>
          <w:highlight w:val="none"/>
        </w:rPr>
      </w:pPr>
      <w:r>
        <w:rPr>
          <w:rFonts w:hint="eastAsia" w:hAnsi="宋体"/>
          <w:color w:val="auto"/>
          <w:sz w:val="21"/>
          <w:highlight w:val="none"/>
        </w:rPr>
        <w:t>⑵贬值处理：由甲乙双方合议定价。</w:t>
      </w:r>
    </w:p>
    <w:p w14:paraId="12B2DA72">
      <w:pPr>
        <w:pStyle w:val="14"/>
        <w:snapToGrid w:val="0"/>
        <w:spacing w:line="360" w:lineRule="auto"/>
        <w:ind w:left="420" w:leftChars="200"/>
        <w:rPr>
          <w:rFonts w:hint="eastAsia" w:hAnsi="宋体"/>
          <w:color w:val="auto"/>
          <w:sz w:val="21"/>
          <w:highlight w:val="none"/>
        </w:rPr>
      </w:pPr>
      <w:r>
        <w:rPr>
          <w:rFonts w:hint="eastAsia" w:hAnsi="宋体"/>
          <w:color w:val="auto"/>
          <w:sz w:val="21"/>
          <w:highlight w:val="none"/>
        </w:rPr>
        <w:t>⑶退货处理：乙方应退还甲方支付的合同款，同时应承担该货物的直接费用（运输、保险、检验、货款利息及银行手续费等）。</w:t>
      </w:r>
    </w:p>
    <w:p w14:paraId="6E4DD3F8">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2.如在使用过程中发生质量问题，乙方在接到甲方通知后到达甲方现场处理的时间（</w:t>
      </w:r>
      <w:r>
        <w:rPr>
          <w:rFonts w:hint="eastAsia" w:hAnsi="宋体"/>
          <w:color w:val="auto"/>
          <w:sz w:val="21"/>
          <w:highlight w:val="none"/>
          <w:u w:val="single"/>
        </w:rPr>
        <w:t>按投标文件承诺的数据填写</w:t>
      </w:r>
      <w:r>
        <w:rPr>
          <w:rFonts w:hint="eastAsia" w:hAnsi="宋体"/>
          <w:color w:val="auto"/>
          <w:sz w:val="21"/>
          <w:highlight w:val="none"/>
        </w:rPr>
        <w:t>）小时内。</w:t>
      </w:r>
    </w:p>
    <w:p w14:paraId="22B6BEEE">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3.在质保期内，乙方应对货物出现的质量及安全问题负责处理解决并承担一切费用。</w:t>
      </w:r>
    </w:p>
    <w:p w14:paraId="773D80F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4.上述的货物质保期为</w:t>
      </w:r>
      <w:r>
        <w:rPr>
          <w:rFonts w:hint="eastAsia" w:ascii="宋体" w:hAnsi="宋体"/>
          <w:color w:val="auto"/>
          <w:szCs w:val="21"/>
          <w:highlight w:val="none"/>
          <w:u w:val="single"/>
        </w:rPr>
        <w:t xml:space="preserve">     </w:t>
      </w:r>
      <w:r>
        <w:rPr>
          <w:rFonts w:hint="eastAsia" w:ascii="宋体" w:hAnsi="宋体"/>
          <w:color w:val="auto"/>
          <w:szCs w:val="21"/>
          <w:highlight w:val="none"/>
        </w:rPr>
        <w:t>年，因人为因素出现的故障不在免费保修范围内。超过保修期的机器设备，终生维修，维修时只收部件成本费。</w:t>
      </w:r>
    </w:p>
    <w:p w14:paraId="1B132407">
      <w:pPr>
        <w:snapToGrid w:val="0"/>
        <w:spacing w:line="360" w:lineRule="auto"/>
        <w:ind w:left="-61" w:firstLine="514"/>
        <w:rPr>
          <w:rFonts w:hint="eastAsia" w:ascii="宋体" w:hAnsi="宋体"/>
          <w:color w:val="auto"/>
          <w:szCs w:val="21"/>
          <w:highlight w:val="none"/>
        </w:rPr>
      </w:pPr>
      <w:r>
        <w:rPr>
          <w:rFonts w:hint="eastAsia" w:ascii="宋体" w:hAnsi="宋体"/>
          <w:b/>
          <w:color w:val="auto"/>
          <w:szCs w:val="21"/>
          <w:highlight w:val="none"/>
        </w:rPr>
        <w:t>第十二条  调试和验收（本条款适用于甲方自行验收，委托第三方验收的另行规定）</w:t>
      </w:r>
    </w:p>
    <w:p w14:paraId="2ECBBD62">
      <w:pPr>
        <w:pStyle w:val="14"/>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332E20B3">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2.乙方交货前应对产品作出全面检查和对验收文件进行整理，并列出清单，作为甲方收货验收和使用的技术条件依据，检验的结果应随货物交甲方。</w:t>
      </w:r>
    </w:p>
    <w:p w14:paraId="29A0FF9C">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3.甲方对乙方提供的货物在使用前进行调试时，乙方需负责安装并培训甲方的使用操作人员，并协助甲方一起调试，直到符合技术要求，甲方才做最终验收。</w:t>
      </w:r>
    </w:p>
    <w:p w14:paraId="79C596C4">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4.对技术复杂的货物，甲方应请国家认可的专业检测机构参与初步验收及最终验收，并由其出具质量检测报告。</w:t>
      </w:r>
    </w:p>
    <w:p w14:paraId="386AA395">
      <w:pPr>
        <w:snapToGrid w:val="0"/>
        <w:spacing w:line="360" w:lineRule="auto"/>
        <w:ind w:left="-61" w:firstLine="514"/>
        <w:rPr>
          <w:rFonts w:hint="eastAsia" w:ascii="宋体" w:hAnsi="宋体"/>
          <w:color w:val="auto"/>
          <w:szCs w:val="21"/>
          <w:highlight w:val="none"/>
        </w:rPr>
      </w:pPr>
      <w:r>
        <w:rPr>
          <w:rFonts w:hint="eastAsia" w:ascii="宋体" w:hAnsi="宋体"/>
          <w:color w:val="auto"/>
          <w:szCs w:val="21"/>
          <w:highlight w:val="none"/>
        </w:rPr>
        <w:t>5. 验收时乙方必须在现场，验收完毕后作出验收结果报告；验收费用按招标文件约定承担方负责。</w:t>
      </w:r>
    </w:p>
    <w:p w14:paraId="7C64218B">
      <w:pPr>
        <w:pStyle w:val="14"/>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第十三条  货物包装、发运及运输</w:t>
      </w:r>
    </w:p>
    <w:p w14:paraId="1E374C7A">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1.乙方应在货物发运前对其进行满足运输距离、防潮、防震、防锈和防破损装卸等要求包装，以保证货物安全运达甲方指定地点。</w:t>
      </w:r>
    </w:p>
    <w:p w14:paraId="38E35481">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 使用说明书（货物属于进口产品的，供货时应同时附上中文使用说明书）、质量检验证明书、随配附件和工具以及清单一并附于货物内。</w:t>
      </w:r>
    </w:p>
    <w:p w14:paraId="64139148">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3.乙方在货物发运手续办理完毕后二十四小时内或者货到甲方四十八小时前通知甲方，以准备接货。</w:t>
      </w:r>
    </w:p>
    <w:p w14:paraId="358FEFEA">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4.货物在交付甲方前发生的风险均由乙方负责。</w:t>
      </w:r>
    </w:p>
    <w:p w14:paraId="5332E704">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5.货物在规</w:t>
      </w:r>
      <w:r>
        <w:rPr>
          <w:rFonts w:hint="eastAsia" w:hAnsi="宋体"/>
          <w:color w:val="auto"/>
          <w:spacing w:val="-8"/>
          <w:sz w:val="21"/>
          <w:highlight w:val="none"/>
        </w:rPr>
        <w:t>定的交付期限内由乙方送达甲方指定的地点视为交付，乙方同时需通知甲方货物已送达。</w:t>
      </w:r>
    </w:p>
    <w:p w14:paraId="6FAE3C85">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第十四条　违约责任</w:t>
      </w:r>
    </w:p>
    <w:p w14:paraId="2857B995">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 xml:space="preserve">1.乙方所提供的产品名称、技术参数等质量不合格的，应及时更换，更换不及时的按逾期交货处罚；因质量问题甲方不同意接收的或者特殊情况甲方同意接收的，乙方应向甲方支付违约货款额 5%违约金并赔偿甲方经济损失。                                       </w:t>
      </w:r>
    </w:p>
    <w:p w14:paraId="3ACDDC10">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2.乙方提供的货物如侵犯了第三方合法权益而引发的任何纠纷或者诉讼，均由乙方负责交涉并承担全部责任。</w:t>
      </w:r>
    </w:p>
    <w:p w14:paraId="01EEA0BF">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3.因包装、运输引起的货物损坏，按质量不合格处罚。</w:t>
      </w:r>
    </w:p>
    <w:p w14:paraId="6826CC89">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4.甲方无故延期接收货物、乙方逾期交货的，每天向对方偿付违约货款额3‰违约金，但违约金累计不得超过违约货款额5%，超过</w:t>
      </w:r>
      <w:r>
        <w:rPr>
          <w:rFonts w:hint="eastAsia" w:hAnsi="宋体"/>
          <w:color w:val="auto"/>
          <w:sz w:val="21"/>
          <w:highlight w:val="none"/>
          <w:u w:val="single"/>
        </w:rPr>
        <w:t xml:space="preserve">   </w:t>
      </w:r>
      <w:r>
        <w:rPr>
          <w:rFonts w:hint="eastAsia" w:hAnsi="宋体"/>
          <w:color w:val="auto"/>
          <w:sz w:val="21"/>
          <w:highlight w:val="none"/>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7ED6470D">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5. 乙方未按本合同和投标文件中规定的服务承诺提供售后服务的，乙方应按本合同合计金额 5%向甲方支付违约金。</w:t>
      </w:r>
    </w:p>
    <w:p w14:paraId="0E686C5C">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6. 乙方提供的货物在质量保证期内，因设计、工艺或者材料的缺陷和其它质量原因造成的问题，由乙方负责，费用从余款或者履约保证金中扣除，不足另补。</w:t>
      </w:r>
    </w:p>
    <w:p w14:paraId="2E79E3E7">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7. 甲乙双方有其它违约行为的，由违约方向对方支付违约内容涉及货款额的5%，违约内容涉及货款额的5%不足以赔偿经济损失的按实际赔偿。</w:t>
      </w:r>
    </w:p>
    <w:p w14:paraId="525157FC">
      <w:pPr>
        <w:pStyle w:val="14"/>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第十五条  不可抗力事件处理</w:t>
      </w:r>
    </w:p>
    <w:p w14:paraId="592448E2">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14:paraId="3243969C">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2.不可抗力事件发生后，应立即通知对方，并寄送有关权威机构出具的证明。</w:t>
      </w:r>
    </w:p>
    <w:p w14:paraId="2A4E4BC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1ED8FDE3">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第十六条  合同争议解决</w:t>
      </w:r>
    </w:p>
    <w:p w14:paraId="4B25DAE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因货物质量问题发生争议的，应邀请国家认可的质量检测机构对货物质量进行鉴定。货物符合标准的，鉴定费由甲方承担；货物不符合标准的，鉴定费由乙方承担。</w:t>
      </w:r>
    </w:p>
    <w:p w14:paraId="51AD46D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 因履行本合同引起的或者与本合同有关的争议，甲乙双方应首先通过友好协商解决，如果协商不能解决，可向甲方所在地</w:t>
      </w:r>
      <w:r>
        <w:rPr>
          <w:rFonts w:hint="eastAsia" w:ascii="宋体" w:hAnsi="宋体" w:cs="宋体"/>
          <w:color w:val="auto"/>
          <w:szCs w:val="21"/>
          <w:highlight w:val="none"/>
        </w:rPr>
        <w:t>有管辖权的</w:t>
      </w:r>
      <w:r>
        <w:rPr>
          <w:rFonts w:hint="eastAsia" w:ascii="宋体" w:hAnsi="宋体"/>
          <w:color w:val="auto"/>
          <w:szCs w:val="21"/>
          <w:highlight w:val="none"/>
        </w:rPr>
        <w:t>人民法院提起诉讼。</w:t>
      </w:r>
    </w:p>
    <w:p w14:paraId="20523591">
      <w:pPr>
        <w:snapToGrid w:val="0"/>
        <w:spacing w:line="360" w:lineRule="auto"/>
        <w:ind w:left="-61" w:firstLine="514"/>
        <w:rPr>
          <w:rFonts w:hint="eastAsia" w:ascii="宋体" w:hAnsi="宋体"/>
          <w:color w:val="auto"/>
          <w:szCs w:val="21"/>
          <w:highlight w:val="none"/>
        </w:rPr>
      </w:pPr>
      <w:r>
        <w:rPr>
          <w:rFonts w:hint="eastAsia" w:ascii="宋体" w:hAnsi="宋体"/>
          <w:color w:val="auto"/>
          <w:szCs w:val="21"/>
          <w:highlight w:val="none"/>
        </w:rPr>
        <w:t>3.诉讼期间，本合同继续履行。</w:t>
      </w:r>
    </w:p>
    <w:p w14:paraId="1A2E2CB3">
      <w:pPr>
        <w:pStyle w:val="14"/>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第十七条  合同生效及其它</w:t>
      </w:r>
    </w:p>
    <w:p w14:paraId="1DF27146">
      <w:pPr>
        <w:pStyle w:val="1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1. 合同经双方法定代表人或者委托代理人签字并加盖单位公章后生效（委托代理人签字的需后附法定代表人授权委托书，格式自拟）。</w:t>
      </w:r>
    </w:p>
    <w:p w14:paraId="73B3C0B8">
      <w:pPr>
        <w:pStyle w:val="14"/>
        <w:snapToGrid w:val="0"/>
        <w:spacing w:line="360" w:lineRule="auto"/>
        <w:ind w:left="420" w:leftChars="200"/>
        <w:rPr>
          <w:rFonts w:hint="eastAsia" w:hAnsi="宋体"/>
          <w:b/>
          <w:color w:val="auto"/>
          <w:sz w:val="21"/>
          <w:highlight w:val="none"/>
        </w:rPr>
      </w:pPr>
      <w:r>
        <w:rPr>
          <w:rFonts w:hint="eastAsia" w:hAnsi="宋体"/>
          <w:b/>
          <w:color w:val="auto"/>
          <w:sz w:val="21"/>
          <w:highlight w:val="none"/>
        </w:rPr>
        <w:t>2.本合同未尽事宜，遵照《中华人民共和国民法典》有关条文执行。</w:t>
      </w:r>
    </w:p>
    <w:p w14:paraId="7D04806C">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第十八条　合同的变更、终止与转让</w:t>
      </w:r>
    </w:p>
    <w:p w14:paraId="01DF486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本合同一经签订，甲乙双方不得擅自变更、中止或者终止。</w:t>
      </w:r>
    </w:p>
    <w:p w14:paraId="1646806F">
      <w:pPr>
        <w:snapToGrid w:val="0"/>
        <w:spacing w:line="360" w:lineRule="auto"/>
        <w:ind w:left="-61" w:firstLine="514"/>
        <w:rPr>
          <w:rFonts w:hint="eastAsia" w:ascii="宋体" w:hAnsi="宋体"/>
          <w:color w:val="auto"/>
          <w:szCs w:val="21"/>
          <w:highlight w:val="none"/>
        </w:rPr>
      </w:pPr>
      <w:r>
        <w:rPr>
          <w:rFonts w:hint="eastAsia" w:ascii="宋体" w:hAnsi="宋体"/>
          <w:color w:val="auto"/>
          <w:szCs w:val="21"/>
          <w:highlight w:val="none"/>
        </w:rPr>
        <w:t>2. 乙方不得擅自转让（无进口资格的供应商委托进口货物除外）其应履行的合同义务。</w:t>
      </w:r>
    </w:p>
    <w:p w14:paraId="52A5355F">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第十九条　</w:t>
      </w:r>
      <w:r>
        <w:rPr>
          <w:rFonts w:hint="eastAsia" w:ascii="宋体" w:hAnsi="宋体" w:cs="微软雅黑"/>
          <w:color w:val="auto"/>
          <w:spacing w:val="-2"/>
          <w:kern w:val="0"/>
          <w:szCs w:val="21"/>
          <w:highlight w:val="none"/>
        </w:rPr>
        <w:t>本</w:t>
      </w:r>
      <w:r>
        <w:rPr>
          <w:rFonts w:hint="eastAsia" w:ascii="宋体" w:hAnsi="宋体" w:cs="微软雅黑"/>
          <w:color w:val="auto"/>
          <w:kern w:val="0"/>
          <w:szCs w:val="21"/>
          <w:highlight w:val="none"/>
        </w:rPr>
        <w:t>合同书</w:t>
      </w:r>
      <w:r>
        <w:rPr>
          <w:rFonts w:hint="eastAsia" w:ascii="宋体" w:hAnsi="宋体" w:cs="微软雅黑"/>
          <w:color w:val="auto"/>
          <w:spacing w:val="-2"/>
          <w:kern w:val="0"/>
          <w:szCs w:val="21"/>
          <w:highlight w:val="none"/>
        </w:rPr>
        <w:t>与</w:t>
      </w:r>
      <w:r>
        <w:rPr>
          <w:rFonts w:hint="eastAsia" w:ascii="宋体" w:hAnsi="宋体" w:cs="微软雅黑"/>
          <w:color w:val="auto"/>
          <w:kern w:val="0"/>
          <w:szCs w:val="21"/>
          <w:highlight w:val="none"/>
        </w:rPr>
        <w:t>下</w:t>
      </w:r>
      <w:r>
        <w:rPr>
          <w:rFonts w:hint="eastAsia" w:ascii="宋体" w:hAnsi="宋体" w:cs="微软雅黑"/>
          <w:color w:val="auto"/>
          <w:spacing w:val="-2"/>
          <w:kern w:val="0"/>
          <w:szCs w:val="21"/>
          <w:highlight w:val="none"/>
        </w:rPr>
        <w:t>列</w:t>
      </w:r>
      <w:r>
        <w:rPr>
          <w:rFonts w:hint="eastAsia" w:ascii="宋体" w:hAnsi="宋体" w:cs="微软雅黑"/>
          <w:color w:val="auto"/>
          <w:kern w:val="0"/>
          <w:szCs w:val="21"/>
          <w:highlight w:val="none"/>
        </w:rPr>
        <w:t>文</w:t>
      </w:r>
      <w:r>
        <w:rPr>
          <w:rFonts w:hint="eastAsia" w:ascii="宋体" w:hAnsi="宋体" w:cs="微软雅黑"/>
          <w:color w:val="auto"/>
          <w:spacing w:val="-2"/>
          <w:kern w:val="0"/>
          <w:szCs w:val="21"/>
          <w:highlight w:val="none"/>
        </w:rPr>
        <w:t>件一</w:t>
      </w:r>
      <w:r>
        <w:rPr>
          <w:rFonts w:hint="eastAsia" w:ascii="宋体" w:hAnsi="宋体" w:cs="微软雅黑"/>
          <w:color w:val="auto"/>
          <w:kern w:val="0"/>
          <w:szCs w:val="21"/>
          <w:highlight w:val="none"/>
        </w:rPr>
        <w:t>起构</w:t>
      </w:r>
      <w:r>
        <w:rPr>
          <w:rFonts w:hint="eastAsia" w:ascii="宋体" w:hAnsi="宋体" w:cs="微软雅黑"/>
          <w:color w:val="auto"/>
          <w:spacing w:val="-2"/>
          <w:kern w:val="0"/>
          <w:szCs w:val="21"/>
          <w:highlight w:val="none"/>
        </w:rPr>
        <w:t>成</w:t>
      </w:r>
      <w:r>
        <w:rPr>
          <w:rFonts w:hint="eastAsia" w:ascii="宋体" w:hAnsi="宋体" w:cs="微软雅黑"/>
          <w:color w:val="auto"/>
          <w:kern w:val="0"/>
          <w:szCs w:val="21"/>
          <w:highlight w:val="none"/>
        </w:rPr>
        <w:t>合</w:t>
      </w:r>
      <w:r>
        <w:rPr>
          <w:rFonts w:hint="eastAsia" w:ascii="宋体" w:hAnsi="宋体" w:cs="微软雅黑"/>
          <w:color w:val="auto"/>
          <w:spacing w:val="-2"/>
          <w:kern w:val="0"/>
          <w:szCs w:val="21"/>
          <w:highlight w:val="none"/>
        </w:rPr>
        <w:t>同</w:t>
      </w:r>
      <w:r>
        <w:rPr>
          <w:rFonts w:hint="eastAsia" w:ascii="宋体" w:hAnsi="宋体" w:cs="微软雅黑"/>
          <w:color w:val="auto"/>
          <w:kern w:val="0"/>
          <w:szCs w:val="21"/>
          <w:highlight w:val="none"/>
        </w:rPr>
        <w:t>文</w:t>
      </w:r>
      <w:r>
        <w:rPr>
          <w:rFonts w:hint="eastAsia" w:ascii="宋体" w:hAnsi="宋体" w:cs="微软雅黑"/>
          <w:color w:val="auto"/>
          <w:spacing w:val="-2"/>
          <w:kern w:val="0"/>
          <w:szCs w:val="21"/>
          <w:highlight w:val="none"/>
        </w:rPr>
        <w:t>件</w:t>
      </w:r>
    </w:p>
    <w:p w14:paraId="1E924501">
      <w:pPr>
        <w:pStyle w:val="14"/>
        <w:snapToGrid w:val="0"/>
        <w:spacing w:line="360" w:lineRule="auto"/>
        <w:ind w:left="420" w:leftChars="200"/>
        <w:rPr>
          <w:rFonts w:hint="eastAsia" w:hAnsi="宋体"/>
          <w:color w:val="auto"/>
          <w:sz w:val="21"/>
          <w:highlight w:val="none"/>
        </w:rPr>
      </w:pPr>
      <w:r>
        <w:rPr>
          <w:rFonts w:hint="eastAsia" w:hAnsi="宋体"/>
          <w:color w:val="auto"/>
          <w:sz w:val="21"/>
          <w:highlight w:val="none"/>
        </w:rPr>
        <w:t>1.中标通知书；</w:t>
      </w:r>
    </w:p>
    <w:p w14:paraId="7FA30AD6">
      <w:pPr>
        <w:pStyle w:val="14"/>
        <w:snapToGrid w:val="0"/>
        <w:spacing w:line="360" w:lineRule="auto"/>
        <w:ind w:left="420" w:leftChars="200"/>
        <w:rPr>
          <w:rFonts w:hint="eastAsia" w:hAnsi="宋体"/>
          <w:color w:val="auto"/>
          <w:sz w:val="21"/>
          <w:highlight w:val="none"/>
        </w:rPr>
      </w:pPr>
      <w:r>
        <w:rPr>
          <w:rFonts w:hint="eastAsia" w:hAnsi="宋体"/>
          <w:color w:val="auto"/>
          <w:sz w:val="21"/>
          <w:highlight w:val="none"/>
        </w:rPr>
        <w:t>2.投标函；</w:t>
      </w:r>
    </w:p>
    <w:p w14:paraId="3BE20FBF">
      <w:pPr>
        <w:pStyle w:val="14"/>
        <w:snapToGrid w:val="0"/>
        <w:spacing w:line="360" w:lineRule="auto"/>
        <w:ind w:left="420" w:leftChars="200"/>
        <w:rPr>
          <w:rFonts w:hint="eastAsia" w:hAnsi="宋体"/>
          <w:color w:val="auto"/>
          <w:sz w:val="21"/>
          <w:highlight w:val="none"/>
        </w:rPr>
      </w:pPr>
      <w:r>
        <w:rPr>
          <w:rFonts w:hint="eastAsia" w:hAnsi="宋体"/>
          <w:color w:val="auto"/>
          <w:sz w:val="21"/>
          <w:highlight w:val="none"/>
        </w:rPr>
        <w:t>3.商务条款偏离表和技术偏离表；</w:t>
      </w:r>
    </w:p>
    <w:p w14:paraId="2B0B5FF4">
      <w:pPr>
        <w:pStyle w:val="14"/>
        <w:snapToGrid w:val="0"/>
        <w:spacing w:line="360" w:lineRule="auto"/>
        <w:ind w:left="420" w:leftChars="200"/>
        <w:rPr>
          <w:rFonts w:hint="eastAsia" w:hAnsi="宋体"/>
          <w:color w:val="auto"/>
          <w:sz w:val="21"/>
          <w:highlight w:val="none"/>
        </w:rPr>
      </w:pPr>
      <w:r>
        <w:rPr>
          <w:rFonts w:hint="eastAsia" w:hAnsi="宋体"/>
          <w:color w:val="auto"/>
          <w:sz w:val="21"/>
          <w:highlight w:val="none"/>
        </w:rPr>
        <w:t>4.采购需求；</w:t>
      </w:r>
    </w:p>
    <w:p w14:paraId="2EBEE98D">
      <w:pPr>
        <w:pStyle w:val="14"/>
        <w:snapToGrid w:val="0"/>
        <w:spacing w:line="360" w:lineRule="auto"/>
        <w:ind w:left="420" w:leftChars="200"/>
        <w:rPr>
          <w:rFonts w:hint="eastAsia" w:hAnsi="宋体"/>
          <w:color w:val="auto"/>
          <w:sz w:val="21"/>
          <w:highlight w:val="none"/>
        </w:rPr>
      </w:pPr>
      <w:r>
        <w:rPr>
          <w:rFonts w:hint="eastAsia" w:hAnsi="宋体"/>
          <w:color w:val="auto"/>
          <w:sz w:val="21"/>
          <w:highlight w:val="none"/>
        </w:rPr>
        <w:t>5.开标一览表；</w:t>
      </w:r>
    </w:p>
    <w:p w14:paraId="58D484C7">
      <w:pPr>
        <w:pStyle w:val="14"/>
        <w:snapToGrid w:val="0"/>
        <w:spacing w:line="360" w:lineRule="auto"/>
        <w:ind w:left="420" w:leftChars="200"/>
        <w:rPr>
          <w:rFonts w:hint="eastAsia" w:hAnsi="宋体"/>
          <w:color w:val="auto"/>
          <w:sz w:val="21"/>
          <w:highlight w:val="none"/>
        </w:rPr>
      </w:pPr>
      <w:r>
        <w:rPr>
          <w:rFonts w:hint="eastAsia" w:hAnsi="宋体"/>
          <w:color w:val="auto"/>
          <w:sz w:val="21"/>
          <w:highlight w:val="none"/>
        </w:rPr>
        <w:t>6.……；</w:t>
      </w:r>
    </w:p>
    <w:p w14:paraId="7FD7A27C">
      <w:pPr>
        <w:pStyle w:val="14"/>
        <w:snapToGrid w:val="0"/>
        <w:spacing w:line="360" w:lineRule="auto"/>
        <w:ind w:left="420" w:leftChars="200"/>
        <w:rPr>
          <w:rFonts w:hint="eastAsia" w:hAnsi="宋体"/>
          <w:color w:val="auto"/>
          <w:sz w:val="21"/>
          <w:highlight w:val="none"/>
        </w:rPr>
      </w:pPr>
      <w:r>
        <w:rPr>
          <w:rFonts w:hint="eastAsia" w:hAnsi="宋体"/>
          <w:color w:val="auto"/>
          <w:sz w:val="21"/>
          <w:highlight w:val="none"/>
        </w:rPr>
        <w:t>7.其他合同文件。</w:t>
      </w:r>
    </w:p>
    <w:p w14:paraId="6A2000D3">
      <w:pPr>
        <w:pStyle w:val="14"/>
        <w:snapToGrid w:val="0"/>
        <w:spacing w:line="360" w:lineRule="auto"/>
        <w:ind w:left="420" w:leftChars="200"/>
        <w:rPr>
          <w:rFonts w:hint="eastAsia" w:hAnsi="宋体"/>
          <w:b/>
          <w:color w:val="auto"/>
          <w:sz w:val="21"/>
          <w:highlight w:val="none"/>
        </w:rPr>
      </w:pPr>
      <w:r>
        <w:rPr>
          <w:rFonts w:hint="eastAsia" w:hAnsi="宋体"/>
          <w:color w:val="auto"/>
          <w:sz w:val="21"/>
          <w:highlight w:val="none"/>
        </w:rPr>
        <w:t>8.上述合同文件互相补充和解释。如果合同文件之间存在矛盾或者不一致之处，以上述文件 的排列顺序在先者为准。</w:t>
      </w:r>
    </w:p>
    <w:p w14:paraId="3C5E56AF">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第二十条　</w:t>
      </w:r>
      <w:r>
        <w:rPr>
          <w:rFonts w:hint="eastAsia" w:ascii="宋体" w:hAnsi="宋体"/>
          <w:color w:val="auto"/>
          <w:szCs w:val="21"/>
          <w:highlight w:val="none"/>
        </w:rPr>
        <w:t>本合同一式伍份，具有同等法律效力，采购代理机构壹份，甲乙双方各贰份（可根据需要另增加）。</w:t>
      </w:r>
    </w:p>
    <w:p w14:paraId="2FF8F513">
      <w:pPr>
        <w:snapToGrid w:val="0"/>
        <w:spacing w:line="360" w:lineRule="auto"/>
        <w:rPr>
          <w:rFonts w:hint="eastAsia" w:ascii="宋体" w:hAnsi="宋体"/>
          <w:color w:val="auto"/>
          <w:szCs w:val="21"/>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20E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14:paraId="432032D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甲方（章）           </w:t>
            </w:r>
          </w:p>
          <w:p w14:paraId="7D9CF931">
            <w:pPr>
              <w:snapToGrid w:val="0"/>
              <w:spacing w:line="360" w:lineRule="auto"/>
              <w:rPr>
                <w:rFonts w:hint="eastAsia" w:ascii="宋体" w:hAnsi="宋体"/>
                <w:color w:val="auto"/>
                <w:szCs w:val="21"/>
                <w:highlight w:val="none"/>
              </w:rPr>
            </w:pPr>
          </w:p>
          <w:p w14:paraId="675F082F">
            <w:pPr>
              <w:snapToGrid w:val="0"/>
              <w:spacing w:line="360" w:lineRule="auto"/>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79A0726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乙方（章）              </w:t>
            </w:r>
          </w:p>
          <w:p w14:paraId="776044C1">
            <w:pPr>
              <w:snapToGrid w:val="0"/>
              <w:spacing w:line="360" w:lineRule="auto"/>
              <w:rPr>
                <w:rFonts w:hint="eastAsia" w:ascii="宋体" w:hAnsi="宋体"/>
                <w:color w:val="auto"/>
                <w:szCs w:val="21"/>
                <w:highlight w:val="none"/>
              </w:rPr>
            </w:pPr>
          </w:p>
          <w:p w14:paraId="3C6BC471">
            <w:pPr>
              <w:snapToGrid w:val="0"/>
              <w:spacing w:line="360" w:lineRule="auto"/>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18B2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16BCD32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11C48BE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单位地址：</w:t>
            </w:r>
          </w:p>
        </w:tc>
      </w:tr>
      <w:tr w14:paraId="1B68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top"/>
          </w:tcPr>
          <w:p w14:paraId="6E4B165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567132F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法定代表人或者委托代理人：</w:t>
            </w:r>
          </w:p>
        </w:tc>
      </w:tr>
      <w:tr w14:paraId="4A29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362DAA3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358B2D3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电话：</w:t>
            </w:r>
          </w:p>
        </w:tc>
      </w:tr>
      <w:tr w14:paraId="53F1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24B2CD6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101B964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电子邮箱：</w:t>
            </w:r>
          </w:p>
        </w:tc>
      </w:tr>
      <w:tr w14:paraId="6602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14:paraId="0EAA4C0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1282692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开户银行：</w:t>
            </w:r>
          </w:p>
        </w:tc>
      </w:tr>
      <w:tr w14:paraId="7A77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5E89779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6F394FB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账号：</w:t>
            </w:r>
          </w:p>
        </w:tc>
      </w:tr>
      <w:tr w14:paraId="7AFF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09F544C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2966D29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邮政编码：</w:t>
            </w:r>
          </w:p>
        </w:tc>
      </w:tr>
    </w:tbl>
    <w:p w14:paraId="1D8582C7">
      <w:pPr>
        <w:snapToGrid w:val="0"/>
        <w:spacing w:line="360" w:lineRule="auto"/>
        <w:ind w:left="420" w:hanging="420" w:hangingChars="200"/>
        <w:rPr>
          <w:rFonts w:hint="eastAsia" w:ascii="宋体" w:hAnsi="宋体"/>
          <w:color w:val="auto"/>
          <w:szCs w:val="21"/>
          <w:highlight w:val="none"/>
        </w:rPr>
      </w:pPr>
    </w:p>
    <w:p w14:paraId="39C42ED1">
      <w:pPr>
        <w:snapToGrid w:val="0"/>
        <w:spacing w:line="360" w:lineRule="auto"/>
        <w:jc w:val="center"/>
        <w:rPr>
          <w:rFonts w:hint="eastAsia"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 w:val="28"/>
          <w:szCs w:val="28"/>
          <w:highlight w:val="none"/>
        </w:rPr>
        <w:t>合 同 附 件</w:t>
      </w:r>
    </w:p>
    <w:p w14:paraId="5B988BE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一般货物类</w:t>
      </w:r>
    </w:p>
    <w:tbl>
      <w:tblPr>
        <w:tblStyle w:val="28"/>
        <w:tblW w:w="0" w:type="auto"/>
        <w:tblInd w:w="0" w:type="dxa"/>
        <w:tblLayout w:type="fixed"/>
        <w:tblCellMar>
          <w:top w:w="0" w:type="dxa"/>
          <w:left w:w="108" w:type="dxa"/>
          <w:bottom w:w="0" w:type="dxa"/>
          <w:right w:w="108" w:type="dxa"/>
        </w:tblCellMar>
      </w:tblPr>
      <w:tblGrid>
        <w:gridCol w:w="4248"/>
        <w:gridCol w:w="4274"/>
      </w:tblGrid>
      <w:tr w14:paraId="3D7DF014">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14:paraId="295998EF">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 供应商承诺具体事项：</w:t>
            </w:r>
          </w:p>
        </w:tc>
      </w:tr>
      <w:tr w14:paraId="1FAD4D19">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14:paraId="34CB4B14">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 售后服务具体事项：</w:t>
            </w:r>
          </w:p>
        </w:tc>
      </w:tr>
      <w:tr w14:paraId="6339BD98">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val="0"/>
            <w:vAlign w:val="top"/>
          </w:tcPr>
          <w:p w14:paraId="543E3AE6">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 保修期责任：</w:t>
            </w:r>
          </w:p>
        </w:tc>
      </w:tr>
      <w:tr w14:paraId="3CDECBD3">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14:paraId="74AB1683">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 其他具体事项：</w:t>
            </w:r>
          </w:p>
        </w:tc>
      </w:tr>
      <w:tr w14:paraId="5A67897B">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14:paraId="12DCBE7C">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甲方（章）</w:t>
            </w:r>
          </w:p>
          <w:p w14:paraId="343F49E6">
            <w:pPr>
              <w:snapToGrid w:val="0"/>
              <w:spacing w:line="360" w:lineRule="auto"/>
              <w:ind w:firstLine="422" w:firstLineChars="200"/>
              <w:rPr>
                <w:rFonts w:hint="eastAsia" w:ascii="宋体" w:hAnsi="宋体"/>
                <w:b/>
                <w:color w:val="auto"/>
                <w:szCs w:val="21"/>
                <w:highlight w:val="none"/>
              </w:rPr>
            </w:pPr>
          </w:p>
          <w:p w14:paraId="1199CB18">
            <w:pPr>
              <w:snapToGrid w:val="0"/>
              <w:spacing w:line="360" w:lineRule="auto"/>
              <w:rPr>
                <w:rFonts w:hint="eastAsia" w:ascii="宋体" w:hAnsi="宋体"/>
                <w:b/>
                <w:color w:val="auto"/>
                <w:szCs w:val="21"/>
                <w:highlight w:val="none"/>
              </w:rPr>
            </w:pPr>
          </w:p>
          <w:p w14:paraId="7577734B">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1D809E85">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乙方（章）</w:t>
            </w:r>
          </w:p>
          <w:p w14:paraId="5746CDBA">
            <w:pPr>
              <w:snapToGrid w:val="0"/>
              <w:spacing w:line="360" w:lineRule="auto"/>
              <w:ind w:firstLine="422" w:firstLineChars="200"/>
              <w:rPr>
                <w:rFonts w:hint="eastAsia" w:ascii="宋体" w:hAnsi="宋体"/>
                <w:b/>
                <w:color w:val="auto"/>
                <w:szCs w:val="21"/>
                <w:highlight w:val="none"/>
              </w:rPr>
            </w:pPr>
          </w:p>
          <w:p w14:paraId="23B01A9E">
            <w:pPr>
              <w:snapToGrid w:val="0"/>
              <w:spacing w:line="360" w:lineRule="auto"/>
              <w:rPr>
                <w:rFonts w:hint="eastAsia" w:ascii="宋体" w:hAnsi="宋体"/>
                <w:b/>
                <w:color w:val="auto"/>
                <w:szCs w:val="21"/>
                <w:highlight w:val="none"/>
              </w:rPr>
            </w:pPr>
          </w:p>
          <w:p w14:paraId="40F15D15">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14:paraId="47ACDD72">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39A7A234">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5AC14570">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24E92AE8">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5A56574A">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02922ECC">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70A22D4B">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64D18AEA">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1CDC6517">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38EAE8C3">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61576420">
      <w:pPr>
        <w:tabs>
          <w:tab w:val="left" w:pos="6861"/>
        </w:tabs>
        <w:spacing w:line="360" w:lineRule="auto"/>
        <w:ind w:firstLine="723" w:firstLineChars="200"/>
        <w:jc w:val="center"/>
        <w:rPr>
          <w:rFonts w:hint="eastAsia" w:ascii="宋体" w:hAnsi="宋体" w:cs="宋体"/>
          <w:b/>
          <w:bCs/>
          <w:color w:val="auto"/>
          <w:sz w:val="36"/>
          <w:szCs w:val="36"/>
          <w:highlight w:val="none"/>
        </w:rPr>
      </w:pPr>
    </w:p>
    <w:p w14:paraId="399B09A0">
      <w:pPr>
        <w:tabs>
          <w:tab w:val="left" w:pos="6861"/>
        </w:tabs>
        <w:spacing w:line="360" w:lineRule="auto"/>
        <w:ind w:firstLine="723" w:firstLineChars="20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政府采购项目合同验收报告</w:t>
      </w:r>
    </w:p>
    <w:p w14:paraId="59FD23C3">
      <w:pPr>
        <w:tabs>
          <w:tab w:val="left" w:pos="6861"/>
        </w:tabs>
        <w:spacing w:line="400" w:lineRule="exact"/>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根据政府采购合同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）的约定，我单位对政府采购项目中标供应商提供的货物进行了验收，验</w:t>
      </w:r>
      <w:r>
        <w:rPr>
          <w:rFonts w:hint="eastAsia" w:ascii="宋体" w:hAnsi="宋体" w:cs="宋体"/>
          <w:color w:val="auto"/>
          <w:kern w:val="0"/>
          <w:szCs w:val="21"/>
          <w:highlight w:val="none"/>
        </w:rPr>
        <w:t>收情况如下</w:t>
      </w:r>
      <w:r>
        <w:rPr>
          <w:rFonts w:hint="eastAsia" w:ascii="宋体" w:hAnsi="宋体" w:cs="宋体"/>
          <w:color w:val="auto"/>
          <w:kern w:val="0"/>
          <w:szCs w:val="21"/>
          <w:highlight w:val="none"/>
          <w:shd w:val="clear" w:color="auto" w:fill="FFFFFF"/>
        </w:rPr>
        <w:t>：</w:t>
      </w:r>
    </w:p>
    <w:p w14:paraId="054D2DDC">
      <w:pPr>
        <w:tabs>
          <w:tab w:val="left" w:pos="6861"/>
        </w:tabs>
        <w:spacing w:line="400" w:lineRule="exact"/>
        <w:ind w:firstLine="420" w:firstLineChars="200"/>
        <w:rPr>
          <w:rFonts w:ascii="宋体" w:hAnsi="宋体" w:cs="宋体"/>
          <w:color w:val="auto"/>
          <w:kern w:val="0"/>
          <w:szCs w:val="21"/>
          <w:highlight w:val="none"/>
          <w:shd w:val="clear" w:color="auto" w:fill="FFFFFF"/>
        </w:rPr>
      </w:pPr>
    </w:p>
    <w:tbl>
      <w:tblPr>
        <w:tblStyle w:val="2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58"/>
        <w:gridCol w:w="747"/>
        <w:gridCol w:w="1340"/>
        <w:gridCol w:w="1247"/>
        <w:gridCol w:w="236"/>
        <w:gridCol w:w="358"/>
        <w:gridCol w:w="1858"/>
        <w:gridCol w:w="1136"/>
        <w:gridCol w:w="1605"/>
        <w:gridCol w:w="137"/>
      </w:tblGrid>
      <w:tr w14:paraId="4CA75F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56" w:hRule="atLeast"/>
          <w:jc w:val="center"/>
        </w:trPr>
        <w:tc>
          <w:tcPr>
            <w:tcW w:w="3145" w:type="dxa"/>
            <w:gridSpan w:val="3"/>
            <w:tcBorders>
              <w:top w:val="single" w:color="auto" w:sz="8" w:space="0"/>
              <w:left w:val="single" w:color="auto" w:sz="8" w:space="0"/>
              <w:bottom w:val="single" w:color="auto" w:sz="8" w:space="0"/>
              <w:right w:val="single" w:color="auto" w:sz="8" w:space="0"/>
            </w:tcBorders>
            <w:noWrap/>
            <w:vAlign w:val="center"/>
          </w:tcPr>
          <w:p w14:paraId="26196C51">
            <w:pPr>
              <w:widowControl/>
              <w:spacing w:before="100" w:beforeAutospacing="1" w:after="100" w:afterAutospacing="1" w:line="320" w:lineRule="atLeast"/>
              <w:ind w:left="-3" w:firstLine="5"/>
              <w:jc w:val="center"/>
              <w:rPr>
                <w:rFonts w:ascii="宋体" w:hAnsi="宋体" w:cs="宋体"/>
                <w:color w:val="auto"/>
                <w:szCs w:val="21"/>
                <w:highlight w:val="none"/>
              </w:rPr>
            </w:pPr>
            <w:r>
              <w:rPr>
                <w:rFonts w:hint="eastAsia" w:ascii="宋体" w:hAnsi="宋体" w:cs="宋体"/>
                <w:color w:val="auto"/>
                <w:kern w:val="0"/>
                <w:szCs w:val="21"/>
                <w:highlight w:val="none"/>
              </w:rPr>
              <w:t>验收方式：</w:t>
            </w:r>
          </w:p>
        </w:tc>
        <w:tc>
          <w:tcPr>
            <w:tcW w:w="6440" w:type="dxa"/>
            <w:gridSpan w:val="6"/>
            <w:tcBorders>
              <w:top w:val="single" w:color="auto" w:sz="8" w:space="0"/>
              <w:left w:val="single" w:color="auto" w:sz="8" w:space="0"/>
              <w:bottom w:val="single" w:color="auto" w:sz="8" w:space="0"/>
              <w:right w:val="single" w:color="auto" w:sz="8" w:space="0"/>
            </w:tcBorders>
            <w:noWrap/>
            <w:vAlign w:val="center"/>
          </w:tcPr>
          <w:p w14:paraId="03E2FA76">
            <w:pPr>
              <w:widowControl/>
              <w:spacing w:before="100" w:beforeAutospacing="1" w:after="100" w:afterAutospacing="1" w:line="320" w:lineRule="atLeast"/>
              <w:ind w:left="-3" w:firstLine="480"/>
              <w:jc w:val="center"/>
              <w:rPr>
                <w:rFonts w:ascii="宋体" w:hAnsi="宋体" w:cs="宋体"/>
                <w:color w:val="auto"/>
                <w:szCs w:val="21"/>
                <w:highlight w:val="none"/>
              </w:rPr>
            </w:pPr>
            <w:r>
              <w:rPr>
                <w:rFonts w:hint="eastAsia" w:ascii="宋体" w:hAnsi="宋体" w:cs="宋体"/>
                <w:color w:val="auto"/>
                <w:spacing w:val="-20"/>
                <w:kern w:val="0"/>
                <w:szCs w:val="21"/>
                <w:highlight w:val="none"/>
              </w:rPr>
              <w:t xml:space="preserve">□ </w:t>
            </w:r>
            <w:r>
              <w:rPr>
                <w:rFonts w:hint="eastAsia" w:ascii="宋体" w:hAnsi="宋体" w:cs="宋体"/>
                <w:color w:val="auto"/>
                <w:kern w:val="0"/>
                <w:szCs w:val="21"/>
                <w:highlight w:val="none"/>
              </w:rPr>
              <w:t>自行验收       </w:t>
            </w:r>
            <w:r>
              <w:rPr>
                <w:rFonts w:hint="eastAsia" w:ascii="宋体" w:hAnsi="宋体" w:cs="宋体"/>
                <w:color w:val="auto"/>
                <w:spacing w:val="-20"/>
                <w:kern w:val="0"/>
                <w:szCs w:val="21"/>
                <w:highlight w:val="none"/>
              </w:rPr>
              <w:t xml:space="preserve">□ </w:t>
            </w:r>
            <w:r>
              <w:rPr>
                <w:rFonts w:hint="eastAsia" w:ascii="宋体" w:hAnsi="宋体" w:cs="宋体"/>
                <w:color w:val="auto"/>
                <w:kern w:val="0"/>
                <w:szCs w:val="21"/>
                <w:highlight w:val="none"/>
              </w:rPr>
              <w:t>联合验收</w:t>
            </w:r>
          </w:p>
        </w:tc>
      </w:tr>
      <w:tr w14:paraId="2C6383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38"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63C61BF9">
            <w:pPr>
              <w:widowControl/>
              <w:spacing w:before="100" w:beforeAutospacing="1" w:after="100" w:afterAutospacing="1" w:line="320" w:lineRule="atLeast"/>
              <w:ind w:firstLine="2"/>
              <w:jc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0A038181">
            <w:pPr>
              <w:widowControl/>
              <w:spacing w:before="100" w:beforeAutospacing="1" w:after="100" w:afterAutospacing="1" w:line="320" w:lineRule="atLeast"/>
              <w:ind w:left="-3" w:firstLine="2"/>
              <w:jc w:val="center"/>
              <w:rPr>
                <w:rFonts w:ascii="宋体" w:hAnsi="宋体" w:cs="宋体"/>
                <w:color w:val="auto"/>
                <w:szCs w:val="21"/>
                <w:highlight w:val="none"/>
              </w:rPr>
            </w:pPr>
            <w:r>
              <w:rPr>
                <w:rFonts w:hint="eastAsia" w:ascii="宋体" w:hAnsi="宋体" w:cs="宋体"/>
                <w:color w:val="auto"/>
                <w:kern w:val="0"/>
                <w:szCs w:val="21"/>
                <w:highlight w:val="none"/>
              </w:rPr>
              <w:t>名  称</w:t>
            </w: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73F245B0">
            <w:pPr>
              <w:widowControl/>
              <w:spacing w:before="100" w:beforeAutospacing="1" w:after="100" w:afterAutospacing="1" w:line="320" w:lineRule="atLeast"/>
              <w:ind w:left="-3"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w:t>
            </w:r>
          </w:p>
        </w:tc>
        <w:tc>
          <w:tcPr>
            <w:tcW w:w="1136" w:type="dxa"/>
            <w:tcBorders>
              <w:top w:val="single" w:color="auto" w:sz="8" w:space="0"/>
              <w:left w:val="single" w:color="auto" w:sz="8" w:space="0"/>
              <w:bottom w:val="single" w:color="auto" w:sz="8" w:space="0"/>
              <w:right w:val="single" w:color="auto" w:sz="8" w:space="0"/>
            </w:tcBorders>
            <w:noWrap/>
            <w:vAlign w:val="center"/>
          </w:tcPr>
          <w:p w14:paraId="1E53C2E6">
            <w:pPr>
              <w:widowControl/>
              <w:spacing w:before="100" w:beforeAutospacing="1" w:after="100" w:afterAutospacing="1" w:line="320" w:lineRule="atLeast"/>
              <w:jc w:val="center"/>
              <w:rPr>
                <w:rFonts w:ascii="宋体" w:hAnsi="宋体" w:cs="宋体"/>
                <w:color w:val="auto"/>
                <w:szCs w:val="21"/>
                <w:highlight w:val="none"/>
              </w:rPr>
            </w:pPr>
            <w:r>
              <w:rPr>
                <w:rFonts w:hint="eastAsia" w:ascii="宋体" w:hAnsi="宋体" w:cs="宋体"/>
                <w:color w:val="auto"/>
                <w:kern w:val="0"/>
                <w:szCs w:val="21"/>
                <w:highlight w:val="none"/>
              </w:rPr>
              <w:t>数量</w:t>
            </w:r>
          </w:p>
        </w:tc>
        <w:tc>
          <w:tcPr>
            <w:tcW w:w="1605" w:type="dxa"/>
            <w:tcBorders>
              <w:top w:val="single" w:color="auto" w:sz="8" w:space="0"/>
              <w:left w:val="single" w:color="auto" w:sz="8" w:space="0"/>
              <w:bottom w:val="single" w:color="auto" w:sz="8" w:space="0"/>
              <w:right w:val="single" w:color="auto" w:sz="8" w:space="0"/>
            </w:tcBorders>
            <w:noWrap/>
            <w:vAlign w:val="center"/>
          </w:tcPr>
          <w:p w14:paraId="0843F5A1">
            <w:pPr>
              <w:widowControl/>
              <w:spacing w:before="100" w:beforeAutospacing="1" w:after="100" w:afterAutospacing="1" w:line="320" w:lineRule="atLeast"/>
              <w:ind w:left="-3"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与合同约定</w:t>
            </w:r>
          </w:p>
          <w:p w14:paraId="6678A2A1">
            <w:pPr>
              <w:widowControl/>
              <w:spacing w:before="100" w:beforeAutospacing="1" w:after="100" w:afterAutospacing="1" w:line="320" w:lineRule="atLeast"/>
              <w:ind w:left="-3" w:firstLine="2"/>
              <w:jc w:val="center"/>
              <w:rPr>
                <w:rFonts w:ascii="宋体" w:hAnsi="宋体" w:cs="宋体"/>
                <w:color w:val="auto"/>
                <w:szCs w:val="21"/>
                <w:highlight w:val="none"/>
              </w:rPr>
            </w:pPr>
            <w:r>
              <w:rPr>
                <w:rFonts w:hint="eastAsia" w:ascii="宋体" w:hAnsi="宋体" w:cs="宋体"/>
                <w:color w:val="auto"/>
                <w:kern w:val="0"/>
                <w:szCs w:val="21"/>
                <w:highlight w:val="none"/>
              </w:rPr>
              <w:t>是否一致</w:t>
            </w:r>
          </w:p>
        </w:tc>
      </w:tr>
      <w:tr w14:paraId="44D750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47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6868C38B">
            <w:pPr>
              <w:widowControl/>
              <w:tabs>
                <w:tab w:val="left" w:pos="420"/>
                <w:tab w:val="left" w:pos="425"/>
              </w:tabs>
              <w:spacing w:before="100" w:beforeAutospacing="1" w:after="100" w:afterAutospacing="1" w:line="320" w:lineRule="atLeast"/>
              <w:ind w:left="420"/>
              <w:jc w:val="left"/>
              <w:rPr>
                <w:rFonts w:ascii="宋体" w:hAnsi="宋体" w:cs="宋体"/>
                <w:color w:val="auto"/>
                <w:szCs w:val="21"/>
                <w:highlight w:val="none"/>
              </w:rPr>
            </w:pPr>
            <w:r>
              <w:rPr>
                <w:rFonts w:hint="eastAsia" w:ascii="宋体" w:hAnsi="宋体" w:cs="宋体"/>
                <w:color w:val="auto"/>
                <w:szCs w:val="21"/>
                <w:highlight w:val="none"/>
              </w:rPr>
              <w:t>1</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1C5D979B">
            <w:pPr>
              <w:ind w:firstLine="630" w:firstLineChars="300"/>
              <w:rPr>
                <w:rFonts w:ascii="宋体" w:hAnsi="宋体" w:cs="宋体"/>
                <w:color w:val="auto"/>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552FCE45">
            <w:pPr>
              <w:jc w:val="left"/>
              <w:rPr>
                <w:rFonts w:ascii="宋体" w:hAnsi="宋体" w:cs="宋体"/>
                <w:color w:val="auto"/>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08EB4E75">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c>
          <w:tcPr>
            <w:tcW w:w="1605" w:type="dxa"/>
            <w:tcBorders>
              <w:top w:val="single" w:color="auto" w:sz="8" w:space="0"/>
              <w:left w:val="single" w:color="auto" w:sz="8" w:space="0"/>
              <w:bottom w:val="single" w:color="auto" w:sz="8" w:space="0"/>
              <w:right w:val="single" w:color="auto" w:sz="8" w:space="0"/>
            </w:tcBorders>
            <w:noWrap/>
            <w:vAlign w:val="center"/>
          </w:tcPr>
          <w:p w14:paraId="79FEAE03">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r>
      <w:tr w14:paraId="79FE30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5D0D96CC">
            <w:pPr>
              <w:widowControl/>
              <w:tabs>
                <w:tab w:val="left" w:pos="420"/>
                <w:tab w:val="left" w:pos="425"/>
              </w:tabs>
              <w:spacing w:before="100" w:beforeAutospacing="1" w:after="100" w:afterAutospacing="1" w:line="320" w:lineRule="atLeast"/>
              <w:ind w:left="420"/>
              <w:jc w:val="left"/>
              <w:rPr>
                <w:rFonts w:ascii="宋体" w:hAnsi="宋体" w:cs="宋体"/>
                <w:color w:val="auto"/>
                <w:szCs w:val="21"/>
                <w:highlight w:val="none"/>
              </w:rPr>
            </w:pPr>
            <w:r>
              <w:rPr>
                <w:rFonts w:hint="eastAsia" w:ascii="宋体" w:hAnsi="宋体" w:cs="宋体"/>
                <w:color w:val="auto"/>
                <w:szCs w:val="21"/>
                <w:highlight w:val="none"/>
              </w:rPr>
              <w:t>2</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175A7E68">
            <w:pPr>
              <w:jc w:val="center"/>
              <w:rPr>
                <w:rFonts w:ascii="宋体" w:hAnsi="宋体" w:cs="宋体"/>
                <w:color w:val="auto"/>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106968E0">
            <w:pPr>
              <w:jc w:val="left"/>
              <w:rPr>
                <w:rFonts w:ascii="宋体" w:hAnsi="宋体" w:cs="宋体"/>
                <w:color w:val="auto"/>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776F6C62">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c>
          <w:tcPr>
            <w:tcW w:w="1605" w:type="dxa"/>
            <w:tcBorders>
              <w:top w:val="single" w:color="auto" w:sz="8" w:space="0"/>
              <w:left w:val="single" w:color="auto" w:sz="8" w:space="0"/>
              <w:bottom w:val="single" w:color="auto" w:sz="8" w:space="0"/>
              <w:right w:val="single" w:color="auto" w:sz="8" w:space="0"/>
            </w:tcBorders>
            <w:noWrap/>
            <w:vAlign w:val="center"/>
          </w:tcPr>
          <w:p w14:paraId="4684A2AD">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r>
      <w:tr w14:paraId="5F53A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7463B2D5">
            <w:pPr>
              <w:widowControl/>
              <w:tabs>
                <w:tab w:val="left" w:pos="420"/>
                <w:tab w:val="left" w:pos="425"/>
              </w:tabs>
              <w:spacing w:before="100" w:beforeAutospacing="1" w:after="100" w:afterAutospacing="1" w:line="320" w:lineRule="atLeast"/>
              <w:ind w:left="420"/>
              <w:jc w:val="left"/>
              <w:rPr>
                <w:rFonts w:ascii="宋体" w:hAnsi="宋体" w:cs="宋体"/>
                <w:color w:val="auto"/>
                <w:szCs w:val="21"/>
                <w:highlight w:val="none"/>
              </w:rPr>
            </w:pPr>
            <w:r>
              <w:rPr>
                <w:rFonts w:hint="eastAsia" w:ascii="宋体" w:hAnsi="宋体" w:cs="宋体"/>
                <w:color w:val="auto"/>
                <w:szCs w:val="21"/>
                <w:highlight w:val="none"/>
              </w:rPr>
              <w:t>3</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77AFD3FE">
            <w:pPr>
              <w:jc w:val="center"/>
              <w:rPr>
                <w:rFonts w:ascii="宋体" w:hAnsi="宋体" w:cs="宋体"/>
                <w:color w:val="auto"/>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2401A4B3">
            <w:pPr>
              <w:jc w:val="left"/>
              <w:rPr>
                <w:rFonts w:ascii="宋体" w:hAnsi="宋体" w:cs="宋体"/>
                <w:color w:val="auto"/>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675807B1">
            <w:pPr>
              <w:widowControl/>
              <w:spacing w:before="100" w:beforeAutospacing="1" w:after="100" w:afterAutospacing="1" w:line="320" w:lineRule="atLeast"/>
              <w:ind w:firstLine="480"/>
              <w:jc w:val="left"/>
              <w:rPr>
                <w:rFonts w:ascii="宋体" w:hAnsi="宋体" w:cs="宋体"/>
                <w:color w:val="auto"/>
                <w:kern w:val="0"/>
                <w:szCs w:val="21"/>
                <w:highlight w:val="none"/>
              </w:rPr>
            </w:pPr>
          </w:p>
        </w:tc>
        <w:tc>
          <w:tcPr>
            <w:tcW w:w="1605" w:type="dxa"/>
            <w:tcBorders>
              <w:top w:val="single" w:color="auto" w:sz="8" w:space="0"/>
              <w:left w:val="single" w:color="auto" w:sz="8" w:space="0"/>
              <w:bottom w:val="single" w:color="auto" w:sz="8" w:space="0"/>
              <w:right w:val="single" w:color="auto" w:sz="8" w:space="0"/>
            </w:tcBorders>
            <w:noWrap/>
            <w:vAlign w:val="center"/>
          </w:tcPr>
          <w:p w14:paraId="339328CB">
            <w:pPr>
              <w:widowControl/>
              <w:spacing w:before="100" w:beforeAutospacing="1" w:after="100" w:afterAutospacing="1" w:line="320" w:lineRule="atLeast"/>
              <w:ind w:firstLine="480"/>
              <w:jc w:val="left"/>
              <w:rPr>
                <w:rFonts w:ascii="宋体" w:hAnsi="宋体" w:cs="宋体"/>
                <w:color w:val="auto"/>
                <w:kern w:val="0"/>
                <w:szCs w:val="21"/>
                <w:highlight w:val="none"/>
              </w:rPr>
            </w:pPr>
          </w:p>
        </w:tc>
      </w:tr>
      <w:tr w14:paraId="3839B3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621" w:hRule="atLeast"/>
          <w:jc w:val="center"/>
        </w:trPr>
        <w:tc>
          <w:tcPr>
            <w:tcW w:w="1805" w:type="dxa"/>
            <w:gridSpan w:val="2"/>
            <w:tcBorders>
              <w:top w:val="single" w:color="auto" w:sz="8" w:space="0"/>
              <w:left w:val="single" w:color="auto" w:sz="8" w:space="0"/>
              <w:bottom w:val="single" w:color="auto" w:sz="8" w:space="0"/>
              <w:right w:val="single" w:color="auto" w:sz="4" w:space="0"/>
            </w:tcBorders>
            <w:noWrap/>
            <w:vAlign w:val="center"/>
          </w:tcPr>
          <w:p w14:paraId="2012F85B">
            <w:pPr>
              <w:widowControl/>
              <w:spacing w:before="100" w:beforeAutospacing="1" w:after="100" w:afterAutospacing="1"/>
              <w:rPr>
                <w:rFonts w:ascii="宋体" w:hAnsi="宋体" w:cs="宋体"/>
                <w:color w:val="auto"/>
                <w:szCs w:val="21"/>
                <w:highlight w:val="none"/>
              </w:rPr>
            </w:pPr>
            <w:r>
              <w:rPr>
                <w:rFonts w:hint="eastAsia" w:ascii="宋体" w:hAnsi="宋体" w:cs="宋体"/>
                <w:color w:val="auto"/>
                <w:kern w:val="0"/>
                <w:szCs w:val="21"/>
                <w:highlight w:val="none"/>
              </w:rPr>
              <w:t xml:space="preserve"> 实际供货日期</w:t>
            </w:r>
          </w:p>
        </w:tc>
        <w:tc>
          <w:tcPr>
            <w:tcW w:w="3181" w:type="dxa"/>
            <w:gridSpan w:val="4"/>
            <w:tcBorders>
              <w:top w:val="single" w:color="auto" w:sz="4" w:space="0"/>
              <w:left w:val="single" w:color="auto" w:sz="4" w:space="0"/>
              <w:bottom w:val="single" w:color="auto" w:sz="4" w:space="0"/>
              <w:right w:val="single" w:color="auto" w:sz="4" w:space="0"/>
            </w:tcBorders>
            <w:noWrap/>
            <w:vAlign w:val="center"/>
          </w:tcPr>
          <w:p w14:paraId="5F2718EE">
            <w:pPr>
              <w:widowControl/>
              <w:spacing w:before="100" w:beforeAutospacing="1" w:after="100" w:afterAutospacing="1" w:line="320" w:lineRule="atLeast"/>
              <w:jc w:val="center"/>
              <w:rPr>
                <w:rFonts w:ascii="宋体" w:hAnsi="宋体" w:cs="宋体"/>
                <w:color w:val="auto"/>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ign w:val="center"/>
          </w:tcPr>
          <w:p w14:paraId="6B162BBF">
            <w:pPr>
              <w:spacing w:before="100" w:beforeAutospacing="1" w:after="100" w:afterAutospacing="1" w:line="320" w:lineRule="atLeast"/>
              <w:jc w:val="center"/>
              <w:rPr>
                <w:rFonts w:ascii="宋体" w:hAnsi="宋体" w:cs="宋体"/>
                <w:color w:val="auto"/>
                <w:szCs w:val="21"/>
                <w:highlight w:val="none"/>
              </w:rPr>
            </w:pPr>
            <w:r>
              <w:rPr>
                <w:rFonts w:hint="eastAsia" w:ascii="宋体" w:hAnsi="宋体" w:cs="宋体"/>
                <w:color w:val="auto"/>
                <w:kern w:val="0"/>
                <w:szCs w:val="21"/>
                <w:highlight w:val="none"/>
              </w:rPr>
              <w:t>合同交货验收日期</w:t>
            </w:r>
          </w:p>
        </w:tc>
        <w:tc>
          <w:tcPr>
            <w:tcW w:w="2741" w:type="dxa"/>
            <w:gridSpan w:val="2"/>
            <w:tcBorders>
              <w:top w:val="single" w:color="auto" w:sz="4" w:space="0"/>
              <w:left w:val="single" w:color="auto" w:sz="4" w:space="0"/>
              <w:bottom w:val="single" w:color="auto" w:sz="4" w:space="0"/>
              <w:right w:val="single" w:color="auto" w:sz="4" w:space="0"/>
            </w:tcBorders>
            <w:noWrap/>
            <w:vAlign w:val="center"/>
          </w:tcPr>
          <w:p w14:paraId="14E0887D">
            <w:pPr>
              <w:spacing w:before="100" w:beforeAutospacing="1" w:after="100" w:afterAutospacing="1" w:line="320" w:lineRule="atLeast"/>
              <w:jc w:val="center"/>
              <w:rPr>
                <w:rFonts w:ascii="宋体" w:hAnsi="宋体" w:cs="宋体"/>
                <w:color w:val="auto"/>
                <w:szCs w:val="21"/>
                <w:highlight w:val="none"/>
              </w:rPr>
            </w:pPr>
          </w:p>
        </w:tc>
      </w:tr>
      <w:tr w14:paraId="76B817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873" w:hRule="atLeast"/>
          <w:jc w:val="center"/>
        </w:trPr>
        <w:tc>
          <w:tcPr>
            <w:tcW w:w="1805" w:type="dxa"/>
            <w:gridSpan w:val="2"/>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14:paraId="6E3CD965">
            <w:pPr>
              <w:widowControl/>
              <w:spacing w:before="100" w:beforeAutospacing="1" w:after="100" w:afterAutospacing="1"/>
              <w:jc w:val="left"/>
              <w:rPr>
                <w:rFonts w:ascii="宋体" w:hAnsi="宋体" w:cs="宋体"/>
                <w:color w:val="auto"/>
                <w:szCs w:val="21"/>
                <w:highlight w:val="none"/>
              </w:rPr>
            </w:pPr>
            <w:r>
              <w:rPr>
                <w:rFonts w:hint="eastAsia" w:ascii="宋体" w:hAnsi="宋体" w:cs="宋体"/>
                <w:color w:val="auto"/>
                <w:kern w:val="0"/>
                <w:szCs w:val="21"/>
                <w:highlight w:val="none"/>
              </w:rPr>
              <w:t>验收具体内容</w:t>
            </w:r>
          </w:p>
        </w:tc>
        <w:tc>
          <w:tcPr>
            <w:tcW w:w="7780" w:type="dxa"/>
            <w:gridSpan w:val="7"/>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14:paraId="486B2195">
            <w:pPr>
              <w:widowControl/>
              <w:spacing w:before="100" w:beforeAutospacing="1" w:after="100" w:afterAutospacing="1" w:line="320" w:lineRule="atLeast"/>
              <w:jc w:val="left"/>
              <w:rPr>
                <w:rFonts w:ascii="宋体" w:hAnsi="宋体" w:cs="宋体"/>
                <w:color w:val="auto"/>
                <w:szCs w:val="21"/>
                <w:highlight w:val="none"/>
              </w:rPr>
            </w:pPr>
            <w:r>
              <w:rPr>
                <w:rFonts w:hint="eastAsia" w:ascii="宋体" w:hAnsi="宋体" w:cs="宋体"/>
                <w:color w:val="auto"/>
                <w:kern w:val="0"/>
                <w:szCs w:val="21"/>
                <w:highlight w:val="none"/>
              </w:rPr>
              <w:t>（按政府采购合同、招标文件、投标文件及验收方案等。可附件)</w:t>
            </w:r>
          </w:p>
        </w:tc>
      </w:tr>
      <w:tr w14:paraId="6459E0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687" w:hRule="atLeast"/>
          <w:jc w:val="center"/>
        </w:trPr>
        <w:tc>
          <w:tcPr>
            <w:tcW w:w="1805" w:type="dxa"/>
            <w:gridSpan w:val="2"/>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14:paraId="06DCB091">
            <w:pPr>
              <w:widowControl/>
              <w:spacing w:before="100" w:beforeAutospacing="1" w:after="100" w:afterAutospacing="1" w:line="320" w:lineRule="atLeast"/>
              <w:jc w:val="left"/>
              <w:rPr>
                <w:rFonts w:ascii="宋体" w:hAnsi="宋体" w:cs="宋体"/>
                <w:color w:val="auto"/>
                <w:szCs w:val="21"/>
                <w:highlight w:val="none"/>
              </w:rPr>
            </w:pPr>
            <w:r>
              <w:rPr>
                <w:rFonts w:hint="eastAsia" w:ascii="宋体" w:hAnsi="宋体" w:cs="宋体"/>
                <w:color w:val="auto"/>
                <w:kern w:val="0"/>
                <w:szCs w:val="21"/>
                <w:highlight w:val="none"/>
              </w:rPr>
              <w:t>验收小组意见</w:t>
            </w:r>
          </w:p>
        </w:tc>
        <w:tc>
          <w:tcPr>
            <w:tcW w:w="7780" w:type="dxa"/>
            <w:gridSpan w:val="7"/>
            <w:tcBorders>
              <w:top w:val="single" w:color="auto" w:sz="4" w:space="0"/>
              <w:left w:val="single" w:color="auto" w:sz="4" w:space="0"/>
              <w:bottom w:val="single" w:color="auto" w:sz="4" w:space="0"/>
              <w:right w:val="single" w:color="auto" w:sz="4" w:space="0"/>
            </w:tcBorders>
            <w:noWrap/>
            <w:vAlign w:val="center"/>
          </w:tcPr>
          <w:p w14:paraId="01342CD5">
            <w:pPr>
              <w:widowControl/>
              <w:spacing w:before="100" w:beforeAutospacing="1" w:after="100" w:afterAutospacing="1" w:line="320" w:lineRule="atLeast"/>
              <w:jc w:val="left"/>
              <w:rPr>
                <w:rFonts w:ascii="宋体" w:hAnsi="宋体" w:cs="宋体"/>
                <w:color w:val="auto"/>
                <w:szCs w:val="21"/>
                <w:highlight w:val="none"/>
              </w:rPr>
            </w:pPr>
          </w:p>
        </w:tc>
      </w:tr>
      <w:tr w14:paraId="4095E4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87" w:hRule="atLeast"/>
          <w:jc w:val="center"/>
        </w:trPr>
        <w:tc>
          <w:tcPr>
            <w:tcW w:w="9585" w:type="dxa"/>
            <w:gridSpan w:val="9"/>
            <w:tcBorders>
              <w:top w:val="single" w:color="auto" w:sz="4" w:space="0"/>
              <w:left w:val="single" w:color="auto" w:sz="4" w:space="0"/>
              <w:bottom w:val="single" w:color="auto" w:sz="4" w:space="0"/>
              <w:right w:val="nil"/>
            </w:tcBorders>
            <w:noWrap/>
            <w:tcMar>
              <w:left w:w="108" w:type="dxa"/>
              <w:right w:w="108" w:type="dxa"/>
            </w:tcMar>
            <w:vAlign w:val="center"/>
          </w:tcPr>
          <w:p w14:paraId="06AD7EAB">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4CB019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48" w:hRule="atLeast"/>
          <w:jc w:val="center"/>
        </w:trPr>
        <w:tc>
          <w:tcPr>
            <w:tcW w:w="4392" w:type="dxa"/>
            <w:gridSpan w:val="4"/>
            <w:tcBorders>
              <w:top w:val="single" w:color="auto" w:sz="4" w:space="0"/>
              <w:left w:val="single" w:color="auto" w:sz="4" w:space="0"/>
              <w:bottom w:val="single" w:color="auto" w:sz="4" w:space="0"/>
              <w:right w:val="single" w:color="auto" w:sz="4" w:space="0"/>
            </w:tcBorders>
            <w:noWrap/>
            <w:tcMar>
              <w:left w:w="108" w:type="dxa"/>
              <w:right w:w="108" w:type="dxa"/>
            </w:tcMar>
          </w:tcPr>
          <w:p w14:paraId="4F95DB63">
            <w:pPr>
              <w:widowControl/>
              <w:spacing w:before="100" w:beforeAutospacing="1" w:after="100" w:afterAutospacing="1"/>
              <w:rPr>
                <w:rFonts w:ascii="宋体" w:hAnsi="宋体" w:cs="宋体"/>
                <w:color w:val="auto"/>
                <w:kern w:val="0"/>
                <w:szCs w:val="21"/>
                <w:highlight w:val="none"/>
              </w:rPr>
            </w:pPr>
          </w:p>
          <w:p w14:paraId="6704B62D">
            <w:pPr>
              <w:widowControl/>
              <w:spacing w:before="100" w:beforeAutospacing="1" w:after="100" w:afterAutospacing="1"/>
              <w:rPr>
                <w:rFonts w:ascii="宋体" w:hAnsi="宋体" w:cs="宋体"/>
                <w:color w:val="auto"/>
                <w:kern w:val="0"/>
                <w:szCs w:val="21"/>
                <w:highlight w:val="none"/>
              </w:rPr>
            </w:pPr>
          </w:p>
          <w:p w14:paraId="4B0AC0CC">
            <w:pPr>
              <w:widowControl/>
              <w:spacing w:before="100" w:beforeAutospacing="1" w:after="100" w:afterAutospacing="1"/>
              <w:rPr>
                <w:rFonts w:ascii="宋体" w:hAnsi="宋体" w:cs="宋体"/>
                <w:color w:val="auto"/>
                <w:szCs w:val="21"/>
                <w:highlight w:val="none"/>
                <w:u w:val="single"/>
              </w:rPr>
            </w:pPr>
            <w:r>
              <w:rPr>
                <w:rFonts w:hint="eastAsia" w:ascii="宋体" w:hAnsi="宋体" w:cs="宋体"/>
                <w:color w:val="auto"/>
                <w:kern w:val="0"/>
                <w:szCs w:val="21"/>
                <w:highlight w:val="none"/>
              </w:rPr>
              <w:t>供应商（盖章）：</w:t>
            </w:r>
          </w:p>
          <w:p w14:paraId="60369B88">
            <w:pPr>
              <w:widowControl/>
              <w:spacing w:before="100" w:beforeAutospacing="1" w:after="100" w:afterAutospacing="1"/>
              <w:rPr>
                <w:rFonts w:ascii="宋体" w:hAnsi="宋体" w:cs="宋体"/>
                <w:color w:val="auto"/>
                <w:szCs w:val="21"/>
                <w:highlight w:val="none"/>
                <w:u w:val="single"/>
              </w:rPr>
            </w:pPr>
          </w:p>
          <w:p w14:paraId="79B3D9FE">
            <w:pPr>
              <w:widowControl/>
              <w:spacing w:before="100" w:beforeAutospacing="1" w:after="100" w:afterAutospacing="1"/>
              <w:rPr>
                <w:rFonts w:ascii="宋体" w:hAnsi="宋体" w:cs="宋体"/>
                <w:color w:val="auto"/>
                <w:szCs w:val="21"/>
                <w:highlight w:val="none"/>
                <w:u w:val="single"/>
              </w:rPr>
            </w:pPr>
          </w:p>
          <w:p w14:paraId="4D9EF2E3">
            <w:pPr>
              <w:widowControl/>
              <w:spacing w:before="100" w:beforeAutospacing="1" w:after="100" w:afterAutospacing="1" w:line="320" w:lineRule="atLeast"/>
              <w:ind w:right="480"/>
              <w:jc w:val="right"/>
              <w:rPr>
                <w:rFonts w:ascii="宋体" w:hAnsi="宋体" w:cs="宋体"/>
                <w:color w:val="auto"/>
                <w:szCs w:val="21"/>
                <w:highlight w:val="none"/>
              </w:rPr>
            </w:pPr>
            <w:r>
              <w:rPr>
                <w:rFonts w:hint="eastAsia" w:ascii="宋体" w:hAnsi="宋体" w:cs="宋体"/>
                <w:color w:val="auto"/>
                <w:kern w:val="0"/>
                <w:szCs w:val="21"/>
                <w:highlight w:val="none"/>
              </w:rPr>
              <w:t>年  月  日</w:t>
            </w:r>
          </w:p>
        </w:tc>
        <w:tc>
          <w:tcPr>
            <w:tcW w:w="236" w:type="dxa"/>
            <w:tcBorders>
              <w:top w:val="single" w:color="auto" w:sz="4" w:space="0"/>
              <w:left w:val="single" w:color="auto" w:sz="4" w:space="0"/>
              <w:bottom w:val="single" w:color="auto" w:sz="4" w:space="0"/>
              <w:right w:val="nil"/>
            </w:tcBorders>
            <w:noWrap/>
            <w:tcMar>
              <w:left w:w="108" w:type="dxa"/>
              <w:right w:w="108" w:type="dxa"/>
            </w:tcMar>
          </w:tcPr>
          <w:p w14:paraId="10508FAD">
            <w:pPr>
              <w:widowControl/>
              <w:spacing w:before="100" w:beforeAutospacing="1" w:after="100" w:afterAutospacing="1" w:line="320" w:lineRule="atLeast"/>
              <w:ind w:right="480"/>
              <w:jc w:val="right"/>
              <w:rPr>
                <w:rFonts w:ascii="宋体" w:hAnsi="宋体" w:cs="宋体"/>
                <w:color w:val="auto"/>
                <w:kern w:val="0"/>
                <w:szCs w:val="21"/>
                <w:highlight w:val="none"/>
              </w:rPr>
            </w:pPr>
          </w:p>
        </w:tc>
        <w:tc>
          <w:tcPr>
            <w:tcW w:w="4957" w:type="dxa"/>
            <w:gridSpan w:val="4"/>
            <w:tcBorders>
              <w:top w:val="single" w:color="auto" w:sz="4" w:space="0"/>
              <w:left w:val="nil"/>
              <w:bottom w:val="single" w:color="auto" w:sz="4" w:space="0"/>
              <w:right w:val="single" w:color="auto" w:sz="4" w:space="0"/>
            </w:tcBorders>
            <w:noWrap/>
          </w:tcPr>
          <w:p w14:paraId="397F4168">
            <w:pPr>
              <w:widowControl/>
              <w:spacing w:before="100" w:beforeAutospacing="1" w:after="100" w:afterAutospacing="1" w:line="320" w:lineRule="atLeast"/>
              <w:rPr>
                <w:rFonts w:ascii="宋体" w:hAnsi="宋体" w:cs="宋体"/>
                <w:color w:val="auto"/>
                <w:kern w:val="0"/>
                <w:szCs w:val="21"/>
                <w:highlight w:val="none"/>
              </w:rPr>
            </w:pPr>
          </w:p>
          <w:p w14:paraId="632DAFB0">
            <w:pPr>
              <w:widowControl/>
              <w:spacing w:before="100" w:beforeAutospacing="1" w:after="100" w:afterAutospacing="1" w:line="320" w:lineRule="atLeast"/>
              <w:rPr>
                <w:rFonts w:ascii="宋体" w:hAnsi="宋体" w:cs="宋体"/>
                <w:color w:val="auto"/>
                <w:kern w:val="0"/>
                <w:szCs w:val="21"/>
                <w:highlight w:val="none"/>
              </w:rPr>
            </w:pPr>
          </w:p>
          <w:p w14:paraId="7AB1FFAA">
            <w:pPr>
              <w:widowControl/>
              <w:spacing w:before="100" w:beforeAutospacing="1" w:after="100" w:afterAutospacing="1" w:line="320" w:lineRule="atLeast"/>
              <w:rPr>
                <w:rFonts w:ascii="宋体" w:hAnsi="宋体" w:cs="宋体"/>
                <w:color w:val="auto"/>
                <w:kern w:val="0"/>
                <w:szCs w:val="21"/>
                <w:highlight w:val="none"/>
              </w:rPr>
            </w:pPr>
            <w:r>
              <w:rPr>
                <w:rFonts w:hint="eastAsia" w:ascii="宋体" w:hAnsi="宋体" w:cs="宋体"/>
                <w:color w:val="auto"/>
                <w:kern w:val="0"/>
                <w:szCs w:val="21"/>
                <w:highlight w:val="none"/>
              </w:rPr>
              <w:t>采购单位（盖章）：</w:t>
            </w:r>
          </w:p>
          <w:p w14:paraId="455C3DB8">
            <w:pPr>
              <w:widowControl/>
              <w:spacing w:before="100" w:beforeAutospacing="1" w:after="100" w:afterAutospacing="1" w:line="320" w:lineRule="atLeast"/>
              <w:rPr>
                <w:rFonts w:ascii="宋体" w:hAnsi="宋体" w:cs="宋体"/>
                <w:color w:val="auto"/>
                <w:kern w:val="0"/>
                <w:szCs w:val="21"/>
                <w:highlight w:val="none"/>
              </w:rPr>
            </w:pPr>
          </w:p>
          <w:p w14:paraId="0435158A">
            <w:pPr>
              <w:widowControl/>
              <w:spacing w:before="100" w:beforeAutospacing="1" w:after="100" w:afterAutospacing="1" w:line="320" w:lineRule="atLeast"/>
              <w:ind w:left="191" w:hanging="191" w:hangingChars="91"/>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49643C48">
            <w:pPr>
              <w:widowControl/>
              <w:spacing w:before="100" w:beforeAutospacing="1" w:after="100" w:afterAutospacing="1" w:line="320" w:lineRule="atLeast"/>
              <w:ind w:left="208" w:leftChars="99" w:firstLine="1690" w:firstLineChars="805"/>
              <w:rPr>
                <w:rFonts w:ascii="宋体" w:hAnsi="宋体" w:cs="宋体"/>
                <w:color w:val="auto"/>
                <w:szCs w:val="21"/>
                <w:highlight w:val="none"/>
              </w:rPr>
            </w:pPr>
            <w:r>
              <w:rPr>
                <w:rFonts w:hint="eastAsia" w:ascii="宋体" w:hAnsi="宋体" w:cs="宋体"/>
                <w:color w:val="auto"/>
                <w:kern w:val="0"/>
                <w:szCs w:val="21"/>
                <w:highlight w:val="none"/>
              </w:rPr>
              <w:t xml:space="preserve">  年   月  日</w:t>
            </w:r>
          </w:p>
        </w:tc>
        <w:tc>
          <w:tcPr>
            <w:tcW w:w="137" w:type="dxa"/>
            <w:tcBorders>
              <w:top w:val="single" w:color="auto" w:sz="4" w:space="0"/>
              <w:left w:val="single" w:color="auto" w:sz="4" w:space="0"/>
              <w:bottom w:val="single" w:color="auto" w:sz="4" w:space="0"/>
              <w:right w:val="nil"/>
            </w:tcBorders>
            <w:noWrap/>
          </w:tcPr>
          <w:p w14:paraId="48C34BF3">
            <w:pPr>
              <w:widowControl/>
              <w:spacing w:before="100" w:beforeAutospacing="1" w:after="100" w:afterAutospacing="1" w:line="320" w:lineRule="atLeast"/>
              <w:ind w:left="208" w:leftChars="99" w:firstLine="1690" w:firstLineChars="805"/>
              <w:rPr>
                <w:rFonts w:ascii="宋体" w:hAnsi="宋体" w:cs="宋体"/>
                <w:color w:val="auto"/>
                <w:kern w:val="0"/>
                <w:szCs w:val="21"/>
                <w:highlight w:val="none"/>
              </w:rPr>
            </w:pPr>
          </w:p>
        </w:tc>
      </w:tr>
    </w:tbl>
    <w:p w14:paraId="6F6179EC">
      <w:pPr>
        <w:rPr>
          <w:rFonts w:ascii="宋体" w:hAnsi="宋体" w:cs="宋体"/>
          <w:color w:val="auto"/>
          <w:highlight w:val="none"/>
        </w:rPr>
      </w:pPr>
      <w:r>
        <w:rPr>
          <w:rFonts w:hint="eastAsia" w:ascii="宋体" w:hAnsi="宋体" w:cs="宋体"/>
          <w:color w:val="auto"/>
          <w:szCs w:val="21"/>
          <w:highlight w:val="none"/>
        </w:rPr>
        <w:t>备注：本报告单一式4份（采购单位1份、供应商1份、相关部门1份、采购代理机构1份）。</w:t>
      </w:r>
    </w:p>
    <w:p w14:paraId="2EF339ED">
      <w:pPr>
        <w:pStyle w:val="4"/>
        <w:keepNext w:val="0"/>
        <w:keepLines w:val="0"/>
        <w:jc w:val="center"/>
        <w:rPr>
          <w:color w:val="auto"/>
          <w:highlight w:val="none"/>
        </w:rPr>
      </w:pPr>
    </w:p>
    <w:p w14:paraId="5B8F8506">
      <w:pPr>
        <w:pStyle w:val="4"/>
        <w:keepNext w:val="0"/>
        <w:keepLines w:val="0"/>
        <w:jc w:val="center"/>
        <w:rPr>
          <w:color w:val="auto"/>
          <w:highlight w:val="none"/>
        </w:rPr>
      </w:pPr>
    </w:p>
    <w:p w14:paraId="19E31B5F">
      <w:pPr>
        <w:pStyle w:val="4"/>
        <w:keepNext w:val="0"/>
        <w:keepLines w:val="0"/>
        <w:jc w:val="center"/>
        <w:rPr>
          <w:color w:val="auto"/>
          <w:highlight w:val="none"/>
        </w:rPr>
      </w:pPr>
    </w:p>
    <w:p w14:paraId="6DA9B404">
      <w:pPr>
        <w:pStyle w:val="4"/>
        <w:keepNext w:val="0"/>
        <w:keepLines w:val="0"/>
        <w:jc w:val="center"/>
        <w:rPr>
          <w:color w:val="auto"/>
          <w:highlight w:val="none"/>
        </w:rPr>
      </w:pPr>
    </w:p>
    <w:p w14:paraId="04B00B56">
      <w:pPr>
        <w:pStyle w:val="4"/>
        <w:keepNext w:val="0"/>
        <w:keepLines w:val="0"/>
        <w:jc w:val="center"/>
        <w:rPr>
          <w:color w:val="auto"/>
          <w:sz w:val="40"/>
          <w:szCs w:val="40"/>
          <w:highlight w:val="none"/>
        </w:rPr>
      </w:pPr>
      <w:r>
        <w:rPr>
          <w:rFonts w:hint="eastAsia"/>
          <w:color w:val="auto"/>
          <w:sz w:val="40"/>
          <w:szCs w:val="40"/>
          <w:highlight w:val="none"/>
        </w:rPr>
        <w:t>第六章　投标文件格式</w:t>
      </w:r>
    </w:p>
    <w:p w14:paraId="7302A27C">
      <w:pPr>
        <w:snapToGrid w:val="0"/>
        <w:spacing w:before="50" w:after="50"/>
        <w:outlineLvl w:val="1"/>
        <w:rPr>
          <w:rFonts w:ascii="宋体" w:hAnsi="宋体"/>
          <w:color w:val="auto"/>
          <w:sz w:val="32"/>
          <w:szCs w:val="20"/>
          <w:highlight w:val="none"/>
        </w:rPr>
      </w:pPr>
    </w:p>
    <w:p w14:paraId="17A508B6">
      <w:pPr>
        <w:snapToGrid w:val="0"/>
        <w:spacing w:before="50" w:after="50"/>
        <w:outlineLvl w:val="1"/>
        <w:rPr>
          <w:rFonts w:ascii="宋体" w:hAnsi="宋体"/>
          <w:color w:val="auto"/>
          <w:sz w:val="32"/>
          <w:szCs w:val="20"/>
          <w:highlight w:val="none"/>
        </w:rPr>
      </w:pPr>
    </w:p>
    <w:p w14:paraId="3949CFCD">
      <w:pPr>
        <w:snapToGrid w:val="0"/>
        <w:spacing w:before="50" w:after="50"/>
        <w:outlineLvl w:val="1"/>
        <w:rPr>
          <w:rFonts w:ascii="宋体" w:hAnsi="宋体"/>
          <w:color w:val="auto"/>
          <w:sz w:val="32"/>
          <w:szCs w:val="20"/>
          <w:highlight w:val="none"/>
        </w:rPr>
      </w:pPr>
    </w:p>
    <w:p w14:paraId="08A01325">
      <w:pPr>
        <w:snapToGrid w:val="0"/>
        <w:spacing w:before="50" w:after="50"/>
        <w:outlineLvl w:val="1"/>
        <w:rPr>
          <w:rFonts w:ascii="宋体" w:hAnsi="宋体"/>
          <w:color w:val="auto"/>
          <w:sz w:val="32"/>
          <w:szCs w:val="20"/>
          <w:highlight w:val="none"/>
        </w:rPr>
      </w:pPr>
    </w:p>
    <w:p w14:paraId="7E787979">
      <w:pPr>
        <w:snapToGrid w:val="0"/>
        <w:spacing w:before="50" w:after="50"/>
        <w:outlineLvl w:val="1"/>
        <w:rPr>
          <w:rFonts w:ascii="宋体" w:hAnsi="宋体"/>
          <w:color w:val="auto"/>
          <w:sz w:val="32"/>
          <w:szCs w:val="20"/>
          <w:highlight w:val="none"/>
        </w:rPr>
      </w:pPr>
    </w:p>
    <w:p w14:paraId="4C97DE4D">
      <w:pPr>
        <w:snapToGrid w:val="0"/>
        <w:spacing w:before="50" w:after="50"/>
        <w:outlineLvl w:val="1"/>
        <w:rPr>
          <w:rFonts w:ascii="宋体" w:hAnsi="宋体"/>
          <w:color w:val="auto"/>
          <w:sz w:val="32"/>
          <w:szCs w:val="20"/>
          <w:highlight w:val="none"/>
        </w:rPr>
      </w:pPr>
    </w:p>
    <w:p w14:paraId="16B49932">
      <w:pPr>
        <w:snapToGrid w:val="0"/>
        <w:spacing w:before="50" w:after="50"/>
        <w:outlineLvl w:val="1"/>
        <w:rPr>
          <w:rFonts w:ascii="宋体" w:hAnsi="宋体"/>
          <w:color w:val="auto"/>
          <w:sz w:val="32"/>
          <w:szCs w:val="20"/>
          <w:highlight w:val="none"/>
        </w:rPr>
      </w:pPr>
    </w:p>
    <w:p w14:paraId="23234353">
      <w:pPr>
        <w:snapToGrid w:val="0"/>
        <w:spacing w:before="50" w:after="50"/>
        <w:outlineLvl w:val="1"/>
        <w:rPr>
          <w:rFonts w:ascii="宋体" w:hAnsi="宋体"/>
          <w:color w:val="auto"/>
          <w:sz w:val="32"/>
          <w:szCs w:val="20"/>
          <w:highlight w:val="none"/>
        </w:rPr>
      </w:pPr>
    </w:p>
    <w:p w14:paraId="788D782D">
      <w:pPr>
        <w:snapToGrid w:val="0"/>
        <w:spacing w:before="50" w:after="50"/>
        <w:outlineLvl w:val="1"/>
        <w:rPr>
          <w:rFonts w:ascii="宋体" w:hAnsi="宋体"/>
          <w:color w:val="auto"/>
          <w:sz w:val="32"/>
          <w:szCs w:val="20"/>
          <w:highlight w:val="none"/>
        </w:rPr>
      </w:pPr>
    </w:p>
    <w:p w14:paraId="11B78991">
      <w:pPr>
        <w:snapToGrid w:val="0"/>
        <w:spacing w:before="50" w:after="50"/>
        <w:outlineLvl w:val="1"/>
        <w:rPr>
          <w:rFonts w:ascii="宋体" w:hAnsi="宋体"/>
          <w:color w:val="auto"/>
          <w:sz w:val="32"/>
          <w:szCs w:val="20"/>
          <w:highlight w:val="none"/>
        </w:rPr>
      </w:pPr>
    </w:p>
    <w:p w14:paraId="4D617829">
      <w:pPr>
        <w:snapToGrid w:val="0"/>
        <w:spacing w:before="50" w:after="50"/>
        <w:outlineLvl w:val="1"/>
        <w:rPr>
          <w:rFonts w:ascii="宋体" w:hAnsi="宋体"/>
          <w:color w:val="auto"/>
          <w:sz w:val="32"/>
          <w:szCs w:val="20"/>
          <w:highlight w:val="none"/>
        </w:rPr>
      </w:pPr>
    </w:p>
    <w:p w14:paraId="50981D57">
      <w:pPr>
        <w:snapToGrid w:val="0"/>
        <w:spacing w:before="50" w:after="50"/>
        <w:outlineLvl w:val="1"/>
        <w:rPr>
          <w:rFonts w:ascii="宋体" w:hAnsi="宋体"/>
          <w:color w:val="auto"/>
          <w:sz w:val="32"/>
          <w:szCs w:val="20"/>
          <w:highlight w:val="none"/>
        </w:rPr>
      </w:pPr>
    </w:p>
    <w:p w14:paraId="28E9ABAC">
      <w:pPr>
        <w:snapToGrid w:val="0"/>
        <w:spacing w:before="50" w:after="50"/>
        <w:outlineLvl w:val="1"/>
        <w:rPr>
          <w:rFonts w:ascii="宋体" w:hAnsi="宋体"/>
          <w:color w:val="auto"/>
          <w:sz w:val="32"/>
          <w:szCs w:val="20"/>
          <w:highlight w:val="none"/>
        </w:rPr>
      </w:pPr>
    </w:p>
    <w:p w14:paraId="46D5E40D">
      <w:pPr>
        <w:pStyle w:val="14"/>
        <w:ind w:firstLine="627" w:firstLineChars="196"/>
        <w:jc w:val="center"/>
        <w:outlineLvl w:val="1"/>
        <w:rPr>
          <w:rFonts w:hAnsi="宋体"/>
          <w:color w:val="auto"/>
          <w:sz w:val="32"/>
          <w:szCs w:val="20"/>
          <w:highlight w:val="none"/>
        </w:rPr>
      </w:pPr>
      <w:r>
        <w:rPr>
          <w:rFonts w:hAnsi="宋体"/>
          <w:color w:val="auto"/>
          <w:sz w:val="32"/>
          <w:szCs w:val="20"/>
          <w:highlight w:val="none"/>
        </w:rPr>
        <w:br w:type="page"/>
      </w:r>
    </w:p>
    <w:p w14:paraId="1AD28C85">
      <w:pPr>
        <w:pStyle w:val="14"/>
        <w:ind w:firstLine="627" w:firstLineChars="196"/>
        <w:jc w:val="center"/>
        <w:outlineLvl w:val="1"/>
        <w:rPr>
          <w:rFonts w:hAnsi="宋体"/>
          <w:color w:val="auto"/>
          <w:sz w:val="32"/>
          <w:szCs w:val="20"/>
          <w:highlight w:val="none"/>
        </w:rPr>
      </w:pPr>
    </w:p>
    <w:p w14:paraId="426FCB1D">
      <w:pPr>
        <w:pStyle w:val="14"/>
        <w:ind w:firstLine="862" w:firstLineChars="196"/>
        <w:jc w:val="center"/>
        <w:outlineLvl w:val="1"/>
        <w:rPr>
          <w:rFonts w:hAnsi="宋体"/>
          <w:color w:val="auto"/>
          <w:sz w:val="44"/>
          <w:szCs w:val="24"/>
          <w:highlight w:val="none"/>
        </w:rPr>
      </w:pPr>
    </w:p>
    <w:p w14:paraId="45B5933E">
      <w:pPr>
        <w:pStyle w:val="14"/>
        <w:ind w:firstLine="787" w:firstLineChars="196"/>
        <w:jc w:val="center"/>
        <w:outlineLvl w:val="1"/>
        <w:rPr>
          <w:rFonts w:hAnsi="宋体"/>
          <w:b/>
          <w:bCs/>
          <w:color w:val="auto"/>
          <w:sz w:val="40"/>
          <w:szCs w:val="40"/>
          <w:highlight w:val="none"/>
        </w:rPr>
      </w:pPr>
      <w:r>
        <w:rPr>
          <w:rFonts w:hint="eastAsia" w:hAnsi="宋体"/>
          <w:b/>
          <w:bCs/>
          <w:color w:val="auto"/>
          <w:sz w:val="40"/>
          <w:szCs w:val="40"/>
          <w:highlight w:val="none"/>
        </w:rPr>
        <w:t>第一节 投标文件外层包装封面</w:t>
      </w:r>
    </w:p>
    <w:p w14:paraId="3EDC1851">
      <w:pPr>
        <w:spacing w:beforeLines="50" w:afterLines="50"/>
        <w:jc w:val="center"/>
        <w:rPr>
          <w:rFonts w:ascii="宋体" w:hAnsi="宋体" w:cs="宋体"/>
          <w:color w:val="auto"/>
          <w:spacing w:val="20"/>
          <w:sz w:val="44"/>
          <w:szCs w:val="44"/>
          <w:highlight w:val="none"/>
        </w:rPr>
      </w:pPr>
    </w:p>
    <w:p w14:paraId="07A58919">
      <w:pPr>
        <w:spacing w:beforeLines="50" w:afterLines="50"/>
        <w:jc w:val="center"/>
        <w:rPr>
          <w:rFonts w:ascii="宋体" w:hAnsi="宋体" w:cs="宋体"/>
          <w:color w:val="auto"/>
          <w:spacing w:val="20"/>
          <w:sz w:val="44"/>
          <w:szCs w:val="44"/>
          <w:highlight w:val="none"/>
        </w:rPr>
      </w:pPr>
    </w:p>
    <w:p w14:paraId="5BB646ED">
      <w:pPr>
        <w:spacing w:beforeLines="50" w:afterLines="50"/>
        <w:jc w:val="center"/>
        <w:rPr>
          <w:rFonts w:ascii="宋体" w:hAnsi="宋体" w:cs="宋体"/>
          <w:color w:val="auto"/>
          <w:spacing w:val="20"/>
          <w:sz w:val="44"/>
          <w:szCs w:val="44"/>
          <w:highlight w:val="none"/>
        </w:rPr>
      </w:pPr>
    </w:p>
    <w:p w14:paraId="1E61159F">
      <w:pPr>
        <w:spacing w:beforeLines="50" w:afterLines="50"/>
        <w:jc w:val="center"/>
        <w:rPr>
          <w:rFonts w:ascii="宋体" w:hAnsi="宋体" w:cs="宋体"/>
          <w:color w:val="auto"/>
          <w:spacing w:val="20"/>
          <w:sz w:val="44"/>
          <w:szCs w:val="44"/>
          <w:highlight w:val="none"/>
        </w:rPr>
      </w:pPr>
    </w:p>
    <w:p w14:paraId="2BA234D7">
      <w:pPr>
        <w:spacing w:beforeLines="5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00A36EFA">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8"/>
        <w:tblW w:w="0" w:type="auto"/>
        <w:jc w:val="center"/>
        <w:tblLayout w:type="fixed"/>
        <w:tblCellMar>
          <w:top w:w="0" w:type="dxa"/>
          <w:left w:w="108" w:type="dxa"/>
          <w:bottom w:w="0" w:type="dxa"/>
          <w:right w:w="108" w:type="dxa"/>
        </w:tblCellMar>
      </w:tblPr>
      <w:tblGrid>
        <w:gridCol w:w="1601"/>
        <w:gridCol w:w="6172"/>
      </w:tblGrid>
      <w:tr w14:paraId="6B4F4110">
        <w:tblPrEx>
          <w:tblCellMar>
            <w:top w:w="0" w:type="dxa"/>
            <w:left w:w="108" w:type="dxa"/>
            <w:bottom w:w="0" w:type="dxa"/>
            <w:right w:w="108" w:type="dxa"/>
          </w:tblCellMar>
        </w:tblPrEx>
        <w:trPr>
          <w:jc w:val="center"/>
        </w:trPr>
        <w:tc>
          <w:tcPr>
            <w:tcW w:w="1601" w:type="dxa"/>
            <w:noWrap/>
            <w:vAlign w:val="bottom"/>
          </w:tcPr>
          <w:p w14:paraId="3E77012E">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bottom w:val="single" w:color="000000" w:sz="4" w:space="0"/>
            </w:tcBorders>
            <w:noWrap/>
            <w:vAlign w:val="bottom"/>
          </w:tcPr>
          <w:p w14:paraId="08FACCF8">
            <w:pPr>
              <w:jc w:val="left"/>
              <w:rPr>
                <w:rFonts w:ascii="宋体" w:hAnsi="宋体" w:cs="宋体"/>
                <w:color w:val="auto"/>
                <w:sz w:val="24"/>
                <w:highlight w:val="none"/>
              </w:rPr>
            </w:pPr>
          </w:p>
        </w:tc>
      </w:tr>
      <w:tr w14:paraId="643C5CCB">
        <w:tblPrEx>
          <w:tblCellMar>
            <w:top w:w="0" w:type="dxa"/>
            <w:left w:w="108" w:type="dxa"/>
            <w:bottom w:w="0" w:type="dxa"/>
            <w:right w:w="108" w:type="dxa"/>
          </w:tblCellMar>
        </w:tblPrEx>
        <w:trPr>
          <w:jc w:val="center"/>
        </w:trPr>
        <w:tc>
          <w:tcPr>
            <w:tcW w:w="1601" w:type="dxa"/>
            <w:noWrap/>
            <w:vAlign w:val="bottom"/>
          </w:tcPr>
          <w:p w14:paraId="19DFB89B">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bottom w:val="single" w:color="000000" w:sz="4" w:space="0"/>
            </w:tcBorders>
            <w:noWrap/>
            <w:vAlign w:val="bottom"/>
          </w:tcPr>
          <w:p w14:paraId="12B29497">
            <w:pPr>
              <w:jc w:val="left"/>
              <w:rPr>
                <w:rFonts w:ascii="宋体" w:hAnsi="宋体" w:cs="宋体"/>
                <w:color w:val="auto"/>
                <w:sz w:val="24"/>
                <w:highlight w:val="none"/>
              </w:rPr>
            </w:pPr>
          </w:p>
        </w:tc>
      </w:tr>
      <w:tr w14:paraId="0E198EEE">
        <w:tblPrEx>
          <w:tblCellMar>
            <w:top w:w="0" w:type="dxa"/>
            <w:left w:w="108" w:type="dxa"/>
            <w:bottom w:w="0" w:type="dxa"/>
            <w:right w:w="108" w:type="dxa"/>
          </w:tblCellMar>
        </w:tblPrEx>
        <w:trPr>
          <w:jc w:val="center"/>
        </w:trPr>
        <w:tc>
          <w:tcPr>
            <w:tcW w:w="1601" w:type="dxa"/>
            <w:noWrap/>
            <w:vAlign w:val="bottom"/>
          </w:tcPr>
          <w:p w14:paraId="5DFA6C36">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bottom w:val="single" w:color="000000" w:sz="4" w:space="0"/>
            </w:tcBorders>
            <w:noWrap/>
            <w:vAlign w:val="bottom"/>
          </w:tcPr>
          <w:p w14:paraId="2CE6AF26">
            <w:pPr>
              <w:jc w:val="left"/>
              <w:rPr>
                <w:rFonts w:ascii="宋体" w:hAnsi="宋体" w:cs="宋体"/>
                <w:color w:val="auto"/>
                <w:sz w:val="24"/>
                <w:highlight w:val="none"/>
              </w:rPr>
            </w:pPr>
          </w:p>
        </w:tc>
      </w:tr>
      <w:tr w14:paraId="5FEC111C">
        <w:tblPrEx>
          <w:tblCellMar>
            <w:top w:w="0" w:type="dxa"/>
            <w:left w:w="108" w:type="dxa"/>
            <w:bottom w:w="0" w:type="dxa"/>
            <w:right w:w="108" w:type="dxa"/>
          </w:tblCellMar>
        </w:tblPrEx>
        <w:trPr>
          <w:jc w:val="center"/>
        </w:trPr>
        <w:tc>
          <w:tcPr>
            <w:tcW w:w="1601" w:type="dxa"/>
            <w:noWrap/>
            <w:vAlign w:val="bottom"/>
          </w:tcPr>
          <w:p w14:paraId="399A82D3">
            <w:pPr>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bottom w:val="single" w:color="000000" w:sz="4" w:space="0"/>
            </w:tcBorders>
            <w:noWrap/>
            <w:vAlign w:val="bottom"/>
          </w:tcPr>
          <w:p w14:paraId="55727A5A">
            <w:pPr>
              <w:jc w:val="left"/>
              <w:rPr>
                <w:rFonts w:ascii="宋体" w:hAnsi="宋体" w:cs="宋体"/>
                <w:color w:val="auto"/>
                <w:sz w:val="24"/>
                <w:highlight w:val="none"/>
              </w:rPr>
            </w:pPr>
          </w:p>
        </w:tc>
      </w:tr>
      <w:tr w14:paraId="111632B1">
        <w:tblPrEx>
          <w:tblCellMar>
            <w:top w:w="0" w:type="dxa"/>
            <w:left w:w="108" w:type="dxa"/>
            <w:bottom w:w="0" w:type="dxa"/>
            <w:right w:w="108" w:type="dxa"/>
          </w:tblCellMar>
        </w:tblPrEx>
        <w:trPr>
          <w:jc w:val="center"/>
        </w:trPr>
        <w:tc>
          <w:tcPr>
            <w:tcW w:w="1601" w:type="dxa"/>
            <w:noWrap/>
            <w:vAlign w:val="bottom"/>
          </w:tcPr>
          <w:p w14:paraId="4D8433C3">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bottom w:val="single" w:color="000000" w:sz="4" w:space="0"/>
            </w:tcBorders>
            <w:noWrap/>
            <w:vAlign w:val="bottom"/>
          </w:tcPr>
          <w:p w14:paraId="1176B2F4">
            <w:pPr>
              <w:jc w:val="left"/>
              <w:rPr>
                <w:rFonts w:ascii="宋体" w:hAnsi="宋体" w:cs="宋体"/>
                <w:color w:val="auto"/>
                <w:sz w:val="24"/>
                <w:highlight w:val="none"/>
              </w:rPr>
            </w:pPr>
          </w:p>
        </w:tc>
      </w:tr>
      <w:tr w14:paraId="6580B252">
        <w:tblPrEx>
          <w:tblCellMar>
            <w:top w:w="0" w:type="dxa"/>
            <w:left w:w="108" w:type="dxa"/>
            <w:bottom w:w="0" w:type="dxa"/>
            <w:right w:w="108" w:type="dxa"/>
          </w:tblCellMar>
        </w:tblPrEx>
        <w:trPr>
          <w:jc w:val="center"/>
        </w:trPr>
        <w:tc>
          <w:tcPr>
            <w:tcW w:w="1601" w:type="dxa"/>
            <w:noWrap/>
            <w:vAlign w:val="bottom"/>
          </w:tcPr>
          <w:p w14:paraId="168684E1">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bottom w:val="single" w:color="000000" w:sz="4" w:space="0"/>
            </w:tcBorders>
            <w:noWrap/>
            <w:vAlign w:val="bottom"/>
          </w:tcPr>
          <w:p w14:paraId="441F41B3">
            <w:pPr>
              <w:jc w:val="left"/>
              <w:rPr>
                <w:rFonts w:ascii="宋体" w:hAnsi="宋体" w:cs="宋体"/>
                <w:color w:val="auto"/>
                <w:sz w:val="24"/>
                <w:highlight w:val="none"/>
              </w:rPr>
            </w:pPr>
          </w:p>
        </w:tc>
      </w:tr>
    </w:tbl>
    <w:p w14:paraId="01A1660C">
      <w:pPr>
        <w:ind w:firstLine="4200" w:firstLineChars="1750"/>
        <w:rPr>
          <w:rFonts w:ascii="宋体" w:hAnsi="宋体" w:cs="宋体"/>
          <w:color w:val="auto"/>
          <w:sz w:val="24"/>
          <w:highlight w:val="none"/>
        </w:rPr>
      </w:pPr>
    </w:p>
    <w:p w14:paraId="17C7EAA2">
      <w:pPr>
        <w:ind w:firstLine="4200" w:firstLineChars="1750"/>
        <w:rPr>
          <w:rFonts w:ascii="宋体" w:hAnsi="宋体" w:cs="宋体"/>
          <w:color w:val="auto"/>
          <w:sz w:val="24"/>
          <w:highlight w:val="none"/>
        </w:rPr>
      </w:pPr>
    </w:p>
    <w:p w14:paraId="0D7F8CAF">
      <w:pPr>
        <w:ind w:firstLine="4200" w:firstLineChars="1750"/>
        <w:rPr>
          <w:rFonts w:ascii="宋体" w:hAnsi="宋体" w:cs="宋体"/>
          <w:color w:val="auto"/>
          <w:sz w:val="24"/>
          <w:highlight w:val="none"/>
        </w:rPr>
      </w:pPr>
    </w:p>
    <w:p w14:paraId="2BAD3D88">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41043B48">
      <w:pPr>
        <w:ind w:firstLine="6480" w:firstLineChars="2700"/>
        <w:rPr>
          <w:rFonts w:ascii="宋体" w:hAnsi="宋体" w:cs="宋体"/>
          <w:color w:val="auto"/>
          <w:sz w:val="24"/>
          <w:highlight w:val="none"/>
        </w:rPr>
        <w:sectPr>
          <w:headerReference r:id="rId10" w:type="default"/>
          <w:footerReference r:id="rId11" w:type="default"/>
          <w:pgSz w:w="11907" w:h="16840"/>
          <w:pgMar w:top="1247" w:right="1418" w:bottom="1247" w:left="1418" w:header="720" w:footer="720" w:gutter="0"/>
          <w:pgNumType w:fmt="decimal"/>
          <w:cols w:space="720" w:num="1"/>
          <w:docGrid w:linePitch="285" w:charSpace="0"/>
        </w:sectPr>
      </w:pPr>
      <w:r>
        <w:rPr>
          <w:rFonts w:hint="eastAsia" w:ascii="宋体" w:hAnsi="宋体" w:cs="宋体"/>
          <w:color w:val="auto"/>
          <w:sz w:val="24"/>
          <w:highlight w:val="none"/>
        </w:rPr>
        <w:t>年   月   日</w:t>
      </w:r>
    </w:p>
    <w:p w14:paraId="3DCE2087">
      <w:pPr>
        <w:pStyle w:val="14"/>
        <w:jc w:val="center"/>
        <w:outlineLvl w:val="1"/>
        <w:rPr>
          <w:rFonts w:hAnsi="宋体"/>
          <w:b/>
          <w:bCs/>
          <w:color w:val="auto"/>
          <w:sz w:val="40"/>
          <w:szCs w:val="40"/>
          <w:highlight w:val="none"/>
        </w:rPr>
      </w:pPr>
      <w:bookmarkStart w:id="107" w:name="_Toc89076011"/>
      <w:r>
        <w:rPr>
          <w:rFonts w:hint="eastAsia" w:hAnsi="宋体"/>
          <w:b/>
          <w:bCs/>
          <w:color w:val="auto"/>
          <w:sz w:val="40"/>
          <w:szCs w:val="40"/>
          <w:highlight w:val="none"/>
        </w:rPr>
        <w:t>第二节 资格证明文件格式</w:t>
      </w:r>
      <w:bookmarkEnd w:id="107"/>
    </w:p>
    <w:p w14:paraId="12DE8527">
      <w:pPr>
        <w:pStyle w:val="14"/>
        <w:spacing w:line="360" w:lineRule="auto"/>
        <w:ind w:firstLine="420"/>
        <w:rPr>
          <w:rFonts w:hAnsi="宋体"/>
          <w:color w:val="auto"/>
          <w:sz w:val="30"/>
          <w:highlight w:val="none"/>
        </w:rPr>
      </w:pPr>
    </w:p>
    <w:p w14:paraId="16166947">
      <w:pPr>
        <w:snapToGrid w:val="0"/>
        <w:spacing w:beforeLines="50" w:after="50"/>
        <w:rPr>
          <w:rFonts w:ascii="宋体" w:hAnsi="宋体"/>
          <w:bCs/>
          <w:color w:val="auto"/>
          <w:sz w:val="32"/>
          <w:szCs w:val="20"/>
          <w:highlight w:val="none"/>
        </w:rPr>
      </w:pPr>
      <w:r>
        <w:rPr>
          <w:rFonts w:hint="eastAsia" w:ascii="宋体" w:hAnsi="宋体"/>
          <w:bCs/>
          <w:color w:val="auto"/>
          <w:highlight w:val="none"/>
        </w:rPr>
        <w:t>电子投标文件</w:t>
      </w:r>
    </w:p>
    <w:p w14:paraId="53531D74">
      <w:pPr>
        <w:snapToGrid w:val="0"/>
        <w:spacing w:beforeLines="50" w:after="50"/>
        <w:rPr>
          <w:rFonts w:ascii="宋体" w:hAnsi="宋体"/>
          <w:color w:val="auto"/>
          <w:sz w:val="24"/>
          <w:szCs w:val="20"/>
          <w:highlight w:val="none"/>
        </w:rPr>
      </w:pPr>
    </w:p>
    <w:p w14:paraId="4D47E268">
      <w:pPr>
        <w:snapToGrid w:val="0"/>
        <w:spacing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资格证明文件（封面）</w:t>
      </w:r>
    </w:p>
    <w:p w14:paraId="0FE14896">
      <w:pPr>
        <w:snapToGrid w:val="0"/>
        <w:spacing w:beforeLines="50" w:after="50"/>
        <w:rPr>
          <w:rFonts w:ascii="宋体" w:hAnsi="宋体"/>
          <w:bCs/>
          <w:color w:val="auto"/>
          <w:sz w:val="24"/>
          <w:szCs w:val="20"/>
          <w:highlight w:val="none"/>
        </w:rPr>
      </w:pPr>
    </w:p>
    <w:p w14:paraId="0C2C1B41">
      <w:pPr>
        <w:snapToGrid w:val="0"/>
        <w:spacing w:beforeLines="50" w:after="50"/>
        <w:rPr>
          <w:rFonts w:ascii="宋体" w:hAnsi="宋体"/>
          <w:bCs/>
          <w:color w:val="auto"/>
          <w:sz w:val="24"/>
          <w:szCs w:val="20"/>
          <w:highlight w:val="none"/>
        </w:rPr>
      </w:pPr>
    </w:p>
    <w:p w14:paraId="6CFE001D">
      <w:pPr>
        <w:snapToGrid w:val="0"/>
        <w:spacing w:beforeLines="50" w:after="50"/>
        <w:rPr>
          <w:rFonts w:ascii="宋体" w:hAnsi="宋体"/>
          <w:bCs/>
          <w:color w:val="auto"/>
          <w:sz w:val="24"/>
          <w:szCs w:val="20"/>
          <w:highlight w:val="none"/>
        </w:rPr>
      </w:pPr>
    </w:p>
    <w:p w14:paraId="23D22465">
      <w:pPr>
        <w:snapToGrid w:val="0"/>
        <w:spacing w:beforeLines="50" w:after="50"/>
        <w:rPr>
          <w:rFonts w:ascii="宋体" w:hAnsi="宋体"/>
          <w:bCs/>
          <w:color w:val="auto"/>
          <w:sz w:val="24"/>
          <w:szCs w:val="20"/>
          <w:highlight w:val="none"/>
        </w:rPr>
      </w:pPr>
    </w:p>
    <w:p w14:paraId="7DC8926E">
      <w:pPr>
        <w:snapToGrid w:val="0"/>
        <w:spacing w:beforeLines="50" w:after="50"/>
        <w:rPr>
          <w:rFonts w:ascii="宋体" w:hAnsi="宋体"/>
          <w:bCs/>
          <w:color w:val="auto"/>
          <w:sz w:val="24"/>
          <w:szCs w:val="20"/>
          <w:highlight w:val="none"/>
        </w:rPr>
      </w:pPr>
    </w:p>
    <w:p w14:paraId="08C36FD6">
      <w:pPr>
        <w:snapToGrid w:val="0"/>
        <w:spacing w:beforeLines="50" w:after="50"/>
        <w:rPr>
          <w:rFonts w:ascii="宋体" w:hAnsi="宋体"/>
          <w:bCs/>
          <w:color w:val="auto"/>
          <w:sz w:val="24"/>
          <w:szCs w:val="20"/>
          <w:highlight w:val="none"/>
        </w:rPr>
      </w:pPr>
    </w:p>
    <w:p w14:paraId="1DCEC2D7">
      <w:pPr>
        <w:snapToGrid w:val="0"/>
        <w:spacing w:beforeLines="50" w:after="50"/>
        <w:rPr>
          <w:rFonts w:ascii="宋体" w:hAnsi="宋体"/>
          <w:bCs/>
          <w:color w:val="auto"/>
          <w:sz w:val="24"/>
          <w:szCs w:val="20"/>
          <w:highlight w:val="none"/>
        </w:rPr>
      </w:pPr>
    </w:p>
    <w:p w14:paraId="2B713498">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3BC97CB4">
      <w:pPr>
        <w:snapToGrid w:val="0"/>
        <w:spacing w:beforeLines="50" w:after="50"/>
        <w:ind w:firstLine="540" w:firstLineChars="225"/>
        <w:rPr>
          <w:rFonts w:ascii="宋体" w:hAnsi="宋体"/>
          <w:bCs/>
          <w:color w:val="auto"/>
          <w:sz w:val="24"/>
          <w:szCs w:val="20"/>
          <w:highlight w:val="none"/>
        </w:rPr>
      </w:pPr>
    </w:p>
    <w:p w14:paraId="1EAD31A7">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62678603">
      <w:pPr>
        <w:snapToGrid w:val="0"/>
        <w:spacing w:beforeLines="50" w:after="50"/>
        <w:ind w:firstLine="540" w:firstLineChars="225"/>
        <w:rPr>
          <w:rFonts w:ascii="宋体" w:hAnsi="宋体"/>
          <w:bCs/>
          <w:color w:val="auto"/>
          <w:sz w:val="24"/>
          <w:szCs w:val="20"/>
          <w:highlight w:val="none"/>
        </w:rPr>
      </w:pPr>
    </w:p>
    <w:p w14:paraId="6BAA8405">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所投分标（如有则填写，无分标时填写“无”或者留空）：</w:t>
      </w:r>
    </w:p>
    <w:p w14:paraId="0B3B83C5">
      <w:pPr>
        <w:pStyle w:val="8"/>
        <w:snapToGrid w:val="0"/>
        <w:spacing w:before="50" w:after="50"/>
        <w:ind w:firstLine="540" w:firstLineChars="225"/>
        <w:rPr>
          <w:rFonts w:ascii="宋体" w:hAnsi="宋体"/>
          <w:bCs/>
          <w:color w:val="auto"/>
          <w:sz w:val="24"/>
          <w:szCs w:val="24"/>
          <w:highlight w:val="none"/>
        </w:rPr>
      </w:pPr>
    </w:p>
    <w:p w14:paraId="2494C3E5">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6EA443D3">
      <w:pPr>
        <w:pStyle w:val="8"/>
        <w:snapToGrid w:val="0"/>
        <w:spacing w:before="50" w:after="50"/>
        <w:ind w:firstLine="540" w:firstLineChars="225"/>
        <w:rPr>
          <w:rFonts w:ascii="宋体" w:hAnsi="宋体"/>
          <w:bCs/>
          <w:color w:val="auto"/>
          <w:sz w:val="24"/>
          <w:szCs w:val="24"/>
          <w:highlight w:val="none"/>
        </w:rPr>
      </w:pPr>
    </w:p>
    <w:p w14:paraId="614AF637">
      <w:pPr>
        <w:pStyle w:val="8"/>
        <w:snapToGrid w:val="0"/>
        <w:spacing w:before="50" w:after="50"/>
        <w:ind w:firstLine="960" w:firstLineChars="400"/>
        <w:rPr>
          <w:rFonts w:ascii="宋体" w:hAnsi="宋体"/>
          <w:bCs/>
          <w:color w:val="auto"/>
          <w:sz w:val="24"/>
          <w:szCs w:val="24"/>
          <w:highlight w:val="none"/>
        </w:rPr>
      </w:pPr>
    </w:p>
    <w:p w14:paraId="5606FBF0">
      <w:pPr>
        <w:snapToGrid w:val="0"/>
        <w:spacing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6C76E97E">
      <w:pPr>
        <w:pStyle w:val="14"/>
        <w:spacing w:line="360" w:lineRule="auto"/>
        <w:ind w:firstLine="42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14:paraId="56B78263">
      <w:pPr>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29F95E9A">
      <w:pPr>
        <w:snapToGrid w:val="0"/>
        <w:spacing w:line="360" w:lineRule="auto"/>
        <w:rPr>
          <w:rFonts w:ascii="仿宋_GB2312" w:hAnsi="仿宋" w:eastAsia="仿宋_GB2312" w:cs="仿宋_GB2312"/>
          <w:color w:val="auto"/>
          <w:kern w:val="0"/>
          <w:sz w:val="24"/>
          <w:highlight w:val="none"/>
        </w:rPr>
      </w:pPr>
    </w:p>
    <w:p w14:paraId="541102D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人为法人或者其他组织的，提供营业执照等证明文件（如营业执照或者事业单位法人证书或者执业许可证等），投标人为自然人的，提供身份证复印件。……………………………………………………………（页码）</w:t>
      </w:r>
    </w:p>
    <w:p w14:paraId="65C7E61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二、投标人依法缴纳税收的相关材料…………………………………………………（页码）</w:t>
      </w:r>
    </w:p>
    <w:p w14:paraId="7DB2E5A0">
      <w:pPr>
        <w:snapToGrid w:val="0"/>
        <w:spacing w:line="360" w:lineRule="auto"/>
        <w:rPr>
          <w:rFonts w:hint="eastAsia" w:ascii="仿宋_GB2312" w:hAnsi="仿宋" w:eastAsia="仿宋_GB2312" w:cs="仿宋_GB2312"/>
          <w:color w:val="auto"/>
          <w:kern w:val="0"/>
          <w:sz w:val="24"/>
          <w:highlight w:val="none"/>
          <w:lang w:eastAsia="zh-CN"/>
        </w:rPr>
      </w:pPr>
      <w:r>
        <w:rPr>
          <w:rFonts w:hint="eastAsia" w:ascii="仿宋_GB2312" w:hAnsi="仿宋" w:eastAsia="仿宋_GB2312" w:cs="仿宋_GB2312"/>
          <w:color w:val="auto"/>
          <w:kern w:val="0"/>
          <w:sz w:val="24"/>
          <w:highlight w:val="none"/>
          <w:lang w:eastAsia="zh-CN"/>
        </w:rPr>
        <w:t>三、投标人依法缴纳社会保障资金的相关材料</w:t>
      </w:r>
      <w:r>
        <w:rPr>
          <w:rFonts w:hint="eastAsia" w:ascii="仿宋_GB2312" w:hAnsi="仿宋" w:eastAsia="仿宋_GB2312" w:cs="仿宋_GB2312"/>
          <w:color w:val="auto"/>
          <w:kern w:val="0"/>
          <w:sz w:val="24"/>
          <w:highlight w:val="none"/>
        </w:rPr>
        <w:t>………………………………………（页码）</w:t>
      </w:r>
    </w:p>
    <w:p w14:paraId="066479D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四</w:t>
      </w:r>
      <w:r>
        <w:rPr>
          <w:rFonts w:hint="eastAsia" w:ascii="仿宋_GB2312" w:hAnsi="仿宋" w:eastAsia="仿宋_GB2312" w:cs="仿宋_GB2312"/>
          <w:color w:val="auto"/>
          <w:kern w:val="0"/>
          <w:sz w:val="24"/>
          <w:highlight w:val="none"/>
        </w:rPr>
        <w:t>、投标人财务状况报告………………………………………………………………（页码）</w:t>
      </w:r>
    </w:p>
    <w:p w14:paraId="55FB789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五</w:t>
      </w:r>
      <w:r>
        <w:rPr>
          <w:rFonts w:hint="eastAsia" w:ascii="仿宋_GB2312" w:hAnsi="仿宋" w:eastAsia="仿宋_GB2312" w:cs="仿宋_GB2312"/>
          <w:color w:val="auto"/>
          <w:sz w:val="24"/>
          <w:highlight w:val="none"/>
        </w:rPr>
        <w:t>、投标人直接控股股东信息表</w:t>
      </w:r>
      <w:r>
        <w:rPr>
          <w:rFonts w:hint="eastAsia" w:ascii="仿宋_GB2312" w:hAnsi="仿宋" w:eastAsia="仿宋_GB2312" w:cs="仿宋_GB2312"/>
          <w:color w:val="auto"/>
          <w:kern w:val="0"/>
          <w:sz w:val="24"/>
          <w:highlight w:val="none"/>
        </w:rPr>
        <w:t>………………………………………………………（页码）</w:t>
      </w:r>
    </w:p>
    <w:p w14:paraId="6F93F5A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六</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rPr>
        <w:t>投标资格声明函……………………………………………………………………（页码）</w:t>
      </w:r>
    </w:p>
    <w:p w14:paraId="0E824C7A">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en-US" w:eastAsia="zh-CN"/>
        </w:rPr>
        <w:t>七</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en-US" w:eastAsia="zh-CN"/>
        </w:rPr>
        <w:t>医疗器械的有关证明材料复印件</w:t>
      </w:r>
      <w:r>
        <w:rPr>
          <w:rFonts w:hint="eastAsia" w:ascii="仿宋_GB2312" w:hAnsi="仿宋" w:eastAsia="仿宋_GB2312" w:cs="仿宋_GB2312"/>
          <w:color w:val="auto"/>
          <w:kern w:val="0"/>
          <w:sz w:val="24"/>
          <w:highlight w:val="none"/>
        </w:rPr>
        <w:t>…………………………………………………（页码）</w:t>
      </w:r>
    </w:p>
    <w:p w14:paraId="5592655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八、除招标文件规定必须提供以外，投标人认为需要提供的其他证明材料</w:t>
      </w:r>
      <w:r>
        <w:rPr>
          <w:rFonts w:hint="eastAsia" w:ascii="仿宋_GB2312" w:hAnsi="仿宋" w:eastAsia="仿宋_GB2312" w:cs="仿宋_GB2312"/>
          <w:color w:val="auto"/>
          <w:kern w:val="0"/>
          <w:sz w:val="24"/>
          <w:highlight w:val="none"/>
        </w:rPr>
        <w:t>………（页码）</w:t>
      </w:r>
    </w:p>
    <w:p w14:paraId="217E100A">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77064132">
      <w:pPr>
        <w:pStyle w:val="14"/>
        <w:spacing w:line="360" w:lineRule="auto"/>
        <w:ind w:firstLine="42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14:paraId="64355B54">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14:paraId="442D9477">
      <w:pPr>
        <w:spacing w:line="360" w:lineRule="auto"/>
        <w:rPr>
          <w:rFonts w:ascii="仿宋_GB2312" w:hAnsi="仿宋" w:eastAsia="仿宋_GB2312" w:cs="仿宋_GB2312"/>
          <w:b/>
          <w:color w:val="auto"/>
          <w:sz w:val="30"/>
          <w:szCs w:val="30"/>
          <w:highlight w:val="none"/>
        </w:rPr>
      </w:pPr>
    </w:p>
    <w:p w14:paraId="6EA65501">
      <w:pPr>
        <w:spacing w:line="360" w:lineRule="auto"/>
        <w:rPr>
          <w:rFonts w:ascii="仿宋_GB2312" w:hAnsi="仿宋" w:eastAsia="仿宋_GB2312" w:cs="仿宋_GB2312"/>
          <w:b/>
          <w:color w:val="auto"/>
          <w:sz w:val="30"/>
          <w:szCs w:val="30"/>
          <w:highlight w:val="none"/>
        </w:rPr>
      </w:pPr>
    </w:p>
    <w:p w14:paraId="23D4BD7B">
      <w:pPr>
        <w:spacing w:line="360" w:lineRule="auto"/>
        <w:rPr>
          <w:rFonts w:ascii="仿宋_GB2312" w:hAnsi="仿宋" w:eastAsia="仿宋_GB2312" w:cs="仿宋_GB2312"/>
          <w:b/>
          <w:color w:val="auto"/>
          <w:sz w:val="30"/>
          <w:szCs w:val="30"/>
          <w:highlight w:val="none"/>
        </w:rPr>
      </w:pPr>
    </w:p>
    <w:p w14:paraId="1A8721A2">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14:paraId="7F03E2AC">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F33FE4D">
      <w:pPr>
        <w:spacing w:line="360" w:lineRule="auto"/>
        <w:jc w:val="center"/>
        <w:rPr>
          <w:rFonts w:ascii="仿宋_GB2312" w:hAnsi="仿宋" w:eastAsia="仿宋_GB2312" w:cs="仿宋_GB2312"/>
          <w:b/>
          <w:color w:val="auto"/>
          <w:sz w:val="30"/>
          <w:szCs w:val="30"/>
          <w:highlight w:val="none"/>
        </w:rPr>
      </w:pPr>
    </w:p>
    <w:p w14:paraId="77C43417">
      <w:pPr>
        <w:spacing w:line="360" w:lineRule="auto"/>
        <w:jc w:val="center"/>
        <w:rPr>
          <w:rFonts w:ascii="仿宋_GB2312" w:hAnsi="仿宋" w:eastAsia="仿宋_GB2312" w:cs="仿宋_GB2312"/>
          <w:b/>
          <w:color w:val="auto"/>
          <w:sz w:val="30"/>
          <w:szCs w:val="30"/>
          <w:highlight w:val="none"/>
        </w:rPr>
      </w:pPr>
    </w:p>
    <w:p w14:paraId="21DD0F86">
      <w:pPr>
        <w:spacing w:line="360" w:lineRule="auto"/>
        <w:jc w:val="center"/>
        <w:rPr>
          <w:rFonts w:ascii="仿宋_GB2312" w:hAnsi="仿宋" w:eastAsia="仿宋_GB2312" w:cs="仿宋_GB2312"/>
          <w:b/>
          <w:color w:val="auto"/>
          <w:sz w:val="30"/>
          <w:szCs w:val="30"/>
          <w:highlight w:val="none"/>
        </w:rPr>
      </w:pPr>
    </w:p>
    <w:p w14:paraId="163BD2D0">
      <w:pPr>
        <w:spacing w:line="360" w:lineRule="auto"/>
        <w:jc w:val="center"/>
        <w:rPr>
          <w:rFonts w:ascii="仿宋_GB2312" w:hAnsi="仿宋" w:eastAsia="仿宋_GB2312" w:cs="仿宋_GB2312"/>
          <w:b/>
          <w:color w:val="auto"/>
          <w:sz w:val="30"/>
          <w:szCs w:val="30"/>
          <w:highlight w:val="none"/>
        </w:rPr>
      </w:pPr>
    </w:p>
    <w:p w14:paraId="31EFE588">
      <w:pPr>
        <w:snapToGrid w:val="0"/>
        <w:spacing w:line="360" w:lineRule="auto"/>
        <w:ind w:right="480"/>
        <w:jc w:val="center"/>
        <w:rPr>
          <w:rFonts w:hint="eastAsia" w:ascii="仿宋_GB2312" w:hAnsi="仿宋" w:eastAsia="仿宋_GB2312" w:cs="仿宋_GB2312"/>
          <w:b/>
          <w:color w:val="auto"/>
          <w:sz w:val="30"/>
          <w:szCs w:val="30"/>
          <w:highlight w:val="none"/>
        </w:rPr>
      </w:pPr>
    </w:p>
    <w:p w14:paraId="669C4E93">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二、投标人依法缴纳税收的相关材料</w:t>
      </w:r>
    </w:p>
    <w:p w14:paraId="41CBD85D">
      <w:pPr>
        <w:snapToGrid w:val="0"/>
        <w:spacing w:line="360" w:lineRule="auto"/>
        <w:ind w:firstLine="480" w:firstLineChars="200"/>
        <w:rPr>
          <w:rFonts w:ascii="仿宋_GB2312" w:hAnsi="仿宋" w:eastAsia="仿宋_GB2312" w:cs="仿宋_GB2312"/>
          <w:color w:val="auto"/>
          <w:sz w:val="24"/>
          <w:highlight w:val="none"/>
        </w:rPr>
      </w:pPr>
    </w:p>
    <w:p w14:paraId="6853A276">
      <w:pPr>
        <w:snapToGrid w:val="0"/>
        <w:spacing w:line="360" w:lineRule="auto"/>
        <w:ind w:firstLine="480" w:firstLineChars="200"/>
        <w:rPr>
          <w:rFonts w:ascii="仿宋_GB2312" w:hAnsi="仿宋" w:eastAsia="仿宋_GB2312" w:cs="仿宋_GB2312"/>
          <w:color w:val="auto"/>
          <w:sz w:val="24"/>
          <w:highlight w:val="none"/>
        </w:rPr>
      </w:pPr>
    </w:p>
    <w:p w14:paraId="65F254E5">
      <w:pPr>
        <w:snapToGrid w:val="0"/>
        <w:spacing w:line="360" w:lineRule="auto"/>
        <w:ind w:firstLine="480" w:firstLineChars="200"/>
        <w:rPr>
          <w:rFonts w:ascii="仿宋_GB2312" w:hAnsi="仿宋" w:eastAsia="仿宋_GB2312" w:cs="仿宋_GB2312"/>
          <w:color w:val="auto"/>
          <w:sz w:val="24"/>
          <w:highlight w:val="none"/>
        </w:rPr>
      </w:pPr>
    </w:p>
    <w:p w14:paraId="671EEC11">
      <w:pPr>
        <w:snapToGrid w:val="0"/>
        <w:spacing w:line="360" w:lineRule="auto"/>
        <w:rPr>
          <w:rFonts w:ascii="仿宋_GB2312" w:hAnsi="仿宋" w:eastAsia="仿宋_GB2312" w:cs="仿宋_GB2312"/>
          <w:color w:val="auto"/>
          <w:kern w:val="0"/>
          <w:sz w:val="24"/>
          <w:highlight w:val="none"/>
          <w:lang w:val="zh-CN"/>
        </w:rPr>
      </w:pPr>
    </w:p>
    <w:p w14:paraId="290E10A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58F9BBD2">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C0DD590">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24E13F19">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6CFCAC3C">
      <w:pPr>
        <w:snapToGrid w:val="0"/>
        <w:spacing w:line="360" w:lineRule="auto"/>
        <w:ind w:right="480"/>
        <w:jc w:val="center"/>
        <w:rPr>
          <w:rFonts w:hint="eastAsia" w:ascii="仿宋_GB2312" w:hAnsi="仿宋" w:eastAsia="仿宋_GB2312" w:cs="仿宋_GB2312"/>
          <w:b/>
          <w:color w:val="auto"/>
          <w:sz w:val="30"/>
          <w:szCs w:val="30"/>
          <w:highlight w:val="none"/>
        </w:rPr>
      </w:pPr>
    </w:p>
    <w:p w14:paraId="5268209D">
      <w:pPr>
        <w:snapToGrid w:val="0"/>
        <w:spacing w:line="360" w:lineRule="auto"/>
        <w:ind w:right="480"/>
        <w:jc w:val="center"/>
        <w:rPr>
          <w:rFonts w:hint="eastAsia" w:ascii="仿宋_GB2312" w:hAnsi="仿宋" w:eastAsia="仿宋_GB2312" w:cs="仿宋_GB2312"/>
          <w:b/>
          <w:color w:val="auto"/>
          <w:sz w:val="30"/>
          <w:szCs w:val="30"/>
          <w:highlight w:val="none"/>
        </w:rPr>
      </w:pPr>
    </w:p>
    <w:p w14:paraId="37397513">
      <w:pPr>
        <w:snapToGrid w:val="0"/>
        <w:spacing w:line="360" w:lineRule="auto"/>
        <w:ind w:right="480"/>
        <w:jc w:val="center"/>
        <w:rPr>
          <w:rFonts w:hint="eastAsia" w:ascii="仿宋_GB2312" w:hAnsi="仿宋" w:eastAsia="仿宋_GB2312" w:cs="仿宋_GB2312"/>
          <w:b/>
          <w:color w:val="auto"/>
          <w:sz w:val="30"/>
          <w:szCs w:val="30"/>
          <w:highlight w:val="none"/>
        </w:rPr>
      </w:pPr>
    </w:p>
    <w:p w14:paraId="3393E8FA">
      <w:pPr>
        <w:snapToGrid w:val="0"/>
        <w:spacing w:line="360" w:lineRule="auto"/>
        <w:ind w:right="480"/>
        <w:jc w:val="center"/>
        <w:rPr>
          <w:rFonts w:hint="eastAsia" w:ascii="仿宋_GB2312" w:hAnsi="仿宋" w:eastAsia="仿宋_GB2312" w:cs="仿宋_GB2312"/>
          <w:b/>
          <w:color w:val="auto"/>
          <w:sz w:val="30"/>
          <w:szCs w:val="30"/>
          <w:highlight w:val="none"/>
        </w:rPr>
      </w:pPr>
    </w:p>
    <w:p w14:paraId="68DD0FBF">
      <w:pPr>
        <w:snapToGrid w:val="0"/>
        <w:spacing w:line="360" w:lineRule="auto"/>
        <w:ind w:right="480"/>
        <w:jc w:val="center"/>
        <w:rPr>
          <w:rFonts w:hint="eastAsia" w:ascii="仿宋_GB2312" w:hAnsi="仿宋" w:eastAsia="仿宋_GB2312" w:cs="仿宋_GB2312"/>
          <w:b/>
          <w:color w:val="auto"/>
          <w:sz w:val="30"/>
          <w:szCs w:val="30"/>
          <w:highlight w:val="none"/>
        </w:rPr>
      </w:pPr>
    </w:p>
    <w:p w14:paraId="13995738">
      <w:pPr>
        <w:snapToGrid w:val="0"/>
        <w:spacing w:line="360" w:lineRule="auto"/>
        <w:ind w:right="480"/>
        <w:jc w:val="center"/>
        <w:rPr>
          <w:rFonts w:hint="eastAsia" w:ascii="仿宋_GB2312" w:hAnsi="仿宋" w:eastAsia="仿宋_GB2312" w:cs="仿宋_GB2312"/>
          <w:b/>
          <w:color w:val="auto"/>
          <w:sz w:val="30"/>
          <w:szCs w:val="30"/>
          <w:highlight w:val="none"/>
        </w:rPr>
      </w:pPr>
    </w:p>
    <w:p w14:paraId="503B5292">
      <w:pPr>
        <w:snapToGrid w:val="0"/>
        <w:spacing w:line="360" w:lineRule="auto"/>
        <w:ind w:right="480"/>
        <w:jc w:val="center"/>
        <w:rPr>
          <w:rFonts w:hint="eastAsia" w:ascii="仿宋_GB2312" w:hAnsi="仿宋" w:eastAsia="仿宋_GB2312" w:cs="仿宋_GB2312"/>
          <w:b/>
          <w:color w:val="auto"/>
          <w:sz w:val="30"/>
          <w:szCs w:val="30"/>
          <w:highlight w:val="none"/>
        </w:rPr>
      </w:pPr>
    </w:p>
    <w:p w14:paraId="4CD18159">
      <w:pPr>
        <w:snapToGrid w:val="0"/>
        <w:spacing w:line="360" w:lineRule="auto"/>
        <w:ind w:right="480"/>
        <w:jc w:val="center"/>
        <w:rPr>
          <w:rFonts w:hint="eastAsia" w:ascii="仿宋_GB2312" w:hAnsi="仿宋" w:eastAsia="仿宋_GB2312" w:cs="仿宋_GB2312"/>
          <w:b/>
          <w:color w:val="auto"/>
          <w:sz w:val="30"/>
          <w:szCs w:val="30"/>
          <w:highlight w:val="none"/>
        </w:rPr>
      </w:pPr>
    </w:p>
    <w:p w14:paraId="64B02080">
      <w:pPr>
        <w:snapToGrid w:val="0"/>
        <w:spacing w:line="360" w:lineRule="auto"/>
        <w:ind w:right="480"/>
        <w:jc w:val="center"/>
        <w:rPr>
          <w:rFonts w:hint="eastAsia" w:ascii="仿宋_GB2312" w:hAnsi="仿宋" w:eastAsia="仿宋_GB2312" w:cs="仿宋_GB2312"/>
          <w:b/>
          <w:color w:val="auto"/>
          <w:sz w:val="30"/>
          <w:szCs w:val="30"/>
          <w:highlight w:val="none"/>
        </w:rPr>
      </w:pPr>
    </w:p>
    <w:p w14:paraId="46CD71B3">
      <w:pPr>
        <w:snapToGrid w:val="0"/>
        <w:spacing w:line="360" w:lineRule="auto"/>
        <w:ind w:right="480"/>
        <w:jc w:val="center"/>
        <w:rPr>
          <w:rFonts w:hint="eastAsia" w:ascii="仿宋_GB2312" w:hAnsi="仿宋" w:eastAsia="仿宋_GB2312" w:cs="仿宋_GB2312"/>
          <w:b/>
          <w:color w:val="auto"/>
          <w:sz w:val="30"/>
          <w:szCs w:val="30"/>
          <w:highlight w:val="none"/>
        </w:rPr>
      </w:pPr>
    </w:p>
    <w:p w14:paraId="62AB6321">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sz w:val="30"/>
          <w:szCs w:val="30"/>
          <w:highlight w:val="none"/>
          <w:lang w:eastAsia="zh-CN"/>
        </w:rPr>
        <w:t>投标人依法缴纳社会保障资金的相关材料</w:t>
      </w:r>
    </w:p>
    <w:p w14:paraId="6A3EE63E">
      <w:pPr>
        <w:snapToGrid w:val="0"/>
        <w:spacing w:line="360" w:lineRule="auto"/>
        <w:ind w:firstLine="480" w:firstLineChars="200"/>
        <w:rPr>
          <w:rFonts w:ascii="仿宋_GB2312" w:hAnsi="仿宋" w:eastAsia="仿宋_GB2312" w:cs="仿宋_GB2312"/>
          <w:color w:val="auto"/>
          <w:sz w:val="24"/>
          <w:highlight w:val="none"/>
        </w:rPr>
      </w:pPr>
    </w:p>
    <w:p w14:paraId="14E69740">
      <w:pPr>
        <w:snapToGrid w:val="0"/>
        <w:spacing w:line="360" w:lineRule="auto"/>
        <w:rPr>
          <w:rFonts w:ascii="仿宋_GB2312" w:hAnsi="仿宋" w:eastAsia="仿宋_GB2312" w:cs="仿宋_GB2312"/>
          <w:color w:val="auto"/>
          <w:kern w:val="0"/>
          <w:sz w:val="24"/>
          <w:highlight w:val="none"/>
          <w:lang w:val="zh-CN"/>
        </w:rPr>
      </w:pPr>
    </w:p>
    <w:p w14:paraId="49565AEF">
      <w:pPr>
        <w:snapToGrid w:val="0"/>
        <w:spacing w:line="360" w:lineRule="auto"/>
        <w:rPr>
          <w:rFonts w:ascii="仿宋_GB2312" w:hAnsi="仿宋" w:eastAsia="仿宋_GB2312" w:cs="仿宋_GB2312"/>
          <w:color w:val="auto"/>
          <w:kern w:val="0"/>
          <w:sz w:val="24"/>
          <w:highlight w:val="none"/>
          <w:lang w:val="zh-CN"/>
        </w:rPr>
      </w:pPr>
    </w:p>
    <w:p w14:paraId="342F8CD7">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3124595C">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12CF0A5">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18AF2612">
      <w:pPr>
        <w:snapToGrid w:val="0"/>
        <w:spacing w:line="360" w:lineRule="auto"/>
        <w:ind w:right="480"/>
        <w:jc w:val="both"/>
        <w:rPr>
          <w:rFonts w:ascii="仿宋_GB2312" w:hAnsi="仿宋" w:eastAsia="仿宋_GB2312" w:cs="仿宋_GB2312"/>
          <w:b/>
          <w:color w:val="auto"/>
          <w:kern w:val="0"/>
          <w:sz w:val="32"/>
          <w:szCs w:val="32"/>
          <w:highlight w:val="none"/>
          <w:lang w:val="zh-CN"/>
        </w:rPr>
      </w:pPr>
    </w:p>
    <w:p w14:paraId="719C4950">
      <w:pPr>
        <w:snapToGrid w:val="0"/>
        <w:spacing w:line="360" w:lineRule="auto"/>
        <w:ind w:right="480"/>
        <w:jc w:val="both"/>
        <w:rPr>
          <w:rFonts w:ascii="仿宋_GB2312" w:hAnsi="仿宋" w:eastAsia="仿宋_GB2312" w:cs="仿宋_GB2312"/>
          <w:b/>
          <w:color w:val="auto"/>
          <w:kern w:val="0"/>
          <w:sz w:val="32"/>
          <w:szCs w:val="32"/>
          <w:highlight w:val="none"/>
          <w:lang w:val="zh-CN"/>
        </w:rPr>
      </w:pPr>
    </w:p>
    <w:p w14:paraId="22BDD403">
      <w:pPr>
        <w:snapToGrid w:val="0"/>
        <w:spacing w:line="360" w:lineRule="auto"/>
        <w:ind w:right="480"/>
        <w:jc w:val="both"/>
        <w:rPr>
          <w:rFonts w:ascii="仿宋_GB2312" w:hAnsi="仿宋" w:eastAsia="仿宋_GB2312" w:cs="仿宋_GB2312"/>
          <w:b/>
          <w:color w:val="auto"/>
          <w:kern w:val="0"/>
          <w:sz w:val="32"/>
          <w:szCs w:val="32"/>
          <w:highlight w:val="none"/>
          <w:lang w:val="zh-CN"/>
        </w:rPr>
      </w:pPr>
    </w:p>
    <w:p w14:paraId="09BC5E37">
      <w:pPr>
        <w:snapToGrid w:val="0"/>
        <w:spacing w:line="360" w:lineRule="auto"/>
        <w:ind w:right="480"/>
        <w:jc w:val="both"/>
        <w:rPr>
          <w:rFonts w:ascii="仿宋_GB2312" w:hAnsi="仿宋" w:eastAsia="仿宋_GB2312" w:cs="仿宋_GB2312"/>
          <w:b/>
          <w:color w:val="auto"/>
          <w:kern w:val="0"/>
          <w:sz w:val="32"/>
          <w:szCs w:val="32"/>
          <w:highlight w:val="none"/>
          <w:lang w:val="zh-CN"/>
        </w:rPr>
      </w:pPr>
    </w:p>
    <w:p w14:paraId="76374F91">
      <w:pPr>
        <w:snapToGrid w:val="0"/>
        <w:spacing w:line="360" w:lineRule="auto"/>
        <w:ind w:right="480"/>
        <w:jc w:val="both"/>
        <w:rPr>
          <w:rFonts w:ascii="仿宋_GB2312" w:hAnsi="仿宋" w:eastAsia="仿宋_GB2312" w:cs="仿宋_GB2312"/>
          <w:b/>
          <w:color w:val="auto"/>
          <w:kern w:val="0"/>
          <w:sz w:val="32"/>
          <w:szCs w:val="32"/>
          <w:highlight w:val="none"/>
          <w:lang w:val="zh-CN"/>
        </w:rPr>
      </w:pPr>
    </w:p>
    <w:p w14:paraId="3B855C84">
      <w:pPr>
        <w:snapToGrid w:val="0"/>
        <w:spacing w:line="360" w:lineRule="auto"/>
        <w:ind w:right="480"/>
        <w:jc w:val="both"/>
        <w:rPr>
          <w:rFonts w:ascii="仿宋_GB2312" w:hAnsi="仿宋" w:eastAsia="仿宋_GB2312" w:cs="仿宋_GB2312"/>
          <w:b/>
          <w:color w:val="auto"/>
          <w:kern w:val="0"/>
          <w:sz w:val="32"/>
          <w:szCs w:val="32"/>
          <w:highlight w:val="none"/>
          <w:lang w:val="zh-CN"/>
        </w:rPr>
      </w:pPr>
    </w:p>
    <w:p w14:paraId="6772084F">
      <w:pPr>
        <w:numPr>
          <w:ilvl w:val="0"/>
          <w:numId w:val="6"/>
        </w:numPr>
        <w:snapToGrid w:val="0"/>
        <w:spacing w:before="50"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投标人财务状况报告</w:t>
      </w:r>
    </w:p>
    <w:p w14:paraId="5318E5DA">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2208E30C">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24FF0E92">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39E05368">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ADC4A10">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66FF074">
      <w:pPr>
        <w:snapToGrid w:val="0"/>
        <w:spacing w:line="360" w:lineRule="auto"/>
        <w:ind w:firstLine="5160" w:firstLineChars="2150"/>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403A6BB7">
      <w:pPr>
        <w:widowControl w:val="0"/>
        <w:numPr>
          <w:ilvl w:val="0"/>
          <w:numId w:val="0"/>
        </w:numPr>
        <w:snapToGrid w:val="0"/>
        <w:spacing w:before="50" w:afterLines="50" w:line="360" w:lineRule="auto"/>
        <w:ind w:firstLine="2249" w:firstLineChars="700"/>
        <w:jc w:val="both"/>
        <w:rPr>
          <w:rFonts w:hint="eastAsia" w:ascii="仿宋_GB2312" w:hAnsi="仿宋" w:eastAsia="仿宋_GB2312" w:cs="仿宋_GB2312"/>
          <w:b/>
          <w:color w:val="auto"/>
          <w:kern w:val="0"/>
          <w:sz w:val="32"/>
          <w:szCs w:val="32"/>
          <w:highlight w:val="none"/>
          <w:lang w:eastAsia="zh-CN"/>
        </w:rPr>
      </w:pPr>
    </w:p>
    <w:p w14:paraId="1C7394A8">
      <w:pPr>
        <w:widowControl w:val="0"/>
        <w:numPr>
          <w:ilvl w:val="0"/>
          <w:numId w:val="0"/>
        </w:numPr>
        <w:snapToGrid w:val="0"/>
        <w:spacing w:before="50" w:afterLines="50" w:line="360" w:lineRule="auto"/>
        <w:ind w:firstLine="2249" w:firstLineChars="700"/>
        <w:jc w:val="both"/>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五</w:t>
      </w:r>
      <w:r>
        <w:rPr>
          <w:rFonts w:hint="eastAsia" w:ascii="仿宋_GB2312" w:hAnsi="仿宋" w:eastAsia="仿宋_GB2312" w:cs="仿宋_GB2312"/>
          <w:b/>
          <w:color w:val="auto"/>
          <w:kern w:val="0"/>
          <w:sz w:val="32"/>
          <w:szCs w:val="32"/>
          <w:highlight w:val="none"/>
        </w:rPr>
        <w:t>、投标人直接控股股东信息表</w:t>
      </w:r>
    </w:p>
    <w:tbl>
      <w:tblPr>
        <w:tblStyle w:val="28"/>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4040"/>
        <w:gridCol w:w="1100"/>
      </w:tblGrid>
      <w:tr w14:paraId="05B1A40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43FCD1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00E053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755572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04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4523D7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10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CA8C04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1C92EE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C71CD5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5EDAA7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C0C1BB4">
            <w:pPr>
              <w:spacing w:line="360" w:lineRule="auto"/>
              <w:jc w:val="center"/>
              <w:rPr>
                <w:rFonts w:ascii="宋体" w:hAnsi="宋体" w:cs="宋体"/>
                <w:color w:val="auto"/>
                <w:kern w:val="0"/>
                <w:sz w:val="24"/>
                <w:highlight w:val="none"/>
              </w:rPr>
            </w:pPr>
          </w:p>
        </w:tc>
        <w:tc>
          <w:tcPr>
            <w:tcW w:w="404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1667B49">
            <w:pPr>
              <w:spacing w:line="360" w:lineRule="auto"/>
              <w:jc w:val="center"/>
              <w:rPr>
                <w:rFonts w:ascii="宋体" w:hAnsi="宋体" w:cs="宋体"/>
                <w:color w:val="auto"/>
                <w:kern w:val="0"/>
                <w:sz w:val="24"/>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9B9CB5C">
            <w:pPr>
              <w:spacing w:line="360" w:lineRule="auto"/>
              <w:jc w:val="center"/>
              <w:rPr>
                <w:rFonts w:ascii="宋体" w:hAnsi="宋体" w:cs="宋体"/>
                <w:color w:val="auto"/>
                <w:kern w:val="0"/>
                <w:sz w:val="24"/>
                <w:highlight w:val="none"/>
              </w:rPr>
            </w:pPr>
          </w:p>
        </w:tc>
      </w:tr>
      <w:tr w14:paraId="255DCC2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B5BBDD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E6A69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E9BD9E9">
            <w:pPr>
              <w:spacing w:line="360" w:lineRule="auto"/>
              <w:jc w:val="center"/>
              <w:rPr>
                <w:rFonts w:ascii="宋体" w:hAnsi="宋体" w:cs="宋体"/>
                <w:color w:val="auto"/>
                <w:kern w:val="0"/>
                <w:sz w:val="24"/>
                <w:highlight w:val="none"/>
              </w:rPr>
            </w:pPr>
          </w:p>
        </w:tc>
        <w:tc>
          <w:tcPr>
            <w:tcW w:w="404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B232B90">
            <w:pPr>
              <w:spacing w:line="360" w:lineRule="auto"/>
              <w:jc w:val="center"/>
              <w:rPr>
                <w:rFonts w:ascii="宋体" w:hAnsi="宋体" w:cs="宋体"/>
                <w:color w:val="auto"/>
                <w:kern w:val="0"/>
                <w:sz w:val="24"/>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F0FCBE">
            <w:pPr>
              <w:spacing w:line="360" w:lineRule="auto"/>
              <w:jc w:val="center"/>
              <w:rPr>
                <w:rFonts w:ascii="宋体" w:hAnsi="宋体" w:cs="宋体"/>
                <w:color w:val="auto"/>
                <w:kern w:val="0"/>
                <w:sz w:val="24"/>
                <w:highlight w:val="none"/>
              </w:rPr>
            </w:pPr>
          </w:p>
        </w:tc>
      </w:tr>
      <w:tr w14:paraId="7E4985D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07AAEC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F35D2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25F3CE">
            <w:pPr>
              <w:spacing w:line="360" w:lineRule="auto"/>
              <w:jc w:val="center"/>
              <w:rPr>
                <w:rFonts w:ascii="宋体" w:hAnsi="宋体" w:cs="宋体"/>
                <w:color w:val="auto"/>
                <w:kern w:val="0"/>
                <w:sz w:val="24"/>
                <w:highlight w:val="none"/>
              </w:rPr>
            </w:pPr>
          </w:p>
        </w:tc>
        <w:tc>
          <w:tcPr>
            <w:tcW w:w="404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3B1114B">
            <w:pPr>
              <w:spacing w:line="360" w:lineRule="auto"/>
              <w:jc w:val="center"/>
              <w:rPr>
                <w:rFonts w:ascii="宋体" w:hAnsi="宋体" w:cs="宋体"/>
                <w:color w:val="auto"/>
                <w:kern w:val="0"/>
                <w:sz w:val="24"/>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B9B9AD9">
            <w:pPr>
              <w:spacing w:line="360" w:lineRule="auto"/>
              <w:jc w:val="center"/>
              <w:rPr>
                <w:rFonts w:ascii="宋体" w:hAnsi="宋体" w:cs="宋体"/>
                <w:color w:val="auto"/>
                <w:kern w:val="0"/>
                <w:sz w:val="24"/>
                <w:highlight w:val="none"/>
              </w:rPr>
            </w:pPr>
          </w:p>
        </w:tc>
      </w:tr>
      <w:tr w14:paraId="5C51D79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80D9A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68D6FA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E5226B0">
            <w:pPr>
              <w:spacing w:line="360" w:lineRule="auto"/>
              <w:jc w:val="center"/>
              <w:rPr>
                <w:rFonts w:ascii="宋体" w:hAnsi="宋体" w:cs="宋体"/>
                <w:color w:val="auto"/>
                <w:kern w:val="0"/>
                <w:sz w:val="24"/>
                <w:highlight w:val="none"/>
              </w:rPr>
            </w:pPr>
          </w:p>
        </w:tc>
        <w:tc>
          <w:tcPr>
            <w:tcW w:w="404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FF326A">
            <w:pPr>
              <w:spacing w:line="360" w:lineRule="auto"/>
              <w:jc w:val="center"/>
              <w:rPr>
                <w:rFonts w:ascii="宋体" w:hAnsi="宋体" w:cs="宋体"/>
                <w:color w:val="auto"/>
                <w:kern w:val="0"/>
                <w:sz w:val="24"/>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BC2AD7">
            <w:pPr>
              <w:spacing w:line="360" w:lineRule="auto"/>
              <w:jc w:val="center"/>
              <w:rPr>
                <w:rFonts w:ascii="宋体" w:hAnsi="宋体" w:cs="宋体"/>
                <w:color w:val="auto"/>
                <w:kern w:val="0"/>
                <w:sz w:val="24"/>
                <w:highlight w:val="none"/>
              </w:rPr>
            </w:pPr>
          </w:p>
        </w:tc>
      </w:tr>
    </w:tbl>
    <w:p w14:paraId="0AF98933">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02703262">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4F72CC3">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03E242A2">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653CD34C">
      <w:pPr>
        <w:snapToGrid w:val="0"/>
        <w:spacing w:line="360" w:lineRule="auto"/>
        <w:jc w:val="left"/>
        <w:rPr>
          <w:rFonts w:ascii="宋体" w:hAnsi="宋体"/>
          <w:color w:val="auto"/>
          <w:sz w:val="24"/>
          <w:highlight w:val="none"/>
        </w:rPr>
      </w:pPr>
    </w:p>
    <w:p w14:paraId="33C176EF">
      <w:pPr>
        <w:snapToGrid w:val="0"/>
        <w:spacing w:line="360" w:lineRule="auto"/>
        <w:jc w:val="left"/>
        <w:rPr>
          <w:rFonts w:ascii="宋体" w:hAnsi="宋体"/>
          <w:color w:val="auto"/>
          <w:sz w:val="24"/>
          <w:highlight w:val="none"/>
        </w:rPr>
      </w:pPr>
    </w:p>
    <w:p w14:paraId="59D91AE4">
      <w:pPr>
        <w:snapToGrid w:val="0"/>
        <w:spacing w:line="360" w:lineRule="auto"/>
        <w:jc w:val="left"/>
        <w:rPr>
          <w:rFonts w:ascii="宋体" w:hAnsi="宋体"/>
          <w:color w:val="auto"/>
          <w:sz w:val="24"/>
          <w:highlight w:val="none"/>
        </w:rPr>
      </w:pPr>
    </w:p>
    <w:p w14:paraId="574F0EEF">
      <w:pPr>
        <w:snapToGrid w:val="0"/>
        <w:spacing w:line="360" w:lineRule="auto"/>
        <w:jc w:val="left"/>
        <w:rPr>
          <w:rFonts w:ascii="宋体" w:hAnsi="宋体"/>
          <w:color w:val="auto"/>
          <w:sz w:val="24"/>
          <w:highlight w:val="none"/>
        </w:rPr>
      </w:pPr>
    </w:p>
    <w:p w14:paraId="608D43E3">
      <w:pPr>
        <w:snapToGrid w:val="0"/>
        <w:spacing w:line="360" w:lineRule="auto"/>
        <w:jc w:val="left"/>
        <w:rPr>
          <w:rFonts w:ascii="宋体" w:hAnsi="宋体"/>
          <w:color w:val="auto"/>
          <w:sz w:val="24"/>
          <w:highlight w:val="none"/>
        </w:rPr>
      </w:pPr>
    </w:p>
    <w:p w14:paraId="3146D6EE">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C7F43AF">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A141375">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141A0644">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9CE6712">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7DF65D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26FD20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A1C470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A7402F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03804E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5698A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4486EE">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0F8771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8B3880">
            <w:pPr>
              <w:spacing w:line="360" w:lineRule="auto"/>
              <w:jc w:val="center"/>
              <w:rPr>
                <w:rFonts w:ascii="宋体" w:hAnsi="宋体" w:cs="宋体"/>
                <w:color w:val="auto"/>
                <w:kern w:val="0"/>
                <w:sz w:val="24"/>
                <w:highlight w:val="none"/>
              </w:rPr>
            </w:pPr>
          </w:p>
        </w:tc>
      </w:tr>
      <w:tr w14:paraId="0AE7FC7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CCF9C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9D6393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6E56BA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4D6A9FB">
            <w:pPr>
              <w:spacing w:line="360" w:lineRule="auto"/>
              <w:jc w:val="center"/>
              <w:rPr>
                <w:rFonts w:ascii="宋体" w:hAnsi="宋体" w:cs="宋体"/>
                <w:color w:val="auto"/>
                <w:kern w:val="0"/>
                <w:sz w:val="24"/>
                <w:highlight w:val="none"/>
              </w:rPr>
            </w:pPr>
          </w:p>
        </w:tc>
      </w:tr>
      <w:tr w14:paraId="6B7D5E6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6C56AC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3A895E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50E9352">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F6598C">
            <w:pPr>
              <w:spacing w:line="360" w:lineRule="auto"/>
              <w:jc w:val="center"/>
              <w:rPr>
                <w:rFonts w:ascii="宋体" w:hAnsi="宋体" w:cs="宋体"/>
                <w:color w:val="auto"/>
                <w:kern w:val="0"/>
                <w:sz w:val="24"/>
                <w:highlight w:val="none"/>
              </w:rPr>
            </w:pPr>
          </w:p>
        </w:tc>
      </w:tr>
      <w:tr w14:paraId="0B5A4F7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416402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93F01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9EEF3C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FB2697F">
            <w:pPr>
              <w:spacing w:line="360" w:lineRule="auto"/>
              <w:jc w:val="center"/>
              <w:rPr>
                <w:rFonts w:ascii="宋体" w:hAnsi="宋体" w:cs="宋体"/>
                <w:color w:val="auto"/>
                <w:kern w:val="0"/>
                <w:sz w:val="24"/>
                <w:highlight w:val="none"/>
              </w:rPr>
            </w:pPr>
          </w:p>
        </w:tc>
      </w:tr>
    </w:tbl>
    <w:p w14:paraId="6FB73B06">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4B4FA33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6B8309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412B17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58CE4AE3">
      <w:pPr>
        <w:snapToGrid w:val="0"/>
        <w:spacing w:line="360" w:lineRule="auto"/>
        <w:jc w:val="left"/>
        <w:rPr>
          <w:rFonts w:ascii="宋体" w:hAnsi="宋体"/>
          <w:color w:val="auto"/>
          <w:sz w:val="24"/>
          <w:highlight w:val="none"/>
        </w:rPr>
      </w:pPr>
    </w:p>
    <w:p w14:paraId="3DC03FA2">
      <w:pPr>
        <w:snapToGrid w:val="0"/>
        <w:spacing w:line="360" w:lineRule="auto"/>
        <w:jc w:val="left"/>
        <w:rPr>
          <w:rFonts w:ascii="宋体" w:hAnsi="宋体"/>
          <w:color w:val="auto"/>
          <w:sz w:val="24"/>
          <w:highlight w:val="none"/>
        </w:rPr>
      </w:pPr>
    </w:p>
    <w:p w14:paraId="54A0050F">
      <w:pPr>
        <w:snapToGrid w:val="0"/>
        <w:spacing w:line="360" w:lineRule="auto"/>
        <w:jc w:val="left"/>
        <w:rPr>
          <w:rFonts w:ascii="宋体" w:hAnsi="宋体"/>
          <w:color w:val="auto"/>
          <w:sz w:val="24"/>
          <w:highlight w:val="none"/>
        </w:rPr>
      </w:pPr>
    </w:p>
    <w:p w14:paraId="3EED1E62">
      <w:pPr>
        <w:snapToGrid w:val="0"/>
        <w:spacing w:line="360" w:lineRule="auto"/>
        <w:jc w:val="left"/>
        <w:rPr>
          <w:color w:val="auto"/>
          <w:sz w:val="24"/>
          <w:highlight w:val="none"/>
        </w:rPr>
      </w:pPr>
    </w:p>
    <w:p w14:paraId="5DE6DD63">
      <w:pPr>
        <w:snapToGrid w:val="0"/>
        <w:spacing w:line="360" w:lineRule="auto"/>
        <w:jc w:val="left"/>
        <w:rPr>
          <w:color w:val="auto"/>
          <w:sz w:val="24"/>
          <w:highlight w:val="none"/>
        </w:rPr>
      </w:pPr>
    </w:p>
    <w:p w14:paraId="444EE421">
      <w:pPr>
        <w:snapToGrid w:val="0"/>
        <w:spacing w:line="360" w:lineRule="auto"/>
        <w:jc w:val="left"/>
        <w:rPr>
          <w:color w:val="auto"/>
          <w:sz w:val="24"/>
          <w:highlight w:val="none"/>
        </w:rPr>
      </w:pPr>
    </w:p>
    <w:p w14:paraId="78CA895C">
      <w:pPr>
        <w:snapToGrid w:val="0"/>
        <w:spacing w:line="360" w:lineRule="auto"/>
        <w:jc w:val="left"/>
        <w:rPr>
          <w:rFonts w:ascii="宋体" w:hAnsi="宋体"/>
          <w:color w:val="auto"/>
          <w:sz w:val="24"/>
          <w:highlight w:val="none"/>
        </w:rPr>
      </w:pPr>
    </w:p>
    <w:p w14:paraId="67394CCA">
      <w:pPr>
        <w:snapToGrid w:val="0"/>
        <w:spacing w:line="360" w:lineRule="auto"/>
        <w:jc w:val="left"/>
        <w:rPr>
          <w:rFonts w:ascii="宋体" w:hAnsi="宋体"/>
          <w:color w:val="auto"/>
          <w:sz w:val="24"/>
          <w:highlight w:val="none"/>
        </w:rPr>
      </w:pPr>
    </w:p>
    <w:p w14:paraId="28509116">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219BFAE">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02B68E34">
      <w:pPr>
        <w:snapToGrid w:val="0"/>
        <w:spacing w:before="50" w:afterLines="50"/>
        <w:jc w:val="left"/>
        <w:rPr>
          <w:rFonts w:ascii="宋体" w:hAnsi="宋体"/>
          <w:color w:val="auto"/>
          <w:szCs w:val="21"/>
          <w:highlight w:val="none"/>
        </w:rPr>
      </w:pPr>
    </w:p>
    <w:p w14:paraId="070D2968">
      <w:pPr>
        <w:snapToGrid w:val="0"/>
        <w:spacing w:beforeLines="50" w:after="50"/>
        <w:jc w:val="left"/>
        <w:rPr>
          <w:rFonts w:ascii="宋体" w:hAnsi="宋体"/>
          <w:b/>
          <w:color w:val="auto"/>
          <w:sz w:val="24"/>
          <w:szCs w:val="20"/>
          <w:highlight w:val="none"/>
        </w:rPr>
      </w:pPr>
    </w:p>
    <w:p w14:paraId="60327CED">
      <w:pPr>
        <w:snapToGrid w:val="0"/>
        <w:spacing w:beforeLines="50" w:after="50"/>
        <w:jc w:val="left"/>
        <w:rPr>
          <w:rFonts w:ascii="宋体" w:hAnsi="宋体"/>
          <w:b/>
          <w:color w:val="auto"/>
          <w:sz w:val="24"/>
          <w:highlight w:val="none"/>
        </w:rPr>
      </w:pPr>
    </w:p>
    <w:p w14:paraId="0462C39D">
      <w:pPr>
        <w:snapToGrid w:val="0"/>
        <w:spacing w:beforeLines="50" w:after="50"/>
        <w:jc w:val="left"/>
        <w:rPr>
          <w:rFonts w:ascii="宋体" w:hAnsi="宋体"/>
          <w:b/>
          <w:color w:val="auto"/>
          <w:sz w:val="24"/>
          <w:szCs w:val="20"/>
          <w:highlight w:val="none"/>
        </w:rPr>
      </w:pPr>
    </w:p>
    <w:p w14:paraId="339FD6E6">
      <w:pPr>
        <w:pStyle w:val="44"/>
        <w:rPr>
          <w:rFonts w:ascii="宋体" w:hAnsi="宋体"/>
          <w:b/>
          <w:color w:val="auto"/>
          <w:szCs w:val="20"/>
          <w:highlight w:val="none"/>
        </w:rPr>
      </w:pPr>
    </w:p>
    <w:p w14:paraId="2B2AEF29">
      <w:pPr>
        <w:pStyle w:val="45"/>
        <w:rPr>
          <w:color w:val="auto"/>
          <w:highlight w:val="none"/>
        </w:rPr>
      </w:pPr>
    </w:p>
    <w:p w14:paraId="0BAAB53E">
      <w:pPr>
        <w:snapToGrid w:val="0"/>
        <w:spacing w:beforeLines="50" w:after="50"/>
        <w:jc w:val="left"/>
        <w:rPr>
          <w:rFonts w:ascii="宋体" w:hAnsi="宋体"/>
          <w:b/>
          <w:color w:val="auto"/>
          <w:sz w:val="24"/>
          <w:szCs w:val="20"/>
          <w:highlight w:val="none"/>
        </w:rPr>
      </w:pPr>
    </w:p>
    <w:p w14:paraId="55A6D2D4">
      <w:pPr>
        <w:snapToGrid w:val="0"/>
        <w:spacing w:before="50" w:afterLines="50"/>
        <w:jc w:val="left"/>
        <w:rPr>
          <w:rFonts w:ascii="宋体" w:hAnsi="宋体"/>
          <w:color w:val="auto"/>
          <w:highlight w:val="none"/>
        </w:rPr>
      </w:pPr>
    </w:p>
    <w:p w14:paraId="70F810C6">
      <w:pPr>
        <w:snapToGrid w:val="0"/>
        <w:spacing w:before="50" w:afterLines="50"/>
        <w:jc w:val="center"/>
        <w:rPr>
          <w:rFonts w:ascii="宋体" w:hAnsi="宋体"/>
          <w:b/>
          <w:color w:val="auto"/>
          <w:sz w:val="32"/>
          <w:szCs w:val="32"/>
          <w:highlight w:val="none"/>
        </w:rPr>
      </w:pPr>
      <w:r>
        <w:rPr>
          <w:rFonts w:hint="eastAsia" w:ascii="宋体" w:hAnsi="宋体"/>
          <w:b/>
          <w:color w:val="auto"/>
          <w:sz w:val="32"/>
          <w:szCs w:val="32"/>
          <w:highlight w:val="none"/>
          <w:lang w:eastAsia="zh-CN"/>
        </w:rPr>
        <w:t>六、</w:t>
      </w:r>
      <w:r>
        <w:rPr>
          <w:rFonts w:hint="eastAsia" w:ascii="宋体" w:hAnsi="宋体"/>
          <w:b/>
          <w:color w:val="auto"/>
          <w:sz w:val="32"/>
          <w:szCs w:val="32"/>
          <w:highlight w:val="none"/>
        </w:rPr>
        <w:t>投标资格声明函</w:t>
      </w:r>
    </w:p>
    <w:p w14:paraId="3C4BF58F">
      <w:pPr>
        <w:tabs>
          <w:tab w:val="left" w:pos="7200"/>
        </w:tabs>
        <w:spacing w:line="360" w:lineRule="auto"/>
        <w:rPr>
          <w:rFonts w:hint="eastAsia" w:ascii="宋体" w:hAnsi="宋体"/>
          <w:color w:val="auto"/>
          <w:szCs w:val="21"/>
          <w:highlight w:val="none"/>
          <w:u w:val="single"/>
          <w:lang w:val="en-US" w:eastAsia="zh-CN"/>
        </w:rPr>
      </w:pPr>
      <w:r>
        <w:rPr>
          <w:rFonts w:hint="eastAsia" w:ascii="宋体" w:hAnsi="宋体"/>
          <w:color w:val="auto"/>
          <w:szCs w:val="21"/>
          <w:highlight w:val="none"/>
        </w:rPr>
        <w:t>致：</w:t>
      </w:r>
      <w:r>
        <w:rPr>
          <w:rFonts w:hint="eastAsia" w:ascii="宋体" w:hAnsi="宋体"/>
          <w:color w:val="auto"/>
          <w:szCs w:val="21"/>
          <w:highlight w:val="none"/>
          <w:u w:val="single"/>
          <w:lang w:val="en-US" w:eastAsia="zh-CN"/>
        </w:rPr>
        <w:t xml:space="preserve">   （采购人全称）        </w:t>
      </w:r>
    </w:p>
    <w:p w14:paraId="2735BD93">
      <w:pPr>
        <w:tabs>
          <w:tab w:val="left" w:pos="7200"/>
        </w:tabs>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lang w:val="en-US" w:eastAsia="zh-CN"/>
        </w:rPr>
        <w:t>项目名称：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）项目的投标，为便于贵方公正、择优地确定中标人，我方就本次投标有关事项郑重声明如下：</w:t>
      </w:r>
    </w:p>
    <w:p w14:paraId="11410035">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1.我方承诺已经具备《中华人民共和国政府采购法》第二十二条中规定的参加政府采购活动的供应商应当具备的条件并按本项目</w:t>
      </w:r>
      <w:r>
        <w:rPr>
          <w:rFonts w:hint="eastAsia" w:ascii="宋体" w:hAnsi="宋体"/>
          <w:color w:val="auto"/>
          <w:szCs w:val="21"/>
          <w:highlight w:val="none"/>
          <w:lang w:eastAsia="zh-CN"/>
        </w:rPr>
        <w:t>招</w:t>
      </w:r>
      <w:r>
        <w:rPr>
          <w:rFonts w:hint="eastAsia" w:ascii="宋体" w:hAnsi="宋体"/>
          <w:color w:val="auto"/>
          <w:szCs w:val="21"/>
          <w:highlight w:val="none"/>
        </w:rPr>
        <w:t>标文件“第三章”“第</w:t>
      </w:r>
      <w:r>
        <w:rPr>
          <w:rFonts w:hint="eastAsia" w:ascii="宋体" w:hAnsi="宋体"/>
          <w:color w:val="auto"/>
          <w:szCs w:val="21"/>
          <w:highlight w:val="none"/>
          <w:lang w:eastAsia="zh-CN"/>
        </w:rPr>
        <w:t>一</w:t>
      </w:r>
      <w:r>
        <w:rPr>
          <w:rFonts w:hint="eastAsia" w:ascii="宋体" w:hAnsi="宋体"/>
          <w:color w:val="auto"/>
          <w:szCs w:val="21"/>
          <w:highlight w:val="none"/>
        </w:rPr>
        <w:t>节投标人须知前附表”中“资格证明文件组成”完整提供证明材料。</w:t>
      </w:r>
    </w:p>
    <w:p w14:paraId="7E763373">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D25AC3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3.经查询，在“信用中国”和“中国政府采购网”网站我方未被列入失信被执行人、重大税收违法案件当事人名单、政府采购严重违法失信行为记录名单。</w:t>
      </w:r>
    </w:p>
    <w:p w14:paraId="3DE1F8B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14:paraId="6ADB4F55">
      <w:pPr>
        <w:tabs>
          <w:tab w:val="left" w:pos="7200"/>
        </w:tabs>
        <w:ind w:firstLine="315" w:firstLineChars="150"/>
        <w:rPr>
          <w:rFonts w:ascii="宋体" w:hAnsi="宋体"/>
          <w:color w:val="auto"/>
          <w:sz w:val="21"/>
          <w:szCs w:val="21"/>
          <w:highlight w:val="none"/>
        </w:rPr>
      </w:pPr>
      <w:r>
        <w:rPr>
          <w:rFonts w:hint="eastAsia" w:ascii="宋体" w:hAnsi="宋体"/>
          <w:color w:val="auto"/>
          <w:sz w:val="21"/>
          <w:szCs w:val="21"/>
          <w:highlight w:val="none"/>
        </w:rPr>
        <w:t>说明：</w:t>
      </w:r>
    </w:p>
    <w:p w14:paraId="15CBD17E">
      <w:pPr>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971E620">
      <w:pPr>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38AAA3">
      <w:pPr>
        <w:snapToGrid w:val="0"/>
        <w:spacing w:before="50" w:afterLines="50"/>
        <w:jc w:val="left"/>
        <w:rPr>
          <w:rFonts w:ascii="宋体" w:hAnsi="宋体"/>
          <w:color w:val="auto"/>
          <w:sz w:val="18"/>
          <w:szCs w:val="18"/>
          <w:highlight w:val="none"/>
        </w:rPr>
      </w:pPr>
      <w:r>
        <w:rPr>
          <w:rFonts w:hint="eastAsia" w:ascii="宋体" w:hAnsi="宋体"/>
          <w:b/>
          <w:color w:val="auto"/>
          <w:sz w:val="18"/>
          <w:szCs w:val="18"/>
          <w:highlight w:val="none"/>
        </w:rPr>
        <w:t xml:space="preserve"> </w:t>
      </w:r>
    </w:p>
    <w:p w14:paraId="5ED8C2FC">
      <w:pPr>
        <w:snapToGrid w:val="0"/>
        <w:spacing w:before="50" w:afterLines="100" w:line="360" w:lineRule="auto"/>
        <w:jc w:val="left"/>
        <w:rPr>
          <w:rFonts w:ascii="宋体" w:hAnsi="宋体"/>
          <w:color w:val="auto"/>
          <w:sz w:val="24"/>
          <w:highlight w:val="none"/>
        </w:rPr>
      </w:pPr>
      <w:r>
        <w:rPr>
          <w:rFonts w:hint="eastAsia" w:asciiTheme="minorEastAsia" w:hAnsiTheme="minorEastAsia" w:eastAsiaTheme="minorEastAsia"/>
          <w:b/>
          <w:color w:val="auto"/>
          <w:szCs w:val="21"/>
          <w:highlight w:val="none"/>
        </w:rPr>
        <w:t xml:space="preserve"> 注： 如为联合体投标，盖章处须加盖联合体各方公章，否则</w:t>
      </w:r>
      <w:r>
        <w:rPr>
          <w:rFonts w:hint="eastAsia" w:cs="宋体" w:asciiTheme="minorEastAsia" w:hAnsiTheme="minorEastAsia" w:eastAsiaTheme="minorEastAsia"/>
          <w:b/>
          <w:bCs/>
          <w:color w:val="auto"/>
          <w:szCs w:val="21"/>
          <w:highlight w:val="none"/>
        </w:rPr>
        <w:t>其投标文件作无效响应处理</w:t>
      </w:r>
      <w:r>
        <w:rPr>
          <w:rFonts w:hint="eastAsia" w:asciiTheme="minorEastAsia" w:hAnsiTheme="minorEastAsia" w:eastAsiaTheme="minorEastAsia"/>
          <w:b/>
          <w:color w:val="auto"/>
          <w:szCs w:val="21"/>
          <w:highlight w:val="none"/>
        </w:rPr>
        <w:t>。</w:t>
      </w:r>
    </w:p>
    <w:p w14:paraId="15BD4A7E">
      <w:pPr>
        <w:snapToGrid w:val="0"/>
        <w:spacing w:before="50" w:afterLines="100" w:line="360" w:lineRule="auto"/>
        <w:ind w:left="7425" w:leftChars="2793" w:hanging="1560" w:hangingChars="65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投标人名称(电子签章)：</w:t>
      </w:r>
    </w:p>
    <w:p w14:paraId="5D382C30">
      <w:pPr>
        <w:snapToGrid w:val="0"/>
        <w:spacing w:before="50" w:afterLines="100" w:line="360" w:lineRule="auto"/>
        <w:ind w:left="7083" w:leftChars="2223" w:hanging="2415" w:hangingChars="1150"/>
        <w:jc w:val="left"/>
        <w:rPr>
          <w:rFonts w:ascii="仿宋_GB2312" w:hAnsi="仿宋" w:eastAsia="仿宋_GB2312" w:cs="仿宋_GB2312"/>
          <w:color w:val="auto"/>
          <w:kern w:val="0"/>
          <w:sz w:val="24"/>
          <w:highlight w:val="none"/>
          <w:lang w:val="zh-CN"/>
        </w:rPr>
      </w:pPr>
      <w:r>
        <w:rPr>
          <w:rFonts w:hint="eastAsia" w:ascii="宋体" w:hAnsi="宋体"/>
          <w:color w:val="auto"/>
          <w:szCs w:val="21"/>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FE892FA">
      <w:pPr>
        <w:pStyle w:val="14"/>
        <w:spacing w:line="600" w:lineRule="exact"/>
        <w:jc w:val="center"/>
        <w:rPr>
          <w:rFonts w:ascii="Times New Roman" w:hAnsi="Times New Roman"/>
          <w:b/>
          <w:bCs/>
          <w:color w:val="auto"/>
          <w:sz w:val="30"/>
          <w:szCs w:val="30"/>
          <w:highlight w:val="none"/>
        </w:rPr>
      </w:pPr>
    </w:p>
    <w:p w14:paraId="52F365CB">
      <w:pPr>
        <w:snapToGrid w:val="0"/>
        <w:spacing w:before="50" w:afterLines="50" w:line="360" w:lineRule="auto"/>
        <w:jc w:val="left"/>
        <w:rPr>
          <w:color w:val="auto"/>
          <w:sz w:val="20"/>
          <w:highlight w:val="none"/>
        </w:rPr>
      </w:pPr>
    </w:p>
    <w:p w14:paraId="6CB2BB7C">
      <w:pPr>
        <w:pStyle w:val="11"/>
        <w:rPr>
          <w:color w:val="auto"/>
          <w:highlight w:val="none"/>
        </w:rPr>
        <w:sectPr>
          <w:pgSz w:w="11906" w:h="16838"/>
          <w:pgMar w:top="1134" w:right="1361" w:bottom="1134" w:left="1361" w:header="720" w:footer="720" w:gutter="0"/>
          <w:pgNumType w:fmt="decimal"/>
          <w:cols w:space="720" w:num="1"/>
          <w:docGrid w:type="lines" w:linePitch="331" w:charSpace="0"/>
        </w:sectPr>
      </w:pPr>
    </w:p>
    <w:p w14:paraId="2B5E95E4">
      <w:pPr>
        <w:pStyle w:val="8"/>
        <w:rPr>
          <w:rFonts w:hint="eastAsia" w:ascii="Times New Roman" w:hAnsi="Times New Roman"/>
          <w:b/>
          <w:bCs/>
          <w:color w:val="auto"/>
          <w:sz w:val="30"/>
          <w:szCs w:val="30"/>
          <w:highlight w:val="none"/>
          <w:lang w:val="en-US" w:eastAsia="zh-CN"/>
        </w:rPr>
      </w:pPr>
    </w:p>
    <w:p w14:paraId="76BBEE6E">
      <w:pPr>
        <w:pStyle w:val="14"/>
        <w:spacing w:line="600" w:lineRule="exact"/>
        <w:jc w:val="both"/>
        <w:rPr>
          <w:rFonts w:ascii="Times New Roman" w:hAnsi="Times New Roman"/>
          <w:b/>
          <w:bCs/>
          <w:color w:val="auto"/>
          <w:sz w:val="30"/>
          <w:szCs w:val="30"/>
          <w:highlight w:val="none"/>
        </w:rPr>
      </w:pPr>
      <w:r>
        <w:rPr>
          <w:rFonts w:hint="eastAsia" w:ascii="Times New Roman" w:hAnsi="Times New Roman" w:eastAsia="宋体" w:cs="Times New Roman"/>
          <w:b/>
          <w:bCs/>
          <w:color w:val="auto"/>
          <w:kern w:val="2"/>
          <w:sz w:val="30"/>
          <w:szCs w:val="30"/>
          <w:highlight w:val="none"/>
          <w:lang w:val="en-US" w:eastAsia="zh-CN" w:bidi="ar-SA"/>
        </w:rPr>
        <w:t>七、医疗器械的有关证明材料</w:t>
      </w:r>
    </w:p>
    <w:p w14:paraId="3D39E3EC">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3E33E1FF">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8C78811">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27B6FCBD">
      <w:pPr>
        <w:pStyle w:val="8"/>
        <w:ind w:left="0" w:leftChars="0" w:firstLine="0" w:firstLineChars="0"/>
        <w:rPr>
          <w:rFonts w:hint="eastAsia"/>
          <w:color w:val="auto"/>
          <w:highlight w:val="none"/>
          <w:lang w:val="en-US" w:eastAsia="zh-CN"/>
        </w:rPr>
      </w:pPr>
    </w:p>
    <w:p w14:paraId="623ADC84">
      <w:pPr>
        <w:pStyle w:val="8"/>
        <w:ind w:left="0" w:leftChars="0" w:firstLine="0" w:firstLineChars="0"/>
        <w:rPr>
          <w:rFonts w:hint="eastAsia"/>
          <w:color w:val="auto"/>
          <w:highlight w:val="none"/>
          <w:lang w:val="en-US" w:eastAsia="zh-CN"/>
        </w:rPr>
      </w:pPr>
    </w:p>
    <w:p w14:paraId="7DC5D9E5">
      <w:pPr>
        <w:pStyle w:val="8"/>
        <w:ind w:left="0" w:leftChars="0" w:firstLine="0" w:firstLineChars="0"/>
        <w:rPr>
          <w:rFonts w:hint="eastAsia"/>
          <w:color w:val="auto"/>
          <w:highlight w:val="none"/>
          <w:lang w:val="en-US" w:eastAsia="zh-CN"/>
        </w:rPr>
      </w:pPr>
    </w:p>
    <w:p w14:paraId="56FC2838">
      <w:pPr>
        <w:pStyle w:val="8"/>
        <w:ind w:left="0" w:leftChars="0" w:firstLine="0" w:firstLineChars="0"/>
        <w:rPr>
          <w:rFonts w:hint="eastAsia"/>
          <w:color w:val="auto"/>
          <w:highlight w:val="none"/>
          <w:lang w:val="en-US" w:eastAsia="zh-CN"/>
        </w:rPr>
      </w:pPr>
    </w:p>
    <w:p w14:paraId="24C889B1">
      <w:pPr>
        <w:pStyle w:val="8"/>
        <w:ind w:left="0" w:leftChars="0" w:firstLine="0" w:firstLineChars="0"/>
        <w:rPr>
          <w:rFonts w:hint="eastAsia"/>
          <w:color w:val="auto"/>
          <w:highlight w:val="none"/>
          <w:lang w:val="en-US" w:eastAsia="zh-CN"/>
        </w:rPr>
      </w:pPr>
    </w:p>
    <w:p w14:paraId="5D65E3B2">
      <w:pPr>
        <w:pStyle w:val="8"/>
        <w:ind w:left="0" w:leftChars="0" w:firstLine="0" w:firstLineChars="0"/>
        <w:rPr>
          <w:rFonts w:hint="eastAsia"/>
          <w:color w:val="auto"/>
          <w:highlight w:val="none"/>
          <w:lang w:val="en-US" w:eastAsia="zh-CN"/>
        </w:rPr>
      </w:pPr>
    </w:p>
    <w:p w14:paraId="62697833">
      <w:pPr>
        <w:pStyle w:val="8"/>
        <w:ind w:left="0" w:leftChars="0" w:firstLine="0" w:firstLineChars="0"/>
        <w:rPr>
          <w:rFonts w:hint="eastAsia"/>
          <w:color w:val="auto"/>
          <w:highlight w:val="none"/>
          <w:lang w:val="en-US" w:eastAsia="zh-CN"/>
        </w:rPr>
      </w:pPr>
    </w:p>
    <w:p w14:paraId="74C8BC81">
      <w:pPr>
        <w:pStyle w:val="14"/>
        <w:numPr>
          <w:ilvl w:val="0"/>
          <w:numId w:val="0"/>
        </w:numPr>
        <w:spacing w:line="600" w:lineRule="exact"/>
        <w:jc w:val="both"/>
        <w:rPr>
          <w:rFonts w:ascii="Times New Roman" w:hAnsi="Times New Roman"/>
          <w:b/>
          <w:bCs/>
          <w:color w:val="auto"/>
          <w:sz w:val="30"/>
          <w:szCs w:val="30"/>
          <w:highlight w:val="none"/>
        </w:rPr>
      </w:pPr>
      <w:r>
        <w:rPr>
          <w:rFonts w:hint="eastAsia" w:ascii="Times New Roman" w:hAnsi="Times New Roman"/>
          <w:b/>
          <w:bCs/>
          <w:color w:val="auto"/>
          <w:sz w:val="30"/>
          <w:szCs w:val="30"/>
          <w:highlight w:val="none"/>
          <w:lang w:val="en-US" w:eastAsia="zh-CN"/>
        </w:rPr>
        <w:t>八、</w:t>
      </w:r>
      <w:r>
        <w:rPr>
          <w:rFonts w:hint="eastAsia" w:ascii="Times New Roman" w:hAnsi="Times New Roman"/>
          <w:b/>
          <w:bCs/>
          <w:color w:val="auto"/>
          <w:sz w:val="30"/>
          <w:szCs w:val="30"/>
          <w:highlight w:val="none"/>
        </w:rPr>
        <w:t>除招标文件规定必须提供以外，投标人认为需要提供的其他证明材料</w:t>
      </w:r>
    </w:p>
    <w:p w14:paraId="0B549BB3">
      <w:pPr>
        <w:pStyle w:val="14"/>
        <w:spacing w:line="600" w:lineRule="exact"/>
        <w:jc w:val="center"/>
        <w:rPr>
          <w:rFonts w:ascii="Times New Roman" w:hAnsi="Times New Roman"/>
          <w:b/>
          <w:bCs/>
          <w:color w:val="auto"/>
          <w:sz w:val="30"/>
          <w:szCs w:val="30"/>
          <w:highlight w:val="none"/>
        </w:rPr>
      </w:pPr>
    </w:p>
    <w:p w14:paraId="23A8528B">
      <w:pPr>
        <w:pStyle w:val="14"/>
        <w:spacing w:line="600" w:lineRule="exact"/>
        <w:jc w:val="center"/>
        <w:rPr>
          <w:rFonts w:ascii="Times New Roman" w:hAnsi="Times New Roman"/>
          <w:b/>
          <w:bCs/>
          <w:color w:val="auto"/>
          <w:sz w:val="30"/>
          <w:szCs w:val="30"/>
          <w:highlight w:val="none"/>
        </w:rPr>
      </w:pPr>
    </w:p>
    <w:p w14:paraId="5BF3287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A00A180">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5F72709">
      <w:pPr>
        <w:pStyle w:val="14"/>
        <w:spacing w:line="600" w:lineRule="exact"/>
        <w:jc w:val="center"/>
        <w:rPr>
          <w:rFonts w:ascii="Times New Roman" w:hAnsi="Times New Roman"/>
          <w:color w:val="auto"/>
          <w:highlight w:val="none"/>
        </w:rPr>
      </w:pPr>
    </w:p>
    <w:p w14:paraId="23FD289D">
      <w:pPr>
        <w:autoSpaceDE w:val="0"/>
        <w:autoSpaceDN w:val="0"/>
        <w:adjustRightInd w:val="0"/>
        <w:spacing w:line="360" w:lineRule="auto"/>
        <w:jc w:val="left"/>
        <w:rPr>
          <w:rFonts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26130B5D">
      <w:pPr>
        <w:pStyle w:val="14"/>
        <w:jc w:val="center"/>
        <w:outlineLvl w:val="1"/>
        <w:rPr>
          <w:rFonts w:hAnsi="宋体"/>
          <w:color w:val="auto"/>
          <w:sz w:val="28"/>
          <w:szCs w:val="28"/>
          <w:highlight w:val="none"/>
        </w:rPr>
      </w:pPr>
    </w:p>
    <w:p w14:paraId="6E4C5A32">
      <w:pPr>
        <w:pStyle w:val="14"/>
        <w:jc w:val="center"/>
        <w:outlineLvl w:val="1"/>
        <w:rPr>
          <w:rFonts w:hAnsi="宋体"/>
          <w:b/>
          <w:bCs/>
          <w:color w:val="auto"/>
          <w:sz w:val="40"/>
          <w:szCs w:val="40"/>
          <w:highlight w:val="none"/>
        </w:rPr>
      </w:pPr>
      <w:bookmarkStart w:id="108" w:name="_Toc89076012"/>
      <w:bookmarkStart w:id="109" w:name="_Toc19686838"/>
      <w:r>
        <w:rPr>
          <w:rFonts w:hint="eastAsia" w:hAnsi="宋体"/>
          <w:b/>
          <w:bCs/>
          <w:color w:val="auto"/>
          <w:sz w:val="40"/>
          <w:szCs w:val="40"/>
          <w:highlight w:val="none"/>
        </w:rPr>
        <w:t>第三节 商务文件格式</w:t>
      </w:r>
      <w:bookmarkEnd w:id="108"/>
      <w:bookmarkEnd w:id="109"/>
    </w:p>
    <w:p w14:paraId="39A7A0F6">
      <w:pPr>
        <w:snapToGrid w:val="0"/>
        <w:spacing w:beforeLines="50" w:after="50"/>
        <w:rPr>
          <w:rFonts w:ascii="宋体" w:hAnsi="宋体"/>
          <w:color w:val="auto"/>
          <w:sz w:val="30"/>
          <w:szCs w:val="20"/>
          <w:highlight w:val="none"/>
        </w:rPr>
      </w:pPr>
    </w:p>
    <w:p w14:paraId="69C419ED">
      <w:pPr>
        <w:snapToGrid w:val="0"/>
        <w:spacing w:beforeLines="50" w:after="50"/>
        <w:rPr>
          <w:rFonts w:ascii="宋体" w:hAnsi="宋体"/>
          <w:bCs/>
          <w:color w:val="auto"/>
          <w:sz w:val="32"/>
          <w:szCs w:val="20"/>
          <w:highlight w:val="none"/>
        </w:rPr>
      </w:pPr>
      <w:r>
        <w:rPr>
          <w:rFonts w:hint="eastAsia" w:ascii="宋体" w:hAnsi="宋体"/>
          <w:bCs/>
          <w:color w:val="auto"/>
          <w:highlight w:val="none"/>
        </w:rPr>
        <w:t xml:space="preserve">      电子投标文件</w:t>
      </w:r>
    </w:p>
    <w:p w14:paraId="7F13E044">
      <w:pPr>
        <w:snapToGrid w:val="0"/>
        <w:spacing w:beforeLines="50" w:after="50"/>
        <w:rPr>
          <w:rFonts w:ascii="宋体" w:hAnsi="宋体"/>
          <w:color w:val="auto"/>
          <w:sz w:val="24"/>
          <w:szCs w:val="20"/>
          <w:highlight w:val="none"/>
        </w:rPr>
      </w:pPr>
    </w:p>
    <w:p w14:paraId="28DA6DC2">
      <w:pPr>
        <w:snapToGrid w:val="0"/>
        <w:spacing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商务文件（封面）</w:t>
      </w:r>
    </w:p>
    <w:p w14:paraId="39F4E2F1">
      <w:pPr>
        <w:snapToGrid w:val="0"/>
        <w:spacing w:beforeLines="50" w:after="50"/>
        <w:rPr>
          <w:rFonts w:ascii="宋体" w:hAnsi="宋体"/>
          <w:bCs/>
          <w:color w:val="auto"/>
          <w:sz w:val="24"/>
          <w:szCs w:val="20"/>
          <w:highlight w:val="none"/>
        </w:rPr>
      </w:pPr>
    </w:p>
    <w:p w14:paraId="3A0D7B6C">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322C2727">
      <w:pPr>
        <w:snapToGrid w:val="0"/>
        <w:spacing w:beforeLines="50" w:after="50"/>
        <w:ind w:firstLine="540" w:firstLineChars="225"/>
        <w:rPr>
          <w:rFonts w:ascii="宋体" w:hAnsi="宋体"/>
          <w:bCs/>
          <w:color w:val="auto"/>
          <w:sz w:val="24"/>
          <w:szCs w:val="20"/>
          <w:highlight w:val="none"/>
        </w:rPr>
      </w:pPr>
    </w:p>
    <w:p w14:paraId="50F1108A">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3D065FC8">
      <w:pPr>
        <w:snapToGrid w:val="0"/>
        <w:spacing w:beforeLines="50" w:after="50"/>
        <w:ind w:firstLine="540" w:firstLineChars="225"/>
        <w:rPr>
          <w:rFonts w:ascii="宋体" w:hAnsi="宋体"/>
          <w:bCs/>
          <w:color w:val="auto"/>
          <w:sz w:val="24"/>
          <w:szCs w:val="20"/>
          <w:highlight w:val="none"/>
        </w:rPr>
      </w:pPr>
    </w:p>
    <w:p w14:paraId="14BC8483">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eastAsia="宋体" w:cs="宋体"/>
          <w:bCs/>
          <w:color w:val="auto"/>
          <w:sz w:val="24"/>
          <w:highlight w:val="none"/>
        </w:rPr>
        <w:t>（如有则填写，无分标时填写“无”或者留空）</w:t>
      </w:r>
      <w:r>
        <w:rPr>
          <w:rFonts w:hint="eastAsia" w:ascii="宋体" w:hAnsi="宋体"/>
          <w:bCs/>
          <w:color w:val="auto"/>
          <w:sz w:val="24"/>
          <w:highlight w:val="none"/>
        </w:rPr>
        <w:t>：</w:t>
      </w:r>
    </w:p>
    <w:p w14:paraId="41F0D99D">
      <w:pPr>
        <w:snapToGrid w:val="0"/>
        <w:spacing w:beforeLines="50" w:after="50"/>
        <w:ind w:firstLine="540" w:firstLineChars="225"/>
        <w:rPr>
          <w:rFonts w:ascii="宋体" w:hAnsi="宋体"/>
          <w:bCs/>
          <w:color w:val="auto"/>
          <w:sz w:val="24"/>
          <w:szCs w:val="20"/>
          <w:highlight w:val="none"/>
        </w:rPr>
      </w:pPr>
    </w:p>
    <w:p w14:paraId="49C01819">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17EEDF11">
      <w:pPr>
        <w:pStyle w:val="8"/>
        <w:snapToGrid w:val="0"/>
        <w:spacing w:before="50" w:after="50"/>
        <w:ind w:firstLine="540" w:firstLineChars="225"/>
        <w:rPr>
          <w:rFonts w:ascii="宋体" w:hAnsi="宋体"/>
          <w:bCs/>
          <w:color w:val="auto"/>
          <w:sz w:val="24"/>
          <w:szCs w:val="24"/>
          <w:highlight w:val="none"/>
        </w:rPr>
      </w:pPr>
    </w:p>
    <w:p w14:paraId="6244F4FE">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5A9C5B9F">
      <w:pPr>
        <w:pStyle w:val="8"/>
        <w:snapToGrid w:val="0"/>
        <w:spacing w:before="50" w:after="50"/>
        <w:ind w:firstLine="960" w:firstLineChars="400"/>
        <w:rPr>
          <w:rFonts w:ascii="宋体" w:hAnsi="宋体"/>
          <w:bCs/>
          <w:color w:val="auto"/>
          <w:sz w:val="24"/>
          <w:szCs w:val="24"/>
          <w:highlight w:val="none"/>
        </w:rPr>
      </w:pPr>
    </w:p>
    <w:p w14:paraId="3214B66A">
      <w:pPr>
        <w:snapToGrid w:val="0"/>
        <w:spacing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22FD9ACC">
      <w:pPr>
        <w:snapToGrid w:val="0"/>
        <w:spacing w:beforeLines="50" w:after="50"/>
        <w:rPr>
          <w:rFonts w:ascii="宋体" w:hAnsi="宋体"/>
          <w:color w:val="auto"/>
          <w:sz w:val="24"/>
          <w:szCs w:val="20"/>
          <w:highlight w:val="none"/>
        </w:rPr>
      </w:pPr>
    </w:p>
    <w:p w14:paraId="0F49E30F">
      <w:pPr>
        <w:spacing w:line="360" w:lineRule="auto"/>
        <w:ind w:right="420"/>
        <w:rPr>
          <w:rFonts w:ascii="宋体" w:hAnsi="宋体"/>
          <w:color w:val="auto"/>
          <w:sz w:val="24"/>
          <w:szCs w:val="20"/>
          <w:highlight w:val="none"/>
        </w:rPr>
      </w:pPr>
    </w:p>
    <w:p w14:paraId="40BE9608">
      <w:pPr>
        <w:spacing w:line="360" w:lineRule="auto"/>
        <w:ind w:right="420"/>
        <w:rPr>
          <w:rFonts w:ascii="宋体" w:hAnsi="宋体"/>
          <w:color w:val="auto"/>
          <w:sz w:val="24"/>
          <w:szCs w:val="20"/>
          <w:highlight w:val="none"/>
        </w:rPr>
      </w:pPr>
    </w:p>
    <w:p w14:paraId="1F16B3E6">
      <w:pPr>
        <w:spacing w:line="360" w:lineRule="auto"/>
        <w:ind w:right="420"/>
        <w:rPr>
          <w:rFonts w:ascii="宋体" w:hAnsi="宋体"/>
          <w:color w:val="auto"/>
          <w:sz w:val="24"/>
          <w:szCs w:val="20"/>
          <w:highlight w:val="none"/>
        </w:rPr>
      </w:pPr>
    </w:p>
    <w:p w14:paraId="56A3DC8D">
      <w:pPr>
        <w:spacing w:line="360" w:lineRule="auto"/>
        <w:ind w:right="420"/>
        <w:rPr>
          <w:rFonts w:ascii="宋体" w:hAnsi="宋体"/>
          <w:color w:val="auto"/>
          <w:sz w:val="24"/>
          <w:szCs w:val="20"/>
          <w:highlight w:val="none"/>
        </w:rPr>
      </w:pPr>
    </w:p>
    <w:p w14:paraId="717BAA35">
      <w:pPr>
        <w:spacing w:line="360" w:lineRule="auto"/>
        <w:ind w:right="420"/>
        <w:rPr>
          <w:rFonts w:ascii="宋体" w:hAnsi="宋体"/>
          <w:color w:val="auto"/>
          <w:sz w:val="24"/>
          <w:szCs w:val="20"/>
          <w:highlight w:val="none"/>
        </w:rPr>
      </w:pPr>
    </w:p>
    <w:p w14:paraId="5A34C252">
      <w:pPr>
        <w:spacing w:line="360" w:lineRule="auto"/>
        <w:ind w:right="420"/>
        <w:rPr>
          <w:rFonts w:ascii="宋体" w:hAnsi="宋体"/>
          <w:color w:val="auto"/>
          <w:sz w:val="24"/>
          <w:szCs w:val="20"/>
          <w:highlight w:val="none"/>
        </w:rPr>
      </w:pPr>
    </w:p>
    <w:p w14:paraId="1EB8FBEF">
      <w:pPr>
        <w:spacing w:line="360" w:lineRule="auto"/>
        <w:ind w:right="420"/>
        <w:rPr>
          <w:rFonts w:ascii="宋体" w:hAnsi="宋体"/>
          <w:color w:val="auto"/>
          <w:sz w:val="24"/>
          <w:szCs w:val="20"/>
          <w:highlight w:val="none"/>
        </w:rPr>
      </w:pPr>
    </w:p>
    <w:p w14:paraId="1D2DD364">
      <w:pPr>
        <w:spacing w:line="360" w:lineRule="auto"/>
        <w:ind w:right="420"/>
        <w:rPr>
          <w:rFonts w:ascii="宋体" w:hAnsi="宋体"/>
          <w:color w:val="auto"/>
          <w:sz w:val="24"/>
          <w:szCs w:val="20"/>
          <w:highlight w:val="none"/>
        </w:rPr>
      </w:pPr>
    </w:p>
    <w:p w14:paraId="652551D2">
      <w:pPr>
        <w:spacing w:line="360" w:lineRule="auto"/>
        <w:ind w:right="420"/>
        <w:rPr>
          <w:rFonts w:ascii="宋体" w:hAnsi="宋体"/>
          <w:color w:val="auto"/>
          <w:sz w:val="24"/>
          <w:szCs w:val="20"/>
          <w:highlight w:val="none"/>
        </w:rPr>
      </w:pPr>
    </w:p>
    <w:p w14:paraId="70B541AD">
      <w:pPr>
        <w:spacing w:line="360" w:lineRule="auto"/>
        <w:ind w:right="420"/>
        <w:rPr>
          <w:rFonts w:ascii="宋体" w:hAnsi="宋体"/>
          <w:color w:val="auto"/>
          <w:sz w:val="24"/>
          <w:szCs w:val="20"/>
          <w:highlight w:val="none"/>
        </w:rPr>
      </w:pPr>
    </w:p>
    <w:p w14:paraId="0D56894A">
      <w:pPr>
        <w:spacing w:line="360" w:lineRule="auto"/>
        <w:ind w:right="420"/>
        <w:rPr>
          <w:rFonts w:ascii="宋体" w:hAnsi="宋体"/>
          <w:color w:val="auto"/>
          <w:sz w:val="24"/>
          <w:szCs w:val="20"/>
          <w:highlight w:val="none"/>
        </w:rPr>
      </w:pPr>
    </w:p>
    <w:p w14:paraId="6948D75A">
      <w:pPr>
        <w:spacing w:line="360" w:lineRule="auto"/>
        <w:ind w:right="420"/>
        <w:rPr>
          <w:rFonts w:ascii="宋体" w:hAnsi="宋体"/>
          <w:color w:val="auto"/>
          <w:sz w:val="24"/>
          <w:szCs w:val="20"/>
          <w:highlight w:val="none"/>
        </w:rPr>
      </w:pPr>
    </w:p>
    <w:p w14:paraId="566342FD">
      <w:pPr>
        <w:spacing w:line="360" w:lineRule="auto"/>
        <w:ind w:right="420"/>
        <w:rPr>
          <w:rFonts w:ascii="宋体" w:hAnsi="宋体"/>
          <w:color w:val="auto"/>
          <w:sz w:val="24"/>
          <w:szCs w:val="20"/>
          <w:highlight w:val="none"/>
        </w:rPr>
      </w:pPr>
    </w:p>
    <w:p w14:paraId="6FDD4B6A">
      <w:pPr>
        <w:spacing w:line="360" w:lineRule="auto"/>
        <w:ind w:right="420"/>
        <w:rPr>
          <w:rFonts w:ascii="宋体" w:hAnsi="宋体"/>
          <w:color w:val="auto"/>
          <w:sz w:val="24"/>
          <w:szCs w:val="20"/>
          <w:highlight w:val="none"/>
        </w:rPr>
      </w:pPr>
    </w:p>
    <w:p w14:paraId="3DB7383B">
      <w:pPr>
        <w:spacing w:line="360" w:lineRule="auto"/>
        <w:ind w:right="420"/>
        <w:rPr>
          <w:rFonts w:ascii="仿宋_GB2312" w:hAnsi="仿宋" w:eastAsia="仿宋_GB2312" w:cs="仿宋_GB2312"/>
          <w:b/>
          <w:color w:val="auto"/>
          <w:kern w:val="0"/>
          <w:sz w:val="36"/>
          <w:szCs w:val="36"/>
          <w:highlight w:val="none"/>
        </w:rPr>
      </w:pPr>
    </w:p>
    <w:p w14:paraId="6D87917E">
      <w:pPr>
        <w:rPr>
          <w:rFonts w:ascii="仿宋_GB2312" w:hAnsi="仿宋" w:eastAsia="仿宋_GB2312" w:cs="仿宋_GB2312"/>
          <w:b/>
          <w:color w:val="auto"/>
          <w:kern w:val="0"/>
          <w:sz w:val="24"/>
          <w:highlight w:val="none"/>
        </w:rPr>
      </w:pPr>
    </w:p>
    <w:p w14:paraId="60CDD368">
      <w:pPr>
        <w:jc w:val="center"/>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4CC47684">
      <w:pPr>
        <w:pStyle w:val="61"/>
        <w:spacing w:line="360" w:lineRule="auto"/>
        <w:rPr>
          <w:rFonts w:cs="仿宋_GB2312"/>
          <w:color w:val="auto"/>
          <w:highlight w:val="none"/>
        </w:rPr>
      </w:pPr>
      <w:r>
        <w:rPr>
          <w:rFonts w:hint="eastAsia" w:cs="仿宋_GB2312"/>
          <w:color w:val="auto"/>
          <w:highlight w:val="none"/>
        </w:rPr>
        <w:t>一、</w:t>
      </w:r>
      <w:r>
        <w:rPr>
          <w:rFonts w:hint="eastAsia" w:ascii="宋体" w:hAnsi="宋体"/>
          <w:color w:val="auto"/>
          <w:szCs w:val="21"/>
          <w:highlight w:val="none"/>
        </w:rPr>
        <w:t>无串通投标行为的承诺函</w:t>
      </w:r>
      <w:r>
        <w:rPr>
          <w:rFonts w:hint="eastAsia" w:cs="仿宋_GB2312"/>
          <w:color w:val="auto"/>
          <w:highlight w:val="none"/>
        </w:rPr>
        <w:t>………………………………………………（页码）</w:t>
      </w:r>
    </w:p>
    <w:p w14:paraId="2601331B">
      <w:pPr>
        <w:pStyle w:val="61"/>
        <w:spacing w:line="360" w:lineRule="auto"/>
        <w:rPr>
          <w:rFonts w:cs="仿宋_GB2312"/>
          <w:color w:val="auto"/>
          <w:highlight w:val="none"/>
        </w:rPr>
      </w:pPr>
      <w:r>
        <w:rPr>
          <w:rFonts w:hint="eastAsia" w:cs="仿宋_GB2312"/>
          <w:color w:val="auto"/>
          <w:highlight w:val="none"/>
        </w:rPr>
        <w:t>二、法定代表人身份证明及法定代表人有效身份证正反面复印件………（页码）</w:t>
      </w:r>
    </w:p>
    <w:p w14:paraId="71BA4368">
      <w:pPr>
        <w:pStyle w:val="61"/>
        <w:spacing w:line="360" w:lineRule="auto"/>
        <w:rPr>
          <w:rFonts w:cs="仿宋_GB2312"/>
          <w:color w:val="auto"/>
          <w:highlight w:val="none"/>
        </w:rPr>
      </w:pPr>
      <w:r>
        <w:rPr>
          <w:rFonts w:hint="eastAsia" w:cs="仿宋_GB2312"/>
          <w:color w:val="auto"/>
          <w:highlight w:val="none"/>
        </w:rPr>
        <w:t>三、法定代表人授权委托书（如有委托时）………………………………（页码）</w:t>
      </w:r>
    </w:p>
    <w:p w14:paraId="75D089A1">
      <w:pPr>
        <w:pStyle w:val="61"/>
        <w:spacing w:line="360" w:lineRule="auto"/>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02CB9EC0">
      <w:pPr>
        <w:pStyle w:val="61"/>
        <w:spacing w:line="360" w:lineRule="auto"/>
        <w:rPr>
          <w:rFonts w:hint="default" w:eastAsia="仿宋_GB2312" w:cs="仿宋_GB2312"/>
          <w:color w:val="auto"/>
          <w:highlight w:val="none"/>
          <w:lang w:val="en-US" w:eastAsia="zh-CN"/>
        </w:rPr>
      </w:pPr>
      <w:r>
        <w:rPr>
          <w:rFonts w:hint="eastAsia" w:cs="仿宋_GB2312"/>
          <w:color w:val="auto"/>
          <w:highlight w:val="none"/>
          <w:lang w:val="en-US" w:eastAsia="zh-CN"/>
        </w:rPr>
        <w:t>五、售后服务承诺</w:t>
      </w:r>
      <w:r>
        <w:rPr>
          <w:rFonts w:hint="eastAsia" w:cs="仿宋_GB2312"/>
          <w:color w:val="auto"/>
          <w:highlight w:val="none"/>
          <w:lang w:val="zh-CN"/>
        </w:rPr>
        <w:t>………………………………</w:t>
      </w:r>
      <w:r>
        <w:rPr>
          <w:rFonts w:hint="eastAsia" w:cs="仿宋_GB2312"/>
          <w:color w:val="auto"/>
          <w:highlight w:val="none"/>
        </w:rPr>
        <w:t>……………………………（页码）</w:t>
      </w:r>
    </w:p>
    <w:p w14:paraId="107EF7D9">
      <w:pPr>
        <w:pStyle w:val="61"/>
        <w:spacing w:line="360" w:lineRule="auto"/>
        <w:rPr>
          <w:rFonts w:ascii="宋体" w:hAnsi="宋体"/>
          <w:color w:val="auto"/>
          <w:szCs w:val="21"/>
          <w:highlight w:val="none"/>
        </w:rPr>
      </w:pPr>
      <w:r>
        <w:rPr>
          <w:rFonts w:hint="eastAsia" w:cs="仿宋_GB2312"/>
          <w:color w:val="auto"/>
          <w:highlight w:val="none"/>
          <w:lang w:val="en-US" w:eastAsia="zh-CN"/>
        </w:rPr>
        <w:t>六</w:t>
      </w:r>
      <w:r>
        <w:rPr>
          <w:rFonts w:hint="eastAsia" w:cs="仿宋_GB2312"/>
          <w:color w:val="auto"/>
          <w:highlight w:val="none"/>
        </w:rPr>
        <w:t>、</w:t>
      </w:r>
      <w:r>
        <w:rPr>
          <w:rFonts w:hint="eastAsia" w:ascii="宋体" w:hAnsi="宋体"/>
          <w:color w:val="auto"/>
          <w:szCs w:val="21"/>
          <w:highlight w:val="none"/>
        </w:rPr>
        <w:t>对应第二章“采购需求”商务条款中要求必须提供的文件资料</w:t>
      </w:r>
      <w:r>
        <w:rPr>
          <w:rFonts w:hint="eastAsia" w:cs="仿宋_GB2312"/>
          <w:color w:val="auto"/>
          <w:highlight w:val="none"/>
        </w:rPr>
        <w:t>……（页码）</w:t>
      </w:r>
    </w:p>
    <w:p w14:paraId="0059614A">
      <w:pPr>
        <w:pStyle w:val="61"/>
        <w:spacing w:line="360" w:lineRule="auto"/>
        <w:rPr>
          <w:rFonts w:cs="仿宋_GB2312"/>
          <w:color w:val="auto"/>
          <w:highlight w:val="none"/>
        </w:rPr>
      </w:pPr>
      <w:r>
        <w:rPr>
          <w:rFonts w:hint="eastAsia" w:cs="仿宋_GB2312"/>
          <w:color w:val="auto"/>
          <w:highlight w:val="none"/>
          <w:lang w:val="en-US" w:eastAsia="zh-CN"/>
        </w:rPr>
        <w:t>七</w:t>
      </w:r>
      <w:r>
        <w:rPr>
          <w:rFonts w:hint="eastAsia" w:cs="仿宋_GB2312"/>
          <w:color w:val="auto"/>
          <w:highlight w:val="none"/>
        </w:rPr>
        <w:t>、投标人情况介绍</w:t>
      </w:r>
      <w:r>
        <w:rPr>
          <w:rFonts w:hint="eastAsia" w:cs="仿宋_GB2312"/>
          <w:color w:val="auto"/>
          <w:highlight w:val="none"/>
          <w:lang w:val="zh-CN"/>
        </w:rPr>
        <w:t>………………………………</w:t>
      </w:r>
      <w:r>
        <w:rPr>
          <w:rFonts w:hint="eastAsia" w:cs="仿宋_GB2312"/>
          <w:color w:val="auto"/>
          <w:highlight w:val="none"/>
        </w:rPr>
        <w:t>…………………………（页码）</w:t>
      </w:r>
    </w:p>
    <w:p w14:paraId="731B8DB8">
      <w:pPr>
        <w:pStyle w:val="61"/>
        <w:spacing w:line="360" w:lineRule="auto"/>
        <w:rPr>
          <w:rFonts w:cs="仿宋_GB2312"/>
          <w:color w:val="auto"/>
          <w:highlight w:val="none"/>
        </w:rPr>
      </w:pPr>
      <w:r>
        <w:rPr>
          <w:rFonts w:hint="eastAsia" w:cs="仿宋_GB2312"/>
          <w:color w:val="auto"/>
          <w:highlight w:val="none"/>
          <w:lang w:val="en-US" w:eastAsia="zh-CN"/>
        </w:rPr>
        <w:t>八</w:t>
      </w:r>
      <w:r>
        <w:rPr>
          <w:rFonts w:hint="eastAsia" w:cs="仿宋_GB2312"/>
          <w:color w:val="auto"/>
          <w:highlight w:val="none"/>
        </w:rPr>
        <w:t>、投标人类似业绩的证明文件</w:t>
      </w:r>
      <w:r>
        <w:rPr>
          <w:rFonts w:hint="eastAsia" w:cs="仿宋_GB2312"/>
          <w:color w:val="auto"/>
          <w:highlight w:val="none"/>
          <w:lang w:val="zh-CN"/>
        </w:rPr>
        <w:t>……………………………</w:t>
      </w:r>
      <w:r>
        <w:rPr>
          <w:rFonts w:hint="eastAsia" w:cs="仿宋_GB2312"/>
          <w:color w:val="auto"/>
          <w:highlight w:val="none"/>
        </w:rPr>
        <w:t>………………（页码）</w:t>
      </w:r>
    </w:p>
    <w:p w14:paraId="68BA26E3">
      <w:pPr>
        <w:pStyle w:val="61"/>
        <w:spacing w:line="360" w:lineRule="auto"/>
        <w:rPr>
          <w:rFonts w:hint="eastAsia" w:ascii="宋体" w:hAnsi="宋体"/>
          <w:color w:val="auto"/>
          <w:szCs w:val="21"/>
          <w:highlight w:val="none"/>
        </w:rPr>
      </w:pPr>
      <w:r>
        <w:rPr>
          <w:rFonts w:hint="eastAsia" w:cs="仿宋_GB2312"/>
          <w:color w:val="auto"/>
          <w:highlight w:val="none"/>
          <w:lang w:val="en-US" w:eastAsia="zh-CN"/>
        </w:rPr>
        <w:t>九</w:t>
      </w:r>
      <w:r>
        <w:rPr>
          <w:rFonts w:hint="eastAsia" w:cs="仿宋_GB2312"/>
          <w:color w:val="auto"/>
          <w:highlight w:val="none"/>
        </w:rPr>
        <w:t>、</w:t>
      </w:r>
      <w:r>
        <w:rPr>
          <w:rFonts w:hint="eastAsia" w:ascii="宋体" w:hAnsi="宋体"/>
          <w:color w:val="auto"/>
          <w:szCs w:val="21"/>
          <w:highlight w:val="none"/>
        </w:rPr>
        <w:t>除招标文件规定必须提供以外，投标人认为需要提供的其他证明材料。</w:t>
      </w:r>
    </w:p>
    <w:p w14:paraId="6015DCBE">
      <w:pPr>
        <w:pStyle w:val="61"/>
        <w:spacing w:line="360" w:lineRule="auto"/>
        <w:rPr>
          <w:rFonts w:cs="仿宋_GB2312"/>
          <w:color w:val="auto"/>
          <w:highlight w:val="none"/>
        </w:rPr>
      </w:pPr>
      <w:r>
        <w:rPr>
          <w:rFonts w:hint="eastAsia" w:ascii="宋体" w:hAnsi="宋体"/>
          <w:color w:val="auto"/>
          <w:szCs w:val="21"/>
          <w:highlight w:val="none"/>
        </w:rPr>
        <w:t>（投标人根据“第二章 采购需求”及“第四章 评标方法及评标标准”提供有关证明材料）。</w:t>
      </w:r>
      <w:r>
        <w:rPr>
          <w:rFonts w:hint="eastAsia" w:cs="仿宋_GB2312"/>
          <w:color w:val="auto"/>
          <w:highlight w:val="none"/>
          <w:lang w:val="zh-CN"/>
        </w:rPr>
        <w:t>………………………………………………………………………………</w:t>
      </w:r>
      <w:r>
        <w:rPr>
          <w:rFonts w:hint="eastAsia" w:cs="仿宋_GB2312"/>
          <w:color w:val="auto"/>
          <w:highlight w:val="none"/>
        </w:rPr>
        <w:t>（页码）</w:t>
      </w:r>
    </w:p>
    <w:p w14:paraId="5E2F0DB1">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461D419F">
      <w:pPr>
        <w:snapToGrid w:val="0"/>
        <w:spacing w:line="360" w:lineRule="auto"/>
        <w:ind w:firstLine="420" w:firstLineChars="200"/>
        <w:jc w:val="left"/>
        <w:rPr>
          <w:rFonts w:ascii="宋体" w:hAnsi="宋体"/>
          <w:color w:val="auto"/>
          <w:highlight w:val="none"/>
        </w:rPr>
      </w:pPr>
    </w:p>
    <w:p w14:paraId="421F7FC6">
      <w:pPr>
        <w:snapToGrid w:val="0"/>
        <w:spacing w:line="360" w:lineRule="auto"/>
        <w:ind w:firstLine="420" w:firstLineChars="200"/>
        <w:jc w:val="left"/>
        <w:rPr>
          <w:rFonts w:ascii="宋体" w:hAnsi="宋体"/>
          <w:color w:val="auto"/>
          <w:highlight w:val="none"/>
        </w:rPr>
      </w:pPr>
    </w:p>
    <w:p w14:paraId="6773A0B4">
      <w:pPr>
        <w:snapToGrid w:val="0"/>
        <w:spacing w:line="360" w:lineRule="auto"/>
        <w:ind w:firstLine="420" w:firstLineChars="200"/>
        <w:jc w:val="left"/>
        <w:rPr>
          <w:rFonts w:ascii="宋体" w:hAnsi="宋体"/>
          <w:color w:val="auto"/>
          <w:highlight w:val="none"/>
        </w:rPr>
      </w:pPr>
    </w:p>
    <w:p w14:paraId="60E12D36">
      <w:pPr>
        <w:snapToGrid w:val="0"/>
        <w:spacing w:line="360" w:lineRule="auto"/>
        <w:ind w:firstLine="420" w:firstLineChars="200"/>
        <w:jc w:val="left"/>
        <w:rPr>
          <w:rFonts w:ascii="宋体" w:hAnsi="宋体"/>
          <w:color w:val="auto"/>
          <w:highlight w:val="none"/>
        </w:rPr>
      </w:pPr>
    </w:p>
    <w:p w14:paraId="4ABCA779">
      <w:pPr>
        <w:snapToGrid w:val="0"/>
        <w:spacing w:line="360" w:lineRule="auto"/>
        <w:ind w:firstLine="420" w:firstLineChars="200"/>
        <w:jc w:val="left"/>
        <w:rPr>
          <w:rFonts w:ascii="宋体" w:hAnsi="宋体"/>
          <w:color w:val="auto"/>
          <w:highlight w:val="none"/>
        </w:rPr>
      </w:pPr>
    </w:p>
    <w:p w14:paraId="6B31B15F">
      <w:pPr>
        <w:snapToGrid w:val="0"/>
        <w:spacing w:line="360" w:lineRule="auto"/>
        <w:ind w:firstLine="420" w:firstLineChars="200"/>
        <w:jc w:val="left"/>
        <w:rPr>
          <w:rFonts w:ascii="宋体" w:hAnsi="宋体"/>
          <w:color w:val="auto"/>
          <w:highlight w:val="none"/>
        </w:rPr>
      </w:pPr>
    </w:p>
    <w:p w14:paraId="013DD7A3">
      <w:pPr>
        <w:snapToGrid w:val="0"/>
        <w:spacing w:line="360" w:lineRule="auto"/>
        <w:ind w:firstLine="420" w:firstLineChars="200"/>
        <w:jc w:val="left"/>
        <w:rPr>
          <w:rFonts w:ascii="宋体" w:hAnsi="宋体"/>
          <w:color w:val="auto"/>
          <w:highlight w:val="none"/>
        </w:rPr>
      </w:pPr>
    </w:p>
    <w:p w14:paraId="6956B6EF">
      <w:pPr>
        <w:snapToGrid w:val="0"/>
        <w:spacing w:line="360" w:lineRule="auto"/>
        <w:ind w:firstLine="420" w:firstLineChars="200"/>
        <w:jc w:val="left"/>
        <w:rPr>
          <w:rFonts w:ascii="宋体" w:hAnsi="宋体"/>
          <w:color w:val="auto"/>
          <w:highlight w:val="none"/>
        </w:rPr>
      </w:pPr>
    </w:p>
    <w:p w14:paraId="0CA85853">
      <w:pPr>
        <w:snapToGrid w:val="0"/>
        <w:spacing w:line="360" w:lineRule="auto"/>
        <w:ind w:firstLine="420" w:firstLineChars="200"/>
        <w:jc w:val="left"/>
        <w:rPr>
          <w:rFonts w:ascii="宋体" w:hAnsi="宋体"/>
          <w:color w:val="auto"/>
          <w:highlight w:val="none"/>
        </w:rPr>
      </w:pPr>
    </w:p>
    <w:p w14:paraId="10195F38">
      <w:pPr>
        <w:snapToGrid w:val="0"/>
        <w:spacing w:line="360" w:lineRule="auto"/>
        <w:ind w:firstLine="420" w:firstLineChars="200"/>
        <w:jc w:val="left"/>
        <w:rPr>
          <w:rFonts w:ascii="宋体" w:hAnsi="宋体"/>
          <w:color w:val="auto"/>
          <w:highlight w:val="none"/>
        </w:rPr>
      </w:pPr>
    </w:p>
    <w:p w14:paraId="4BAE32D9">
      <w:pPr>
        <w:snapToGrid w:val="0"/>
        <w:spacing w:line="360" w:lineRule="auto"/>
        <w:ind w:firstLine="420" w:firstLineChars="200"/>
        <w:jc w:val="left"/>
        <w:rPr>
          <w:rFonts w:ascii="宋体" w:hAnsi="宋体"/>
          <w:color w:val="auto"/>
          <w:highlight w:val="none"/>
        </w:rPr>
      </w:pPr>
    </w:p>
    <w:p w14:paraId="5A82E79F">
      <w:pPr>
        <w:snapToGrid w:val="0"/>
        <w:spacing w:line="360" w:lineRule="auto"/>
        <w:ind w:firstLine="420" w:firstLineChars="200"/>
        <w:jc w:val="left"/>
        <w:rPr>
          <w:rFonts w:ascii="宋体" w:hAnsi="宋体"/>
          <w:color w:val="auto"/>
          <w:highlight w:val="none"/>
        </w:rPr>
      </w:pPr>
    </w:p>
    <w:p w14:paraId="276FE922">
      <w:pPr>
        <w:snapToGrid w:val="0"/>
        <w:spacing w:line="360" w:lineRule="auto"/>
        <w:ind w:firstLine="420" w:firstLineChars="200"/>
        <w:jc w:val="left"/>
        <w:rPr>
          <w:rFonts w:ascii="宋体" w:hAnsi="宋体"/>
          <w:color w:val="auto"/>
          <w:highlight w:val="none"/>
        </w:rPr>
      </w:pPr>
    </w:p>
    <w:p w14:paraId="23B1E6D5">
      <w:pPr>
        <w:snapToGrid w:val="0"/>
        <w:spacing w:line="360" w:lineRule="auto"/>
        <w:ind w:firstLine="420" w:firstLineChars="200"/>
        <w:jc w:val="left"/>
        <w:rPr>
          <w:rFonts w:ascii="宋体" w:hAnsi="宋体"/>
          <w:color w:val="auto"/>
          <w:highlight w:val="none"/>
        </w:rPr>
      </w:pPr>
    </w:p>
    <w:p w14:paraId="0AB0D7CE">
      <w:pPr>
        <w:snapToGrid w:val="0"/>
        <w:spacing w:line="360" w:lineRule="auto"/>
        <w:ind w:firstLine="420" w:firstLineChars="200"/>
        <w:jc w:val="left"/>
        <w:rPr>
          <w:rFonts w:ascii="宋体" w:hAnsi="宋体"/>
          <w:color w:val="auto"/>
          <w:highlight w:val="none"/>
        </w:rPr>
      </w:pPr>
    </w:p>
    <w:p w14:paraId="58149F3F">
      <w:pPr>
        <w:snapToGrid w:val="0"/>
        <w:spacing w:line="360" w:lineRule="auto"/>
        <w:ind w:firstLine="420" w:firstLineChars="200"/>
        <w:jc w:val="left"/>
        <w:rPr>
          <w:rFonts w:ascii="宋体" w:hAnsi="宋体"/>
          <w:color w:val="auto"/>
          <w:highlight w:val="none"/>
        </w:rPr>
      </w:pPr>
    </w:p>
    <w:p w14:paraId="117372B0">
      <w:pPr>
        <w:snapToGrid w:val="0"/>
        <w:spacing w:line="360" w:lineRule="auto"/>
        <w:ind w:firstLine="420" w:firstLineChars="200"/>
        <w:jc w:val="left"/>
        <w:rPr>
          <w:rFonts w:ascii="宋体" w:hAnsi="宋体"/>
          <w:color w:val="auto"/>
          <w:highlight w:val="none"/>
        </w:rPr>
      </w:pPr>
    </w:p>
    <w:p w14:paraId="7720F53D">
      <w:pPr>
        <w:snapToGrid w:val="0"/>
        <w:spacing w:line="360" w:lineRule="auto"/>
        <w:jc w:val="left"/>
        <w:rPr>
          <w:rFonts w:ascii="宋体" w:hAnsi="宋体"/>
          <w:color w:val="auto"/>
          <w:highlight w:val="none"/>
        </w:rPr>
      </w:pPr>
    </w:p>
    <w:p w14:paraId="24B73CD2">
      <w:pPr>
        <w:snapToGrid w:val="0"/>
        <w:spacing w:beforeLines="50" w:after="50"/>
        <w:ind w:left="420"/>
        <w:jc w:val="center"/>
        <w:rPr>
          <w:b/>
          <w:bCs/>
          <w:color w:val="auto"/>
          <w:sz w:val="30"/>
          <w:szCs w:val="30"/>
          <w:highlight w:val="none"/>
        </w:rPr>
      </w:pPr>
      <w:r>
        <w:rPr>
          <w:rFonts w:hint="eastAsia"/>
          <w:b/>
          <w:bCs/>
          <w:color w:val="auto"/>
          <w:sz w:val="30"/>
          <w:szCs w:val="30"/>
          <w:highlight w:val="none"/>
        </w:rPr>
        <w:t>一、无串通投标行为的承诺函</w:t>
      </w:r>
    </w:p>
    <w:p w14:paraId="44CFBD60">
      <w:pPr>
        <w:snapToGrid w:val="0"/>
        <w:spacing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346E28FD">
      <w:pPr>
        <w:snapToGrid w:val="0"/>
        <w:spacing w:beforeLines="50" w:after="50"/>
        <w:rPr>
          <w:rFonts w:ascii="宋体" w:hAnsi="宋体"/>
          <w:b/>
          <w:color w:val="auto"/>
          <w:szCs w:val="21"/>
          <w:highlight w:val="none"/>
        </w:rPr>
      </w:pPr>
    </w:p>
    <w:p w14:paraId="6DFA2640">
      <w:pPr>
        <w:snapToGrid w:val="0"/>
        <w:spacing w:beforeLines="50" w:after="50" w:line="360" w:lineRule="auto"/>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14:paraId="1A1DF1E7">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0A0DB939">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41735CA3">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0CD03DB2">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2AE02515">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14:paraId="094735B7">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0C16CB80">
      <w:pPr>
        <w:snapToGrid w:val="0"/>
        <w:spacing w:beforeLines="50" w:after="50" w:line="360" w:lineRule="auto"/>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14:paraId="0FE73A66">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3A7D4F7F">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4B317A08">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47E35024">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01B1A1C4">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AC3E65C">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0210EF28">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4267E0CA">
      <w:pPr>
        <w:snapToGrid w:val="0"/>
        <w:spacing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3C26BEB3">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281D7AD9">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4CE4C26">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2931CE60">
      <w:pPr>
        <w:pStyle w:val="14"/>
        <w:snapToGrid w:val="0"/>
        <w:spacing w:before="295" w:after="295" w:line="360" w:lineRule="auto"/>
        <w:jc w:val="center"/>
        <w:rPr>
          <w:rFonts w:hAnsi="宋体"/>
          <w:b/>
          <w:color w:val="auto"/>
          <w:sz w:val="24"/>
          <w:highlight w:val="none"/>
        </w:rPr>
      </w:pPr>
      <w:r>
        <w:rPr>
          <w:rFonts w:hAnsi="宋体"/>
          <w:b/>
          <w:color w:val="auto"/>
          <w:sz w:val="24"/>
          <w:highlight w:val="none"/>
        </w:rPr>
        <w:br w:type="page"/>
      </w:r>
      <w:r>
        <w:rPr>
          <w:rFonts w:hint="eastAsia" w:ascii="Times New Roman" w:hAnsi="Times New Roman"/>
          <w:b/>
          <w:bCs/>
          <w:color w:val="auto"/>
          <w:sz w:val="30"/>
          <w:szCs w:val="30"/>
          <w:highlight w:val="none"/>
        </w:rPr>
        <w:t>二、法定代表人身份证明</w:t>
      </w:r>
      <w:bookmarkStart w:id="112" w:name="_GoBack"/>
    </w:p>
    <w:bookmarkEnd w:id="112"/>
    <w:p w14:paraId="0FC027DF">
      <w:pPr>
        <w:spacing w:beforeLines="100" w:afterLines="50"/>
        <w:ind w:left="540"/>
        <w:jc w:val="center"/>
        <w:rPr>
          <w:rFonts w:ascii="宋体" w:hAnsi="Courier New"/>
          <w:b/>
          <w:color w:val="auto"/>
          <w:sz w:val="32"/>
          <w:szCs w:val="32"/>
          <w:highlight w:val="none"/>
        </w:rPr>
      </w:pPr>
    </w:p>
    <w:p w14:paraId="7C62C179">
      <w:pPr>
        <w:spacing w:before="240" w:beforeLines="100" w:after="120" w:afterLines="50"/>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4D27718A">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2AE3579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75039C05">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42A62199">
      <w:pPr>
        <w:spacing w:line="500" w:lineRule="exact"/>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2F580515">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765C53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757B54FB">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5C6BC4E">
      <w:pPr>
        <w:spacing w:line="500" w:lineRule="exact"/>
        <w:ind w:left="540"/>
        <w:rPr>
          <w:rFonts w:hint="eastAsia" w:ascii="宋体" w:hAnsi="宋体" w:eastAsia="宋体" w:cs="宋体"/>
          <w:color w:val="auto"/>
          <w:sz w:val="24"/>
          <w:highlight w:val="none"/>
        </w:rPr>
      </w:pPr>
    </w:p>
    <w:p w14:paraId="50954BC9">
      <w:pPr>
        <w:spacing w:line="500" w:lineRule="exact"/>
        <w:ind w:left="540"/>
        <w:rPr>
          <w:rFonts w:hint="eastAsia" w:ascii="宋体" w:hAnsi="宋体" w:eastAsia="宋体" w:cs="宋体"/>
          <w:color w:val="auto"/>
          <w:sz w:val="24"/>
          <w:highlight w:val="none"/>
        </w:rPr>
      </w:pPr>
    </w:p>
    <w:p w14:paraId="72702F86">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487BDC0A">
      <w:pPr>
        <w:spacing w:line="500" w:lineRule="exact"/>
        <w:ind w:left="540"/>
        <w:rPr>
          <w:rFonts w:hint="eastAsia" w:ascii="宋体" w:hAnsi="宋体" w:eastAsia="宋体" w:cs="宋体"/>
          <w:color w:val="auto"/>
          <w:sz w:val="24"/>
          <w:highlight w:val="none"/>
        </w:rPr>
      </w:pPr>
    </w:p>
    <w:p w14:paraId="02349A22">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6EED8016">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5F58E94">
      <w:pPr>
        <w:snapToGrid w:val="0"/>
        <w:spacing w:before="120" w:beforeLines="50" w:after="50"/>
        <w:jc w:val="center"/>
        <w:rPr>
          <w:rFonts w:hint="eastAsia" w:ascii="宋体" w:hAnsi="宋体" w:eastAsia="宋体" w:cs="宋体"/>
          <w:b/>
          <w:color w:val="auto"/>
          <w:sz w:val="24"/>
          <w:highlight w:val="none"/>
        </w:rPr>
      </w:pPr>
    </w:p>
    <w:p w14:paraId="021ABEB9">
      <w:pPr>
        <w:snapToGrid w:val="0"/>
        <w:spacing w:before="120" w:beforeLines="50" w:after="50"/>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注：自然人投标的无需提供</w:t>
      </w:r>
    </w:p>
    <w:p w14:paraId="7B13A9D6">
      <w:pPr>
        <w:snapToGrid w:val="0"/>
        <w:spacing w:before="120" w:beforeLines="50" w:after="50"/>
        <w:ind w:firstLine="600" w:firstLineChars="250"/>
        <w:jc w:val="left"/>
        <w:rPr>
          <w:rFonts w:hint="eastAsia" w:ascii="宋体" w:hAnsi="宋体" w:eastAsia="宋体" w:cs="宋体"/>
          <w:color w:val="auto"/>
          <w:sz w:val="24"/>
          <w:highlight w:val="none"/>
        </w:rPr>
      </w:pPr>
    </w:p>
    <w:p w14:paraId="6CA68AE5">
      <w:pPr>
        <w:snapToGrid w:val="0"/>
        <w:spacing w:beforeLines="50" w:after="50"/>
        <w:ind w:firstLine="600" w:firstLineChars="250"/>
        <w:jc w:val="left"/>
        <w:rPr>
          <w:rFonts w:ascii="宋体" w:hAnsi="宋体"/>
          <w:color w:val="auto"/>
          <w:sz w:val="24"/>
          <w:highlight w:val="none"/>
        </w:rPr>
      </w:pPr>
    </w:p>
    <w:p w14:paraId="2F76E41A">
      <w:pPr>
        <w:snapToGrid w:val="0"/>
        <w:spacing w:beforeLines="50" w:after="50"/>
        <w:ind w:firstLine="602" w:firstLineChars="250"/>
        <w:jc w:val="left"/>
        <w:rPr>
          <w:rFonts w:ascii="宋体" w:hAnsi="宋体"/>
          <w:b/>
          <w:color w:val="auto"/>
          <w:sz w:val="24"/>
          <w:szCs w:val="20"/>
          <w:highlight w:val="none"/>
        </w:rPr>
      </w:pPr>
    </w:p>
    <w:tbl>
      <w:tblPr>
        <w:tblStyle w:val="28"/>
        <w:tblpPr w:leftFromText="180" w:rightFromText="180" w:vertAnchor="text" w:horzAnchor="page" w:tblpX="1582" w:tblpY="1126"/>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731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tcPr>
          <w:p w14:paraId="531972AF">
            <w:pPr>
              <w:spacing w:line="360" w:lineRule="auto"/>
              <w:rPr>
                <w:rFonts w:ascii="宋体"/>
                <w:b/>
                <w:color w:val="auto"/>
                <w:sz w:val="24"/>
                <w:highlight w:val="none"/>
              </w:rPr>
            </w:pPr>
          </w:p>
          <w:p w14:paraId="2BB5F96A">
            <w:pPr>
              <w:spacing w:line="360" w:lineRule="auto"/>
              <w:rPr>
                <w:rFonts w:ascii="宋体"/>
                <w:b/>
                <w:color w:val="auto"/>
                <w:sz w:val="24"/>
                <w:highlight w:val="none"/>
              </w:rPr>
            </w:pPr>
            <w:r>
              <w:rPr>
                <w:rFonts w:hint="eastAsia" w:ascii="宋体"/>
                <w:b/>
                <w:color w:val="auto"/>
                <w:sz w:val="24"/>
                <w:highlight w:val="none"/>
              </w:rPr>
              <w:t>法定代表身份证复印件粘帖处（正、反面）</w:t>
            </w:r>
          </w:p>
        </w:tc>
      </w:tr>
    </w:tbl>
    <w:p w14:paraId="0DD63B27">
      <w:pPr>
        <w:pStyle w:val="14"/>
        <w:snapToGrid w:val="0"/>
        <w:spacing w:before="295" w:after="295" w:line="360" w:lineRule="auto"/>
        <w:jc w:val="both"/>
        <w:rPr>
          <w:rFonts w:hAnsi="宋体"/>
          <w:b/>
          <w:color w:val="auto"/>
          <w:sz w:val="24"/>
          <w:highlight w:val="none"/>
        </w:rPr>
      </w:pPr>
      <w:r>
        <w:rPr>
          <w:rFonts w:hint="eastAsia" w:hAnsi="宋体"/>
          <w:b/>
          <w:color w:val="auto"/>
          <w:sz w:val="24"/>
          <w:highlight w:val="none"/>
        </w:rPr>
        <w:t>附件：</w:t>
      </w:r>
      <w:r>
        <w:rPr>
          <w:rFonts w:hAnsi="宋体"/>
          <w:b/>
          <w:color w:val="auto"/>
          <w:sz w:val="24"/>
          <w:highlight w:val="none"/>
        </w:rPr>
        <w:br w:type="page"/>
      </w:r>
    </w:p>
    <w:p w14:paraId="2570C53C">
      <w:pPr>
        <w:pStyle w:val="14"/>
        <w:snapToGrid w:val="0"/>
        <w:spacing w:before="295" w:after="295" w:line="360" w:lineRule="auto"/>
        <w:jc w:val="center"/>
        <w:rPr>
          <w:rFonts w:hAnsi="宋体"/>
          <w:b/>
          <w:color w:val="auto"/>
          <w:sz w:val="24"/>
          <w:highlight w:val="none"/>
        </w:rPr>
      </w:pPr>
    </w:p>
    <w:p w14:paraId="3B38B071">
      <w:pPr>
        <w:pStyle w:val="14"/>
        <w:snapToGrid w:val="0"/>
        <w:spacing w:before="295" w:after="295" w:line="360" w:lineRule="auto"/>
        <w:jc w:val="center"/>
        <w:rPr>
          <w:rFonts w:hAnsi="宋体"/>
          <w:b/>
          <w:color w:val="auto"/>
          <w:sz w:val="24"/>
          <w:highlight w:val="none"/>
        </w:rPr>
      </w:pPr>
      <w:r>
        <w:rPr>
          <w:rFonts w:hint="eastAsia" w:ascii="Times New Roman" w:hAnsi="Times New Roman"/>
          <w:b/>
          <w:bCs/>
          <w:color w:val="auto"/>
          <w:sz w:val="30"/>
          <w:szCs w:val="30"/>
          <w:highlight w:val="none"/>
        </w:rPr>
        <w:t>三、法定代表人授权委托书（如有委托时）</w:t>
      </w:r>
    </w:p>
    <w:p w14:paraId="48CD7995">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3B54DD62">
      <w:pPr>
        <w:snapToGrid w:val="0"/>
        <w:spacing w:beforeLines="50" w:after="50"/>
        <w:jc w:val="center"/>
        <w:rPr>
          <w:rFonts w:ascii="宋体" w:hAnsi="宋体"/>
          <w:b/>
          <w:color w:val="auto"/>
          <w:sz w:val="24"/>
          <w:highlight w:val="none"/>
        </w:rPr>
      </w:pPr>
    </w:p>
    <w:p w14:paraId="0D001E79">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致：</w:t>
      </w:r>
      <w:r>
        <w:rPr>
          <w:rFonts w:hint="eastAsia" w:ascii="宋体" w:hAnsi="宋体" w:cs="仿宋_GB2312"/>
          <w:color w:val="auto"/>
          <w:sz w:val="22"/>
          <w:szCs w:val="22"/>
          <w:highlight w:val="none"/>
          <w:u w:val="single"/>
        </w:rPr>
        <w:t>（</w:t>
      </w:r>
      <w:r>
        <w:rPr>
          <w:rFonts w:hint="eastAsia" w:ascii="宋体" w:hAnsi="宋体" w:cs="仿宋_GB2312"/>
          <w:color w:val="auto"/>
          <w:sz w:val="22"/>
          <w:szCs w:val="22"/>
          <w:highlight w:val="none"/>
          <w:u w:val="single"/>
          <w:lang w:val="en-US" w:eastAsia="zh-CN"/>
        </w:rPr>
        <w:t>采购代理机构</w:t>
      </w:r>
      <w:r>
        <w:rPr>
          <w:rFonts w:hint="eastAsia" w:ascii="宋体" w:hAnsi="宋体" w:cs="仿宋_GB2312"/>
          <w:color w:val="auto"/>
          <w:sz w:val="22"/>
          <w:szCs w:val="22"/>
          <w:highlight w:val="none"/>
          <w:u w:val="single"/>
        </w:rPr>
        <w:t>名称）</w:t>
      </w:r>
      <w:r>
        <w:rPr>
          <w:rFonts w:hint="eastAsia" w:ascii="宋体" w:hAnsi="宋体" w:cs="仿宋_GB2312"/>
          <w:color w:val="auto"/>
          <w:sz w:val="22"/>
          <w:szCs w:val="22"/>
          <w:highlight w:val="none"/>
        </w:rPr>
        <w:t>：</w:t>
      </w:r>
    </w:p>
    <w:p w14:paraId="2C03B2F1">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我</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 xml:space="preserve">  （投标人名称）  </w:t>
      </w:r>
      <w:r>
        <w:rPr>
          <w:rFonts w:hint="eastAsia" w:ascii="宋体" w:hAnsi="宋体" w:cs="仿宋_GB2312"/>
          <w:color w:val="auto"/>
          <w:sz w:val="22"/>
          <w:szCs w:val="22"/>
          <w:highlight w:val="none"/>
        </w:rPr>
        <w:t>的（</w:t>
      </w:r>
      <w:r>
        <w:rPr>
          <w:rFonts w:hint="eastAsia" w:ascii="宋体" w:hAnsi="宋体" w:cs="仿宋_GB2312"/>
          <w:color w:val="auto"/>
          <w:sz w:val="22"/>
          <w:szCs w:val="22"/>
          <w:highlight w:val="none"/>
          <w:u w:val="single"/>
        </w:rPr>
        <w:t>□法定代表人/□负责人/□自然人本人</w:t>
      </w:r>
      <w:r>
        <w:rPr>
          <w:rFonts w:hint="eastAsia" w:ascii="宋体" w:hAnsi="宋体" w:cs="仿宋_GB2312"/>
          <w:color w:val="auto"/>
          <w:sz w:val="22"/>
          <w:szCs w:val="22"/>
          <w:highlight w:val="none"/>
        </w:rPr>
        <w:t>），现授权</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以我方的名义参加</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项目的</w:t>
      </w:r>
      <w:r>
        <w:rPr>
          <w:rFonts w:hint="eastAsia" w:ascii="宋体" w:hAnsi="宋体" w:cs="仿宋_GB2312"/>
          <w:color w:val="auto"/>
          <w:sz w:val="22"/>
          <w:szCs w:val="22"/>
          <w:highlight w:val="none"/>
          <w:lang w:val="en-US" w:eastAsia="zh-CN"/>
        </w:rPr>
        <w:t>投</w:t>
      </w:r>
      <w:r>
        <w:rPr>
          <w:rFonts w:hint="eastAsia" w:ascii="宋体" w:hAnsi="宋体" w:cs="仿宋_GB2312"/>
          <w:color w:val="auto"/>
          <w:sz w:val="22"/>
          <w:szCs w:val="22"/>
          <w:highlight w:val="none"/>
        </w:rPr>
        <w:t>标活动，并代表我方全权办理针对上述项目的所有采购程序和环节的具体事务和签署相关文件。</w:t>
      </w:r>
    </w:p>
    <w:p w14:paraId="6A7ED8F2">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我方对委托代理人的签字</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事项负全部责任。</w:t>
      </w:r>
    </w:p>
    <w:p w14:paraId="287AB8AB">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本授权书自签署之日起生效，在撤销授权的书面通知以前，本授权书一直有效。委托代理人在授权书有效期内签署的所有文件不因授权的撤销而失效。</w:t>
      </w:r>
    </w:p>
    <w:p w14:paraId="45B179EE">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委托代理人无转委托权，特此委托。</w:t>
      </w:r>
    </w:p>
    <w:p w14:paraId="7BF0064E">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附：委托代理人有效身份证正反面复印件</w:t>
      </w:r>
    </w:p>
    <w:p w14:paraId="5FA45E0D">
      <w:pPr>
        <w:spacing w:line="360" w:lineRule="auto"/>
        <w:rPr>
          <w:rFonts w:hint="eastAsia" w:ascii="宋体" w:hAnsi="宋体" w:cs="仿宋_GB2312"/>
          <w:color w:val="auto"/>
          <w:sz w:val="22"/>
          <w:szCs w:val="22"/>
          <w:highlight w:val="none"/>
        </w:rPr>
      </w:pPr>
    </w:p>
    <w:p w14:paraId="4299F819">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w:t>
      </w:r>
      <w:r>
        <w:rPr>
          <w:rFonts w:hint="eastAsia" w:ascii="宋体" w:hAnsi="宋体" w:eastAsia="宋体" w:cs="宋体"/>
          <w:color w:val="auto"/>
          <w:sz w:val="22"/>
          <w:szCs w:val="22"/>
          <w:highlight w:val="none"/>
        </w:rPr>
        <w:t>签字</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法定代表人（签字）：                    </w:t>
      </w:r>
    </w:p>
    <w:p w14:paraId="641FD652">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委托代理人身份证号码：                              </w:t>
      </w:r>
    </w:p>
    <w:p w14:paraId="5E03B96A">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p>
    <w:p w14:paraId="283D9D32">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p>
    <w:p w14:paraId="34376B8A">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1"/>
          <w:szCs w:val="21"/>
          <w:highlight w:val="none"/>
        </w:rPr>
        <w:t xml:space="preserve">    </w:t>
      </w: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sz w:val="21"/>
          <w:szCs w:val="21"/>
          <w:highlight w:val="none"/>
        </w:rPr>
        <w:t xml:space="preserve">   </w:t>
      </w: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sz w:val="22"/>
          <w:szCs w:val="22"/>
          <w:highlight w:val="none"/>
          <w:lang w:val="zh-CN"/>
        </w:rPr>
        <w:t>投标人名称(电子签章)</w:t>
      </w:r>
      <w:r>
        <w:rPr>
          <w:rFonts w:hint="eastAsia" w:ascii="宋体" w:hAnsi="宋体" w:cs="仿宋_GB2312"/>
          <w:color w:val="auto"/>
          <w:sz w:val="22"/>
          <w:szCs w:val="22"/>
          <w:highlight w:val="none"/>
        </w:rPr>
        <w:t xml:space="preserve">： </w:t>
      </w:r>
      <w:r>
        <w:rPr>
          <w:rFonts w:hint="eastAsia" w:ascii="宋体" w:hAnsi="宋体" w:cs="仿宋_GB2312"/>
          <w:color w:val="auto"/>
          <w:sz w:val="21"/>
          <w:szCs w:val="21"/>
          <w:highlight w:val="none"/>
        </w:rPr>
        <w:t xml:space="preserve">  </w:t>
      </w:r>
      <w:r>
        <w:rPr>
          <w:rFonts w:hint="eastAsia" w:ascii="宋体" w:hAnsi="宋体" w:cs="仿宋_GB2312"/>
          <w:color w:val="auto"/>
          <w:sz w:val="22"/>
          <w:szCs w:val="22"/>
          <w:highlight w:val="none"/>
        </w:rPr>
        <w:t xml:space="preserve">                   </w:t>
      </w:r>
    </w:p>
    <w:p w14:paraId="38D4678F">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年    月    日</w:t>
      </w:r>
    </w:p>
    <w:p w14:paraId="0E30F282">
      <w:pPr>
        <w:spacing w:line="360" w:lineRule="auto"/>
        <w:rPr>
          <w:rFonts w:hint="eastAsia" w:ascii="宋体" w:hAnsi="宋体" w:cs="仿宋_GB2312"/>
          <w:color w:val="auto"/>
          <w:sz w:val="22"/>
          <w:szCs w:val="22"/>
          <w:highlight w:val="none"/>
        </w:rPr>
      </w:pPr>
    </w:p>
    <w:p w14:paraId="3115A8D5">
      <w:pPr>
        <w:spacing w:line="360" w:lineRule="auto"/>
        <w:rPr>
          <w:rFonts w:ascii="宋体" w:hAnsi="宋体" w:cs="仿宋_GB2312"/>
          <w:color w:val="auto"/>
          <w:sz w:val="22"/>
          <w:szCs w:val="22"/>
          <w:highlight w:val="none"/>
        </w:rPr>
      </w:pPr>
      <w:r>
        <w:rPr>
          <w:rFonts w:hint="eastAsia" w:ascii="宋体" w:hAnsi="宋体" w:cs="仿宋_GB2312"/>
          <w:color w:val="auto"/>
          <w:sz w:val="22"/>
          <w:szCs w:val="22"/>
          <w:highlight w:val="none"/>
        </w:rPr>
        <w:t>注：1. 法定代表人必须在授权委托书上签字或者盖章</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，委托代理人必须在授权委托书上签字或者电子签名，</w:t>
      </w:r>
      <w:r>
        <w:rPr>
          <w:rFonts w:hint="eastAsia" w:ascii="宋体" w:hAnsi="宋体" w:cs="仿宋_GB2312"/>
          <w:b/>
          <w:color w:val="auto"/>
          <w:sz w:val="22"/>
          <w:szCs w:val="22"/>
          <w:highlight w:val="none"/>
        </w:rPr>
        <w:t>否则其</w:t>
      </w:r>
      <w:r>
        <w:rPr>
          <w:rFonts w:hint="eastAsia" w:ascii="宋体" w:hAnsi="宋体" w:cs="仿宋_GB2312"/>
          <w:b/>
          <w:color w:val="auto"/>
          <w:sz w:val="22"/>
          <w:szCs w:val="22"/>
          <w:highlight w:val="none"/>
          <w:lang w:val="en-US" w:eastAsia="zh-CN"/>
        </w:rPr>
        <w:t>投标</w:t>
      </w:r>
      <w:r>
        <w:rPr>
          <w:rFonts w:hint="eastAsia" w:ascii="宋体" w:hAnsi="宋体" w:cs="仿宋_GB2312"/>
          <w:b/>
          <w:color w:val="auto"/>
          <w:sz w:val="22"/>
          <w:szCs w:val="22"/>
          <w:highlight w:val="none"/>
        </w:rPr>
        <w:t>文件按无效响应处理。</w:t>
      </w:r>
    </w:p>
    <w:p w14:paraId="2BDB130B">
      <w:pPr>
        <w:spacing w:line="360" w:lineRule="auto"/>
        <w:ind w:firstLine="440" w:firstLineChars="200"/>
        <w:jc w:val="left"/>
        <w:rPr>
          <w:rFonts w:hint="eastAsia" w:ascii="宋体" w:hAnsi="宋体" w:cs="仿宋_GB2312"/>
          <w:color w:val="auto"/>
          <w:sz w:val="22"/>
          <w:szCs w:val="22"/>
          <w:highlight w:val="none"/>
        </w:rPr>
      </w:pPr>
      <w:r>
        <w:rPr>
          <w:rFonts w:ascii="宋体" w:hAnsi="宋体" w:cs="仿宋_GB2312"/>
          <w:color w:val="auto"/>
          <w:sz w:val="22"/>
          <w:szCs w:val="22"/>
          <w:highlight w:val="none"/>
        </w:rPr>
        <w:t>2.</w:t>
      </w:r>
      <w:bookmarkStart w:id="110" w:name="_Hlk65853109"/>
      <w:r>
        <w:rPr>
          <w:rFonts w:hint="eastAsia" w:ascii="宋体" w:hAnsi="宋体" w:cs="仿宋_GB2312"/>
          <w:color w:val="auto"/>
          <w:sz w:val="22"/>
          <w:szCs w:val="22"/>
          <w:highlight w:val="none"/>
        </w:rPr>
        <w:t>法人、其他组织竞标时“我方”是指“我单位”，自然人竞标时“我方”是指“本人”。</w:t>
      </w:r>
      <w:bookmarkEnd w:id="110"/>
    </w:p>
    <w:p w14:paraId="13DFF62A">
      <w:pPr>
        <w:spacing w:line="360" w:lineRule="auto"/>
        <w:rPr>
          <w:rFonts w:ascii="宋体"/>
          <w:b/>
          <w:color w:val="auto"/>
          <w:sz w:val="24"/>
          <w:highlight w:val="none"/>
        </w:rPr>
      </w:pPr>
    </w:p>
    <w:p w14:paraId="1C36F864">
      <w:pPr>
        <w:spacing w:line="360" w:lineRule="auto"/>
        <w:rPr>
          <w:rFonts w:ascii="宋体"/>
          <w:b/>
          <w:color w:val="auto"/>
          <w:sz w:val="24"/>
          <w:highlight w:val="none"/>
        </w:rPr>
      </w:pPr>
    </w:p>
    <w:p w14:paraId="55DD7950">
      <w:pPr>
        <w:spacing w:line="360" w:lineRule="auto"/>
        <w:rPr>
          <w:rFonts w:ascii="宋体"/>
          <w:b/>
          <w:color w:val="auto"/>
          <w:sz w:val="24"/>
          <w:highlight w:val="none"/>
        </w:rPr>
      </w:pPr>
    </w:p>
    <w:p w14:paraId="3B9C9B70">
      <w:pPr>
        <w:spacing w:line="360" w:lineRule="auto"/>
        <w:rPr>
          <w:rFonts w:ascii="宋体"/>
          <w:b/>
          <w:color w:val="auto"/>
          <w:sz w:val="24"/>
          <w:highlight w:val="none"/>
        </w:rPr>
      </w:pPr>
    </w:p>
    <w:p w14:paraId="2462F31B">
      <w:pPr>
        <w:pStyle w:val="11"/>
        <w:rPr>
          <w:rFonts w:ascii="宋体"/>
          <w:b/>
          <w:color w:val="auto"/>
          <w:sz w:val="24"/>
          <w:highlight w:val="none"/>
        </w:rPr>
      </w:pPr>
    </w:p>
    <w:p w14:paraId="5C2B25D8">
      <w:pPr>
        <w:rPr>
          <w:rFonts w:ascii="宋体"/>
          <w:b/>
          <w:color w:val="auto"/>
          <w:sz w:val="24"/>
          <w:highlight w:val="none"/>
        </w:rPr>
      </w:pPr>
    </w:p>
    <w:p w14:paraId="10215FAD">
      <w:pPr>
        <w:pStyle w:val="11"/>
        <w:rPr>
          <w:rFonts w:ascii="宋体"/>
          <w:b/>
          <w:color w:val="auto"/>
          <w:sz w:val="24"/>
          <w:highlight w:val="none"/>
        </w:rPr>
      </w:pPr>
    </w:p>
    <w:p w14:paraId="130D8A3C">
      <w:pPr>
        <w:spacing w:line="360" w:lineRule="auto"/>
        <w:rPr>
          <w:rFonts w:ascii="宋体"/>
          <w:b/>
          <w:color w:val="auto"/>
          <w:sz w:val="24"/>
          <w:highlight w:val="none"/>
        </w:rPr>
      </w:pPr>
    </w:p>
    <w:p w14:paraId="320A993F">
      <w:pPr>
        <w:spacing w:line="360" w:lineRule="auto"/>
        <w:rPr>
          <w:b/>
          <w:color w:val="auto"/>
          <w:sz w:val="24"/>
          <w:highlight w:val="none"/>
        </w:rPr>
      </w:pPr>
      <w:r>
        <w:rPr>
          <w:rFonts w:hint="eastAsia" w:ascii="宋体"/>
          <w:b/>
          <w:color w:val="auto"/>
          <w:sz w:val="24"/>
          <w:highlight w:val="none"/>
        </w:rPr>
        <w:t>附件：</w:t>
      </w:r>
    </w:p>
    <w:tbl>
      <w:tblPr>
        <w:tblStyle w:val="28"/>
        <w:tblpPr w:leftFromText="180" w:rightFromText="180" w:vertAnchor="text" w:horzAnchor="page" w:tblpX="1837" w:tblpY="760"/>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68AA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tcPr>
          <w:p w14:paraId="3A078443">
            <w:pPr>
              <w:spacing w:line="360" w:lineRule="auto"/>
              <w:rPr>
                <w:rFonts w:ascii="宋体"/>
                <w:b/>
                <w:color w:val="auto"/>
                <w:sz w:val="24"/>
                <w:highlight w:val="none"/>
              </w:rPr>
            </w:pPr>
          </w:p>
          <w:p w14:paraId="65E49E36">
            <w:pPr>
              <w:spacing w:line="360" w:lineRule="auto"/>
              <w:rPr>
                <w:rFonts w:ascii="宋体"/>
                <w:b/>
                <w:color w:val="auto"/>
                <w:sz w:val="24"/>
                <w:highlight w:val="none"/>
              </w:rPr>
            </w:pPr>
            <w:r>
              <w:rPr>
                <w:rFonts w:hint="eastAsia" w:ascii="宋体" w:eastAsia="宋体" w:cs="Times New Roman"/>
                <w:b/>
                <w:color w:val="auto"/>
                <w:sz w:val="24"/>
                <w:highlight w:val="none"/>
              </w:rPr>
              <w:t>委托代理人有效身份证正反面</w:t>
            </w:r>
            <w:r>
              <w:rPr>
                <w:rFonts w:hint="eastAsia" w:ascii="宋体" w:eastAsia="宋体" w:cs="Times New Roman"/>
                <w:b/>
                <w:color w:val="auto"/>
                <w:sz w:val="24"/>
                <w:highlight w:val="none"/>
                <w:lang w:val="en-US" w:eastAsia="zh-CN"/>
              </w:rPr>
              <w:t>复印件</w:t>
            </w:r>
            <w:r>
              <w:rPr>
                <w:rFonts w:hint="eastAsia" w:ascii="宋体"/>
                <w:b/>
                <w:color w:val="auto"/>
                <w:sz w:val="24"/>
                <w:highlight w:val="none"/>
              </w:rPr>
              <w:t>粘帖处（正、反面）</w:t>
            </w:r>
          </w:p>
        </w:tc>
      </w:tr>
    </w:tbl>
    <w:p w14:paraId="5E35AFC3">
      <w:pPr>
        <w:snapToGrid w:val="0"/>
        <w:spacing w:before="50" w:afterLines="50" w:line="360" w:lineRule="auto"/>
        <w:jc w:val="left"/>
        <w:rPr>
          <w:rFonts w:ascii="仿宋_GB2312" w:hAnsi="仿宋_GB2312" w:eastAsia="仿宋_GB2312" w:cs="仿宋_GB2312"/>
          <w:color w:val="auto"/>
          <w:szCs w:val="21"/>
          <w:highlight w:val="none"/>
        </w:rPr>
      </w:pPr>
    </w:p>
    <w:p w14:paraId="099239C2">
      <w:pPr>
        <w:snapToGrid w:val="0"/>
        <w:spacing w:beforeLines="50" w:after="50"/>
        <w:ind w:firstLine="566" w:firstLineChars="236"/>
        <w:jc w:val="center"/>
        <w:rPr>
          <w:rFonts w:ascii="宋体" w:hAnsi="宋体"/>
          <w:color w:val="auto"/>
          <w:highlight w:val="none"/>
        </w:rPr>
      </w:pPr>
      <w:r>
        <w:rPr>
          <w:rFonts w:ascii="宋体" w:hAnsi="宋体"/>
          <w:color w:val="auto"/>
          <w:sz w:val="24"/>
          <w:highlight w:val="none"/>
        </w:rPr>
        <w:br w:type="page"/>
      </w:r>
    </w:p>
    <w:p w14:paraId="18840C6A">
      <w:pPr>
        <w:jc w:val="center"/>
        <w:rPr>
          <w:b/>
          <w:bCs/>
          <w:color w:val="auto"/>
          <w:sz w:val="30"/>
          <w:szCs w:val="30"/>
          <w:highlight w:val="none"/>
        </w:rPr>
      </w:pPr>
      <w:r>
        <w:rPr>
          <w:rFonts w:hint="eastAsia"/>
          <w:b/>
          <w:bCs/>
          <w:color w:val="auto"/>
          <w:sz w:val="30"/>
          <w:szCs w:val="30"/>
          <w:highlight w:val="none"/>
        </w:rPr>
        <w:t>四、商务条款偏离表</w:t>
      </w:r>
    </w:p>
    <w:p w14:paraId="24FD56B2">
      <w:pPr>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4CBDEBD9">
      <w:pPr>
        <w:snapToGrid w:val="0"/>
        <w:spacing w:before="50"/>
        <w:jc w:val="left"/>
        <w:rPr>
          <w:rFonts w:ascii="宋体" w:hAnsi="宋体"/>
          <w:color w:val="auto"/>
          <w:sz w:val="24"/>
          <w:highlight w:val="none"/>
        </w:rPr>
      </w:pPr>
    </w:p>
    <w:p w14:paraId="5817D754">
      <w:pPr>
        <w:pStyle w:val="14"/>
        <w:spacing w:line="360" w:lineRule="auto"/>
        <w:ind w:left="-424" w:leftChars="-202" w:firstLine="846"/>
        <w:rPr>
          <w:rFonts w:hAnsi="宋体"/>
          <w:color w:val="auto"/>
          <w:sz w:val="24"/>
          <w:highlight w:val="none"/>
        </w:rPr>
      </w:pPr>
      <w:r>
        <w:rPr>
          <w:rFonts w:hint="eastAsia" w:ascii="Times New Roman" w:hAnsi="Times New Roman"/>
          <w:color w:val="auto"/>
          <w:highlight w:val="none"/>
        </w:rPr>
        <w:t>请逐条对应本项目招标文件第二章“</w:t>
      </w:r>
      <w:r>
        <w:rPr>
          <w:rFonts w:hint="eastAsia" w:ascii="Times New Roman" w:hAnsi="Times New Roman"/>
          <w:color w:val="auto"/>
          <w:highlight w:val="none"/>
          <w:lang w:eastAsia="zh-CN"/>
        </w:rPr>
        <w:t>采购</w:t>
      </w:r>
      <w:r>
        <w:rPr>
          <w:rFonts w:hint="eastAsia" w:ascii="Times New Roman" w:hAnsi="Times New Roman"/>
          <w:color w:val="auto"/>
          <w:highlight w:val="none"/>
        </w:rPr>
        <w:t>需求”中“商务条款”的要求，详细填写相应的具体内容。“偏离说明”一栏应当选择“正偏离”、“负偏离”或“无偏离”进行填写。</w:t>
      </w:r>
    </w:p>
    <w:tbl>
      <w:tblPr>
        <w:tblStyle w:val="28"/>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CA9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ign w:val="center"/>
          </w:tcPr>
          <w:p w14:paraId="795ED360">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ign w:val="center"/>
          </w:tcPr>
          <w:p w14:paraId="40785B29">
            <w:pPr>
              <w:spacing w:line="340" w:lineRule="exact"/>
              <w:jc w:val="center"/>
              <w:rPr>
                <w:rFonts w:ascii="宋体" w:hAnsi="宋体"/>
                <w:color w:val="auto"/>
                <w:szCs w:val="21"/>
                <w:highlight w:val="none"/>
              </w:rPr>
            </w:pPr>
            <w:r>
              <w:rPr>
                <w:rFonts w:hint="eastAsia" w:ascii="宋体" w:hAnsi="宋体"/>
                <w:color w:val="auto"/>
                <w:szCs w:val="21"/>
                <w:highlight w:val="none"/>
              </w:rPr>
              <w:t>招标文件的商务需求</w:t>
            </w:r>
          </w:p>
        </w:tc>
        <w:tc>
          <w:tcPr>
            <w:tcW w:w="3589" w:type="dxa"/>
            <w:tcBorders>
              <w:top w:val="single" w:color="auto" w:sz="4" w:space="0"/>
              <w:left w:val="single" w:color="auto" w:sz="4" w:space="0"/>
              <w:bottom w:val="single" w:color="auto" w:sz="4" w:space="0"/>
              <w:right w:val="single" w:color="auto" w:sz="4" w:space="0"/>
            </w:tcBorders>
            <w:noWrap/>
            <w:vAlign w:val="center"/>
          </w:tcPr>
          <w:p w14:paraId="4BD092AD">
            <w:pPr>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noWrap/>
            <w:vAlign w:val="center"/>
          </w:tcPr>
          <w:p w14:paraId="0CA253F0">
            <w:pPr>
              <w:spacing w:line="34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7227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14:paraId="6DBBFF0E">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tcPr>
          <w:p w14:paraId="563A7AE3">
            <w:pPr>
              <w:spacing w:line="340" w:lineRule="exact"/>
              <w:rPr>
                <w:rFonts w:ascii="宋体" w:hAnsi="宋体"/>
                <w:color w:val="auto"/>
                <w:szCs w:val="21"/>
                <w:highlight w:val="none"/>
              </w:rPr>
            </w:pPr>
            <w:r>
              <w:rPr>
                <w:rFonts w:hint="eastAsia" w:ascii="宋体" w:hAnsi="宋体"/>
                <w:color w:val="auto"/>
                <w:szCs w:val="21"/>
                <w:highlight w:val="none"/>
              </w:rPr>
              <w:t>1  ……</w:t>
            </w:r>
          </w:p>
          <w:p w14:paraId="08C49E61">
            <w:pPr>
              <w:spacing w:line="340" w:lineRule="exact"/>
              <w:rPr>
                <w:rFonts w:ascii="宋体" w:hAnsi="宋体"/>
                <w:color w:val="auto"/>
                <w:szCs w:val="21"/>
                <w:highlight w:val="none"/>
              </w:rPr>
            </w:pPr>
            <w:r>
              <w:rPr>
                <w:rFonts w:hint="eastAsia" w:ascii="宋体" w:hAnsi="宋体"/>
                <w:color w:val="auto"/>
                <w:szCs w:val="21"/>
                <w:highlight w:val="none"/>
              </w:rPr>
              <w:t>2  ……</w:t>
            </w:r>
          </w:p>
          <w:p w14:paraId="3CB26FE6">
            <w:pPr>
              <w:spacing w:line="340" w:lineRule="exact"/>
              <w:rPr>
                <w:rFonts w:ascii="宋体" w:hAnsi="宋体"/>
                <w:color w:val="auto"/>
                <w:szCs w:val="21"/>
                <w:highlight w:val="none"/>
              </w:rPr>
            </w:pPr>
            <w:r>
              <w:rPr>
                <w:rFonts w:hint="eastAsia" w:ascii="宋体" w:hAnsi="宋体"/>
                <w:color w:val="auto"/>
                <w:szCs w:val="21"/>
                <w:highlight w:val="none"/>
              </w:rPr>
              <w:t>3  ……</w:t>
            </w:r>
          </w:p>
          <w:p w14:paraId="3E9EF49C">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tcPr>
          <w:p w14:paraId="46C2EE22">
            <w:pPr>
              <w:spacing w:line="340" w:lineRule="exact"/>
              <w:rPr>
                <w:rFonts w:ascii="宋体" w:hAnsi="宋体"/>
                <w:color w:val="auto"/>
                <w:szCs w:val="21"/>
                <w:highlight w:val="none"/>
              </w:rPr>
            </w:pPr>
            <w:r>
              <w:rPr>
                <w:rFonts w:hint="eastAsia" w:ascii="宋体" w:hAnsi="宋体"/>
                <w:color w:val="auto"/>
                <w:szCs w:val="21"/>
                <w:highlight w:val="none"/>
              </w:rPr>
              <w:t>1  ……</w:t>
            </w:r>
          </w:p>
          <w:p w14:paraId="3AC5A634">
            <w:pPr>
              <w:spacing w:line="340" w:lineRule="exact"/>
              <w:rPr>
                <w:rFonts w:ascii="宋体" w:hAnsi="宋体"/>
                <w:color w:val="auto"/>
                <w:szCs w:val="21"/>
                <w:highlight w:val="none"/>
              </w:rPr>
            </w:pPr>
            <w:r>
              <w:rPr>
                <w:rFonts w:hint="eastAsia" w:ascii="宋体" w:hAnsi="宋体"/>
                <w:color w:val="auto"/>
                <w:szCs w:val="21"/>
                <w:highlight w:val="none"/>
              </w:rPr>
              <w:t>2  ……</w:t>
            </w:r>
          </w:p>
          <w:p w14:paraId="7E900AD0">
            <w:pPr>
              <w:spacing w:line="340" w:lineRule="exact"/>
              <w:rPr>
                <w:rFonts w:ascii="宋体" w:hAnsi="宋体"/>
                <w:color w:val="auto"/>
                <w:szCs w:val="21"/>
                <w:highlight w:val="none"/>
              </w:rPr>
            </w:pPr>
            <w:r>
              <w:rPr>
                <w:rFonts w:hint="eastAsia" w:ascii="宋体" w:hAnsi="宋体"/>
                <w:color w:val="auto"/>
                <w:szCs w:val="21"/>
                <w:highlight w:val="none"/>
              </w:rPr>
              <w:t>3  ……</w:t>
            </w:r>
          </w:p>
          <w:p w14:paraId="14D773CD">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tcPr>
          <w:p w14:paraId="4949B590">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14:paraId="7676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14:paraId="7E3CC8CF">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tcPr>
          <w:p w14:paraId="0D982C90">
            <w:pPr>
              <w:spacing w:line="340" w:lineRule="exact"/>
              <w:rPr>
                <w:rFonts w:ascii="宋体" w:hAnsi="宋体"/>
                <w:color w:val="auto"/>
                <w:szCs w:val="21"/>
                <w:highlight w:val="none"/>
              </w:rPr>
            </w:pPr>
            <w:r>
              <w:rPr>
                <w:rFonts w:hint="eastAsia" w:ascii="宋体" w:hAnsi="宋体"/>
                <w:color w:val="auto"/>
                <w:szCs w:val="21"/>
                <w:highlight w:val="none"/>
              </w:rPr>
              <w:t>1  ……</w:t>
            </w:r>
          </w:p>
          <w:p w14:paraId="639DE828">
            <w:pPr>
              <w:spacing w:line="340" w:lineRule="exact"/>
              <w:rPr>
                <w:rFonts w:ascii="宋体" w:hAnsi="宋体"/>
                <w:color w:val="auto"/>
                <w:szCs w:val="21"/>
                <w:highlight w:val="none"/>
              </w:rPr>
            </w:pPr>
            <w:r>
              <w:rPr>
                <w:rFonts w:hint="eastAsia" w:ascii="宋体" w:hAnsi="宋体"/>
                <w:color w:val="auto"/>
                <w:szCs w:val="21"/>
                <w:highlight w:val="none"/>
              </w:rPr>
              <w:t>2  ……</w:t>
            </w:r>
          </w:p>
          <w:p w14:paraId="246E466F">
            <w:pPr>
              <w:spacing w:line="340" w:lineRule="exact"/>
              <w:rPr>
                <w:rFonts w:ascii="宋体" w:hAnsi="宋体"/>
                <w:color w:val="auto"/>
                <w:szCs w:val="21"/>
                <w:highlight w:val="none"/>
              </w:rPr>
            </w:pPr>
            <w:r>
              <w:rPr>
                <w:rFonts w:hint="eastAsia" w:ascii="宋体" w:hAnsi="宋体"/>
                <w:color w:val="auto"/>
                <w:szCs w:val="21"/>
                <w:highlight w:val="none"/>
              </w:rPr>
              <w:t>3  ……</w:t>
            </w:r>
          </w:p>
          <w:p w14:paraId="1DB44961">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tcPr>
          <w:p w14:paraId="7EA0DA88">
            <w:pPr>
              <w:spacing w:line="340" w:lineRule="exact"/>
              <w:rPr>
                <w:rFonts w:ascii="宋体" w:hAnsi="宋体"/>
                <w:color w:val="auto"/>
                <w:szCs w:val="21"/>
                <w:highlight w:val="none"/>
              </w:rPr>
            </w:pPr>
            <w:r>
              <w:rPr>
                <w:rFonts w:hint="eastAsia" w:ascii="宋体" w:hAnsi="宋体"/>
                <w:color w:val="auto"/>
                <w:szCs w:val="21"/>
                <w:highlight w:val="none"/>
              </w:rPr>
              <w:t>1  ……</w:t>
            </w:r>
          </w:p>
          <w:p w14:paraId="1286CF20">
            <w:pPr>
              <w:spacing w:line="340" w:lineRule="exact"/>
              <w:rPr>
                <w:rFonts w:ascii="宋体" w:hAnsi="宋体"/>
                <w:color w:val="auto"/>
                <w:szCs w:val="21"/>
                <w:highlight w:val="none"/>
              </w:rPr>
            </w:pPr>
            <w:r>
              <w:rPr>
                <w:rFonts w:hint="eastAsia" w:ascii="宋体" w:hAnsi="宋体"/>
                <w:color w:val="auto"/>
                <w:szCs w:val="21"/>
                <w:highlight w:val="none"/>
              </w:rPr>
              <w:t>2  ……</w:t>
            </w:r>
          </w:p>
          <w:p w14:paraId="4A047D67">
            <w:pPr>
              <w:spacing w:line="340" w:lineRule="exact"/>
              <w:rPr>
                <w:rFonts w:ascii="宋体" w:hAnsi="宋体"/>
                <w:color w:val="auto"/>
                <w:szCs w:val="21"/>
                <w:highlight w:val="none"/>
              </w:rPr>
            </w:pPr>
            <w:r>
              <w:rPr>
                <w:rFonts w:hint="eastAsia" w:ascii="宋体" w:hAnsi="宋体"/>
                <w:color w:val="auto"/>
                <w:szCs w:val="21"/>
                <w:highlight w:val="none"/>
              </w:rPr>
              <w:t>3  ……</w:t>
            </w:r>
          </w:p>
          <w:p w14:paraId="24E69704">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tcPr>
          <w:p w14:paraId="242F482C">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14:paraId="7142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tcPr>
          <w:p w14:paraId="69193EAB">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tcPr>
          <w:p w14:paraId="57EB4226">
            <w:pPr>
              <w:spacing w:line="340" w:lineRule="exact"/>
              <w:rPr>
                <w:rFonts w:ascii="宋体" w:hAnsi="宋体"/>
                <w:color w:val="auto"/>
                <w:szCs w:val="21"/>
                <w:highlight w:val="none"/>
              </w:rPr>
            </w:pPr>
            <w:r>
              <w:rPr>
                <w:rFonts w:hint="eastAsia" w:ascii="宋体" w:hAnsi="宋体"/>
                <w:color w:val="auto"/>
                <w:szCs w:val="21"/>
                <w:highlight w:val="none"/>
              </w:rPr>
              <w:t>1  ……</w:t>
            </w:r>
          </w:p>
          <w:p w14:paraId="1E417F09">
            <w:pPr>
              <w:spacing w:line="340" w:lineRule="exact"/>
              <w:rPr>
                <w:rFonts w:ascii="宋体" w:hAnsi="宋体"/>
                <w:color w:val="auto"/>
                <w:szCs w:val="21"/>
                <w:highlight w:val="none"/>
              </w:rPr>
            </w:pPr>
            <w:r>
              <w:rPr>
                <w:rFonts w:hint="eastAsia" w:ascii="宋体" w:hAnsi="宋体"/>
                <w:color w:val="auto"/>
                <w:szCs w:val="21"/>
                <w:highlight w:val="none"/>
              </w:rPr>
              <w:t>2  ……</w:t>
            </w:r>
          </w:p>
          <w:p w14:paraId="5FD47A23">
            <w:pPr>
              <w:spacing w:line="340" w:lineRule="exact"/>
              <w:rPr>
                <w:rFonts w:ascii="宋体" w:hAnsi="宋体"/>
                <w:color w:val="auto"/>
                <w:szCs w:val="21"/>
                <w:highlight w:val="none"/>
              </w:rPr>
            </w:pPr>
            <w:r>
              <w:rPr>
                <w:rFonts w:hint="eastAsia" w:ascii="宋体" w:hAnsi="宋体"/>
                <w:color w:val="auto"/>
                <w:szCs w:val="21"/>
                <w:highlight w:val="none"/>
              </w:rPr>
              <w:t>3  ……</w:t>
            </w:r>
          </w:p>
          <w:p w14:paraId="5733E318">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tcPr>
          <w:p w14:paraId="45D2A2F7">
            <w:pPr>
              <w:spacing w:line="340" w:lineRule="exact"/>
              <w:rPr>
                <w:rFonts w:ascii="宋体" w:hAnsi="宋体"/>
                <w:color w:val="auto"/>
                <w:szCs w:val="21"/>
                <w:highlight w:val="none"/>
              </w:rPr>
            </w:pPr>
            <w:r>
              <w:rPr>
                <w:rFonts w:hint="eastAsia" w:ascii="宋体" w:hAnsi="宋体"/>
                <w:color w:val="auto"/>
                <w:szCs w:val="21"/>
                <w:highlight w:val="none"/>
              </w:rPr>
              <w:t>1  ……</w:t>
            </w:r>
          </w:p>
          <w:p w14:paraId="69DA810E">
            <w:pPr>
              <w:spacing w:line="340" w:lineRule="exact"/>
              <w:rPr>
                <w:rFonts w:ascii="宋体" w:hAnsi="宋体"/>
                <w:color w:val="auto"/>
                <w:szCs w:val="21"/>
                <w:highlight w:val="none"/>
              </w:rPr>
            </w:pPr>
            <w:r>
              <w:rPr>
                <w:rFonts w:hint="eastAsia" w:ascii="宋体" w:hAnsi="宋体"/>
                <w:color w:val="auto"/>
                <w:szCs w:val="21"/>
                <w:highlight w:val="none"/>
              </w:rPr>
              <w:t>2  ……</w:t>
            </w:r>
          </w:p>
          <w:p w14:paraId="480A607C">
            <w:pPr>
              <w:spacing w:line="340" w:lineRule="exact"/>
              <w:rPr>
                <w:rFonts w:ascii="宋体" w:hAnsi="宋体"/>
                <w:color w:val="auto"/>
                <w:szCs w:val="21"/>
                <w:highlight w:val="none"/>
              </w:rPr>
            </w:pPr>
            <w:r>
              <w:rPr>
                <w:rFonts w:hint="eastAsia" w:ascii="宋体" w:hAnsi="宋体"/>
                <w:color w:val="auto"/>
                <w:szCs w:val="21"/>
                <w:highlight w:val="none"/>
              </w:rPr>
              <w:t>3  ……</w:t>
            </w:r>
          </w:p>
          <w:p w14:paraId="44439E32">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tcPr>
          <w:p w14:paraId="47E7A34E">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bl>
    <w:p w14:paraId="56332BE2">
      <w:pPr>
        <w:pStyle w:val="14"/>
        <w:spacing w:line="360" w:lineRule="auto"/>
        <w:ind w:left="-708" w:leftChars="-337"/>
        <w:rPr>
          <w:rFonts w:ascii="Times New Roman" w:hAnsi="Times New Roman"/>
          <w:color w:val="auto"/>
          <w:highlight w:val="none"/>
        </w:rPr>
      </w:pPr>
    </w:p>
    <w:p w14:paraId="7E15C8A8">
      <w:pPr>
        <w:pStyle w:val="14"/>
        <w:spacing w:line="360" w:lineRule="auto"/>
        <w:ind w:left="-708" w:leftChars="-337"/>
        <w:rPr>
          <w:rFonts w:ascii="Times New Roman" w:hAnsi="Times New Roman"/>
          <w:color w:val="auto"/>
          <w:highlight w:val="none"/>
        </w:rPr>
      </w:pPr>
      <w:r>
        <w:rPr>
          <w:rFonts w:hint="eastAsia" w:ascii="Times New Roman" w:hAnsi="Times New Roman"/>
          <w:color w:val="auto"/>
          <w:highlight w:val="none"/>
        </w:rPr>
        <w:t>注：</w:t>
      </w:r>
    </w:p>
    <w:p w14:paraId="5D9C2E09">
      <w:pPr>
        <w:pStyle w:val="14"/>
        <w:spacing w:line="360" w:lineRule="auto"/>
        <w:ind w:left="-708" w:leftChars="-337" w:firstLine="420" w:firstLineChars="200"/>
        <w:rPr>
          <w:rFonts w:ascii="Times New Roman" w:hAnsi="Times New Roman"/>
          <w:color w:val="auto"/>
          <w:highlight w:val="none"/>
        </w:rPr>
      </w:pPr>
      <w:r>
        <w:rPr>
          <w:rFonts w:hint="eastAsia" w:ascii="Times New Roman" w:hAnsi="Times New Roman"/>
          <w:color w:val="auto"/>
          <w:highlight w:val="none"/>
        </w:rPr>
        <w:t>1.表格内容均需按要求填写并盖章，不得留空，否则按投标无效处理。</w:t>
      </w:r>
    </w:p>
    <w:p w14:paraId="426BFC86">
      <w:pPr>
        <w:pStyle w:val="14"/>
        <w:spacing w:line="360" w:lineRule="auto"/>
        <w:ind w:left="-603" w:leftChars="-287" w:firstLine="315" w:firstLineChars="150"/>
        <w:rPr>
          <w:rFonts w:ascii="Times New Roman" w:hAnsi="Times New Roman"/>
          <w:color w:val="auto"/>
          <w:highlight w:val="none"/>
        </w:rPr>
      </w:pPr>
      <w:r>
        <w:rPr>
          <w:rFonts w:hint="eastAsia" w:ascii="Times New Roman" w:hAnsi="Times New Roman"/>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p>
    <w:p w14:paraId="58897CE0">
      <w:pPr>
        <w:pStyle w:val="14"/>
        <w:spacing w:line="360" w:lineRule="auto"/>
        <w:ind w:left="-708" w:leftChars="-337" w:firstLine="420" w:firstLineChars="200"/>
        <w:rPr>
          <w:rFonts w:ascii="Times New Roman" w:hAnsi="Times New Roman"/>
          <w:color w:val="auto"/>
          <w:highlight w:val="none"/>
        </w:rPr>
      </w:pPr>
      <w:r>
        <w:rPr>
          <w:rFonts w:hint="eastAsia" w:ascii="Times New Roman" w:hAnsi="Times New Roman"/>
          <w:color w:val="auto"/>
          <w:highlight w:val="none"/>
        </w:rPr>
        <w:t>3.当投标文件的商务内容低于招标文件要求时，投标人应当如实写明“负偏离”，否则视为虚假应标。</w:t>
      </w:r>
    </w:p>
    <w:p w14:paraId="1070BA31">
      <w:pPr>
        <w:pStyle w:val="14"/>
        <w:spacing w:line="360" w:lineRule="auto"/>
        <w:ind w:left="-708" w:leftChars="-337" w:firstLine="420" w:firstLineChars="200"/>
        <w:rPr>
          <w:rFonts w:ascii="Times New Roman" w:hAnsi="Times New Roman"/>
          <w:color w:val="auto"/>
          <w:highlight w:val="none"/>
        </w:rPr>
      </w:pPr>
      <w:r>
        <w:rPr>
          <w:rFonts w:hint="eastAsia" w:hAnsi="宋体" w:cs="宋体"/>
          <w:color w:val="auto"/>
          <w:szCs w:val="21"/>
          <w:highlight w:val="none"/>
        </w:rPr>
        <w:t>4.采购需求中带“▲”的条款，也要分别在本表“</w:t>
      </w:r>
      <w:r>
        <w:rPr>
          <w:rFonts w:hint="eastAsia" w:hAnsi="宋体"/>
          <w:color w:val="auto"/>
          <w:szCs w:val="21"/>
          <w:highlight w:val="none"/>
        </w:rPr>
        <w:t>投标文件的商务需求</w:t>
      </w:r>
      <w:r>
        <w:rPr>
          <w:rFonts w:hint="eastAsia" w:hAnsi="宋体" w:cs="宋体"/>
          <w:color w:val="auto"/>
          <w:szCs w:val="21"/>
          <w:highlight w:val="none"/>
        </w:rPr>
        <w:t>”、“</w:t>
      </w:r>
      <w:r>
        <w:rPr>
          <w:rFonts w:hint="eastAsia" w:hAnsi="宋体"/>
          <w:color w:val="auto"/>
          <w:szCs w:val="21"/>
          <w:highlight w:val="none"/>
        </w:rPr>
        <w:t>投标文件承诺的商务条款</w:t>
      </w:r>
      <w:r>
        <w:rPr>
          <w:rFonts w:hint="eastAsia" w:hAnsi="宋体" w:cs="宋体"/>
          <w:color w:val="auto"/>
          <w:szCs w:val="21"/>
          <w:highlight w:val="none"/>
        </w:rPr>
        <w:t>”中标记。</w:t>
      </w:r>
    </w:p>
    <w:p w14:paraId="1378D689">
      <w:pPr>
        <w:snapToGrid w:val="0"/>
        <w:spacing w:before="50" w:after="50"/>
        <w:rPr>
          <w:rFonts w:ascii="宋体" w:hAnsi="宋体"/>
          <w:color w:val="auto"/>
          <w:sz w:val="24"/>
          <w:highlight w:val="none"/>
        </w:rPr>
      </w:pPr>
    </w:p>
    <w:p w14:paraId="7716D03E">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0C53506">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2B84C325">
      <w:pPr>
        <w:snapToGrid w:val="0"/>
        <w:spacing w:beforeLines="50" w:after="50"/>
        <w:ind w:firstLine="3150" w:firstLineChars="1500"/>
        <w:jc w:val="left"/>
        <w:rPr>
          <w:rFonts w:ascii="宋体" w:hAnsi="宋体"/>
          <w:color w:val="auto"/>
          <w:szCs w:val="21"/>
          <w:highlight w:val="none"/>
        </w:rPr>
        <w:sectPr>
          <w:footerReference r:id="rId14" w:type="first"/>
          <w:footerReference r:id="rId12" w:type="default"/>
          <w:footerReference r:id="rId13" w:type="even"/>
          <w:pgSz w:w="11906" w:h="16838"/>
          <w:pgMar w:top="1134" w:right="1361" w:bottom="1134" w:left="1361" w:header="851" w:footer="992" w:gutter="0"/>
          <w:pgNumType w:fmt="decimal"/>
          <w:cols w:space="720" w:num="1"/>
          <w:docGrid w:linePitch="312" w:charSpace="0"/>
        </w:sectPr>
      </w:pPr>
    </w:p>
    <w:p w14:paraId="507CD8A6">
      <w:pPr>
        <w:numPr>
          <w:ilvl w:val="0"/>
          <w:numId w:val="0"/>
        </w:numPr>
        <w:snapToGrid w:val="0"/>
        <w:spacing w:beforeLines="50" w:after="50"/>
        <w:ind w:firstLine="3313" w:firstLineChars="1100"/>
        <w:jc w:val="both"/>
        <w:rPr>
          <w:rFonts w:hint="eastAsia"/>
          <w:b/>
          <w:bCs/>
          <w:color w:val="auto"/>
          <w:sz w:val="30"/>
          <w:szCs w:val="30"/>
          <w:highlight w:val="none"/>
          <w:lang w:val="en-US" w:eastAsia="zh-CN"/>
        </w:rPr>
      </w:pPr>
      <w:r>
        <w:rPr>
          <w:rFonts w:hint="eastAsia"/>
          <w:b/>
          <w:bCs/>
          <w:color w:val="auto"/>
          <w:sz w:val="30"/>
          <w:szCs w:val="30"/>
          <w:highlight w:val="none"/>
          <w:lang w:val="en-US" w:eastAsia="zh-CN"/>
        </w:rPr>
        <w:t>五、售后服务承诺</w:t>
      </w:r>
    </w:p>
    <w:p w14:paraId="46FA42C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57443BBF">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DD74059">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1790FE61">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6322CAC6">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332E7D0">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9692632">
      <w:pPr>
        <w:numPr>
          <w:ilvl w:val="0"/>
          <w:numId w:val="0"/>
        </w:numPr>
        <w:snapToGrid w:val="0"/>
        <w:spacing w:beforeLines="50" w:after="50"/>
        <w:jc w:val="both"/>
        <w:rPr>
          <w:rFonts w:hint="eastAsia"/>
          <w:b/>
          <w:bCs/>
          <w:color w:val="auto"/>
          <w:sz w:val="30"/>
          <w:szCs w:val="30"/>
          <w:highlight w:val="none"/>
          <w:lang w:val="en-US" w:eastAsia="zh-CN"/>
        </w:rPr>
      </w:pPr>
    </w:p>
    <w:p w14:paraId="70966FBD">
      <w:pPr>
        <w:numPr>
          <w:ilvl w:val="0"/>
          <w:numId w:val="0"/>
        </w:numPr>
        <w:snapToGrid w:val="0"/>
        <w:spacing w:beforeLines="50" w:after="50"/>
        <w:jc w:val="both"/>
        <w:rPr>
          <w:rFonts w:hint="eastAsia"/>
          <w:b/>
          <w:bCs/>
          <w:color w:val="auto"/>
          <w:sz w:val="30"/>
          <w:szCs w:val="30"/>
          <w:highlight w:val="none"/>
          <w:lang w:val="en-US" w:eastAsia="zh-CN"/>
        </w:rPr>
      </w:pPr>
    </w:p>
    <w:p w14:paraId="04E133AD">
      <w:pPr>
        <w:numPr>
          <w:ilvl w:val="0"/>
          <w:numId w:val="0"/>
        </w:numPr>
        <w:snapToGrid w:val="0"/>
        <w:spacing w:beforeLines="50" w:after="50"/>
        <w:jc w:val="both"/>
        <w:rPr>
          <w:rFonts w:hint="eastAsia"/>
          <w:b/>
          <w:bCs/>
          <w:color w:val="auto"/>
          <w:sz w:val="30"/>
          <w:szCs w:val="30"/>
          <w:highlight w:val="none"/>
          <w:lang w:val="en-US" w:eastAsia="zh-CN"/>
        </w:rPr>
      </w:pPr>
    </w:p>
    <w:p w14:paraId="2461DD3E">
      <w:pPr>
        <w:snapToGrid w:val="0"/>
        <w:spacing w:beforeLines="50" w:after="50"/>
        <w:ind w:firstLine="602" w:firstLineChars="200"/>
        <w:jc w:val="center"/>
        <w:rPr>
          <w:b/>
          <w:bCs/>
          <w:color w:val="auto"/>
          <w:sz w:val="30"/>
          <w:szCs w:val="30"/>
          <w:highlight w:val="none"/>
        </w:rPr>
      </w:pPr>
      <w:r>
        <w:rPr>
          <w:rFonts w:hint="eastAsia"/>
          <w:b/>
          <w:bCs/>
          <w:color w:val="auto"/>
          <w:sz w:val="30"/>
          <w:szCs w:val="30"/>
          <w:highlight w:val="none"/>
          <w:lang w:val="en-US" w:eastAsia="zh-CN"/>
        </w:rPr>
        <w:t>六</w:t>
      </w:r>
      <w:r>
        <w:rPr>
          <w:rFonts w:hint="eastAsia"/>
          <w:b/>
          <w:bCs/>
          <w:color w:val="auto"/>
          <w:sz w:val="30"/>
          <w:szCs w:val="30"/>
          <w:highlight w:val="none"/>
        </w:rPr>
        <w:t>、对应第二章“采购需求”商务条款中要求必须提供的文件资料</w:t>
      </w:r>
    </w:p>
    <w:p w14:paraId="691E76D5">
      <w:pPr>
        <w:snapToGrid w:val="0"/>
        <w:spacing w:beforeLines="50" w:after="50"/>
        <w:ind w:firstLine="602" w:firstLineChars="200"/>
        <w:jc w:val="center"/>
        <w:rPr>
          <w:b/>
          <w:bCs/>
          <w:color w:val="auto"/>
          <w:sz w:val="30"/>
          <w:szCs w:val="30"/>
          <w:highlight w:val="none"/>
        </w:rPr>
      </w:pPr>
    </w:p>
    <w:p w14:paraId="62AAB450">
      <w:pPr>
        <w:snapToGrid w:val="0"/>
        <w:spacing w:beforeLines="50" w:after="50"/>
        <w:ind w:firstLine="602" w:firstLineChars="200"/>
        <w:jc w:val="center"/>
        <w:rPr>
          <w:b/>
          <w:bCs/>
          <w:color w:val="auto"/>
          <w:sz w:val="30"/>
          <w:szCs w:val="30"/>
          <w:highlight w:val="none"/>
        </w:rPr>
      </w:pPr>
    </w:p>
    <w:p w14:paraId="6DA14ADB">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23A570F7">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51996828">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15639D34">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5485486">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322D66D">
      <w:pPr>
        <w:snapToGrid w:val="0"/>
        <w:spacing w:beforeLines="50" w:after="50"/>
        <w:jc w:val="both"/>
        <w:rPr>
          <w:b/>
          <w:bCs/>
          <w:color w:val="auto"/>
          <w:sz w:val="30"/>
          <w:szCs w:val="30"/>
          <w:highlight w:val="none"/>
        </w:rPr>
      </w:pPr>
    </w:p>
    <w:p w14:paraId="24CF1646">
      <w:pPr>
        <w:snapToGrid w:val="0"/>
        <w:spacing w:beforeLines="50" w:after="50"/>
        <w:ind w:firstLine="602" w:firstLineChars="200"/>
        <w:jc w:val="center"/>
        <w:rPr>
          <w:b/>
          <w:bCs/>
          <w:color w:val="auto"/>
          <w:sz w:val="30"/>
          <w:szCs w:val="30"/>
          <w:highlight w:val="none"/>
        </w:rPr>
      </w:pPr>
    </w:p>
    <w:p w14:paraId="7223D702">
      <w:pPr>
        <w:snapToGrid w:val="0"/>
        <w:spacing w:beforeLines="50" w:after="50"/>
        <w:ind w:firstLine="602" w:firstLineChars="200"/>
        <w:jc w:val="center"/>
        <w:rPr>
          <w:b/>
          <w:bCs/>
          <w:color w:val="auto"/>
          <w:sz w:val="30"/>
          <w:szCs w:val="30"/>
          <w:highlight w:val="none"/>
        </w:rPr>
      </w:pPr>
    </w:p>
    <w:p w14:paraId="2C8B2A36">
      <w:pPr>
        <w:snapToGrid w:val="0"/>
        <w:spacing w:beforeLines="50" w:after="50"/>
        <w:ind w:firstLine="602" w:firstLineChars="200"/>
        <w:jc w:val="center"/>
        <w:rPr>
          <w:b/>
          <w:bCs/>
          <w:color w:val="auto"/>
          <w:sz w:val="30"/>
          <w:szCs w:val="30"/>
          <w:highlight w:val="none"/>
        </w:rPr>
      </w:pPr>
    </w:p>
    <w:p w14:paraId="3DE73394">
      <w:pPr>
        <w:snapToGrid w:val="0"/>
        <w:spacing w:beforeLines="50" w:after="50"/>
        <w:ind w:firstLine="602" w:firstLineChars="200"/>
        <w:jc w:val="center"/>
        <w:rPr>
          <w:b/>
          <w:bCs/>
          <w:color w:val="auto"/>
          <w:sz w:val="30"/>
          <w:szCs w:val="30"/>
          <w:highlight w:val="none"/>
        </w:rPr>
      </w:pPr>
      <w:r>
        <w:rPr>
          <w:rFonts w:hint="eastAsia"/>
          <w:b/>
          <w:bCs/>
          <w:color w:val="auto"/>
          <w:sz w:val="30"/>
          <w:szCs w:val="30"/>
          <w:highlight w:val="none"/>
          <w:lang w:val="en-US" w:eastAsia="zh-CN"/>
        </w:rPr>
        <w:t>七</w:t>
      </w:r>
      <w:r>
        <w:rPr>
          <w:rFonts w:hint="eastAsia"/>
          <w:b/>
          <w:bCs/>
          <w:color w:val="auto"/>
          <w:sz w:val="30"/>
          <w:szCs w:val="30"/>
          <w:highlight w:val="none"/>
        </w:rPr>
        <w:t>、投标人情况介绍</w:t>
      </w:r>
    </w:p>
    <w:p w14:paraId="21C10FCC">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1435A947">
      <w:pPr>
        <w:snapToGrid w:val="0"/>
        <w:spacing w:line="360" w:lineRule="auto"/>
        <w:ind w:firstLine="4935" w:firstLineChars="2350"/>
        <w:rPr>
          <w:rFonts w:hAnsi="宋体"/>
          <w:color w:val="auto"/>
          <w:szCs w:val="21"/>
          <w:highlight w:val="none"/>
        </w:rPr>
      </w:pPr>
    </w:p>
    <w:p w14:paraId="7E334E91">
      <w:pPr>
        <w:snapToGrid w:val="0"/>
        <w:spacing w:line="360" w:lineRule="auto"/>
        <w:ind w:firstLine="4935" w:firstLineChars="2350"/>
        <w:rPr>
          <w:rFonts w:hAnsi="宋体"/>
          <w:color w:val="auto"/>
          <w:szCs w:val="21"/>
          <w:highlight w:val="none"/>
        </w:rPr>
      </w:pPr>
    </w:p>
    <w:p w14:paraId="5AC0DC80">
      <w:pPr>
        <w:snapToGrid w:val="0"/>
        <w:spacing w:line="360" w:lineRule="auto"/>
        <w:ind w:firstLine="4935" w:firstLineChars="2350"/>
        <w:rPr>
          <w:rFonts w:hAnsi="宋体"/>
          <w:color w:val="auto"/>
          <w:szCs w:val="21"/>
          <w:highlight w:val="none"/>
        </w:rPr>
      </w:pPr>
    </w:p>
    <w:p w14:paraId="2FA96F75">
      <w:pPr>
        <w:snapToGrid w:val="0"/>
        <w:spacing w:line="360" w:lineRule="auto"/>
        <w:ind w:firstLine="5760" w:firstLineChars="24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2FE0F9B">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10F6D02">
      <w:pPr>
        <w:snapToGrid w:val="0"/>
        <w:spacing w:beforeLines="50" w:after="50"/>
        <w:jc w:val="both"/>
        <w:rPr>
          <w:rFonts w:hint="eastAsia"/>
          <w:b/>
          <w:bCs/>
          <w:color w:val="auto"/>
          <w:sz w:val="30"/>
          <w:szCs w:val="30"/>
          <w:highlight w:val="none"/>
        </w:rPr>
      </w:pPr>
    </w:p>
    <w:p w14:paraId="39F61BA2">
      <w:pPr>
        <w:snapToGrid w:val="0"/>
        <w:spacing w:beforeLines="50" w:after="50"/>
        <w:ind w:firstLine="602" w:firstLineChars="200"/>
        <w:jc w:val="center"/>
        <w:rPr>
          <w:b/>
          <w:bCs/>
          <w:color w:val="auto"/>
          <w:sz w:val="30"/>
          <w:szCs w:val="30"/>
          <w:highlight w:val="none"/>
        </w:rPr>
      </w:pPr>
      <w:r>
        <w:rPr>
          <w:rFonts w:hint="eastAsia"/>
          <w:b/>
          <w:bCs/>
          <w:color w:val="auto"/>
          <w:sz w:val="30"/>
          <w:szCs w:val="30"/>
          <w:highlight w:val="none"/>
          <w:lang w:val="en-US" w:eastAsia="zh-CN"/>
        </w:rPr>
        <w:t>八</w:t>
      </w:r>
      <w:r>
        <w:rPr>
          <w:rFonts w:hint="eastAsia"/>
          <w:b/>
          <w:bCs/>
          <w:color w:val="auto"/>
          <w:sz w:val="30"/>
          <w:szCs w:val="30"/>
          <w:highlight w:val="none"/>
        </w:rPr>
        <w:t>、投标人类似的业绩证明文件（如有要求）</w:t>
      </w:r>
    </w:p>
    <w:p w14:paraId="1F0B2C54">
      <w:pPr>
        <w:pStyle w:val="19"/>
        <w:snapToGrid w:val="0"/>
        <w:ind w:left="480" w:hanging="480"/>
        <w:rPr>
          <w:rFonts w:ascii="宋体" w:hAnsi="宋体"/>
          <w:color w:val="auto"/>
          <w:sz w:val="24"/>
          <w:highlight w:val="none"/>
        </w:rPr>
      </w:pPr>
    </w:p>
    <w:p w14:paraId="31C0A518">
      <w:pPr>
        <w:pStyle w:val="19"/>
        <w:snapToGrid w:val="0"/>
        <w:ind w:left="480" w:hanging="480"/>
        <w:rPr>
          <w:rFonts w:ascii="宋体" w:hAnsi="宋体"/>
          <w:color w:val="auto"/>
          <w:sz w:val="24"/>
          <w:highlight w:val="none"/>
        </w:rPr>
      </w:pPr>
    </w:p>
    <w:p w14:paraId="56252FF8">
      <w:pPr>
        <w:pStyle w:val="19"/>
        <w:snapToGrid w:val="0"/>
        <w:ind w:left="480" w:hanging="480"/>
        <w:rPr>
          <w:rFonts w:ascii="宋体" w:hAnsi="宋体"/>
          <w:color w:val="auto"/>
          <w:sz w:val="24"/>
          <w:highlight w:val="none"/>
        </w:rPr>
      </w:pPr>
    </w:p>
    <w:p w14:paraId="45C1EE2A">
      <w:pPr>
        <w:autoSpaceDE w:val="0"/>
        <w:autoSpaceDN w:val="0"/>
        <w:spacing w:line="360" w:lineRule="auto"/>
        <w:ind w:firstLine="120"/>
        <w:rPr>
          <w:rFonts w:ascii="宋体" w:hAnsi="宋体"/>
          <w:color w:val="auto"/>
          <w:sz w:val="24"/>
          <w:highlight w:val="none"/>
        </w:rPr>
      </w:pPr>
      <w:r>
        <w:rPr>
          <w:rFonts w:hint="eastAsia" w:ascii="仿宋_GB2312" w:hAnsi="仿宋" w:eastAsia="仿宋_GB2312" w:cs="仿宋_GB2312"/>
          <w:b/>
          <w:color w:val="auto"/>
          <w:sz w:val="24"/>
          <w:highlight w:val="none"/>
        </w:rPr>
        <w:t>附表 :相关项目业绩一览表（投标人同类项目合同复印件、用户验收报告、用户评价意见格式自拟）</w:t>
      </w:r>
    </w:p>
    <w:tbl>
      <w:tblPr>
        <w:tblStyle w:val="28"/>
        <w:tblW w:w="96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2"/>
        <w:gridCol w:w="1335"/>
        <w:gridCol w:w="1320"/>
        <w:gridCol w:w="1380"/>
        <w:gridCol w:w="1170"/>
        <w:gridCol w:w="1119"/>
        <w:gridCol w:w="1881"/>
      </w:tblGrid>
      <w:tr w14:paraId="6F02B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14:paraId="096E988D">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采购人名称</w:t>
            </w:r>
          </w:p>
        </w:tc>
        <w:tc>
          <w:tcPr>
            <w:tcW w:w="1335" w:type="dxa"/>
            <w:vMerge w:val="restart"/>
            <w:tcBorders>
              <w:top w:val="single" w:color="auto" w:sz="4" w:space="0"/>
              <w:left w:val="single" w:color="auto" w:sz="4" w:space="0"/>
              <w:bottom w:val="single" w:color="auto" w:sz="4" w:space="0"/>
              <w:right w:val="single" w:color="auto" w:sz="4" w:space="0"/>
            </w:tcBorders>
            <w:noWrap/>
            <w:vAlign w:val="center"/>
          </w:tcPr>
          <w:p w14:paraId="19922BFE">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320" w:type="dxa"/>
            <w:vMerge w:val="restart"/>
            <w:tcBorders>
              <w:top w:val="single" w:color="auto" w:sz="4" w:space="0"/>
              <w:left w:val="single" w:color="auto" w:sz="4" w:space="0"/>
              <w:bottom w:val="single" w:color="auto" w:sz="4" w:space="0"/>
              <w:right w:val="single" w:color="auto" w:sz="4" w:space="0"/>
            </w:tcBorders>
            <w:noWrap/>
            <w:vAlign w:val="center"/>
          </w:tcPr>
          <w:p w14:paraId="7A723FA3">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合同</w:t>
            </w:r>
          </w:p>
          <w:p w14:paraId="18E3C5C8">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金额</w:t>
            </w:r>
          </w:p>
          <w:p w14:paraId="6628BA31">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（万元）</w:t>
            </w:r>
          </w:p>
        </w:tc>
        <w:tc>
          <w:tcPr>
            <w:tcW w:w="3669" w:type="dxa"/>
            <w:gridSpan w:val="3"/>
            <w:tcBorders>
              <w:top w:val="single" w:color="auto" w:sz="4" w:space="0"/>
              <w:left w:val="single" w:color="auto" w:sz="4" w:space="0"/>
              <w:bottom w:val="single" w:color="auto" w:sz="4" w:space="0"/>
              <w:right w:val="single" w:color="auto" w:sz="4" w:space="0"/>
            </w:tcBorders>
            <w:noWrap/>
            <w:vAlign w:val="center"/>
          </w:tcPr>
          <w:p w14:paraId="5DB071BD">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附件在投标文件中页码</w:t>
            </w:r>
          </w:p>
        </w:tc>
        <w:tc>
          <w:tcPr>
            <w:tcW w:w="1881" w:type="dxa"/>
            <w:vMerge w:val="restart"/>
            <w:tcBorders>
              <w:top w:val="single" w:color="auto" w:sz="4" w:space="0"/>
              <w:left w:val="single" w:color="auto" w:sz="4" w:space="0"/>
              <w:bottom w:val="single" w:color="auto" w:sz="4" w:space="0"/>
              <w:right w:val="single" w:color="auto" w:sz="4" w:space="0"/>
            </w:tcBorders>
            <w:noWrap/>
            <w:vAlign w:val="center"/>
          </w:tcPr>
          <w:p w14:paraId="082F3658">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采购人联系人及</w:t>
            </w:r>
          </w:p>
          <w:p w14:paraId="2B286358">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联系电话</w:t>
            </w:r>
          </w:p>
        </w:tc>
      </w:tr>
      <w:tr w14:paraId="28A84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22D468CF">
            <w:pPr>
              <w:jc w:val="left"/>
              <w:rPr>
                <w:rFonts w:ascii="宋体" w:hAnsi="宋体"/>
                <w:color w:val="auto"/>
                <w:sz w:val="21"/>
                <w:szCs w:val="21"/>
                <w:highlight w:val="none"/>
              </w:rPr>
            </w:pPr>
          </w:p>
        </w:tc>
        <w:tc>
          <w:tcPr>
            <w:tcW w:w="1335" w:type="dxa"/>
            <w:vMerge w:val="continue"/>
            <w:tcBorders>
              <w:top w:val="single" w:color="auto" w:sz="4" w:space="0"/>
              <w:left w:val="single" w:color="auto" w:sz="4" w:space="0"/>
              <w:bottom w:val="single" w:color="auto" w:sz="4" w:space="0"/>
              <w:right w:val="single" w:color="auto" w:sz="4" w:space="0"/>
            </w:tcBorders>
            <w:noWrap/>
            <w:vAlign w:val="center"/>
          </w:tcPr>
          <w:p w14:paraId="75299B80">
            <w:pPr>
              <w:jc w:val="left"/>
              <w:rPr>
                <w:rFonts w:ascii="宋体" w:hAnsi="宋体"/>
                <w:color w:val="auto"/>
                <w:sz w:val="21"/>
                <w:szCs w:val="21"/>
                <w:highlight w:val="none"/>
              </w:rPr>
            </w:pPr>
          </w:p>
        </w:tc>
        <w:tc>
          <w:tcPr>
            <w:tcW w:w="1320" w:type="dxa"/>
            <w:vMerge w:val="continue"/>
            <w:tcBorders>
              <w:top w:val="single" w:color="auto" w:sz="4" w:space="0"/>
              <w:left w:val="single" w:color="auto" w:sz="4" w:space="0"/>
              <w:bottom w:val="single" w:color="auto" w:sz="4" w:space="0"/>
              <w:right w:val="single" w:color="auto" w:sz="4" w:space="0"/>
            </w:tcBorders>
            <w:noWrap/>
            <w:vAlign w:val="center"/>
          </w:tcPr>
          <w:p w14:paraId="3DDB9C5A">
            <w:pPr>
              <w:jc w:val="left"/>
              <w:rPr>
                <w:rFonts w:ascii="宋体" w:hAnsi="宋体"/>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5EFE6699">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合同</w:t>
            </w:r>
          </w:p>
        </w:tc>
        <w:tc>
          <w:tcPr>
            <w:tcW w:w="1170" w:type="dxa"/>
            <w:tcBorders>
              <w:top w:val="single" w:color="auto" w:sz="4" w:space="0"/>
              <w:left w:val="single" w:color="auto" w:sz="4" w:space="0"/>
              <w:bottom w:val="single" w:color="auto" w:sz="4" w:space="0"/>
              <w:right w:val="single" w:color="auto" w:sz="4" w:space="0"/>
            </w:tcBorders>
            <w:noWrap/>
            <w:vAlign w:val="center"/>
          </w:tcPr>
          <w:p w14:paraId="13EEEC62">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验收报告</w:t>
            </w:r>
          </w:p>
        </w:tc>
        <w:tc>
          <w:tcPr>
            <w:tcW w:w="1119" w:type="dxa"/>
            <w:tcBorders>
              <w:top w:val="single" w:color="auto" w:sz="4" w:space="0"/>
              <w:left w:val="single" w:color="auto" w:sz="4" w:space="0"/>
              <w:bottom w:val="single" w:color="auto" w:sz="4" w:space="0"/>
              <w:right w:val="single" w:color="auto" w:sz="4" w:space="0"/>
            </w:tcBorders>
            <w:noWrap/>
            <w:vAlign w:val="center"/>
          </w:tcPr>
          <w:p w14:paraId="1FDD0FB0">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用户评价</w:t>
            </w:r>
          </w:p>
        </w:tc>
        <w:tc>
          <w:tcPr>
            <w:tcW w:w="1881" w:type="dxa"/>
            <w:vMerge w:val="continue"/>
            <w:tcBorders>
              <w:top w:val="single" w:color="auto" w:sz="4" w:space="0"/>
              <w:left w:val="single" w:color="auto" w:sz="4" w:space="0"/>
              <w:bottom w:val="single" w:color="auto" w:sz="4" w:space="0"/>
              <w:right w:val="single" w:color="auto" w:sz="4" w:space="0"/>
            </w:tcBorders>
            <w:noWrap/>
            <w:vAlign w:val="center"/>
          </w:tcPr>
          <w:p w14:paraId="423F1E3C">
            <w:pPr>
              <w:jc w:val="left"/>
              <w:rPr>
                <w:rFonts w:ascii="宋体" w:hAnsi="宋体"/>
                <w:color w:val="auto"/>
                <w:sz w:val="21"/>
                <w:szCs w:val="21"/>
                <w:highlight w:val="none"/>
              </w:rPr>
            </w:pPr>
          </w:p>
        </w:tc>
      </w:tr>
      <w:tr w14:paraId="6FF73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492" w:type="dxa"/>
            <w:tcBorders>
              <w:top w:val="single" w:color="auto" w:sz="4" w:space="0"/>
              <w:left w:val="single" w:color="auto" w:sz="4" w:space="0"/>
              <w:bottom w:val="single" w:color="auto" w:sz="4" w:space="0"/>
              <w:right w:val="single" w:color="auto" w:sz="4" w:space="0"/>
            </w:tcBorders>
            <w:noWrap/>
          </w:tcPr>
          <w:p w14:paraId="2C048B6F">
            <w:pPr>
              <w:snapToGrid w:val="0"/>
              <w:spacing w:line="240" w:lineRule="exact"/>
              <w:jc w:val="left"/>
              <w:rPr>
                <w:rFonts w:ascii="宋体" w:hAnsi="宋体"/>
                <w:color w:val="auto"/>
                <w:sz w:val="21"/>
                <w:szCs w:val="21"/>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4DF50418">
            <w:pPr>
              <w:snapToGrid w:val="0"/>
              <w:spacing w:line="240" w:lineRule="exact"/>
              <w:jc w:val="left"/>
              <w:rPr>
                <w:rFonts w:ascii="宋体" w:hAnsi="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0AB50598">
            <w:pPr>
              <w:snapToGrid w:val="0"/>
              <w:spacing w:line="240" w:lineRule="exact"/>
              <w:jc w:val="left"/>
              <w:rPr>
                <w:rFonts w:ascii="宋体" w:hAnsi="宋体"/>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7396749D">
            <w:pPr>
              <w:snapToGrid w:val="0"/>
              <w:spacing w:line="240" w:lineRule="exact"/>
              <w:jc w:val="left"/>
              <w:rPr>
                <w:rFonts w:ascii="宋体" w:hAnsi="宋体"/>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4DA72A97">
            <w:pPr>
              <w:snapToGrid w:val="0"/>
              <w:spacing w:line="240" w:lineRule="exact"/>
              <w:jc w:val="left"/>
              <w:rPr>
                <w:rFonts w:ascii="宋体" w:hAnsi="宋体"/>
                <w:color w:val="auto"/>
                <w:sz w:val="21"/>
                <w:szCs w:val="21"/>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5C4B8D02">
            <w:pPr>
              <w:snapToGrid w:val="0"/>
              <w:spacing w:line="240" w:lineRule="exact"/>
              <w:jc w:val="left"/>
              <w:rPr>
                <w:rFonts w:ascii="宋体" w:hAnsi="宋体"/>
                <w:color w:val="auto"/>
                <w:sz w:val="21"/>
                <w:szCs w:val="21"/>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0AD69839">
            <w:pPr>
              <w:snapToGrid w:val="0"/>
              <w:spacing w:line="240" w:lineRule="exact"/>
              <w:jc w:val="left"/>
              <w:rPr>
                <w:rFonts w:ascii="宋体" w:hAnsi="宋体"/>
                <w:color w:val="auto"/>
                <w:sz w:val="21"/>
                <w:szCs w:val="21"/>
                <w:highlight w:val="none"/>
              </w:rPr>
            </w:pPr>
          </w:p>
        </w:tc>
      </w:tr>
      <w:tr w14:paraId="10E53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2" w:type="dxa"/>
            <w:tcBorders>
              <w:top w:val="single" w:color="auto" w:sz="4" w:space="0"/>
              <w:left w:val="single" w:color="auto" w:sz="4" w:space="0"/>
              <w:bottom w:val="single" w:color="auto" w:sz="4" w:space="0"/>
              <w:right w:val="single" w:color="auto" w:sz="4" w:space="0"/>
            </w:tcBorders>
            <w:noWrap/>
          </w:tcPr>
          <w:p w14:paraId="7F88614F">
            <w:pPr>
              <w:snapToGrid w:val="0"/>
              <w:spacing w:before="50" w:afterLines="50" w:line="400" w:lineRule="exact"/>
              <w:jc w:val="left"/>
              <w:rPr>
                <w:rFonts w:ascii="宋体" w:hAnsi="宋体"/>
                <w:color w:val="auto"/>
                <w:sz w:val="21"/>
                <w:szCs w:val="21"/>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7458CFE7">
            <w:pPr>
              <w:snapToGrid w:val="0"/>
              <w:spacing w:before="50" w:afterLines="50" w:line="400" w:lineRule="exact"/>
              <w:jc w:val="left"/>
              <w:rPr>
                <w:rFonts w:ascii="宋体" w:hAnsi="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6AB20ACA">
            <w:pPr>
              <w:snapToGrid w:val="0"/>
              <w:spacing w:before="50" w:afterLines="50" w:line="400" w:lineRule="exact"/>
              <w:jc w:val="left"/>
              <w:rPr>
                <w:rFonts w:ascii="宋体" w:hAnsi="宋体"/>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0A15A41A">
            <w:pPr>
              <w:snapToGrid w:val="0"/>
              <w:spacing w:before="50" w:afterLines="50" w:line="400" w:lineRule="exact"/>
              <w:jc w:val="left"/>
              <w:rPr>
                <w:rFonts w:ascii="宋体" w:hAnsi="宋体"/>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6CEA007A">
            <w:pPr>
              <w:snapToGrid w:val="0"/>
              <w:spacing w:before="50" w:afterLines="50" w:line="400" w:lineRule="exact"/>
              <w:jc w:val="left"/>
              <w:rPr>
                <w:rFonts w:ascii="宋体" w:hAnsi="宋体"/>
                <w:color w:val="auto"/>
                <w:sz w:val="21"/>
                <w:szCs w:val="21"/>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506D5734">
            <w:pPr>
              <w:snapToGrid w:val="0"/>
              <w:spacing w:before="50" w:afterLines="50" w:line="400" w:lineRule="exact"/>
              <w:jc w:val="left"/>
              <w:rPr>
                <w:rFonts w:ascii="宋体" w:hAnsi="宋体"/>
                <w:color w:val="auto"/>
                <w:sz w:val="21"/>
                <w:szCs w:val="21"/>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7CB34000">
            <w:pPr>
              <w:snapToGrid w:val="0"/>
              <w:spacing w:before="50" w:afterLines="50" w:line="400" w:lineRule="exact"/>
              <w:jc w:val="left"/>
              <w:rPr>
                <w:rFonts w:ascii="宋体" w:hAnsi="宋体"/>
                <w:color w:val="auto"/>
                <w:sz w:val="21"/>
                <w:szCs w:val="21"/>
                <w:highlight w:val="none"/>
              </w:rPr>
            </w:pPr>
          </w:p>
        </w:tc>
      </w:tr>
      <w:tr w14:paraId="4282B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92" w:type="dxa"/>
            <w:tcBorders>
              <w:top w:val="single" w:color="auto" w:sz="4" w:space="0"/>
              <w:left w:val="single" w:color="auto" w:sz="4" w:space="0"/>
              <w:bottom w:val="single" w:color="auto" w:sz="4" w:space="0"/>
              <w:right w:val="single" w:color="auto" w:sz="4" w:space="0"/>
            </w:tcBorders>
            <w:noWrap/>
          </w:tcPr>
          <w:p w14:paraId="7C314154">
            <w:pPr>
              <w:snapToGrid w:val="0"/>
              <w:spacing w:before="50" w:afterLines="50" w:line="400" w:lineRule="exact"/>
              <w:jc w:val="left"/>
              <w:rPr>
                <w:rFonts w:ascii="宋体" w:hAnsi="宋体"/>
                <w:color w:val="auto"/>
                <w:sz w:val="21"/>
                <w:szCs w:val="21"/>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742DBF49">
            <w:pPr>
              <w:snapToGrid w:val="0"/>
              <w:spacing w:before="50" w:afterLines="50" w:line="400" w:lineRule="exact"/>
              <w:jc w:val="left"/>
              <w:rPr>
                <w:rFonts w:ascii="宋体" w:hAnsi="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4E9C03F4">
            <w:pPr>
              <w:snapToGrid w:val="0"/>
              <w:spacing w:before="50" w:afterLines="50" w:line="400" w:lineRule="exact"/>
              <w:jc w:val="left"/>
              <w:rPr>
                <w:rFonts w:ascii="宋体" w:hAnsi="宋体"/>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381C440A">
            <w:pPr>
              <w:snapToGrid w:val="0"/>
              <w:spacing w:before="50" w:afterLines="50" w:line="400" w:lineRule="exact"/>
              <w:jc w:val="left"/>
              <w:rPr>
                <w:rFonts w:ascii="宋体" w:hAnsi="宋体"/>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0C7B68C7">
            <w:pPr>
              <w:snapToGrid w:val="0"/>
              <w:spacing w:before="50" w:afterLines="50" w:line="400" w:lineRule="exact"/>
              <w:jc w:val="left"/>
              <w:rPr>
                <w:rFonts w:ascii="宋体" w:hAnsi="宋体"/>
                <w:color w:val="auto"/>
                <w:sz w:val="21"/>
                <w:szCs w:val="21"/>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4F70C9E8">
            <w:pPr>
              <w:snapToGrid w:val="0"/>
              <w:spacing w:before="50" w:afterLines="50" w:line="400" w:lineRule="exact"/>
              <w:jc w:val="left"/>
              <w:rPr>
                <w:rFonts w:ascii="宋体" w:hAnsi="宋体"/>
                <w:color w:val="auto"/>
                <w:sz w:val="21"/>
                <w:szCs w:val="21"/>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51F9AE89">
            <w:pPr>
              <w:snapToGrid w:val="0"/>
              <w:spacing w:before="50" w:afterLines="50" w:line="400" w:lineRule="exact"/>
              <w:jc w:val="left"/>
              <w:rPr>
                <w:rFonts w:ascii="宋体" w:hAnsi="宋体"/>
                <w:color w:val="auto"/>
                <w:sz w:val="21"/>
                <w:szCs w:val="21"/>
                <w:highlight w:val="none"/>
              </w:rPr>
            </w:pPr>
          </w:p>
        </w:tc>
      </w:tr>
      <w:tr w14:paraId="5D1BC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2" w:type="dxa"/>
            <w:tcBorders>
              <w:top w:val="single" w:color="auto" w:sz="4" w:space="0"/>
              <w:left w:val="single" w:color="auto" w:sz="4" w:space="0"/>
              <w:bottom w:val="single" w:color="auto" w:sz="4" w:space="0"/>
              <w:right w:val="single" w:color="auto" w:sz="4" w:space="0"/>
            </w:tcBorders>
            <w:noWrap/>
          </w:tcPr>
          <w:p w14:paraId="5B31CB72">
            <w:pPr>
              <w:snapToGrid w:val="0"/>
              <w:spacing w:before="50" w:afterLines="50" w:line="400" w:lineRule="exact"/>
              <w:jc w:val="left"/>
              <w:rPr>
                <w:rFonts w:ascii="宋体" w:hAnsi="宋体"/>
                <w:color w:val="auto"/>
                <w:sz w:val="21"/>
                <w:szCs w:val="21"/>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117D423C">
            <w:pPr>
              <w:snapToGrid w:val="0"/>
              <w:spacing w:before="50" w:afterLines="50" w:line="400" w:lineRule="exact"/>
              <w:jc w:val="left"/>
              <w:rPr>
                <w:rFonts w:ascii="宋体" w:hAnsi="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62CEBAC5">
            <w:pPr>
              <w:snapToGrid w:val="0"/>
              <w:spacing w:before="50" w:afterLines="50" w:line="400" w:lineRule="exact"/>
              <w:jc w:val="left"/>
              <w:rPr>
                <w:rFonts w:ascii="宋体" w:hAnsi="宋体"/>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015CB98A">
            <w:pPr>
              <w:snapToGrid w:val="0"/>
              <w:spacing w:before="50" w:afterLines="50" w:line="400" w:lineRule="exact"/>
              <w:jc w:val="left"/>
              <w:rPr>
                <w:rFonts w:ascii="宋体" w:hAnsi="宋体"/>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6B9E12AF">
            <w:pPr>
              <w:snapToGrid w:val="0"/>
              <w:spacing w:before="50" w:afterLines="50" w:line="400" w:lineRule="exact"/>
              <w:jc w:val="left"/>
              <w:rPr>
                <w:rFonts w:ascii="宋体" w:hAnsi="宋体"/>
                <w:color w:val="auto"/>
                <w:sz w:val="21"/>
                <w:szCs w:val="21"/>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10A18BAC">
            <w:pPr>
              <w:snapToGrid w:val="0"/>
              <w:spacing w:before="50" w:afterLines="50" w:line="400" w:lineRule="exact"/>
              <w:jc w:val="left"/>
              <w:rPr>
                <w:rFonts w:ascii="宋体" w:hAnsi="宋体"/>
                <w:color w:val="auto"/>
                <w:sz w:val="21"/>
                <w:szCs w:val="21"/>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63DE1577">
            <w:pPr>
              <w:snapToGrid w:val="0"/>
              <w:spacing w:before="50" w:afterLines="50" w:line="400" w:lineRule="exact"/>
              <w:jc w:val="left"/>
              <w:rPr>
                <w:rFonts w:ascii="宋体" w:hAnsi="宋体"/>
                <w:color w:val="auto"/>
                <w:sz w:val="21"/>
                <w:szCs w:val="21"/>
                <w:highlight w:val="none"/>
              </w:rPr>
            </w:pPr>
          </w:p>
        </w:tc>
      </w:tr>
      <w:tr w14:paraId="4C0C8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492" w:type="dxa"/>
            <w:tcBorders>
              <w:top w:val="single" w:color="auto" w:sz="4" w:space="0"/>
              <w:left w:val="single" w:color="auto" w:sz="4" w:space="0"/>
              <w:bottom w:val="single" w:color="auto" w:sz="4" w:space="0"/>
              <w:right w:val="single" w:color="auto" w:sz="4" w:space="0"/>
            </w:tcBorders>
            <w:noWrap/>
          </w:tcPr>
          <w:p w14:paraId="7737A7B5">
            <w:pPr>
              <w:snapToGrid w:val="0"/>
              <w:spacing w:before="50" w:afterLines="50" w:line="400" w:lineRule="exact"/>
              <w:jc w:val="left"/>
              <w:rPr>
                <w:rFonts w:ascii="宋体" w:hAnsi="宋体"/>
                <w:color w:val="auto"/>
                <w:sz w:val="21"/>
                <w:szCs w:val="21"/>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30F219E8">
            <w:pPr>
              <w:snapToGrid w:val="0"/>
              <w:spacing w:before="50" w:afterLines="50" w:line="400" w:lineRule="exact"/>
              <w:jc w:val="left"/>
              <w:rPr>
                <w:rFonts w:ascii="宋体" w:hAnsi="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52B17567">
            <w:pPr>
              <w:snapToGrid w:val="0"/>
              <w:spacing w:before="50" w:afterLines="50" w:line="400" w:lineRule="exact"/>
              <w:jc w:val="left"/>
              <w:rPr>
                <w:rFonts w:ascii="宋体" w:hAnsi="宋体"/>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4AF5E244">
            <w:pPr>
              <w:snapToGrid w:val="0"/>
              <w:spacing w:before="50" w:afterLines="50" w:line="400" w:lineRule="exact"/>
              <w:jc w:val="left"/>
              <w:rPr>
                <w:rFonts w:ascii="宋体" w:hAnsi="宋体"/>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0BABC02F">
            <w:pPr>
              <w:snapToGrid w:val="0"/>
              <w:spacing w:before="50" w:afterLines="50" w:line="400" w:lineRule="exact"/>
              <w:jc w:val="left"/>
              <w:rPr>
                <w:rFonts w:ascii="宋体" w:hAnsi="宋体"/>
                <w:color w:val="auto"/>
                <w:sz w:val="21"/>
                <w:szCs w:val="21"/>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16D34DFD">
            <w:pPr>
              <w:snapToGrid w:val="0"/>
              <w:spacing w:before="50" w:afterLines="50" w:line="400" w:lineRule="exact"/>
              <w:jc w:val="left"/>
              <w:rPr>
                <w:rFonts w:ascii="宋体" w:hAnsi="宋体"/>
                <w:color w:val="auto"/>
                <w:sz w:val="21"/>
                <w:szCs w:val="21"/>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010203D8">
            <w:pPr>
              <w:snapToGrid w:val="0"/>
              <w:spacing w:before="50" w:afterLines="50" w:line="400" w:lineRule="exact"/>
              <w:jc w:val="left"/>
              <w:rPr>
                <w:rFonts w:ascii="宋体" w:hAnsi="宋体"/>
                <w:color w:val="auto"/>
                <w:sz w:val="21"/>
                <w:szCs w:val="21"/>
                <w:highlight w:val="none"/>
              </w:rPr>
            </w:pPr>
          </w:p>
        </w:tc>
      </w:tr>
    </w:tbl>
    <w:p w14:paraId="24484F5B">
      <w:pPr>
        <w:pStyle w:val="14"/>
        <w:spacing w:line="360" w:lineRule="auto"/>
        <w:ind w:left="72"/>
        <w:rPr>
          <w:rFonts w:ascii="Times New Roman" w:hAnsi="Times New Roman"/>
          <w:color w:val="auto"/>
          <w:highlight w:val="none"/>
        </w:rPr>
      </w:pPr>
      <w:r>
        <w:rPr>
          <w:rFonts w:hint="eastAsia" w:ascii="Times New Roman" w:hAnsi="Times New Roman"/>
          <w:color w:val="auto"/>
          <w:highlight w:val="none"/>
        </w:rPr>
        <w:t>注：投标人可按上述的格式自行编制，须随表提供合同或中标（成交）通知书复印件加盖公章作为证明材料。</w:t>
      </w:r>
    </w:p>
    <w:p w14:paraId="0AD55A2E">
      <w:pPr>
        <w:snapToGrid w:val="0"/>
        <w:spacing w:line="360" w:lineRule="auto"/>
        <w:ind w:firstLine="4935" w:firstLineChars="2350"/>
        <w:rPr>
          <w:rFonts w:hAnsi="宋体"/>
          <w:color w:val="auto"/>
          <w:szCs w:val="21"/>
          <w:highlight w:val="none"/>
        </w:rPr>
      </w:pPr>
    </w:p>
    <w:p w14:paraId="10B054C0">
      <w:pPr>
        <w:snapToGrid w:val="0"/>
        <w:spacing w:line="360" w:lineRule="auto"/>
        <w:ind w:firstLine="4935" w:firstLineChars="2350"/>
        <w:rPr>
          <w:rFonts w:hAnsi="宋体"/>
          <w:color w:val="auto"/>
          <w:szCs w:val="21"/>
          <w:highlight w:val="none"/>
        </w:rPr>
      </w:pPr>
    </w:p>
    <w:p w14:paraId="2576766F">
      <w:pPr>
        <w:snapToGrid w:val="0"/>
        <w:spacing w:line="360" w:lineRule="auto"/>
        <w:ind w:left="5267" w:leftChars="2508" w:firstLine="6240" w:firstLineChars="26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1495AFC">
      <w:pPr>
        <w:snapToGrid w:val="0"/>
        <w:spacing w:line="360" w:lineRule="auto"/>
        <w:ind w:firstLine="5280" w:firstLineChars="2200"/>
        <w:rPr>
          <w:rFonts w:ascii="仿宋_GB2312" w:hAnsi="仿宋" w:eastAsia="仿宋_GB2312" w:cs="仿宋_GB2312"/>
          <w:color w:val="auto"/>
          <w:kern w:val="0"/>
          <w:sz w:val="24"/>
          <w:highlight w:val="none"/>
          <w:lang w:val="zh-CN"/>
        </w:rPr>
        <w:sectPr>
          <w:headerReference r:id="rId15" w:type="default"/>
          <w:footerReference r:id="rId16" w:type="default"/>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color w:val="auto"/>
          <w:kern w:val="0"/>
          <w:sz w:val="24"/>
          <w:highlight w:val="none"/>
          <w:lang w:val="en-US" w:eastAsia="zh-CN"/>
        </w:rPr>
        <w:t>日</w:t>
      </w:r>
      <w:r>
        <w:rPr>
          <w:rFonts w:hint="eastAsia" w:ascii="仿宋_GB2312" w:hAnsi="仿宋" w:eastAsia="仿宋_GB2312" w:cs="仿宋_GB2312"/>
          <w:color w:val="auto"/>
          <w:kern w:val="0"/>
          <w:sz w:val="24"/>
          <w:highlight w:val="none"/>
          <w:lang w:val="zh-CN"/>
        </w:rPr>
        <w:t>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2A28703">
      <w:pPr>
        <w:snapToGrid w:val="0"/>
        <w:spacing w:beforeLines="50" w:after="50"/>
        <w:ind w:firstLine="602" w:firstLineChars="200"/>
        <w:jc w:val="center"/>
        <w:rPr>
          <w:b/>
          <w:bCs/>
          <w:color w:val="auto"/>
          <w:sz w:val="30"/>
          <w:szCs w:val="30"/>
          <w:highlight w:val="none"/>
        </w:rPr>
      </w:pPr>
      <w:r>
        <w:rPr>
          <w:rFonts w:hint="eastAsia"/>
          <w:b/>
          <w:bCs/>
          <w:color w:val="auto"/>
          <w:sz w:val="30"/>
          <w:szCs w:val="30"/>
          <w:highlight w:val="none"/>
          <w:lang w:val="en-US" w:eastAsia="zh-CN"/>
        </w:rPr>
        <w:t>九</w:t>
      </w:r>
      <w:r>
        <w:rPr>
          <w:rFonts w:hint="eastAsia"/>
          <w:b/>
          <w:bCs/>
          <w:color w:val="auto"/>
          <w:sz w:val="30"/>
          <w:szCs w:val="30"/>
          <w:highlight w:val="none"/>
        </w:rPr>
        <w:t>、除招标文件规定必须提供以外，投标人认为需要提供的其他证明材料。（投标人根据“第二章 采购需求”及“第四章 评标方法及评标标准”提供有关证明材料）</w:t>
      </w:r>
    </w:p>
    <w:p w14:paraId="4031F690">
      <w:pPr>
        <w:snapToGrid w:val="0"/>
        <w:spacing w:beforeLines="50" w:after="50"/>
        <w:ind w:firstLine="602" w:firstLineChars="200"/>
        <w:jc w:val="center"/>
        <w:rPr>
          <w:b/>
          <w:bCs/>
          <w:color w:val="auto"/>
          <w:sz w:val="30"/>
          <w:szCs w:val="30"/>
          <w:highlight w:val="none"/>
        </w:rPr>
        <w:sectPr>
          <w:footerReference r:id="rId20" w:type="first"/>
          <w:headerReference r:id="rId17" w:type="default"/>
          <w:footerReference r:id="rId18" w:type="default"/>
          <w:footerReference r:id="rId19" w:type="even"/>
          <w:pgSz w:w="11906" w:h="16838"/>
          <w:pgMar w:top="1134" w:right="1134" w:bottom="1134" w:left="1134" w:header="720" w:footer="720" w:gutter="0"/>
          <w:pgNumType w:fmt="decimal"/>
          <w:cols w:space="720" w:num="1"/>
          <w:docGrid w:type="lines" w:linePitch="331" w:charSpace="0"/>
        </w:sectPr>
      </w:pPr>
    </w:p>
    <w:p w14:paraId="1F3430F4">
      <w:pPr>
        <w:pStyle w:val="14"/>
        <w:jc w:val="center"/>
        <w:outlineLvl w:val="1"/>
        <w:rPr>
          <w:rFonts w:hAnsi="宋体"/>
          <w:b/>
          <w:bCs/>
          <w:color w:val="auto"/>
          <w:sz w:val="40"/>
          <w:szCs w:val="40"/>
          <w:highlight w:val="none"/>
        </w:rPr>
      </w:pPr>
      <w:r>
        <w:rPr>
          <w:rFonts w:hint="eastAsia" w:hAnsi="宋体"/>
          <w:b/>
          <w:bCs/>
          <w:color w:val="auto"/>
          <w:sz w:val="40"/>
          <w:szCs w:val="40"/>
          <w:highlight w:val="none"/>
        </w:rPr>
        <w:t>第四节 技术文件格式</w:t>
      </w:r>
    </w:p>
    <w:p w14:paraId="69E3A626">
      <w:pPr>
        <w:snapToGrid w:val="0"/>
        <w:spacing w:beforeLines="50" w:after="50"/>
        <w:rPr>
          <w:rFonts w:ascii="宋体" w:hAnsi="宋体"/>
          <w:bCs/>
          <w:color w:val="auto"/>
          <w:sz w:val="32"/>
          <w:szCs w:val="20"/>
          <w:highlight w:val="none"/>
        </w:rPr>
      </w:pPr>
      <w:r>
        <w:rPr>
          <w:rFonts w:hint="eastAsia" w:ascii="宋体" w:hAnsi="宋体"/>
          <w:bCs/>
          <w:color w:val="auto"/>
          <w:highlight w:val="none"/>
        </w:rPr>
        <w:t>电子投标文件</w:t>
      </w:r>
    </w:p>
    <w:p w14:paraId="4022DF3A">
      <w:pPr>
        <w:snapToGrid w:val="0"/>
        <w:spacing w:beforeLines="50" w:after="50"/>
        <w:rPr>
          <w:rFonts w:ascii="宋体" w:hAnsi="宋体"/>
          <w:color w:val="auto"/>
          <w:sz w:val="24"/>
          <w:szCs w:val="20"/>
          <w:highlight w:val="none"/>
        </w:rPr>
      </w:pPr>
    </w:p>
    <w:p w14:paraId="276744C7">
      <w:pPr>
        <w:snapToGrid w:val="0"/>
        <w:spacing w:beforeLines="50" w:after="50"/>
        <w:jc w:val="center"/>
        <w:rPr>
          <w:rFonts w:ascii="宋体" w:hAnsi="宋体"/>
          <w:b/>
          <w:bCs/>
          <w:color w:val="auto"/>
          <w:sz w:val="32"/>
          <w:szCs w:val="32"/>
          <w:highlight w:val="none"/>
        </w:rPr>
      </w:pPr>
    </w:p>
    <w:p w14:paraId="6D47DD0D">
      <w:pPr>
        <w:snapToGrid w:val="0"/>
        <w:spacing w:beforeLines="50" w:after="50"/>
        <w:jc w:val="center"/>
        <w:rPr>
          <w:rFonts w:ascii="宋体" w:hAnsi="宋体"/>
          <w:b/>
          <w:bCs/>
          <w:color w:val="auto"/>
          <w:sz w:val="32"/>
          <w:szCs w:val="32"/>
          <w:highlight w:val="none"/>
        </w:rPr>
      </w:pPr>
    </w:p>
    <w:p w14:paraId="1F88C1D9">
      <w:pPr>
        <w:snapToGrid w:val="0"/>
        <w:spacing w:beforeLines="50" w:after="50"/>
        <w:jc w:val="center"/>
        <w:rPr>
          <w:rFonts w:ascii="宋体" w:hAnsi="宋体"/>
          <w:b/>
          <w:bCs/>
          <w:color w:val="auto"/>
          <w:sz w:val="32"/>
          <w:szCs w:val="32"/>
          <w:highlight w:val="none"/>
        </w:rPr>
      </w:pPr>
    </w:p>
    <w:p w14:paraId="4B016B74">
      <w:pPr>
        <w:snapToGrid w:val="0"/>
        <w:spacing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技术文件（封面）</w:t>
      </w:r>
    </w:p>
    <w:p w14:paraId="61D9AB68">
      <w:pPr>
        <w:snapToGrid w:val="0"/>
        <w:spacing w:beforeLines="50" w:after="50"/>
        <w:rPr>
          <w:rFonts w:ascii="宋体" w:hAnsi="宋体"/>
          <w:bCs/>
          <w:color w:val="auto"/>
          <w:sz w:val="24"/>
          <w:szCs w:val="20"/>
          <w:highlight w:val="none"/>
        </w:rPr>
      </w:pPr>
    </w:p>
    <w:p w14:paraId="486CB699">
      <w:pPr>
        <w:snapToGrid w:val="0"/>
        <w:spacing w:beforeLines="50" w:after="50" w:line="400" w:lineRule="exact"/>
        <w:ind w:firstLine="360" w:firstLineChars="150"/>
        <w:rPr>
          <w:rFonts w:ascii="宋体" w:hAnsi="宋体"/>
          <w:bCs/>
          <w:color w:val="auto"/>
          <w:sz w:val="24"/>
          <w:szCs w:val="20"/>
          <w:highlight w:val="none"/>
        </w:rPr>
      </w:pPr>
      <w:r>
        <w:rPr>
          <w:rFonts w:hint="eastAsia" w:ascii="宋体" w:hAnsi="宋体"/>
          <w:bCs/>
          <w:color w:val="auto"/>
          <w:sz w:val="24"/>
          <w:highlight w:val="none"/>
        </w:rPr>
        <w:t>项目名称：</w:t>
      </w:r>
    </w:p>
    <w:p w14:paraId="2140B862">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2A807AF4">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eastAsia="宋体" w:cs="宋体"/>
          <w:bCs/>
          <w:color w:val="auto"/>
          <w:sz w:val="24"/>
          <w:highlight w:val="none"/>
        </w:rPr>
        <w:t>（如有则填写，无分标时填写“无”或者留空）</w:t>
      </w:r>
      <w:r>
        <w:rPr>
          <w:rFonts w:hint="eastAsia" w:ascii="宋体" w:hAnsi="宋体"/>
          <w:bCs/>
          <w:color w:val="auto"/>
          <w:sz w:val="24"/>
          <w:highlight w:val="none"/>
        </w:rPr>
        <w:t>：</w:t>
      </w:r>
    </w:p>
    <w:p w14:paraId="38E75E63">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20D285FC">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327AC6FD">
      <w:pPr>
        <w:snapToGrid w:val="0"/>
        <w:spacing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14:paraId="62D31097">
      <w:pPr>
        <w:snapToGrid w:val="0"/>
        <w:spacing w:beforeLines="50" w:after="50"/>
        <w:ind w:firstLine="645"/>
        <w:jc w:val="center"/>
        <w:rPr>
          <w:rFonts w:ascii="宋体" w:hAnsi="宋体"/>
          <w:color w:val="auto"/>
          <w:sz w:val="24"/>
          <w:szCs w:val="20"/>
          <w:highlight w:val="none"/>
        </w:rPr>
      </w:pPr>
    </w:p>
    <w:p w14:paraId="7E6B29F1">
      <w:pPr>
        <w:jc w:val="center"/>
        <w:rPr>
          <w:rFonts w:ascii="仿宋_GB2312" w:hAnsi="仿宋" w:eastAsia="仿宋_GB2312" w:cs="仿宋_GB2312"/>
          <w:b/>
          <w:color w:val="auto"/>
          <w:kern w:val="0"/>
          <w:sz w:val="28"/>
          <w:szCs w:val="28"/>
          <w:highlight w:val="none"/>
        </w:rPr>
      </w:pPr>
      <w:r>
        <w:rPr>
          <w:rFonts w:ascii="宋体" w:hAnsi="宋体"/>
          <w:b/>
          <w:bCs/>
          <w:color w:val="auto"/>
          <w:sz w:val="24"/>
          <w:highlight w:val="none"/>
        </w:rPr>
        <w:br w:type="page"/>
      </w:r>
      <w:r>
        <w:rPr>
          <w:rFonts w:hint="eastAsia" w:ascii="仿宋_GB2312" w:hAnsi="仿宋" w:eastAsia="仿宋_GB2312" w:cs="仿宋_GB2312"/>
          <w:b/>
          <w:color w:val="auto"/>
          <w:kern w:val="0"/>
          <w:sz w:val="28"/>
          <w:szCs w:val="28"/>
          <w:highlight w:val="none"/>
        </w:rPr>
        <w:t>技术文件目录</w:t>
      </w:r>
    </w:p>
    <w:p w14:paraId="1F84134E">
      <w:pPr>
        <w:pStyle w:val="61"/>
        <w:spacing w:line="360" w:lineRule="auto"/>
        <w:rPr>
          <w:rFonts w:hint="eastAsia" w:eastAsia="仿宋_GB2312" w:cs="仿宋_GB2312"/>
          <w:color w:val="auto"/>
          <w:highlight w:val="none"/>
          <w:lang w:eastAsia="zh-CN"/>
        </w:rPr>
      </w:pPr>
      <w:r>
        <w:rPr>
          <w:rFonts w:hint="eastAsia" w:cs="仿宋_GB2312"/>
          <w:color w:val="auto"/>
          <w:highlight w:val="none"/>
        </w:rPr>
        <w:t>一、</w:t>
      </w:r>
      <w:r>
        <w:rPr>
          <w:rFonts w:hint="eastAsia" w:cs="仿宋_GB2312"/>
          <w:color w:val="auto"/>
          <w:highlight w:val="none"/>
          <w:lang w:eastAsia="zh-CN"/>
        </w:rPr>
        <w:t>配置清单</w:t>
      </w:r>
      <w:r>
        <w:rPr>
          <w:rFonts w:hint="eastAsia" w:cs="仿宋_GB2312"/>
          <w:color w:val="auto"/>
          <w:highlight w:val="none"/>
        </w:rPr>
        <w:t>……………………………………………………………………（页码）</w:t>
      </w:r>
    </w:p>
    <w:p w14:paraId="2C4FA139">
      <w:pPr>
        <w:pStyle w:val="61"/>
        <w:spacing w:line="360" w:lineRule="auto"/>
        <w:rPr>
          <w:rFonts w:cs="仿宋_GB2312"/>
          <w:color w:val="auto"/>
          <w:highlight w:val="none"/>
        </w:rPr>
      </w:pPr>
      <w:r>
        <w:rPr>
          <w:rFonts w:hint="eastAsia" w:cs="仿宋_GB2312"/>
          <w:color w:val="auto"/>
          <w:highlight w:val="none"/>
          <w:lang w:eastAsia="zh-CN"/>
        </w:rPr>
        <w:t>二、</w:t>
      </w:r>
      <w:r>
        <w:rPr>
          <w:rFonts w:hint="eastAsia" w:cs="仿宋_GB2312"/>
          <w:color w:val="auto"/>
          <w:highlight w:val="none"/>
        </w:rPr>
        <w:t>技术需求偏离表……………………………………………………………（页码）</w:t>
      </w:r>
    </w:p>
    <w:p w14:paraId="6107203A">
      <w:pPr>
        <w:pStyle w:val="61"/>
        <w:spacing w:line="360" w:lineRule="auto"/>
        <w:rPr>
          <w:rFonts w:cs="仿宋_GB2312"/>
          <w:color w:val="auto"/>
          <w:highlight w:val="none"/>
        </w:rPr>
      </w:pPr>
      <w:r>
        <w:rPr>
          <w:rFonts w:hint="eastAsia" w:cs="仿宋_GB2312"/>
          <w:color w:val="auto"/>
          <w:highlight w:val="none"/>
          <w:lang w:eastAsia="zh-CN"/>
        </w:rPr>
        <w:t>三</w:t>
      </w:r>
      <w:r>
        <w:rPr>
          <w:rFonts w:hint="eastAsia" w:cs="仿宋_GB2312"/>
          <w:color w:val="auto"/>
          <w:highlight w:val="none"/>
        </w:rPr>
        <w:t>、</w:t>
      </w:r>
      <w:r>
        <w:rPr>
          <w:rFonts w:hint="eastAsia" w:cs="仿宋_GB2312"/>
          <w:color w:val="auto"/>
          <w:highlight w:val="none"/>
          <w:lang w:val="en-US" w:eastAsia="zh-CN"/>
        </w:rPr>
        <w:t>技术方案</w:t>
      </w:r>
      <w:r>
        <w:rPr>
          <w:rFonts w:hint="eastAsia" w:cs="仿宋_GB2312"/>
          <w:color w:val="auto"/>
          <w:highlight w:val="none"/>
        </w:rPr>
        <w:t>……………………………………………………………………（页码）</w:t>
      </w:r>
    </w:p>
    <w:p w14:paraId="445BFD2C">
      <w:pPr>
        <w:pStyle w:val="61"/>
        <w:spacing w:line="360" w:lineRule="auto"/>
        <w:rPr>
          <w:rFonts w:cs="仿宋_GB2312"/>
          <w:color w:val="auto"/>
          <w:highlight w:val="none"/>
        </w:rPr>
      </w:pPr>
      <w:r>
        <w:rPr>
          <w:rFonts w:hint="eastAsia" w:cs="仿宋_GB2312"/>
          <w:color w:val="auto"/>
          <w:highlight w:val="none"/>
          <w:lang w:eastAsia="zh-CN"/>
        </w:rPr>
        <w:t>四</w:t>
      </w:r>
      <w:r>
        <w:rPr>
          <w:rFonts w:hint="eastAsia" w:cs="仿宋_GB2312"/>
          <w:color w:val="auto"/>
          <w:highlight w:val="none"/>
        </w:rPr>
        <w:t>、售后服务方案………………………………………………………………（页码）</w:t>
      </w:r>
    </w:p>
    <w:p w14:paraId="1E189143">
      <w:pPr>
        <w:pStyle w:val="61"/>
        <w:spacing w:line="360" w:lineRule="auto"/>
        <w:rPr>
          <w:rFonts w:cs="仿宋_GB2312"/>
          <w:color w:val="auto"/>
          <w:highlight w:val="none"/>
        </w:rPr>
      </w:pPr>
      <w:r>
        <w:rPr>
          <w:rFonts w:hint="eastAsia" w:cs="仿宋_GB2312"/>
          <w:color w:val="auto"/>
          <w:highlight w:val="none"/>
          <w:lang w:eastAsia="zh-CN"/>
        </w:rPr>
        <w:t>五</w:t>
      </w:r>
      <w:r>
        <w:rPr>
          <w:rFonts w:hint="eastAsia" w:cs="仿宋_GB2312"/>
          <w:color w:val="auto"/>
          <w:highlight w:val="none"/>
        </w:rPr>
        <w:t>、对应第二章“采购需求”技术参数中要求必须提供的文件资料………（页码）</w:t>
      </w:r>
    </w:p>
    <w:p w14:paraId="61E2184C">
      <w:pPr>
        <w:pStyle w:val="61"/>
        <w:spacing w:line="360" w:lineRule="auto"/>
        <w:rPr>
          <w:rFonts w:cs="仿宋_GB2312"/>
          <w:color w:val="auto"/>
          <w:highlight w:val="none"/>
        </w:rPr>
      </w:pPr>
      <w:r>
        <w:rPr>
          <w:rFonts w:hint="eastAsia" w:cs="仿宋_GB2312"/>
          <w:color w:val="auto"/>
          <w:highlight w:val="none"/>
          <w:lang w:eastAsia="zh-CN"/>
        </w:rPr>
        <w:t>六</w:t>
      </w:r>
      <w:r>
        <w:rPr>
          <w:rFonts w:hint="eastAsia" w:cs="仿宋_GB2312"/>
          <w:color w:val="auto"/>
          <w:highlight w:val="none"/>
        </w:rPr>
        <w:t>、对本项目总体要求的理解…………………………………………………（页码）</w:t>
      </w:r>
    </w:p>
    <w:p w14:paraId="036A0F3B">
      <w:pPr>
        <w:pStyle w:val="61"/>
        <w:spacing w:line="360" w:lineRule="auto"/>
        <w:rPr>
          <w:rFonts w:cs="仿宋_GB2312"/>
          <w:color w:val="auto"/>
          <w:highlight w:val="none"/>
        </w:rPr>
      </w:pPr>
      <w:r>
        <w:rPr>
          <w:rFonts w:hint="eastAsia" w:cs="仿宋_GB2312"/>
          <w:color w:val="auto"/>
          <w:highlight w:val="none"/>
          <w:lang w:eastAsia="zh-CN"/>
        </w:rPr>
        <w:t>七</w:t>
      </w:r>
      <w:r>
        <w:rPr>
          <w:rFonts w:hint="eastAsia" w:cs="仿宋_GB2312"/>
          <w:color w:val="auto"/>
          <w:highlight w:val="none"/>
        </w:rPr>
        <w:t>、</w:t>
      </w:r>
      <w:r>
        <w:rPr>
          <w:rFonts w:hint="eastAsia" w:cs="仿宋_GB2312"/>
          <w:color w:val="auto"/>
          <w:highlight w:val="none"/>
          <w:lang w:val="zh-CN"/>
        </w:rPr>
        <w:t>产品出产标准及质量检测报告……………………</w:t>
      </w:r>
      <w:r>
        <w:rPr>
          <w:rFonts w:hint="eastAsia" w:cs="仿宋_GB2312"/>
          <w:color w:val="auto"/>
          <w:highlight w:val="none"/>
        </w:rPr>
        <w:t>………………………（页码）</w:t>
      </w:r>
    </w:p>
    <w:p w14:paraId="33BEDDA0">
      <w:pPr>
        <w:pStyle w:val="61"/>
        <w:spacing w:line="360" w:lineRule="auto"/>
        <w:rPr>
          <w:rFonts w:cs="仿宋_GB2312"/>
          <w:color w:val="auto"/>
          <w:highlight w:val="none"/>
        </w:rPr>
      </w:pPr>
      <w:r>
        <w:rPr>
          <w:rFonts w:hint="eastAsia" w:cs="仿宋_GB2312"/>
          <w:color w:val="auto"/>
          <w:highlight w:val="none"/>
          <w:lang w:eastAsia="zh-CN"/>
        </w:rPr>
        <w:t>八</w:t>
      </w:r>
      <w:r>
        <w:rPr>
          <w:rFonts w:hint="eastAsia" w:cs="仿宋_GB2312"/>
          <w:color w:val="auto"/>
          <w:highlight w:val="none"/>
        </w:rPr>
        <w:t>、优惠条件及特殊承诺</w:t>
      </w:r>
      <w:r>
        <w:rPr>
          <w:rFonts w:hint="eastAsia" w:cs="仿宋_GB2312"/>
          <w:color w:val="auto"/>
          <w:highlight w:val="none"/>
          <w:lang w:val="zh-CN"/>
        </w:rPr>
        <w:t>…………………………</w:t>
      </w:r>
      <w:r>
        <w:rPr>
          <w:rFonts w:hint="eastAsia" w:cs="仿宋_GB2312"/>
          <w:color w:val="auto"/>
          <w:highlight w:val="none"/>
        </w:rPr>
        <w:t>……………………………（页码）</w:t>
      </w:r>
    </w:p>
    <w:p w14:paraId="32677960">
      <w:pPr>
        <w:pStyle w:val="61"/>
        <w:spacing w:line="360" w:lineRule="auto"/>
        <w:rPr>
          <w:rFonts w:cs="仿宋_GB2312"/>
          <w:color w:val="auto"/>
          <w:highlight w:val="none"/>
        </w:rPr>
      </w:pPr>
      <w:r>
        <w:rPr>
          <w:rFonts w:hint="eastAsia" w:cs="仿宋_GB2312"/>
          <w:color w:val="auto"/>
          <w:highlight w:val="none"/>
          <w:lang w:eastAsia="zh-CN"/>
        </w:rPr>
        <w:t>九</w:t>
      </w:r>
      <w:r>
        <w:rPr>
          <w:rFonts w:hint="eastAsia" w:cs="仿宋_GB2312"/>
          <w:color w:val="auto"/>
          <w:highlight w:val="none"/>
        </w:rPr>
        <w:t>、对项目的合理化建议和改进措施</w:t>
      </w:r>
      <w:r>
        <w:rPr>
          <w:rFonts w:hint="eastAsia" w:cs="仿宋_GB2312"/>
          <w:color w:val="auto"/>
          <w:highlight w:val="none"/>
          <w:lang w:val="zh-CN"/>
        </w:rPr>
        <w:t>…………………………………………</w:t>
      </w:r>
      <w:r>
        <w:rPr>
          <w:rFonts w:hint="eastAsia" w:cs="仿宋_GB2312"/>
          <w:color w:val="auto"/>
          <w:highlight w:val="none"/>
        </w:rPr>
        <w:t>（页码）</w:t>
      </w:r>
    </w:p>
    <w:p w14:paraId="19D6A055">
      <w:pPr>
        <w:pStyle w:val="61"/>
        <w:spacing w:line="360" w:lineRule="auto"/>
        <w:rPr>
          <w:rFonts w:cs="仿宋_GB2312"/>
          <w:color w:val="auto"/>
          <w:highlight w:val="none"/>
        </w:rPr>
      </w:pPr>
      <w:r>
        <w:rPr>
          <w:rFonts w:hint="eastAsia" w:cs="仿宋_GB2312"/>
          <w:color w:val="auto"/>
          <w:highlight w:val="none"/>
          <w:lang w:eastAsia="zh-CN"/>
        </w:rPr>
        <w:t>十</w:t>
      </w:r>
      <w:r>
        <w:rPr>
          <w:rFonts w:hint="eastAsia" w:cs="仿宋_GB2312"/>
          <w:color w:val="auto"/>
          <w:highlight w:val="none"/>
        </w:rPr>
        <w:t>、认为需要的其他技术文件或说明</w:t>
      </w:r>
      <w:r>
        <w:rPr>
          <w:rFonts w:hint="eastAsia" w:cs="仿宋_GB2312"/>
          <w:color w:val="auto"/>
          <w:highlight w:val="none"/>
          <w:lang w:val="zh-CN"/>
        </w:rPr>
        <w:t>…………………………………………</w:t>
      </w:r>
      <w:r>
        <w:rPr>
          <w:rFonts w:hint="eastAsia" w:cs="仿宋_GB2312"/>
          <w:color w:val="auto"/>
          <w:highlight w:val="none"/>
        </w:rPr>
        <w:t>（页码）</w:t>
      </w:r>
    </w:p>
    <w:p w14:paraId="0B34A153">
      <w:pPr>
        <w:spacing w:line="360" w:lineRule="auto"/>
        <w:rPr>
          <w:rFonts w:hint="eastAsia" w:ascii="仿宋_GB2312" w:hAnsi="仿宋" w:eastAsia="仿宋_GB2312" w:cs="仿宋_GB2312"/>
          <w:b/>
          <w:bCs/>
          <w:color w:val="auto"/>
          <w:sz w:val="24"/>
          <w:highlight w:val="none"/>
        </w:rPr>
      </w:pPr>
    </w:p>
    <w:p w14:paraId="25AF0690">
      <w:pPr>
        <w:spacing w:line="360" w:lineRule="auto"/>
        <w:rPr>
          <w:rFonts w:hint="eastAsia" w:ascii="仿宋_GB2312" w:hAnsi="仿宋" w:eastAsia="仿宋_GB2312" w:cs="仿宋_GB2312"/>
          <w:b/>
          <w:bCs/>
          <w:color w:val="auto"/>
          <w:sz w:val="24"/>
          <w:highlight w:val="none"/>
        </w:rPr>
      </w:pPr>
    </w:p>
    <w:p w14:paraId="5A6AF253">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6010D422">
      <w:pPr>
        <w:snapToGrid w:val="0"/>
        <w:spacing w:beforeLines="50" w:after="50"/>
        <w:ind w:left="143" w:leftChars="68" w:firstLine="472" w:firstLineChars="196"/>
        <w:jc w:val="left"/>
        <w:rPr>
          <w:rFonts w:ascii="宋体" w:hAnsi="宋体"/>
          <w:b/>
          <w:color w:val="auto"/>
          <w:sz w:val="24"/>
          <w:highlight w:val="none"/>
        </w:rPr>
      </w:pPr>
    </w:p>
    <w:p w14:paraId="1301D2F4">
      <w:pPr>
        <w:snapToGrid w:val="0"/>
        <w:spacing w:line="360" w:lineRule="auto"/>
        <w:jc w:val="left"/>
        <w:rPr>
          <w:rFonts w:ascii="宋体" w:hAnsi="宋体"/>
          <w:color w:val="auto"/>
          <w:szCs w:val="21"/>
          <w:highlight w:val="none"/>
        </w:rPr>
      </w:pPr>
      <w:r>
        <w:rPr>
          <w:rFonts w:ascii="宋体" w:hAnsi="宋体"/>
          <w:b/>
          <w:color w:val="auto"/>
          <w:sz w:val="24"/>
          <w:highlight w:val="none"/>
        </w:rPr>
        <w:br w:type="page"/>
      </w:r>
    </w:p>
    <w:p w14:paraId="67300294">
      <w:pPr>
        <w:pStyle w:val="14"/>
        <w:spacing w:line="500" w:lineRule="exact"/>
        <w:jc w:val="both"/>
        <w:rPr>
          <w:rFonts w:hint="eastAsia" w:ascii="Times New Roman" w:hAnsi="Times New Roman"/>
          <w:b/>
          <w:bCs/>
          <w:color w:val="auto"/>
          <w:sz w:val="30"/>
          <w:szCs w:val="30"/>
          <w:highlight w:val="none"/>
          <w:lang w:val="en-US" w:eastAsia="zh-CN"/>
        </w:rPr>
      </w:pPr>
    </w:p>
    <w:p w14:paraId="2BFCE67B">
      <w:pPr>
        <w:pStyle w:val="14"/>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lang w:val="en-US" w:eastAsia="zh-CN"/>
        </w:rPr>
        <w:t>一、配置清单</w:t>
      </w:r>
    </w:p>
    <w:p w14:paraId="67177924">
      <w:pPr>
        <w:pStyle w:val="14"/>
        <w:spacing w:line="500" w:lineRule="exact"/>
        <w:jc w:val="center"/>
        <w:rPr>
          <w:rFonts w:hint="eastAsia" w:ascii="Times New Roman" w:hAnsi="Times New Roman"/>
          <w:b/>
          <w:bCs/>
          <w:color w:val="auto"/>
          <w:sz w:val="30"/>
          <w:szCs w:val="30"/>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718"/>
        <w:gridCol w:w="1155"/>
        <w:gridCol w:w="1500"/>
        <w:gridCol w:w="1065"/>
        <w:gridCol w:w="1294"/>
        <w:gridCol w:w="1827"/>
      </w:tblGrid>
      <w:tr w14:paraId="45CE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02" w:type="dxa"/>
            <w:vAlign w:val="center"/>
          </w:tcPr>
          <w:p w14:paraId="66A2046B">
            <w:pPr>
              <w:pStyle w:val="45"/>
              <w:ind w:left="0" w:leftChars="0" w:firstLine="0" w:firstLineChars="0"/>
              <w:jc w:val="center"/>
              <w:rPr>
                <w:rFonts w:hint="eastAsia" w:eastAsia="宋体"/>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序号</w:t>
            </w:r>
          </w:p>
        </w:tc>
        <w:tc>
          <w:tcPr>
            <w:tcW w:w="1718" w:type="dxa"/>
            <w:vAlign w:val="center"/>
          </w:tcPr>
          <w:p w14:paraId="29426AA6">
            <w:pPr>
              <w:pStyle w:val="45"/>
              <w:ind w:firstLine="240" w:firstLineChars="100"/>
              <w:jc w:val="both"/>
              <w:rPr>
                <w:rFonts w:hint="eastAsia" w:eastAsia="宋体"/>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名称</w:t>
            </w:r>
          </w:p>
        </w:tc>
        <w:tc>
          <w:tcPr>
            <w:tcW w:w="1155" w:type="dxa"/>
            <w:vAlign w:val="center"/>
          </w:tcPr>
          <w:p w14:paraId="76BA991B">
            <w:pPr>
              <w:pStyle w:val="45"/>
              <w:ind w:left="240" w:leftChars="0"/>
              <w:jc w:val="both"/>
              <w:rPr>
                <w:rFonts w:hint="default" w:eastAsia="宋体"/>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品牌</w:t>
            </w:r>
          </w:p>
        </w:tc>
        <w:tc>
          <w:tcPr>
            <w:tcW w:w="1500" w:type="dxa"/>
            <w:vAlign w:val="center"/>
          </w:tcPr>
          <w:p w14:paraId="332D992D">
            <w:pPr>
              <w:pStyle w:val="45"/>
              <w:ind w:left="240" w:leftChars="0"/>
              <w:jc w:val="center"/>
              <w:rPr>
                <w:rFonts w:hint="default"/>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规格型号</w:t>
            </w:r>
          </w:p>
        </w:tc>
        <w:tc>
          <w:tcPr>
            <w:tcW w:w="1065" w:type="dxa"/>
            <w:vAlign w:val="center"/>
          </w:tcPr>
          <w:p w14:paraId="625128DC">
            <w:pPr>
              <w:pStyle w:val="45"/>
              <w:ind w:left="240" w:leftChars="0"/>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数量</w:t>
            </w:r>
          </w:p>
        </w:tc>
        <w:tc>
          <w:tcPr>
            <w:tcW w:w="1294" w:type="dxa"/>
            <w:vAlign w:val="center"/>
          </w:tcPr>
          <w:p w14:paraId="4C3A73C4">
            <w:pPr>
              <w:pStyle w:val="45"/>
              <w:ind w:left="240" w:leftChars="0"/>
              <w:jc w:val="center"/>
              <w:rPr>
                <w:rFonts w:hint="eastAsia" w:eastAsia="宋体"/>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单位</w:t>
            </w:r>
          </w:p>
        </w:tc>
        <w:tc>
          <w:tcPr>
            <w:tcW w:w="1827" w:type="dxa"/>
            <w:vAlign w:val="center"/>
          </w:tcPr>
          <w:p w14:paraId="0017E96D">
            <w:pPr>
              <w:pStyle w:val="45"/>
              <w:ind w:left="240" w:leftChars="0"/>
              <w:jc w:val="center"/>
              <w:rPr>
                <w:rFonts w:hint="eastAsia"/>
                <w:b w:val="0"/>
                <w:bCs w:val="0"/>
                <w:color w:val="auto"/>
                <w:sz w:val="24"/>
                <w:szCs w:val="24"/>
                <w:highlight w:val="none"/>
                <w:vertAlign w:val="baseline"/>
                <w:lang w:eastAsia="zh-CN"/>
              </w:rPr>
            </w:pPr>
            <w:r>
              <w:rPr>
                <w:rFonts w:hint="eastAsia"/>
                <w:b w:val="0"/>
                <w:bCs w:val="0"/>
                <w:color w:val="auto"/>
                <w:sz w:val="24"/>
                <w:szCs w:val="24"/>
                <w:highlight w:val="none"/>
                <w:vertAlign w:val="baseline"/>
                <w:lang w:eastAsia="zh-CN"/>
              </w:rPr>
              <w:t>备注</w:t>
            </w:r>
          </w:p>
        </w:tc>
      </w:tr>
      <w:tr w14:paraId="7049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2" w:type="dxa"/>
            <w:vAlign w:val="center"/>
          </w:tcPr>
          <w:p w14:paraId="496DCA6D">
            <w:pPr>
              <w:pStyle w:val="45"/>
              <w:rPr>
                <w:rFonts w:hint="eastAsia" w:eastAsia="宋体"/>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1</w:t>
            </w:r>
          </w:p>
        </w:tc>
        <w:tc>
          <w:tcPr>
            <w:tcW w:w="1718" w:type="dxa"/>
            <w:vAlign w:val="center"/>
          </w:tcPr>
          <w:p w14:paraId="381699E4">
            <w:pPr>
              <w:rPr>
                <w:b w:val="0"/>
                <w:bCs w:val="0"/>
                <w:color w:val="auto"/>
                <w:sz w:val="24"/>
                <w:szCs w:val="24"/>
                <w:highlight w:val="none"/>
                <w:vertAlign w:val="baseline"/>
              </w:rPr>
            </w:pPr>
          </w:p>
        </w:tc>
        <w:tc>
          <w:tcPr>
            <w:tcW w:w="1155" w:type="dxa"/>
            <w:vAlign w:val="center"/>
          </w:tcPr>
          <w:p w14:paraId="6E181840">
            <w:pPr>
              <w:pStyle w:val="45"/>
              <w:rPr>
                <w:color w:val="auto"/>
                <w:highlight w:val="none"/>
                <w:vertAlign w:val="baseline"/>
              </w:rPr>
            </w:pPr>
          </w:p>
        </w:tc>
        <w:tc>
          <w:tcPr>
            <w:tcW w:w="1500" w:type="dxa"/>
            <w:vAlign w:val="center"/>
          </w:tcPr>
          <w:p w14:paraId="1CE71B64">
            <w:pPr>
              <w:pStyle w:val="45"/>
              <w:rPr>
                <w:color w:val="auto"/>
                <w:highlight w:val="none"/>
                <w:vertAlign w:val="baseline"/>
              </w:rPr>
            </w:pPr>
          </w:p>
        </w:tc>
        <w:tc>
          <w:tcPr>
            <w:tcW w:w="1065" w:type="dxa"/>
            <w:vAlign w:val="center"/>
          </w:tcPr>
          <w:p w14:paraId="0A3E5C6E">
            <w:pPr>
              <w:pStyle w:val="45"/>
              <w:rPr>
                <w:color w:val="auto"/>
                <w:highlight w:val="none"/>
                <w:vertAlign w:val="baseline"/>
              </w:rPr>
            </w:pPr>
          </w:p>
        </w:tc>
        <w:tc>
          <w:tcPr>
            <w:tcW w:w="1294" w:type="dxa"/>
            <w:vAlign w:val="center"/>
          </w:tcPr>
          <w:p w14:paraId="0BC9AB69">
            <w:pPr>
              <w:pStyle w:val="45"/>
              <w:rPr>
                <w:color w:val="auto"/>
                <w:highlight w:val="none"/>
                <w:vertAlign w:val="baseline"/>
              </w:rPr>
            </w:pPr>
          </w:p>
        </w:tc>
        <w:tc>
          <w:tcPr>
            <w:tcW w:w="1827" w:type="dxa"/>
            <w:vAlign w:val="center"/>
          </w:tcPr>
          <w:p w14:paraId="1CF18A71">
            <w:pPr>
              <w:pStyle w:val="45"/>
              <w:rPr>
                <w:color w:val="auto"/>
                <w:highlight w:val="none"/>
                <w:vertAlign w:val="baseline"/>
              </w:rPr>
            </w:pPr>
          </w:p>
        </w:tc>
      </w:tr>
      <w:tr w14:paraId="4FDC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2" w:type="dxa"/>
            <w:vAlign w:val="center"/>
          </w:tcPr>
          <w:p w14:paraId="62519812">
            <w:pPr>
              <w:pStyle w:val="45"/>
              <w:rPr>
                <w:rFonts w:hint="eastAsia" w:eastAsia="宋体"/>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2</w:t>
            </w:r>
          </w:p>
        </w:tc>
        <w:tc>
          <w:tcPr>
            <w:tcW w:w="1718" w:type="dxa"/>
            <w:vAlign w:val="center"/>
          </w:tcPr>
          <w:p w14:paraId="2973A9CC">
            <w:pPr>
              <w:rPr>
                <w:b w:val="0"/>
                <w:bCs w:val="0"/>
                <w:color w:val="auto"/>
                <w:sz w:val="24"/>
                <w:szCs w:val="24"/>
                <w:highlight w:val="none"/>
                <w:vertAlign w:val="baseline"/>
              </w:rPr>
            </w:pPr>
          </w:p>
        </w:tc>
        <w:tc>
          <w:tcPr>
            <w:tcW w:w="1155" w:type="dxa"/>
            <w:vAlign w:val="center"/>
          </w:tcPr>
          <w:p w14:paraId="61FC17C3">
            <w:pPr>
              <w:pStyle w:val="45"/>
              <w:rPr>
                <w:color w:val="auto"/>
                <w:highlight w:val="none"/>
                <w:vertAlign w:val="baseline"/>
              </w:rPr>
            </w:pPr>
          </w:p>
        </w:tc>
        <w:tc>
          <w:tcPr>
            <w:tcW w:w="1500" w:type="dxa"/>
            <w:vAlign w:val="center"/>
          </w:tcPr>
          <w:p w14:paraId="27C2F37F">
            <w:pPr>
              <w:pStyle w:val="45"/>
              <w:rPr>
                <w:color w:val="auto"/>
                <w:highlight w:val="none"/>
                <w:vertAlign w:val="baseline"/>
              </w:rPr>
            </w:pPr>
          </w:p>
        </w:tc>
        <w:tc>
          <w:tcPr>
            <w:tcW w:w="1065" w:type="dxa"/>
            <w:vAlign w:val="center"/>
          </w:tcPr>
          <w:p w14:paraId="09F6FAFF">
            <w:pPr>
              <w:pStyle w:val="45"/>
              <w:rPr>
                <w:color w:val="auto"/>
                <w:highlight w:val="none"/>
                <w:vertAlign w:val="baseline"/>
              </w:rPr>
            </w:pPr>
          </w:p>
        </w:tc>
        <w:tc>
          <w:tcPr>
            <w:tcW w:w="1294" w:type="dxa"/>
            <w:vAlign w:val="center"/>
          </w:tcPr>
          <w:p w14:paraId="2271F778">
            <w:pPr>
              <w:pStyle w:val="45"/>
              <w:rPr>
                <w:color w:val="auto"/>
                <w:highlight w:val="none"/>
                <w:vertAlign w:val="baseline"/>
              </w:rPr>
            </w:pPr>
          </w:p>
        </w:tc>
        <w:tc>
          <w:tcPr>
            <w:tcW w:w="1827" w:type="dxa"/>
            <w:vAlign w:val="center"/>
          </w:tcPr>
          <w:p w14:paraId="3F232DED">
            <w:pPr>
              <w:pStyle w:val="45"/>
              <w:rPr>
                <w:color w:val="auto"/>
                <w:highlight w:val="none"/>
                <w:vertAlign w:val="baseline"/>
              </w:rPr>
            </w:pPr>
          </w:p>
        </w:tc>
      </w:tr>
      <w:tr w14:paraId="6DAA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2" w:type="dxa"/>
            <w:vAlign w:val="center"/>
          </w:tcPr>
          <w:p w14:paraId="29C05B7C">
            <w:pPr>
              <w:pStyle w:val="45"/>
              <w:rPr>
                <w:rFonts w:hint="eastAsia" w:eastAsia="宋体"/>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3</w:t>
            </w:r>
          </w:p>
        </w:tc>
        <w:tc>
          <w:tcPr>
            <w:tcW w:w="1718" w:type="dxa"/>
            <w:vAlign w:val="center"/>
          </w:tcPr>
          <w:p w14:paraId="790C1AFC">
            <w:pPr>
              <w:rPr>
                <w:b w:val="0"/>
                <w:bCs w:val="0"/>
                <w:color w:val="auto"/>
                <w:sz w:val="24"/>
                <w:szCs w:val="24"/>
                <w:highlight w:val="none"/>
                <w:vertAlign w:val="baseline"/>
              </w:rPr>
            </w:pPr>
          </w:p>
        </w:tc>
        <w:tc>
          <w:tcPr>
            <w:tcW w:w="1155" w:type="dxa"/>
            <w:vAlign w:val="center"/>
          </w:tcPr>
          <w:p w14:paraId="06EC1094">
            <w:pPr>
              <w:pStyle w:val="45"/>
              <w:rPr>
                <w:color w:val="auto"/>
                <w:highlight w:val="none"/>
                <w:vertAlign w:val="baseline"/>
              </w:rPr>
            </w:pPr>
          </w:p>
        </w:tc>
        <w:tc>
          <w:tcPr>
            <w:tcW w:w="1500" w:type="dxa"/>
            <w:vAlign w:val="center"/>
          </w:tcPr>
          <w:p w14:paraId="7C87B0D6">
            <w:pPr>
              <w:pStyle w:val="45"/>
              <w:rPr>
                <w:color w:val="auto"/>
                <w:highlight w:val="none"/>
                <w:vertAlign w:val="baseline"/>
              </w:rPr>
            </w:pPr>
          </w:p>
        </w:tc>
        <w:tc>
          <w:tcPr>
            <w:tcW w:w="1065" w:type="dxa"/>
            <w:vAlign w:val="center"/>
          </w:tcPr>
          <w:p w14:paraId="0D90F35F">
            <w:pPr>
              <w:pStyle w:val="45"/>
              <w:rPr>
                <w:color w:val="auto"/>
                <w:highlight w:val="none"/>
                <w:vertAlign w:val="baseline"/>
              </w:rPr>
            </w:pPr>
          </w:p>
        </w:tc>
        <w:tc>
          <w:tcPr>
            <w:tcW w:w="1294" w:type="dxa"/>
            <w:vAlign w:val="center"/>
          </w:tcPr>
          <w:p w14:paraId="569B74F5">
            <w:pPr>
              <w:pStyle w:val="45"/>
              <w:rPr>
                <w:color w:val="auto"/>
                <w:highlight w:val="none"/>
                <w:vertAlign w:val="baseline"/>
              </w:rPr>
            </w:pPr>
          </w:p>
        </w:tc>
        <w:tc>
          <w:tcPr>
            <w:tcW w:w="1827" w:type="dxa"/>
            <w:vAlign w:val="center"/>
          </w:tcPr>
          <w:p w14:paraId="4579C9F9">
            <w:pPr>
              <w:pStyle w:val="45"/>
              <w:rPr>
                <w:color w:val="auto"/>
                <w:highlight w:val="none"/>
                <w:vertAlign w:val="baseline"/>
              </w:rPr>
            </w:pPr>
          </w:p>
        </w:tc>
      </w:tr>
      <w:tr w14:paraId="43E1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02" w:type="dxa"/>
            <w:vAlign w:val="center"/>
          </w:tcPr>
          <w:p w14:paraId="3CCEF015">
            <w:pPr>
              <w:pStyle w:val="45"/>
              <w:rPr>
                <w:rFonts w:hint="default" w:eastAsia="宋体"/>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w:t>
            </w:r>
          </w:p>
        </w:tc>
        <w:tc>
          <w:tcPr>
            <w:tcW w:w="1718" w:type="dxa"/>
            <w:vAlign w:val="center"/>
          </w:tcPr>
          <w:p w14:paraId="24A11FEC">
            <w:pPr>
              <w:rPr>
                <w:b w:val="0"/>
                <w:bCs w:val="0"/>
                <w:color w:val="auto"/>
                <w:sz w:val="24"/>
                <w:szCs w:val="24"/>
                <w:highlight w:val="none"/>
                <w:vertAlign w:val="baseline"/>
              </w:rPr>
            </w:pPr>
          </w:p>
        </w:tc>
        <w:tc>
          <w:tcPr>
            <w:tcW w:w="1155" w:type="dxa"/>
            <w:vAlign w:val="center"/>
          </w:tcPr>
          <w:p w14:paraId="4FDB25E1">
            <w:pPr>
              <w:pStyle w:val="45"/>
              <w:rPr>
                <w:color w:val="auto"/>
                <w:highlight w:val="none"/>
                <w:vertAlign w:val="baseline"/>
              </w:rPr>
            </w:pPr>
          </w:p>
        </w:tc>
        <w:tc>
          <w:tcPr>
            <w:tcW w:w="1500" w:type="dxa"/>
            <w:vAlign w:val="center"/>
          </w:tcPr>
          <w:p w14:paraId="216C21E0">
            <w:pPr>
              <w:pStyle w:val="45"/>
              <w:rPr>
                <w:color w:val="auto"/>
                <w:highlight w:val="none"/>
                <w:vertAlign w:val="baseline"/>
              </w:rPr>
            </w:pPr>
          </w:p>
        </w:tc>
        <w:tc>
          <w:tcPr>
            <w:tcW w:w="1065" w:type="dxa"/>
            <w:vAlign w:val="center"/>
          </w:tcPr>
          <w:p w14:paraId="4C37AD7E">
            <w:pPr>
              <w:pStyle w:val="45"/>
              <w:rPr>
                <w:color w:val="auto"/>
                <w:highlight w:val="none"/>
                <w:vertAlign w:val="baseline"/>
              </w:rPr>
            </w:pPr>
          </w:p>
        </w:tc>
        <w:tc>
          <w:tcPr>
            <w:tcW w:w="1294" w:type="dxa"/>
            <w:vAlign w:val="center"/>
          </w:tcPr>
          <w:p w14:paraId="36AA84C4">
            <w:pPr>
              <w:pStyle w:val="45"/>
              <w:rPr>
                <w:color w:val="auto"/>
                <w:highlight w:val="none"/>
                <w:vertAlign w:val="baseline"/>
              </w:rPr>
            </w:pPr>
          </w:p>
        </w:tc>
        <w:tc>
          <w:tcPr>
            <w:tcW w:w="1827" w:type="dxa"/>
            <w:vAlign w:val="center"/>
          </w:tcPr>
          <w:p w14:paraId="542A6AFD">
            <w:pPr>
              <w:pStyle w:val="45"/>
              <w:rPr>
                <w:color w:val="auto"/>
                <w:highlight w:val="none"/>
                <w:vertAlign w:val="baseline"/>
              </w:rPr>
            </w:pPr>
          </w:p>
        </w:tc>
      </w:tr>
    </w:tbl>
    <w:p w14:paraId="69F0B4E7">
      <w:pPr>
        <w:rPr>
          <w:rFonts w:hint="eastAsia" w:ascii="Times New Roman" w:hAnsi="Times New Roman"/>
          <w:b/>
          <w:bCs/>
          <w:color w:val="auto"/>
          <w:sz w:val="30"/>
          <w:szCs w:val="30"/>
          <w:highlight w:val="none"/>
        </w:rPr>
      </w:pPr>
    </w:p>
    <w:p w14:paraId="6315BD82">
      <w:pPr>
        <w:pStyle w:val="44"/>
        <w:rPr>
          <w:rFonts w:hint="eastAsia" w:ascii="Times New Roman" w:hAnsi="Times New Roman"/>
          <w:b/>
          <w:bCs/>
          <w:color w:val="auto"/>
          <w:sz w:val="30"/>
          <w:szCs w:val="30"/>
          <w:highlight w:val="none"/>
        </w:rPr>
      </w:pPr>
    </w:p>
    <w:p w14:paraId="6330B2A9">
      <w:pPr>
        <w:pStyle w:val="44"/>
        <w:rPr>
          <w:rFonts w:hint="eastAsia" w:ascii="Times New Roman" w:hAnsi="Times New Roman"/>
          <w:b/>
          <w:bCs/>
          <w:color w:val="auto"/>
          <w:sz w:val="30"/>
          <w:szCs w:val="30"/>
          <w:highlight w:val="none"/>
        </w:rPr>
      </w:pPr>
    </w:p>
    <w:p w14:paraId="4BE5DA22">
      <w:pPr>
        <w:pStyle w:val="44"/>
        <w:rPr>
          <w:rFonts w:hint="eastAsia" w:ascii="Times New Roman" w:hAnsi="Times New Roman"/>
          <w:b/>
          <w:bCs/>
          <w:color w:val="auto"/>
          <w:sz w:val="30"/>
          <w:szCs w:val="30"/>
          <w:highlight w:val="none"/>
        </w:rPr>
      </w:pPr>
    </w:p>
    <w:p w14:paraId="49FBAA6D">
      <w:pPr>
        <w:pStyle w:val="44"/>
        <w:rPr>
          <w:rFonts w:hint="eastAsia" w:ascii="Times New Roman" w:hAnsi="Times New Roman"/>
          <w:b/>
          <w:bCs/>
          <w:color w:val="auto"/>
          <w:sz w:val="30"/>
          <w:szCs w:val="30"/>
          <w:highlight w:val="none"/>
        </w:rPr>
      </w:pPr>
    </w:p>
    <w:p w14:paraId="4D8088BB">
      <w:pPr>
        <w:pStyle w:val="44"/>
        <w:rPr>
          <w:rFonts w:hint="eastAsia" w:ascii="Times New Roman" w:hAnsi="Times New Roman"/>
          <w:b/>
          <w:bCs/>
          <w:color w:val="auto"/>
          <w:sz w:val="30"/>
          <w:szCs w:val="30"/>
          <w:highlight w:val="none"/>
        </w:rPr>
      </w:pPr>
    </w:p>
    <w:p w14:paraId="3A4F7F52">
      <w:pPr>
        <w:pStyle w:val="44"/>
        <w:rPr>
          <w:rFonts w:hint="eastAsia" w:ascii="Times New Roman" w:hAnsi="Times New Roman"/>
          <w:b/>
          <w:bCs/>
          <w:color w:val="auto"/>
          <w:sz w:val="30"/>
          <w:szCs w:val="30"/>
          <w:highlight w:val="none"/>
        </w:rPr>
      </w:pPr>
    </w:p>
    <w:p w14:paraId="46A429D0">
      <w:pPr>
        <w:pStyle w:val="44"/>
        <w:rPr>
          <w:rFonts w:hint="eastAsia" w:ascii="Times New Roman" w:hAnsi="Times New Roman"/>
          <w:b/>
          <w:bCs/>
          <w:color w:val="auto"/>
          <w:sz w:val="30"/>
          <w:szCs w:val="30"/>
          <w:highlight w:val="none"/>
        </w:rPr>
      </w:pPr>
    </w:p>
    <w:p w14:paraId="344D449F">
      <w:pPr>
        <w:snapToGrid w:val="0"/>
        <w:spacing w:line="360" w:lineRule="auto"/>
        <w:ind w:firstLine="4560" w:firstLineChars="19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1A8A83A">
      <w:pPr>
        <w:snapToGrid w:val="0"/>
        <w:spacing w:line="360" w:lineRule="auto"/>
        <w:ind w:firstLine="4560" w:firstLineChars="19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3000527E">
      <w:pPr>
        <w:pStyle w:val="44"/>
        <w:rPr>
          <w:rFonts w:hint="eastAsia"/>
          <w:color w:val="auto"/>
          <w:highlight w:val="none"/>
        </w:rPr>
      </w:pPr>
    </w:p>
    <w:p w14:paraId="2EAE3C25">
      <w:pPr>
        <w:pStyle w:val="45"/>
        <w:rPr>
          <w:rFonts w:hint="eastAsia"/>
          <w:color w:val="auto"/>
          <w:highlight w:val="none"/>
        </w:rPr>
      </w:pPr>
    </w:p>
    <w:p w14:paraId="01ACCA31">
      <w:pPr>
        <w:rPr>
          <w:rFonts w:hint="eastAsia"/>
          <w:color w:val="auto"/>
          <w:highlight w:val="none"/>
        </w:rPr>
      </w:pPr>
    </w:p>
    <w:p w14:paraId="534FAA2F">
      <w:pPr>
        <w:pStyle w:val="44"/>
        <w:rPr>
          <w:rFonts w:hint="eastAsia"/>
          <w:color w:val="auto"/>
          <w:highlight w:val="none"/>
        </w:rPr>
      </w:pPr>
    </w:p>
    <w:p w14:paraId="5F3AE8B9">
      <w:pPr>
        <w:pStyle w:val="45"/>
        <w:ind w:left="0" w:leftChars="0" w:firstLine="0" w:firstLineChars="0"/>
        <w:rPr>
          <w:rFonts w:hint="eastAsia"/>
          <w:color w:val="auto"/>
          <w:highlight w:val="none"/>
        </w:rPr>
      </w:pPr>
    </w:p>
    <w:p w14:paraId="57BCD7BB">
      <w:pPr>
        <w:rPr>
          <w:rFonts w:hint="eastAsia"/>
          <w:color w:val="auto"/>
          <w:highlight w:val="none"/>
        </w:rPr>
      </w:pPr>
    </w:p>
    <w:p w14:paraId="7E72020F">
      <w:pPr>
        <w:pStyle w:val="44"/>
        <w:rPr>
          <w:rFonts w:hint="eastAsia"/>
          <w:color w:val="auto"/>
          <w:highlight w:val="none"/>
        </w:rPr>
      </w:pPr>
    </w:p>
    <w:p w14:paraId="0B5C01CF">
      <w:pPr>
        <w:rPr>
          <w:rFonts w:hint="eastAsia"/>
          <w:color w:val="auto"/>
          <w:highlight w:val="none"/>
        </w:rPr>
      </w:pPr>
    </w:p>
    <w:p w14:paraId="282129E2">
      <w:pPr>
        <w:pStyle w:val="14"/>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lang w:eastAsia="zh-CN"/>
        </w:rPr>
        <w:t>二</w:t>
      </w:r>
      <w:r>
        <w:rPr>
          <w:rFonts w:hint="eastAsia" w:ascii="Times New Roman" w:hAnsi="Times New Roman"/>
          <w:b/>
          <w:bCs/>
          <w:color w:val="auto"/>
          <w:sz w:val="30"/>
          <w:szCs w:val="30"/>
          <w:highlight w:val="none"/>
        </w:rPr>
        <w:t>、技术需求偏离表</w:t>
      </w:r>
    </w:p>
    <w:p w14:paraId="4A2AE2D1">
      <w:pPr>
        <w:pStyle w:val="14"/>
        <w:spacing w:line="440" w:lineRule="exact"/>
        <w:ind w:firstLine="420" w:firstLineChars="200"/>
        <w:rPr>
          <w:color w:val="auto"/>
          <w:highlight w:val="none"/>
        </w:rPr>
      </w:pPr>
    </w:p>
    <w:p w14:paraId="1A59C31A">
      <w:pPr>
        <w:pStyle w:val="14"/>
        <w:spacing w:line="600" w:lineRule="exact"/>
        <w:ind w:firstLine="480" w:firstLineChars="200"/>
        <w:rPr>
          <w:rFonts w:hAnsi="宋体"/>
          <w:color w:val="auto"/>
          <w:sz w:val="24"/>
          <w:highlight w:val="none"/>
        </w:rPr>
      </w:pPr>
      <w:r>
        <w:rPr>
          <w:rFonts w:hint="eastAsia" w:hAnsi="宋体"/>
          <w:color w:val="auto"/>
          <w:sz w:val="24"/>
          <w:highlight w:val="none"/>
        </w:rPr>
        <w:t>请根据所投货物的实际技术参数，逐条对应本项目招标文件第二章</w:t>
      </w:r>
      <w:r>
        <w:rPr>
          <w:rFonts w:hAnsi="宋体"/>
          <w:color w:val="auto"/>
          <w:sz w:val="24"/>
          <w:highlight w:val="none"/>
        </w:rPr>
        <w:t>“</w:t>
      </w:r>
      <w:r>
        <w:rPr>
          <w:rFonts w:hint="eastAsia" w:hAnsi="宋体"/>
          <w:color w:val="auto"/>
          <w:sz w:val="24"/>
          <w:highlight w:val="none"/>
          <w:lang w:eastAsia="zh-CN"/>
        </w:rPr>
        <w:t>采购需求</w:t>
      </w:r>
      <w:r>
        <w:rPr>
          <w:rFonts w:hAnsi="宋体"/>
          <w:color w:val="auto"/>
          <w:sz w:val="24"/>
          <w:highlight w:val="none"/>
        </w:rPr>
        <w:t>”</w:t>
      </w:r>
      <w:r>
        <w:rPr>
          <w:rFonts w:hint="eastAsia" w:hAnsi="宋体"/>
          <w:color w:val="auto"/>
          <w:sz w:val="24"/>
          <w:highlight w:val="none"/>
        </w:rPr>
        <w:t>中的采购清单及货物参数详细填写相应的具体内容。</w:t>
      </w:r>
      <w:r>
        <w:rPr>
          <w:rFonts w:hAnsi="宋体"/>
          <w:color w:val="auto"/>
          <w:sz w:val="24"/>
          <w:highlight w:val="none"/>
        </w:rPr>
        <w:t>“</w:t>
      </w:r>
      <w:r>
        <w:rPr>
          <w:rFonts w:hint="eastAsia" w:hAnsi="宋体"/>
          <w:color w:val="auto"/>
          <w:sz w:val="24"/>
          <w:highlight w:val="none"/>
        </w:rPr>
        <w:t>偏离说明</w:t>
      </w:r>
      <w:r>
        <w:rPr>
          <w:rFonts w:hAnsi="宋体"/>
          <w:color w:val="auto"/>
          <w:sz w:val="24"/>
          <w:highlight w:val="none"/>
        </w:rPr>
        <w:t>”</w:t>
      </w:r>
      <w:r>
        <w:rPr>
          <w:rFonts w:hint="eastAsia" w:hAnsi="宋体"/>
          <w:color w:val="auto"/>
          <w:sz w:val="24"/>
          <w:highlight w:val="none"/>
        </w:rPr>
        <w:t>一栏应当选择</w:t>
      </w:r>
      <w:r>
        <w:rPr>
          <w:rFonts w:hAnsi="宋体"/>
          <w:color w:val="auto"/>
          <w:sz w:val="24"/>
          <w:highlight w:val="none"/>
        </w:rPr>
        <w:t>“</w:t>
      </w:r>
      <w:r>
        <w:rPr>
          <w:rFonts w:hint="eastAsia" w:hAnsi="宋体"/>
          <w:color w:val="auto"/>
          <w:sz w:val="24"/>
          <w:highlight w:val="none"/>
        </w:rPr>
        <w:t>正偏离</w:t>
      </w:r>
      <w:r>
        <w:rPr>
          <w:rFonts w:hAnsi="宋体"/>
          <w:color w:val="auto"/>
          <w:sz w:val="24"/>
          <w:highlight w:val="none"/>
        </w:rPr>
        <w:t>”</w:t>
      </w:r>
      <w:r>
        <w:rPr>
          <w:rFonts w:hint="eastAsia" w:hAnsi="宋体"/>
          <w:color w:val="auto"/>
          <w:sz w:val="24"/>
          <w:highlight w:val="none"/>
        </w:rPr>
        <w:t>、</w:t>
      </w:r>
      <w:r>
        <w:rPr>
          <w:rFonts w:hAnsi="宋体"/>
          <w:color w:val="auto"/>
          <w:sz w:val="24"/>
          <w:highlight w:val="none"/>
        </w:rPr>
        <w:t>“</w:t>
      </w:r>
      <w:r>
        <w:rPr>
          <w:rFonts w:hint="eastAsia" w:hAnsi="宋体"/>
          <w:color w:val="auto"/>
          <w:sz w:val="24"/>
          <w:highlight w:val="none"/>
        </w:rPr>
        <w:t>负偏离</w:t>
      </w:r>
      <w:r>
        <w:rPr>
          <w:rFonts w:hAnsi="宋体"/>
          <w:color w:val="auto"/>
          <w:sz w:val="24"/>
          <w:highlight w:val="none"/>
        </w:rPr>
        <w:t>”</w:t>
      </w:r>
      <w:r>
        <w:rPr>
          <w:rFonts w:hint="eastAsia" w:hAnsi="宋体"/>
          <w:color w:val="auto"/>
          <w:sz w:val="24"/>
          <w:highlight w:val="none"/>
        </w:rPr>
        <w:t>或</w:t>
      </w:r>
      <w:r>
        <w:rPr>
          <w:rFonts w:hAnsi="宋体"/>
          <w:color w:val="auto"/>
          <w:sz w:val="24"/>
          <w:highlight w:val="none"/>
        </w:rPr>
        <w:t>“</w:t>
      </w:r>
      <w:r>
        <w:rPr>
          <w:rFonts w:hint="eastAsia" w:hAnsi="宋体"/>
          <w:color w:val="auto"/>
          <w:sz w:val="24"/>
          <w:highlight w:val="none"/>
        </w:rPr>
        <w:t>无偏离</w:t>
      </w:r>
      <w:r>
        <w:rPr>
          <w:rFonts w:hAnsi="宋体"/>
          <w:color w:val="auto"/>
          <w:sz w:val="24"/>
          <w:highlight w:val="none"/>
        </w:rPr>
        <w:t>”</w:t>
      </w:r>
      <w:r>
        <w:rPr>
          <w:rFonts w:hint="eastAsia" w:hAnsi="宋体"/>
          <w:color w:val="auto"/>
          <w:sz w:val="24"/>
          <w:highlight w:val="none"/>
        </w:rPr>
        <w:t>进行填写。</w:t>
      </w:r>
    </w:p>
    <w:tbl>
      <w:tblPr>
        <w:tblStyle w:val="2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D3C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ign w:val="center"/>
          </w:tcPr>
          <w:p w14:paraId="1CD642D1">
            <w:pPr>
              <w:rPr>
                <w:rFonts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ign w:val="center"/>
          </w:tcPr>
          <w:p w14:paraId="3D4FF36A">
            <w:pPr>
              <w:jc w:val="center"/>
              <w:rPr>
                <w:rFonts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ign w:val="center"/>
          </w:tcPr>
          <w:p w14:paraId="4E30CCDC">
            <w:pPr>
              <w:jc w:val="center"/>
              <w:rPr>
                <w:rFonts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ign w:val="center"/>
          </w:tcPr>
          <w:p w14:paraId="690865ED">
            <w:pPr>
              <w:rPr>
                <w:rFonts w:ascii="宋体" w:hAnsi="宋体"/>
                <w:color w:val="auto"/>
                <w:szCs w:val="21"/>
                <w:highlight w:val="none"/>
              </w:rPr>
            </w:pPr>
            <w:r>
              <w:rPr>
                <w:rFonts w:hint="eastAsia" w:ascii="宋体" w:hAnsi="宋体"/>
                <w:color w:val="auto"/>
                <w:szCs w:val="21"/>
                <w:highlight w:val="none"/>
              </w:rPr>
              <w:t>偏离说明</w:t>
            </w:r>
          </w:p>
        </w:tc>
      </w:tr>
      <w:tr w14:paraId="2D4A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567D2F9C">
            <w:pPr>
              <w:widowControl/>
              <w:jc w:val="left"/>
              <w:rPr>
                <w:rFonts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E603821">
            <w:pPr>
              <w:jc w:val="center"/>
              <w:rPr>
                <w:rFonts w:ascii="宋体" w:hAnsi="宋体"/>
                <w:color w:val="auto"/>
                <w:szCs w:val="21"/>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2310" w:type="dxa"/>
            <w:tcBorders>
              <w:top w:val="single" w:color="auto" w:sz="4" w:space="0"/>
              <w:left w:val="single" w:color="auto" w:sz="4" w:space="0"/>
              <w:bottom w:val="single" w:color="auto" w:sz="4" w:space="0"/>
              <w:right w:val="single" w:color="auto" w:sz="4" w:space="0"/>
            </w:tcBorders>
            <w:noWrap/>
            <w:vAlign w:val="center"/>
          </w:tcPr>
          <w:p w14:paraId="2E2CCE64">
            <w:pPr>
              <w:jc w:val="center"/>
              <w:rPr>
                <w:rFonts w:ascii="宋体" w:hAnsi="宋体"/>
                <w:color w:val="auto"/>
                <w:szCs w:val="21"/>
                <w:highlight w:val="none"/>
              </w:rPr>
            </w:pPr>
            <w:r>
              <w:rPr>
                <w:rFonts w:hint="eastAsia" w:ascii="宋体" w:hAnsi="宋体"/>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noWrap/>
            <w:vAlign w:val="center"/>
          </w:tcPr>
          <w:p w14:paraId="25F023C2">
            <w:pPr>
              <w:jc w:val="center"/>
              <w:rPr>
                <w:rFonts w:ascii="宋体" w:hAnsi="宋体"/>
                <w:color w:val="auto"/>
                <w:szCs w:val="21"/>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3297" w:type="dxa"/>
            <w:tcBorders>
              <w:top w:val="single" w:color="auto" w:sz="4" w:space="0"/>
              <w:left w:val="single" w:color="auto" w:sz="4" w:space="0"/>
              <w:bottom w:val="single" w:color="auto" w:sz="4" w:space="0"/>
              <w:right w:val="single" w:color="auto" w:sz="4" w:space="0"/>
            </w:tcBorders>
            <w:noWrap/>
            <w:vAlign w:val="center"/>
          </w:tcPr>
          <w:p w14:paraId="7FED0CF1">
            <w:pPr>
              <w:jc w:val="center"/>
              <w:rPr>
                <w:rFonts w:ascii="宋体" w:hAnsi="宋体"/>
                <w:color w:val="auto"/>
                <w:szCs w:val="21"/>
                <w:highlight w:val="none"/>
              </w:rPr>
            </w:pPr>
            <w:r>
              <w:rPr>
                <w:rFonts w:hint="eastAsia" w:ascii="宋体" w:hAnsi="宋体"/>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noWrap/>
            <w:vAlign w:val="center"/>
          </w:tcPr>
          <w:p w14:paraId="28F7D3FC">
            <w:pPr>
              <w:widowControl/>
              <w:jc w:val="left"/>
              <w:rPr>
                <w:rFonts w:ascii="宋体" w:hAnsi="宋体"/>
                <w:color w:val="auto"/>
                <w:szCs w:val="21"/>
                <w:highlight w:val="none"/>
              </w:rPr>
            </w:pPr>
          </w:p>
        </w:tc>
      </w:tr>
      <w:tr w14:paraId="6742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509C5787">
            <w:pPr>
              <w:rPr>
                <w:rFonts w:ascii="宋体" w:hAnsi="宋体"/>
                <w:color w:val="auto"/>
                <w:szCs w:val="21"/>
                <w:highlight w:val="none"/>
              </w:rPr>
            </w:pPr>
            <w:r>
              <w:rPr>
                <w:rFonts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ign w:val="center"/>
          </w:tcPr>
          <w:p w14:paraId="54F45EA8">
            <w:pPr>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450F68C0">
            <w:pPr>
              <w:rPr>
                <w:rFonts w:ascii="宋体" w:hAnsi="宋体"/>
                <w:color w:val="auto"/>
                <w:szCs w:val="21"/>
                <w:highlight w:val="none"/>
              </w:rPr>
            </w:pPr>
            <w:r>
              <w:rPr>
                <w:rFonts w:ascii="宋体" w:hAnsi="宋体"/>
                <w:color w:val="auto"/>
                <w:szCs w:val="21"/>
                <w:highlight w:val="none"/>
              </w:rPr>
              <w:t>1  ……</w:t>
            </w:r>
          </w:p>
          <w:p w14:paraId="6DBB89E0">
            <w:pPr>
              <w:rPr>
                <w:rFonts w:ascii="宋体" w:hAnsi="宋体"/>
                <w:color w:val="auto"/>
                <w:szCs w:val="21"/>
                <w:highlight w:val="none"/>
              </w:rPr>
            </w:pPr>
            <w:r>
              <w:rPr>
                <w:rFonts w:ascii="宋体" w:hAnsi="宋体"/>
                <w:color w:val="auto"/>
                <w:szCs w:val="21"/>
                <w:highlight w:val="none"/>
              </w:rPr>
              <w:t>2  ……</w:t>
            </w:r>
          </w:p>
          <w:p w14:paraId="0C8F11F8">
            <w:pPr>
              <w:rPr>
                <w:rFonts w:ascii="宋体" w:hAnsi="宋体"/>
                <w:color w:val="auto"/>
                <w:szCs w:val="21"/>
                <w:highlight w:val="none"/>
              </w:rPr>
            </w:pPr>
            <w:r>
              <w:rPr>
                <w:rFonts w:ascii="宋体" w:hAnsi="宋体"/>
                <w:color w:val="auto"/>
                <w:szCs w:val="21"/>
                <w:highlight w:val="none"/>
              </w:rPr>
              <w:t>3  ……</w:t>
            </w:r>
          </w:p>
          <w:p w14:paraId="2E9D845F">
            <w:pPr>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2B1B6ED9">
            <w:pPr>
              <w:rPr>
                <w:rFonts w:ascii="宋体" w:hAnsi="宋体"/>
                <w:color w:val="auto"/>
                <w:szCs w:val="21"/>
                <w:highlight w:val="none"/>
              </w:rPr>
            </w:pPr>
            <w:r>
              <w:rPr>
                <w:rFonts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14:paraId="59664E93">
            <w:pPr>
              <w:rPr>
                <w:rFonts w:ascii="宋体" w:hAnsi="宋体"/>
                <w:color w:val="auto"/>
                <w:szCs w:val="21"/>
                <w:highlight w:val="none"/>
              </w:rPr>
            </w:pPr>
            <w:r>
              <w:rPr>
                <w:rFonts w:ascii="宋体" w:hAnsi="宋体"/>
                <w:color w:val="auto"/>
                <w:szCs w:val="21"/>
                <w:highlight w:val="none"/>
              </w:rPr>
              <w:t>1  ……</w:t>
            </w:r>
          </w:p>
          <w:p w14:paraId="10E8326B">
            <w:pPr>
              <w:rPr>
                <w:rFonts w:ascii="宋体" w:hAnsi="宋体"/>
                <w:color w:val="auto"/>
                <w:szCs w:val="21"/>
                <w:highlight w:val="none"/>
              </w:rPr>
            </w:pPr>
            <w:r>
              <w:rPr>
                <w:rFonts w:ascii="宋体" w:hAnsi="宋体"/>
                <w:color w:val="auto"/>
                <w:szCs w:val="21"/>
                <w:highlight w:val="none"/>
              </w:rPr>
              <w:t>2  ……</w:t>
            </w:r>
          </w:p>
          <w:p w14:paraId="6DAC4AA4">
            <w:pPr>
              <w:rPr>
                <w:rFonts w:ascii="宋体" w:hAnsi="宋体"/>
                <w:color w:val="auto"/>
                <w:szCs w:val="21"/>
                <w:highlight w:val="none"/>
              </w:rPr>
            </w:pPr>
            <w:r>
              <w:rPr>
                <w:rFonts w:ascii="宋体" w:hAnsi="宋体"/>
                <w:color w:val="auto"/>
                <w:szCs w:val="21"/>
                <w:highlight w:val="none"/>
              </w:rPr>
              <w:t>3  ……</w:t>
            </w:r>
          </w:p>
          <w:p w14:paraId="246AC330">
            <w:pPr>
              <w:rPr>
                <w:rFonts w:ascii="宋体" w:hAnsi="宋体"/>
                <w:color w:val="auto"/>
                <w:szCs w:val="21"/>
                <w:highlight w:val="none"/>
              </w:rPr>
            </w:pPr>
            <w:r>
              <w:rPr>
                <w:rFonts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14:paraId="06E24CA3">
            <w:pPr>
              <w:rPr>
                <w:rFonts w:ascii="宋体" w:hAnsi="宋体"/>
                <w:color w:val="auto"/>
                <w:szCs w:val="21"/>
                <w:highlight w:val="none"/>
              </w:rPr>
            </w:pPr>
            <w:r>
              <w:rPr>
                <w:rFonts w:hint="eastAsia" w:ascii="宋体" w:hAnsi="宋体"/>
                <w:color w:val="auto"/>
                <w:szCs w:val="21"/>
                <w:highlight w:val="none"/>
              </w:rPr>
              <w:t>正偏离（负偏离或无偏离）</w:t>
            </w:r>
          </w:p>
        </w:tc>
      </w:tr>
      <w:tr w14:paraId="3841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0AB5DD9D">
            <w:pPr>
              <w:rPr>
                <w:rFonts w:ascii="宋体" w:hAnsi="宋体"/>
                <w:color w:val="auto"/>
                <w:szCs w:val="21"/>
                <w:highlight w:val="none"/>
              </w:rPr>
            </w:pPr>
            <w:r>
              <w:rPr>
                <w:rFonts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ign w:val="center"/>
          </w:tcPr>
          <w:p w14:paraId="0562BF7C">
            <w:pPr>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0C1B0A35">
            <w:pPr>
              <w:rPr>
                <w:rFonts w:ascii="宋体" w:hAnsi="宋体"/>
                <w:color w:val="auto"/>
                <w:szCs w:val="21"/>
                <w:highlight w:val="none"/>
              </w:rPr>
            </w:pPr>
            <w:r>
              <w:rPr>
                <w:rFonts w:ascii="宋体" w:hAnsi="宋体"/>
                <w:color w:val="auto"/>
                <w:szCs w:val="21"/>
                <w:highlight w:val="none"/>
              </w:rPr>
              <w:t>1  ……</w:t>
            </w:r>
          </w:p>
          <w:p w14:paraId="4EBEA753">
            <w:pPr>
              <w:rPr>
                <w:rFonts w:ascii="宋体" w:hAnsi="宋体"/>
                <w:color w:val="auto"/>
                <w:szCs w:val="21"/>
                <w:highlight w:val="none"/>
              </w:rPr>
            </w:pPr>
            <w:r>
              <w:rPr>
                <w:rFonts w:ascii="宋体" w:hAnsi="宋体"/>
                <w:color w:val="auto"/>
                <w:szCs w:val="21"/>
                <w:highlight w:val="none"/>
              </w:rPr>
              <w:t>2  ……</w:t>
            </w:r>
          </w:p>
          <w:p w14:paraId="416E2B1D">
            <w:pPr>
              <w:rPr>
                <w:rFonts w:ascii="宋体" w:hAnsi="宋体"/>
                <w:color w:val="auto"/>
                <w:szCs w:val="21"/>
                <w:highlight w:val="none"/>
              </w:rPr>
            </w:pPr>
            <w:r>
              <w:rPr>
                <w:rFonts w:ascii="宋体" w:hAnsi="宋体"/>
                <w:color w:val="auto"/>
                <w:szCs w:val="21"/>
                <w:highlight w:val="none"/>
              </w:rPr>
              <w:t>3  ……</w:t>
            </w:r>
          </w:p>
          <w:p w14:paraId="73A1FD66">
            <w:pPr>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15F6D463">
            <w:pPr>
              <w:rPr>
                <w:rFonts w:ascii="宋体" w:hAnsi="宋体"/>
                <w:color w:val="auto"/>
                <w:szCs w:val="21"/>
                <w:highlight w:val="none"/>
              </w:rPr>
            </w:pPr>
            <w:r>
              <w:rPr>
                <w:rFonts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14:paraId="5A36C063">
            <w:pPr>
              <w:rPr>
                <w:rFonts w:ascii="宋体" w:hAnsi="宋体"/>
                <w:color w:val="auto"/>
                <w:szCs w:val="21"/>
                <w:highlight w:val="none"/>
              </w:rPr>
            </w:pPr>
            <w:r>
              <w:rPr>
                <w:rFonts w:ascii="宋体" w:hAnsi="宋体"/>
                <w:color w:val="auto"/>
                <w:szCs w:val="21"/>
                <w:highlight w:val="none"/>
              </w:rPr>
              <w:t>1  ……</w:t>
            </w:r>
          </w:p>
          <w:p w14:paraId="41A4CC71">
            <w:pPr>
              <w:rPr>
                <w:rFonts w:ascii="宋体" w:hAnsi="宋体"/>
                <w:color w:val="auto"/>
                <w:szCs w:val="21"/>
                <w:highlight w:val="none"/>
              </w:rPr>
            </w:pPr>
            <w:r>
              <w:rPr>
                <w:rFonts w:ascii="宋体" w:hAnsi="宋体"/>
                <w:color w:val="auto"/>
                <w:szCs w:val="21"/>
                <w:highlight w:val="none"/>
              </w:rPr>
              <w:t>2  ……</w:t>
            </w:r>
          </w:p>
          <w:p w14:paraId="1ADBDABC">
            <w:pPr>
              <w:rPr>
                <w:rFonts w:ascii="宋体" w:hAnsi="宋体"/>
                <w:color w:val="auto"/>
                <w:szCs w:val="21"/>
                <w:highlight w:val="none"/>
              </w:rPr>
            </w:pPr>
            <w:r>
              <w:rPr>
                <w:rFonts w:ascii="宋体" w:hAnsi="宋体"/>
                <w:color w:val="auto"/>
                <w:szCs w:val="21"/>
                <w:highlight w:val="none"/>
              </w:rPr>
              <w:t>3  ……</w:t>
            </w:r>
          </w:p>
          <w:p w14:paraId="52043951">
            <w:pPr>
              <w:rPr>
                <w:rFonts w:ascii="宋体" w:hAnsi="宋体"/>
                <w:color w:val="auto"/>
                <w:szCs w:val="21"/>
                <w:highlight w:val="none"/>
              </w:rPr>
            </w:pPr>
            <w:r>
              <w:rPr>
                <w:rFonts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14:paraId="4161715D">
            <w:pPr>
              <w:rPr>
                <w:rFonts w:ascii="宋体" w:hAnsi="宋体"/>
                <w:color w:val="auto"/>
                <w:szCs w:val="21"/>
                <w:highlight w:val="none"/>
              </w:rPr>
            </w:pPr>
            <w:r>
              <w:rPr>
                <w:rFonts w:hint="eastAsia" w:ascii="宋体" w:hAnsi="宋体"/>
                <w:color w:val="auto"/>
                <w:szCs w:val="21"/>
                <w:highlight w:val="none"/>
              </w:rPr>
              <w:t>正偏离（负偏离或无偏离）</w:t>
            </w:r>
          </w:p>
        </w:tc>
      </w:tr>
      <w:tr w14:paraId="13F2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31765204">
            <w:pPr>
              <w:rPr>
                <w:rFonts w:ascii="宋体" w:hAnsi="宋体"/>
                <w:color w:val="auto"/>
                <w:szCs w:val="21"/>
                <w:highlight w:val="none"/>
              </w:rPr>
            </w:pPr>
            <w:r>
              <w:rPr>
                <w:rFonts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ign w:val="center"/>
          </w:tcPr>
          <w:p w14:paraId="0738630E">
            <w:pPr>
              <w:rPr>
                <w:rFonts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1B68A901">
            <w:pPr>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2332D93D">
            <w:pPr>
              <w:rPr>
                <w:rFonts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ign w:val="center"/>
          </w:tcPr>
          <w:p w14:paraId="6FD42A8D">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ign w:val="center"/>
          </w:tcPr>
          <w:p w14:paraId="55E9B89A">
            <w:pPr>
              <w:rPr>
                <w:rFonts w:ascii="宋体" w:hAnsi="宋体"/>
                <w:color w:val="auto"/>
                <w:szCs w:val="21"/>
                <w:highlight w:val="none"/>
              </w:rPr>
            </w:pPr>
          </w:p>
        </w:tc>
      </w:tr>
    </w:tbl>
    <w:p w14:paraId="24BA297D">
      <w:pPr>
        <w:pStyle w:val="14"/>
        <w:spacing w:line="360" w:lineRule="auto"/>
        <w:rPr>
          <w:rFonts w:hAnsi="宋体"/>
          <w:color w:val="auto"/>
          <w:szCs w:val="21"/>
          <w:highlight w:val="none"/>
        </w:rPr>
      </w:pPr>
      <w:r>
        <w:rPr>
          <w:rFonts w:hint="eastAsia" w:hAnsi="宋体"/>
          <w:color w:val="auto"/>
          <w:szCs w:val="21"/>
          <w:highlight w:val="none"/>
        </w:rPr>
        <w:t>注：</w:t>
      </w:r>
    </w:p>
    <w:p w14:paraId="0715A669">
      <w:pPr>
        <w:pStyle w:val="14"/>
        <w:spacing w:line="360" w:lineRule="auto"/>
        <w:rPr>
          <w:rFonts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表格内容均需按要求填写并盖章，不得留空，</w:t>
      </w:r>
      <w:r>
        <w:rPr>
          <w:rFonts w:hint="eastAsia" w:hAnsi="宋体"/>
          <w:bCs/>
          <w:color w:val="auto"/>
          <w:szCs w:val="21"/>
          <w:highlight w:val="none"/>
        </w:rPr>
        <w:t>否则按投标无效处理</w:t>
      </w:r>
      <w:r>
        <w:rPr>
          <w:rFonts w:hint="eastAsia" w:hAnsi="宋体"/>
          <w:color w:val="auto"/>
          <w:szCs w:val="21"/>
          <w:highlight w:val="none"/>
        </w:rPr>
        <w:t>。</w:t>
      </w:r>
    </w:p>
    <w:p w14:paraId="63015470">
      <w:pPr>
        <w:pStyle w:val="14"/>
        <w:spacing w:line="360" w:lineRule="auto"/>
        <w:rPr>
          <w:rFonts w:hAnsi="宋体"/>
          <w:color w:val="auto"/>
          <w:szCs w:val="21"/>
          <w:highlight w:val="none"/>
        </w:rPr>
      </w:pPr>
      <w:r>
        <w:rPr>
          <w:rFonts w:hint="eastAsia" w:hAnsi="宋体"/>
          <w:bCs/>
          <w:color w:val="auto"/>
          <w:szCs w:val="21"/>
          <w:highlight w:val="none"/>
        </w:rPr>
        <w:t>2.当投标文件的货物内容低于招标文件要求时，投标人应当如实写明</w:t>
      </w:r>
      <w:r>
        <w:rPr>
          <w:rFonts w:hAnsi="宋体"/>
          <w:bCs/>
          <w:color w:val="auto"/>
          <w:szCs w:val="21"/>
          <w:highlight w:val="none"/>
        </w:rPr>
        <w:t>“</w:t>
      </w:r>
      <w:r>
        <w:rPr>
          <w:rFonts w:hint="eastAsia" w:hAnsi="宋体"/>
          <w:bCs/>
          <w:color w:val="auto"/>
          <w:szCs w:val="21"/>
          <w:highlight w:val="none"/>
        </w:rPr>
        <w:t>负偏离</w:t>
      </w:r>
      <w:r>
        <w:rPr>
          <w:rFonts w:hAnsi="宋体"/>
          <w:bCs/>
          <w:color w:val="auto"/>
          <w:szCs w:val="21"/>
          <w:highlight w:val="none"/>
        </w:rPr>
        <w:t>”</w:t>
      </w:r>
      <w:r>
        <w:rPr>
          <w:rFonts w:hint="eastAsia" w:hAnsi="宋体"/>
          <w:bCs/>
          <w:color w:val="auto"/>
          <w:szCs w:val="21"/>
          <w:highlight w:val="none"/>
        </w:rPr>
        <w:t>，否则视为虚假应标。</w:t>
      </w:r>
    </w:p>
    <w:p w14:paraId="00FA8B36">
      <w:pPr>
        <w:pStyle w:val="14"/>
        <w:spacing w:line="360" w:lineRule="auto"/>
        <w:rPr>
          <w:rFonts w:hint="eastAsia" w:ascii="宋体" w:hAnsi="宋体" w:eastAsia="宋体"/>
          <w:color w:val="auto"/>
          <w:sz w:val="24"/>
          <w:szCs w:val="24"/>
          <w:highlight w:val="none"/>
        </w:rPr>
      </w:pPr>
      <w:r>
        <w:rPr>
          <w:rFonts w:hint="eastAsia"/>
          <w:color w:val="auto"/>
          <w:highlight w:val="none"/>
        </w:rPr>
        <w:t>3.</w:t>
      </w:r>
      <w:r>
        <w:rPr>
          <w:rFonts w:hint="eastAsia" w:hAnsi="宋体" w:cs="宋体"/>
          <w:color w:val="auto"/>
          <w:szCs w:val="21"/>
          <w:highlight w:val="none"/>
        </w:rPr>
        <w:t>采购需求中带“▲”的条款，也要分别在本表“</w:t>
      </w:r>
      <w:r>
        <w:rPr>
          <w:rFonts w:hint="eastAsia" w:hAnsi="宋体"/>
          <w:color w:val="auto"/>
          <w:szCs w:val="21"/>
          <w:highlight w:val="none"/>
        </w:rPr>
        <w:t>货物参数</w:t>
      </w:r>
      <w:r>
        <w:rPr>
          <w:rFonts w:hint="eastAsia" w:hAnsi="宋体" w:cs="宋体"/>
          <w:color w:val="auto"/>
          <w:szCs w:val="21"/>
          <w:highlight w:val="none"/>
        </w:rPr>
        <w:t>”、“</w:t>
      </w:r>
      <w:r>
        <w:rPr>
          <w:rFonts w:hint="eastAsia" w:hAnsi="宋体"/>
          <w:color w:val="auto"/>
          <w:szCs w:val="21"/>
          <w:highlight w:val="none"/>
        </w:rPr>
        <w:t>所提供货物的内容</w:t>
      </w:r>
      <w:r>
        <w:rPr>
          <w:rFonts w:hint="eastAsia" w:hAnsi="宋体" w:cs="宋体"/>
          <w:color w:val="auto"/>
          <w:szCs w:val="21"/>
          <w:highlight w:val="none"/>
        </w:rPr>
        <w:t>”中标记。</w:t>
      </w:r>
    </w:p>
    <w:p w14:paraId="123376C3">
      <w:pPr>
        <w:pStyle w:val="12"/>
        <w:spacing w:line="360" w:lineRule="auto"/>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投标人认为其投标响应有正偏离的，请在技术偏离表中列明，且在投标文件中提供投标产品的彩页或第三方检测报告复印件或产品生产厂家出具的技术参数说明证明作为佐证，以上佐证材料均需加盖生产厂家或代理商（附生产厂家授权资料）公章。</w:t>
      </w:r>
    </w:p>
    <w:p w14:paraId="0824EB25">
      <w:pPr>
        <w:pStyle w:val="12"/>
        <w:spacing w:line="360" w:lineRule="auto"/>
        <w:ind w:firstLine="0" w:firstLineChars="0"/>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5.投标人应根据自身实际情况如实响应招标文件，技术需求偏离表中标注产品实际参数数值，不得仅将招标文件内容简单复制粘贴作为投标响应，不注明实际数值的视为未响应，将作无效响应处理（定制采购项目不适用本条款）。验收时采购人按投标人实际响应的参数进行验收。</w:t>
      </w:r>
    </w:p>
    <w:p w14:paraId="5D455C27">
      <w:pPr>
        <w:pStyle w:val="12"/>
        <w:spacing w:line="360" w:lineRule="auto"/>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6.如技术偏离表中的投标响应与佐证材料不一致的，以佐证材料为准。</w:t>
      </w:r>
    </w:p>
    <w:p w14:paraId="20E4CD5E">
      <w:pPr>
        <w:pStyle w:val="12"/>
        <w:spacing w:line="360" w:lineRule="auto"/>
        <w:ind w:firstLine="0" w:firstLineChars="0"/>
        <w:rPr>
          <w:rFonts w:hint="eastAsia" w:ascii="宋体" w:hAnsi="宋体" w:eastAsia="宋体" w:cs="Times New Roman"/>
          <w:bCs/>
          <w:color w:val="auto"/>
          <w:kern w:val="2"/>
          <w:sz w:val="21"/>
          <w:szCs w:val="21"/>
          <w:highlight w:val="none"/>
          <w:lang w:val="en-US" w:eastAsia="zh-CN" w:bidi="ar-SA"/>
        </w:rPr>
      </w:pPr>
    </w:p>
    <w:p w14:paraId="53309645">
      <w:pPr>
        <w:snapToGrid w:val="0"/>
        <w:spacing w:line="360" w:lineRule="auto"/>
        <w:ind w:firstLine="5640" w:firstLineChars="2350"/>
        <w:rPr>
          <w:rFonts w:ascii="仿宋_GB2312" w:hAnsi="仿宋" w:eastAsia="仿宋_GB2312" w:cs="仿宋_GB2312"/>
          <w:color w:val="auto"/>
          <w:kern w:val="0"/>
          <w:sz w:val="24"/>
          <w:highlight w:val="none"/>
          <w:lang w:val="zh-CN"/>
        </w:rPr>
      </w:pPr>
    </w:p>
    <w:p w14:paraId="2E62EBCC">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70F6554">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6E7772F">
      <w:pPr>
        <w:snapToGrid w:val="0"/>
        <w:spacing w:beforeLines="50" w:after="50"/>
        <w:ind w:left="143" w:leftChars="68" w:firstLine="600" w:firstLineChars="200"/>
        <w:jc w:val="left"/>
        <w:rPr>
          <w:rFonts w:ascii="宋体" w:hAnsi="宋体"/>
          <w:color w:val="auto"/>
          <w:sz w:val="30"/>
          <w:szCs w:val="20"/>
          <w:highlight w:val="none"/>
        </w:rPr>
        <w:sectPr>
          <w:footerReference r:id="rId23" w:type="first"/>
          <w:footerReference r:id="rId21" w:type="default"/>
          <w:footerReference r:id="rId22" w:type="even"/>
          <w:pgSz w:w="11906" w:h="16838"/>
          <w:pgMar w:top="1134" w:right="1134" w:bottom="1134" w:left="1134" w:header="720" w:footer="720" w:gutter="0"/>
          <w:pgNumType w:fmt="decimal"/>
          <w:cols w:space="720" w:num="1"/>
          <w:docGrid w:type="lines" w:linePitch="331" w:charSpace="0"/>
        </w:sectPr>
      </w:pPr>
    </w:p>
    <w:p w14:paraId="70934378">
      <w:pPr>
        <w:snapToGrid w:val="0"/>
        <w:spacing w:beforeLines="50" w:after="50"/>
        <w:jc w:val="center"/>
        <w:rPr>
          <w:b/>
          <w:bCs/>
          <w:color w:val="auto"/>
          <w:sz w:val="30"/>
          <w:szCs w:val="30"/>
          <w:highlight w:val="none"/>
        </w:rPr>
      </w:pPr>
      <w:r>
        <w:rPr>
          <w:rFonts w:hint="eastAsia"/>
          <w:b/>
          <w:bCs/>
          <w:color w:val="auto"/>
          <w:sz w:val="30"/>
          <w:szCs w:val="30"/>
          <w:highlight w:val="none"/>
          <w:lang w:eastAsia="zh-CN"/>
        </w:rPr>
        <w:t>三</w:t>
      </w:r>
      <w:r>
        <w:rPr>
          <w:rFonts w:hint="eastAsia"/>
          <w:b/>
          <w:bCs/>
          <w:color w:val="auto"/>
          <w:sz w:val="30"/>
          <w:szCs w:val="30"/>
          <w:highlight w:val="none"/>
        </w:rPr>
        <w:t>、</w:t>
      </w:r>
      <w:r>
        <w:rPr>
          <w:rFonts w:hint="eastAsia"/>
          <w:b/>
          <w:bCs/>
          <w:color w:val="auto"/>
          <w:sz w:val="30"/>
          <w:szCs w:val="30"/>
          <w:highlight w:val="none"/>
          <w:lang w:val="en-US" w:eastAsia="zh-CN"/>
        </w:rPr>
        <w:t>技术</w:t>
      </w:r>
      <w:r>
        <w:rPr>
          <w:rFonts w:hint="eastAsia"/>
          <w:b/>
          <w:bCs/>
          <w:color w:val="auto"/>
          <w:sz w:val="30"/>
          <w:szCs w:val="30"/>
          <w:highlight w:val="none"/>
        </w:rPr>
        <w:t>方案</w:t>
      </w:r>
    </w:p>
    <w:p w14:paraId="1136C7E7">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2B3FA649">
      <w:pPr>
        <w:rPr>
          <w:rFonts w:ascii="仿宋_GB2312" w:hAnsi="仿宋" w:eastAsia="仿宋_GB2312" w:cs="仿宋_GB2312"/>
          <w:b/>
          <w:bCs/>
          <w:color w:val="auto"/>
          <w:kern w:val="0"/>
          <w:sz w:val="24"/>
          <w:highlight w:val="none"/>
          <w:lang w:val="zh-CN"/>
        </w:rPr>
      </w:pPr>
    </w:p>
    <w:p w14:paraId="52F4DB62">
      <w:pPr>
        <w:rPr>
          <w:rFonts w:ascii="仿宋_GB2312" w:hAnsi="仿宋" w:eastAsia="仿宋_GB2312" w:cs="仿宋_GB2312"/>
          <w:b/>
          <w:bCs/>
          <w:color w:val="auto"/>
          <w:kern w:val="0"/>
          <w:sz w:val="24"/>
          <w:highlight w:val="none"/>
          <w:lang w:val="zh-CN"/>
        </w:rPr>
      </w:pPr>
    </w:p>
    <w:p w14:paraId="54550868">
      <w:pPr>
        <w:pStyle w:val="27"/>
        <w:ind w:firstLine="0" w:firstLineChars="0"/>
        <w:rPr>
          <w:b/>
          <w:color w:val="auto"/>
          <w:sz w:val="24"/>
          <w:highlight w:val="none"/>
        </w:rPr>
      </w:pPr>
      <w:r>
        <w:rPr>
          <w:rFonts w:hint="eastAsia"/>
          <w:b/>
          <w:color w:val="auto"/>
          <w:sz w:val="24"/>
          <w:highlight w:val="none"/>
        </w:rPr>
        <w:t>项目实施人员一览表格式（格式）</w:t>
      </w:r>
    </w:p>
    <w:tbl>
      <w:tblPr>
        <w:tblStyle w:val="28"/>
        <w:tblpPr w:leftFromText="180" w:rightFromText="180" w:vertAnchor="text" w:horzAnchor="page" w:tblpX="1427" w:tblpY="266"/>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0"/>
        <w:gridCol w:w="1185"/>
        <w:gridCol w:w="3030"/>
        <w:gridCol w:w="1215"/>
        <w:gridCol w:w="1605"/>
      </w:tblGrid>
      <w:tr w14:paraId="7487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1930" w:type="dxa"/>
            <w:noWrap/>
          </w:tcPr>
          <w:p w14:paraId="29733A73">
            <w:pPr>
              <w:pStyle w:val="58"/>
              <w:rPr>
                <w:color w:val="auto"/>
                <w:sz w:val="24"/>
                <w:highlight w:val="none"/>
                <w:lang w:eastAsia="zh-CN"/>
              </w:rPr>
            </w:pPr>
          </w:p>
          <w:p w14:paraId="2D977DD0">
            <w:pPr>
              <w:pStyle w:val="58"/>
              <w:spacing w:before="10"/>
              <w:rPr>
                <w:color w:val="auto"/>
                <w:sz w:val="27"/>
                <w:highlight w:val="none"/>
                <w:lang w:eastAsia="zh-CN"/>
              </w:rPr>
            </w:pPr>
          </w:p>
          <w:p w14:paraId="0293174D">
            <w:pPr>
              <w:pStyle w:val="58"/>
              <w:ind w:left="281"/>
              <w:rPr>
                <w:color w:val="auto"/>
                <w:sz w:val="24"/>
                <w:highlight w:val="none"/>
              </w:rPr>
            </w:pPr>
            <w:r>
              <w:rPr>
                <w:color w:val="auto"/>
                <w:sz w:val="24"/>
                <w:highlight w:val="none"/>
              </w:rPr>
              <w:t>姓名</w:t>
            </w:r>
          </w:p>
        </w:tc>
        <w:tc>
          <w:tcPr>
            <w:tcW w:w="1185" w:type="dxa"/>
            <w:noWrap/>
          </w:tcPr>
          <w:p w14:paraId="2B1CE656">
            <w:pPr>
              <w:pStyle w:val="58"/>
              <w:rPr>
                <w:color w:val="auto"/>
                <w:sz w:val="24"/>
                <w:highlight w:val="none"/>
              </w:rPr>
            </w:pPr>
          </w:p>
          <w:p w14:paraId="1A4F19C5">
            <w:pPr>
              <w:pStyle w:val="58"/>
              <w:spacing w:before="10"/>
              <w:rPr>
                <w:color w:val="auto"/>
                <w:sz w:val="27"/>
                <w:highlight w:val="none"/>
              </w:rPr>
            </w:pPr>
          </w:p>
          <w:p w14:paraId="2A73F900">
            <w:pPr>
              <w:pStyle w:val="58"/>
              <w:ind w:left="201"/>
              <w:rPr>
                <w:color w:val="auto"/>
                <w:sz w:val="24"/>
                <w:highlight w:val="none"/>
              </w:rPr>
            </w:pPr>
            <w:r>
              <w:rPr>
                <w:color w:val="auto"/>
                <w:sz w:val="24"/>
                <w:highlight w:val="none"/>
              </w:rPr>
              <w:t>职务</w:t>
            </w:r>
          </w:p>
        </w:tc>
        <w:tc>
          <w:tcPr>
            <w:tcW w:w="3030" w:type="dxa"/>
            <w:noWrap/>
          </w:tcPr>
          <w:p w14:paraId="47330016">
            <w:pPr>
              <w:pStyle w:val="58"/>
              <w:spacing w:before="92" w:line="440" w:lineRule="atLeast"/>
              <w:ind w:left="107" w:right="96"/>
              <w:jc w:val="center"/>
              <w:rPr>
                <w:color w:val="auto"/>
                <w:sz w:val="24"/>
                <w:highlight w:val="none"/>
                <w:lang w:eastAsia="zh-CN"/>
              </w:rPr>
            </w:pPr>
            <w:r>
              <w:rPr>
                <w:color w:val="auto"/>
                <w:spacing w:val="-8"/>
                <w:sz w:val="24"/>
                <w:highlight w:val="none"/>
                <w:lang w:eastAsia="zh-CN"/>
              </w:rPr>
              <w:t>专业技术资格</w:t>
            </w:r>
            <w:r>
              <w:rPr>
                <w:color w:val="auto"/>
                <w:sz w:val="24"/>
                <w:highlight w:val="none"/>
                <w:lang w:eastAsia="zh-CN"/>
              </w:rPr>
              <w:t>（职称</w:t>
            </w:r>
            <w:r>
              <w:rPr>
                <w:color w:val="auto"/>
                <w:spacing w:val="-48"/>
                <w:sz w:val="24"/>
                <w:highlight w:val="none"/>
                <w:lang w:eastAsia="zh-CN"/>
              </w:rPr>
              <w:t>）</w:t>
            </w:r>
            <w:r>
              <w:rPr>
                <w:color w:val="auto"/>
                <w:sz w:val="24"/>
                <w:highlight w:val="none"/>
                <w:lang w:eastAsia="zh-CN"/>
              </w:rPr>
              <w:t>或者职业资格或者执业资格证或者其他证书</w:t>
            </w:r>
          </w:p>
        </w:tc>
        <w:tc>
          <w:tcPr>
            <w:tcW w:w="1215" w:type="dxa"/>
            <w:noWrap/>
          </w:tcPr>
          <w:p w14:paraId="74632F3A">
            <w:pPr>
              <w:pStyle w:val="58"/>
              <w:rPr>
                <w:color w:val="auto"/>
                <w:sz w:val="24"/>
                <w:highlight w:val="none"/>
                <w:lang w:eastAsia="zh-CN"/>
              </w:rPr>
            </w:pPr>
          </w:p>
          <w:p w14:paraId="27E0A58F">
            <w:pPr>
              <w:pStyle w:val="58"/>
              <w:spacing w:before="10"/>
              <w:rPr>
                <w:color w:val="auto"/>
                <w:sz w:val="27"/>
                <w:highlight w:val="none"/>
                <w:lang w:eastAsia="zh-CN"/>
              </w:rPr>
            </w:pPr>
          </w:p>
          <w:p w14:paraId="5EDBCEE3">
            <w:pPr>
              <w:pStyle w:val="58"/>
              <w:ind w:left="194"/>
              <w:rPr>
                <w:color w:val="auto"/>
                <w:sz w:val="24"/>
                <w:highlight w:val="none"/>
              </w:rPr>
            </w:pPr>
            <w:r>
              <w:rPr>
                <w:color w:val="auto"/>
                <w:sz w:val="24"/>
                <w:highlight w:val="none"/>
              </w:rPr>
              <w:t>证书编号</w:t>
            </w:r>
          </w:p>
        </w:tc>
        <w:tc>
          <w:tcPr>
            <w:tcW w:w="1605" w:type="dxa"/>
            <w:noWrap/>
            <w:vAlign w:val="center"/>
          </w:tcPr>
          <w:p w14:paraId="0454DF52">
            <w:pPr>
              <w:pStyle w:val="58"/>
              <w:spacing w:line="345" w:lineRule="auto"/>
              <w:ind w:right="179"/>
              <w:jc w:val="center"/>
              <w:rPr>
                <w:color w:val="auto"/>
                <w:sz w:val="24"/>
                <w:highlight w:val="none"/>
              </w:rPr>
            </w:pPr>
            <w:r>
              <w:rPr>
                <w:color w:val="auto"/>
                <w:sz w:val="24"/>
                <w:highlight w:val="none"/>
              </w:rPr>
              <w:t>参加本单位工作时间</w:t>
            </w:r>
          </w:p>
        </w:tc>
      </w:tr>
      <w:tr w14:paraId="5DDD9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930" w:type="dxa"/>
            <w:noWrap/>
          </w:tcPr>
          <w:p w14:paraId="1B3DF26B">
            <w:pPr>
              <w:pStyle w:val="58"/>
              <w:rPr>
                <w:rFonts w:ascii="Times New Roman"/>
                <w:color w:val="auto"/>
                <w:sz w:val="24"/>
                <w:highlight w:val="none"/>
              </w:rPr>
            </w:pPr>
          </w:p>
        </w:tc>
        <w:tc>
          <w:tcPr>
            <w:tcW w:w="1185" w:type="dxa"/>
            <w:noWrap/>
          </w:tcPr>
          <w:p w14:paraId="3612B28C">
            <w:pPr>
              <w:pStyle w:val="58"/>
              <w:rPr>
                <w:rFonts w:ascii="Times New Roman"/>
                <w:color w:val="auto"/>
                <w:sz w:val="24"/>
                <w:highlight w:val="none"/>
              </w:rPr>
            </w:pPr>
          </w:p>
        </w:tc>
        <w:tc>
          <w:tcPr>
            <w:tcW w:w="3030" w:type="dxa"/>
            <w:noWrap/>
          </w:tcPr>
          <w:p w14:paraId="6C3FC695">
            <w:pPr>
              <w:pStyle w:val="58"/>
              <w:rPr>
                <w:rFonts w:ascii="Times New Roman"/>
                <w:color w:val="auto"/>
                <w:sz w:val="24"/>
                <w:highlight w:val="none"/>
              </w:rPr>
            </w:pPr>
          </w:p>
        </w:tc>
        <w:tc>
          <w:tcPr>
            <w:tcW w:w="1215" w:type="dxa"/>
            <w:noWrap/>
          </w:tcPr>
          <w:p w14:paraId="1CDE7D9C">
            <w:pPr>
              <w:pStyle w:val="58"/>
              <w:rPr>
                <w:rFonts w:ascii="Times New Roman"/>
                <w:color w:val="auto"/>
                <w:sz w:val="24"/>
                <w:highlight w:val="none"/>
              </w:rPr>
            </w:pPr>
          </w:p>
        </w:tc>
        <w:tc>
          <w:tcPr>
            <w:tcW w:w="1605" w:type="dxa"/>
            <w:noWrap/>
          </w:tcPr>
          <w:p w14:paraId="6ADBAEDA">
            <w:pPr>
              <w:pStyle w:val="58"/>
              <w:rPr>
                <w:rFonts w:ascii="Times New Roman"/>
                <w:color w:val="auto"/>
                <w:sz w:val="24"/>
                <w:highlight w:val="none"/>
              </w:rPr>
            </w:pPr>
          </w:p>
        </w:tc>
      </w:tr>
      <w:tr w14:paraId="28D95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930" w:type="dxa"/>
            <w:noWrap/>
          </w:tcPr>
          <w:p w14:paraId="0224AB23">
            <w:pPr>
              <w:pStyle w:val="58"/>
              <w:rPr>
                <w:rFonts w:ascii="Times New Roman"/>
                <w:color w:val="auto"/>
                <w:sz w:val="24"/>
                <w:highlight w:val="none"/>
              </w:rPr>
            </w:pPr>
          </w:p>
        </w:tc>
        <w:tc>
          <w:tcPr>
            <w:tcW w:w="1185" w:type="dxa"/>
            <w:noWrap/>
          </w:tcPr>
          <w:p w14:paraId="56DE1B50">
            <w:pPr>
              <w:pStyle w:val="58"/>
              <w:rPr>
                <w:rFonts w:ascii="Times New Roman"/>
                <w:color w:val="auto"/>
                <w:sz w:val="24"/>
                <w:highlight w:val="none"/>
              </w:rPr>
            </w:pPr>
          </w:p>
        </w:tc>
        <w:tc>
          <w:tcPr>
            <w:tcW w:w="3030" w:type="dxa"/>
            <w:noWrap/>
          </w:tcPr>
          <w:p w14:paraId="1233C1A1">
            <w:pPr>
              <w:pStyle w:val="58"/>
              <w:rPr>
                <w:rFonts w:ascii="Times New Roman"/>
                <w:color w:val="auto"/>
                <w:sz w:val="24"/>
                <w:highlight w:val="none"/>
              </w:rPr>
            </w:pPr>
          </w:p>
        </w:tc>
        <w:tc>
          <w:tcPr>
            <w:tcW w:w="1215" w:type="dxa"/>
            <w:noWrap/>
          </w:tcPr>
          <w:p w14:paraId="42AE2D10">
            <w:pPr>
              <w:pStyle w:val="58"/>
              <w:rPr>
                <w:rFonts w:ascii="Times New Roman"/>
                <w:color w:val="auto"/>
                <w:sz w:val="24"/>
                <w:highlight w:val="none"/>
              </w:rPr>
            </w:pPr>
          </w:p>
        </w:tc>
        <w:tc>
          <w:tcPr>
            <w:tcW w:w="1605" w:type="dxa"/>
            <w:noWrap/>
          </w:tcPr>
          <w:p w14:paraId="2C973991">
            <w:pPr>
              <w:pStyle w:val="58"/>
              <w:rPr>
                <w:rFonts w:ascii="Times New Roman"/>
                <w:color w:val="auto"/>
                <w:sz w:val="24"/>
                <w:highlight w:val="none"/>
              </w:rPr>
            </w:pPr>
          </w:p>
        </w:tc>
      </w:tr>
      <w:tr w14:paraId="78F1D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930" w:type="dxa"/>
            <w:noWrap/>
          </w:tcPr>
          <w:p w14:paraId="3CE5BD09">
            <w:pPr>
              <w:pStyle w:val="58"/>
              <w:rPr>
                <w:rFonts w:ascii="Times New Roman"/>
                <w:color w:val="auto"/>
                <w:sz w:val="24"/>
                <w:highlight w:val="none"/>
              </w:rPr>
            </w:pPr>
          </w:p>
        </w:tc>
        <w:tc>
          <w:tcPr>
            <w:tcW w:w="1185" w:type="dxa"/>
            <w:noWrap/>
          </w:tcPr>
          <w:p w14:paraId="7FB116DB">
            <w:pPr>
              <w:pStyle w:val="58"/>
              <w:rPr>
                <w:rFonts w:ascii="Times New Roman"/>
                <w:color w:val="auto"/>
                <w:sz w:val="24"/>
                <w:highlight w:val="none"/>
              </w:rPr>
            </w:pPr>
          </w:p>
        </w:tc>
        <w:tc>
          <w:tcPr>
            <w:tcW w:w="3030" w:type="dxa"/>
            <w:noWrap/>
          </w:tcPr>
          <w:p w14:paraId="62432390">
            <w:pPr>
              <w:pStyle w:val="58"/>
              <w:rPr>
                <w:rFonts w:ascii="Times New Roman"/>
                <w:color w:val="auto"/>
                <w:sz w:val="24"/>
                <w:highlight w:val="none"/>
              </w:rPr>
            </w:pPr>
          </w:p>
        </w:tc>
        <w:tc>
          <w:tcPr>
            <w:tcW w:w="1215" w:type="dxa"/>
            <w:noWrap/>
          </w:tcPr>
          <w:p w14:paraId="18257729">
            <w:pPr>
              <w:pStyle w:val="58"/>
              <w:rPr>
                <w:rFonts w:ascii="Times New Roman"/>
                <w:color w:val="auto"/>
                <w:sz w:val="24"/>
                <w:highlight w:val="none"/>
              </w:rPr>
            </w:pPr>
          </w:p>
        </w:tc>
        <w:tc>
          <w:tcPr>
            <w:tcW w:w="1605" w:type="dxa"/>
            <w:noWrap/>
          </w:tcPr>
          <w:p w14:paraId="7DC5EA47">
            <w:pPr>
              <w:pStyle w:val="58"/>
              <w:rPr>
                <w:rFonts w:ascii="Times New Roman"/>
                <w:color w:val="auto"/>
                <w:sz w:val="24"/>
                <w:highlight w:val="none"/>
              </w:rPr>
            </w:pPr>
          </w:p>
        </w:tc>
      </w:tr>
    </w:tbl>
    <w:p w14:paraId="44DC2C2A">
      <w:pPr>
        <w:pStyle w:val="11"/>
        <w:spacing w:before="132"/>
        <w:jc w:val="both"/>
        <w:rPr>
          <w:color w:val="auto"/>
          <w:highlight w:val="none"/>
        </w:rPr>
      </w:pPr>
    </w:p>
    <w:p w14:paraId="182E5BA0">
      <w:pPr>
        <w:pStyle w:val="11"/>
        <w:spacing w:before="132"/>
        <w:jc w:val="left"/>
        <w:rPr>
          <w:color w:val="auto"/>
          <w:highlight w:val="none"/>
        </w:rPr>
      </w:pPr>
      <w:r>
        <w:rPr>
          <w:rFonts w:hint="eastAsia"/>
          <w:color w:val="auto"/>
          <w:highlight w:val="none"/>
        </w:rPr>
        <w:t>注：</w:t>
      </w:r>
    </w:p>
    <w:p w14:paraId="1E0946B2">
      <w:pPr>
        <w:pStyle w:val="11"/>
        <w:spacing w:before="132"/>
        <w:jc w:val="both"/>
        <w:rPr>
          <w:rFonts w:ascii="宋体" w:hAnsi="宋体" w:cs="宋体"/>
          <w:color w:val="auto"/>
          <w:szCs w:val="21"/>
          <w:highlight w:val="none"/>
        </w:rPr>
      </w:pPr>
      <w:r>
        <w:rPr>
          <w:rFonts w:hint="eastAsia" w:ascii="宋体" w:hAnsi="宋体" w:cs="宋体"/>
          <w:color w:val="auto"/>
          <w:szCs w:val="21"/>
          <w:highlight w:val="none"/>
        </w:rPr>
        <w:t>1.在填写时，如本表格不适合投标单位的实际情况，可根据本表格式自行制表填写。</w:t>
      </w:r>
    </w:p>
    <w:p w14:paraId="279EE592">
      <w:pPr>
        <w:pStyle w:val="27"/>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2.投标人应当附本表所列证书的复印件并加盖投标人电子签章。</w:t>
      </w:r>
    </w:p>
    <w:p w14:paraId="1F814819">
      <w:pPr>
        <w:pStyle w:val="27"/>
        <w:ind w:firstLine="0" w:firstLineChars="0"/>
        <w:rPr>
          <w:rFonts w:ascii="宋体" w:hAnsi="宋体" w:cs="宋体"/>
          <w:color w:val="auto"/>
          <w:sz w:val="21"/>
          <w:szCs w:val="21"/>
          <w:highlight w:val="none"/>
        </w:rPr>
      </w:pPr>
    </w:p>
    <w:p w14:paraId="4A82F470">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16CE65B9">
      <w:pPr>
        <w:pStyle w:val="46"/>
        <w:rPr>
          <w:color w:val="auto"/>
          <w:highlight w:val="none"/>
          <w:lang w:val="zh-CN"/>
        </w:rPr>
      </w:pPr>
    </w:p>
    <w:p w14:paraId="5EB52E86">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F22A0E0">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430087D">
      <w:pPr>
        <w:pStyle w:val="6"/>
        <w:ind w:left="412" w:leftChars="196" w:firstLine="3614" w:firstLineChars="1200"/>
        <w:rPr>
          <w:rFonts w:ascii="Calibri" w:hAnsi="Calibri"/>
          <w:color w:val="auto"/>
          <w:sz w:val="30"/>
          <w:szCs w:val="30"/>
          <w:highlight w:val="none"/>
        </w:rPr>
      </w:pPr>
    </w:p>
    <w:p w14:paraId="3F2B7599">
      <w:pPr>
        <w:pStyle w:val="6"/>
        <w:ind w:left="0" w:firstLine="3915" w:firstLineChars="1300"/>
        <w:rPr>
          <w:rFonts w:ascii="Calibri" w:hAnsi="Calibri"/>
          <w:color w:val="auto"/>
          <w:sz w:val="30"/>
          <w:szCs w:val="30"/>
          <w:highlight w:val="none"/>
        </w:rPr>
      </w:pPr>
      <w:r>
        <w:rPr>
          <w:rFonts w:hint="eastAsia" w:ascii="Calibri" w:hAnsi="Calibri"/>
          <w:color w:val="auto"/>
          <w:sz w:val="30"/>
          <w:szCs w:val="30"/>
          <w:highlight w:val="none"/>
          <w:lang w:eastAsia="zh-CN"/>
        </w:rPr>
        <w:t>四</w:t>
      </w:r>
      <w:r>
        <w:rPr>
          <w:rFonts w:hint="eastAsia" w:ascii="Calibri" w:hAnsi="Calibri"/>
          <w:color w:val="auto"/>
          <w:sz w:val="30"/>
          <w:szCs w:val="30"/>
          <w:highlight w:val="none"/>
        </w:rPr>
        <w:t>、</w:t>
      </w:r>
      <w:r>
        <w:rPr>
          <w:rFonts w:hint="eastAsia" w:ascii="Calibri" w:hAnsi="Calibri"/>
          <w:color w:val="auto"/>
          <w:sz w:val="30"/>
          <w:szCs w:val="30"/>
          <w:highlight w:val="none"/>
          <w:lang w:val="zh-CN"/>
        </w:rPr>
        <w:t>售后服务</w:t>
      </w:r>
      <w:r>
        <w:rPr>
          <w:rFonts w:hint="eastAsia" w:ascii="Calibri" w:hAnsi="Calibri"/>
          <w:color w:val="auto"/>
          <w:sz w:val="30"/>
          <w:szCs w:val="30"/>
          <w:highlight w:val="none"/>
        </w:rPr>
        <w:t>方案</w:t>
      </w:r>
    </w:p>
    <w:p w14:paraId="47F235B5">
      <w:pPr>
        <w:autoSpaceDE w:val="0"/>
        <w:autoSpaceDN w:val="0"/>
        <w:spacing w:line="360" w:lineRule="auto"/>
        <w:ind w:firstLine="1200" w:firstLineChars="5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（由投标人根据采购需求及招标文件要求编制，需包含售后服务承诺书）</w:t>
      </w:r>
    </w:p>
    <w:p w14:paraId="16F8D686">
      <w:pPr>
        <w:snapToGrid w:val="0"/>
        <w:spacing w:line="360" w:lineRule="auto"/>
        <w:rPr>
          <w:rFonts w:ascii="仿宋_GB2312" w:hAnsi="仿宋" w:eastAsia="仿宋_GB2312" w:cs="仿宋_GB2312"/>
          <w:b/>
          <w:bCs/>
          <w:color w:val="auto"/>
          <w:kern w:val="0"/>
          <w:sz w:val="24"/>
          <w:highlight w:val="none"/>
        </w:rPr>
      </w:pPr>
    </w:p>
    <w:p w14:paraId="12482F36">
      <w:pPr>
        <w:snapToGrid w:val="0"/>
        <w:spacing w:line="360" w:lineRule="auto"/>
        <w:ind w:firstLine="4935" w:firstLineChars="2350"/>
        <w:rPr>
          <w:rFonts w:hAnsi="宋体"/>
          <w:color w:val="auto"/>
          <w:szCs w:val="21"/>
          <w:highlight w:val="none"/>
        </w:rPr>
      </w:pPr>
    </w:p>
    <w:p w14:paraId="61EA5AA3">
      <w:pPr>
        <w:pStyle w:val="46"/>
        <w:rPr>
          <w:color w:val="auto"/>
          <w:highlight w:val="none"/>
        </w:rPr>
      </w:pPr>
    </w:p>
    <w:p w14:paraId="437308A8">
      <w:pPr>
        <w:spacing w:line="360" w:lineRule="auto"/>
        <w:jc w:val="center"/>
        <w:rPr>
          <w:rFonts w:ascii="仿宋_GB2312" w:hAnsi="仿宋" w:eastAsia="仿宋_GB2312" w:cs="仿宋_GB2312"/>
          <w:color w:val="auto"/>
          <w:sz w:val="18"/>
          <w:szCs w:val="18"/>
          <w:highlight w:val="none"/>
        </w:rPr>
      </w:pPr>
    </w:p>
    <w:p w14:paraId="3C9D7CB3">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843A41A">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26FD62F">
      <w:pPr>
        <w:snapToGrid w:val="0"/>
        <w:spacing w:beforeLines="50" w:after="50"/>
        <w:jc w:val="left"/>
        <w:rPr>
          <w:rFonts w:ascii="宋体" w:hAnsi="宋体"/>
          <w:b/>
          <w:color w:val="auto"/>
          <w:sz w:val="32"/>
          <w:szCs w:val="32"/>
          <w:highlight w:val="none"/>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 对应第二章“采购需求”技术参数中要求必须提供的文件资料</w:t>
      </w:r>
    </w:p>
    <w:p w14:paraId="1004444D">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14782ADE">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DDF5159">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B352C3B">
      <w:pPr>
        <w:pStyle w:val="6"/>
        <w:rPr>
          <w:color w:val="auto"/>
          <w:highlight w:val="none"/>
        </w:rPr>
      </w:pPr>
    </w:p>
    <w:p w14:paraId="137DEA71">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lang w:eastAsia="zh-CN"/>
        </w:rPr>
        <w:t>六</w:t>
      </w:r>
      <w:r>
        <w:rPr>
          <w:rFonts w:hint="eastAsia" w:ascii="宋体" w:hAnsi="宋体"/>
          <w:b/>
          <w:color w:val="auto"/>
          <w:sz w:val="32"/>
          <w:szCs w:val="32"/>
          <w:highlight w:val="none"/>
        </w:rPr>
        <w:t>、对本项目总体要求的理解（如有要求）</w:t>
      </w:r>
    </w:p>
    <w:p w14:paraId="2D80F75E">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2AE3805D">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16703B6C">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6542935">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390952FC">
      <w:pPr>
        <w:snapToGrid w:val="0"/>
        <w:spacing w:beforeLines="50" w:after="50"/>
        <w:ind w:left="142"/>
        <w:jc w:val="center"/>
        <w:rPr>
          <w:rFonts w:ascii="宋体" w:hAnsi="宋体"/>
          <w:b/>
          <w:color w:val="auto"/>
          <w:sz w:val="32"/>
          <w:szCs w:val="32"/>
          <w:highlight w:val="none"/>
        </w:rPr>
      </w:pPr>
    </w:p>
    <w:p w14:paraId="6509A41B">
      <w:pPr>
        <w:snapToGrid w:val="0"/>
        <w:spacing w:beforeLines="50" w:after="50"/>
        <w:rPr>
          <w:rFonts w:ascii="宋体" w:hAnsi="宋体"/>
          <w:b/>
          <w:color w:val="auto"/>
          <w:sz w:val="32"/>
          <w:szCs w:val="32"/>
          <w:highlight w:val="none"/>
        </w:rPr>
      </w:pPr>
    </w:p>
    <w:p w14:paraId="7C5C2330">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lang w:eastAsia="zh-CN"/>
        </w:rPr>
        <w:t>七</w:t>
      </w:r>
      <w:r>
        <w:rPr>
          <w:rFonts w:hint="eastAsia" w:ascii="宋体" w:hAnsi="宋体"/>
          <w:b/>
          <w:color w:val="auto"/>
          <w:sz w:val="32"/>
          <w:szCs w:val="32"/>
          <w:highlight w:val="none"/>
        </w:rPr>
        <w:t>、产品出厂标准、质量检测报告</w:t>
      </w:r>
    </w:p>
    <w:p w14:paraId="43AD7C5C">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5AD5B9FE">
      <w:pPr>
        <w:snapToGrid w:val="0"/>
        <w:spacing w:beforeLines="50" w:after="50"/>
        <w:ind w:left="142"/>
        <w:jc w:val="center"/>
        <w:rPr>
          <w:rFonts w:ascii="宋体" w:hAnsi="宋体"/>
          <w:b/>
          <w:color w:val="auto"/>
          <w:sz w:val="32"/>
          <w:szCs w:val="32"/>
          <w:highlight w:val="none"/>
        </w:rPr>
      </w:pPr>
    </w:p>
    <w:p w14:paraId="411CF468">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73CAFC9">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7469D0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、优惠条件及特殊承诺</w:t>
      </w:r>
    </w:p>
    <w:p w14:paraId="1E738C7B">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48D6E807">
      <w:pPr>
        <w:spacing w:line="360" w:lineRule="auto"/>
        <w:jc w:val="center"/>
        <w:rPr>
          <w:rFonts w:ascii="仿宋_GB2312" w:hAnsi="仿宋" w:eastAsia="仿宋_GB2312" w:cs="仿宋_GB2312"/>
          <w:color w:val="auto"/>
          <w:sz w:val="18"/>
          <w:szCs w:val="18"/>
          <w:highlight w:val="none"/>
        </w:rPr>
      </w:pPr>
    </w:p>
    <w:p w14:paraId="2966F1F3">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FD98404">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AAEADA7">
      <w:pPr>
        <w:snapToGrid w:val="0"/>
        <w:spacing w:beforeLines="50" w:after="50"/>
        <w:ind w:left="142"/>
        <w:jc w:val="center"/>
        <w:rPr>
          <w:rFonts w:ascii="宋体" w:hAnsi="宋体"/>
          <w:b/>
          <w:color w:val="auto"/>
          <w:sz w:val="32"/>
          <w:szCs w:val="32"/>
          <w:highlight w:val="none"/>
        </w:rPr>
      </w:pPr>
    </w:p>
    <w:p w14:paraId="133F4AD5">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lang w:eastAsia="zh-CN"/>
        </w:rPr>
        <w:t>九</w:t>
      </w:r>
      <w:r>
        <w:rPr>
          <w:rFonts w:hint="eastAsia" w:ascii="宋体" w:hAnsi="宋体"/>
          <w:b/>
          <w:color w:val="auto"/>
          <w:sz w:val="32"/>
          <w:szCs w:val="32"/>
          <w:highlight w:val="none"/>
        </w:rPr>
        <w:t>、投标人对项目的合理化建议和改进措施</w:t>
      </w:r>
    </w:p>
    <w:p w14:paraId="72460266">
      <w:pPr>
        <w:spacing w:line="360" w:lineRule="auto"/>
        <w:ind w:firstLine="4048" w:firstLineChars="1687"/>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3519E256">
      <w:pPr>
        <w:snapToGrid w:val="0"/>
        <w:spacing w:line="360" w:lineRule="auto"/>
        <w:ind w:firstLine="4935" w:firstLineChars="2350"/>
        <w:rPr>
          <w:rFonts w:hAnsi="宋体"/>
          <w:color w:val="auto"/>
          <w:szCs w:val="21"/>
          <w:highlight w:val="none"/>
        </w:rPr>
      </w:pPr>
    </w:p>
    <w:p w14:paraId="2E48CAC1">
      <w:pPr>
        <w:snapToGrid w:val="0"/>
        <w:spacing w:line="360" w:lineRule="auto"/>
        <w:rPr>
          <w:rFonts w:hAnsi="宋体"/>
          <w:color w:val="auto"/>
          <w:szCs w:val="21"/>
          <w:highlight w:val="none"/>
        </w:rPr>
      </w:pPr>
    </w:p>
    <w:p w14:paraId="111DD19F">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97C906C">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54ED616">
      <w:pPr>
        <w:autoSpaceDE w:val="0"/>
        <w:autoSpaceDN w:val="0"/>
        <w:spacing w:line="360" w:lineRule="auto"/>
        <w:ind w:firstLine="120"/>
        <w:rPr>
          <w:rFonts w:ascii="仿宋_GB2312" w:hAnsi="仿宋" w:eastAsia="仿宋_GB2312" w:cs="仿宋_GB2312"/>
          <w:color w:val="auto"/>
          <w:sz w:val="24"/>
          <w:highlight w:val="none"/>
        </w:rPr>
      </w:pPr>
    </w:p>
    <w:p w14:paraId="77832B10">
      <w:pPr>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eastAsia="zh-CN"/>
        </w:rPr>
        <w:t>十</w:t>
      </w:r>
      <w:r>
        <w:rPr>
          <w:rFonts w:hint="eastAsia" w:ascii="宋体" w:hAnsi="宋体"/>
          <w:b/>
          <w:color w:val="auto"/>
          <w:sz w:val="32"/>
          <w:szCs w:val="32"/>
          <w:highlight w:val="none"/>
        </w:rPr>
        <w:t>、认为需要的其他技术文件或说明（如有）</w:t>
      </w:r>
    </w:p>
    <w:p w14:paraId="11419895">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3193ED8F">
      <w:pPr>
        <w:snapToGrid w:val="0"/>
        <w:spacing w:beforeLines="50" w:after="50"/>
        <w:ind w:left="142"/>
        <w:jc w:val="center"/>
        <w:rPr>
          <w:rFonts w:ascii="宋体" w:hAnsi="宋体"/>
          <w:b/>
          <w:color w:val="auto"/>
          <w:sz w:val="32"/>
          <w:szCs w:val="32"/>
          <w:highlight w:val="none"/>
        </w:rPr>
      </w:pPr>
    </w:p>
    <w:p w14:paraId="567640B4">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89BC45E">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003D9F5">
      <w:pPr>
        <w:pStyle w:val="6"/>
        <w:rPr>
          <w:color w:val="auto"/>
          <w:highlight w:val="none"/>
        </w:rPr>
        <w:sectPr>
          <w:pgSz w:w="11906" w:h="16838"/>
          <w:pgMar w:top="1134" w:right="1134" w:bottom="1134" w:left="1134" w:header="720" w:footer="720" w:gutter="0"/>
          <w:pgNumType w:fmt="decimal"/>
          <w:cols w:space="720" w:num="1"/>
          <w:docGrid w:type="lines" w:linePitch="331" w:charSpace="0"/>
        </w:sectPr>
      </w:pPr>
    </w:p>
    <w:p w14:paraId="47B2BF43">
      <w:pPr>
        <w:pStyle w:val="14"/>
        <w:jc w:val="center"/>
        <w:outlineLvl w:val="1"/>
        <w:rPr>
          <w:rFonts w:hAnsi="宋体"/>
          <w:b/>
          <w:bCs/>
          <w:color w:val="auto"/>
          <w:sz w:val="40"/>
          <w:szCs w:val="40"/>
          <w:highlight w:val="none"/>
        </w:rPr>
      </w:pPr>
      <w:bookmarkStart w:id="111" w:name="_Toc89076014"/>
      <w:r>
        <w:rPr>
          <w:rFonts w:hint="eastAsia" w:hAnsi="宋体"/>
          <w:b/>
          <w:bCs/>
          <w:color w:val="auto"/>
          <w:sz w:val="40"/>
          <w:szCs w:val="40"/>
          <w:highlight w:val="none"/>
        </w:rPr>
        <w:t>第五节 报价文件格式</w:t>
      </w:r>
      <w:bookmarkEnd w:id="111"/>
    </w:p>
    <w:p w14:paraId="4C64BCA6">
      <w:pPr>
        <w:snapToGrid w:val="0"/>
        <w:spacing w:beforeLines="50" w:after="50" w:line="400" w:lineRule="exact"/>
        <w:rPr>
          <w:rFonts w:ascii="宋体" w:hAnsi="宋体"/>
          <w:bCs/>
          <w:color w:val="auto"/>
          <w:sz w:val="32"/>
          <w:szCs w:val="20"/>
          <w:highlight w:val="none"/>
        </w:rPr>
      </w:pPr>
      <w:r>
        <w:rPr>
          <w:rFonts w:hint="eastAsia" w:ascii="宋体" w:hAnsi="宋体"/>
          <w:bCs/>
          <w:color w:val="auto"/>
          <w:highlight w:val="none"/>
        </w:rPr>
        <w:t>电子投标文件</w:t>
      </w:r>
    </w:p>
    <w:p w14:paraId="2F2F4A84">
      <w:pPr>
        <w:snapToGrid w:val="0"/>
        <w:spacing w:beforeLines="50" w:after="50" w:line="400" w:lineRule="exact"/>
        <w:jc w:val="center"/>
        <w:rPr>
          <w:rFonts w:ascii="宋体" w:hAnsi="宋体"/>
          <w:bCs/>
          <w:color w:val="auto"/>
          <w:sz w:val="24"/>
          <w:szCs w:val="20"/>
          <w:highlight w:val="none"/>
        </w:rPr>
      </w:pPr>
    </w:p>
    <w:p w14:paraId="430F06BE">
      <w:pPr>
        <w:snapToGrid w:val="0"/>
        <w:spacing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报价文件（封面）</w:t>
      </w:r>
    </w:p>
    <w:p w14:paraId="35F2907C">
      <w:pPr>
        <w:snapToGrid w:val="0"/>
        <w:spacing w:beforeLines="50" w:after="50" w:line="400" w:lineRule="exact"/>
        <w:rPr>
          <w:rFonts w:ascii="宋体" w:hAnsi="宋体"/>
          <w:bCs/>
          <w:color w:val="auto"/>
          <w:sz w:val="24"/>
          <w:szCs w:val="20"/>
          <w:highlight w:val="none"/>
        </w:rPr>
      </w:pPr>
    </w:p>
    <w:p w14:paraId="7C25745B">
      <w:pPr>
        <w:snapToGrid w:val="0"/>
        <w:spacing w:beforeLines="50" w:after="50" w:line="400" w:lineRule="exact"/>
        <w:rPr>
          <w:rFonts w:ascii="宋体" w:hAnsi="宋体"/>
          <w:bCs/>
          <w:color w:val="auto"/>
          <w:sz w:val="24"/>
          <w:szCs w:val="20"/>
          <w:highlight w:val="none"/>
        </w:rPr>
      </w:pPr>
    </w:p>
    <w:p w14:paraId="0799E08A">
      <w:pPr>
        <w:snapToGrid w:val="0"/>
        <w:spacing w:beforeLines="50" w:after="50" w:line="400" w:lineRule="exact"/>
        <w:rPr>
          <w:rFonts w:ascii="宋体" w:hAnsi="宋体"/>
          <w:bCs/>
          <w:color w:val="auto"/>
          <w:sz w:val="24"/>
          <w:szCs w:val="20"/>
          <w:highlight w:val="none"/>
        </w:rPr>
      </w:pPr>
    </w:p>
    <w:p w14:paraId="6BC118A7">
      <w:pPr>
        <w:snapToGrid w:val="0"/>
        <w:spacing w:beforeLines="50" w:after="50" w:line="400" w:lineRule="exact"/>
        <w:rPr>
          <w:rFonts w:ascii="宋体" w:hAnsi="宋体"/>
          <w:bCs/>
          <w:color w:val="auto"/>
          <w:sz w:val="24"/>
          <w:szCs w:val="20"/>
          <w:highlight w:val="none"/>
        </w:rPr>
      </w:pPr>
    </w:p>
    <w:p w14:paraId="4FF8E6A2">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21DF4369">
      <w:pPr>
        <w:snapToGrid w:val="0"/>
        <w:spacing w:beforeLines="50" w:after="50" w:line="400" w:lineRule="exact"/>
        <w:ind w:firstLine="360" w:firstLineChars="150"/>
        <w:rPr>
          <w:rFonts w:ascii="宋体" w:hAnsi="宋体"/>
          <w:bCs/>
          <w:color w:val="auto"/>
          <w:sz w:val="24"/>
          <w:highlight w:val="none"/>
        </w:rPr>
      </w:pPr>
    </w:p>
    <w:p w14:paraId="5B251BCD">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27896C62">
      <w:pPr>
        <w:snapToGrid w:val="0"/>
        <w:spacing w:beforeLines="50" w:after="50" w:line="400" w:lineRule="exact"/>
        <w:ind w:firstLine="360" w:firstLineChars="150"/>
        <w:rPr>
          <w:rFonts w:ascii="宋体" w:hAnsi="宋体"/>
          <w:bCs/>
          <w:color w:val="auto"/>
          <w:sz w:val="24"/>
          <w:highlight w:val="none"/>
        </w:rPr>
      </w:pPr>
    </w:p>
    <w:p w14:paraId="5CE54DE9">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eastAsia="宋体" w:cs="宋体"/>
          <w:bCs/>
          <w:color w:val="auto"/>
          <w:sz w:val="24"/>
          <w:highlight w:val="none"/>
        </w:rPr>
        <w:t>（如有则填写，无分标时填写“无”或者留空）</w:t>
      </w:r>
      <w:r>
        <w:rPr>
          <w:rFonts w:hint="eastAsia" w:ascii="宋体" w:hAnsi="宋体"/>
          <w:bCs/>
          <w:color w:val="auto"/>
          <w:sz w:val="24"/>
          <w:highlight w:val="none"/>
        </w:rPr>
        <w:t>：</w:t>
      </w:r>
    </w:p>
    <w:p w14:paraId="77A9C615">
      <w:pPr>
        <w:snapToGrid w:val="0"/>
        <w:spacing w:beforeLines="50" w:after="50" w:line="400" w:lineRule="exact"/>
        <w:ind w:firstLine="360" w:firstLineChars="150"/>
        <w:rPr>
          <w:rFonts w:ascii="宋体" w:hAnsi="宋体"/>
          <w:bCs/>
          <w:color w:val="auto"/>
          <w:sz w:val="24"/>
          <w:highlight w:val="none"/>
        </w:rPr>
      </w:pPr>
    </w:p>
    <w:p w14:paraId="6DA614DA">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66BCD801">
      <w:pPr>
        <w:snapToGrid w:val="0"/>
        <w:spacing w:beforeLines="50" w:after="50" w:line="400" w:lineRule="exact"/>
        <w:ind w:firstLine="360" w:firstLineChars="150"/>
        <w:rPr>
          <w:rFonts w:ascii="宋体" w:hAnsi="宋体"/>
          <w:bCs/>
          <w:color w:val="auto"/>
          <w:sz w:val="24"/>
          <w:highlight w:val="none"/>
        </w:rPr>
      </w:pPr>
    </w:p>
    <w:p w14:paraId="3FC7BB0A">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583E4916">
      <w:pPr>
        <w:pStyle w:val="8"/>
        <w:snapToGrid w:val="0"/>
        <w:spacing w:before="50" w:after="50" w:line="400" w:lineRule="exact"/>
        <w:ind w:firstLine="960" w:firstLineChars="400"/>
        <w:rPr>
          <w:rFonts w:ascii="宋体" w:hAnsi="宋体"/>
          <w:bCs/>
          <w:color w:val="auto"/>
          <w:sz w:val="24"/>
          <w:szCs w:val="24"/>
          <w:highlight w:val="none"/>
        </w:rPr>
      </w:pPr>
    </w:p>
    <w:p w14:paraId="34D15A4B">
      <w:pPr>
        <w:snapToGrid w:val="0"/>
        <w:spacing w:beforeLines="50" w:after="50" w:line="400" w:lineRule="exact"/>
        <w:rPr>
          <w:rFonts w:ascii="宋体" w:hAnsi="宋体"/>
          <w:color w:val="auto"/>
          <w:sz w:val="24"/>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color w:val="auto"/>
          <w:sz w:val="24"/>
          <w:highlight w:val="none"/>
        </w:rPr>
        <w:t xml:space="preserve">                                                       年  月  日</w:t>
      </w:r>
    </w:p>
    <w:p w14:paraId="7740CCDA">
      <w:pPr>
        <w:rPr>
          <w:rFonts w:ascii="宋体" w:hAnsi="宋体" w:cs="宋体"/>
          <w:color w:val="auto"/>
          <w:highlight w:val="none"/>
        </w:rPr>
      </w:pPr>
    </w:p>
    <w:p w14:paraId="35AAB9EE">
      <w:pPr>
        <w:snapToGrid w:val="0"/>
        <w:spacing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报价文件目录</w:t>
      </w:r>
    </w:p>
    <w:p w14:paraId="26644892">
      <w:pPr>
        <w:rPr>
          <w:rFonts w:ascii="宋体" w:hAnsi="宋体" w:cs="宋体"/>
          <w:color w:val="auto"/>
          <w:highlight w:val="none"/>
        </w:rPr>
      </w:pPr>
    </w:p>
    <w:p w14:paraId="00791944">
      <w:pP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14:paraId="6645EFC9">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14:paraId="1F2CA9BF">
      <w:pPr>
        <w:pStyle w:val="11"/>
        <w:jc w:val="both"/>
        <w:rPr>
          <w:rFonts w:hint="eastAsia" w:ascii="仿宋_GB2312" w:hAnsi="仿宋" w:eastAsia="仿宋_GB2312" w:cs="仿宋_GB2312"/>
          <w:color w:val="auto"/>
          <w:kern w:val="0"/>
          <w:sz w:val="24"/>
          <w:szCs w:val="24"/>
          <w:highlight w:val="none"/>
          <w:lang w:val="en-US" w:eastAsia="zh-CN" w:bidi="ar-SA"/>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color w:val="auto"/>
          <w:kern w:val="0"/>
          <w:sz w:val="24"/>
          <w:highlight w:val="none"/>
          <w:lang w:val="en-US" w:eastAsia="zh-CN"/>
        </w:rPr>
        <w:t>三、</w:t>
      </w:r>
      <w:r>
        <w:rPr>
          <w:rFonts w:hint="eastAsia" w:ascii="仿宋_GB2312" w:hAnsi="仿宋" w:eastAsia="仿宋_GB2312" w:cs="仿宋_GB2312"/>
          <w:color w:val="auto"/>
          <w:kern w:val="0"/>
          <w:sz w:val="24"/>
          <w:szCs w:val="24"/>
          <w:highlight w:val="none"/>
          <w:lang w:val="en-US" w:eastAsia="zh-CN" w:bidi="ar-SA"/>
        </w:rPr>
        <w:t>投标人针对报价需要说明的其他文件和说明</w:t>
      </w:r>
      <w:r>
        <w:rPr>
          <w:rFonts w:hint="eastAsia" w:ascii="仿宋_GB2312" w:hAnsi="仿宋" w:eastAsia="仿宋_GB2312" w:cs="仿宋_GB2312"/>
          <w:color w:val="auto"/>
          <w:kern w:val="0"/>
          <w:sz w:val="24"/>
          <w:highlight w:val="none"/>
        </w:rPr>
        <w:t>……………（页码）</w:t>
      </w:r>
    </w:p>
    <w:p w14:paraId="04E79B7D">
      <w:pPr>
        <w:pStyle w:val="14"/>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一、投标函</w:t>
      </w:r>
    </w:p>
    <w:p w14:paraId="207CAC1D">
      <w:pPr>
        <w:pStyle w:val="14"/>
        <w:spacing w:line="440" w:lineRule="exact"/>
        <w:ind w:firstLine="420" w:firstLineChars="200"/>
        <w:rPr>
          <w:rFonts w:ascii="Times New Roman" w:hAnsi="Times New Roman"/>
          <w:color w:val="auto"/>
          <w:highlight w:val="none"/>
          <w:u w:val="single"/>
        </w:rPr>
      </w:pPr>
      <w:r>
        <w:rPr>
          <w:rFonts w:hint="eastAsia" w:ascii="Times New Roman" w:hAnsi="Times New Roman"/>
          <w:color w:val="auto"/>
          <w:highlight w:val="none"/>
        </w:rPr>
        <w:t>致：</w:t>
      </w:r>
      <w:r>
        <w:rPr>
          <w:rFonts w:hint="eastAsia" w:ascii="宋体" w:hAnsi="宋体"/>
          <w:color w:val="auto"/>
          <w:szCs w:val="21"/>
          <w:highlight w:val="none"/>
          <w:u w:val="single"/>
          <w:lang w:val="en-US" w:eastAsia="zh-CN"/>
        </w:rPr>
        <w:t xml:space="preserve">   （采购人全称）        </w:t>
      </w:r>
    </w:p>
    <w:p w14:paraId="5CBC69C8">
      <w:pPr>
        <w:pStyle w:val="14"/>
        <w:spacing w:line="440" w:lineRule="exact"/>
        <w:ind w:firstLine="420" w:firstLineChars="200"/>
        <w:rPr>
          <w:color w:val="auto"/>
          <w:highlight w:val="none"/>
        </w:rPr>
      </w:pPr>
      <w:r>
        <w:rPr>
          <w:rFonts w:hint="eastAsia"/>
          <w:color w:val="auto"/>
          <w:highlight w:val="none"/>
        </w:rPr>
        <w:t>我方已仔细阅读了贵方组织的</w:t>
      </w:r>
      <w:r>
        <w:rPr>
          <w:rFonts w:hint="eastAsia"/>
          <w:color w:val="auto"/>
          <w:highlight w:val="none"/>
          <w:u w:val="single"/>
          <w:lang w:val="en-US" w:eastAsia="zh-CN"/>
        </w:rPr>
        <w:t xml:space="preserve">            </w:t>
      </w:r>
      <w:r>
        <w:rPr>
          <w:rFonts w:hint="eastAsia"/>
          <w:color w:val="auto"/>
          <w:highlight w:val="none"/>
        </w:rPr>
        <w:t>项目（项目编号：</w:t>
      </w:r>
      <w:r>
        <w:rPr>
          <w:rFonts w:hint="eastAsia"/>
          <w:color w:val="auto"/>
          <w:highlight w:val="none"/>
          <w:u w:val="single"/>
          <w:lang w:val="en-US" w:eastAsia="zh-CN"/>
        </w:rPr>
        <w:t xml:space="preserve">        </w:t>
      </w:r>
      <w:r>
        <w:rPr>
          <w:rFonts w:hint="eastAsia"/>
          <w:color w:val="auto"/>
          <w:highlight w:val="none"/>
        </w:rPr>
        <w:t>）的招标文件的全部内容，授权</w:t>
      </w:r>
      <w:r>
        <w:rPr>
          <w:rFonts w:hint="eastAsia"/>
          <w:color w:val="auto"/>
          <w:highlight w:val="none"/>
          <w:u w:val="single"/>
          <w:lang w:val="en-US" w:eastAsia="zh-CN"/>
        </w:rPr>
        <w:t xml:space="preserve">  </w:t>
      </w:r>
      <w:r>
        <w:rPr>
          <w:rFonts w:hint="eastAsia"/>
          <w:color w:val="auto"/>
          <w:highlight w:val="none"/>
          <w:u w:val="single"/>
        </w:rPr>
        <w:t>(全权代表姓名) (职务、职称)</w:t>
      </w:r>
      <w:r>
        <w:rPr>
          <w:rFonts w:hint="eastAsia"/>
          <w:color w:val="auto"/>
          <w:highlight w:val="none"/>
          <w:u w:val="single"/>
          <w:lang w:val="en-US" w:eastAsia="zh-CN"/>
        </w:rPr>
        <w:t xml:space="preserve">   </w:t>
      </w:r>
      <w:r>
        <w:rPr>
          <w:rFonts w:hint="eastAsia"/>
          <w:color w:val="auto"/>
          <w:highlight w:val="none"/>
        </w:rPr>
        <w:t xml:space="preserve">为全权代表，现正式递交下述文件参加贵方组织的本次政府采购活动： </w:t>
      </w:r>
    </w:p>
    <w:p w14:paraId="556DAE0D">
      <w:pPr>
        <w:pStyle w:val="14"/>
        <w:spacing w:line="440" w:lineRule="exact"/>
        <w:ind w:firstLine="420" w:firstLineChars="200"/>
        <w:rPr>
          <w:color w:val="auto"/>
          <w:highlight w:val="none"/>
        </w:rPr>
      </w:pPr>
      <w:r>
        <w:rPr>
          <w:rFonts w:hint="eastAsia"/>
          <w:color w:val="auto"/>
          <w:highlight w:val="none"/>
        </w:rPr>
        <w:t>一、报价文件电子版一份（包含按投标人须知前附表要求提交的全部文件）；</w:t>
      </w:r>
    </w:p>
    <w:p w14:paraId="6629C7E1">
      <w:pPr>
        <w:pStyle w:val="14"/>
        <w:spacing w:line="440" w:lineRule="exact"/>
        <w:ind w:firstLine="482"/>
        <w:rPr>
          <w:color w:val="auto"/>
          <w:highlight w:val="none"/>
        </w:rPr>
      </w:pPr>
      <w:r>
        <w:rPr>
          <w:rFonts w:hint="eastAsia"/>
          <w:color w:val="auto"/>
          <w:highlight w:val="none"/>
        </w:rPr>
        <w:t>二、资格证明文件电子版一份（包含按投标人须知前附表要求提交的全部文件）；</w:t>
      </w:r>
    </w:p>
    <w:p w14:paraId="1BEAE1A1">
      <w:pPr>
        <w:pStyle w:val="14"/>
        <w:spacing w:line="440" w:lineRule="exact"/>
        <w:ind w:firstLine="482"/>
        <w:rPr>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文件电子版一份（包含按投标人须知前附表要求提交的全部文件）；</w:t>
      </w:r>
    </w:p>
    <w:p w14:paraId="1AEAF56C">
      <w:pPr>
        <w:pStyle w:val="14"/>
        <w:spacing w:line="440" w:lineRule="exact"/>
        <w:ind w:firstLine="482"/>
        <w:rPr>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w:t>
      </w:r>
      <w:r>
        <w:rPr>
          <w:rFonts w:hint="eastAsia"/>
          <w:color w:val="auto"/>
          <w:highlight w:val="none"/>
        </w:rPr>
        <w:t>电子版一份（包含按投标人须知前附表要求提交的全部文件）；</w:t>
      </w:r>
    </w:p>
    <w:p w14:paraId="662A918E">
      <w:pPr>
        <w:pStyle w:val="14"/>
        <w:spacing w:line="440" w:lineRule="exact"/>
        <w:ind w:firstLine="482"/>
        <w:rPr>
          <w:rFonts w:ascii="Times New Roman" w:hAnsi="Times New Roman"/>
          <w:color w:val="auto"/>
          <w:highlight w:val="none"/>
        </w:rPr>
      </w:pPr>
      <w:r>
        <w:rPr>
          <w:rFonts w:hint="eastAsia"/>
          <w:color w:val="auto"/>
          <w:highlight w:val="none"/>
        </w:rPr>
        <w:t>据此函，签字人兹宣布：</w:t>
      </w:r>
    </w:p>
    <w:p w14:paraId="3E0C10EF">
      <w:pPr>
        <w:pStyle w:val="14"/>
        <w:spacing w:line="440" w:lineRule="exact"/>
        <w:ind w:firstLine="420" w:firstLineChars="200"/>
        <w:rPr>
          <w:rFonts w:ascii="Times New Roman" w:hAnsi="Times New Roman"/>
          <w:color w:val="auto"/>
          <w:highlight w:val="none"/>
        </w:rPr>
      </w:pPr>
      <w:r>
        <w:rPr>
          <w:rFonts w:hint="eastAsia"/>
          <w:color w:val="auto"/>
          <w:highlight w:val="none"/>
        </w:rPr>
        <w:t>1、我方愿意以</w:t>
      </w:r>
      <w:r>
        <w:rPr>
          <w:rFonts w:hint="eastAsia"/>
          <w:color w:val="auto"/>
          <w:highlight w:val="none"/>
          <w:u w:val="none"/>
        </w:rPr>
        <w:t>（大写）</w:t>
      </w:r>
      <w:r>
        <w:rPr>
          <w:rFonts w:hint="eastAsia"/>
          <w:color w:val="auto"/>
          <w:highlight w:val="none"/>
        </w:rPr>
        <w:t>人民币</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元)的投标总报价，</w:t>
      </w:r>
      <w:r>
        <w:rPr>
          <w:rFonts w:hint="eastAsia"/>
          <w:color w:val="auto"/>
          <w:highlight w:val="none"/>
          <w:lang w:eastAsia="zh-CN"/>
        </w:rPr>
        <w:t>交</w:t>
      </w:r>
      <w:r>
        <w:rPr>
          <w:rFonts w:hint="eastAsia"/>
          <w:color w:val="auto"/>
          <w:highlight w:val="none"/>
          <w:lang w:val="en-US" w:eastAsia="zh-CN"/>
        </w:rPr>
        <w:t>货</w:t>
      </w:r>
      <w:r>
        <w:rPr>
          <w:rFonts w:hint="eastAsia"/>
          <w:color w:val="auto"/>
          <w:highlight w:val="none"/>
        </w:rPr>
        <w:t>时间：</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w:t>
      </w:r>
      <w:r>
        <w:rPr>
          <w:rFonts w:hint="eastAsia"/>
          <w:color w:val="auto"/>
          <w:highlight w:val="none"/>
          <w:lang w:eastAsia="zh-CN"/>
        </w:rPr>
        <w:t>采购</w:t>
      </w:r>
      <w:r>
        <w:rPr>
          <w:rFonts w:hint="eastAsia"/>
          <w:color w:val="auto"/>
          <w:highlight w:val="none"/>
        </w:rPr>
        <w:t>需求”中的相应的采购内容。</w:t>
      </w:r>
    </w:p>
    <w:p w14:paraId="51A611DA">
      <w:pPr>
        <w:pStyle w:val="14"/>
        <w:spacing w:line="360" w:lineRule="exact"/>
        <w:ind w:firstLine="420" w:firstLineChars="200"/>
        <w:rPr>
          <w:color w:val="auto"/>
          <w:highlight w:val="none"/>
          <w:u w:val="single"/>
        </w:rPr>
      </w:pPr>
      <w:r>
        <w:rPr>
          <w:rFonts w:hint="eastAsia"/>
          <w:color w:val="auto"/>
          <w:highlight w:val="none"/>
        </w:rPr>
        <w:t>2、我方同意自本项目招标文件“第三章 投标人须知”第一节 投标人须知前附表 第21.</w:t>
      </w:r>
      <w:r>
        <w:rPr>
          <w:rFonts w:hint="eastAsia"/>
          <w:color w:val="auto"/>
          <w:highlight w:val="none"/>
          <w:lang w:val="en-US" w:eastAsia="zh-CN"/>
        </w:rPr>
        <w:t>1</w:t>
      </w:r>
      <w:r>
        <w:rPr>
          <w:rFonts w:hint="eastAsia"/>
          <w:color w:val="auto"/>
          <w:highlight w:val="none"/>
        </w:rPr>
        <w:t>项规定的投标截止时间（开标时间）起遵循</w:t>
      </w:r>
      <w:r>
        <w:rPr>
          <w:rFonts w:hint="eastAsia" w:hAnsi="宋体"/>
          <w:color w:val="auto"/>
          <w:highlight w:val="none"/>
        </w:rPr>
        <w:t>本投标函</w:t>
      </w:r>
      <w:r>
        <w:rPr>
          <w:rFonts w:hint="eastAsia"/>
          <w:color w:val="auto"/>
          <w:highlight w:val="none"/>
        </w:rPr>
        <w:t>，并承诺在“投标人须知前附表”第17.2项规定的投标有效期内不修改、撤销投标文件。</w:t>
      </w:r>
    </w:p>
    <w:p w14:paraId="7CB8CF94">
      <w:pPr>
        <w:pStyle w:val="14"/>
        <w:spacing w:line="360" w:lineRule="exact"/>
        <w:ind w:firstLine="420" w:firstLineChars="200"/>
        <w:rPr>
          <w:color w:val="auto"/>
          <w:highlight w:val="none"/>
          <w:u w:val="single"/>
        </w:rPr>
      </w:pPr>
      <w:r>
        <w:rPr>
          <w:rFonts w:hint="eastAsia"/>
          <w:color w:val="auto"/>
          <w:highlight w:val="none"/>
        </w:rPr>
        <w:t>3、我方所递交的投标文件及有关资料都是内容完整、真实和准确的。</w:t>
      </w:r>
    </w:p>
    <w:p w14:paraId="5F53A64B">
      <w:pPr>
        <w:pStyle w:val="14"/>
        <w:spacing w:line="440" w:lineRule="exact"/>
        <w:ind w:firstLine="482"/>
        <w:rPr>
          <w:color w:val="auto"/>
          <w:highlight w:val="none"/>
        </w:rPr>
      </w:pPr>
      <w:r>
        <w:rPr>
          <w:rFonts w:hint="eastAsia"/>
          <w:color w:val="auto"/>
          <w:highlight w:val="none"/>
        </w:rPr>
        <w:t>4、</w:t>
      </w:r>
      <w:r>
        <w:rPr>
          <w:rFonts w:hint="eastAsia"/>
          <w:color w:val="auto"/>
          <w:szCs w:val="21"/>
          <w:highlight w:val="none"/>
        </w:rPr>
        <w:t>如本项目采购内容涉及须符合国家强制规定的，我方承诺我方本次投标（包括资格条件和所投产品）均符合国家有关强制规定。</w:t>
      </w:r>
    </w:p>
    <w:p w14:paraId="6912D84C">
      <w:pPr>
        <w:pStyle w:val="14"/>
        <w:spacing w:line="440" w:lineRule="exact"/>
        <w:ind w:firstLine="420" w:firstLineChars="200"/>
        <w:rPr>
          <w:color w:val="auto"/>
          <w:highlight w:val="none"/>
        </w:rPr>
      </w:pPr>
      <w:r>
        <w:rPr>
          <w:rFonts w:hint="eastAsia"/>
          <w:color w:val="auto"/>
          <w:highlight w:val="none"/>
        </w:rPr>
        <w:t>5、如我方中标，我方承诺在收到中标通知书后，在中标通知书规定的期限内，</w:t>
      </w:r>
      <w:r>
        <w:rPr>
          <w:rFonts w:hint="eastAsia" w:hAnsi="宋体"/>
          <w:color w:val="auto"/>
          <w:highlight w:val="none"/>
        </w:rPr>
        <w:t>根据招标文件、我方的投标文件及有关澄清承诺书的要求按第五章“拟签订的合同文本”与采购人订立书面合同，并按照合同约定</w:t>
      </w:r>
      <w:r>
        <w:rPr>
          <w:rFonts w:hint="eastAsia"/>
          <w:color w:val="auto"/>
          <w:highlight w:val="none"/>
        </w:rPr>
        <w:t>承担完成合同的责任和义务。</w:t>
      </w:r>
    </w:p>
    <w:p w14:paraId="44D1D1CF">
      <w:pPr>
        <w:pStyle w:val="14"/>
        <w:spacing w:line="440" w:lineRule="exact"/>
        <w:ind w:firstLine="420" w:firstLineChars="200"/>
        <w:rPr>
          <w:color w:val="auto"/>
          <w:highlight w:val="none"/>
        </w:rPr>
      </w:pPr>
      <w:r>
        <w:rPr>
          <w:rFonts w:hint="eastAsia"/>
          <w:color w:val="auto"/>
          <w:highlight w:val="none"/>
        </w:rPr>
        <w:t>6、我方已详细审核招标文件，我方知道必须放弃提出含糊不清或误解问题的权利。</w:t>
      </w:r>
    </w:p>
    <w:p w14:paraId="69D49DDB">
      <w:pPr>
        <w:pStyle w:val="14"/>
        <w:spacing w:line="440" w:lineRule="exact"/>
        <w:ind w:firstLine="420" w:firstLineChars="200"/>
        <w:rPr>
          <w:color w:val="auto"/>
          <w:highlight w:val="none"/>
        </w:rPr>
      </w:pPr>
      <w:r>
        <w:rPr>
          <w:rFonts w:hint="eastAsia"/>
          <w:color w:val="auto"/>
          <w:highlight w:val="none"/>
        </w:rPr>
        <w:t>7、我方同意应贵方要求提供与本投标有关的任何数据或资料。若贵方需要，我方愿意提供我方作出的一切承诺的证明材料。</w:t>
      </w:r>
    </w:p>
    <w:p w14:paraId="274EF9D1">
      <w:pPr>
        <w:pStyle w:val="14"/>
        <w:spacing w:line="440" w:lineRule="exact"/>
        <w:ind w:firstLine="420" w:firstLineChars="200"/>
        <w:rPr>
          <w:color w:val="auto"/>
          <w:highlight w:val="none"/>
        </w:rPr>
      </w:pPr>
      <w:r>
        <w:rPr>
          <w:rFonts w:hint="eastAsia"/>
          <w:color w:val="auto"/>
          <w:highlight w:val="none"/>
        </w:rPr>
        <w:t>8、我方完全理解贵方不一定接受投标报价最低的投标人为中标供应商的行为。</w:t>
      </w:r>
    </w:p>
    <w:p w14:paraId="02F2553A">
      <w:pPr>
        <w:pStyle w:val="14"/>
        <w:spacing w:line="440" w:lineRule="exact"/>
        <w:ind w:firstLine="420" w:firstLineChars="200"/>
        <w:rPr>
          <w:color w:val="auto"/>
          <w:highlight w:val="none"/>
        </w:rPr>
      </w:pPr>
      <w:r>
        <w:rPr>
          <w:rFonts w:hint="eastAsia"/>
          <w:color w:val="auto"/>
          <w:highlight w:val="none"/>
        </w:rPr>
        <w:t>9、我方将严格遵守《中华人民共和国政府采购法》第七十七条的规定，即供应商有下列情形之一的，处以采购金额千分之五以上千分之十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4BFB6A3">
      <w:pPr>
        <w:pStyle w:val="14"/>
        <w:numPr>
          <w:ilvl w:val="0"/>
          <w:numId w:val="7"/>
        </w:numPr>
        <w:spacing w:line="440" w:lineRule="exact"/>
        <w:rPr>
          <w:rFonts w:hAnsi="宋体"/>
          <w:color w:val="auto"/>
          <w:highlight w:val="none"/>
        </w:rPr>
      </w:pPr>
      <w:r>
        <w:rPr>
          <w:rFonts w:hint="eastAsia" w:hAnsi="宋体"/>
          <w:color w:val="auto"/>
          <w:highlight w:val="none"/>
        </w:rPr>
        <w:t>提供虚假材料谋取中标、成交的；</w:t>
      </w:r>
    </w:p>
    <w:p w14:paraId="3F9469EF">
      <w:pPr>
        <w:pStyle w:val="14"/>
        <w:numPr>
          <w:ilvl w:val="0"/>
          <w:numId w:val="7"/>
        </w:numPr>
        <w:spacing w:line="440" w:lineRule="exact"/>
        <w:rPr>
          <w:rFonts w:hAnsi="宋体"/>
          <w:color w:val="auto"/>
          <w:highlight w:val="none"/>
        </w:rPr>
      </w:pPr>
      <w:r>
        <w:rPr>
          <w:rFonts w:hint="eastAsia" w:hAnsi="宋体"/>
          <w:color w:val="auto"/>
          <w:highlight w:val="none"/>
        </w:rPr>
        <w:t>采取不正当手段诋毁、排挤其他供应商的；</w:t>
      </w:r>
    </w:p>
    <w:p w14:paraId="2485AB9D">
      <w:pPr>
        <w:pStyle w:val="14"/>
        <w:numPr>
          <w:ilvl w:val="0"/>
          <w:numId w:val="7"/>
        </w:numPr>
        <w:spacing w:line="440" w:lineRule="exact"/>
        <w:rPr>
          <w:color w:val="auto"/>
          <w:highlight w:val="none"/>
        </w:rPr>
      </w:pPr>
      <w:r>
        <w:rPr>
          <w:rFonts w:hint="eastAsia" w:hAnsi="宋体"/>
          <w:color w:val="auto"/>
          <w:highlight w:val="none"/>
        </w:rPr>
        <w:t>与采购人、其他供应商或者采购代理机构恶意串通的；</w:t>
      </w:r>
    </w:p>
    <w:p w14:paraId="03C0169A">
      <w:pPr>
        <w:pStyle w:val="14"/>
        <w:numPr>
          <w:ilvl w:val="0"/>
          <w:numId w:val="7"/>
        </w:numPr>
        <w:spacing w:line="440" w:lineRule="exact"/>
        <w:rPr>
          <w:color w:val="auto"/>
          <w:highlight w:val="none"/>
        </w:rPr>
      </w:pPr>
      <w:r>
        <w:rPr>
          <w:rFonts w:hint="eastAsia" w:hAnsi="宋体"/>
          <w:color w:val="auto"/>
          <w:highlight w:val="none"/>
        </w:rPr>
        <w:t>向采购人、采购代理机构行贿或者提供其他不正当利益的；</w:t>
      </w:r>
    </w:p>
    <w:p w14:paraId="49B94F81">
      <w:pPr>
        <w:pStyle w:val="14"/>
        <w:numPr>
          <w:ilvl w:val="0"/>
          <w:numId w:val="7"/>
        </w:numPr>
        <w:spacing w:line="440" w:lineRule="exact"/>
        <w:rPr>
          <w:color w:val="auto"/>
          <w:highlight w:val="none"/>
        </w:rPr>
      </w:pPr>
      <w:r>
        <w:rPr>
          <w:rFonts w:hint="eastAsia" w:hAnsi="宋体"/>
          <w:color w:val="auto"/>
          <w:highlight w:val="none"/>
        </w:rPr>
        <w:t>在招标采购过程中与采购人进行协商谈判的；</w:t>
      </w:r>
    </w:p>
    <w:p w14:paraId="771E4806">
      <w:pPr>
        <w:pStyle w:val="14"/>
        <w:numPr>
          <w:ilvl w:val="0"/>
          <w:numId w:val="7"/>
        </w:numPr>
        <w:spacing w:line="440" w:lineRule="exact"/>
        <w:rPr>
          <w:color w:val="auto"/>
          <w:highlight w:val="none"/>
        </w:rPr>
      </w:pPr>
      <w:r>
        <w:rPr>
          <w:rFonts w:hint="eastAsia" w:hAnsi="宋体"/>
          <w:color w:val="auto"/>
          <w:highlight w:val="none"/>
        </w:rPr>
        <w:t>拒绝有关部门监督检查或提供虚假情况的。</w:t>
      </w:r>
    </w:p>
    <w:p w14:paraId="1CA2ACBC">
      <w:pPr>
        <w:pStyle w:val="14"/>
        <w:spacing w:line="440" w:lineRule="exact"/>
        <w:ind w:left="420"/>
        <w:rPr>
          <w:color w:val="auto"/>
          <w:highlight w:val="none"/>
        </w:rPr>
      </w:pPr>
      <w:r>
        <w:rPr>
          <w:rFonts w:hint="eastAsia"/>
          <w:color w:val="auto"/>
          <w:highlight w:val="none"/>
        </w:rPr>
        <w:t>10、我方及由本人担任法定代表人的其他机构最近三年内被处罚的违法行为有：</w:t>
      </w:r>
    </w:p>
    <w:p w14:paraId="2DA5A3F4">
      <w:pPr>
        <w:pStyle w:val="14"/>
        <w:spacing w:line="440" w:lineRule="exact"/>
        <w:ind w:left="420"/>
        <w:rPr>
          <w:color w:val="auto"/>
          <w:highlight w:val="none"/>
        </w:rPr>
      </w:pPr>
    </w:p>
    <w:p w14:paraId="4136E75F">
      <w:pPr>
        <w:pStyle w:val="14"/>
        <w:spacing w:line="360" w:lineRule="auto"/>
        <w:ind w:firstLine="420"/>
        <w:rPr>
          <w:color w:val="auto"/>
          <w:highlight w:val="none"/>
        </w:rPr>
      </w:pPr>
      <w:r>
        <w:rPr>
          <w:rFonts w:hint="eastAsia"/>
          <w:color w:val="auto"/>
          <w:highlight w:val="none"/>
        </w:rPr>
        <w:t>11、以上事项如有虚假或隐瞒，我方愿意承担一切后果，并不再寻求任何旨在减轻或免除法律责任的辩解。</w:t>
      </w:r>
    </w:p>
    <w:p w14:paraId="22843AA9">
      <w:pPr>
        <w:pStyle w:val="14"/>
        <w:spacing w:line="360" w:lineRule="auto"/>
        <w:ind w:firstLine="420"/>
        <w:rPr>
          <w:color w:val="auto"/>
          <w:highlight w:val="none"/>
        </w:rPr>
      </w:pPr>
      <w:r>
        <w:rPr>
          <w:rFonts w:hint="eastAsia"/>
          <w:color w:val="auto"/>
          <w:highlight w:val="none"/>
        </w:rPr>
        <w:t>12、与本投标有关的一切正式往来信函请寄：</w:t>
      </w:r>
    </w:p>
    <w:p w14:paraId="3B9CD0BD">
      <w:pPr>
        <w:pStyle w:val="14"/>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p>
    <w:p w14:paraId="0788D8E9">
      <w:pPr>
        <w:pStyle w:val="14"/>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14:paraId="22468B8A">
      <w:pPr>
        <w:pStyle w:val="14"/>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14:paraId="2A4B538C">
      <w:pPr>
        <w:pStyle w:val="14"/>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p>
    <w:p w14:paraId="7EFE15C7">
      <w:pPr>
        <w:pStyle w:val="14"/>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14:paraId="55E09443">
      <w:pPr>
        <w:pStyle w:val="14"/>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14:paraId="0E2897E1">
      <w:pPr>
        <w:pStyle w:val="14"/>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14:paraId="532E85F0">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5F1708F">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1D2ECB95">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2DA24738">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2C846DB">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60758B65">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E10E78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5334BC79">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2A2ECB2">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4B404A40">
      <w:pPr>
        <w:snapToGrid w:val="0"/>
        <w:spacing w:line="360" w:lineRule="auto"/>
        <w:ind w:firstLine="5160" w:firstLineChars="2150"/>
        <w:rPr>
          <w:rFonts w:ascii="仿宋_GB2312" w:hAnsi="仿宋" w:eastAsia="仿宋_GB2312" w:cs="仿宋_GB2312"/>
          <w:color w:val="auto"/>
          <w:kern w:val="0"/>
          <w:sz w:val="24"/>
          <w:highlight w:val="none"/>
          <w:lang w:val="zh-CN"/>
        </w:rPr>
        <w:sectPr>
          <w:pgSz w:w="11906" w:h="16838"/>
          <w:pgMar w:top="1134" w:right="1134" w:bottom="1134" w:left="1134" w:header="720" w:footer="720" w:gutter="0"/>
          <w:pgNumType w:fmt="decimal"/>
          <w:cols w:space="720" w:num="1"/>
          <w:docGrid w:type="lines" w:linePitch="331" w:charSpace="0"/>
        </w:sectPr>
      </w:pPr>
    </w:p>
    <w:p w14:paraId="56B0F0E7">
      <w:pPr>
        <w:pStyle w:val="14"/>
        <w:spacing w:line="360" w:lineRule="auto"/>
        <w:jc w:val="center"/>
        <w:rPr>
          <w:b/>
          <w:color w:val="auto"/>
          <w:sz w:val="30"/>
          <w:szCs w:val="30"/>
          <w:highlight w:val="none"/>
        </w:rPr>
      </w:pPr>
      <w:r>
        <w:rPr>
          <w:rFonts w:hint="eastAsia" w:hAnsi="宋体"/>
          <w:color w:val="auto"/>
          <w:sz w:val="30"/>
          <w:highlight w:val="none"/>
        </w:rPr>
        <w:t>二、</w:t>
      </w:r>
      <w:r>
        <w:rPr>
          <w:rFonts w:hint="eastAsia"/>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14:paraId="22D985ED">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项目编号：</w:t>
      </w:r>
    </w:p>
    <w:p w14:paraId="47EA6B8B">
      <w:pPr>
        <w:pStyle w:val="14"/>
        <w:spacing w:line="360" w:lineRule="auto"/>
        <w:rPr>
          <w:b/>
          <w:color w:val="auto"/>
          <w:sz w:val="32"/>
          <w:highlight w:val="none"/>
        </w:rPr>
      </w:pPr>
      <w:r>
        <w:rPr>
          <w:rFonts w:hint="eastAsia" w:hAnsi="宋体"/>
          <w:color w:val="auto"/>
          <w:sz w:val="24"/>
          <w:highlight w:val="none"/>
        </w:rPr>
        <w:t>投标人名称：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36"/>
        <w:gridCol w:w="1065"/>
        <w:gridCol w:w="1650"/>
        <w:gridCol w:w="1020"/>
        <w:gridCol w:w="1380"/>
        <w:gridCol w:w="1665"/>
        <w:gridCol w:w="978"/>
      </w:tblGrid>
      <w:tr w14:paraId="6B5A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6D2DE325">
            <w:pPr>
              <w:rPr>
                <w:rFonts w:ascii="宋体" w:hAnsi="宋体"/>
                <w:color w:val="auto"/>
                <w:szCs w:val="22"/>
                <w:highlight w:val="none"/>
              </w:rPr>
            </w:pPr>
            <w:r>
              <w:rPr>
                <w:rFonts w:hint="eastAsia" w:ascii="宋体" w:hAnsi="宋体"/>
                <w:color w:val="auto"/>
                <w:szCs w:val="22"/>
                <w:highlight w:val="none"/>
              </w:rPr>
              <w:t>序号</w:t>
            </w:r>
          </w:p>
        </w:tc>
        <w:tc>
          <w:tcPr>
            <w:tcW w:w="1336" w:type="dxa"/>
            <w:tcBorders>
              <w:top w:val="single" w:color="auto" w:sz="4" w:space="0"/>
              <w:left w:val="single" w:color="auto" w:sz="4" w:space="0"/>
              <w:bottom w:val="single" w:color="auto" w:sz="4" w:space="0"/>
              <w:right w:val="single" w:color="auto" w:sz="4" w:space="0"/>
            </w:tcBorders>
            <w:noWrap/>
            <w:vAlign w:val="center"/>
          </w:tcPr>
          <w:p w14:paraId="2D122023">
            <w:pPr>
              <w:rPr>
                <w:rFonts w:ascii="宋体" w:hAnsi="宋体"/>
                <w:color w:val="auto"/>
                <w:szCs w:val="22"/>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1065" w:type="dxa"/>
            <w:tcBorders>
              <w:top w:val="single" w:color="auto" w:sz="4" w:space="0"/>
              <w:left w:val="single" w:color="auto" w:sz="4" w:space="0"/>
              <w:bottom w:val="single" w:color="auto" w:sz="4" w:space="0"/>
              <w:right w:val="single" w:color="auto" w:sz="4" w:space="0"/>
            </w:tcBorders>
            <w:noWrap/>
            <w:vAlign w:val="center"/>
          </w:tcPr>
          <w:p w14:paraId="465EB9D2">
            <w:pPr>
              <w:jc w:val="center"/>
              <w:rPr>
                <w:rFonts w:ascii="宋体" w:hAnsi="宋体"/>
                <w:color w:val="auto"/>
                <w:szCs w:val="22"/>
                <w:highlight w:val="none"/>
              </w:rPr>
            </w:pPr>
            <w:r>
              <w:rPr>
                <w:rFonts w:hint="eastAsia" w:ascii="宋体" w:hAnsi="宋体"/>
                <w:color w:val="auto"/>
                <w:szCs w:val="22"/>
                <w:highlight w:val="none"/>
              </w:rPr>
              <w:t>品牌</w:t>
            </w:r>
          </w:p>
        </w:tc>
        <w:tc>
          <w:tcPr>
            <w:tcW w:w="1650" w:type="dxa"/>
            <w:tcBorders>
              <w:top w:val="single" w:color="auto" w:sz="4" w:space="0"/>
              <w:left w:val="single" w:color="auto" w:sz="4" w:space="0"/>
              <w:bottom w:val="single" w:color="auto" w:sz="4" w:space="0"/>
              <w:right w:val="single" w:color="auto" w:sz="4" w:space="0"/>
            </w:tcBorders>
            <w:noWrap/>
            <w:vAlign w:val="center"/>
          </w:tcPr>
          <w:p w14:paraId="62BFAC89">
            <w:pPr>
              <w:jc w:val="center"/>
              <w:rPr>
                <w:rFonts w:ascii="宋体" w:hAnsi="宋体"/>
                <w:color w:val="auto"/>
                <w:szCs w:val="22"/>
                <w:highlight w:val="none"/>
              </w:rPr>
            </w:pPr>
            <w:r>
              <w:rPr>
                <w:rFonts w:hint="eastAsia" w:ascii="宋体" w:hAnsi="宋体"/>
                <w:color w:val="auto"/>
                <w:szCs w:val="22"/>
                <w:highlight w:val="none"/>
              </w:rPr>
              <w:t>规格型号</w:t>
            </w:r>
          </w:p>
        </w:tc>
        <w:tc>
          <w:tcPr>
            <w:tcW w:w="1020" w:type="dxa"/>
            <w:tcBorders>
              <w:top w:val="single" w:color="auto" w:sz="4" w:space="0"/>
              <w:left w:val="single" w:color="auto" w:sz="4" w:space="0"/>
              <w:bottom w:val="single" w:color="auto" w:sz="4" w:space="0"/>
              <w:right w:val="single" w:color="auto" w:sz="4" w:space="0"/>
            </w:tcBorders>
            <w:noWrap/>
            <w:vAlign w:val="center"/>
          </w:tcPr>
          <w:p w14:paraId="3F554E9A">
            <w:pPr>
              <w:jc w:val="center"/>
              <w:rPr>
                <w:rFonts w:ascii="宋体" w:hAnsi="宋体"/>
                <w:color w:val="auto"/>
                <w:szCs w:val="22"/>
                <w:highlight w:val="none"/>
              </w:rPr>
            </w:pPr>
            <w:r>
              <w:rPr>
                <w:rFonts w:hint="eastAsia" w:ascii="宋体" w:hAnsi="宋体"/>
                <w:color w:val="auto"/>
                <w:szCs w:val="22"/>
                <w:highlight w:val="none"/>
              </w:rPr>
              <w:t>数量及单位</w:t>
            </w:r>
            <w:r>
              <w:rPr>
                <w:rFonts w:ascii="宋体" w:hAnsi="宋体"/>
                <w:color w:val="auto"/>
                <w:szCs w:val="22"/>
                <w:highlight w:val="none"/>
              </w:rPr>
              <w:t>①</w:t>
            </w:r>
          </w:p>
        </w:tc>
        <w:tc>
          <w:tcPr>
            <w:tcW w:w="1380" w:type="dxa"/>
            <w:tcBorders>
              <w:top w:val="single" w:color="auto" w:sz="4" w:space="0"/>
              <w:left w:val="single" w:color="auto" w:sz="4" w:space="0"/>
              <w:bottom w:val="single" w:color="auto" w:sz="4" w:space="0"/>
              <w:right w:val="single" w:color="auto" w:sz="4" w:space="0"/>
            </w:tcBorders>
            <w:noWrap/>
            <w:vAlign w:val="center"/>
          </w:tcPr>
          <w:p w14:paraId="6A87BBC9">
            <w:pPr>
              <w:rPr>
                <w:rFonts w:ascii="宋体" w:hAnsi="宋体"/>
                <w:color w:val="auto"/>
                <w:szCs w:val="22"/>
                <w:highlight w:val="none"/>
              </w:rPr>
            </w:pPr>
            <w:r>
              <w:rPr>
                <w:rFonts w:hint="eastAsia" w:ascii="宋体" w:hAnsi="宋体"/>
                <w:color w:val="auto"/>
                <w:szCs w:val="22"/>
                <w:highlight w:val="none"/>
              </w:rPr>
              <w:t>单价</w:t>
            </w:r>
            <w:r>
              <w:rPr>
                <w:rFonts w:ascii="宋体" w:hAnsi="宋体"/>
                <w:color w:val="auto"/>
                <w:szCs w:val="22"/>
                <w:highlight w:val="none"/>
              </w:rPr>
              <w:t>(</w:t>
            </w:r>
            <w:r>
              <w:rPr>
                <w:rFonts w:hint="eastAsia" w:ascii="宋体" w:hAnsi="宋体"/>
                <w:color w:val="auto"/>
                <w:szCs w:val="22"/>
                <w:highlight w:val="none"/>
              </w:rPr>
              <w:t>元</w:t>
            </w:r>
            <w:r>
              <w:rPr>
                <w:rFonts w:ascii="宋体" w:hAnsi="宋体"/>
                <w:color w:val="auto"/>
                <w:szCs w:val="22"/>
                <w:highlight w:val="none"/>
              </w:rPr>
              <w:t>)②</w:t>
            </w:r>
          </w:p>
        </w:tc>
        <w:tc>
          <w:tcPr>
            <w:tcW w:w="1665" w:type="dxa"/>
            <w:tcBorders>
              <w:top w:val="single" w:color="auto" w:sz="4" w:space="0"/>
              <w:left w:val="single" w:color="auto" w:sz="4" w:space="0"/>
              <w:bottom w:val="single" w:color="auto" w:sz="4" w:space="0"/>
              <w:right w:val="single" w:color="auto" w:sz="4" w:space="0"/>
            </w:tcBorders>
            <w:noWrap/>
            <w:vAlign w:val="center"/>
          </w:tcPr>
          <w:p w14:paraId="2F4E2293">
            <w:pPr>
              <w:rPr>
                <w:rFonts w:ascii="宋体" w:hAnsi="宋体"/>
                <w:color w:val="auto"/>
                <w:szCs w:val="22"/>
                <w:highlight w:val="none"/>
              </w:rPr>
            </w:pPr>
            <w:r>
              <w:rPr>
                <w:rFonts w:hint="eastAsia" w:ascii="宋体" w:hAnsi="宋体"/>
                <w:color w:val="auto"/>
                <w:szCs w:val="22"/>
                <w:highlight w:val="none"/>
              </w:rPr>
              <w:t>单项合价（元）</w:t>
            </w:r>
          </w:p>
          <w:p w14:paraId="20F4797B">
            <w:pPr>
              <w:rPr>
                <w:rFonts w:ascii="宋体" w:hAnsi="宋体"/>
                <w:color w:val="auto"/>
                <w:szCs w:val="22"/>
                <w:highlight w:val="none"/>
              </w:rPr>
            </w:pPr>
            <w:r>
              <w:rPr>
                <w:rFonts w:ascii="宋体" w:hAnsi="宋体"/>
                <w:color w:val="auto"/>
                <w:szCs w:val="22"/>
                <w:highlight w:val="none"/>
              </w:rPr>
              <w:t>③</w:t>
            </w:r>
            <w:r>
              <w:rPr>
                <w:rFonts w:hint="eastAsia" w:ascii="宋体" w:hAnsi="宋体"/>
                <w:color w:val="auto"/>
                <w:szCs w:val="22"/>
                <w:highlight w:val="none"/>
              </w:rPr>
              <w:t>＝</w:t>
            </w:r>
            <w:r>
              <w:rPr>
                <w:rFonts w:ascii="宋体" w:hAnsi="宋体"/>
                <w:color w:val="auto"/>
                <w:szCs w:val="22"/>
                <w:highlight w:val="none"/>
              </w:rPr>
              <w:t>①×②</w:t>
            </w:r>
          </w:p>
        </w:tc>
        <w:tc>
          <w:tcPr>
            <w:tcW w:w="978" w:type="dxa"/>
            <w:tcBorders>
              <w:top w:val="single" w:color="auto" w:sz="4" w:space="0"/>
              <w:left w:val="single" w:color="auto" w:sz="4" w:space="0"/>
              <w:bottom w:val="single" w:color="auto" w:sz="4" w:space="0"/>
              <w:right w:val="single" w:color="auto" w:sz="4" w:space="0"/>
            </w:tcBorders>
            <w:noWrap/>
          </w:tcPr>
          <w:p w14:paraId="6219A831">
            <w:pPr>
              <w:spacing w:line="360" w:lineRule="auto"/>
              <w:jc w:val="center"/>
              <w:rPr>
                <w:rFonts w:ascii="宋体" w:hAnsi="宋体"/>
                <w:color w:val="auto"/>
                <w:szCs w:val="22"/>
                <w:highlight w:val="none"/>
              </w:rPr>
            </w:pPr>
            <w:r>
              <w:rPr>
                <w:rFonts w:hint="eastAsia" w:ascii="宋体" w:hAnsi="宋体"/>
                <w:color w:val="auto"/>
                <w:szCs w:val="22"/>
                <w:highlight w:val="none"/>
              </w:rPr>
              <w:t>备注</w:t>
            </w:r>
          </w:p>
        </w:tc>
      </w:tr>
      <w:tr w14:paraId="7C2C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2FF503AC">
            <w:pPr>
              <w:rPr>
                <w:rFonts w:ascii="宋体" w:hAnsi="宋体"/>
                <w:color w:val="auto"/>
                <w:szCs w:val="22"/>
                <w:highlight w:val="none"/>
              </w:rPr>
            </w:pPr>
            <w:r>
              <w:rPr>
                <w:rFonts w:ascii="宋体" w:hAnsi="宋体"/>
                <w:color w:val="auto"/>
                <w:szCs w:val="22"/>
                <w:highlight w:val="none"/>
              </w:rPr>
              <w:t>1</w:t>
            </w:r>
          </w:p>
        </w:tc>
        <w:tc>
          <w:tcPr>
            <w:tcW w:w="1336" w:type="dxa"/>
            <w:tcBorders>
              <w:top w:val="single" w:color="auto" w:sz="4" w:space="0"/>
              <w:left w:val="single" w:color="auto" w:sz="4" w:space="0"/>
              <w:bottom w:val="single" w:color="auto" w:sz="4" w:space="0"/>
              <w:right w:val="single" w:color="auto" w:sz="4" w:space="0"/>
            </w:tcBorders>
            <w:noWrap/>
            <w:vAlign w:val="center"/>
          </w:tcPr>
          <w:p w14:paraId="76EE388D">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177DCA6E">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612A4C9E">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0688086E">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08679994">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63D013E1">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0A19E1A8">
            <w:pPr>
              <w:rPr>
                <w:rFonts w:ascii="宋体" w:hAnsi="宋体"/>
                <w:color w:val="auto"/>
                <w:szCs w:val="22"/>
                <w:highlight w:val="none"/>
              </w:rPr>
            </w:pPr>
          </w:p>
        </w:tc>
      </w:tr>
      <w:tr w14:paraId="5475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56FCA9F1">
            <w:pPr>
              <w:rPr>
                <w:rFonts w:ascii="宋体" w:hAnsi="宋体"/>
                <w:color w:val="auto"/>
                <w:szCs w:val="22"/>
                <w:highlight w:val="none"/>
              </w:rPr>
            </w:pPr>
            <w:r>
              <w:rPr>
                <w:rFonts w:ascii="宋体" w:hAnsi="宋体"/>
                <w:color w:val="auto"/>
                <w:szCs w:val="22"/>
                <w:highlight w:val="none"/>
              </w:rPr>
              <w:t>2</w:t>
            </w:r>
          </w:p>
        </w:tc>
        <w:tc>
          <w:tcPr>
            <w:tcW w:w="1336" w:type="dxa"/>
            <w:tcBorders>
              <w:top w:val="single" w:color="auto" w:sz="4" w:space="0"/>
              <w:left w:val="single" w:color="auto" w:sz="4" w:space="0"/>
              <w:bottom w:val="single" w:color="auto" w:sz="4" w:space="0"/>
              <w:right w:val="single" w:color="auto" w:sz="4" w:space="0"/>
            </w:tcBorders>
            <w:noWrap/>
            <w:vAlign w:val="center"/>
          </w:tcPr>
          <w:p w14:paraId="321D0031">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6CD38DAA">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4A645E85">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6F8F151F">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2C1ABF54">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1F76769E">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214A2E98">
            <w:pPr>
              <w:rPr>
                <w:rFonts w:ascii="宋体" w:hAnsi="宋体"/>
                <w:color w:val="auto"/>
                <w:szCs w:val="22"/>
                <w:highlight w:val="none"/>
              </w:rPr>
            </w:pPr>
          </w:p>
        </w:tc>
      </w:tr>
      <w:tr w14:paraId="5709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41FF00A7">
            <w:pPr>
              <w:rPr>
                <w:rFonts w:ascii="宋体" w:hAnsi="宋体"/>
                <w:color w:val="auto"/>
                <w:szCs w:val="22"/>
                <w:highlight w:val="none"/>
              </w:rPr>
            </w:pPr>
            <w:r>
              <w:rPr>
                <w:rFonts w:ascii="宋体" w:hAnsi="宋体"/>
                <w:color w:val="auto"/>
                <w:szCs w:val="22"/>
                <w:highlight w:val="none"/>
              </w:rPr>
              <w:t>...</w:t>
            </w:r>
          </w:p>
        </w:tc>
        <w:tc>
          <w:tcPr>
            <w:tcW w:w="1336" w:type="dxa"/>
            <w:tcBorders>
              <w:top w:val="single" w:color="auto" w:sz="4" w:space="0"/>
              <w:left w:val="single" w:color="auto" w:sz="4" w:space="0"/>
              <w:bottom w:val="single" w:color="auto" w:sz="4" w:space="0"/>
              <w:right w:val="single" w:color="auto" w:sz="4" w:space="0"/>
            </w:tcBorders>
            <w:noWrap/>
            <w:vAlign w:val="center"/>
          </w:tcPr>
          <w:p w14:paraId="3E0305F0">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248FC4AB">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5D959B22">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02FDB161">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36AD5311">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53DF7C4F">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2662FD11">
            <w:pPr>
              <w:rPr>
                <w:rFonts w:ascii="宋体" w:hAnsi="宋体"/>
                <w:color w:val="auto"/>
                <w:szCs w:val="22"/>
                <w:highlight w:val="none"/>
              </w:rPr>
            </w:pPr>
          </w:p>
        </w:tc>
      </w:tr>
      <w:tr w14:paraId="483B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tcPr>
          <w:p w14:paraId="561EA7F4">
            <w:pPr>
              <w:rPr>
                <w:rFonts w:ascii="宋体" w:hAnsi="宋体"/>
                <w:color w:val="auto"/>
                <w:szCs w:val="22"/>
                <w:highlight w:val="none"/>
              </w:rPr>
            </w:pPr>
            <w:r>
              <w:rPr>
                <w:rFonts w:hint="eastAsia" w:ascii="宋体" w:hAnsi="宋体"/>
                <w:color w:val="auto"/>
                <w:szCs w:val="22"/>
                <w:highlight w:val="none"/>
              </w:rPr>
              <w:t>报价合计（包含税费等所有费用）人民币（大写）：（￥ 元）</w:t>
            </w:r>
          </w:p>
        </w:tc>
      </w:tr>
      <w:tr w14:paraId="7BF2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3FAA6341">
            <w:pPr>
              <w:jc w:val="left"/>
              <w:rPr>
                <w:rFonts w:ascii="宋体" w:hAnsi="宋体"/>
                <w:color w:val="auto"/>
                <w:szCs w:val="22"/>
                <w:highlight w:val="none"/>
              </w:rPr>
            </w:pPr>
            <w:r>
              <w:rPr>
                <w:rFonts w:hint="eastAsia" w:hAnsi="宋体" w:cs="宋体"/>
                <w:color w:val="auto"/>
                <w:spacing w:val="-6"/>
                <w:highlight w:val="none"/>
                <w:lang w:eastAsia="zh-CN"/>
              </w:rPr>
              <w:t>交</w:t>
            </w:r>
            <w:r>
              <w:rPr>
                <w:rFonts w:hint="eastAsia" w:hAnsi="宋体" w:cs="宋体"/>
                <w:color w:val="auto"/>
                <w:spacing w:val="-6"/>
                <w:highlight w:val="none"/>
                <w:lang w:val="en-US" w:eastAsia="zh-CN"/>
              </w:rPr>
              <w:t>货</w:t>
            </w:r>
            <w:r>
              <w:rPr>
                <w:rFonts w:hint="eastAsia" w:hAnsi="宋体" w:cs="宋体"/>
                <w:color w:val="auto"/>
                <w:spacing w:val="-6"/>
                <w:highlight w:val="none"/>
                <w:lang w:eastAsia="zh-CN"/>
              </w:rPr>
              <w:t>时间</w:t>
            </w:r>
            <w:r>
              <w:rPr>
                <w:rFonts w:hint="eastAsia" w:hAnsi="宋体" w:cs="宋体"/>
                <w:color w:val="auto"/>
                <w:spacing w:val="-6"/>
                <w:highlight w:val="none"/>
              </w:rPr>
              <w:t>：</w:t>
            </w:r>
          </w:p>
        </w:tc>
      </w:tr>
      <w:tr w14:paraId="3943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156457A6">
            <w:pPr>
              <w:jc w:val="left"/>
              <w:rPr>
                <w:rFonts w:ascii="宋体" w:hAnsi="宋体"/>
                <w:color w:val="auto"/>
                <w:szCs w:val="22"/>
                <w:highlight w:val="none"/>
              </w:rPr>
            </w:pPr>
            <w:r>
              <w:rPr>
                <w:rFonts w:hint="eastAsia" w:hAnsi="宋体" w:cs="宋体"/>
                <w:color w:val="auto"/>
                <w:spacing w:val="-6"/>
                <w:highlight w:val="none"/>
                <w:lang w:val="en-US" w:eastAsia="zh-CN"/>
              </w:rPr>
              <w:t>交货地点</w:t>
            </w:r>
            <w:r>
              <w:rPr>
                <w:rFonts w:hint="eastAsia" w:hAnsi="宋体" w:cs="宋体"/>
                <w:color w:val="auto"/>
                <w:spacing w:val="-6"/>
                <w:highlight w:val="none"/>
              </w:rPr>
              <w:t>：</w:t>
            </w:r>
          </w:p>
        </w:tc>
      </w:tr>
    </w:tbl>
    <w:p w14:paraId="54AB8870">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1A81D414">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14:paraId="5EEE8560">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14:paraId="4A48E4FB">
      <w:pPr>
        <w:snapToGrid w:val="0"/>
        <w:spacing w:before="50" w:after="50" w:line="360" w:lineRule="auto"/>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14:paraId="5BD92EB4">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4、以上表格要求细分项目及报价，在“</w:t>
      </w:r>
      <w:r>
        <w:rPr>
          <w:rFonts w:hint="eastAsia" w:ascii="仿宋_GB2312" w:hAnsi="仿宋" w:eastAsia="仿宋_GB2312" w:cs="仿宋_GB2312"/>
          <w:color w:val="auto"/>
          <w:kern w:val="0"/>
          <w:sz w:val="24"/>
          <w:highlight w:val="none"/>
          <w:lang w:val="en-US" w:eastAsia="zh-CN"/>
        </w:rPr>
        <w:t>标的</w:t>
      </w:r>
      <w:r>
        <w:rPr>
          <w:rFonts w:hint="eastAsia" w:ascii="仿宋_GB2312" w:hAnsi="仿宋" w:eastAsia="仿宋_GB2312" w:cs="仿宋_GB2312"/>
          <w:color w:val="auto"/>
          <w:kern w:val="0"/>
          <w:sz w:val="24"/>
          <w:highlight w:val="none"/>
          <w:lang w:val="zh-CN"/>
        </w:rPr>
        <w:t>名称”一栏中，填写具体货物，</w:t>
      </w:r>
      <w:r>
        <w:rPr>
          <w:rFonts w:hint="eastAsia" w:ascii="仿宋_GB2312" w:hAnsi="仿宋" w:eastAsia="仿宋_GB2312" w:cs="仿宋_GB2312"/>
          <w:b/>
          <w:color w:val="auto"/>
          <w:kern w:val="0"/>
          <w:sz w:val="24"/>
          <w:highlight w:val="none"/>
          <w:lang w:val="zh-CN"/>
        </w:rPr>
        <w:t>否则其投标作无效标处理。</w:t>
      </w:r>
    </w:p>
    <w:p w14:paraId="17D9EB98">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DC139D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3AFE13B">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31D6CF55">
      <w:pPr>
        <w:pStyle w:val="14"/>
        <w:spacing w:line="500" w:lineRule="exact"/>
        <w:ind w:firstLine="450" w:firstLineChars="15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14:paraId="52A6FFD9">
      <w:pPr>
        <w:pStyle w:val="14"/>
        <w:tabs>
          <w:tab w:val="left" w:pos="2472"/>
        </w:tabs>
        <w:spacing w:line="460" w:lineRule="exact"/>
        <w:ind w:firstLine="1084" w:firstLineChars="300"/>
        <w:outlineLvl w:val="0"/>
        <w:rPr>
          <w:rFonts w:hint="eastAsia" w:ascii="Times New Roman" w:hAnsi="Times New Roman"/>
          <w:b/>
          <w:color w:val="auto"/>
          <w:sz w:val="36"/>
          <w:highlight w:val="none"/>
          <w:lang w:val="en-US" w:eastAsia="zh-CN"/>
        </w:rPr>
      </w:pPr>
    </w:p>
    <w:p w14:paraId="5ADF08DD">
      <w:pPr>
        <w:pStyle w:val="11"/>
        <w:numPr>
          <w:ilvl w:val="0"/>
          <w:numId w:val="8"/>
        </w:numPr>
        <w:rPr>
          <w:rFonts w:hint="eastAsia" w:ascii="Times New Roman" w:hAnsi="Times New Roman"/>
          <w:b/>
          <w:color w:val="auto"/>
          <w:sz w:val="36"/>
          <w:highlight w:val="none"/>
          <w:lang w:val="en-US" w:eastAsia="zh-CN"/>
        </w:rPr>
      </w:pPr>
      <w:r>
        <w:rPr>
          <w:rFonts w:hint="eastAsia" w:ascii="Times New Roman" w:hAnsi="Times New Roman"/>
          <w:b/>
          <w:color w:val="auto"/>
          <w:sz w:val="36"/>
          <w:highlight w:val="none"/>
          <w:lang w:val="en-US" w:eastAsia="zh-CN"/>
        </w:rPr>
        <w:t>投标人针对报价需要说明的其他文件和说明</w:t>
      </w:r>
    </w:p>
    <w:p w14:paraId="3278DF79">
      <w:pPr>
        <w:widowControl w:val="0"/>
        <w:numPr>
          <w:ilvl w:val="0"/>
          <w:numId w:val="0"/>
        </w:numPr>
        <w:jc w:val="both"/>
        <w:rPr>
          <w:color w:val="auto"/>
          <w:highlight w:val="none"/>
        </w:rPr>
      </w:pPr>
    </w:p>
    <w:p w14:paraId="0B52DB52">
      <w:pPr>
        <w:widowControl w:val="0"/>
        <w:numPr>
          <w:ilvl w:val="0"/>
          <w:numId w:val="0"/>
        </w:numPr>
        <w:jc w:val="both"/>
        <w:rPr>
          <w:color w:val="auto"/>
          <w:highlight w:val="none"/>
        </w:rPr>
      </w:pPr>
    </w:p>
    <w:p w14:paraId="7732B04C">
      <w:pPr>
        <w:widowControl w:val="0"/>
        <w:numPr>
          <w:ilvl w:val="0"/>
          <w:numId w:val="0"/>
        </w:numPr>
        <w:jc w:val="both"/>
        <w:rPr>
          <w:color w:val="auto"/>
          <w:highlight w:val="none"/>
        </w:rPr>
      </w:pPr>
    </w:p>
    <w:p w14:paraId="0990B061">
      <w:pPr>
        <w:widowControl w:val="0"/>
        <w:numPr>
          <w:ilvl w:val="0"/>
          <w:numId w:val="0"/>
        </w:numPr>
        <w:jc w:val="both"/>
        <w:rPr>
          <w:color w:val="auto"/>
          <w:highlight w:val="none"/>
        </w:rPr>
      </w:pPr>
    </w:p>
    <w:p w14:paraId="5E1EE472">
      <w:pPr>
        <w:widowControl w:val="0"/>
        <w:numPr>
          <w:ilvl w:val="0"/>
          <w:numId w:val="0"/>
        </w:numPr>
        <w:jc w:val="both"/>
        <w:rPr>
          <w:color w:val="auto"/>
          <w:highlight w:val="none"/>
        </w:rPr>
      </w:pPr>
    </w:p>
    <w:p w14:paraId="3A1C17B6">
      <w:pPr>
        <w:widowControl w:val="0"/>
        <w:numPr>
          <w:ilvl w:val="0"/>
          <w:numId w:val="0"/>
        </w:numPr>
        <w:jc w:val="both"/>
        <w:rPr>
          <w:color w:val="auto"/>
          <w:highlight w:val="none"/>
        </w:rPr>
      </w:pPr>
    </w:p>
    <w:p w14:paraId="45854CB2">
      <w:pPr>
        <w:widowControl w:val="0"/>
        <w:numPr>
          <w:ilvl w:val="0"/>
          <w:numId w:val="0"/>
        </w:numPr>
        <w:jc w:val="both"/>
        <w:rPr>
          <w:color w:val="auto"/>
          <w:highlight w:val="none"/>
        </w:rPr>
      </w:pPr>
    </w:p>
    <w:p w14:paraId="2687AEAC">
      <w:pPr>
        <w:widowControl w:val="0"/>
        <w:numPr>
          <w:ilvl w:val="0"/>
          <w:numId w:val="0"/>
        </w:numPr>
        <w:jc w:val="both"/>
        <w:rPr>
          <w:color w:val="auto"/>
          <w:highlight w:val="none"/>
        </w:rPr>
      </w:pPr>
    </w:p>
    <w:p w14:paraId="4F436382">
      <w:pPr>
        <w:widowControl w:val="0"/>
        <w:numPr>
          <w:ilvl w:val="0"/>
          <w:numId w:val="0"/>
        </w:numPr>
        <w:jc w:val="both"/>
        <w:rPr>
          <w:color w:val="auto"/>
          <w:highlight w:val="none"/>
        </w:rPr>
      </w:pPr>
    </w:p>
    <w:p w14:paraId="683F97AA">
      <w:pPr>
        <w:widowControl w:val="0"/>
        <w:numPr>
          <w:ilvl w:val="0"/>
          <w:numId w:val="0"/>
        </w:numPr>
        <w:jc w:val="both"/>
        <w:rPr>
          <w:color w:val="auto"/>
          <w:highlight w:val="none"/>
        </w:rPr>
      </w:pPr>
    </w:p>
    <w:p w14:paraId="702ECDD8">
      <w:pPr>
        <w:widowControl w:val="0"/>
        <w:numPr>
          <w:ilvl w:val="0"/>
          <w:numId w:val="0"/>
        </w:numPr>
        <w:jc w:val="both"/>
        <w:rPr>
          <w:color w:val="auto"/>
          <w:highlight w:val="none"/>
        </w:rPr>
      </w:pPr>
    </w:p>
    <w:p w14:paraId="275A04A8">
      <w:pPr>
        <w:widowControl w:val="0"/>
        <w:numPr>
          <w:ilvl w:val="0"/>
          <w:numId w:val="0"/>
        </w:numPr>
        <w:jc w:val="both"/>
        <w:rPr>
          <w:color w:val="auto"/>
          <w:highlight w:val="none"/>
        </w:rPr>
      </w:pPr>
    </w:p>
    <w:p w14:paraId="38987A03">
      <w:pPr>
        <w:widowControl w:val="0"/>
        <w:numPr>
          <w:ilvl w:val="0"/>
          <w:numId w:val="0"/>
        </w:numPr>
        <w:jc w:val="both"/>
        <w:rPr>
          <w:color w:val="auto"/>
          <w:highlight w:val="none"/>
        </w:rPr>
      </w:pPr>
    </w:p>
    <w:p w14:paraId="6188B942">
      <w:pPr>
        <w:widowControl w:val="0"/>
        <w:numPr>
          <w:ilvl w:val="0"/>
          <w:numId w:val="0"/>
        </w:numPr>
        <w:jc w:val="both"/>
        <w:rPr>
          <w:color w:val="auto"/>
          <w:highlight w:val="none"/>
        </w:rPr>
      </w:pPr>
    </w:p>
    <w:p w14:paraId="29E49D48">
      <w:pPr>
        <w:widowControl w:val="0"/>
        <w:numPr>
          <w:ilvl w:val="0"/>
          <w:numId w:val="0"/>
        </w:numPr>
        <w:jc w:val="both"/>
        <w:rPr>
          <w:color w:val="auto"/>
          <w:highlight w:val="none"/>
        </w:rPr>
      </w:pPr>
    </w:p>
    <w:p w14:paraId="28BEC40F">
      <w:pPr>
        <w:widowControl w:val="0"/>
        <w:numPr>
          <w:ilvl w:val="0"/>
          <w:numId w:val="0"/>
        </w:numPr>
        <w:jc w:val="both"/>
        <w:rPr>
          <w:color w:val="auto"/>
          <w:highlight w:val="none"/>
        </w:rPr>
      </w:pPr>
    </w:p>
    <w:p w14:paraId="73C7B91B">
      <w:pPr>
        <w:widowControl w:val="0"/>
        <w:numPr>
          <w:ilvl w:val="0"/>
          <w:numId w:val="0"/>
        </w:numPr>
        <w:jc w:val="both"/>
        <w:rPr>
          <w:color w:val="auto"/>
          <w:highlight w:val="none"/>
        </w:rPr>
      </w:pPr>
    </w:p>
    <w:p w14:paraId="5276C17D">
      <w:pPr>
        <w:widowControl w:val="0"/>
        <w:numPr>
          <w:ilvl w:val="0"/>
          <w:numId w:val="0"/>
        </w:numPr>
        <w:jc w:val="both"/>
        <w:rPr>
          <w:color w:val="auto"/>
          <w:highlight w:val="none"/>
        </w:rPr>
      </w:pPr>
    </w:p>
    <w:p w14:paraId="0F2B2351">
      <w:pPr>
        <w:widowControl w:val="0"/>
        <w:numPr>
          <w:ilvl w:val="0"/>
          <w:numId w:val="0"/>
        </w:numPr>
        <w:jc w:val="both"/>
        <w:rPr>
          <w:color w:val="auto"/>
          <w:highlight w:val="none"/>
        </w:rPr>
      </w:pPr>
    </w:p>
    <w:p w14:paraId="41017A78">
      <w:pPr>
        <w:widowControl w:val="0"/>
        <w:numPr>
          <w:ilvl w:val="0"/>
          <w:numId w:val="0"/>
        </w:numPr>
        <w:jc w:val="both"/>
        <w:rPr>
          <w:color w:val="auto"/>
          <w:highlight w:val="none"/>
        </w:rPr>
      </w:pPr>
    </w:p>
    <w:p w14:paraId="671072ED">
      <w:pPr>
        <w:widowControl w:val="0"/>
        <w:numPr>
          <w:ilvl w:val="0"/>
          <w:numId w:val="0"/>
        </w:numPr>
        <w:jc w:val="both"/>
        <w:rPr>
          <w:color w:val="auto"/>
          <w:highlight w:val="none"/>
        </w:rPr>
      </w:pPr>
    </w:p>
    <w:p w14:paraId="0CBCCE03">
      <w:pPr>
        <w:widowControl w:val="0"/>
        <w:numPr>
          <w:ilvl w:val="0"/>
          <w:numId w:val="0"/>
        </w:numPr>
        <w:jc w:val="both"/>
        <w:rPr>
          <w:color w:val="auto"/>
          <w:highlight w:val="none"/>
        </w:rPr>
      </w:pPr>
    </w:p>
    <w:p w14:paraId="2F6E3067">
      <w:pPr>
        <w:widowControl w:val="0"/>
        <w:numPr>
          <w:ilvl w:val="0"/>
          <w:numId w:val="0"/>
        </w:numPr>
        <w:jc w:val="both"/>
        <w:rPr>
          <w:color w:val="auto"/>
          <w:highlight w:val="none"/>
        </w:rPr>
      </w:pPr>
    </w:p>
    <w:p w14:paraId="692804A7">
      <w:pPr>
        <w:widowControl w:val="0"/>
        <w:numPr>
          <w:ilvl w:val="0"/>
          <w:numId w:val="0"/>
        </w:numPr>
        <w:jc w:val="both"/>
        <w:rPr>
          <w:color w:val="auto"/>
          <w:highlight w:val="none"/>
        </w:rPr>
      </w:pPr>
    </w:p>
    <w:p w14:paraId="11678F53">
      <w:pPr>
        <w:widowControl w:val="0"/>
        <w:numPr>
          <w:ilvl w:val="0"/>
          <w:numId w:val="0"/>
        </w:numPr>
        <w:jc w:val="both"/>
        <w:rPr>
          <w:color w:val="auto"/>
          <w:highlight w:val="none"/>
        </w:rPr>
      </w:pPr>
    </w:p>
    <w:p w14:paraId="2A158B9F">
      <w:pPr>
        <w:widowControl w:val="0"/>
        <w:numPr>
          <w:ilvl w:val="0"/>
          <w:numId w:val="0"/>
        </w:numPr>
        <w:jc w:val="both"/>
        <w:rPr>
          <w:color w:val="auto"/>
          <w:highlight w:val="none"/>
        </w:rPr>
      </w:pPr>
    </w:p>
    <w:p w14:paraId="6849975E">
      <w:pPr>
        <w:widowControl w:val="0"/>
        <w:numPr>
          <w:ilvl w:val="0"/>
          <w:numId w:val="0"/>
        </w:numPr>
        <w:jc w:val="both"/>
        <w:rPr>
          <w:color w:val="auto"/>
          <w:highlight w:val="none"/>
        </w:rPr>
      </w:pPr>
    </w:p>
    <w:p w14:paraId="281BE095">
      <w:pPr>
        <w:widowControl w:val="0"/>
        <w:numPr>
          <w:ilvl w:val="0"/>
          <w:numId w:val="0"/>
        </w:numPr>
        <w:jc w:val="both"/>
        <w:rPr>
          <w:color w:val="auto"/>
          <w:highlight w:val="none"/>
        </w:rPr>
      </w:pPr>
    </w:p>
    <w:p w14:paraId="30C6FE53">
      <w:pPr>
        <w:widowControl w:val="0"/>
        <w:numPr>
          <w:ilvl w:val="0"/>
          <w:numId w:val="0"/>
        </w:numPr>
        <w:jc w:val="both"/>
        <w:rPr>
          <w:color w:val="auto"/>
          <w:highlight w:val="none"/>
        </w:rPr>
      </w:pPr>
    </w:p>
    <w:p w14:paraId="337FFCD6">
      <w:pPr>
        <w:widowControl w:val="0"/>
        <w:numPr>
          <w:ilvl w:val="0"/>
          <w:numId w:val="0"/>
        </w:numPr>
        <w:jc w:val="both"/>
        <w:rPr>
          <w:color w:val="auto"/>
          <w:highlight w:val="none"/>
        </w:rPr>
      </w:pPr>
    </w:p>
    <w:p w14:paraId="27BB4633">
      <w:pPr>
        <w:widowControl w:val="0"/>
        <w:numPr>
          <w:ilvl w:val="0"/>
          <w:numId w:val="0"/>
        </w:numPr>
        <w:jc w:val="both"/>
        <w:rPr>
          <w:color w:val="auto"/>
          <w:highlight w:val="none"/>
        </w:rPr>
      </w:pPr>
    </w:p>
    <w:p w14:paraId="27B3D98F">
      <w:pPr>
        <w:widowControl w:val="0"/>
        <w:numPr>
          <w:ilvl w:val="0"/>
          <w:numId w:val="0"/>
        </w:numPr>
        <w:jc w:val="both"/>
        <w:rPr>
          <w:color w:val="auto"/>
          <w:highlight w:val="none"/>
        </w:rPr>
      </w:pPr>
    </w:p>
    <w:p w14:paraId="36E8FEDF">
      <w:pPr>
        <w:widowControl w:val="0"/>
        <w:numPr>
          <w:ilvl w:val="0"/>
          <w:numId w:val="0"/>
        </w:numPr>
        <w:jc w:val="both"/>
        <w:rPr>
          <w:color w:val="auto"/>
          <w:highlight w:val="none"/>
        </w:rPr>
      </w:pPr>
    </w:p>
    <w:p w14:paraId="59BB78E2">
      <w:pPr>
        <w:widowControl w:val="0"/>
        <w:numPr>
          <w:ilvl w:val="0"/>
          <w:numId w:val="0"/>
        </w:numPr>
        <w:jc w:val="both"/>
        <w:rPr>
          <w:color w:val="auto"/>
          <w:highlight w:val="none"/>
        </w:rPr>
      </w:pPr>
    </w:p>
    <w:p w14:paraId="2B38B147">
      <w:pPr>
        <w:widowControl w:val="0"/>
        <w:numPr>
          <w:ilvl w:val="0"/>
          <w:numId w:val="0"/>
        </w:numPr>
        <w:jc w:val="both"/>
        <w:rPr>
          <w:color w:val="auto"/>
          <w:highlight w:val="none"/>
        </w:rPr>
      </w:pPr>
    </w:p>
    <w:p w14:paraId="060F1CC2">
      <w:pPr>
        <w:widowControl w:val="0"/>
        <w:numPr>
          <w:ilvl w:val="0"/>
          <w:numId w:val="0"/>
        </w:numPr>
        <w:jc w:val="both"/>
        <w:rPr>
          <w:color w:val="auto"/>
          <w:highlight w:val="none"/>
        </w:rPr>
      </w:pPr>
    </w:p>
    <w:p w14:paraId="0C504A29">
      <w:pPr>
        <w:widowControl w:val="0"/>
        <w:numPr>
          <w:ilvl w:val="0"/>
          <w:numId w:val="0"/>
        </w:numPr>
        <w:jc w:val="both"/>
        <w:rPr>
          <w:color w:val="auto"/>
          <w:highlight w:val="none"/>
        </w:rPr>
      </w:pPr>
    </w:p>
    <w:p w14:paraId="629801A1">
      <w:pPr>
        <w:widowControl w:val="0"/>
        <w:numPr>
          <w:ilvl w:val="0"/>
          <w:numId w:val="0"/>
        </w:numPr>
        <w:jc w:val="both"/>
        <w:rPr>
          <w:color w:val="auto"/>
          <w:highlight w:val="none"/>
        </w:rPr>
      </w:pPr>
    </w:p>
    <w:p w14:paraId="4F948899">
      <w:pPr>
        <w:widowControl w:val="0"/>
        <w:numPr>
          <w:ilvl w:val="0"/>
          <w:numId w:val="0"/>
        </w:numPr>
        <w:jc w:val="both"/>
        <w:rPr>
          <w:color w:val="auto"/>
          <w:highlight w:val="none"/>
        </w:rPr>
      </w:pPr>
    </w:p>
    <w:p w14:paraId="161E61FE">
      <w:pPr>
        <w:widowControl w:val="0"/>
        <w:numPr>
          <w:ilvl w:val="0"/>
          <w:numId w:val="0"/>
        </w:numPr>
        <w:jc w:val="both"/>
        <w:rPr>
          <w:color w:val="auto"/>
          <w:highlight w:val="none"/>
        </w:rPr>
      </w:pPr>
    </w:p>
    <w:p w14:paraId="09273FA9">
      <w:pPr>
        <w:widowControl w:val="0"/>
        <w:numPr>
          <w:ilvl w:val="0"/>
          <w:numId w:val="0"/>
        </w:numPr>
        <w:jc w:val="both"/>
        <w:rPr>
          <w:color w:val="auto"/>
          <w:highlight w:val="none"/>
        </w:rPr>
      </w:pPr>
    </w:p>
    <w:p w14:paraId="244FD450">
      <w:pPr>
        <w:pStyle w:val="14"/>
        <w:spacing w:line="6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lang w:val="en-US" w:eastAsia="zh-CN"/>
        </w:rPr>
        <w:t>中小企业声明函或残疾人福利性单位声明函或省级以上监狱管理局、戒毒管理局（含新疆生产建设兵团）出具的属于监狱企业的证明文件</w:t>
      </w:r>
    </w:p>
    <w:p w14:paraId="6F6CB39B">
      <w:pPr>
        <w:pStyle w:val="14"/>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2004EA69">
      <w:pPr>
        <w:pStyle w:val="12"/>
        <w:ind w:firstLine="739"/>
        <w:rPr>
          <w:rFonts w:ascii="Times New Roman" w:hAnsi="Times New Roman"/>
          <w:color w:val="auto"/>
          <w:sz w:val="21"/>
          <w:szCs w:val="21"/>
          <w:highlight w:val="none"/>
        </w:rPr>
      </w:pPr>
      <w:r>
        <w:rPr>
          <w:rFonts w:hint="eastAsia" w:ascii="Times New Roman" w:hAnsi="宋体"/>
          <w:color w:val="auto"/>
          <w:sz w:val="21"/>
          <w:szCs w:val="21"/>
          <w:highlight w:val="none"/>
        </w:rPr>
        <w:t>说明：</w:t>
      </w:r>
    </w:p>
    <w:p w14:paraId="57E4EE96">
      <w:pPr>
        <w:pStyle w:val="12"/>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、本声明函主要供参加政府采购活动的中小企业填写，非中小企业无需填写。</w:t>
      </w:r>
    </w:p>
    <w:p w14:paraId="0D577E75">
      <w:pPr>
        <w:pStyle w:val="12"/>
        <w:ind w:firstLine="420" w:firstLineChars="200"/>
        <w:rPr>
          <w:rFonts w:ascii="Times New Roman" w:hAnsi="宋体"/>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、小型、微型企业提供中型企业提供的货物的，视同为中型企业。</w:t>
      </w:r>
    </w:p>
    <w:p w14:paraId="67410F1F">
      <w:pPr>
        <w:pStyle w:val="12"/>
        <w:ind w:firstLine="420" w:firstLineChars="200"/>
        <w:rPr>
          <w:rFonts w:ascii="Times New Roman" w:hAnsi="宋体"/>
          <w:color w:val="auto"/>
          <w:sz w:val="21"/>
          <w:szCs w:val="21"/>
          <w:highlight w:val="none"/>
        </w:rPr>
      </w:pPr>
    </w:p>
    <w:p w14:paraId="4C9F4F75">
      <w:pPr>
        <w:pStyle w:val="11"/>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hint="eastAsia" w:ascii="宋体" w:hAnsi="宋体"/>
          <w:color w:val="auto"/>
          <w:kern w:val="24"/>
          <w:highlight w:val="none"/>
          <w:u w:val="single"/>
        </w:rPr>
        <w:t xml:space="preserve">                    （项目名称）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77197604">
      <w:pPr>
        <w:tabs>
          <w:tab w:val="left" w:pos="1384"/>
          <w:tab w:val="left" w:pos="4562"/>
          <w:tab w:val="left" w:pos="6803"/>
        </w:tabs>
        <w:spacing w:line="360" w:lineRule="auto"/>
        <w:ind w:left="-426" w:right="-58" w:firstLine="655"/>
        <w:contextualSpacing/>
        <w:rPr>
          <w:rFonts w:ascii="宋体" w:hAnsi="宋体"/>
          <w:color w:val="auto"/>
          <w:kern w:val="24"/>
          <w:sz w:val="21"/>
          <w:szCs w:val="21"/>
          <w:highlight w:val="none"/>
        </w:rPr>
      </w:pPr>
      <w:r>
        <w:rPr>
          <w:rFonts w:ascii="宋体" w:hAnsi="宋体"/>
          <w:color w:val="auto"/>
          <w:kern w:val="24"/>
          <w:sz w:val="21"/>
          <w:szCs w:val="21"/>
          <w:highlight w:val="none"/>
        </w:rPr>
        <w:t>1.</w:t>
      </w:r>
      <w:r>
        <w:rPr>
          <w:rFonts w:ascii="宋体" w:hAnsi="宋体"/>
          <w:color w:val="auto"/>
          <w:kern w:val="24"/>
          <w:sz w:val="21"/>
          <w:szCs w:val="21"/>
          <w:highlight w:val="none"/>
          <w:u w:val="single"/>
        </w:rPr>
        <w:t>（标的名称）</w:t>
      </w:r>
      <w:r>
        <w:rPr>
          <w:rFonts w:ascii="宋体" w:hAnsi="宋体"/>
          <w:color w:val="auto"/>
          <w:kern w:val="24"/>
          <w:sz w:val="21"/>
          <w:szCs w:val="21"/>
          <w:highlight w:val="none"/>
        </w:rPr>
        <w:t>，属于</w:t>
      </w:r>
      <w:r>
        <w:rPr>
          <w:rFonts w:ascii="宋体" w:hAnsi="宋体"/>
          <w:color w:val="auto"/>
          <w:kern w:val="24"/>
          <w:sz w:val="21"/>
          <w:szCs w:val="21"/>
          <w:highlight w:val="none"/>
          <w:u w:val="single"/>
        </w:rPr>
        <w:t>（采购文件中明确的所属行业）</w:t>
      </w:r>
      <w:r>
        <w:rPr>
          <w:rFonts w:ascii="宋体" w:hAnsi="宋体"/>
          <w:color w:val="auto"/>
          <w:kern w:val="24"/>
          <w:sz w:val="21"/>
          <w:szCs w:val="21"/>
          <w:highlight w:val="none"/>
        </w:rPr>
        <w:t>行业；制造商为</w:t>
      </w:r>
      <w:r>
        <w:rPr>
          <w:rFonts w:ascii="宋体" w:hAnsi="宋体"/>
          <w:color w:val="auto"/>
          <w:kern w:val="24"/>
          <w:sz w:val="21"/>
          <w:szCs w:val="21"/>
          <w:highlight w:val="none"/>
          <w:u w:val="single"/>
        </w:rPr>
        <w:t>（企业名称）</w:t>
      </w:r>
      <w:r>
        <w:rPr>
          <w:rFonts w:ascii="宋体" w:hAnsi="宋体"/>
          <w:color w:val="auto"/>
          <w:kern w:val="24"/>
          <w:sz w:val="21"/>
          <w:szCs w:val="21"/>
          <w:highlight w:val="none"/>
        </w:rPr>
        <w:t>，从业人员人，营业收入为万元，资产总额为万元，属于</w:t>
      </w:r>
      <w:r>
        <w:rPr>
          <w:rFonts w:ascii="宋体" w:hAnsi="宋体"/>
          <w:color w:val="auto"/>
          <w:kern w:val="24"/>
          <w:sz w:val="21"/>
          <w:szCs w:val="21"/>
          <w:highlight w:val="none"/>
          <w:u w:val="single"/>
        </w:rPr>
        <w:t>（中型企业、小型企业、微型企业）</w:t>
      </w:r>
      <w:r>
        <w:rPr>
          <w:rFonts w:ascii="宋体" w:hAnsi="宋体"/>
          <w:color w:val="auto"/>
          <w:kern w:val="24"/>
          <w:sz w:val="21"/>
          <w:szCs w:val="21"/>
          <w:highlight w:val="none"/>
        </w:rPr>
        <w:t>；</w:t>
      </w:r>
    </w:p>
    <w:p w14:paraId="646CEEB0">
      <w:pPr>
        <w:tabs>
          <w:tab w:val="left" w:pos="1065"/>
          <w:tab w:val="left" w:pos="6477"/>
        </w:tabs>
        <w:spacing w:line="360" w:lineRule="auto"/>
        <w:ind w:left="-426" w:right="-58" w:firstLine="655"/>
        <w:contextualSpacing/>
        <w:rPr>
          <w:rFonts w:ascii="宋体" w:hAnsi="宋体"/>
          <w:color w:val="auto"/>
          <w:kern w:val="24"/>
          <w:sz w:val="21"/>
          <w:szCs w:val="21"/>
          <w:highlight w:val="none"/>
        </w:rPr>
      </w:pPr>
      <w:r>
        <w:rPr>
          <w:rFonts w:ascii="宋体" w:hAnsi="宋体"/>
          <w:color w:val="auto"/>
          <w:kern w:val="24"/>
          <w:sz w:val="21"/>
          <w:szCs w:val="21"/>
          <w:highlight w:val="none"/>
        </w:rPr>
        <w:t>2.</w:t>
      </w:r>
      <w:r>
        <w:rPr>
          <w:rFonts w:ascii="宋体" w:hAnsi="宋体"/>
          <w:color w:val="auto"/>
          <w:kern w:val="24"/>
          <w:sz w:val="21"/>
          <w:szCs w:val="21"/>
          <w:highlight w:val="none"/>
          <w:u w:val="single"/>
        </w:rPr>
        <w:t>（标的名称）</w:t>
      </w:r>
      <w:r>
        <w:rPr>
          <w:rFonts w:ascii="宋体" w:hAnsi="宋体"/>
          <w:color w:val="auto"/>
          <w:kern w:val="24"/>
          <w:sz w:val="21"/>
          <w:szCs w:val="21"/>
          <w:highlight w:val="none"/>
        </w:rPr>
        <w:t>，属于</w:t>
      </w:r>
      <w:r>
        <w:rPr>
          <w:rFonts w:ascii="宋体" w:hAnsi="宋体"/>
          <w:color w:val="auto"/>
          <w:kern w:val="24"/>
          <w:sz w:val="21"/>
          <w:szCs w:val="21"/>
          <w:highlight w:val="none"/>
          <w:u w:val="single"/>
        </w:rPr>
        <w:t>（采购文件中明确的所属行业）</w:t>
      </w:r>
      <w:r>
        <w:rPr>
          <w:rFonts w:ascii="宋体" w:hAnsi="宋体"/>
          <w:color w:val="auto"/>
          <w:kern w:val="24"/>
          <w:sz w:val="21"/>
          <w:szCs w:val="21"/>
          <w:highlight w:val="none"/>
        </w:rPr>
        <w:t>行业；制造商为</w:t>
      </w:r>
      <w:r>
        <w:rPr>
          <w:rFonts w:ascii="宋体" w:hAnsi="宋体"/>
          <w:color w:val="auto"/>
          <w:kern w:val="24"/>
          <w:sz w:val="21"/>
          <w:szCs w:val="21"/>
          <w:highlight w:val="none"/>
          <w:u w:val="single"/>
        </w:rPr>
        <w:t>（企业名称）</w:t>
      </w:r>
      <w:r>
        <w:rPr>
          <w:rFonts w:ascii="宋体" w:hAnsi="宋体"/>
          <w:color w:val="auto"/>
          <w:kern w:val="24"/>
          <w:sz w:val="21"/>
          <w:szCs w:val="21"/>
          <w:highlight w:val="none"/>
        </w:rPr>
        <w:t>，从业人员人，营业收入为万元，资产总额为万元，属于</w:t>
      </w:r>
      <w:r>
        <w:rPr>
          <w:rFonts w:ascii="宋体" w:hAnsi="宋体"/>
          <w:color w:val="auto"/>
          <w:kern w:val="24"/>
          <w:sz w:val="21"/>
          <w:szCs w:val="21"/>
          <w:highlight w:val="none"/>
          <w:u w:val="single"/>
        </w:rPr>
        <w:t>（中型企业、小型企业、微型企业）</w:t>
      </w:r>
      <w:r>
        <w:rPr>
          <w:rFonts w:ascii="宋体" w:hAnsi="宋体"/>
          <w:color w:val="auto"/>
          <w:kern w:val="24"/>
          <w:sz w:val="21"/>
          <w:szCs w:val="21"/>
          <w:highlight w:val="none"/>
        </w:rPr>
        <w:t>；</w:t>
      </w:r>
    </w:p>
    <w:p w14:paraId="5B858310">
      <w:pPr>
        <w:pStyle w:val="11"/>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187BA777">
      <w:pPr>
        <w:pStyle w:val="11"/>
        <w:spacing w:line="360" w:lineRule="auto"/>
        <w:ind w:left="-405" w:leftChars="-193" w:right="142" w:firstLine="396" w:firstLineChars="189"/>
        <w:contextualSpacing/>
        <w:jc w:val="left"/>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1886C411">
      <w:pPr>
        <w:pStyle w:val="11"/>
        <w:spacing w:line="360" w:lineRule="auto"/>
        <w:ind w:left="-426" w:right="142" w:firstLine="567"/>
        <w:contextualSpacing/>
        <w:jc w:val="left"/>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005912B2">
      <w:pPr>
        <w:pStyle w:val="14"/>
        <w:spacing w:line="360" w:lineRule="auto"/>
        <w:ind w:firstLine="420" w:firstLineChars="200"/>
        <w:rPr>
          <w:rFonts w:hAnsi="宋体"/>
          <w:color w:val="auto"/>
          <w:szCs w:val="21"/>
          <w:highlight w:val="none"/>
        </w:rPr>
      </w:pPr>
    </w:p>
    <w:p w14:paraId="5CA61D28">
      <w:pPr>
        <w:pStyle w:val="14"/>
        <w:spacing w:line="360" w:lineRule="auto"/>
        <w:ind w:firstLine="420" w:firstLineChars="200"/>
        <w:rPr>
          <w:rFonts w:hAnsi="宋体"/>
          <w:color w:val="auto"/>
          <w:szCs w:val="21"/>
          <w:highlight w:val="none"/>
        </w:rPr>
      </w:pPr>
    </w:p>
    <w:p w14:paraId="5F0F2DD7">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0BEF20B">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7BF210F">
      <w:pPr>
        <w:pStyle w:val="14"/>
        <w:spacing w:line="360" w:lineRule="auto"/>
        <w:ind w:firstLine="420" w:firstLineChars="200"/>
        <w:rPr>
          <w:rFonts w:hAnsi="宋体"/>
          <w:color w:val="auto"/>
          <w:szCs w:val="21"/>
          <w:highlight w:val="none"/>
        </w:rPr>
      </w:pPr>
    </w:p>
    <w:p w14:paraId="44B4CA2E">
      <w:pPr>
        <w:snapToGrid w:val="0"/>
        <w:spacing w:before="50" w:afterLines="50" w:line="360" w:lineRule="auto"/>
        <w:jc w:val="left"/>
        <w:rPr>
          <w:rFonts w:hAnsi="宋体" w:cs="宋体"/>
          <w:color w:val="auto"/>
          <w:sz w:val="20"/>
          <w:highlight w:val="none"/>
        </w:rPr>
      </w:pPr>
      <w:r>
        <w:rPr>
          <w:rFonts w:hint="eastAsia" w:hAnsi="宋体" w:cs="宋体"/>
          <w:color w:val="auto"/>
          <w:sz w:val="20"/>
          <w:highlight w:val="none"/>
        </w:rPr>
        <w:t>注：</w:t>
      </w:r>
    </w:p>
    <w:p w14:paraId="14A71A43">
      <w:pPr>
        <w:numPr>
          <w:ilvl w:val="0"/>
          <w:numId w:val="9"/>
        </w:numPr>
        <w:snapToGrid w:val="0"/>
        <w:spacing w:before="50" w:afterLines="50" w:line="360" w:lineRule="auto"/>
        <w:jc w:val="left"/>
        <w:rPr>
          <w:color w:val="auto"/>
          <w:sz w:val="20"/>
          <w:highlight w:val="none"/>
        </w:rPr>
      </w:pPr>
      <w:r>
        <w:rPr>
          <w:rFonts w:hint="eastAsia"/>
          <w:color w:val="auto"/>
          <w:sz w:val="20"/>
          <w:highlight w:val="none"/>
        </w:rPr>
        <w:t>从业人员、营业收入、资产总额填报上一年度数据，无上一年度数据的新成立企业可不填报。</w:t>
      </w:r>
    </w:p>
    <w:p w14:paraId="2E0240F4">
      <w:pPr>
        <w:snapToGrid w:val="0"/>
        <w:spacing w:before="50" w:afterLines="50" w:line="360" w:lineRule="auto"/>
        <w:ind w:firstLine="300" w:firstLineChars="150"/>
        <w:jc w:val="left"/>
        <w:rPr>
          <w:color w:val="auto"/>
          <w:sz w:val="20"/>
          <w:highlight w:val="none"/>
        </w:rPr>
        <w:sectPr>
          <w:pgSz w:w="11906" w:h="16838"/>
          <w:pgMar w:top="1134" w:right="1134" w:bottom="1134" w:left="1134" w:header="720" w:footer="720" w:gutter="0"/>
          <w:pgNumType w:fmt="decimal"/>
          <w:cols w:space="720" w:num="1"/>
          <w:docGrid w:type="lines" w:linePitch="331" w:charSpace="0"/>
        </w:sectPr>
      </w:pPr>
      <w:r>
        <w:rPr>
          <w:rFonts w:hint="eastAsia"/>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5CA15947">
      <w:pPr>
        <w:pStyle w:val="14"/>
        <w:spacing w:line="360" w:lineRule="auto"/>
        <w:jc w:val="center"/>
        <w:rPr>
          <w:b/>
          <w:color w:val="auto"/>
          <w:sz w:val="30"/>
          <w:szCs w:val="30"/>
          <w:highlight w:val="none"/>
        </w:rPr>
      </w:pPr>
      <w:r>
        <w:rPr>
          <w:rFonts w:hint="eastAsia"/>
          <w:b/>
          <w:color w:val="auto"/>
          <w:sz w:val="30"/>
          <w:szCs w:val="30"/>
          <w:highlight w:val="none"/>
        </w:rPr>
        <w:t>残疾人福利性单位声明函（格式）</w:t>
      </w:r>
    </w:p>
    <w:p w14:paraId="2833E360">
      <w:pPr>
        <w:pStyle w:val="14"/>
        <w:spacing w:line="360" w:lineRule="auto"/>
        <w:jc w:val="center"/>
        <w:rPr>
          <w:b/>
          <w:color w:val="auto"/>
          <w:sz w:val="30"/>
          <w:szCs w:val="30"/>
          <w:highlight w:val="none"/>
        </w:rPr>
      </w:pPr>
    </w:p>
    <w:p w14:paraId="74C3BA34">
      <w:pPr>
        <w:pStyle w:val="14"/>
        <w:spacing w:line="360" w:lineRule="auto"/>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本公司郑重声明，根据《财政部 民政部 中国残疾人联合会关于促进残疾人就业政府采购政策的通知》（财库〔2017〕141号）的规定，本公司为符合条件的残疾人福利性单位，且本公司参加单位的项目采购活动提供本公司制造的货物（由本公司承担工程/提供服务），或者提供其他残疾人福利性单位制造的货物（不包括使用非残疾人福利性单位注册商标的货物）。</w:t>
      </w:r>
    </w:p>
    <w:p w14:paraId="7C4A2F11">
      <w:pPr>
        <w:pStyle w:val="14"/>
        <w:spacing w:line="360" w:lineRule="auto"/>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本公司对上述声明的真实性负责。如有虚假，将依法承担相应责任。</w:t>
      </w:r>
    </w:p>
    <w:p w14:paraId="5EFF6235">
      <w:pPr>
        <w:pStyle w:val="14"/>
        <w:spacing w:line="360" w:lineRule="auto"/>
        <w:jc w:val="left"/>
        <w:rPr>
          <w:b/>
          <w:color w:val="auto"/>
          <w:szCs w:val="21"/>
          <w:highlight w:val="none"/>
        </w:rPr>
      </w:pPr>
    </w:p>
    <w:p w14:paraId="25911CA3">
      <w:pPr>
        <w:pStyle w:val="14"/>
        <w:spacing w:line="360" w:lineRule="auto"/>
        <w:jc w:val="left"/>
        <w:rPr>
          <w:b/>
          <w:color w:val="auto"/>
          <w:szCs w:val="21"/>
          <w:highlight w:val="none"/>
        </w:rPr>
      </w:pPr>
    </w:p>
    <w:p w14:paraId="489FD4B4">
      <w:pPr>
        <w:snapToGrid w:val="0"/>
        <w:spacing w:line="360" w:lineRule="auto"/>
        <w:ind w:left="5621" w:leftChars="2534" w:hanging="300" w:hangingChars="125"/>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E2B5564">
      <w:pPr>
        <w:snapToGrid w:val="0"/>
        <w:spacing w:line="360" w:lineRule="auto"/>
        <w:ind w:firstLine="5400" w:firstLineChars="22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92CAFB7">
      <w:pPr>
        <w:pStyle w:val="14"/>
        <w:spacing w:line="360" w:lineRule="auto"/>
        <w:ind w:left="5132" w:leftChars="1979" w:hanging="976" w:hangingChars="488"/>
        <w:rPr>
          <w:color w:val="auto"/>
          <w:sz w:val="20"/>
          <w:highlight w:val="none"/>
        </w:rPr>
      </w:pPr>
    </w:p>
    <w:p w14:paraId="626EBFC5">
      <w:pPr>
        <w:pStyle w:val="14"/>
        <w:tabs>
          <w:tab w:val="left" w:pos="2472"/>
        </w:tabs>
        <w:spacing w:line="460" w:lineRule="exact"/>
        <w:ind w:firstLine="720" w:firstLineChars="300"/>
        <w:outlineLvl w:val="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796A9D8">
      <w:pPr>
        <w:rPr>
          <w:rFonts w:hint="eastAsia" w:ascii="仿宋_GB2312" w:hAnsi="仿宋" w:eastAsia="仿宋_GB2312" w:cs="仿宋_GB2312"/>
          <w:color w:val="auto"/>
          <w:sz w:val="24"/>
          <w:highlight w:val="none"/>
        </w:rPr>
      </w:pPr>
    </w:p>
    <w:p w14:paraId="49C8C915">
      <w:pPr>
        <w:widowControl w:val="0"/>
        <w:numPr>
          <w:ilvl w:val="0"/>
          <w:numId w:val="0"/>
        </w:numPr>
        <w:jc w:val="both"/>
        <w:rPr>
          <w:color w:val="auto"/>
          <w:highlight w:val="none"/>
        </w:rPr>
      </w:pPr>
    </w:p>
    <w:p w14:paraId="3DEAD7E8">
      <w:pPr>
        <w:pStyle w:val="14"/>
        <w:tabs>
          <w:tab w:val="left" w:pos="2472"/>
        </w:tabs>
        <w:spacing w:line="460" w:lineRule="exact"/>
        <w:ind w:firstLine="2331" w:firstLineChars="645"/>
        <w:outlineLvl w:val="0"/>
        <w:rPr>
          <w:rFonts w:ascii="Times New Roman" w:hAnsi="Times New Roman"/>
          <w:b/>
          <w:color w:val="auto"/>
          <w:sz w:val="36"/>
          <w:highlight w:val="none"/>
        </w:rPr>
      </w:pPr>
    </w:p>
    <w:p w14:paraId="5C104D37">
      <w:pPr>
        <w:pStyle w:val="14"/>
        <w:tabs>
          <w:tab w:val="left" w:pos="2472"/>
        </w:tabs>
        <w:spacing w:line="460" w:lineRule="exact"/>
        <w:ind w:firstLine="2331" w:firstLineChars="645"/>
        <w:outlineLvl w:val="0"/>
        <w:rPr>
          <w:rFonts w:ascii="Times New Roman" w:hAnsi="Times New Roman"/>
          <w:b/>
          <w:color w:val="auto"/>
          <w:sz w:val="36"/>
          <w:highlight w:val="none"/>
        </w:rPr>
      </w:pPr>
    </w:p>
    <w:p w14:paraId="1FBD0E40">
      <w:pPr>
        <w:pStyle w:val="14"/>
        <w:tabs>
          <w:tab w:val="left" w:pos="2472"/>
        </w:tabs>
        <w:spacing w:line="460" w:lineRule="exact"/>
        <w:ind w:firstLine="2331" w:firstLineChars="645"/>
        <w:outlineLvl w:val="0"/>
        <w:rPr>
          <w:rFonts w:ascii="Times New Roman" w:hAnsi="Times New Roman"/>
          <w:b/>
          <w:color w:val="auto"/>
          <w:sz w:val="36"/>
          <w:highlight w:val="none"/>
        </w:rPr>
      </w:pPr>
    </w:p>
    <w:p w14:paraId="0A05DB05">
      <w:pPr>
        <w:pStyle w:val="14"/>
        <w:tabs>
          <w:tab w:val="left" w:pos="2472"/>
        </w:tabs>
        <w:spacing w:line="460" w:lineRule="exact"/>
        <w:ind w:firstLine="2331" w:firstLineChars="645"/>
        <w:outlineLvl w:val="0"/>
        <w:rPr>
          <w:rFonts w:ascii="Times New Roman" w:hAnsi="Times New Roman"/>
          <w:b/>
          <w:color w:val="auto"/>
          <w:sz w:val="36"/>
          <w:highlight w:val="none"/>
        </w:rPr>
      </w:pPr>
    </w:p>
    <w:p w14:paraId="51E27858">
      <w:pPr>
        <w:pStyle w:val="14"/>
        <w:tabs>
          <w:tab w:val="left" w:pos="2472"/>
        </w:tabs>
        <w:spacing w:line="460" w:lineRule="exact"/>
        <w:ind w:firstLine="2331" w:firstLineChars="645"/>
        <w:outlineLvl w:val="0"/>
        <w:rPr>
          <w:rFonts w:ascii="Times New Roman" w:hAnsi="Times New Roman"/>
          <w:b/>
          <w:color w:val="auto"/>
          <w:sz w:val="36"/>
          <w:highlight w:val="none"/>
        </w:rPr>
      </w:pPr>
    </w:p>
    <w:p w14:paraId="7A358810">
      <w:pPr>
        <w:rPr>
          <w:rFonts w:ascii="Times New Roman" w:hAnsi="Times New Roman"/>
          <w:b/>
          <w:color w:val="auto"/>
          <w:sz w:val="36"/>
          <w:highlight w:val="none"/>
        </w:rPr>
      </w:pPr>
    </w:p>
    <w:p w14:paraId="3A663CCD">
      <w:pPr>
        <w:pStyle w:val="44"/>
        <w:rPr>
          <w:rFonts w:ascii="Times New Roman" w:hAnsi="Times New Roman"/>
          <w:b/>
          <w:color w:val="auto"/>
          <w:sz w:val="36"/>
          <w:highlight w:val="none"/>
        </w:rPr>
      </w:pPr>
    </w:p>
    <w:p w14:paraId="3A6A9432">
      <w:pPr>
        <w:pStyle w:val="45"/>
        <w:ind w:left="0" w:leftChars="0" w:firstLine="0" w:firstLineChars="0"/>
        <w:rPr>
          <w:color w:val="auto"/>
          <w:highlight w:val="none"/>
        </w:rPr>
      </w:pPr>
    </w:p>
    <w:p w14:paraId="52F6EEBF">
      <w:pPr>
        <w:pStyle w:val="14"/>
        <w:tabs>
          <w:tab w:val="left" w:pos="2472"/>
        </w:tabs>
        <w:spacing w:line="460" w:lineRule="exact"/>
        <w:ind w:firstLine="2331" w:firstLineChars="645"/>
        <w:outlineLvl w:val="0"/>
        <w:rPr>
          <w:rFonts w:ascii="Times New Roman" w:hAnsi="Times New Roman"/>
          <w:b/>
          <w:color w:val="auto"/>
          <w:sz w:val="36"/>
          <w:highlight w:val="none"/>
        </w:rPr>
      </w:pPr>
    </w:p>
    <w:p w14:paraId="2E4B57C5">
      <w:pPr>
        <w:pStyle w:val="14"/>
        <w:tabs>
          <w:tab w:val="left" w:pos="2472"/>
        </w:tabs>
        <w:spacing w:line="460" w:lineRule="exact"/>
        <w:ind w:firstLine="2331" w:firstLineChars="645"/>
        <w:outlineLvl w:val="0"/>
        <w:rPr>
          <w:rFonts w:ascii="Times New Roman" w:hAnsi="Times New Roman"/>
          <w:b/>
          <w:color w:val="auto"/>
          <w:sz w:val="36"/>
          <w:highlight w:val="none"/>
        </w:rPr>
      </w:pPr>
      <w:r>
        <w:rPr>
          <w:rFonts w:hint="eastAsia" w:ascii="Times New Roman" w:hAnsi="Times New Roman"/>
          <w:b/>
          <w:color w:val="auto"/>
          <w:sz w:val="36"/>
          <w:highlight w:val="none"/>
        </w:rPr>
        <w:t>第七章 质疑、投诉证明材料格式</w:t>
      </w:r>
    </w:p>
    <w:p w14:paraId="29031DA7">
      <w:pPr>
        <w:snapToGrid w:val="0"/>
        <w:spacing w:beforeLines="50" w:after="50"/>
        <w:outlineLvl w:val="1"/>
        <w:rPr>
          <w:rFonts w:ascii="宋体" w:hAnsi="宋体"/>
          <w:b/>
          <w:color w:val="auto"/>
          <w:sz w:val="24"/>
          <w:highlight w:val="none"/>
        </w:rPr>
      </w:pPr>
    </w:p>
    <w:p w14:paraId="0BBE600D">
      <w:pPr>
        <w:snapToGrid w:val="0"/>
        <w:spacing w:beforeLines="50" w:after="50"/>
        <w:jc w:val="left"/>
        <w:rPr>
          <w:rFonts w:ascii="宋体" w:hAnsi="宋体"/>
          <w:b/>
          <w:color w:val="auto"/>
          <w:sz w:val="24"/>
          <w:highlight w:val="none"/>
        </w:rPr>
      </w:pPr>
    </w:p>
    <w:p w14:paraId="4FBB1686">
      <w:pPr>
        <w:pStyle w:val="11"/>
        <w:rPr>
          <w:color w:val="auto"/>
          <w:highlight w:val="none"/>
        </w:rPr>
      </w:pPr>
    </w:p>
    <w:p w14:paraId="109F54D4">
      <w:pPr>
        <w:pStyle w:val="22"/>
        <w:rPr>
          <w:color w:val="auto"/>
          <w:highlight w:val="none"/>
        </w:rPr>
      </w:pPr>
    </w:p>
    <w:p w14:paraId="6A78894F">
      <w:pPr>
        <w:pStyle w:val="22"/>
        <w:rPr>
          <w:color w:val="auto"/>
          <w:highlight w:val="none"/>
        </w:rPr>
      </w:pPr>
    </w:p>
    <w:p w14:paraId="2AFBEFE6">
      <w:pPr>
        <w:pStyle w:val="22"/>
        <w:rPr>
          <w:color w:val="auto"/>
          <w:highlight w:val="none"/>
        </w:rPr>
      </w:pPr>
    </w:p>
    <w:p w14:paraId="4FFB02BB">
      <w:pPr>
        <w:pStyle w:val="22"/>
        <w:rPr>
          <w:color w:val="auto"/>
          <w:highlight w:val="none"/>
        </w:rPr>
      </w:pPr>
    </w:p>
    <w:p w14:paraId="4B2219BD">
      <w:pPr>
        <w:pStyle w:val="22"/>
        <w:rPr>
          <w:color w:val="auto"/>
          <w:highlight w:val="none"/>
        </w:rPr>
      </w:pPr>
    </w:p>
    <w:p w14:paraId="54107819">
      <w:pPr>
        <w:pStyle w:val="22"/>
        <w:rPr>
          <w:color w:val="auto"/>
          <w:highlight w:val="none"/>
        </w:rPr>
      </w:pPr>
    </w:p>
    <w:p w14:paraId="394768EF">
      <w:pPr>
        <w:pStyle w:val="22"/>
        <w:rPr>
          <w:color w:val="auto"/>
          <w:highlight w:val="none"/>
        </w:rPr>
      </w:pPr>
    </w:p>
    <w:p w14:paraId="537A2ECD">
      <w:pPr>
        <w:pStyle w:val="22"/>
        <w:rPr>
          <w:color w:val="auto"/>
          <w:highlight w:val="none"/>
        </w:rPr>
      </w:pPr>
    </w:p>
    <w:p w14:paraId="66B2157D">
      <w:pPr>
        <w:pStyle w:val="22"/>
        <w:rPr>
          <w:color w:val="auto"/>
          <w:highlight w:val="none"/>
        </w:rPr>
      </w:pPr>
    </w:p>
    <w:p w14:paraId="5725035A">
      <w:pPr>
        <w:pStyle w:val="22"/>
        <w:rPr>
          <w:color w:val="auto"/>
          <w:highlight w:val="none"/>
        </w:rPr>
      </w:pPr>
    </w:p>
    <w:p w14:paraId="2C29CC86">
      <w:pPr>
        <w:pStyle w:val="22"/>
        <w:rPr>
          <w:color w:val="auto"/>
          <w:highlight w:val="none"/>
        </w:rPr>
      </w:pPr>
    </w:p>
    <w:p w14:paraId="1A4F168B">
      <w:pPr>
        <w:pStyle w:val="22"/>
        <w:rPr>
          <w:color w:val="auto"/>
          <w:highlight w:val="none"/>
        </w:rPr>
      </w:pPr>
    </w:p>
    <w:p w14:paraId="2511ED57">
      <w:pPr>
        <w:pStyle w:val="22"/>
        <w:rPr>
          <w:color w:val="auto"/>
          <w:highlight w:val="none"/>
        </w:rPr>
      </w:pPr>
    </w:p>
    <w:p w14:paraId="0140AE5C">
      <w:pPr>
        <w:pStyle w:val="22"/>
        <w:rPr>
          <w:color w:val="auto"/>
          <w:highlight w:val="none"/>
        </w:rPr>
      </w:pPr>
    </w:p>
    <w:p w14:paraId="7FBEAC8E">
      <w:pPr>
        <w:pStyle w:val="22"/>
        <w:rPr>
          <w:color w:val="auto"/>
          <w:highlight w:val="none"/>
        </w:rPr>
      </w:pPr>
    </w:p>
    <w:p w14:paraId="2EA221B7">
      <w:pPr>
        <w:pStyle w:val="22"/>
        <w:rPr>
          <w:color w:val="auto"/>
          <w:highlight w:val="none"/>
        </w:rPr>
      </w:pPr>
    </w:p>
    <w:p w14:paraId="3A219A6F">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质疑函（格式）</w:t>
      </w:r>
    </w:p>
    <w:p w14:paraId="0D7B3B58">
      <w:pPr>
        <w:pStyle w:val="14"/>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一、质疑供应商基本信息：</w:t>
      </w:r>
    </w:p>
    <w:p w14:paraId="415EC89D">
      <w:pPr>
        <w:pStyle w:val="14"/>
        <w:snapToGrid w:val="0"/>
        <w:spacing w:line="360" w:lineRule="auto"/>
        <w:ind w:firstLine="480" w:firstLineChars="200"/>
        <w:rPr>
          <w:rFonts w:hAnsi="宋体"/>
          <w:bCs/>
          <w:color w:val="auto"/>
          <w:sz w:val="24"/>
          <w:highlight w:val="none"/>
          <w:u w:val="single"/>
        </w:rPr>
      </w:pPr>
      <w:r>
        <w:rPr>
          <w:rFonts w:hint="eastAsia" w:hAnsi="宋体"/>
          <w:bCs/>
          <w:color w:val="auto"/>
          <w:sz w:val="24"/>
          <w:highlight w:val="none"/>
        </w:rPr>
        <w:t>质疑供应商：</w:t>
      </w:r>
    </w:p>
    <w:p w14:paraId="41577ED1">
      <w:pPr>
        <w:pStyle w:val="14"/>
        <w:snapToGrid w:val="0"/>
        <w:spacing w:line="360" w:lineRule="auto"/>
        <w:ind w:firstLine="480" w:firstLineChars="200"/>
        <w:rPr>
          <w:rFonts w:hAnsi="宋体"/>
          <w:bCs/>
          <w:color w:val="auto"/>
          <w:sz w:val="24"/>
          <w:highlight w:val="none"/>
        </w:rPr>
      </w:pPr>
      <w:r>
        <w:rPr>
          <w:rFonts w:hAnsi="宋体"/>
          <w:bCs/>
          <w:color w:val="auto"/>
          <w:sz w:val="24"/>
          <w:highlight w:val="none"/>
        </w:rPr>
        <w:t>地址</w:t>
      </w:r>
      <w:r>
        <w:rPr>
          <w:rFonts w:hint="eastAsia" w:hAnsi="宋体"/>
          <w:bCs/>
          <w:color w:val="auto"/>
          <w:sz w:val="24"/>
          <w:highlight w:val="none"/>
        </w:rPr>
        <w:t>：</w:t>
      </w:r>
      <w:r>
        <w:rPr>
          <w:rFonts w:hint="eastAsia" w:hAnsi="宋体"/>
          <w:bCs/>
          <w:color w:val="auto"/>
          <w:sz w:val="24"/>
          <w:highlight w:val="none"/>
          <w:lang w:val="en-US" w:eastAsia="zh-CN"/>
        </w:rPr>
        <w:t xml:space="preserve">                           </w:t>
      </w:r>
      <w:r>
        <w:rPr>
          <w:rFonts w:hAnsi="宋体"/>
          <w:bCs/>
          <w:color w:val="auto"/>
          <w:sz w:val="24"/>
          <w:highlight w:val="none"/>
        </w:rPr>
        <w:t>邮编</w:t>
      </w:r>
      <w:r>
        <w:rPr>
          <w:rFonts w:hint="eastAsia" w:hAnsi="宋体"/>
          <w:bCs/>
          <w:color w:val="auto"/>
          <w:sz w:val="24"/>
          <w:highlight w:val="none"/>
        </w:rPr>
        <w:t>：</w:t>
      </w:r>
    </w:p>
    <w:p w14:paraId="4A074569">
      <w:pPr>
        <w:pStyle w:val="14"/>
        <w:snapToGrid w:val="0"/>
        <w:spacing w:line="360" w:lineRule="auto"/>
        <w:ind w:firstLine="480" w:firstLineChars="200"/>
        <w:rPr>
          <w:rFonts w:hAnsi="宋体"/>
          <w:bCs/>
          <w:color w:val="auto"/>
          <w:sz w:val="24"/>
          <w:highlight w:val="none"/>
        </w:rPr>
      </w:pPr>
      <w:r>
        <w:rPr>
          <w:rFonts w:hAnsi="宋体"/>
          <w:bCs/>
          <w:color w:val="auto"/>
          <w:sz w:val="24"/>
          <w:highlight w:val="none"/>
        </w:rPr>
        <w:t>联系人</w:t>
      </w:r>
      <w:r>
        <w:rPr>
          <w:rFonts w:hint="eastAsia" w:hAnsi="宋体"/>
          <w:bCs/>
          <w:color w:val="auto"/>
          <w:sz w:val="24"/>
          <w:highlight w:val="none"/>
        </w:rPr>
        <w:t>：</w:t>
      </w:r>
      <w:r>
        <w:rPr>
          <w:rFonts w:hint="eastAsia" w:hAnsi="宋体"/>
          <w:bCs/>
          <w:color w:val="auto"/>
          <w:sz w:val="24"/>
          <w:highlight w:val="none"/>
          <w:lang w:val="en-US" w:eastAsia="zh-CN"/>
        </w:rPr>
        <w:t xml:space="preserve">                     </w:t>
      </w:r>
      <w:r>
        <w:rPr>
          <w:rFonts w:hAnsi="宋体"/>
          <w:bCs/>
          <w:color w:val="auto"/>
          <w:sz w:val="24"/>
          <w:highlight w:val="none"/>
        </w:rPr>
        <w:t>联系电话</w:t>
      </w:r>
      <w:r>
        <w:rPr>
          <w:rFonts w:hint="eastAsia" w:hAnsi="宋体"/>
          <w:bCs/>
          <w:color w:val="auto"/>
          <w:sz w:val="24"/>
          <w:highlight w:val="none"/>
        </w:rPr>
        <w:t>：</w:t>
      </w:r>
    </w:p>
    <w:p w14:paraId="53D2181E">
      <w:pPr>
        <w:pStyle w:val="14"/>
        <w:snapToGrid w:val="0"/>
        <w:spacing w:line="360" w:lineRule="auto"/>
        <w:ind w:firstLine="480" w:firstLineChars="200"/>
        <w:rPr>
          <w:rFonts w:hAnsi="宋体"/>
          <w:bCs/>
          <w:color w:val="auto"/>
          <w:sz w:val="24"/>
          <w:highlight w:val="none"/>
        </w:rPr>
      </w:pPr>
      <w:r>
        <w:rPr>
          <w:rFonts w:hint="eastAsia" w:hAnsi="宋体"/>
          <w:bCs/>
          <w:color w:val="auto"/>
          <w:sz w:val="24"/>
          <w:highlight w:val="none"/>
        </w:rPr>
        <w:t>授权代表：</w:t>
      </w:r>
    </w:p>
    <w:p w14:paraId="31D19F5A">
      <w:pPr>
        <w:pStyle w:val="14"/>
        <w:snapToGrid w:val="0"/>
        <w:spacing w:line="360" w:lineRule="auto"/>
        <w:ind w:firstLine="480" w:firstLineChars="200"/>
        <w:rPr>
          <w:rFonts w:hAnsi="宋体"/>
          <w:bCs/>
          <w:color w:val="auto"/>
          <w:sz w:val="24"/>
          <w:highlight w:val="none"/>
          <w:u w:val="single"/>
        </w:rPr>
      </w:pPr>
      <w:r>
        <w:rPr>
          <w:rFonts w:hAnsi="宋体"/>
          <w:bCs/>
          <w:color w:val="auto"/>
          <w:sz w:val="24"/>
          <w:highlight w:val="none"/>
        </w:rPr>
        <w:t>联系</w:t>
      </w:r>
      <w:r>
        <w:rPr>
          <w:rFonts w:hint="eastAsia" w:hAnsi="宋体"/>
          <w:bCs/>
          <w:color w:val="auto"/>
          <w:sz w:val="24"/>
          <w:highlight w:val="none"/>
        </w:rPr>
        <w:t>电话：</w:t>
      </w:r>
    </w:p>
    <w:p w14:paraId="3288EA45">
      <w:pPr>
        <w:pStyle w:val="14"/>
        <w:snapToGrid w:val="0"/>
        <w:spacing w:line="360" w:lineRule="auto"/>
        <w:ind w:firstLine="480" w:firstLineChars="200"/>
        <w:rPr>
          <w:rFonts w:hAnsi="宋体"/>
          <w:bCs/>
          <w:color w:val="auto"/>
          <w:sz w:val="24"/>
          <w:highlight w:val="none"/>
        </w:rPr>
      </w:pPr>
      <w:r>
        <w:rPr>
          <w:rFonts w:hAnsi="宋体"/>
          <w:bCs/>
          <w:color w:val="auto"/>
          <w:sz w:val="24"/>
          <w:highlight w:val="none"/>
        </w:rPr>
        <w:t>地址</w:t>
      </w:r>
      <w:r>
        <w:rPr>
          <w:rFonts w:hint="eastAsia" w:hAnsi="宋体"/>
          <w:bCs/>
          <w:color w:val="auto"/>
          <w:sz w:val="24"/>
          <w:highlight w:val="none"/>
        </w:rPr>
        <w:t>：</w:t>
      </w:r>
      <w:r>
        <w:rPr>
          <w:rFonts w:hint="eastAsia" w:hAnsi="宋体"/>
          <w:bCs/>
          <w:color w:val="auto"/>
          <w:sz w:val="24"/>
          <w:highlight w:val="none"/>
          <w:lang w:val="en-US" w:eastAsia="zh-CN"/>
        </w:rPr>
        <w:t xml:space="preserve">                           </w:t>
      </w:r>
      <w:r>
        <w:rPr>
          <w:rFonts w:hAnsi="宋体"/>
          <w:bCs/>
          <w:color w:val="auto"/>
          <w:sz w:val="24"/>
          <w:highlight w:val="none"/>
        </w:rPr>
        <w:t>邮编</w:t>
      </w:r>
      <w:r>
        <w:rPr>
          <w:rFonts w:hint="eastAsia" w:hAnsi="宋体"/>
          <w:bCs/>
          <w:color w:val="auto"/>
          <w:sz w:val="24"/>
          <w:highlight w:val="none"/>
        </w:rPr>
        <w:t>：</w:t>
      </w:r>
    </w:p>
    <w:p w14:paraId="2194C65E">
      <w:pPr>
        <w:pStyle w:val="14"/>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二、质疑项目基本情况：</w:t>
      </w:r>
    </w:p>
    <w:p w14:paraId="5B9ABCFE">
      <w:pPr>
        <w:pStyle w:val="14"/>
        <w:spacing w:line="360" w:lineRule="auto"/>
        <w:ind w:left="25" w:leftChars="12" w:firstLine="472" w:firstLineChars="197"/>
        <w:rPr>
          <w:rFonts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项目的名称：</w:t>
      </w:r>
    </w:p>
    <w:p w14:paraId="560A1082">
      <w:pPr>
        <w:pStyle w:val="14"/>
        <w:spacing w:line="360" w:lineRule="auto"/>
        <w:ind w:left="25" w:leftChars="12" w:firstLine="472" w:firstLineChars="197"/>
        <w:rPr>
          <w:rFonts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项目的编号：</w:t>
      </w:r>
    </w:p>
    <w:p w14:paraId="6E0CF676">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采购人名称：</w:t>
      </w:r>
    </w:p>
    <w:p w14:paraId="7F1786AC">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质疑事项：</w:t>
      </w:r>
    </w:p>
    <w:p w14:paraId="30A77ACC">
      <w:pPr>
        <w:pStyle w:val="14"/>
        <w:spacing w:line="360" w:lineRule="auto"/>
        <w:ind w:left="25" w:leftChars="12" w:firstLine="352" w:firstLineChars="147"/>
        <w:rPr>
          <w:rFonts w:hAnsi="宋体"/>
          <w:color w:val="auto"/>
          <w:sz w:val="24"/>
          <w:highlight w:val="none"/>
        </w:rPr>
      </w:pPr>
      <w:r>
        <w:rPr>
          <w:rFonts w:hint="eastAsia" w:hAnsi="宋体"/>
          <w:color w:val="auto"/>
          <w:sz w:val="24"/>
          <w:highlight w:val="none"/>
        </w:rPr>
        <w:t xml:space="preserve">□招标文件  </w:t>
      </w:r>
      <w:r>
        <w:rPr>
          <w:rFonts w:hint="eastAsia" w:hAnsi="宋体"/>
          <w:color w:val="auto"/>
          <w:sz w:val="24"/>
          <w:highlight w:val="none"/>
          <w:lang w:val="en-US" w:eastAsia="zh-CN"/>
        </w:rPr>
        <w:t xml:space="preserve"> </w:t>
      </w:r>
      <w:r>
        <w:rPr>
          <w:rFonts w:hint="eastAsia" w:hAnsi="宋体"/>
          <w:color w:val="auto"/>
          <w:sz w:val="24"/>
          <w:highlight w:val="none"/>
        </w:rPr>
        <w:t xml:space="preserve"> 招标文件获取日期：</w:t>
      </w:r>
    </w:p>
    <w:p w14:paraId="5834944E">
      <w:pPr>
        <w:pStyle w:val="14"/>
        <w:spacing w:line="360" w:lineRule="auto"/>
        <w:ind w:left="25" w:leftChars="12" w:firstLine="352" w:firstLineChars="147"/>
        <w:rPr>
          <w:rFonts w:hAnsi="宋体"/>
          <w:color w:val="auto"/>
          <w:sz w:val="24"/>
          <w:highlight w:val="none"/>
        </w:rPr>
      </w:pPr>
      <w:r>
        <w:rPr>
          <w:rFonts w:hint="eastAsia" w:hAnsi="宋体"/>
          <w:color w:val="auto"/>
          <w:sz w:val="24"/>
          <w:highlight w:val="none"/>
        </w:rPr>
        <w:t xml:space="preserve">□采购过程   </w:t>
      </w:r>
    </w:p>
    <w:p w14:paraId="34971A92">
      <w:pPr>
        <w:pStyle w:val="14"/>
        <w:spacing w:line="360" w:lineRule="auto"/>
        <w:ind w:left="25" w:leftChars="12" w:firstLine="352" w:firstLineChars="147"/>
        <w:rPr>
          <w:rFonts w:hAnsi="宋体"/>
          <w:bCs/>
          <w:color w:val="auto"/>
          <w:sz w:val="24"/>
          <w:highlight w:val="none"/>
          <w:u w:val="single"/>
        </w:rPr>
      </w:pPr>
      <w:r>
        <w:rPr>
          <w:rFonts w:hint="eastAsia" w:hAnsi="宋体"/>
          <w:color w:val="auto"/>
          <w:sz w:val="24"/>
          <w:highlight w:val="none"/>
        </w:rPr>
        <w:t xml:space="preserve">□中标结果   </w:t>
      </w:r>
    </w:p>
    <w:p w14:paraId="5BE0C2F9">
      <w:pPr>
        <w:pStyle w:val="14"/>
        <w:spacing w:line="360" w:lineRule="auto"/>
        <w:ind w:left="25" w:leftChars="12" w:firstLine="472" w:firstLineChars="196"/>
        <w:rPr>
          <w:rFonts w:hAnsi="宋体"/>
          <w:b/>
          <w:color w:val="auto"/>
          <w:sz w:val="24"/>
          <w:highlight w:val="none"/>
        </w:rPr>
      </w:pPr>
      <w:r>
        <w:rPr>
          <w:rFonts w:hint="eastAsia" w:hAnsi="宋体"/>
          <w:b/>
          <w:color w:val="auto"/>
          <w:sz w:val="24"/>
          <w:highlight w:val="none"/>
        </w:rPr>
        <w:t>三、质疑事项具体内容</w:t>
      </w:r>
    </w:p>
    <w:p w14:paraId="33112656">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质疑事项1：</w:t>
      </w:r>
    </w:p>
    <w:p w14:paraId="24C8EB84">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事实依据：</w:t>
      </w:r>
    </w:p>
    <w:p w14:paraId="3A5F2EE5">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法律依据：</w:t>
      </w:r>
    </w:p>
    <w:p w14:paraId="68FBDD8A">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质疑事项2</w:t>
      </w:r>
    </w:p>
    <w:p w14:paraId="4EF5A5FA">
      <w:pPr>
        <w:pStyle w:val="14"/>
        <w:spacing w:line="360" w:lineRule="auto"/>
        <w:ind w:left="25" w:leftChars="12" w:firstLine="472" w:firstLineChars="197"/>
        <w:rPr>
          <w:rFonts w:hAnsi="宋体"/>
          <w:color w:val="auto"/>
          <w:sz w:val="24"/>
          <w:highlight w:val="none"/>
        </w:rPr>
      </w:pPr>
      <w:r>
        <w:rPr>
          <w:rFonts w:hAnsi="宋体"/>
          <w:color w:val="auto"/>
          <w:sz w:val="24"/>
          <w:highlight w:val="none"/>
        </w:rPr>
        <w:t>……</w:t>
      </w:r>
    </w:p>
    <w:p w14:paraId="209BDBFE">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四、与质疑事项相关的质疑请求：</w:t>
      </w:r>
    </w:p>
    <w:p w14:paraId="341E197B">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请求：</w:t>
      </w:r>
    </w:p>
    <w:p w14:paraId="6A7A01F7">
      <w:pPr>
        <w:pStyle w:val="14"/>
        <w:spacing w:line="360" w:lineRule="auto"/>
        <w:ind w:left="25" w:leftChars="12" w:firstLine="6952" w:firstLineChars="2897"/>
        <w:rPr>
          <w:rFonts w:hAnsi="宋体"/>
          <w:color w:val="auto"/>
          <w:sz w:val="24"/>
          <w:highlight w:val="none"/>
        </w:rPr>
      </w:pPr>
      <w:r>
        <w:rPr>
          <w:rFonts w:hint="eastAsia" w:hAnsi="宋体"/>
          <w:color w:val="auto"/>
          <w:sz w:val="24"/>
          <w:highlight w:val="none"/>
        </w:rPr>
        <w:t>公章：</w:t>
      </w:r>
    </w:p>
    <w:p w14:paraId="6EADEF07">
      <w:pPr>
        <w:pStyle w:val="14"/>
        <w:spacing w:line="360" w:lineRule="auto"/>
        <w:ind w:left="25" w:leftChars="12" w:firstLine="6112" w:firstLineChars="2547"/>
        <w:rPr>
          <w:rFonts w:hAnsi="宋体"/>
          <w:color w:val="auto"/>
          <w:sz w:val="24"/>
          <w:highlight w:val="none"/>
        </w:rPr>
      </w:pPr>
      <w:r>
        <w:rPr>
          <w:rFonts w:hint="eastAsia" w:hAnsi="宋体"/>
          <w:color w:val="auto"/>
          <w:sz w:val="24"/>
          <w:highlight w:val="none"/>
        </w:rPr>
        <w:t xml:space="preserve">签字（签章）： </w:t>
      </w:r>
    </w:p>
    <w:p w14:paraId="3E38EA33">
      <w:pPr>
        <w:pStyle w:val="14"/>
        <w:spacing w:line="360" w:lineRule="auto"/>
        <w:ind w:left="25" w:leftChars="12" w:firstLine="6832" w:firstLineChars="2847"/>
        <w:rPr>
          <w:rFonts w:hAnsi="宋体"/>
          <w:color w:val="auto"/>
          <w:sz w:val="24"/>
          <w:highlight w:val="none"/>
        </w:rPr>
      </w:pPr>
      <w:r>
        <w:rPr>
          <w:rFonts w:hint="eastAsia" w:hAnsi="宋体"/>
          <w:color w:val="auto"/>
          <w:sz w:val="24"/>
          <w:highlight w:val="none"/>
        </w:rPr>
        <w:t>日期：</w:t>
      </w:r>
    </w:p>
    <w:p w14:paraId="5A034434">
      <w:pPr>
        <w:pStyle w:val="14"/>
        <w:snapToGrid w:val="0"/>
        <w:spacing w:line="360" w:lineRule="auto"/>
        <w:rPr>
          <w:rFonts w:hAnsi="宋体"/>
          <w:b/>
          <w:color w:val="auto"/>
          <w:sz w:val="24"/>
          <w:highlight w:val="none"/>
        </w:rPr>
      </w:pPr>
    </w:p>
    <w:p w14:paraId="4261E7B8">
      <w:pPr>
        <w:rPr>
          <w:color w:val="auto"/>
          <w:highlight w:val="none"/>
        </w:rPr>
      </w:pPr>
    </w:p>
    <w:p w14:paraId="5B1ED7B9">
      <w:pPr>
        <w:pStyle w:val="11"/>
        <w:rPr>
          <w:color w:val="auto"/>
          <w:highlight w:val="none"/>
        </w:rPr>
      </w:pPr>
    </w:p>
    <w:p w14:paraId="7C6E6216">
      <w:pPr>
        <w:pStyle w:val="14"/>
        <w:snapToGrid w:val="0"/>
        <w:spacing w:line="360" w:lineRule="auto"/>
        <w:rPr>
          <w:rFonts w:hAnsi="宋体"/>
          <w:b/>
          <w:color w:val="auto"/>
          <w:sz w:val="24"/>
          <w:highlight w:val="none"/>
        </w:rPr>
      </w:pPr>
      <w:r>
        <w:rPr>
          <w:rFonts w:hint="eastAsia" w:hAnsi="宋体"/>
          <w:b/>
          <w:color w:val="auto"/>
          <w:sz w:val="24"/>
          <w:highlight w:val="none"/>
        </w:rPr>
        <w:t>说明：</w:t>
      </w:r>
    </w:p>
    <w:p w14:paraId="511FE918">
      <w:pPr>
        <w:pStyle w:val="14"/>
        <w:spacing w:line="360" w:lineRule="auto"/>
        <w:ind w:left="25" w:leftChars="12" w:firstLine="354" w:firstLineChars="147"/>
        <w:rPr>
          <w:rFonts w:hAnsi="宋体"/>
          <w:b/>
          <w:bCs/>
          <w:color w:val="auto"/>
          <w:sz w:val="24"/>
          <w:highlight w:val="none"/>
        </w:rPr>
      </w:pPr>
      <w:r>
        <w:rPr>
          <w:rFonts w:hint="eastAsia" w:hAnsi="宋体"/>
          <w:b/>
          <w:color w:val="auto"/>
          <w:sz w:val="24"/>
          <w:highlight w:val="none"/>
        </w:rPr>
        <w:t>1.供应商提出质疑时，应提交质疑函和必要的证明材料</w:t>
      </w:r>
      <w:r>
        <w:rPr>
          <w:rFonts w:hint="eastAsia" w:hAnsi="宋体"/>
          <w:b/>
          <w:bCs/>
          <w:color w:val="auto"/>
          <w:sz w:val="24"/>
          <w:highlight w:val="none"/>
        </w:rPr>
        <w:t>。</w:t>
      </w:r>
    </w:p>
    <w:p w14:paraId="67FF2508">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6DEA3BE">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3.质疑函的质疑事项应具体、明确，并有必要的事实依据和法律依据。</w:t>
      </w:r>
    </w:p>
    <w:p w14:paraId="32F22041">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4.质疑函的质疑请求应与质疑事项相关。</w:t>
      </w:r>
    </w:p>
    <w:p w14:paraId="64F01664">
      <w:pPr>
        <w:pStyle w:val="14"/>
        <w:spacing w:line="360" w:lineRule="auto"/>
        <w:ind w:left="25" w:leftChars="12" w:firstLine="354" w:firstLineChars="147"/>
        <w:rPr>
          <w:rFonts w:hAnsi="宋体"/>
          <w:b/>
          <w:color w:val="auto"/>
          <w:highlight w:val="none"/>
        </w:rPr>
      </w:pPr>
      <w:r>
        <w:rPr>
          <w:rFonts w:hint="eastAsia" w:hAnsi="宋体"/>
          <w:b/>
          <w:color w:val="auto"/>
          <w:sz w:val="24"/>
          <w:highlight w:val="none"/>
        </w:rPr>
        <w:t>5.质疑供应商为法人或者其他组织的，质疑函应由法定代表人、主要负责人，或者其授权代表签字或者盖章，并加盖公章。</w:t>
      </w:r>
    </w:p>
    <w:p w14:paraId="4812D5B8">
      <w:pPr>
        <w:pStyle w:val="14"/>
        <w:snapToGrid w:val="0"/>
        <w:rPr>
          <w:b/>
          <w:color w:val="auto"/>
          <w:sz w:val="24"/>
          <w:highlight w:val="none"/>
        </w:rPr>
      </w:pPr>
    </w:p>
    <w:p w14:paraId="51AAF39E">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投诉书（格式）</w:t>
      </w:r>
    </w:p>
    <w:p w14:paraId="57EDA0A0">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投诉书（格式）</w:t>
      </w:r>
    </w:p>
    <w:p w14:paraId="300F6A53">
      <w:pPr>
        <w:pStyle w:val="14"/>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一、投诉相关主体基本情况：</w:t>
      </w:r>
    </w:p>
    <w:p w14:paraId="4658DB42">
      <w:pPr>
        <w:pStyle w:val="14"/>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投标人：</w:t>
      </w:r>
    </w:p>
    <w:p w14:paraId="5BE039CD">
      <w:pPr>
        <w:pStyle w:val="14"/>
        <w:snapToGrid w:val="0"/>
        <w:spacing w:line="360" w:lineRule="auto"/>
        <w:ind w:firstLine="480" w:firstLineChars="200"/>
        <w:jc w:val="left"/>
        <w:rPr>
          <w:rFonts w:hint="eastAsia" w:hAnsi="宋体"/>
          <w:bCs/>
          <w:color w:val="auto"/>
          <w:sz w:val="24"/>
          <w:highlight w:val="none"/>
          <w:lang w:val="en-US" w:eastAsia="zh-CN"/>
        </w:rPr>
      </w:pPr>
      <w:r>
        <w:rPr>
          <w:rFonts w:hAnsi="宋体"/>
          <w:bCs/>
          <w:color w:val="auto"/>
          <w:sz w:val="24"/>
          <w:highlight w:val="none"/>
        </w:rPr>
        <w:t>地址</w:t>
      </w:r>
      <w:r>
        <w:rPr>
          <w:rFonts w:hint="eastAsia" w:hAnsi="宋体"/>
          <w:bCs/>
          <w:color w:val="auto"/>
          <w:sz w:val="24"/>
          <w:highlight w:val="none"/>
        </w:rPr>
        <w:t>：</w:t>
      </w:r>
      <w:r>
        <w:rPr>
          <w:rFonts w:hint="eastAsia" w:hAnsi="宋体"/>
          <w:bCs/>
          <w:color w:val="auto"/>
          <w:sz w:val="24"/>
          <w:highlight w:val="none"/>
          <w:lang w:val="en-US" w:eastAsia="zh-CN"/>
        </w:rPr>
        <w:t xml:space="preserve">                     </w:t>
      </w:r>
    </w:p>
    <w:p w14:paraId="2CAE37B4">
      <w:pPr>
        <w:pStyle w:val="14"/>
        <w:snapToGrid w:val="0"/>
        <w:spacing w:line="360" w:lineRule="auto"/>
        <w:ind w:firstLine="480" w:firstLineChars="200"/>
        <w:jc w:val="left"/>
        <w:rPr>
          <w:rFonts w:hAnsi="宋体"/>
          <w:bCs/>
          <w:color w:val="auto"/>
          <w:sz w:val="24"/>
          <w:highlight w:val="none"/>
        </w:rPr>
      </w:pPr>
      <w:r>
        <w:rPr>
          <w:rFonts w:hAnsi="宋体"/>
          <w:bCs/>
          <w:color w:val="auto"/>
          <w:sz w:val="24"/>
          <w:highlight w:val="none"/>
        </w:rPr>
        <w:t>邮编</w:t>
      </w:r>
      <w:r>
        <w:rPr>
          <w:rFonts w:hint="eastAsia" w:hAnsi="宋体"/>
          <w:bCs/>
          <w:color w:val="auto"/>
          <w:sz w:val="24"/>
          <w:highlight w:val="none"/>
        </w:rPr>
        <w:t>：</w:t>
      </w:r>
    </w:p>
    <w:p w14:paraId="15F29F57">
      <w:pPr>
        <w:pStyle w:val="14"/>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法定代表人/主要负责人：</w:t>
      </w:r>
    </w:p>
    <w:p w14:paraId="015D14EF">
      <w:pPr>
        <w:pStyle w:val="14"/>
        <w:snapToGrid w:val="0"/>
        <w:spacing w:line="360" w:lineRule="auto"/>
        <w:ind w:firstLine="480" w:firstLineChars="200"/>
        <w:jc w:val="left"/>
        <w:rPr>
          <w:rFonts w:hAnsi="宋体"/>
          <w:bCs/>
          <w:color w:val="auto"/>
          <w:sz w:val="24"/>
          <w:highlight w:val="none"/>
        </w:rPr>
      </w:pPr>
      <w:r>
        <w:rPr>
          <w:rFonts w:hAnsi="宋体"/>
          <w:bCs/>
          <w:color w:val="auto"/>
          <w:sz w:val="24"/>
          <w:highlight w:val="none"/>
        </w:rPr>
        <w:t>联系电话</w:t>
      </w:r>
      <w:r>
        <w:rPr>
          <w:rFonts w:hint="eastAsia" w:hAnsi="宋体"/>
          <w:bCs/>
          <w:color w:val="auto"/>
          <w:sz w:val="24"/>
          <w:highlight w:val="none"/>
        </w:rPr>
        <w:t>：</w:t>
      </w:r>
    </w:p>
    <w:p w14:paraId="0505224C">
      <w:pPr>
        <w:pStyle w:val="14"/>
        <w:snapToGrid w:val="0"/>
        <w:spacing w:line="360" w:lineRule="auto"/>
        <w:ind w:firstLine="480" w:firstLineChars="200"/>
        <w:jc w:val="left"/>
        <w:rPr>
          <w:rFonts w:hint="eastAsia" w:hAnsi="宋体"/>
          <w:bCs/>
          <w:color w:val="auto"/>
          <w:sz w:val="24"/>
          <w:highlight w:val="none"/>
          <w:lang w:val="en-US" w:eastAsia="zh-CN"/>
        </w:rPr>
      </w:pPr>
      <w:r>
        <w:rPr>
          <w:rFonts w:hint="eastAsia" w:hAnsi="宋体"/>
          <w:bCs/>
          <w:color w:val="auto"/>
          <w:sz w:val="24"/>
          <w:highlight w:val="none"/>
        </w:rPr>
        <w:t>授权代表：</w:t>
      </w:r>
      <w:r>
        <w:rPr>
          <w:rFonts w:hint="eastAsia" w:hAnsi="宋体"/>
          <w:bCs/>
          <w:color w:val="auto"/>
          <w:sz w:val="24"/>
          <w:highlight w:val="none"/>
          <w:lang w:val="en-US" w:eastAsia="zh-CN"/>
        </w:rPr>
        <w:t xml:space="preserve">              </w:t>
      </w:r>
    </w:p>
    <w:p w14:paraId="37AE27D7">
      <w:pPr>
        <w:pStyle w:val="14"/>
        <w:snapToGrid w:val="0"/>
        <w:spacing w:line="360" w:lineRule="auto"/>
        <w:ind w:firstLine="480" w:firstLineChars="200"/>
        <w:jc w:val="left"/>
        <w:rPr>
          <w:rFonts w:hAnsi="宋体"/>
          <w:bCs/>
          <w:color w:val="auto"/>
          <w:sz w:val="24"/>
          <w:highlight w:val="none"/>
          <w:u w:val="single"/>
        </w:rPr>
      </w:pPr>
      <w:r>
        <w:rPr>
          <w:rFonts w:hAnsi="宋体"/>
          <w:bCs/>
          <w:color w:val="auto"/>
          <w:sz w:val="24"/>
          <w:highlight w:val="none"/>
        </w:rPr>
        <w:t>联系</w:t>
      </w:r>
      <w:r>
        <w:rPr>
          <w:rFonts w:hint="eastAsia" w:hAnsi="宋体"/>
          <w:bCs/>
          <w:color w:val="auto"/>
          <w:sz w:val="24"/>
          <w:highlight w:val="none"/>
        </w:rPr>
        <w:t>电话：</w:t>
      </w:r>
    </w:p>
    <w:p w14:paraId="4383BF6A">
      <w:pPr>
        <w:pStyle w:val="14"/>
        <w:snapToGrid w:val="0"/>
        <w:spacing w:line="360" w:lineRule="auto"/>
        <w:ind w:firstLine="480" w:firstLineChars="200"/>
        <w:jc w:val="left"/>
        <w:rPr>
          <w:rFonts w:hAnsi="宋体"/>
          <w:bCs/>
          <w:color w:val="auto"/>
          <w:sz w:val="24"/>
          <w:highlight w:val="none"/>
          <w:u w:val="single"/>
        </w:rPr>
      </w:pPr>
      <w:r>
        <w:rPr>
          <w:rFonts w:hAnsi="宋体"/>
          <w:bCs/>
          <w:color w:val="auto"/>
          <w:sz w:val="24"/>
          <w:highlight w:val="none"/>
        </w:rPr>
        <w:t>地址</w:t>
      </w:r>
      <w:r>
        <w:rPr>
          <w:rFonts w:hint="eastAsia" w:hAnsi="宋体"/>
          <w:bCs/>
          <w:color w:val="auto"/>
          <w:sz w:val="24"/>
          <w:highlight w:val="none"/>
        </w:rPr>
        <w:t>：</w:t>
      </w:r>
    </w:p>
    <w:p w14:paraId="0B473A69">
      <w:pPr>
        <w:pStyle w:val="14"/>
        <w:snapToGrid w:val="0"/>
        <w:spacing w:line="360" w:lineRule="auto"/>
        <w:ind w:firstLine="480" w:firstLineChars="200"/>
        <w:jc w:val="left"/>
        <w:rPr>
          <w:rFonts w:hAnsi="宋体"/>
          <w:bCs/>
          <w:color w:val="auto"/>
          <w:sz w:val="24"/>
          <w:highlight w:val="none"/>
        </w:rPr>
      </w:pPr>
      <w:r>
        <w:rPr>
          <w:rFonts w:hAnsi="宋体"/>
          <w:bCs/>
          <w:color w:val="auto"/>
          <w:sz w:val="24"/>
          <w:highlight w:val="none"/>
        </w:rPr>
        <w:t>邮编</w:t>
      </w:r>
      <w:r>
        <w:rPr>
          <w:rFonts w:hint="eastAsia" w:hAnsi="宋体"/>
          <w:bCs/>
          <w:color w:val="auto"/>
          <w:sz w:val="24"/>
          <w:highlight w:val="none"/>
        </w:rPr>
        <w:t>：</w:t>
      </w:r>
    </w:p>
    <w:p w14:paraId="35DBE29C">
      <w:pPr>
        <w:pStyle w:val="14"/>
        <w:snapToGrid w:val="0"/>
        <w:spacing w:line="360" w:lineRule="auto"/>
        <w:ind w:firstLine="480" w:firstLineChars="200"/>
        <w:jc w:val="left"/>
        <w:rPr>
          <w:rFonts w:hAnsi="宋体"/>
          <w:bCs/>
          <w:color w:val="auto"/>
          <w:sz w:val="24"/>
          <w:highlight w:val="none"/>
        </w:rPr>
      </w:pPr>
      <w:r>
        <w:rPr>
          <w:rFonts w:hint="eastAsia" w:hAnsi="宋体"/>
          <w:bCs/>
          <w:color w:val="auto"/>
          <w:sz w:val="24"/>
          <w:highlight w:val="none"/>
        </w:rPr>
        <w:t>被投诉人1：</w:t>
      </w:r>
    </w:p>
    <w:p w14:paraId="4D3DC98A">
      <w:pPr>
        <w:pStyle w:val="14"/>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地址：</w:t>
      </w:r>
    </w:p>
    <w:p w14:paraId="3C2C99E8">
      <w:pPr>
        <w:pStyle w:val="14"/>
        <w:snapToGrid w:val="0"/>
        <w:spacing w:line="360" w:lineRule="auto"/>
        <w:ind w:firstLine="480" w:firstLineChars="200"/>
        <w:jc w:val="left"/>
        <w:rPr>
          <w:rFonts w:hAnsi="宋体"/>
          <w:bCs/>
          <w:color w:val="auto"/>
          <w:sz w:val="24"/>
          <w:highlight w:val="none"/>
        </w:rPr>
      </w:pPr>
      <w:r>
        <w:rPr>
          <w:rFonts w:hAnsi="宋体"/>
          <w:bCs/>
          <w:color w:val="auto"/>
          <w:sz w:val="24"/>
          <w:highlight w:val="none"/>
        </w:rPr>
        <w:t>邮编</w:t>
      </w:r>
      <w:r>
        <w:rPr>
          <w:rFonts w:hint="eastAsia" w:hAnsi="宋体"/>
          <w:bCs/>
          <w:color w:val="auto"/>
          <w:sz w:val="24"/>
          <w:highlight w:val="none"/>
        </w:rPr>
        <w:t>：</w:t>
      </w:r>
    </w:p>
    <w:p w14:paraId="66FC41B1">
      <w:pPr>
        <w:pStyle w:val="14"/>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联系人：</w:t>
      </w:r>
      <w:r>
        <w:rPr>
          <w:rFonts w:hAnsi="宋体"/>
          <w:bCs/>
          <w:color w:val="auto"/>
          <w:sz w:val="24"/>
          <w:highlight w:val="none"/>
        </w:rPr>
        <w:t>联系</w:t>
      </w:r>
      <w:r>
        <w:rPr>
          <w:rFonts w:hint="eastAsia" w:hAnsi="宋体"/>
          <w:bCs/>
          <w:color w:val="auto"/>
          <w:sz w:val="24"/>
          <w:highlight w:val="none"/>
        </w:rPr>
        <w:t>电话：</w:t>
      </w:r>
    </w:p>
    <w:p w14:paraId="0B48C8F0">
      <w:pPr>
        <w:pStyle w:val="14"/>
        <w:snapToGrid w:val="0"/>
        <w:spacing w:line="360" w:lineRule="auto"/>
        <w:ind w:firstLine="480" w:firstLineChars="200"/>
        <w:jc w:val="left"/>
        <w:rPr>
          <w:rFonts w:hAnsi="宋体"/>
          <w:bCs/>
          <w:color w:val="auto"/>
          <w:sz w:val="24"/>
          <w:highlight w:val="none"/>
        </w:rPr>
      </w:pPr>
      <w:r>
        <w:rPr>
          <w:rFonts w:hint="eastAsia" w:hAnsi="宋体"/>
          <w:bCs/>
          <w:color w:val="auto"/>
          <w:sz w:val="24"/>
          <w:highlight w:val="none"/>
        </w:rPr>
        <w:t>被投诉人2：</w:t>
      </w:r>
    </w:p>
    <w:p w14:paraId="442AADD0">
      <w:pPr>
        <w:pStyle w:val="14"/>
        <w:snapToGrid w:val="0"/>
        <w:spacing w:line="360" w:lineRule="auto"/>
        <w:ind w:firstLine="480" w:firstLineChars="200"/>
        <w:jc w:val="left"/>
        <w:rPr>
          <w:rFonts w:hAnsi="宋体"/>
          <w:bCs/>
          <w:color w:val="auto"/>
          <w:sz w:val="24"/>
          <w:highlight w:val="none"/>
        </w:rPr>
      </w:pPr>
      <w:r>
        <w:rPr>
          <w:rFonts w:hAnsi="宋体"/>
          <w:bCs/>
          <w:color w:val="auto"/>
          <w:sz w:val="24"/>
          <w:highlight w:val="none"/>
        </w:rPr>
        <w:t>……</w:t>
      </w:r>
    </w:p>
    <w:p w14:paraId="0550090A">
      <w:pPr>
        <w:pStyle w:val="14"/>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相关供应商：</w:t>
      </w:r>
    </w:p>
    <w:p w14:paraId="24C482CD">
      <w:pPr>
        <w:pStyle w:val="14"/>
        <w:snapToGrid w:val="0"/>
        <w:spacing w:line="360" w:lineRule="auto"/>
        <w:ind w:firstLine="480" w:firstLineChars="200"/>
        <w:jc w:val="left"/>
        <w:rPr>
          <w:rFonts w:hAnsi="宋体"/>
          <w:bCs/>
          <w:color w:val="auto"/>
          <w:sz w:val="24"/>
          <w:highlight w:val="none"/>
          <w:u w:val="single"/>
        </w:rPr>
      </w:pPr>
      <w:r>
        <w:rPr>
          <w:rFonts w:hAnsi="宋体"/>
          <w:bCs/>
          <w:color w:val="auto"/>
          <w:sz w:val="24"/>
          <w:highlight w:val="none"/>
        </w:rPr>
        <w:t>地址</w:t>
      </w:r>
      <w:r>
        <w:rPr>
          <w:rFonts w:hint="eastAsia" w:hAnsi="宋体"/>
          <w:bCs/>
          <w:color w:val="auto"/>
          <w:sz w:val="24"/>
          <w:highlight w:val="none"/>
        </w:rPr>
        <w:t>：</w:t>
      </w:r>
      <w:r>
        <w:rPr>
          <w:rFonts w:hAnsi="宋体"/>
          <w:bCs/>
          <w:color w:val="auto"/>
          <w:sz w:val="24"/>
          <w:highlight w:val="none"/>
        </w:rPr>
        <w:t>邮编</w:t>
      </w:r>
      <w:r>
        <w:rPr>
          <w:rFonts w:hint="eastAsia" w:hAnsi="宋体"/>
          <w:bCs/>
          <w:color w:val="auto"/>
          <w:sz w:val="24"/>
          <w:highlight w:val="none"/>
        </w:rPr>
        <w:t>：</w:t>
      </w:r>
    </w:p>
    <w:p w14:paraId="734EE408">
      <w:pPr>
        <w:pStyle w:val="14"/>
        <w:snapToGrid w:val="0"/>
        <w:spacing w:line="360" w:lineRule="auto"/>
        <w:ind w:firstLine="480" w:firstLineChars="200"/>
        <w:jc w:val="left"/>
        <w:rPr>
          <w:rFonts w:hAnsi="宋体"/>
          <w:bCs/>
          <w:color w:val="auto"/>
          <w:sz w:val="24"/>
          <w:highlight w:val="none"/>
        </w:rPr>
      </w:pPr>
      <w:r>
        <w:rPr>
          <w:rFonts w:hint="eastAsia" w:hAnsi="宋体"/>
          <w:bCs/>
          <w:color w:val="auto"/>
          <w:sz w:val="24"/>
          <w:highlight w:val="none"/>
        </w:rPr>
        <w:t>联系人：</w:t>
      </w:r>
      <w:r>
        <w:rPr>
          <w:rFonts w:hAnsi="宋体"/>
          <w:bCs/>
          <w:color w:val="auto"/>
          <w:sz w:val="24"/>
          <w:highlight w:val="none"/>
        </w:rPr>
        <w:t>联系</w:t>
      </w:r>
      <w:r>
        <w:rPr>
          <w:rFonts w:hint="eastAsia" w:hAnsi="宋体"/>
          <w:bCs/>
          <w:color w:val="auto"/>
          <w:sz w:val="24"/>
          <w:highlight w:val="none"/>
        </w:rPr>
        <w:t>电话：</w:t>
      </w:r>
    </w:p>
    <w:p w14:paraId="05A6C307">
      <w:pPr>
        <w:pStyle w:val="14"/>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二、投诉项目基本情况：</w:t>
      </w:r>
    </w:p>
    <w:p w14:paraId="0A0C6468">
      <w:pPr>
        <w:pStyle w:val="14"/>
        <w:spacing w:line="360" w:lineRule="auto"/>
        <w:ind w:left="25" w:leftChars="12" w:firstLine="472" w:firstLineChars="197"/>
        <w:rPr>
          <w:rFonts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项目的名称：</w:t>
      </w:r>
    </w:p>
    <w:p w14:paraId="39DC55F2">
      <w:pPr>
        <w:pStyle w:val="14"/>
        <w:spacing w:line="360" w:lineRule="auto"/>
        <w:ind w:left="25" w:leftChars="12" w:firstLine="472" w:firstLineChars="197"/>
        <w:rPr>
          <w:rFonts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项目的编号：</w:t>
      </w:r>
    </w:p>
    <w:p w14:paraId="5B341FB2">
      <w:pPr>
        <w:pStyle w:val="14"/>
        <w:spacing w:line="360" w:lineRule="auto"/>
        <w:ind w:left="25" w:leftChars="12" w:firstLine="472" w:firstLineChars="197"/>
        <w:rPr>
          <w:rFonts w:hAnsi="宋体"/>
          <w:bCs/>
          <w:color w:val="auto"/>
          <w:sz w:val="24"/>
          <w:highlight w:val="none"/>
          <w:u w:val="single"/>
        </w:rPr>
      </w:pPr>
      <w:r>
        <w:rPr>
          <w:rFonts w:hint="eastAsia" w:hAnsi="宋体"/>
          <w:color w:val="auto"/>
          <w:sz w:val="24"/>
          <w:highlight w:val="none"/>
        </w:rPr>
        <w:t>采购人名称：</w:t>
      </w:r>
    </w:p>
    <w:p w14:paraId="438C8D3E">
      <w:pPr>
        <w:pStyle w:val="14"/>
        <w:spacing w:line="360" w:lineRule="auto"/>
        <w:ind w:left="25" w:leftChars="12" w:firstLine="472" w:firstLineChars="197"/>
        <w:rPr>
          <w:rFonts w:hAnsi="宋体"/>
          <w:bCs/>
          <w:color w:val="auto"/>
          <w:sz w:val="24"/>
          <w:highlight w:val="none"/>
          <w:u w:val="single"/>
        </w:rPr>
      </w:pPr>
      <w:r>
        <w:rPr>
          <w:rFonts w:hint="eastAsia" w:hAnsi="宋体"/>
          <w:color w:val="auto"/>
          <w:sz w:val="24"/>
          <w:highlight w:val="none"/>
        </w:rPr>
        <w:t>代理机构名称：</w:t>
      </w:r>
    </w:p>
    <w:p w14:paraId="078BBA9C">
      <w:pPr>
        <w:pStyle w:val="14"/>
        <w:spacing w:line="360" w:lineRule="auto"/>
        <w:ind w:left="25" w:leftChars="12" w:firstLine="472" w:firstLineChars="197"/>
        <w:rPr>
          <w:rFonts w:hAnsi="宋体"/>
          <w:bCs/>
          <w:color w:val="auto"/>
          <w:sz w:val="24"/>
          <w:highlight w:val="none"/>
          <w:u w:val="single"/>
        </w:rPr>
      </w:pPr>
      <w:r>
        <w:rPr>
          <w:rFonts w:hint="eastAsia" w:hAnsi="宋体"/>
          <w:bCs/>
          <w:color w:val="auto"/>
          <w:sz w:val="24"/>
          <w:highlight w:val="none"/>
        </w:rPr>
        <w:t>招标文件公告：</w:t>
      </w:r>
      <w:r>
        <w:rPr>
          <w:rFonts w:hint="eastAsia" w:hAnsi="宋体"/>
          <w:bCs/>
          <w:color w:val="auto"/>
          <w:sz w:val="24"/>
          <w:highlight w:val="none"/>
          <w:u w:val="single"/>
        </w:rPr>
        <w:t>是/否</w:t>
      </w:r>
      <w:r>
        <w:rPr>
          <w:rFonts w:hint="eastAsia" w:hAnsi="宋体"/>
          <w:bCs/>
          <w:color w:val="auto"/>
          <w:sz w:val="24"/>
          <w:highlight w:val="none"/>
        </w:rPr>
        <w:t>公告期限：</w:t>
      </w:r>
    </w:p>
    <w:p w14:paraId="31B05BF3">
      <w:pPr>
        <w:pStyle w:val="14"/>
        <w:spacing w:line="360" w:lineRule="auto"/>
        <w:ind w:left="25" w:leftChars="12" w:firstLine="472" w:firstLineChars="197"/>
        <w:rPr>
          <w:rFonts w:hAnsi="宋体"/>
          <w:b/>
          <w:color w:val="auto"/>
          <w:sz w:val="24"/>
          <w:highlight w:val="none"/>
        </w:rPr>
      </w:pPr>
      <w:r>
        <w:rPr>
          <w:rFonts w:hint="eastAsia" w:hAnsi="宋体"/>
          <w:bCs/>
          <w:color w:val="auto"/>
          <w:sz w:val="24"/>
          <w:highlight w:val="none"/>
        </w:rPr>
        <w:t>采购结果公告：</w:t>
      </w:r>
      <w:r>
        <w:rPr>
          <w:rFonts w:hint="eastAsia" w:hAnsi="宋体"/>
          <w:bCs/>
          <w:color w:val="auto"/>
          <w:sz w:val="24"/>
          <w:highlight w:val="none"/>
          <w:u w:val="single"/>
        </w:rPr>
        <w:t>是/否</w:t>
      </w:r>
      <w:r>
        <w:rPr>
          <w:rFonts w:hint="eastAsia" w:hAnsi="宋体"/>
          <w:bCs/>
          <w:color w:val="auto"/>
          <w:sz w:val="24"/>
          <w:highlight w:val="none"/>
        </w:rPr>
        <w:t>公告期限：</w:t>
      </w:r>
    </w:p>
    <w:p w14:paraId="760D96C1">
      <w:pPr>
        <w:pStyle w:val="14"/>
        <w:spacing w:line="360" w:lineRule="auto"/>
        <w:ind w:left="25" w:leftChars="12" w:firstLine="472" w:firstLineChars="196"/>
        <w:rPr>
          <w:rFonts w:hAnsi="宋体"/>
          <w:b/>
          <w:color w:val="auto"/>
          <w:sz w:val="24"/>
          <w:highlight w:val="none"/>
        </w:rPr>
      </w:pPr>
      <w:r>
        <w:rPr>
          <w:rFonts w:hint="eastAsia" w:hAnsi="宋体"/>
          <w:b/>
          <w:color w:val="auto"/>
          <w:sz w:val="24"/>
          <w:highlight w:val="none"/>
        </w:rPr>
        <w:t>三、质疑基本情况</w:t>
      </w:r>
    </w:p>
    <w:p w14:paraId="612A38D3">
      <w:pPr>
        <w:pStyle w:val="14"/>
        <w:spacing w:line="360" w:lineRule="auto"/>
        <w:ind w:left="25" w:leftChars="12" w:firstLine="480" w:firstLineChars="200"/>
        <w:rPr>
          <w:rFonts w:hAnsi="宋体"/>
          <w:bCs/>
          <w:color w:val="auto"/>
          <w:sz w:val="24"/>
          <w:highlight w:val="none"/>
          <w:u w:val="single"/>
        </w:rPr>
      </w:pPr>
      <w:r>
        <w:rPr>
          <w:rFonts w:hint="eastAsia" w:hAnsi="宋体"/>
          <w:color w:val="auto"/>
          <w:sz w:val="24"/>
          <w:highlight w:val="none"/>
        </w:rPr>
        <w:t>投诉人于年月日，向提出质疑，质疑事项为：</w:t>
      </w:r>
    </w:p>
    <w:p w14:paraId="7B8A7C4F">
      <w:pPr>
        <w:pStyle w:val="14"/>
        <w:spacing w:line="360" w:lineRule="auto"/>
        <w:ind w:firstLine="480" w:firstLineChars="200"/>
        <w:rPr>
          <w:rFonts w:hAnsi="宋体"/>
          <w:color w:val="auto"/>
          <w:sz w:val="24"/>
          <w:highlight w:val="none"/>
        </w:rPr>
      </w:pPr>
      <w:r>
        <w:rPr>
          <w:rFonts w:hint="eastAsia" w:hAnsi="宋体"/>
          <w:bCs/>
          <w:color w:val="auto"/>
          <w:sz w:val="24"/>
          <w:highlight w:val="none"/>
          <w:u w:val="single"/>
        </w:rPr>
        <w:t>采购人/代理机构</w:t>
      </w:r>
      <w:r>
        <w:rPr>
          <w:rFonts w:hint="eastAsia" w:hAnsi="宋体"/>
          <w:bCs/>
          <w:color w:val="auto"/>
          <w:sz w:val="24"/>
          <w:highlight w:val="none"/>
        </w:rPr>
        <w:t>于</w:t>
      </w:r>
      <w:r>
        <w:rPr>
          <w:rFonts w:hint="eastAsia" w:hAnsi="宋体"/>
          <w:color w:val="auto"/>
          <w:sz w:val="24"/>
          <w:highlight w:val="none"/>
        </w:rPr>
        <w:t>年月日，</w:t>
      </w:r>
      <w:r>
        <w:rPr>
          <w:rFonts w:hint="eastAsia" w:hAnsi="宋体"/>
          <w:bCs/>
          <w:color w:val="auto"/>
          <w:sz w:val="24"/>
          <w:highlight w:val="none"/>
        </w:rPr>
        <w:t xml:space="preserve">就质疑事项作出了答复/没有在法定期限内作出答复。                                                                                             </w:t>
      </w:r>
    </w:p>
    <w:p w14:paraId="24D76257">
      <w:pPr>
        <w:pStyle w:val="14"/>
        <w:spacing w:line="360" w:lineRule="auto"/>
        <w:ind w:left="25" w:leftChars="12" w:firstLine="472" w:firstLineChars="196"/>
        <w:rPr>
          <w:rFonts w:hAnsi="宋体"/>
          <w:b/>
          <w:color w:val="auto"/>
          <w:sz w:val="24"/>
          <w:highlight w:val="none"/>
        </w:rPr>
      </w:pPr>
      <w:r>
        <w:rPr>
          <w:rFonts w:hint="eastAsia" w:hAnsi="宋体"/>
          <w:b/>
          <w:color w:val="auto"/>
          <w:sz w:val="24"/>
          <w:highlight w:val="none"/>
        </w:rPr>
        <w:t>四、投诉事项具体内容</w:t>
      </w:r>
    </w:p>
    <w:p w14:paraId="02076B7C">
      <w:pPr>
        <w:pStyle w:val="14"/>
        <w:spacing w:line="360" w:lineRule="auto"/>
        <w:ind w:left="25" w:leftChars="12" w:firstLine="472" w:firstLineChars="197"/>
        <w:rPr>
          <w:rFonts w:hAnsi="宋体"/>
          <w:bCs/>
          <w:color w:val="auto"/>
          <w:sz w:val="24"/>
          <w:highlight w:val="none"/>
          <w:u w:val="single"/>
        </w:rPr>
      </w:pPr>
      <w:r>
        <w:rPr>
          <w:rFonts w:hint="eastAsia" w:hAnsi="宋体"/>
          <w:color w:val="auto"/>
          <w:sz w:val="24"/>
          <w:highlight w:val="none"/>
        </w:rPr>
        <w:t>投诉事项1：</w:t>
      </w:r>
    </w:p>
    <w:p w14:paraId="0DD084EE">
      <w:pPr>
        <w:pStyle w:val="14"/>
        <w:spacing w:line="360" w:lineRule="auto"/>
        <w:ind w:firstLine="480" w:firstLineChars="200"/>
        <w:rPr>
          <w:rFonts w:hAnsi="宋体"/>
          <w:bCs/>
          <w:color w:val="auto"/>
          <w:sz w:val="24"/>
          <w:highlight w:val="none"/>
          <w:u w:val="single"/>
        </w:rPr>
      </w:pPr>
      <w:r>
        <w:rPr>
          <w:rFonts w:hint="eastAsia" w:hAnsi="宋体"/>
          <w:bCs/>
          <w:color w:val="auto"/>
          <w:sz w:val="24"/>
          <w:highlight w:val="none"/>
        </w:rPr>
        <w:t>事实依据：</w:t>
      </w:r>
    </w:p>
    <w:p w14:paraId="46033A29">
      <w:pPr>
        <w:pStyle w:val="14"/>
        <w:spacing w:line="360" w:lineRule="auto"/>
        <w:ind w:left="25" w:leftChars="12" w:firstLine="472" w:firstLineChars="197"/>
        <w:rPr>
          <w:rFonts w:hAnsi="宋体"/>
          <w:color w:val="auto"/>
          <w:sz w:val="24"/>
          <w:highlight w:val="none"/>
        </w:rPr>
      </w:pPr>
    </w:p>
    <w:p w14:paraId="6385153C">
      <w:pPr>
        <w:pStyle w:val="14"/>
        <w:spacing w:line="360" w:lineRule="auto"/>
        <w:ind w:firstLine="480" w:firstLineChars="200"/>
        <w:rPr>
          <w:rFonts w:hAnsi="宋体"/>
          <w:bCs/>
          <w:color w:val="auto"/>
          <w:sz w:val="24"/>
          <w:highlight w:val="none"/>
          <w:u w:val="single"/>
        </w:rPr>
      </w:pPr>
      <w:r>
        <w:rPr>
          <w:rFonts w:hint="eastAsia" w:hAnsi="宋体"/>
          <w:bCs/>
          <w:color w:val="auto"/>
          <w:sz w:val="24"/>
          <w:highlight w:val="none"/>
        </w:rPr>
        <w:t>法律依据：</w:t>
      </w:r>
    </w:p>
    <w:p w14:paraId="25AC07C3">
      <w:pPr>
        <w:pStyle w:val="14"/>
        <w:spacing w:line="360" w:lineRule="auto"/>
        <w:ind w:left="25" w:leftChars="12" w:firstLine="352" w:firstLineChars="147"/>
        <w:rPr>
          <w:rFonts w:hAnsi="宋体"/>
          <w:bCs/>
          <w:color w:val="auto"/>
          <w:sz w:val="24"/>
          <w:highlight w:val="none"/>
          <w:u w:val="single"/>
        </w:rPr>
      </w:pPr>
    </w:p>
    <w:p w14:paraId="72520CA3">
      <w:pPr>
        <w:pStyle w:val="14"/>
        <w:spacing w:line="360" w:lineRule="auto"/>
        <w:ind w:left="25" w:leftChars="12" w:firstLine="472" w:firstLineChars="197"/>
        <w:rPr>
          <w:rFonts w:hAnsi="宋体"/>
          <w:bCs/>
          <w:color w:val="auto"/>
          <w:sz w:val="24"/>
          <w:highlight w:val="none"/>
        </w:rPr>
      </w:pPr>
      <w:r>
        <w:rPr>
          <w:rFonts w:hint="eastAsia" w:hAnsi="宋体"/>
          <w:color w:val="auto"/>
          <w:sz w:val="24"/>
          <w:highlight w:val="none"/>
        </w:rPr>
        <w:t xml:space="preserve">投诉事项2  </w:t>
      </w:r>
    </w:p>
    <w:p w14:paraId="7A4908BE">
      <w:pPr>
        <w:pStyle w:val="14"/>
        <w:spacing w:line="360" w:lineRule="auto"/>
        <w:ind w:left="25" w:leftChars="12" w:firstLine="472" w:firstLineChars="197"/>
        <w:rPr>
          <w:rFonts w:hAnsi="宋体"/>
          <w:bCs/>
          <w:color w:val="auto"/>
          <w:sz w:val="24"/>
          <w:highlight w:val="none"/>
        </w:rPr>
      </w:pPr>
      <w:r>
        <w:rPr>
          <w:rFonts w:hAnsi="宋体"/>
          <w:bCs/>
          <w:color w:val="auto"/>
          <w:sz w:val="24"/>
          <w:highlight w:val="none"/>
        </w:rPr>
        <w:t>……</w:t>
      </w:r>
    </w:p>
    <w:p w14:paraId="548B4F04">
      <w:pPr>
        <w:pStyle w:val="14"/>
        <w:spacing w:line="360" w:lineRule="auto"/>
        <w:ind w:left="25" w:leftChars="12" w:firstLine="472" w:firstLineChars="196"/>
        <w:rPr>
          <w:rFonts w:hAnsi="宋体"/>
          <w:b/>
          <w:color w:val="auto"/>
          <w:sz w:val="24"/>
          <w:highlight w:val="none"/>
        </w:rPr>
      </w:pPr>
      <w:r>
        <w:rPr>
          <w:rFonts w:hint="eastAsia" w:hAnsi="宋体"/>
          <w:b/>
          <w:color w:val="auto"/>
          <w:sz w:val="24"/>
          <w:highlight w:val="none"/>
        </w:rPr>
        <w:t>五、与投诉事项相关的投诉请求：</w:t>
      </w:r>
    </w:p>
    <w:p w14:paraId="30C63785">
      <w:pPr>
        <w:pStyle w:val="14"/>
        <w:spacing w:line="360" w:lineRule="auto"/>
        <w:ind w:left="25" w:leftChars="12" w:firstLine="472" w:firstLineChars="197"/>
        <w:rPr>
          <w:rFonts w:hAnsi="宋体"/>
          <w:color w:val="auto"/>
          <w:sz w:val="24"/>
          <w:highlight w:val="none"/>
        </w:rPr>
      </w:pPr>
      <w:r>
        <w:rPr>
          <w:rFonts w:hint="eastAsia" w:hAnsi="宋体"/>
          <w:color w:val="auto"/>
          <w:sz w:val="24"/>
          <w:highlight w:val="none"/>
        </w:rPr>
        <w:t>请求：</w:t>
      </w:r>
    </w:p>
    <w:p w14:paraId="10BE4CA4">
      <w:pPr>
        <w:pStyle w:val="14"/>
        <w:spacing w:line="360" w:lineRule="auto"/>
        <w:ind w:left="25" w:leftChars="12" w:firstLine="6232" w:firstLineChars="2597"/>
        <w:rPr>
          <w:rFonts w:hAnsi="宋体"/>
          <w:color w:val="auto"/>
          <w:sz w:val="24"/>
          <w:highlight w:val="none"/>
        </w:rPr>
      </w:pPr>
      <w:r>
        <w:rPr>
          <w:rFonts w:hint="eastAsia" w:hAnsi="宋体"/>
          <w:color w:val="auto"/>
          <w:sz w:val="24"/>
          <w:highlight w:val="none"/>
        </w:rPr>
        <w:t>公章：</w:t>
      </w:r>
    </w:p>
    <w:p w14:paraId="4C68001E">
      <w:pPr>
        <w:pStyle w:val="14"/>
        <w:spacing w:line="360" w:lineRule="auto"/>
        <w:ind w:left="25" w:leftChars="12" w:firstLine="6112" w:firstLineChars="2547"/>
        <w:rPr>
          <w:rFonts w:hAnsi="宋体"/>
          <w:color w:val="auto"/>
          <w:sz w:val="24"/>
          <w:highlight w:val="none"/>
        </w:rPr>
      </w:pPr>
      <w:r>
        <w:rPr>
          <w:rFonts w:hint="eastAsia" w:hAnsi="宋体"/>
          <w:color w:val="auto"/>
          <w:sz w:val="24"/>
          <w:highlight w:val="none"/>
        </w:rPr>
        <w:t xml:space="preserve">签字（签章）：     </w:t>
      </w:r>
    </w:p>
    <w:p w14:paraId="5A804D3C">
      <w:pPr>
        <w:pStyle w:val="14"/>
        <w:spacing w:line="360" w:lineRule="auto"/>
        <w:ind w:left="25" w:leftChars="12" w:firstLine="6472" w:firstLineChars="2697"/>
        <w:rPr>
          <w:rFonts w:hAnsi="宋体"/>
          <w:color w:val="auto"/>
          <w:sz w:val="24"/>
          <w:highlight w:val="none"/>
        </w:rPr>
      </w:pPr>
      <w:r>
        <w:rPr>
          <w:rFonts w:hint="eastAsia" w:hAnsi="宋体"/>
          <w:color w:val="auto"/>
          <w:sz w:val="24"/>
          <w:highlight w:val="none"/>
        </w:rPr>
        <w:t>日期：</w:t>
      </w:r>
    </w:p>
    <w:p w14:paraId="56695F3E">
      <w:pPr>
        <w:pStyle w:val="14"/>
        <w:spacing w:line="360" w:lineRule="auto"/>
        <w:ind w:left="25" w:leftChars="12" w:firstLine="472" w:firstLineChars="197"/>
        <w:rPr>
          <w:rFonts w:hAnsi="宋体"/>
          <w:color w:val="auto"/>
          <w:sz w:val="24"/>
          <w:highlight w:val="none"/>
        </w:rPr>
      </w:pPr>
    </w:p>
    <w:p w14:paraId="7CD60FEB">
      <w:pPr>
        <w:pStyle w:val="14"/>
        <w:snapToGrid w:val="0"/>
        <w:spacing w:line="360" w:lineRule="auto"/>
        <w:rPr>
          <w:rFonts w:hAnsi="宋体"/>
          <w:b/>
          <w:color w:val="auto"/>
          <w:sz w:val="24"/>
          <w:highlight w:val="none"/>
        </w:rPr>
      </w:pPr>
      <w:r>
        <w:rPr>
          <w:rFonts w:hint="eastAsia" w:hAnsi="宋体"/>
          <w:b/>
          <w:color w:val="auto"/>
          <w:sz w:val="24"/>
          <w:highlight w:val="none"/>
        </w:rPr>
        <w:t>说明：</w:t>
      </w:r>
    </w:p>
    <w:p w14:paraId="30FB95A5">
      <w:pPr>
        <w:pStyle w:val="14"/>
        <w:spacing w:line="360" w:lineRule="auto"/>
        <w:ind w:left="25" w:leftChars="12" w:firstLine="354" w:firstLineChars="147"/>
        <w:rPr>
          <w:rFonts w:hAnsi="宋体"/>
          <w:b/>
          <w:bCs/>
          <w:color w:val="auto"/>
          <w:sz w:val="24"/>
          <w:highlight w:val="none"/>
        </w:rPr>
      </w:pPr>
      <w:r>
        <w:rPr>
          <w:rFonts w:hint="eastAsia" w:hAnsi="宋体"/>
          <w:b/>
          <w:color w:val="auto"/>
          <w:sz w:val="24"/>
          <w:highlight w:val="none"/>
        </w:rPr>
        <w:t>1.投诉人提起投诉时，应当提交投诉书和必要的证明材料，并按照被投诉人和与投诉事项有关的供应商数量提供投诉书副本</w:t>
      </w:r>
      <w:r>
        <w:rPr>
          <w:rFonts w:hint="eastAsia" w:hAnsi="宋体"/>
          <w:b/>
          <w:bCs/>
          <w:color w:val="auto"/>
          <w:sz w:val="24"/>
          <w:highlight w:val="none"/>
        </w:rPr>
        <w:t>。</w:t>
      </w:r>
    </w:p>
    <w:p w14:paraId="115FD06E">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5C26059">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3.投诉书应简要列明质疑事项，质疑函、质疑答复等作为附件材料提供。</w:t>
      </w:r>
    </w:p>
    <w:p w14:paraId="64CBFEC9">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4.投诉书的投诉事项应具体、明确，并有必要的事实依据和法律依据。</w:t>
      </w:r>
    </w:p>
    <w:p w14:paraId="196BFF28">
      <w:pPr>
        <w:pStyle w:val="14"/>
        <w:spacing w:line="360" w:lineRule="auto"/>
        <w:ind w:left="25" w:leftChars="12" w:firstLine="354" w:firstLineChars="147"/>
        <w:rPr>
          <w:rFonts w:hAnsi="宋体"/>
          <w:b/>
          <w:color w:val="auto"/>
          <w:sz w:val="24"/>
          <w:highlight w:val="none"/>
        </w:rPr>
      </w:pPr>
      <w:r>
        <w:rPr>
          <w:rFonts w:hint="eastAsia" w:hAnsi="宋体"/>
          <w:b/>
          <w:color w:val="auto"/>
          <w:sz w:val="24"/>
          <w:highlight w:val="none"/>
        </w:rPr>
        <w:t>5.投诉书的投诉请求应与投诉事项相关。</w:t>
      </w:r>
    </w:p>
    <w:p w14:paraId="7D77B0C7">
      <w:pPr>
        <w:pStyle w:val="14"/>
        <w:spacing w:line="360" w:lineRule="auto"/>
        <w:ind w:left="25" w:leftChars="12" w:firstLine="354" w:firstLineChars="147"/>
        <w:rPr>
          <w:rFonts w:hAnsi="宋体"/>
          <w:color w:val="auto"/>
          <w:highlight w:val="none"/>
        </w:rPr>
      </w:pPr>
      <w:r>
        <w:rPr>
          <w:rFonts w:hint="eastAsia" w:hAnsi="宋体"/>
          <w:b/>
          <w:color w:val="auto"/>
          <w:sz w:val="24"/>
          <w:highlight w:val="none"/>
        </w:rPr>
        <w:t>6.投诉人为法人或者其他组织的，投诉书应由法定代表人、主要负责人，或者其授权代表签字或者盖章，并加盖公章。</w:t>
      </w:r>
    </w:p>
    <w:sectPr>
      <w:headerReference r:id="rId24" w:type="default"/>
      <w:footerReference r:id="rId25" w:type="default"/>
      <w:pgSz w:w="11906" w:h="16838"/>
      <w:pgMar w:top="1134" w:right="1080" w:bottom="1134"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Helvetica Neue">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7AB16">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E81E">
    <w:pPr>
      <w:pStyle w:val="16"/>
      <w:framePr w:wrap="around" w:vAnchor="text" w:hAnchor="margin" w:xAlign="center" w:y="1"/>
      <w:rPr>
        <w:rStyle w:val="32"/>
      </w:rPr>
    </w:pPr>
    <w:r>
      <w:fldChar w:fldCharType="begin"/>
    </w:r>
    <w:r>
      <w:rPr>
        <w:rStyle w:val="32"/>
      </w:rPr>
      <w:instrText xml:space="preserve">PAGE  </w:instrText>
    </w:r>
    <w:r>
      <w:fldChar w:fldCharType="end"/>
    </w:r>
  </w:p>
  <w:p w14:paraId="38D8DCE1">
    <w:pPr>
      <w:pStyle w:val="1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6CEF">
    <w:pPr>
      <w:pStyle w:val="16"/>
      <w:framePr w:wrap="around" w:vAnchor="text" w:hAnchor="margin" w:xAlign="right" w:y="1"/>
      <w:rPr>
        <w:rStyle w:val="32"/>
      </w:rPr>
    </w:pPr>
    <w:r>
      <w:fldChar w:fldCharType="begin"/>
    </w:r>
    <w:r>
      <w:rPr>
        <w:rStyle w:val="32"/>
      </w:rPr>
      <w:instrText xml:space="preserve">PAGE  </w:instrText>
    </w:r>
    <w:r>
      <w:fldChar w:fldCharType="separate"/>
    </w:r>
    <w:r>
      <w:rPr>
        <w:rStyle w:val="32"/>
      </w:rPr>
      <w:t>122</w:t>
    </w:r>
    <w:r>
      <w:fldChar w:fldCharType="end"/>
    </w:r>
  </w:p>
  <w:p w14:paraId="196E321E">
    <w:pPr>
      <w:pStyle w:val="16"/>
      <w:ind w:right="3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C025">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AE435">
                          <w:pPr>
                            <w:pStyle w:val="1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AjGtV8qAgAAVgQAAA4AAAAAAAAAAQAgAAAAHwEAAGRycy9lMm9Eb2MueG1sUEsFBgAAAAAGAAYA&#10;WQEAALsFAAAAAA==&#10;">
              <v:fill on="f" focussize="0,0"/>
              <v:stroke on="f" weight="0.5pt"/>
              <v:imagedata o:title=""/>
              <o:lock v:ext="edit" aspectratio="f"/>
              <v:textbox inset="0mm,0mm,0mm,0mm" style="mso-fit-shape-to-text:t;">
                <w:txbxContent>
                  <w:p w14:paraId="70CAE435">
                    <w:pPr>
                      <w:pStyle w:val="16"/>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65E7">
    <w:pPr>
      <w:pStyle w:val="16"/>
      <w:framePr w:wrap="around" w:vAnchor="text" w:hAnchor="margin" w:xAlign="center" w:y="1"/>
      <w:rPr>
        <w:rStyle w:val="32"/>
      </w:rPr>
    </w:pPr>
    <w:r>
      <w:fldChar w:fldCharType="begin"/>
    </w:r>
    <w:r>
      <w:rPr>
        <w:rStyle w:val="32"/>
      </w:rPr>
      <w:instrText xml:space="preserve">PAGE  </w:instrText>
    </w:r>
    <w:r>
      <w:fldChar w:fldCharType="end"/>
    </w:r>
  </w:p>
  <w:p w14:paraId="5A30D210">
    <w:pPr>
      <w:pStyle w:val="1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AB2A">
    <w:pPr>
      <w:pStyle w:val="16"/>
      <w:framePr w:wrap="around" w:vAnchor="text" w:hAnchor="margin" w:xAlign="right" w:y="1"/>
      <w:rPr>
        <w:rStyle w:val="32"/>
      </w:rPr>
    </w:pPr>
    <w:r>
      <w:fldChar w:fldCharType="begin"/>
    </w:r>
    <w:r>
      <w:rPr>
        <w:rStyle w:val="32"/>
      </w:rPr>
      <w:instrText xml:space="preserve">PAGE  </w:instrText>
    </w:r>
    <w:r>
      <w:fldChar w:fldCharType="separate"/>
    </w:r>
    <w:r>
      <w:rPr>
        <w:rStyle w:val="32"/>
      </w:rPr>
      <w:t>122</w:t>
    </w:r>
    <w:r>
      <w:fldChar w:fldCharType="end"/>
    </w:r>
  </w:p>
  <w:p w14:paraId="553EB665">
    <w:pPr>
      <w:pStyle w:val="16"/>
      <w:ind w:right="3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EBD3B">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DAC4E">
                          <w:pPr>
                            <w:pStyle w:val="16"/>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L5h8tAgAAVg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CL5h8tAgAAVgQAAA4AAAAAAAAAAQAgAAAAHwEAAGRycy9lMm9Eb2MueG1sUEsFBgAAAAAG&#10;AAYAWQEAAL4FAAAAAA==&#10;">
              <v:fill on="f" focussize="0,0"/>
              <v:stroke on="f" weight="0.5pt"/>
              <v:imagedata o:title=""/>
              <o:lock v:ext="edit" aspectratio="f"/>
              <v:textbox inset="0mm,0mm,0mm,0mm" style="mso-fit-shape-to-text:t;">
                <w:txbxContent>
                  <w:p w14:paraId="2E2DAC4E">
                    <w:pPr>
                      <w:pStyle w:val="16"/>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9641">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EAC5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eS/orAgAAVQQAAA4AAABkcnMvZTJvRG9jLnhtbK1US27bMBDdF+gd&#10;CO5rKS4S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2+u0u3DxAFxq5Igk+mKjFdpdOzDYmeIE&#10;Ys70k+EtX9dIvmE+PDCHUUDBeCzhHkspDZKYwaKkMu7rv85jPDoELyUNRiunGi+JEvlBo3MADKPh&#10;RmM3Gvqg7gxmFd1ALZ2JCy7I0SydUV/wgpYxB1xMc2TKaRjNu9CPN14gF8tlF4RZsyxs9NbyCB0V&#10;83Z5CBCw0zWK0isxaIVp6zozvIw4zn/uu6inv8Hi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Hkv6KwIAAFUEAAAOAAAAAAAAAAEAIAAAAB8BAABkcnMvZTJvRG9jLnhtbFBLBQYAAAAABgAG&#10;AFkBAAC8BQAAAAA=&#10;">
              <v:fill on="f" focussize="0,0"/>
              <v:stroke on="f" weight="0.5pt"/>
              <v:imagedata o:title=""/>
              <o:lock v:ext="edit" aspectratio="f"/>
              <v:textbox inset="0mm,0mm,0mm,0mm" style="mso-fit-shape-to-text:t;">
                <w:txbxContent>
                  <w:p w14:paraId="517EAC5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3DA25597">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732C">
    <w:pPr>
      <w:pStyle w:val="16"/>
      <w:jc w:val="center"/>
    </w:pP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4111">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01900">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2oybkr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dqMm5KwIAAFUEAAAOAAAAAAAAAAEAIAAAAB8BAABkcnMvZTJvRG9jLnhtbFBLBQYAAAAABgAG&#10;AFkBAAC8BQAAAAA=&#10;">
              <v:fill on="f" focussize="0,0"/>
              <v:stroke on="f" weight="0.5pt"/>
              <v:imagedata o:title=""/>
              <o:lock v:ext="edit" aspectratio="f"/>
              <v:textbox inset="0mm,0mm,0mm,0mm" style="mso-fit-shape-to-text:t;">
                <w:txbxContent>
                  <w:p w14:paraId="43C01900">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FB15">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AC8C4">
                          <w:pPr>
                            <w:pStyle w:val="1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HmDEsAgAAVQ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reRHla62eIerCIC91b06FphnOPw8i6q5yKX/Ah8EPc40Vc0QXC46XpZDrN4eLwDRvgZ4/X&#10;rfPhnTCKRKOgDtVLorLDxoc+dAiJ2bRZN1KmCkpN2oJeX73O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JceYMSwCAABVBAAADgAAAAAAAAABACAAAAAfAQAAZHJzL2Uyb0RvYy54bWxQSwUGAAAAAAYA&#10;BgBZAQAAvQUAAAAA&#10;">
              <v:fill on="f" focussize="0,0"/>
              <v:stroke on="f" weight="0.5pt"/>
              <v:imagedata o:title=""/>
              <o:lock v:ext="edit" aspectratio="f"/>
              <v:textbox inset="0mm,0mm,0mm,0mm" style="mso-fit-shape-to-text:t;">
                <w:txbxContent>
                  <w:p w14:paraId="6D8AC8C4">
                    <w:pPr>
                      <w:pStyle w:val="1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DCD5C">
    <w:pPr>
      <w:pStyle w:val="16"/>
      <w:framePr w:wrap="around" w:vAnchor="text" w:hAnchor="margin" w:xAlign="center" w:y="1"/>
      <w:rPr>
        <w:rStyle w:val="32"/>
      </w:rPr>
    </w:pPr>
    <w:r>
      <w:fldChar w:fldCharType="begin"/>
    </w:r>
    <w:r>
      <w:rPr>
        <w:rStyle w:val="32"/>
      </w:rPr>
      <w:instrText xml:space="preserve">PAGE  </w:instrText>
    </w:r>
    <w:r>
      <w:fldChar w:fldCharType="end"/>
    </w:r>
  </w:p>
  <w:p w14:paraId="59AC0C4D">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2E50">
    <w:pPr>
      <w:pStyle w:val="16"/>
      <w:framePr w:wrap="around" w:vAnchor="text" w:hAnchor="margin" w:xAlign="right" w:y="1"/>
      <w:rPr>
        <w:rStyle w:val="32"/>
      </w:rPr>
    </w:pPr>
    <w:r>
      <w:fldChar w:fldCharType="begin"/>
    </w:r>
    <w:r>
      <w:rPr>
        <w:rStyle w:val="32"/>
      </w:rPr>
      <w:instrText xml:space="preserve">PAGE  </w:instrText>
    </w:r>
    <w:r>
      <w:fldChar w:fldCharType="separate"/>
    </w:r>
    <w:r>
      <w:rPr>
        <w:rStyle w:val="32"/>
      </w:rPr>
      <w:t>122</w:t>
    </w:r>
    <w:r>
      <w:fldChar w:fldCharType="end"/>
    </w:r>
  </w:p>
  <w:p w14:paraId="5EBEB6A5">
    <w:pPr>
      <w:pStyle w:val="16"/>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4158">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9E709">
                          <w:pPr>
                            <w:pStyle w:val="1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5QNuksAgAAV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26SwCAABVBAAADgAAAAAAAAABACAAAAAfAQAAZHJzL2Uyb0RvYy54bWxQSwUGAAAAAAYA&#10;BgBZAQAAvQUAAAAA&#10;">
              <v:fill on="f" focussize="0,0"/>
              <v:stroke on="f" weight="0.5pt"/>
              <v:imagedata o:title=""/>
              <o:lock v:ext="edit" aspectratio="f"/>
              <v:textbox inset="0mm,0mm,0mm,0mm" style="mso-fit-shape-to-text:t;">
                <w:txbxContent>
                  <w:p w14:paraId="1929E709">
                    <w:pPr>
                      <w:pStyle w:val="1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41BD">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3DA16">
                          <w:pPr>
                            <w:pStyle w:val="1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Z2EsAgAAVQ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reRHla62eIerCIC91b06FphnOPw8i6q5yKX/Ah8EPc40Vc0QXC46XpZDrN4eLwDRvgZ4/X&#10;rfPhnTCKRKOgDtVLorLDxoc+dAiJ2bRZN1KmCkpN2oJev77K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j9nYSwCAABVBAAADgAAAAAAAAABACAAAAAfAQAAZHJzL2Uyb0RvYy54bWxQSwUGAAAAAAYA&#10;BgBZAQAAvQUAAAAA&#10;">
              <v:fill on="f" focussize="0,0"/>
              <v:stroke on="f" weight="0.5pt"/>
              <v:imagedata o:title=""/>
              <o:lock v:ext="edit" aspectratio="f"/>
              <v:textbox inset="0mm,0mm,0mm,0mm" style="mso-fit-shape-to-text:t;">
                <w:txbxContent>
                  <w:p w14:paraId="2B73DA16">
                    <w:pPr>
                      <w:pStyle w:val="1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EB68">
    <w:pPr>
      <w:pStyle w:val="17"/>
      <w:pBdr>
        <w:bottom w:val="none" w:color="auto" w:sz="0" w:space="1"/>
      </w:pBdr>
      <w:jc w:val="both"/>
      <w:rPr>
        <w:rFonts w:hint="default"/>
        <w:spacing w:val="-4"/>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B13B">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B13C1">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5996">
    <w:pPr>
      <w:pStyle w:val="17"/>
      <w:pBdr>
        <w:bottom w:val="none" w:color="auto" w:sz="0" w:space="1"/>
      </w:pBdr>
      <w:tabs>
        <w:tab w:val="center" w:pos="0"/>
        <w:tab w:val="lef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06553">
    <w:pPr>
      <w:pStyle w:val="17"/>
      <w:pBdr>
        <w:bottom w:val="none" w:color="auto" w:sz="0" w:space="1"/>
      </w:pBdr>
      <w:jc w:val="both"/>
      <w:rPr>
        <w:spacing w:val="-4"/>
      </w:rPr>
    </w:pPr>
  </w:p>
  <w:p w14:paraId="290AE0B7">
    <w:pPr>
      <w:pStyle w:val="17"/>
      <w:pBdr>
        <w:bottom w:val="none" w:color="auto" w:sz="0" w:space="1"/>
      </w:pBdr>
      <w:jc w:val="both"/>
      <w:rPr>
        <w:spacing w:val="-4"/>
      </w:rPr>
    </w:pPr>
    <w:r>
      <w:rPr>
        <w:rFonts w:hint="eastAsia"/>
        <w:spacing w:val="-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32D7">
    <w:pPr>
      <w:pStyle w:val="17"/>
      <w:pBdr>
        <w:bottom w:val="none" w:color="auto" w:sz="0" w:space="1"/>
      </w:pBdr>
      <w:jc w:val="both"/>
    </w:pPr>
    <w:r>
      <w:rPr>
        <w:rFonts w:hint="eastAsia"/>
        <w:spacing w:val="-4"/>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F69">
    <w:pPr>
      <w:pStyle w:val="17"/>
      <w:pBdr>
        <w:bottom w:val="none" w:color="auto" w:sz="0" w:space="1"/>
      </w:pBdr>
      <w:jc w:val="both"/>
      <w:rPr>
        <w:rFonts w:hint="default"/>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2735">
    <w:pPr>
      <w:pStyle w:val="17"/>
      <w:pBdr>
        <w:bottom w:val="none" w:color="auto" w:sz="0" w:space="1"/>
      </w:pBdr>
      <w:jc w:val="both"/>
      <w:rPr>
        <w:rFonts w:hint="default" w:eastAsia="宋体"/>
        <w:spacing w:val="-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3A31B"/>
    <w:multiLevelType w:val="singleLevel"/>
    <w:tmpl w:val="AE03A31B"/>
    <w:lvl w:ilvl="0" w:tentative="0">
      <w:start w:val="2"/>
      <w:numFmt w:val="decimal"/>
      <w:lvlText w:val="%1."/>
      <w:lvlJc w:val="left"/>
      <w:pPr>
        <w:tabs>
          <w:tab w:val="left" w:pos="312"/>
        </w:tabs>
      </w:pPr>
    </w:lvl>
  </w:abstractNum>
  <w:abstractNum w:abstractNumId="1">
    <w:nsid w:val="D7D3C9D5"/>
    <w:multiLevelType w:val="singleLevel"/>
    <w:tmpl w:val="D7D3C9D5"/>
    <w:lvl w:ilvl="0" w:tentative="0">
      <w:start w:val="4"/>
      <w:numFmt w:val="chineseCounting"/>
      <w:suff w:val="nothing"/>
      <w:lvlText w:val="%1、"/>
      <w:lvlJc w:val="left"/>
      <w:rPr>
        <w:rFonts w:hint="eastAsia"/>
      </w:rPr>
    </w:lvl>
  </w:abstractNum>
  <w:abstractNum w:abstractNumId="2">
    <w:nsid w:val="ED426214"/>
    <w:multiLevelType w:val="singleLevel"/>
    <w:tmpl w:val="ED426214"/>
    <w:lvl w:ilvl="0" w:tentative="0">
      <w:start w:val="3"/>
      <w:numFmt w:val="chineseCounting"/>
      <w:suff w:val="nothing"/>
      <w:lvlText w:val="%1、"/>
      <w:lvlJc w:val="left"/>
      <w:rPr>
        <w:rFonts w:hint="eastAsia"/>
      </w:rPr>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601917"/>
    <w:multiLevelType w:val="singleLevel"/>
    <w:tmpl w:val="4C601917"/>
    <w:lvl w:ilvl="0" w:tentative="0">
      <w:start w:val="1"/>
      <w:numFmt w:val="decimal"/>
      <w:suff w:val="nothing"/>
      <w:lvlText w:val="（%1）"/>
      <w:lvlJc w:val="left"/>
    </w:lvl>
  </w:abstractNum>
  <w:abstractNum w:abstractNumId="8">
    <w:nsid w:val="5FABD14B"/>
    <w:multiLevelType w:val="singleLevel"/>
    <w:tmpl w:val="5FABD14B"/>
    <w:lvl w:ilvl="0" w:tentative="0">
      <w:start w:val="1"/>
      <w:numFmt w:val="decimal"/>
      <w:suff w:val="nothing"/>
      <w:lvlText w:val="（%1）"/>
      <w:lvlJc w:val="left"/>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0701B"/>
    <w:rsid w:val="000666F2"/>
    <w:rsid w:val="00212598"/>
    <w:rsid w:val="00402E43"/>
    <w:rsid w:val="0044731A"/>
    <w:rsid w:val="005113AD"/>
    <w:rsid w:val="006F6505"/>
    <w:rsid w:val="00770AAD"/>
    <w:rsid w:val="007775FB"/>
    <w:rsid w:val="007B0463"/>
    <w:rsid w:val="009458EF"/>
    <w:rsid w:val="0098388D"/>
    <w:rsid w:val="009D3FB3"/>
    <w:rsid w:val="00C76D11"/>
    <w:rsid w:val="00D61B65"/>
    <w:rsid w:val="00D625F0"/>
    <w:rsid w:val="00D95D88"/>
    <w:rsid w:val="00EF39AA"/>
    <w:rsid w:val="00F060B5"/>
    <w:rsid w:val="00F24A91"/>
    <w:rsid w:val="00F875BC"/>
    <w:rsid w:val="014301FC"/>
    <w:rsid w:val="014B2BF8"/>
    <w:rsid w:val="0180763E"/>
    <w:rsid w:val="018A1427"/>
    <w:rsid w:val="01BB6859"/>
    <w:rsid w:val="01C22CD6"/>
    <w:rsid w:val="01DD1E9F"/>
    <w:rsid w:val="020D6179"/>
    <w:rsid w:val="023E1C17"/>
    <w:rsid w:val="026B5BDF"/>
    <w:rsid w:val="02B06E10"/>
    <w:rsid w:val="02BC701F"/>
    <w:rsid w:val="02C13975"/>
    <w:rsid w:val="02C80459"/>
    <w:rsid w:val="02FF1817"/>
    <w:rsid w:val="031B38F5"/>
    <w:rsid w:val="031F7A5D"/>
    <w:rsid w:val="03962DE2"/>
    <w:rsid w:val="04774C59"/>
    <w:rsid w:val="047764A6"/>
    <w:rsid w:val="04793441"/>
    <w:rsid w:val="04C97CE2"/>
    <w:rsid w:val="04CD03C6"/>
    <w:rsid w:val="052239DF"/>
    <w:rsid w:val="05317A7A"/>
    <w:rsid w:val="05361E05"/>
    <w:rsid w:val="054A784B"/>
    <w:rsid w:val="05A07023"/>
    <w:rsid w:val="06303A72"/>
    <w:rsid w:val="063F4ED6"/>
    <w:rsid w:val="068736C0"/>
    <w:rsid w:val="068B7D61"/>
    <w:rsid w:val="06B43D0A"/>
    <w:rsid w:val="06F66857"/>
    <w:rsid w:val="070457D8"/>
    <w:rsid w:val="07A5520D"/>
    <w:rsid w:val="07C06BCB"/>
    <w:rsid w:val="07CB4548"/>
    <w:rsid w:val="07EC6A51"/>
    <w:rsid w:val="07FB632B"/>
    <w:rsid w:val="07FC2953"/>
    <w:rsid w:val="08025097"/>
    <w:rsid w:val="08053EFD"/>
    <w:rsid w:val="08093515"/>
    <w:rsid w:val="080E26E2"/>
    <w:rsid w:val="0842480A"/>
    <w:rsid w:val="087E4F73"/>
    <w:rsid w:val="08A969E2"/>
    <w:rsid w:val="08DE34E9"/>
    <w:rsid w:val="09067F5A"/>
    <w:rsid w:val="090C67D7"/>
    <w:rsid w:val="092629CB"/>
    <w:rsid w:val="094F5BBC"/>
    <w:rsid w:val="09BC022F"/>
    <w:rsid w:val="09D65B51"/>
    <w:rsid w:val="09EF37A4"/>
    <w:rsid w:val="09FB0BB7"/>
    <w:rsid w:val="0A0F2E11"/>
    <w:rsid w:val="0A2673AE"/>
    <w:rsid w:val="0A3249C9"/>
    <w:rsid w:val="0A4F3E0F"/>
    <w:rsid w:val="0AE86CCA"/>
    <w:rsid w:val="0B120CB7"/>
    <w:rsid w:val="0B156206"/>
    <w:rsid w:val="0B207640"/>
    <w:rsid w:val="0B2B3BFF"/>
    <w:rsid w:val="0B3B4BD7"/>
    <w:rsid w:val="0B8E7D66"/>
    <w:rsid w:val="0B9E1BA0"/>
    <w:rsid w:val="0BB51797"/>
    <w:rsid w:val="0BD9014E"/>
    <w:rsid w:val="0BDB4A18"/>
    <w:rsid w:val="0BE36304"/>
    <w:rsid w:val="0BFE7E40"/>
    <w:rsid w:val="0C1B255A"/>
    <w:rsid w:val="0C446F4E"/>
    <w:rsid w:val="0C8E0BA6"/>
    <w:rsid w:val="0C985340"/>
    <w:rsid w:val="0CA27F6D"/>
    <w:rsid w:val="0CE069B3"/>
    <w:rsid w:val="0D0960B5"/>
    <w:rsid w:val="0D1738AF"/>
    <w:rsid w:val="0D59052C"/>
    <w:rsid w:val="0D801D95"/>
    <w:rsid w:val="0D98283E"/>
    <w:rsid w:val="0D9E73BE"/>
    <w:rsid w:val="0DB53ED6"/>
    <w:rsid w:val="0DDC4B95"/>
    <w:rsid w:val="0E3B23DC"/>
    <w:rsid w:val="0E3E6654"/>
    <w:rsid w:val="0E601E8E"/>
    <w:rsid w:val="0E6A7EA6"/>
    <w:rsid w:val="0E8F092D"/>
    <w:rsid w:val="0EB31A73"/>
    <w:rsid w:val="0EB420E5"/>
    <w:rsid w:val="0EBA2F00"/>
    <w:rsid w:val="0EE97554"/>
    <w:rsid w:val="0F382C45"/>
    <w:rsid w:val="0F8971C2"/>
    <w:rsid w:val="0F9C363C"/>
    <w:rsid w:val="0FA262F3"/>
    <w:rsid w:val="0FD301A8"/>
    <w:rsid w:val="0FFD1DA1"/>
    <w:rsid w:val="0FFE255B"/>
    <w:rsid w:val="101271B8"/>
    <w:rsid w:val="10545879"/>
    <w:rsid w:val="105E55F7"/>
    <w:rsid w:val="10830848"/>
    <w:rsid w:val="1094158E"/>
    <w:rsid w:val="10AB0B52"/>
    <w:rsid w:val="10B52917"/>
    <w:rsid w:val="10B87E06"/>
    <w:rsid w:val="11062786"/>
    <w:rsid w:val="11190365"/>
    <w:rsid w:val="1140499E"/>
    <w:rsid w:val="115C1863"/>
    <w:rsid w:val="115D0AA5"/>
    <w:rsid w:val="118926BF"/>
    <w:rsid w:val="11C81E10"/>
    <w:rsid w:val="11CA47A8"/>
    <w:rsid w:val="11D226DC"/>
    <w:rsid w:val="11EF2BD2"/>
    <w:rsid w:val="11FA1868"/>
    <w:rsid w:val="120123B5"/>
    <w:rsid w:val="121703C9"/>
    <w:rsid w:val="125D19E4"/>
    <w:rsid w:val="12F0701B"/>
    <w:rsid w:val="12F518E1"/>
    <w:rsid w:val="12FC5EFD"/>
    <w:rsid w:val="13011136"/>
    <w:rsid w:val="134C2D9D"/>
    <w:rsid w:val="136B5552"/>
    <w:rsid w:val="1378778F"/>
    <w:rsid w:val="13A13351"/>
    <w:rsid w:val="13AA7500"/>
    <w:rsid w:val="13C80B59"/>
    <w:rsid w:val="14090D2F"/>
    <w:rsid w:val="14237B32"/>
    <w:rsid w:val="142E3D5A"/>
    <w:rsid w:val="145A737F"/>
    <w:rsid w:val="14936560"/>
    <w:rsid w:val="14A936D5"/>
    <w:rsid w:val="14AB49BC"/>
    <w:rsid w:val="14AE3227"/>
    <w:rsid w:val="14AF1479"/>
    <w:rsid w:val="15090F73"/>
    <w:rsid w:val="15476957"/>
    <w:rsid w:val="15537894"/>
    <w:rsid w:val="15567B46"/>
    <w:rsid w:val="15590F77"/>
    <w:rsid w:val="157601E9"/>
    <w:rsid w:val="15A4787A"/>
    <w:rsid w:val="15E941B7"/>
    <w:rsid w:val="160B0D95"/>
    <w:rsid w:val="161F4BC3"/>
    <w:rsid w:val="16551BAC"/>
    <w:rsid w:val="168327AC"/>
    <w:rsid w:val="169820CD"/>
    <w:rsid w:val="16C55028"/>
    <w:rsid w:val="16DC0AC7"/>
    <w:rsid w:val="1740460A"/>
    <w:rsid w:val="17466336"/>
    <w:rsid w:val="177E3595"/>
    <w:rsid w:val="17E51159"/>
    <w:rsid w:val="17ED1E75"/>
    <w:rsid w:val="180E5791"/>
    <w:rsid w:val="186E164B"/>
    <w:rsid w:val="188D6BE7"/>
    <w:rsid w:val="18A62B93"/>
    <w:rsid w:val="18AA159B"/>
    <w:rsid w:val="18C2750B"/>
    <w:rsid w:val="194A68DA"/>
    <w:rsid w:val="19566367"/>
    <w:rsid w:val="19657D02"/>
    <w:rsid w:val="198D14F7"/>
    <w:rsid w:val="19963B32"/>
    <w:rsid w:val="199B08D0"/>
    <w:rsid w:val="19A7259E"/>
    <w:rsid w:val="19AD1230"/>
    <w:rsid w:val="19CA72DF"/>
    <w:rsid w:val="1A61690B"/>
    <w:rsid w:val="1A8E29E4"/>
    <w:rsid w:val="1AE2232B"/>
    <w:rsid w:val="1B15109D"/>
    <w:rsid w:val="1B8B2960"/>
    <w:rsid w:val="1B970EB9"/>
    <w:rsid w:val="1BBA57F9"/>
    <w:rsid w:val="1BCB6962"/>
    <w:rsid w:val="1BD22503"/>
    <w:rsid w:val="1C061FA9"/>
    <w:rsid w:val="1C556DAA"/>
    <w:rsid w:val="1C693353"/>
    <w:rsid w:val="1C715266"/>
    <w:rsid w:val="1CE660BA"/>
    <w:rsid w:val="1D6121C7"/>
    <w:rsid w:val="1D643C7D"/>
    <w:rsid w:val="1D686669"/>
    <w:rsid w:val="1D7F32CC"/>
    <w:rsid w:val="1DA10731"/>
    <w:rsid w:val="1DAB46F2"/>
    <w:rsid w:val="1DAD06F8"/>
    <w:rsid w:val="1DCE2373"/>
    <w:rsid w:val="1DE238A7"/>
    <w:rsid w:val="1DE340BB"/>
    <w:rsid w:val="1E3A2C55"/>
    <w:rsid w:val="1E5B7F7C"/>
    <w:rsid w:val="1E5F0D70"/>
    <w:rsid w:val="1E610DF8"/>
    <w:rsid w:val="1EAF2075"/>
    <w:rsid w:val="1EE31F43"/>
    <w:rsid w:val="1F152820"/>
    <w:rsid w:val="1F3F1EA4"/>
    <w:rsid w:val="1F6A4945"/>
    <w:rsid w:val="1F6C53C5"/>
    <w:rsid w:val="1FA814B3"/>
    <w:rsid w:val="1FAB7A67"/>
    <w:rsid w:val="1FEE3E91"/>
    <w:rsid w:val="202D6638"/>
    <w:rsid w:val="204977A0"/>
    <w:rsid w:val="204D5FEA"/>
    <w:rsid w:val="2059498F"/>
    <w:rsid w:val="2085332E"/>
    <w:rsid w:val="20AD5313"/>
    <w:rsid w:val="20B212C2"/>
    <w:rsid w:val="20E06E5E"/>
    <w:rsid w:val="2131121C"/>
    <w:rsid w:val="21374CD0"/>
    <w:rsid w:val="215F7D83"/>
    <w:rsid w:val="217C0EAC"/>
    <w:rsid w:val="21B175A9"/>
    <w:rsid w:val="21C91279"/>
    <w:rsid w:val="22073FAA"/>
    <w:rsid w:val="222301E5"/>
    <w:rsid w:val="224D392D"/>
    <w:rsid w:val="22627932"/>
    <w:rsid w:val="226B7A2B"/>
    <w:rsid w:val="22B153B3"/>
    <w:rsid w:val="22B41152"/>
    <w:rsid w:val="22F83FEB"/>
    <w:rsid w:val="23185B85"/>
    <w:rsid w:val="231F3C6E"/>
    <w:rsid w:val="23937DF7"/>
    <w:rsid w:val="239C07D8"/>
    <w:rsid w:val="23BB2BC5"/>
    <w:rsid w:val="23C14D25"/>
    <w:rsid w:val="23C86E10"/>
    <w:rsid w:val="23CD757A"/>
    <w:rsid w:val="240F67B4"/>
    <w:rsid w:val="241E4606"/>
    <w:rsid w:val="2434400F"/>
    <w:rsid w:val="245B6AAA"/>
    <w:rsid w:val="24822393"/>
    <w:rsid w:val="24BC17C5"/>
    <w:rsid w:val="25051379"/>
    <w:rsid w:val="2508765B"/>
    <w:rsid w:val="251B5A92"/>
    <w:rsid w:val="257242FD"/>
    <w:rsid w:val="261150BF"/>
    <w:rsid w:val="262150FC"/>
    <w:rsid w:val="26834513"/>
    <w:rsid w:val="26F2087F"/>
    <w:rsid w:val="277539EB"/>
    <w:rsid w:val="279A7F58"/>
    <w:rsid w:val="27A04267"/>
    <w:rsid w:val="27AA603E"/>
    <w:rsid w:val="27AB71C2"/>
    <w:rsid w:val="27C070A1"/>
    <w:rsid w:val="27DD5EDF"/>
    <w:rsid w:val="285A2479"/>
    <w:rsid w:val="28697840"/>
    <w:rsid w:val="287560DE"/>
    <w:rsid w:val="28B85B7C"/>
    <w:rsid w:val="28E5073D"/>
    <w:rsid w:val="29017971"/>
    <w:rsid w:val="290C07F0"/>
    <w:rsid w:val="29571070"/>
    <w:rsid w:val="29573DD9"/>
    <w:rsid w:val="29644981"/>
    <w:rsid w:val="296A2FBC"/>
    <w:rsid w:val="29E47F3B"/>
    <w:rsid w:val="2A092F82"/>
    <w:rsid w:val="2A51715F"/>
    <w:rsid w:val="2A62260D"/>
    <w:rsid w:val="2A8C37B5"/>
    <w:rsid w:val="2A974AA7"/>
    <w:rsid w:val="2AA66BAD"/>
    <w:rsid w:val="2ABC4498"/>
    <w:rsid w:val="2AD61783"/>
    <w:rsid w:val="2AE13790"/>
    <w:rsid w:val="2AFE3848"/>
    <w:rsid w:val="2B0626A5"/>
    <w:rsid w:val="2B190CE1"/>
    <w:rsid w:val="2B1F4B4F"/>
    <w:rsid w:val="2B293DFE"/>
    <w:rsid w:val="2B4A1AA4"/>
    <w:rsid w:val="2B5446D0"/>
    <w:rsid w:val="2B7F7402"/>
    <w:rsid w:val="2BBE79D0"/>
    <w:rsid w:val="2BE315B0"/>
    <w:rsid w:val="2BE52DD2"/>
    <w:rsid w:val="2C0154C6"/>
    <w:rsid w:val="2C136A03"/>
    <w:rsid w:val="2C6518F1"/>
    <w:rsid w:val="2C6E5168"/>
    <w:rsid w:val="2C972AC7"/>
    <w:rsid w:val="2CBE1A05"/>
    <w:rsid w:val="2CC2792B"/>
    <w:rsid w:val="2CF34607"/>
    <w:rsid w:val="2D0F46DA"/>
    <w:rsid w:val="2D140E5E"/>
    <w:rsid w:val="2D7E5A35"/>
    <w:rsid w:val="2E9225C8"/>
    <w:rsid w:val="2EC8179D"/>
    <w:rsid w:val="2F1C4D84"/>
    <w:rsid w:val="2F2C2B98"/>
    <w:rsid w:val="2F491E69"/>
    <w:rsid w:val="2F9432ED"/>
    <w:rsid w:val="2FA8716E"/>
    <w:rsid w:val="2FC375B7"/>
    <w:rsid w:val="2FCF3053"/>
    <w:rsid w:val="30092944"/>
    <w:rsid w:val="301629EF"/>
    <w:rsid w:val="30541FBB"/>
    <w:rsid w:val="307169B7"/>
    <w:rsid w:val="307D1FD3"/>
    <w:rsid w:val="30B71989"/>
    <w:rsid w:val="30CF36B9"/>
    <w:rsid w:val="31445BB2"/>
    <w:rsid w:val="314657DC"/>
    <w:rsid w:val="31637B16"/>
    <w:rsid w:val="31CF5827"/>
    <w:rsid w:val="31D6389E"/>
    <w:rsid w:val="31E5172B"/>
    <w:rsid w:val="31E54920"/>
    <w:rsid w:val="320D02BE"/>
    <w:rsid w:val="32601E88"/>
    <w:rsid w:val="32662786"/>
    <w:rsid w:val="32B046C4"/>
    <w:rsid w:val="33356B95"/>
    <w:rsid w:val="333C12BA"/>
    <w:rsid w:val="33415304"/>
    <w:rsid w:val="33547B5C"/>
    <w:rsid w:val="33A52E77"/>
    <w:rsid w:val="33B93141"/>
    <w:rsid w:val="33E8079F"/>
    <w:rsid w:val="346E2133"/>
    <w:rsid w:val="346F4E90"/>
    <w:rsid w:val="34B7733E"/>
    <w:rsid w:val="34F92EC8"/>
    <w:rsid w:val="35076F19"/>
    <w:rsid w:val="35222019"/>
    <w:rsid w:val="35675304"/>
    <w:rsid w:val="356D0868"/>
    <w:rsid w:val="35740B1C"/>
    <w:rsid w:val="358E36C9"/>
    <w:rsid w:val="35E20968"/>
    <w:rsid w:val="360A60B7"/>
    <w:rsid w:val="360B0081"/>
    <w:rsid w:val="362F18CF"/>
    <w:rsid w:val="3635790F"/>
    <w:rsid w:val="36AD2EE7"/>
    <w:rsid w:val="36C73AD2"/>
    <w:rsid w:val="36DB40C6"/>
    <w:rsid w:val="36FA437E"/>
    <w:rsid w:val="373541BF"/>
    <w:rsid w:val="374C49CE"/>
    <w:rsid w:val="3758776B"/>
    <w:rsid w:val="37736AA3"/>
    <w:rsid w:val="377A4880"/>
    <w:rsid w:val="37911E40"/>
    <w:rsid w:val="37F92887"/>
    <w:rsid w:val="3815207F"/>
    <w:rsid w:val="383B5262"/>
    <w:rsid w:val="38653641"/>
    <w:rsid w:val="38B47265"/>
    <w:rsid w:val="38BE4844"/>
    <w:rsid w:val="38D62BC9"/>
    <w:rsid w:val="3905563F"/>
    <w:rsid w:val="39405E90"/>
    <w:rsid w:val="3952621E"/>
    <w:rsid w:val="39700927"/>
    <w:rsid w:val="39843F3C"/>
    <w:rsid w:val="39875C71"/>
    <w:rsid w:val="398B750F"/>
    <w:rsid w:val="39BC0952"/>
    <w:rsid w:val="39BC2D51"/>
    <w:rsid w:val="39FB1792"/>
    <w:rsid w:val="3A2C0C3B"/>
    <w:rsid w:val="3A490B7F"/>
    <w:rsid w:val="3AE04D68"/>
    <w:rsid w:val="3AF84127"/>
    <w:rsid w:val="3B461DC0"/>
    <w:rsid w:val="3B514788"/>
    <w:rsid w:val="3B657651"/>
    <w:rsid w:val="3B6F274A"/>
    <w:rsid w:val="3B753C60"/>
    <w:rsid w:val="3BE54AD5"/>
    <w:rsid w:val="3BE9676F"/>
    <w:rsid w:val="3BEE3DA9"/>
    <w:rsid w:val="3C2019FE"/>
    <w:rsid w:val="3C776471"/>
    <w:rsid w:val="3C851C8A"/>
    <w:rsid w:val="3CD21A73"/>
    <w:rsid w:val="3CE24F0C"/>
    <w:rsid w:val="3CF17FD1"/>
    <w:rsid w:val="3D120515"/>
    <w:rsid w:val="3D384214"/>
    <w:rsid w:val="3D516CC2"/>
    <w:rsid w:val="3D803749"/>
    <w:rsid w:val="3D8E5DF6"/>
    <w:rsid w:val="3DC35E87"/>
    <w:rsid w:val="3DEE598F"/>
    <w:rsid w:val="3E0E5666"/>
    <w:rsid w:val="3E7A07C0"/>
    <w:rsid w:val="3E815608"/>
    <w:rsid w:val="3E90316A"/>
    <w:rsid w:val="3E95229E"/>
    <w:rsid w:val="3E97414F"/>
    <w:rsid w:val="3EB02018"/>
    <w:rsid w:val="3EBC460F"/>
    <w:rsid w:val="3EC13983"/>
    <w:rsid w:val="3EEC266B"/>
    <w:rsid w:val="3F1216BB"/>
    <w:rsid w:val="3F155F1E"/>
    <w:rsid w:val="3F1A363E"/>
    <w:rsid w:val="3F2D2E17"/>
    <w:rsid w:val="3F503A7A"/>
    <w:rsid w:val="3F674836"/>
    <w:rsid w:val="3F6E5909"/>
    <w:rsid w:val="3F6F7CA4"/>
    <w:rsid w:val="3F7E021F"/>
    <w:rsid w:val="3F803150"/>
    <w:rsid w:val="3FB377C0"/>
    <w:rsid w:val="3FE3105E"/>
    <w:rsid w:val="402204A1"/>
    <w:rsid w:val="402E6E46"/>
    <w:rsid w:val="403F571D"/>
    <w:rsid w:val="40741D2E"/>
    <w:rsid w:val="409D325C"/>
    <w:rsid w:val="40AC28CE"/>
    <w:rsid w:val="40CD028F"/>
    <w:rsid w:val="40D72FB9"/>
    <w:rsid w:val="40E15F37"/>
    <w:rsid w:val="40EB4567"/>
    <w:rsid w:val="40F40090"/>
    <w:rsid w:val="411E09D0"/>
    <w:rsid w:val="412D01EA"/>
    <w:rsid w:val="41341BB6"/>
    <w:rsid w:val="41C21D3A"/>
    <w:rsid w:val="41C32649"/>
    <w:rsid w:val="41CC6917"/>
    <w:rsid w:val="41D028AB"/>
    <w:rsid w:val="41D5369D"/>
    <w:rsid w:val="422770A1"/>
    <w:rsid w:val="42381D17"/>
    <w:rsid w:val="4255690C"/>
    <w:rsid w:val="426F39D2"/>
    <w:rsid w:val="42A53DE0"/>
    <w:rsid w:val="42C44C23"/>
    <w:rsid w:val="42E44134"/>
    <w:rsid w:val="42EA4FF8"/>
    <w:rsid w:val="43B82010"/>
    <w:rsid w:val="43BE1399"/>
    <w:rsid w:val="43E541AC"/>
    <w:rsid w:val="44283E3E"/>
    <w:rsid w:val="44891A6E"/>
    <w:rsid w:val="4498739A"/>
    <w:rsid w:val="44AB4F09"/>
    <w:rsid w:val="44BF1AE0"/>
    <w:rsid w:val="44C87D09"/>
    <w:rsid w:val="44FE1C14"/>
    <w:rsid w:val="44FE6C9C"/>
    <w:rsid w:val="45041655"/>
    <w:rsid w:val="453273D9"/>
    <w:rsid w:val="453E7B2C"/>
    <w:rsid w:val="45617CBE"/>
    <w:rsid w:val="456534E9"/>
    <w:rsid w:val="45873E86"/>
    <w:rsid w:val="45B47914"/>
    <w:rsid w:val="45B750ED"/>
    <w:rsid w:val="45D60FF0"/>
    <w:rsid w:val="45DD40FF"/>
    <w:rsid w:val="460B2723"/>
    <w:rsid w:val="46307E97"/>
    <w:rsid w:val="46431834"/>
    <w:rsid w:val="46470C62"/>
    <w:rsid w:val="465A7869"/>
    <w:rsid w:val="46780E1B"/>
    <w:rsid w:val="469B2D5C"/>
    <w:rsid w:val="46B651D4"/>
    <w:rsid w:val="46E83C27"/>
    <w:rsid w:val="470853B8"/>
    <w:rsid w:val="471F3B0E"/>
    <w:rsid w:val="47B2140D"/>
    <w:rsid w:val="47E65680"/>
    <w:rsid w:val="481F6B0D"/>
    <w:rsid w:val="4847529C"/>
    <w:rsid w:val="48510BF6"/>
    <w:rsid w:val="4878293F"/>
    <w:rsid w:val="48BE48B1"/>
    <w:rsid w:val="48C914BF"/>
    <w:rsid w:val="48DD4053"/>
    <w:rsid w:val="49046A87"/>
    <w:rsid w:val="491F6FA4"/>
    <w:rsid w:val="493A0755"/>
    <w:rsid w:val="4975520B"/>
    <w:rsid w:val="499E65BF"/>
    <w:rsid w:val="49E0327E"/>
    <w:rsid w:val="49FB62D8"/>
    <w:rsid w:val="4A1B2EE1"/>
    <w:rsid w:val="4A26198E"/>
    <w:rsid w:val="4A3D350A"/>
    <w:rsid w:val="4A4E6A63"/>
    <w:rsid w:val="4A6373E2"/>
    <w:rsid w:val="4AB3297F"/>
    <w:rsid w:val="4B032C2B"/>
    <w:rsid w:val="4B2C0426"/>
    <w:rsid w:val="4B4154BA"/>
    <w:rsid w:val="4B76789E"/>
    <w:rsid w:val="4B7C2066"/>
    <w:rsid w:val="4B8A76FC"/>
    <w:rsid w:val="4BAE0105"/>
    <w:rsid w:val="4BC772DB"/>
    <w:rsid w:val="4BFD7AF9"/>
    <w:rsid w:val="4C77768B"/>
    <w:rsid w:val="4C781903"/>
    <w:rsid w:val="4CBC3FD7"/>
    <w:rsid w:val="4CBF5E47"/>
    <w:rsid w:val="4CF431C6"/>
    <w:rsid w:val="4CFA1D1B"/>
    <w:rsid w:val="4D013EC6"/>
    <w:rsid w:val="4D0F1DAD"/>
    <w:rsid w:val="4D3F5AF0"/>
    <w:rsid w:val="4D5B0F97"/>
    <w:rsid w:val="4D78714F"/>
    <w:rsid w:val="4D9B7527"/>
    <w:rsid w:val="4DAA4608"/>
    <w:rsid w:val="4DD92AE7"/>
    <w:rsid w:val="4E3730B4"/>
    <w:rsid w:val="4E6E2F62"/>
    <w:rsid w:val="4E786DD5"/>
    <w:rsid w:val="4E9407BC"/>
    <w:rsid w:val="4EA86C77"/>
    <w:rsid w:val="4ECE0172"/>
    <w:rsid w:val="4F4619B1"/>
    <w:rsid w:val="4F8457DC"/>
    <w:rsid w:val="4F954BD9"/>
    <w:rsid w:val="4F9726CC"/>
    <w:rsid w:val="4FCE7CFE"/>
    <w:rsid w:val="4FE4386B"/>
    <w:rsid w:val="4FE90FDC"/>
    <w:rsid w:val="4FE958A7"/>
    <w:rsid w:val="4FF77BAA"/>
    <w:rsid w:val="5001191F"/>
    <w:rsid w:val="501E5DEE"/>
    <w:rsid w:val="50463B36"/>
    <w:rsid w:val="50546474"/>
    <w:rsid w:val="50597248"/>
    <w:rsid w:val="506863A4"/>
    <w:rsid w:val="509461CB"/>
    <w:rsid w:val="50D03B4C"/>
    <w:rsid w:val="50DA5048"/>
    <w:rsid w:val="516E3547"/>
    <w:rsid w:val="51865654"/>
    <w:rsid w:val="519531C9"/>
    <w:rsid w:val="51982B40"/>
    <w:rsid w:val="51B92979"/>
    <w:rsid w:val="51E05BBD"/>
    <w:rsid w:val="52021EE1"/>
    <w:rsid w:val="522D6E3D"/>
    <w:rsid w:val="52500ABD"/>
    <w:rsid w:val="52BE16DA"/>
    <w:rsid w:val="52C31142"/>
    <w:rsid w:val="52D57779"/>
    <w:rsid w:val="52E37F12"/>
    <w:rsid w:val="53000B16"/>
    <w:rsid w:val="531014F9"/>
    <w:rsid w:val="53155ED1"/>
    <w:rsid w:val="533347A1"/>
    <w:rsid w:val="534E7AD3"/>
    <w:rsid w:val="535B50FA"/>
    <w:rsid w:val="53761224"/>
    <w:rsid w:val="53990623"/>
    <w:rsid w:val="53BE2520"/>
    <w:rsid w:val="53C22514"/>
    <w:rsid w:val="53EA0903"/>
    <w:rsid w:val="542F219E"/>
    <w:rsid w:val="543519DB"/>
    <w:rsid w:val="543F566E"/>
    <w:rsid w:val="54493DF7"/>
    <w:rsid w:val="5457656B"/>
    <w:rsid w:val="547614DE"/>
    <w:rsid w:val="54A4508E"/>
    <w:rsid w:val="54B6306A"/>
    <w:rsid w:val="54CF5BC6"/>
    <w:rsid w:val="551C5669"/>
    <w:rsid w:val="55914D55"/>
    <w:rsid w:val="55BF19EA"/>
    <w:rsid w:val="55D24319"/>
    <w:rsid w:val="55E97640"/>
    <w:rsid w:val="5642398A"/>
    <w:rsid w:val="56512EEB"/>
    <w:rsid w:val="56537862"/>
    <w:rsid w:val="56562AE7"/>
    <w:rsid w:val="565E3DEE"/>
    <w:rsid w:val="569A3104"/>
    <w:rsid w:val="56C30F23"/>
    <w:rsid w:val="571C3A45"/>
    <w:rsid w:val="572A1131"/>
    <w:rsid w:val="57377C89"/>
    <w:rsid w:val="57486652"/>
    <w:rsid w:val="57592975"/>
    <w:rsid w:val="57630249"/>
    <w:rsid w:val="57655490"/>
    <w:rsid w:val="57896138"/>
    <w:rsid w:val="57987B1C"/>
    <w:rsid w:val="57A95713"/>
    <w:rsid w:val="57BC676B"/>
    <w:rsid w:val="57CB67E2"/>
    <w:rsid w:val="57D33DB5"/>
    <w:rsid w:val="57EC3417"/>
    <w:rsid w:val="580C365D"/>
    <w:rsid w:val="58205D3C"/>
    <w:rsid w:val="58722ADD"/>
    <w:rsid w:val="58906498"/>
    <w:rsid w:val="589D17F7"/>
    <w:rsid w:val="58AE4B70"/>
    <w:rsid w:val="58BB2873"/>
    <w:rsid w:val="58C174E8"/>
    <w:rsid w:val="58CC5028"/>
    <w:rsid w:val="59770281"/>
    <w:rsid w:val="598C4A2E"/>
    <w:rsid w:val="599903FA"/>
    <w:rsid w:val="599D30F0"/>
    <w:rsid w:val="59A821BD"/>
    <w:rsid w:val="59CD782D"/>
    <w:rsid w:val="59CF10DD"/>
    <w:rsid w:val="59D81763"/>
    <w:rsid w:val="5A0802B0"/>
    <w:rsid w:val="5A3D06D4"/>
    <w:rsid w:val="5A4A4B43"/>
    <w:rsid w:val="5A515519"/>
    <w:rsid w:val="5A7364E4"/>
    <w:rsid w:val="5ABA7B4C"/>
    <w:rsid w:val="5B5E74AA"/>
    <w:rsid w:val="5B914A01"/>
    <w:rsid w:val="5B9E391C"/>
    <w:rsid w:val="5BBC75A4"/>
    <w:rsid w:val="5BC369C6"/>
    <w:rsid w:val="5BC53D06"/>
    <w:rsid w:val="5C2313D1"/>
    <w:rsid w:val="5C557C5C"/>
    <w:rsid w:val="5C824D80"/>
    <w:rsid w:val="5C922CA1"/>
    <w:rsid w:val="5CCC7719"/>
    <w:rsid w:val="5CD86660"/>
    <w:rsid w:val="5CDA07CD"/>
    <w:rsid w:val="5CEE5E83"/>
    <w:rsid w:val="5D0F72E4"/>
    <w:rsid w:val="5D3A1A2E"/>
    <w:rsid w:val="5D8660BC"/>
    <w:rsid w:val="5DE63457"/>
    <w:rsid w:val="5E1100D9"/>
    <w:rsid w:val="5E115063"/>
    <w:rsid w:val="5E201243"/>
    <w:rsid w:val="5E811575"/>
    <w:rsid w:val="5ED115B9"/>
    <w:rsid w:val="5F0B4ACB"/>
    <w:rsid w:val="5F1A7A93"/>
    <w:rsid w:val="5F443FAD"/>
    <w:rsid w:val="5F5E109E"/>
    <w:rsid w:val="5FAC7A30"/>
    <w:rsid w:val="6017749F"/>
    <w:rsid w:val="605E571B"/>
    <w:rsid w:val="609A2428"/>
    <w:rsid w:val="60BC5A85"/>
    <w:rsid w:val="60E22E68"/>
    <w:rsid w:val="60FA2230"/>
    <w:rsid w:val="613369CF"/>
    <w:rsid w:val="61354081"/>
    <w:rsid w:val="613D2F35"/>
    <w:rsid w:val="616B4685"/>
    <w:rsid w:val="61717698"/>
    <w:rsid w:val="61790877"/>
    <w:rsid w:val="61BA420A"/>
    <w:rsid w:val="61CB6793"/>
    <w:rsid w:val="61F5665D"/>
    <w:rsid w:val="62302F11"/>
    <w:rsid w:val="62904D40"/>
    <w:rsid w:val="62CF5384"/>
    <w:rsid w:val="62E73159"/>
    <w:rsid w:val="62EF6647"/>
    <w:rsid w:val="63140EEB"/>
    <w:rsid w:val="63E47D54"/>
    <w:rsid w:val="63ED699A"/>
    <w:rsid w:val="64230761"/>
    <w:rsid w:val="64566080"/>
    <w:rsid w:val="648B4914"/>
    <w:rsid w:val="64966BE4"/>
    <w:rsid w:val="64A74C2E"/>
    <w:rsid w:val="64AE5E3B"/>
    <w:rsid w:val="64DF5838"/>
    <w:rsid w:val="651915C4"/>
    <w:rsid w:val="652029A2"/>
    <w:rsid w:val="65694555"/>
    <w:rsid w:val="65772C72"/>
    <w:rsid w:val="659D116A"/>
    <w:rsid w:val="659F3140"/>
    <w:rsid w:val="65AA5C6B"/>
    <w:rsid w:val="65D009A8"/>
    <w:rsid w:val="65FE3176"/>
    <w:rsid w:val="661E1587"/>
    <w:rsid w:val="661E3335"/>
    <w:rsid w:val="66501015"/>
    <w:rsid w:val="66634A79"/>
    <w:rsid w:val="66B5306B"/>
    <w:rsid w:val="66BE68C6"/>
    <w:rsid w:val="66E93A79"/>
    <w:rsid w:val="67230DC3"/>
    <w:rsid w:val="674B02CB"/>
    <w:rsid w:val="67AA2C7D"/>
    <w:rsid w:val="67FE5F83"/>
    <w:rsid w:val="680D44DD"/>
    <w:rsid w:val="6856575D"/>
    <w:rsid w:val="68660524"/>
    <w:rsid w:val="689C2E49"/>
    <w:rsid w:val="698014DB"/>
    <w:rsid w:val="698738D6"/>
    <w:rsid w:val="69CF3127"/>
    <w:rsid w:val="69D86316"/>
    <w:rsid w:val="69DF102E"/>
    <w:rsid w:val="69F77822"/>
    <w:rsid w:val="6A0445F0"/>
    <w:rsid w:val="6A0B26B9"/>
    <w:rsid w:val="6A182918"/>
    <w:rsid w:val="6A1F142A"/>
    <w:rsid w:val="6A2B14FA"/>
    <w:rsid w:val="6A692C5B"/>
    <w:rsid w:val="6A732A67"/>
    <w:rsid w:val="6AD2306E"/>
    <w:rsid w:val="6AE368FC"/>
    <w:rsid w:val="6B2C1649"/>
    <w:rsid w:val="6B3E416F"/>
    <w:rsid w:val="6B582843"/>
    <w:rsid w:val="6B842D84"/>
    <w:rsid w:val="6BAB7998"/>
    <w:rsid w:val="6BE744F4"/>
    <w:rsid w:val="6C092392"/>
    <w:rsid w:val="6C8A56DC"/>
    <w:rsid w:val="6C9E21B7"/>
    <w:rsid w:val="6CCE73E4"/>
    <w:rsid w:val="6CE53613"/>
    <w:rsid w:val="6CF724D3"/>
    <w:rsid w:val="6D0F39D8"/>
    <w:rsid w:val="6D140745"/>
    <w:rsid w:val="6D211F61"/>
    <w:rsid w:val="6D6C4A7A"/>
    <w:rsid w:val="6D73789E"/>
    <w:rsid w:val="6DAF2C53"/>
    <w:rsid w:val="6DAF6F69"/>
    <w:rsid w:val="6DDD19C9"/>
    <w:rsid w:val="6DE52EF7"/>
    <w:rsid w:val="6E1020F2"/>
    <w:rsid w:val="6E4B0955"/>
    <w:rsid w:val="6E68510F"/>
    <w:rsid w:val="6E9862AC"/>
    <w:rsid w:val="6E9C74ED"/>
    <w:rsid w:val="6EE92957"/>
    <w:rsid w:val="6EF12C4A"/>
    <w:rsid w:val="6F1654F2"/>
    <w:rsid w:val="6F2D45E9"/>
    <w:rsid w:val="6F4342FB"/>
    <w:rsid w:val="6F4B6A1B"/>
    <w:rsid w:val="6F4E359B"/>
    <w:rsid w:val="6F574C0C"/>
    <w:rsid w:val="6F8203B8"/>
    <w:rsid w:val="6FA8400A"/>
    <w:rsid w:val="6FD51E2E"/>
    <w:rsid w:val="70246BEA"/>
    <w:rsid w:val="703419A7"/>
    <w:rsid w:val="703804D8"/>
    <w:rsid w:val="70461997"/>
    <w:rsid w:val="706978A3"/>
    <w:rsid w:val="707E330F"/>
    <w:rsid w:val="70926DFA"/>
    <w:rsid w:val="70993022"/>
    <w:rsid w:val="70AF101E"/>
    <w:rsid w:val="70DC61F3"/>
    <w:rsid w:val="70E64A50"/>
    <w:rsid w:val="71775FF0"/>
    <w:rsid w:val="719235FB"/>
    <w:rsid w:val="71B30AB5"/>
    <w:rsid w:val="71DF1931"/>
    <w:rsid w:val="721B60E8"/>
    <w:rsid w:val="72390820"/>
    <w:rsid w:val="72560DD9"/>
    <w:rsid w:val="72671BC0"/>
    <w:rsid w:val="727D5888"/>
    <w:rsid w:val="7298083C"/>
    <w:rsid w:val="72B50B7E"/>
    <w:rsid w:val="72B76279"/>
    <w:rsid w:val="72E9232D"/>
    <w:rsid w:val="72F309CB"/>
    <w:rsid w:val="72FD4084"/>
    <w:rsid w:val="735E1215"/>
    <w:rsid w:val="737731E4"/>
    <w:rsid w:val="73880040"/>
    <w:rsid w:val="73D14722"/>
    <w:rsid w:val="73D7251E"/>
    <w:rsid w:val="73DE2356"/>
    <w:rsid w:val="74104710"/>
    <w:rsid w:val="74190CFE"/>
    <w:rsid w:val="745117EE"/>
    <w:rsid w:val="74520F80"/>
    <w:rsid w:val="74822CE1"/>
    <w:rsid w:val="74B47393"/>
    <w:rsid w:val="75595CF7"/>
    <w:rsid w:val="75974D9A"/>
    <w:rsid w:val="759A480F"/>
    <w:rsid w:val="75AA6250"/>
    <w:rsid w:val="75AA7703"/>
    <w:rsid w:val="75D34BCF"/>
    <w:rsid w:val="75FC1D09"/>
    <w:rsid w:val="762A1FEB"/>
    <w:rsid w:val="763C69F0"/>
    <w:rsid w:val="766025C7"/>
    <w:rsid w:val="76984A3E"/>
    <w:rsid w:val="76C219D7"/>
    <w:rsid w:val="76CA6BC2"/>
    <w:rsid w:val="771640A9"/>
    <w:rsid w:val="774626EC"/>
    <w:rsid w:val="77474CF5"/>
    <w:rsid w:val="77672662"/>
    <w:rsid w:val="777A2396"/>
    <w:rsid w:val="77A13DC6"/>
    <w:rsid w:val="77B358A8"/>
    <w:rsid w:val="77DA4CE0"/>
    <w:rsid w:val="77DF044B"/>
    <w:rsid w:val="7819063E"/>
    <w:rsid w:val="785F5809"/>
    <w:rsid w:val="786F2C50"/>
    <w:rsid w:val="787B75B7"/>
    <w:rsid w:val="787D7881"/>
    <w:rsid w:val="79110253"/>
    <w:rsid w:val="791F1447"/>
    <w:rsid w:val="793D367B"/>
    <w:rsid w:val="794762A8"/>
    <w:rsid w:val="79860C17"/>
    <w:rsid w:val="79923530"/>
    <w:rsid w:val="7A1802F5"/>
    <w:rsid w:val="7A561F1E"/>
    <w:rsid w:val="7AA319AD"/>
    <w:rsid w:val="7B0311AC"/>
    <w:rsid w:val="7B5B603A"/>
    <w:rsid w:val="7BA464AD"/>
    <w:rsid w:val="7BBF4255"/>
    <w:rsid w:val="7BC740BE"/>
    <w:rsid w:val="7BCD4326"/>
    <w:rsid w:val="7BD1454E"/>
    <w:rsid w:val="7C0838D2"/>
    <w:rsid w:val="7C0C5848"/>
    <w:rsid w:val="7C0E2C0B"/>
    <w:rsid w:val="7C174657"/>
    <w:rsid w:val="7C2E074B"/>
    <w:rsid w:val="7C5027E9"/>
    <w:rsid w:val="7C5533D1"/>
    <w:rsid w:val="7C5A4544"/>
    <w:rsid w:val="7CD620FE"/>
    <w:rsid w:val="7CE74401"/>
    <w:rsid w:val="7D037D96"/>
    <w:rsid w:val="7D040DFD"/>
    <w:rsid w:val="7D05667F"/>
    <w:rsid w:val="7D4A45B8"/>
    <w:rsid w:val="7D68273C"/>
    <w:rsid w:val="7D785270"/>
    <w:rsid w:val="7D9817C8"/>
    <w:rsid w:val="7DEC38C1"/>
    <w:rsid w:val="7E301A00"/>
    <w:rsid w:val="7E361E9D"/>
    <w:rsid w:val="7E4640FE"/>
    <w:rsid w:val="7E4B05E8"/>
    <w:rsid w:val="7E7318ED"/>
    <w:rsid w:val="7EEC490A"/>
    <w:rsid w:val="7F03431C"/>
    <w:rsid w:val="7F746024"/>
    <w:rsid w:val="7FE54737"/>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qFormat="1" w:unhideWhenUsed="0" w:uiPriority="0"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0"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qFormat="1" w:unhideWhenUsed="0" w:uiPriority="0"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qFormat="1" w:unhideWhenUsed="0" w:uiPriority="99" w:semiHidden="0" w:name="Body Text 2"/>
    <w:lsdException w:unhideWhenUsed="0" w:uiPriority="99" w:semiHidden="0" w:name="Body Text 3"/>
    <w:lsdException w:unhideWhenUsed="0" w:uiPriority="99" w:semiHidden="0" w:name="Body Text Indent 2"/>
    <w:lsdException w:qFormat="1" w:unhideWhenUsed="0" w:uiPriority="0" w:semiHidden="0" w:name="Body Text Indent 3"/>
    <w:lsdException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99" w:semiHidden="0" w:name="Normal (Web)"/>
    <w:lsdException w:qFormat="1" w:unhideWhenUsed="0" w:uiPriority="0" w:semiHidden="0" w:name="HTML Acronym"/>
    <w:lsdException w:unhideWhenUsed="0" w:uiPriority="99"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qFormat/>
    <w:uiPriority w:val="0"/>
    <w:pPr>
      <w:keepNext/>
      <w:keepLines/>
      <w:spacing w:before="260" w:after="260" w:line="416" w:lineRule="auto"/>
      <w:outlineLvl w:val="2"/>
    </w:pPr>
    <w:rPr>
      <w:b/>
      <w:bCs/>
      <w:kern w:val="0"/>
      <w:sz w:val="32"/>
      <w:szCs w:val="32"/>
    </w:rPr>
  </w:style>
  <w:style w:type="paragraph" w:styleId="6">
    <w:name w:val="heading 4"/>
    <w:basedOn w:val="1"/>
    <w:qFormat/>
    <w:uiPriority w:val="1"/>
    <w:pPr>
      <w:ind w:left="237"/>
      <w:outlineLvl w:val="3"/>
    </w:pPr>
    <w:rPr>
      <w:rFonts w:ascii="Cambria" w:hAnsi="Cambria"/>
      <w:b/>
      <w:bCs/>
      <w:sz w:val="28"/>
      <w:szCs w:val="28"/>
    </w:rPr>
  </w:style>
  <w:style w:type="paragraph" w:styleId="7">
    <w:name w:val="heading 5"/>
    <w:basedOn w:val="1"/>
    <w:qFormat/>
    <w:uiPriority w:val="0"/>
    <w:pPr>
      <w:keepNext/>
      <w:keepLines/>
      <w:numPr>
        <w:ilvl w:val="4"/>
        <w:numId w:val="1"/>
      </w:numPr>
      <w:spacing w:before="280" w:after="290" w:line="376" w:lineRule="auto"/>
      <w:outlineLvl w:val="4"/>
    </w:pPr>
    <w:rPr>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b/>
      <w:bCs/>
      <w:caps/>
      <w:sz w:val="20"/>
      <w:szCs w:val="20"/>
    </w:rPr>
  </w:style>
  <w:style w:type="paragraph" w:styleId="8">
    <w:name w:val="Normal Indent"/>
    <w:basedOn w:val="1"/>
    <w:qFormat/>
    <w:uiPriority w:val="0"/>
    <w:pPr>
      <w:ind w:firstLine="420"/>
    </w:pPr>
    <w:rPr>
      <w:szCs w:val="20"/>
    </w:rPr>
  </w:style>
  <w:style w:type="paragraph" w:styleId="9">
    <w:name w:val="caption"/>
    <w:basedOn w:val="1"/>
    <w:qFormat/>
    <w:uiPriority w:val="0"/>
    <w:pPr>
      <w:spacing w:before="152" w:after="160"/>
    </w:pPr>
    <w:rPr>
      <w:rFonts w:ascii="Arial" w:hAnsi="Arial" w:eastAsia="黑体" w:cs="Arial"/>
      <w:sz w:val="20"/>
      <w:szCs w:val="20"/>
    </w:rPr>
  </w:style>
  <w:style w:type="paragraph" w:styleId="10">
    <w:name w:val="annotation text"/>
    <w:basedOn w:val="1"/>
    <w:link w:val="55"/>
    <w:qFormat/>
    <w:uiPriority w:val="0"/>
    <w:pPr>
      <w:jc w:val="left"/>
    </w:pPr>
  </w:style>
  <w:style w:type="paragraph" w:styleId="11">
    <w:name w:val="Body Text"/>
    <w:basedOn w:val="1"/>
    <w:qFormat/>
    <w:uiPriority w:val="0"/>
    <w:pPr>
      <w:jc w:val="center"/>
    </w:p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toc 3"/>
    <w:basedOn w:val="1"/>
    <w:qFormat/>
    <w:uiPriority w:val="0"/>
    <w:pPr>
      <w:ind w:left="840" w:leftChars="400"/>
    </w:pPr>
  </w:style>
  <w:style w:type="paragraph" w:styleId="14">
    <w:name w:val="Plain Text"/>
    <w:basedOn w:val="1"/>
    <w:qFormat/>
    <w:uiPriority w:val="0"/>
    <w:rPr>
      <w:rFonts w:ascii="宋体" w:hAnsi="Courier New"/>
    </w:rPr>
  </w:style>
  <w:style w:type="paragraph" w:styleId="15">
    <w:name w:val="Balloon Text"/>
    <w:basedOn w:val="1"/>
    <w:link w:val="57"/>
    <w:qFormat/>
    <w:uiPriority w:val="0"/>
    <w:rPr>
      <w:sz w:val="18"/>
      <w:szCs w:val="18"/>
    </w:rPr>
  </w:style>
  <w:style w:type="paragraph" w:styleId="16">
    <w:name w:val="footer"/>
    <w:basedOn w:val="1"/>
    <w:qFormat/>
    <w:uiPriority w:val="0"/>
    <w:pPr>
      <w:tabs>
        <w:tab w:val="center" w:pos="4153"/>
        <w:tab w:val="right" w:pos="8306"/>
      </w:tabs>
      <w:snapToGrid w:val="0"/>
      <w:jc w:val="left"/>
    </w:pPr>
    <w:rPr>
      <w:kern w:val="0"/>
      <w:sz w:val="18"/>
      <w:szCs w:val="18"/>
    </w:rPr>
  </w:style>
  <w:style w:type="paragraph" w:styleId="17">
    <w:name w:val="header"/>
    <w:basedOn w:val="1"/>
    <w:link w:val="63"/>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Subtitle"/>
    <w:basedOn w:val="1"/>
    <w:qFormat/>
    <w:uiPriority w:val="0"/>
    <w:pPr>
      <w:spacing w:line="312" w:lineRule="auto"/>
      <w:jc w:val="center"/>
      <w:outlineLvl w:val="1"/>
    </w:pPr>
    <w:rPr>
      <w:rFonts w:ascii="Cambria" w:hAnsi="Cambria"/>
      <w:b/>
      <w:bCs/>
      <w:kern w:val="28"/>
      <w:sz w:val="32"/>
      <w:szCs w:val="32"/>
    </w:rPr>
  </w:style>
  <w:style w:type="paragraph" w:styleId="19">
    <w:name w:val="List"/>
    <w:basedOn w:val="1"/>
    <w:qFormat/>
    <w:uiPriority w:val="0"/>
    <w:pPr>
      <w:ind w:left="200" w:hanging="200" w:hangingChars="200"/>
    </w:pPr>
    <w:rPr>
      <w:sz w:val="28"/>
    </w:rPr>
  </w:style>
  <w:style w:type="paragraph" w:styleId="20">
    <w:name w:val="Body Text Indent 3"/>
    <w:basedOn w:val="1"/>
    <w:qFormat/>
    <w:uiPriority w:val="0"/>
    <w:pPr>
      <w:spacing w:after="120"/>
      <w:ind w:left="420" w:leftChars="200"/>
    </w:pPr>
    <w:rPr>
      <w:sz w:val="16"/>
      <w:szCs w:val="16"/>
    </w:rPr>
  </w:style>
  <w:style w:type="paragraph" w:styleId="21">
    <w:name w:val="toc 2"/>
    <w:basedOn w:val="1"/>
    <w:qFormat/>
    <w:uiPriority w:val="0"/>
    <w:pPr>
      <w:tabs>
        <w:tab w:val="right" w:leader="dot" w:pos="9628"/>
      </w:tabs>
      <w:ind w:left="420" w:firstLine="120"/>
      <w:jc w:val="left"/>
    </w:pPr>
    <w:rPr>
      <w:sz w:val="20"/>
      <w:szCs w:val="20"/>
    </w:rPr>
  </w:style>
  <w:style w:type="paragraph" w:styleId="22">
    <w:name w:val="Body Text 2"/>
    <w:basedOn w:val="1"/>
    <w:qFormat/>
    <w:uiPriority w:val="99"/>
    <w:pPr>
      <w:spacing w:after="120" w:line="480" w:lineRule="auto"/>
    </w:p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Title"/>
    <w:basedOn w:val="1"/>
    <w:qFormat/>
    <w:uiPriority w:val="0"/>
    <w:pPr>
      <w:jc w:val="center"/>
      <w:outlineLvl w:val="0"/>
    </w:pPr>
    <w:rPr>
      <w:rFonts w:ascii="Arial" w:hAnsi="Arial"/>
      <w:b/>
      <w:bCs/>
      <w:sz w:val="32"/>
      <w:szCs w:val="32"/>
    </w:rPr>
  </w:style>
  <w:style w:type="paragraph" w:styleId="25">
    <w:name w:val="annotation subject"/>
    <w:basedOn w:val="10"/>
    <w:link w:val="56"/>
    <w:qFormat/>
    <w:uiPriority w:val="0"/>
    <w:rPr>
      <w:b/>
      <w:bCs/>
    </w:rPr>
  </w:style>
  <w:style w:type="paragraph" w:styleId="26">
    <w:name w:val="Body Text First Indent"/>
    <w:basedOn w:val="1"/>
    <w:qFormat/>
    <w:uiPriority w:val="0"/>
    <w:pPr>
      <w:ind w:firstLine="420"/>
    </w:pPr>
  </w:style>
  <w:style w:type="paragraph" w:styleId="27">
    <w:name w:val="Body Text First Indent 2"/>
    <w:basedOn w:val="12"/>
    <w:qFormat/>
    <w:uiPriority w:val="0"/>
    <w:pPr>
      <w:ind w:firstLine="420" w:firstLineChars="200"/>
    </w:pPr>
    <w:rPr>
      <w:rFonts w:ascii="Times New Roman" w:hAnsi="Times New Roman" w:eastAsia="宋体"/>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qFormat/>
    <w:uiPriority w:val="0"/>
  </w:style>
  <w:style w:type="character" w:styleId="33">
    <w:name w:val="FollowedHyperlink"/>
    <w:basedOn w:val="30"/>
    <w:qFormat/>
    <w:uiPriority w:val="0"/>
    <w:rPr>
      <w:color w:val="800080"/>
      <w:u w:val="none"/>
    </w:rPr>
  </w:style>
  <w:style w:type="character" w:styleId="34">
    <w:name w:val="HTML Definition"/>
    <w:basedOn w:val="30"/>
    <w:qFormat/>
    <w:uiPriority w:val="0"/>
  </w:style>
  <w:style w:type="character" w:styleId="35">
    <w:name w:val="HTML Typewriter"/>
    <w:basedOn w:val="30"/>
    <w:qFormat/>
    <w:uiPriority w:val="0"/>
    <w:rPr>
      <w:rFonts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basedOn w:val="30"/>
    <w:qFormat/>
    <w:uiPriority w:val="0"/>
    <w:rPr>
      <w:color w:val="0000FF"/>
      <w:u w:val="none"/>
    </w:rPr>
  </w:style>
  <w:style w:type="character" w:styleId="39">
    <w:name w:val="HTML Code"/>
    <w:basedOn w:val="30"/>
    <w:qFormat/>
    <w:uiPriority w:val="0"/>
    <w:rPr>
      <w:rFonts w:hint="default" w:ascii="monospace" w:hAnsi="monospace" w:eastAsia="monospace" w:cs="monospace"/>
      <w:sz w:val="20"/>
    </w:rPr>
  </w:style>
  <w:style w:type="character" w:styleId="40">
    <w:name w:val="annotation reference"/>
    <w:qFormat/>
    <w:uiPriority w:val="0"/>
    <w:rPr>
      <w:sz w:val="21"/>
      <w:szCs w:val="21"/>
    </w:rPr>
  </w:style>
  <w:style w:type="character" w:styleId="41">
    <w:name w:val="HTML Cite"/>
    <w:basedOn w:val="30"/>
    <w:qFormat/>
    <w:uiPriority w:val="0"/>
  </w:style>
  <w:style w:type="character" w:styleId="42">
    <w:name w:val="HTML Keyboard"/>
    <w:basedOn w:val="30"/>
    <w:qFormat/>
    <w:uiPriority w:val="0"/>
    <w:rPr>
      <w:rFonts w:hint="default"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5">
    <w:name w:val="正文文字 6"/>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46">
    <w:name w:val="表格文字"/>
    <w:basedOn w:val="1"/>
    <w:qFormat/>
    <w:uiPriority w:val="0"/>
    <w:pPr>
      <w:spacing w:before="25" w:after="25"/>
      <w:jc w:val="left"/>
    </w:pPr>
    <w:rPr>
      <w:rFonts w:ascii="Verdana" w:hAnsi="Verdana"/>
      <w:bCs/>
      <w:spacing w:val="10"/>
      <w:kern w:val="0"/>
      <w:sz w:val="24"/>
    </w:rPr>
  </w:style>
  <w:style w:type="paragraph" w:styleId="47">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48">
    <w:name w:val="p15"/>
    <w:basedOn w:val="1"/>
    <w:qFormat/>
    <w:uiPriority w:val="0"/>
    <w:pPr>
      <w:widowControl/>
    </w:pPr>
    <w:rPr>
      <w:rFonts w:ascii="宋体" w:hAnsi="宋体" w:cs="宋体"/>
      <w:kern w:val="0"/>
      <w:szCs w:val="21"/>
    </w:rPr>
  </w:style>
  <w:style w:type="paragraph" w:customStyle="1" w:styleId="49">
    <w:name w:val="p16"/>
    <w:basedOn w:val="1"/>
    <w:qFormat/>
    <w:uiPriority w:val="0"/>
    <w:pPr>
      <w:widowControl/>
    </w:pPr>
    <w:rPr>
      <w:rFonts w:ascii="宋体" w:hAnsi="宋体" w:cs="宋体"/>
      <w:kern w:val="0"/>
      <w:szCs w:val="21"/>
    </w:rPr>
  </w:style>
  <w:style w:type="paragraph" w:customStyle="1" w:styleId="50">
    <w:name w:val="p0"/>
    <w:basedOn w:val="1"/>
    <w:qFormat/>
    <w:uiPriority w:val="0"/>
    <w:pPr>
      <w:widowControl/>
    </w:pPr>
    <w:rPr>
      <w:kern w:val="0"/>
      <w:szCs w:val="21"/>
    </w:rPr>
  </w:style>
  <w:style w:type="paragraph" w:customStyle="1" w:styleId="51">
    <w:name w:val="普通文字 Char2"/>
    <w:basedOn w:val="1"/>
    <w:qFormat/>
    <w:uiPriority w:val="0"/>
    <w:pPr>
      <w:widowControl/>
    </w:pPr>
    <w:rPr>
      <w:rFonts w:ascii="宋体" w:hAnsi="宋体" w:cs="宋体"/>
      <w:color w:val="000000"/>
      <w:kern w:val="0"/>
      <w:szCs w:val="21"/>
    </w:rPr>
  </w:style>
  <w:style w:type="character" w:customStyle="1" w:styleId="52">
    <w:name w:val="纯文本 Char1"/>
    <w:qFormat/>
    <w:uiPriority w:val="0"/>
    <w:rPr>
      <w:rFonts w:ascii="宋体" w:hAnsi="Courier New" w:eastAsia="宋体" w:cs="Courier New"/>
      <w:kern w:val="2"/>
      <w:sz w:val="21"/>
      <w:szCs w:val="21"/>
      <w:lang w:val="en-US" w:eastAsia="zh-CN" w:bidi="ar-SA"/>
    </w:rPr>
  </w:style>
  <w:style w:type="paragraph" w:customStyle="1" w:styleId="53">
    <w:name w:val="列出段落2"/>
    <w:basedOn w:val="1"/>
    <w:qFormat/>
    <w:uiPriority w:val="0"/>
    <w:pPr>
      <w:ind w:firstLine="420" w:firstLineChars="200"/>
    </w:pPr>
    <w:rPr>
      <w:rFonts w:cs="Calibri"/>
      <w:szCs w:val="21"/>
    </w:rPr>
  </w:style>
  <w:style w:type="paragraph" w:customStyle="1" w:styleId="54">
    <w:name w:val="标题 2 New"/>
    <w:basedOn w:val="1"/>
    <w:qFormat/>
    <w:uiPriority w:val="0"/>
    <w:pPr>
      <w:keepNext/>
      <w:keepLines/>
      <w:spacing w:before="260" w:after="260" w:line="416" w:lineRule="auto"/>
      <w:outlineLvl w:val="1"/>
    </w:pPr>
    <w:rPr>
      <w:rFonts w:ascii="Arial" w:hAnsi="Arial" w:eastAsia="黑体"/>
      <w:b/>
      <w:bCs/>
      <w:sz w:val="32"/>
      <w:szCs w:val="32"/>
    </w:rPr>
  </w:style>
  <w:style w:type="character" w:customStyle="1" w:styleId="55">
    <w:name w:val="批注文字 Char"/>
    <w:basedOn w:val="30"/>
    <w:link w:val="10"/>
    <w:qFormat/>
    <w:uiPriority w:val="0"/>
    <w:rPr>
      <w:rFonts w:ascii="Calibri" w:hAnsi="Calibri"/>
      <w:kern w:val="2"/>
      <w:sz w:val="21"/>
      <w:szCs w:val="24"/>
    </w:rPr>
  </w:style>
  <w:style w:type="character" w:customStyle="1" w:styleId="56">
    <w:name w:val="批注主题 Char"/>
    <w:basedOn w:val="55"/>
    <w:link w:val="25"/>
    <w:qFormat/>
    <w:uiPriority w:val="0"/>
    <w:rPr>
      <w:b/>
      <w:bCs/>
    </w:rPr>
  </w:style>
  <w:style w:type="character" w:customStyle="1" w:styleId="57">
    <w:name w:val="批注框文本 Char"/>
    <w:basedOn w:val="30"/>
    <w:link w:val="15"/>
    <w:qFormat/>
    <w:uiPriority w:val="0"/>
    <w:rPr>
      <w:rFonts w:ascii="Calibri" w:hAnsi="Calibri"/>
      <w:kern w:val="2"/>
      <w:sz w:val="18"/>
      <w:szCs w:val="18"/>
    </w:rPr>
  </w:style>
  <w:style w:type="paragraph" w:customStyle="1" w:styleId="58">
    <w:name w:val="Table Paragraph"/>
    <w:basedOn w:val="1"/>
    <w:qFormat/>
    <w:uiPriority w:val="1"/>
    <w:pPr>
      <w:jc w:val="left"/>
    </w:pPr>
    <w:rPr>
      <w:kern w:val="0"/>
      <w:sz w:val="22"/>
      <w:szCs w:val="22"/>
      <w:lang w:eastAsia="en-US"/>
    </w:rPr>
  </w:style>
  <w:style w:type="character" w:customStyle="1" w:styleId="59">
    <w:name w:val="正文文本 (26) + 间距 0 pt"/>
    <w:qFormat/>
    <w:uiPriority w:val="0"/>
    <w:rPr>
      <w:rFonts w:ascii="宋体" w:hAnsi="宋体" w:eastAsia="宋体" w:cs="宋体"/>
      <w:color w:val="000000"/>
      <w:spacing w:val="0"/>
      <w:w w:val="100"/>
      <w:sz w:val="22"/>
      <w:szCs w:val="22"/>
      <w:u w:val="none"/>
      <w:lang w:val="zh-CN" w:eastAsia="zh-CN" w:bidi="zh-CN"/>
    </w:rPr>
  </w:style>
  <w:style w:type="paragraph" w:customStyle="1" w:styleId="60">
    <w:name w:val="正文2"/>
    <w:basedOn w:val="1"/>
    <w:qFormat/>
    <w:uiPriority w:val="0"/>
    <w:pPr>
      <w:adjustRightInd w:val="0"/>
      <w:spacing w:before="156" w:line="360" w:lineRule="auto"/>
      <w:ind w:firstLine="510" w:firstLineChars="200"/>
    </w:pPr>
    <w:rPr>
      <w:sz w:val="24"/>
      <w:szCs w:val="20"/>
    </w:rPr>
  </w:style>
  <w:style w:type="paragraph" w:customStyle="1" w:styleId="6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6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
    <w:name w:val="页眉 Char"/>
    <w:basedOn w:val="30"/>
    <w:link w:val="17"/>
    <w:qFormat/>
    <w:uiPriority w:val="0"/>
    <w:rPr>
      <w:rFonts w:ascii="Calibri" w:hAnsi="Calibri"/>
      <w:sz w:val="18"/>
      <w:szCs w:val="18"/>
    </w:rPr>
  </w:style>
  <w:style w:type="character" w:customStyle="1" w:styleId="64">
    <w:name w:val="font21"/>
    <w:basedOn w:val="30"/>
    <w:qFormat/>
    <w:uiPriority w:val="0"/>
    <w:rPr>
      <w:rFonts w:hint="eastAsia" w:ascii="宋体" w:hAnsi="宋体" w:eastAsia="宋体" w:cs="宋体"/>
      <w:color w:val="000000"/>
      <w:sz w:val="20"/>
      <w:szCs w:val="20"/>
      <w:u w:val="none"/>
    </w:rPr>
  </w:style>
  <w:style w:type="character" w:customStyle="1" w:styleId="65">
    <w:name w:val="font01"/>
    <w:basedOn w:val="30"/>
    <w:qFormat/>
    <w:uiPriority w:val="0"/>
    <w:rPr>
      <w:rFonts w:hint="eastAsia" w:ascii="宋体" w:hAnsi="宋体" w:eastAsia="宋体" w:cs="宋体"/>
      <w:b/>
      <w:bCs/>
      <w:color w:val="000000"/>
      <w:sz w:val="20"/>
      <w:szCs w:val="20"/>
      <w:u w:val="none"/>
    </w:rPr>
  </w:style>
  <w:style w:type="character" w:customStyle="1" w:styleId="66">
    <w:name w:val="font31"/>
    <w:basedOn w:val="30"/>
    <w:qFormat/>
    <w:uiPriority w:val="0"/>
    <w:rPr>
      <w:rFonts w:hint="eastAsia" w:ascii="宋体" w:hAnsi="宋体" w:eastAsia="宋体" w:cs="宋体"/>
      <w:color w:val="000000"/>
      <w:sz w:val="20"/>
      <w:szCs w:val="20"/>
      <w:u w:val="none"/>
    </w:rPr>
  </w:style>
  <w:style w:type="character" w:customStyle="1" w:styleId="67">
    <w:name w:val="font132"/>
    <w:basedOn w:val="30"/>
    <w:qFormat/>
    <w:uiPriority w:val="0"/>
    <w:rPr>
      <w:rFonts w:ascii="宋体" w:hAnsi="宋体" w:eastAsia="宋体" w:cs="宋体"/>
      <w:color w:val="000000"/>
      <w:sz w:val="20"/>
      <w:szCs w:val="20"/>
      <w:u w:val="none"/>
    </w:rPr>
  </w:style>
  <w:style w:type="paragraph" w:customStyle="1" w:styleId="68">
    <w:name w:val="Normal Indent"/>
    <w:basedOn w:val="1"/>
    <w:qFormat/>
    <w:uiPriority w:val="0"/>
    <w:pPr>
      <w:ind w:firstLine="200" w:firstLineChars="200"/>
    </w:pPr>
  </w:style>
  <w:style w:type="table" w:customStyle="1" w:styleId="69">
    <w:name w:val="网格型1"/>
    <w:basedOn w:val="70"/>
    <w:qFormat/>
    <w:uiPriority w:val="0"/>
    <w:rPr>
      <w:rFonts w:ascii="Calibri" w:hAnsi="Calibri" w:eastAsia="宋体"/>
      <w:kern w:val="2"/>
      <w:sz w:val="21"/>
      <w:szCs w:val="22"/>
    </w:rPr>
  </w:style>
  <w:style w:type="table" w:customStyle="1" w:styleId="70">
    <w:name w:val="普通表格1"/>
    <w:semiHidden/>
    <w:qFormat/>
    <w:uiPriority w:val="0"/>
  </w:style>
  <w:style w:type="paragraph" w:customStyle="1" w:styleId="71">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批注文字1"/>
    <w:basedOn w:val="1"/>
    <w:qFormat/>
    <w:uiPriority w:val="0"/>
    <w:pPr>
      <w:jc w:val="left"/>
    </w:pPr>
  </w:style>
  <w:style w:type="character" w:customStyle="1" w:styleId="73">
    <w:name w:val="font191"/>
    <w:basedOn w:val="30"/>
    <w:qFormat/>
    <w:uiPriority w:val="0"/>
    <w:rPr>
      <w:rFonts w:hint="eastAsia" w:ascii="宋体" w:hAnsi="宋体" w:eastAsia="宋体" w:cs="宋体"/>
      <w:color w:val="FF0000"/>
      <w:sz w:val="20"/>
      <w:szCs w:val="20"/>
      <w:u w:val="none"/>
    </w:rPr>
  </w:style>
  <w:style w:type="character" w:customStyle="1" w:styleId="74">
    <w:name w:val="font51"/>
    <w:basedOn w:val="30"/>
    <w:qFormat/>
    <w:uiPriority w:val="0"/>
    <w:rPr>
      <w:rFonts w:hint="eastAsia" w:ascii="宋体" w:hAnsi="宋体" w:eastAsia="宋体" w:cs="宋体"/>
      <w:color w:val="000000"/>
      <w:sz w:val="28"/>
      <w:szCs w:val="28"/>
      <w:u w:val="none"/>
    </w:rPr>
  </w:style>
  <w:style w:type="paragraph" w:customStyle="1" w:styleId="75">
    <w:name w:val="表格文字_file_423_file_1194"/>
    <w:basedOn w:val="76"/>
    <w:qFormat/>
    <w:uiPriority w:val="99"/>
    <w:pPr>
      <w:spacing w:before="25" w:after="25"/>
      <w:jc w:val="left"/>
    </w:pPr>
    <w:rPr>
      <w:bCs/>
      <w:spacing w:val="10"/>
      <w:kern w:val="0"/>
      <w:sz w:val="24"/>
    </w:rPr>
  </w:style>
  <w:style w:type="paragraph" w:customStyle="1" w:styleId="76">
    <w:name w:val="Normal_file_423_file_119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
    <w:name w:val="Table Normal"/>
    <w:semiHidden/>
    <w:unhideWhenUsed/>
    <w:qFormat/>
    <w:uiPriority w:val="0"/>
    <w:tblPr>
      <w:tblCellMar>
        <w:top w:w="0" w:type="dxa"/>
        <w:left w:w="0" w:type="dxa"/>
        <w:bottom w:w="0" w:type="dxa"/>
        <w:right w:w="0" w:type="dxa"/>
      </w:tblCellMar>
    </w:tblPr>
  </w:style>
  <w:style w:type="paragraph" w:customStyle="1" w:styleId="78">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6497</Words>
  <Characters>7736</Characters>
  <Lines>499</Lines>
  <Paragraphs>140</Paragraphs>
  <TotalTime>18</TotalTime>
  <ScaleCrop>false</ScaleCrop>
  <LinksUpToDate>false</LinksUpToDate>
  <CharactersWithSpaces>8095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2020-05-27T03:05:00Z</dcterms:created>
  <dc:creator>*  *qin</dc:creator>
  <cp:lastModifiedBy>skyblue°天空</cp:lastModifiedBy>
  <dcterms:modified xsi:type="dcterms:W3CDTF">2025-06-03T09:29:03Z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C1E4130389CD452C816DFE60B5BFFD4D</vt:lpwstr>
  </property>
  <property fmtid="{D5CDD505-2E9C-101B-9397-08002B2CF9AE}" pid="4" name="KSOTemplateDocerSaveRecord">
    <vt:lpwstr>eyJoZGlkIjoiODFkZjc2NTdhM2NlMTQwZGMyZDc3MWIzNDUxOTAxMmMiLCJ1c2VySWQiOiI0OTAzOTk5NDcifQ==</vt:lpwstr>
  </property>
</Properties>
</file>