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7DCFA">
      <w:pPr>
        <w:spacing w:before="165" w:beforeLines="50" w:line="360" w:lineRule="auto"/>
        <w:jc w:val="center"/>
        <w:rPr>
          <w:rFonts w:hint="eastAsia" w:eastAsia="宋体"/>
          <w:lang w:eastAsia="zh-CN"/>
        </w:rPr>
      </w:pPr>
      <w:r>
        <w:rPr>
          <w:rFonts w:hint="eastAsia"/>
          <w:lang w:eastAsia="zh-CN"/>
        </w:rPr>
        <w:drawing>
          <wp:inline distT="0" distB="0" distL="114300" distR="114300">
            <wp:extent cx="6182360" cy="8743950"/>
            <wp:effectExtent l="0" t="0" r="8890" b="0"/>
            <wp:docPr id="3" name="图片 3" descr="代理合同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代理合同_06"/>
                    <pic:cNvPicPr>
                      <a:picLocks noChangeAspect="1"/>
                    </pic:cNvPicPr>
                  </pic:nvPicPr>
                  <pic:blipFill>
                    <a:blip r:embed="rId18"/>
                    <a:stretch>
                      <a:fillRect/>
                    </a:stretch>
                  </pic:blipFill>
                  <pic:spPr>
                    <a:xfrm>
                      <a:off x="0" y="0"/>
                      <a:ext cx="6182360" cy="8743950"/>
                    </a:xfrm>
                    <a:prstGeom prst="rect">
                      <a:avLst/>
                    </a:prstGeom>
                  </pic:spPr>
                </pic:pic>
              </a:graphicData>
            </a:graphic>
          </wp:inline>
        </w:drawing>
      </w:r>
    </w:p>
    <w:p w14:paraId="1147A9F3">
      <w:pPr>
        <w:spacing w:before="165" w:beforeLines="50" w:line="360" w:lineRule="auto"/>
        <w:jc w:val="center"/>
      </w:pPr>
    </w:p>
    <w:p w14:paraId="4D4D55F3">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2802272C">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60C18AB">
      <w:pPr>
        <w:spacing w:before="165" w:beforeLines="50" w:line="360" w:lineRule="auto"/>
        <w:jc w:val="center"/>
        <w:rPr>
          <w:rFonts w:hint="eastAsia" w:ascii="宋体" w:hAnsi="宋体" w:eastAsia="宋体" w:cs="宋体"/>
          <w:color w:val="auto"/>
          <w:sz w:val="36"/>
          <w:szCs w:val="36"/>
          <w:highlight w:val="none"/>
        </w:rPr>
      </w:pPr>
    </w:p>
    <w:p w14:paraId="52B80B38">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176BFFF5">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68515009">
      <w:pPr>
        <w:spacing w:line="360" w:lineRule="auto"/>
        <w:rPr>
          <w:rFonts w:hint="eastAsia" w:ascii="宋体" w:hAnsi="宋体" w:eastAsia="宋体" w:cs="宋体"/>
          <w:b/>
          <w:color w:val="auto"/>
          <w:sz w:val="32"/>
          <w:szCs w:val="32"/>
          <w:highlight w:val="none"/>
        </w:rPr>
      </w:pPr>
    </w:p>
    <w:p w14:paraId="5EF9352F">
      <w:pPr>
        <w:spacing w:line="360" w:lineRule="auto"/>
        <w:jc w:val="center"/>
        <w:rPr>
          <w:rFonts w:hint="eastAsia" w:ascii="宋体" w:hAnsi="宋体" w:eastAsia="宋体" w:cs="宋体"/>
          <w:b/>
          <w:color w:val="auto"/>
          <w:sz w:val="32"/>
          <w:szCs w:val="32"/>
          <w:highlight w:val="none"/>
        </w:rPr>
      </w:pPr>
    </w:p>
    <w:p w14:paraId="777C993A">
      <w:pPr>
        <w:snapToGrid w:val="0"/>
        <w:spacing w:before="50" w:after="120" w:line="360" w:lineRule="auto"/>
        <w:ind w:firstLine="1205" w:firstLineChars="400"/>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eastAsia="zh-CN"/>
        </w:rPr>
        <w:t>项目名称：</w:t>
      </w:r>
      <w:r>
        <w:rPr>
          <w:rFonts w:hint="eastAsia" w:ascii="宋体" w:hAnsi="宋体" w:cs="宋体"/>
          <w:b/>
          <w:bCs/>
          <w:color w:val="auto"/>
          <w:kern w:val="0"/>
          <w:sz w:val="30"/>
          <w:szCs w:val="30"/>
          <w:highlight w:val="none"/>
          <w:lang w:eastAsia="zh-CN"/>
        </w:rPr>
        <w:t>隆安县困难重度残疾人家庭无障碍改造项目</w:t>
      </w:r>
    </w:p>
    <w:p w14:paraId="52F7C12D">
      <w:pPr>
        <w:snapToGrid w:val="0"/>
        <w:spacing w:before="50" w:after="120" w:line="360" w:lineRule="auto"/>
        <w:ind w:firstLine="1205" w:firstLineChars="400"/>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eastAsia="zh-CN"/>
        </w:rPr>
        <w:t>项目编号：</w:t>
      </w:r>
      <w:r>
        <w:rPr>
          <w:rFonts w:hint="eastAsia" w:ascii="宋体" w:hAnsi="宋体" w:cs="宋体"/>
          <w:b/>
          <w:bCs/>
          <w:color w:val="0D0D0D" w:themeColor="text1" w:themeTint="F2"/>
          <w:kern w:val="0"/>
          <w:sz w:val="30"/>
          <w:szCs w:val="30"/>
          <w:highlight w:val="none"/>
          <w:lang w:val="en-US" w:eastAsia="zh-CN"/>
          <w14:textFill>
            <w14:solidFill>
              <w14:schemeClr w14:val="tx1">
                <w14:lumMod w14:val="95000"/>
                <w14:lumOff w14:val="5000"/>
              </w14:schemeClr>
            </w14:solidFill>
          </w14:textFill>
        </w:rPr>
        <w:t>NNZC2025-C3-230077-XMZX</w:t>
      </w:r>
      <w:r>
        <w:rPr>
          <w:rFonts w:hint="eastAsia" w:ascii="宋体" w:hAnsi="宋体" w:eastAsia="宋体" w:cs="宋体"/>
          <w:b/>
          <w:bCs/>
          <w:color w:val="0D0D0D" w:themeColor="text1" w:themeTint="F2"/>
          <w:kern w:val="0"/>
          <w:sz w:val="30"/>
          <w:szCs w:val="30"/>
          <w:highlight w:val="none"/>
          <w:lang w:eastAsia="zh-CN"/>
          <w14:textFill>
            <w14:solidFill>
              <w14:schemeClr w14:val="tx1">
                <w14:lumMod w14:val="95000"/>
                <w14:lumOff w14:val="5000"/>
              </w14:schemeClr>
            </w14:solidFill>
          </w14:textFill>
        </w:rPr>
        <w:t xml:space="preserve">  </w:t>
      </w:r>
      <w:r>
        <w:rPr>
          <w:rFonts w:hint="eastAsia" w:ascii="宋体" w:hAnsi="宋体" w:eastAsia="宋体" w:cs="宋体"/>
          <w:b/>
          <w:bCs/>
          <w:color w:val="auto"/>
          <w:kern w:val="0"/>
          <w:sz w:val="30"/>
          <w:szCs w:val="30"/>
          <w:highlight w:val="none"/>
          <w:lang w:eastAsia="zh-CN"/>
        </w:rPr>
        <w:t xml:space="preserve"> </w:t>
      </w:r>
    </w:p>
    <w:p w14:paraId="574EAB48">
      <w:pPr>
        <w:snapToGrid w:val="0"/>
        <w:spacing w:before="50" w:after="120" w:line="360" w:lineRule="auto"/>
        <w:ind w:firstLine="1193" w:firstLineChars="396"/>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项目所属区划：南宁市隆安县</w:t>
      </w:r>
    </w:p>
    <w:p w14:paraId="13CA373B">
      <w:pPr>
        <w:snapToGrid w:val="0"/>
        <w:spacing w:before="50" w:after="120" w:line="360" w:lineRule="auto"/>
        <w:ind w:firstLine="1193" w:firstLineChars="396"/>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 购 人：</w:t>
      </w:r>
      <w:r>
        <w:rPr>
          <w:rFonts w:hint="eastAsia" w:ascii="宋体" w:hAnsi="宋体" w:cs="宋体"/>
          <w:b/>
          <w:bCs/>
          <w:color w:val="auto"/>
          <w:sz w:val="30"/>
          <w:szCs w:val="30"/>
          <w:highlight w:val="none"/>
          <w:lang w:val="en-US" w:eastAsia="zh-CN"/>
        </w:rPr>
        <w:t>隆安县残疾人联合会</w:t>
      </w:r>
    </w:p>
    <w:p w14:paraId="303B5233">
      <w:pPr>
        <w:snapToGrid w:val="0"/>
        <w:spacing w:before="50" w:after="120" w:line="360" w:lineRule="auto"/>
        <w:ind w:firstLine="1193" w:firstLineChars="396"/>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采购代理机构：广西星木工程咨询有限公司</w:t>
      </w:r>
    </w:p>
    <w:p w14:paraId="60015293">
      <w:pPr>
        <w:snapToGrid w:val="0"/>
        <w:spacing w:before="50" w:after="120" w:line="360" w:lineRule="auto"/>
        <w:jc w:val="center"/>
        <w:rPr>
          <w:rFonts w:hint="default" w:ascii="宋体" w:hAnsi="宋体" w:eastAsia="宋体" w:cs="宋体"/>
          <w:b/>
          <w:bCs/>
          <w:color w:val="auto"/>
          <w:sz w:val="30"/>
          <w:szCs w:val="30"/>
          <w:highlight w:val="none"/>
          <w:lang w:val="en-US" w:eastAsia="zh-CN"/>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ascii="宋体" w:hAnsi="宋体" w:eastAsia="宋体" w:cs="宋体"/>
          <w:b/>
          <w:bCs/>
          <w:color w:val="auto"/>
          <w:sz w:val="30"/>
          <w:szCs w:val="30"/>
          <w:highlight w:val="none"/>
          <w:lang w:val="en-US" w:eastAsia="zh-CN"/>
        </w:rPr>
        <w:t>202</w:t>
      </w:r>
      <w:r>
        <w:rPr>
          <w:rFonts w:hint="eastAsia" w:ascii="宋体" w:hAnsi="宋体"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年</w:t>
      </w:r>
      <w:r>
        <w:rPr>
          <w:rFonts w:hint="eastAsia" w:ascii="宋体" w:hAnsi="宋体" w:cs="宋体"/>
          <w:b/>
          <w:bCs/>
          <w:color w:val="auto"/>
          <w:sz w:val="30"/>
          <w:szCs w:val="30"/>
          <w:highlight w:val="none"/>
          <w:lang w:val="en-US" w:eastAsia="zh-CN"/>
        </w:rPr>
        <w:t>8</w:t>
      </w:r>
      <w:r>
        <w:rPr>
          <w:rFonts w:hint="eastAsia" w:ascii="宋体" w:hAnsi="宋体" w:eastAsia="宋体" w:cs="宋体"/>
          <w:b/>
          <w:bCs/>
          <w:color w:val="auto"/>
          <w:sz w:val="30"/>
          <w:szCs w:val="30"/>
          <w:highlight w:val="none"/>
          <w:lang w:val="en-US" w:eastAsia="zh-CN"/>
        </w:rPr>
        <w:t>月</w:t>
      </w:r>
      <w:r>
        <w:rPr>
          <w:rFonts w:hint="eastAsia" w:ascii="宋体" w:hAnsi="宋体" w:cs="宋体"/>
          <w:b/>
          <w:bCs/>
          <w:color w:val="auto"/>
          <w:sz w:val="30"/>
          <w:szCs w:val="30"/>
          <w:highlight w:val="none"/>
          <w:lang w:val="en-US" w:eastAsia="zh-CN"/>
        </w:rPr>
        <w:t>15</w:t>
      </w:r>
      <w:r>
        <w:rPr>
          <w:rFonts w:hint="eastAsia" w:ascii="宋体" w:hAnsi="宋体" w:eastAsia="宋体" w:cs="宋体"/>
          <w:b/>
          <w:bCs/>
          <w:color w:val="auto"/>
          <w:sz w:val="30"/>
          <w:szCs w:val="30"/>
          <w:highlight w:val="none"/>
          <w:lang w:val="en-US" w:eastAsia="zh-CN"/>
        </w:rPr>
        <w:t>日</w:t>
      </w:r>
    </w:p>
    <w:p w14:paraId="2A0D9799">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9398CD1">
      <w:pPr>
        <w:spacing w:line="400" w:lineRule="exact"/>
        <w:jc w:val="center"/>
        <w:rPr>
          <w:rFonts w:hint="eastAsia" w:ascii="宋体" w:hAnsi="宋体" w:eastAsia="宋体" w:cs="宋体"/>
          <w:b/>
          <w:color w:val="auto"/>
          <w:sz w:val="44"/>
          <w:szCs w:val="44"/>
          <w:highlight w:val="none"/>
        </w:rPr>
      </w:pPr>
    </w:p>
    <w:p w14:paraId="4F72CF58">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"1-3" \h \z \u</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_Toc428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45E2C82">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_Toc15889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第二章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0C06B7D">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第三章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94D614">
      <w:pPr>
        <w:pStyle w:val="23"/>
        <w:tabs>
          <w:tab w:val="right" w:leader="dot" w:pos="8879"/>
          <w:tab w:val="clear" w:pos="8296"/>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_Toc16265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5C9BF92">
      <w:pPr>
        <w:pStyle w:val="23"/>
        <w:tabs>
          <w:tab w:val="right" w:leader="dot" w:pos="8879"/>
          <w:tab w:val="clear" w:pos="8296"/>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_Toc5418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74C1B9">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_Toc10969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E56680">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_Toc30154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D81173C">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_Toc16874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086436F">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_Toc9190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0486AB4">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520736">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_Toc2984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59ED4F3">
      <w:pPr>
        <w:pStyle w:val="15"/>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_Toc6859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七、其他事项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F70CA3">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_Toc24842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第四章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2F30C09">
      <w:pPr>
        <w:pStyle w:val="23"/>
        <w:tabs>
          <w:tab w:val="right" w:leader="dot" w:pos="8879"/>
          <w:tab w:val="clear" w:pos="8296"/>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_Toc11974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BA8CA7E">
      <w:pPr>
        <w:pStyle w:val="23"/>
        <w:tabs>
          <w:tab w:val="right" w:leader="dot" w:pos="8879"/>
          <w:tab w:val="clear" w:pos="8296"/>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_Toc12763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C0E0362">
      <w:pPr>
        <w:pStyle w:val="23"/>
        <w:tabs>
          <w:tab w:val="right" w:leader="dot" w:pos="8879"/>
          <w:tab w:val="clear" w:pos="8296"/>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_Toc15026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第三节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2A2C65">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_Toc9501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第五章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79AE3D7">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_Toc25978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18AC99F0">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_Toc14905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1</w:t>
      </w:r>
    </w:p>
    <w:p w14:paraId="1D9D6C83">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 xml:space="preserve">第三节 </w:t>
      </w:r>
      <w:r>
        <w:rPr>
          <w:rFonts w:hint="eastAsia" w:ascii="宋体" w:hAnsi="宋体" w:eastAsia="宋体" w:cs="宋体"/>
          <w:bCs/>
          <w:color w:val="auto"/>
          <w:szCs w:val="32"/>
          <w:highlight w:val="none"/>
        </w:rPr>
        <w:t>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48FFF621">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_Toc11988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第四节 报价文件格式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3</w:t>
      </w:r>
    </w:p>
    <w:p w14:paraId="30F56005">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_Toc15897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第五节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4184752D">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_Toc10317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44"/>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0EFE0BF">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_Toc16025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28D1050F">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_Toc26155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第二部分 合同一般条款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499FC387">
      <w:pPr>
        <w:pStyle w:val="23"/>
        <w:tabs>
          <w:tab w:val="right" w:leader="dot" w:pos="8879"/>
          <w:tab w:val="clear" w:pos="8296"/>
        </w:tabs>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第三部分 合同专用条款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4F3D1B20">
      <w:pPr>
        <w:pStyle w:val="21"/>
        <w:tabs>
          <w:tab w:val="right" w:leader="dot" w:pos="8879"/>
        </w:tabs>
        <w:spacing w:line="360" w:lineRule="auto"/>
        <w:jc w:val="center"/>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_Toc11528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A540D18">
      <w:pPr>
        <w:spacing w:line="400" w:lineRule="exact"/>
        <w:jc w:val="center"/>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eastAsia="宋体" w:cs="宋体"/>
          <w:color w:val="auto"/>
          <w:szCs w:val="30"/>
          <w:highlight w:val="none"/>
        </w:rPr>
        <w:fldChar w:fldCharType="end"/>
      </w:r>
    </w:p>
    <w:p w14:paraId="363AABD9">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675640</wp:posOffset>
                </wp:positionV>
                <wp:extent cx="5965190" cy="1216660"/>
                <wp:effectExtent l="0" t="0" r="16510" b="2540"/>
                <wp:wrapNone/>
                <wp:docPr id="4" name="文本框 101"/>
                <wp:cNvGraphicFramePr/>
                <a:graphic xmlns:a="http://schemas.openxmlformats.org/drawingml/2006/main">
                  <a:graphicData uri="http://schemas.microsoft.com/office/word/2010/wordprocessingShape">
                    <wps:wsp>
                      <wps:cNvSpPr txBox="1"/>
                      <wps:spPr>
                        <a:xfrm>
                          <a:off x="0" y="0"/>
                          <a:ext cx="5965190" cy="1216660"/>
                        </a:xfrm>
                        <a:prstGeom prst="rect">
                          <a:avLst/>
                        </a:prstGeom>
                        <a:solidFill>
                          <a:srgbClr val="FFFFFF"/>
                        </a:solidFill>
                        <a:ln w="9525">
                          <a:noFill/>
                        </a:ln>
                        <a:effectLst/>
                      </wps:spPr>
                      <wps:txbx>
                        <w:txbxContent>
                          <w:p w14:paraId="3D12C3F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0D83F2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隆安县困难重度残疾人家庭无障碍改造项目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获取竞争性磋商文件，并于</w:t>
                            </w:r>
                            <w:bookmarkStart w:id="242" w:name="PO_3000001868_PM015_2"/>
                            <w:r>
                              <w:rPr>
                                <w:rFonts w:hint="eastAsia" w:ascii="宋体" w:hAnsi="宋体" w:eastAsia="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29</w:t>
                            </w:r>
                            <w:r>
                              <w:rPr>
                                <w:rFonts w:hint="eastAsia" w:ascii="宋体" w:hAnsi="宋体" w:eastAsia="宋体" w:cs="宋体"/>
                                <w:color w:val="auto"/>
                                <w:szCs w:val="21"/>
                                <w:highlight w:val="none"/>
                                <w:u w:val="single"/>
                                <w:lang w:eastAsia="zh-CN"/>
                              </w:rPr>
                              <w:t>日 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0</w:t>
                            </w:r>
                            <w:r>
                              <w:rPr>
                                <w:rFonts w:hint="eastAsia" w:ascii="宋体" w:hAnsi="宋体" w:eastAsia="宋体" w:cs="宋体"/>
                                <w:color w:val="auto"/>
                                <w:szCs w:val="21"/>
                                <w:highlight w:val="none"/>
                                <w:u w:val="single"/>
                              </w:rPr>
                              <w:t>（北京时间）</w:t>
                            </w:r>
                            <w:bookmarkEnd w:id="242"/>
                            <w:r>
                              <w:rPr>
                                <w:rFonts w:hint="eastAsia" w:ascii="宋体" w:hAnsi="宋体" w:eastAsia="宋体" w:cs="宋体"/>
                                <w:color w:val="auto"/>
                                <w:szCs w:val="21"/>
                                <w:highlight w:val="none"/>
                              </w:rPr>
                              <w:t>前提交响应文件。</w:t>
                            </w:r>
                          </w:p>
                          <w:p w14:paraId="1F5A6084"/>
                        </w:txbxContent>
                      </wps:txbx>
                      <wps:bodyPr wrap="square" upright="1"/>
                    </wps:wsp>
                  </a:graphicData>
                </a:graphic>
              </wp:anchor>
            </w:drawing>
          </mc:Choice>
          <mc:Fallback>
            <w:pict>
              <v:shape id="文本框 101" o:spid="_x0000_s1026" o:spt="202" type="#_x0000_t202" style="position:absolute;left:0pt;margin-left:4.5pt;margin-top:53.2pt;height:95.8pt;width:469.7pt;z-index:251659264;mso-width-relative:page;mso-height-relative:page;" fillcolor="#FFFFFF" filled="t" stroked="f" coordsize="21600,21600" o:gfxdata="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OkiMXXAAAACQEAAA8AAAAA&#10;AAAAAQAgAAAAIgAAAGRycy9kb3ducmV2LnhtbFBLAQIUABQAAAAIAIdO4kDimrAx3AEAAJ8DAAAO&#10;AAAAAAAAAAEAIAAAACYBAABkcnMvZTJvRG9jLnhtbFBLBQYAAAAABgAGAFkBAAB0BQAAAAA=&#10;">
                <v:fill on="t" focussize="0,0"/>
                <v:stroke on="f"/>
                <v:imagedata o:title=""/>
                <o:lock v:ext="edit" aspectratio="f"/>
                <v:textbox>
                  <w:txbxContent>
                    <w:p w14:paraId="3D12C3F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0D83F2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隆安县困难重度残疾人家庭无障碍改造项目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获取竞争性磋商文件，并于</w:t>
                      </w:r>
                      <w:bookmarkStart w:id="242" w:name="PO_3000001868_PM015_2"/>
                      <w:r>
                        <w:rPr>
                          <w:rFonts w:hint="eastAsia" w:ascii="宋体" w:hAnsi="宋体" w:eastAsia="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29</w:t>
                      </w:r>
                      <w:r>
                        <w:rPr>
                          <w:rFonts w:hint="eastAsia" w:ascii="宋体" w:hAnsi="宋体" w:eastAsia="宋体" w:cs="宋体"/>
                          <w:color w:val="auto"/>
                          <w:szCs w:val="21"/>
                          <w:highlight w:val="none"/>
                          <w:u w:val="single"/>
                          <w:lang w:eastAsia="zh-CN"/>
                        </w:rPr>
                        <w:t>日 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0</w:t>
                      </w:r>
                      <w:r>
                        <w:rPr>
                          <w:rFonts w:hint="eastAsia" w:ascii="宋体" w:hAnsi="宋体" w:eastAsia="宋体" w:cs="宋体"/>
                          <w:color w:val="auto"/>
                          <w:szCs w:val="21"/>
                          <w:highlight w:val="none"/>
                          <w:u w:val="single"/>
                        </w:rPr>
                        <w:t>（北京时间）</w:t>
                      </w:r>
                      <w:bookmarkEnd w:id="242"/>
                      <w:r>
                        <w:rPr>
                          <w:rFonts w:hint="eastAsia" w:ascii="宋体" w:hAnsi="宋体" w:eastAsia="宋体" w:cs="宋体"/>
                          <w:color w:val="auto"/>
                          <w:szCs w:val="21"/>
                          <w:highlight w:val="none"/>
                        </w:rPr>
                        <w:t>前提交响应文件。</w:t>
                      </w:r>
                    </w:p>
                    <w:p w14:paraId="1F5A6084"/>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28359089"/>
      <w:bookmarkStart w:id="2" w:name="_Toc35393798"/>
      <w:bookmarkStart w:id="3" w:name="_Toc44229878"/>
      <w:bookmarkStart w:id="4" w:name="_Toc28359012"/>
      <w:bookmarkStart w:id="5" w:name="_Toc35393629"/>
      <w:bookmarkStart w:id="6" w:name="_Toc35393623"/>
      <w:bookmarkStart w:id="7" w:name="_Toc35393792"/>
      <w:bookmarkStart w:id="8" w:name="_Toc28359081"/>
      <w:bookmarkStart w:id="9" w:name="_Toc28359004"/>
    </w:p>
    <w:p w14:paraId="310C7E43">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5D96ED34">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19DDBCE5">
      <w:pPr>
        <w:spacing w:line="360" w:lineRule="auto"/>
        <w:rPr>
          <w:rFonts w:hint="eastAsia" w:ascii="宋体" w:hAnsi="宋体" w:eastAsia="宋体" w:cs="宋体"/>
          <w:bCs/>
          <w:color w:val="auto"/>
          <w:sz w:val="24"/>
          <w:highlight w:val="none"/>
        </w:rPr>
      </w:pPr>
    </w:p>
    <w:p w14:paraId="5A8A5D69">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5C75AE01">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1.项目编号：</w:t>
      </w:r>
      <w:r>
        <w:rPr>
          <w:rFonts w:hint="eastAsia" w:ascii="宋体" w:hAnsi="宋体" w:cs="宋体"/>
          <w:color w:val="000000" w:themeColor="text1"/>
          <w:szCs w:val="21"/>
          <w:highlight w:val="none"/>
          <w:lang w:val="en-US" w:eastAsia="zh-CN"/>
          <w14:textFill>
            <w14:solidFill>
              <w14:schemeClr w14:val="tx1"/>
            </w14:solidFill>
          </w14:textFill>
        </w:rPr>
        <w:t>NNZC2025-C3-230077-XMZX</w:t>
      </w:r>
    </w:p>
    <w:p w14:paraId="4B6F81BA">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2.项目名称：</w:t>
      </w:r>
      <w:r>
        <w:rPr>
          <w:rFonts w:hint="eastAsia" w:ascii="宋体" w:hAnsi="宋体" w:cs="宋体"/>
          <w:color w:val="000000" w:themeColor="text1"/>
          <w:szCs w:val="21"/>
          <w:highlight w:val="none"/>
          <w:lang w:eastAsia="zh-CN"/>
          <w14:textFill>
            <w14:solidFill>
              <w14:schemeClr w14:val="tx1"/>
            </w14:solidFill>
          </w14:textFill>
        </w:rPr>
        <w:t>隆安县困难重度残疾人家庭无障碍改造项目</w:t>
      </w:r>
    </w:p>
    <w:p w14:paraId="70C7028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3.采购方式：竞争性磋商</w:t>
      </w:r>
    </w:p>
    <w:p w14:paraId="18CEC7E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4.预算金额：人民币（大写）</w:t>
      </w:r>
      <w:r>
        <w:rPr>
          <w:rFonts w:hint="eastAsia" w:ascii="宋体" w:hAnsi="宋体" w:cs="宋体"/>
          <w:color w:val="000000" w:themeColor="text1"/>
          <w:szCs w:val="21"/>
          <w:highlight w:val="none"/>
          <w:lang w:val="en-US" w:eastAsia="zh-CN"/>
          <w14:textFill>
            <w14:solidFill>
              <w14:schemeClr w14:val="tx1"/>
            </w14:solidFill>
          </w14:textFill>
        </w:rPr>
        <w:t>伍拾陆万肆仟叁佰伍拾叁元伍角</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564353.50</w:t>
      </w:r>
      <w:r>
        <w:rPr>
          <w:rFonts w:hint="eastAsia" w:ascii="宋体" w:hAnsi="宋体" w:eastAsia="宋体" w:cs="宋体"/>
          <w:color w:val="000000" w:themeColor="text1"/>
          <w:szCs w:val="21"/>
          <w:highlight w:val="none"/>
          <w14:textFill>
            <w14:solidFill>
              <w14:schemeClr w14:val="tx1"/>
            </w14:solidFill>
          </w14:textFill>
        </w:rPr>
        <w:t>元）</w:t>
      </w:r>
    </w:p>
    <w:p w14:paraId="4B427F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5.最高限价</w:t>
      </w:r>
      <w:bookmarkStart w:id="10" w:name="_Hlk66782034"/>
      <w:r>
        <w:rPr>
          <w:rFonts w:hint="eastAsia" w:ascii="宋体" w:hAnsi="宋体" w:eastAsia="宋体" w:cs="宋体"/>
          <w:color w:val="000000" w:themeColor="text1"/>
          <w:szCs w:val="21"/>
          <w:highlight w:val="none"/>
          <w14:textFill>
            <w14:solidFill>
              <w14:schemeClr w14:val="tx1"/>
            </w14:solidFill>
          </w14:textFill>
        </w:rPr>
        <w:t>（如有）</w:t>
      </w:r>
      <w:bookmarkEnd w:id="10"/>
      <w:r>
        <w:rPr>
          <w:rFonts w:hint="eastAsia" w:ascii="宋体" w:hAnsi="宋体" w:eastAsia="宋体" w:cs="宋体"/>
          <w:color w:val="000000" w:themeColor="text1"/>
          <w:szCs w:val="21"/>
          <w:highlight w:val="none"/>
          <w14:textFill>
            <w14:solidFill>
              <w14:schemeClr w14:val="tx1"/>
            </w14:solidFill>
          </w14:textFill>
        </w:rPr>
        <w:t>：人民币（大写）</w:t>
      </w:r>
      <w:r>
        <w:rPr>
          <w:rFonts w:hint="eastAsia" w:ascii="宋体" w:hAnsi="宋体" w:cs="宋体"/>
          <w:color w:val="000000" w:themeColor="text1"/>
          <w:szCs w:val="21"/>
          <w:highlight w:val="none"/>
          <w:lang w:val="en-US" w:eastAsia="zh-CN"/>
          <w14:textFill>
            <w14:solidFill>
              <w14:schemeClr w14:val="tx1"/>
            </w14:solidFill>
          </w14:textFill>
        </w:rPr>
        <w:t>伍拾陆万肆仟叁佰伍拾叁元伍角</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564353.50</w:t>
      </w:r>
      <w:r>
        <w:rPr>
          <w:rFonts w:hint="eastAsia" w:ascii="宋体" w:hAnsi="宋体" w:eastAsia="宋体" w:cs="宋体"/>
          <w:color w:val="000000" w:themeColor="text1"/>
          <w:szCs w:val="21"/>
          <w:highlight w:val="none"/>
          <w14:textFill>
            <w14:solidFill>
              <w14:schemeClr w14:val="tx1"/>
            </w14:solidFill>
          </w14:textFill>
        </w:rPr>
        <w:t>元）</w:t>
      </w:r>
    </w:p>
    <w:p w14:paraId="1788A6F7">
      <w:pPr>
        <w:spacing w:line="360" w:lineRule="auto"/>
        <w:ind w:firstLine="420" w:firstLineChars="200"/>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6.采购需求：</w:t>
      </w:r>
      <w:r>
        <w:rPr>
          <w:rFonts w:hint="eastAsia" w:ascii="宋体" w:hAnsi="宋体" w:cs="宋体"/>
          <w:color w:val="000000" w:themeColor="text1"/>
          <w:szCs w:val="21"/>
          <w:highlight w:val="none"/>
          <w:lang w:eastAsia="zh-CN"/>
          <w14:textFill>
            <w14:solidFill>
              <w14:schemeClr w14:val="tx1"/>
            </w14:solidFill>
          </w14:textFill>
        </w:rPr>
        <w:t>隆安县困难重度残疾人家庭无障碍改造项目</w:t>
      </w:r>
      <w:r>
        <w:rPr>
          <w:rFonts w:hint="eastAsia" w:ascii="宋体" w:hAnsi="宋体" w:cs="宋体"/>
          <w:color w:val="000000" w:themeColor="text1"/>
          <w:szCs w:val="21"/>
          <w:highlight w:val="none"/>
          <w:lang w:val="en-US" w:eastAsia="zh-CN"/>
          <w14:textFill>
            <w14:solidFill>
              <w14:schemeClr w14:val="tx1"/>
            </w14:solidFill>
          </w14:textFill>
        </w:rPr>
        <w:t>1项</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具体详见第二章采购需求。</w:t>
      </w:r>
    </w:p>
    <w:p w14:paraId="603F1A3F">
      <w:pP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7.合同履行期限：</w:t>
      </w:r>
      <w:r>
        <w:rPr>
          <w:rFonts w:hint="eastAsia" w:ascii="宋体" w:hAnsi="宋体" w:cs="宋体"/>
          <w:b w:val="0"/>
          <w:bCs w:val="0"/>
          <w:color w:val="auto"/>
          <w:sz w:val="21"/>
          <w:szCs w:val="21"/>
          <w:highlight w:val="none"/>
          <w:lang w:eastAsia="zh-CN"/>
        </w:rPr>
        <w:t>自合同签订之日起至项目验收合格之日止</w:t>
      </w:r>
      <w:r>
        <w:rPr>
          <w:rFonts w:hint="eastAsia" w:ascii="宋体" w:hAnsi="宋体" w:eastAsia="宋体" w:cs="宋体"/>
          <w:color w:val="auto"/>
          <w:szCs w:val="21"/>
          <w:highlight w:val="none"/>
          <w:lang w:val="en-US" w:eastAsia="zh-CN"/>
        </w:rPr>
        <w:t>。</w:t>
      </w:r>
    </w:p>
    <w:p w14:paraId="1A3A4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5D0665BB">
      <w:pPr>
        <w:spacing w:line="360" w:lineRule="auto"/>
        <w:ind w:firstLine="482" w:firstLineChars="200"/>
        <w:rPr>
          <w:rFonts w:hint="eastAsia" w:ascii="宋体" w:hAnsi="宋体" w:eastAsia="宋体" w:cs="宋体"/>
          <w:bCs/>
          <w:color w:val="auto"/>
          <w:sz w:val="24"/>
          <w:highlight w:val="none"/>
        </w:rPr>
      </w:pPr>
      <w:bookmarkStart w:id="11" w:name="_Toc28359090"/>
      <w:bookmarkStart w:id="12" w:name="_Toc44229879"/>
      <w:bookmarkStart w:id="13" w:name="_Toc35393799"/>
      <w:bookmarkStart w:id="14" w:name="_Toc28359013"/>
      <w:bookmarkStart w:id="15" w:name="_Toc35393630"/>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1D497D9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7DA6A930">
      <w:pPr>
        <w:spacing w:line="360" w:lineRule="auto"/>
        <w:ind w:firstLine="420" w:firstLineChars="200"/>
        <w:rPr>
          <w:rFonts w:hint="eastAsia" w:ascii="宋体" w:hAnsi="宋体" w:eastAsia="宋体" w:cs="宋体"/>
          <w:color w:val="0000FF"/>
          <w:szCs w:val="21"/>
          <w:highlight w:val="none"/>
        </w:rPr>
      </w:pPr>
      <w:r>
        <w:rPr>
          <w:rFonts w:hint="eastAsia" w:ascii="宋体" w:hAnsi="宋体" w:eastAsia="宋体" w:cs="宋体"/>
          <w:color w:val="auto"/>
          <w:szCs w:val="21"/>
          <w:highlight w:val="none"/>
        </w:rPr>
        <w:t>2.落实政府采购政策需满足的资格要求：</w:t>
      </w:r>
      <w:r>
        <w:rPr>
          <w:rFonts w:hint="eastAsia" w:ascii="Segoe UI Symbol" w:hAnsi="Segoe UI Symbol" w:cs="Segoe UI Symbol"/>
          <w:sz w:val="22"/>
          <w:szCs w:val="22"/>
          <w:lang w:eastAsia="zh-CN"/>
        </w:rPr>
        <w:t>☑</w:t>
      </w:r>
      <w:r>
        <w:rPr>
          <w:rFonts w:hint="eastAsia" w:ascii="宋体" w:hAnsi="宋体" w:eastAsia="宋体" w:cs="Times New Roman"/>
          <w:color w:val="auto"/>
          <w:szCs w:val="21"/>
        </w:rPr>
        <w:t>专门面向小微企业采购的项目（供应商应为小微企业或监狱企业或残疾人福利性单位）</w:t>
      </w:r>
    </w:p>
    <w:p w14:paraId="795582FC">
      <w:pPr>
        <w:spacing w:line="360" w:lineRule="auto"/>
        <w:ind w:firstLine="420" w:firstLineChars="200"/>
        <w:rPr>
          <w:rFonts w:hint="eastAsia" w:ascii="宋体" w:hAnsi="宋体" w:eastAsia="宋体" w:cs="宋体"/>
          <w:color w:val="000000" w:themeColor="text1"/>
          <w:szCs w:val="21"/>
          <w:highlight w:val="yellow"/>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r>
        <w:rPr>
          <w:rFonts w:hint="eastAsia"/>
          <w:color w:val="auto"/>
          <w:highlight w:val="none"/>
          <w:lang w:val="en-US" w:eastAsia="zh-CN"/>
        </w:rPr>
        <w:t>无</w:t>
      </w:r>
    </w:p>
    <w:p w14:paraId="04A29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618966C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B33B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2AA807E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16A7006B">
      <w:pPr>
        <w:spacing w:line="360" w:lineRule="auto"/>
        <w:ind w:firstLine="420" w:firstLineChars="200"/>
        <w:rPr>
          <w:rFonts w:hint="eastAsia" w:ascii="宋体" w:hAnsi="宋体" w:eastAsia="宋体" w:cs="宋体"/>
          <w:color w:val="auto"/>
          <w:szCs w:val="21"/>
          <w:highlight w:val="none"/>
        </w:rPr>
      </w:pPr>
      <w:bookmarkStart w:id="16" w:name="_Toc28359005"/>
      <w:bookmarkStart w:id="17" w:name="_Toc28359082"/>
      <w:bookmarkStart w:id="18" w:name="_Toc35393624"/>
      <w:bookmarkStart w:id="19" w:name="_Toc35393793"/>
      <w:r>
        <w:rPr>
          <w:rFonts w:hint="eastAsia" w:ascii="宋体" w:hAnsi="宋体" w:eastAsia="宋体" w:cs="宋体"/>
          <w:color w:val="auto"/>
          <w:szCs w:val="21"/>
          <w:highlight w:val="none"/>
        </w:rPr>
        <w:t>时间：自公告发布之日起。</w:t>
      </w:r>
    </w:p>
    <w:p w14:paraId="199D3857">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000000"/>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37346B2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6D016673">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6579B3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lang w:eastAsia="zh-CN"/>
        </w:rPr>
        <w:t>日1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0（北京时间）</w:t>
      </w:r>
      <w:r>
        <w:rPr>
          <w:rFonts w:hint="eastAsia" w:ascii="宋体" w:hAnsi="宋体" w:eastAsia="宋体" w:cs="宋体"/>
          <w:color w:val="auto"/>
          <w:szCs w:val="21"/>
          <w:highlight w:val="none"/>
        </w:rPr>
        <w:t>。</w:t>
      </w:r>
    </w:p>
    <w:p w14:paraId="359502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55BEA58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09049A96">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203CA27B">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D03628E">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15B85DD5">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ECCEAD3">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09221CE2">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1E33585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lang w:eastAsia="zh-CN"/>
        </w:rPr>
        <w:t>日1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0（北京时间）</w:t>
      </w:r>
    </w:p>
    <w:p w14:paraId="4776E81D">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szCs w:val="21"/>
          <w:u w:val="single"/>
        </w:rPr>
        <w:t>广西政府采购云平台远程开标大厅</w:t>
      </w:r>
    </w:p>
    <w:p w14:paraId="7584F0D0">
      <w:pPr>
        <w:spacing w:line="360" w:lineRule="auto"/>
        <w:ind w:firstLine="482" w:firstLineChars="200"/>
        <w:rPr>
          <w:rFonts w:hint="eastAsia" w:ascii="宋体" w:hAnsi="宋体" w:eastAsia="宋体" w:cs="宋体"/>
          <w:b/>
          <w:bCs/>
          <w:color w:val="auto"/>
          <w:sz w:val="24"/>
          <w:highlight w:val="none"/>
        </w:rPr>
      </w:pPr>
      <w:bookmarkStart w:id="20" w:name="_Toc28359007"/>
      <w:bookmarkStart w:id="21" w:name="_Toc35393794"/>
      <w:bookmarkStart w:id="22" w:name="_Toc35393625"/>
      <w:bookmarkStart w:id="23" w:name="_Toc28359084"/>
      <w:r>
        <w:rPr>
          <w:rFonts w:hint="eastAsia" w:ascii="宋体" w:hAnsi="宋体" w:eastAsia="宋体" w:cs="宋体"/>
          <w:b/>
          <w:bCs/>
          <w:color w:val="auto"/>
          <w:sz w:val="24"/>
          <w:highlight w:val="none"/>
        </w:rPr>
        <w:t>六、公告期限</w:t>
      </w:r>
      <w:bookmarkEnd w:id="20"/>
      <w:bookmarkEnd w:id="21"/>
      <w:bookmarkEnd w:id="22"/>
      <w:bookmarkEnd w:id="23"/>
    </w:p>
    <w:p w14:paraId="794E1B2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043DF321">
      <w:pPr>
        <w:spacing w:line="360" w:lineRule="auto"/>
        <w:ind w:firstLine="482" w:firstLineChars="200"/>
        <w:rPr>
          <w:rFonts w:hint="eastAsia" w:ascii="宋体" w:hAnsi="宋体" w:eastAsia="宋体" w:cs="宋体"/>
          <w:b/>
          <w:bCs/>
          <w:color w:val="auto"/>
          <w:sz w:val="24"/>
          <w:highlight w:val="none"/>
        </w:rPr>
      </w:pPr>
      <w:bookmarkStart w:id="24" w:name="_Toc35393795"/>
      <w:bookmarkStart w:id="25" w:name="_Toc35393626"/>
      <w:r>
        <w:rPr>
          <w:rFonts w:hint="eastAsia" w:ascii="宋体" w:hAnsi="宋体" w:eastAsia="宋体" w:cs="宋体"/>
          <w:b/>
          <w:bCs/>
          <w:color w:val="auto"/>
          <w:sz w:val="24"/>
          <w:highlight w:val="none"/>
        </w:rPr>
        <w:t>七、其他补充事宜</w:t>
      </w:r>
      <w:bookmarkEnd w:id="24"/>
      <w:bookmarkEnd w:id="25"/>
    </w:p>
    <w:p w14:paraId="5EB02CB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70A71192">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2.采购意向公开链接：http://www.ccgp-guangxi.gov.cn/site/detail?parentId=66601&amp;articleId=TeHVPVABCP873tC+282yfg==</w:t>
      </w:r>
    </w:p>
    <w:p w14:paraId="18FE4D1F">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17E5834A">
      <w:pPr>
        <w:wordWrap w:val="0"/>
        <w:spacing w:line="360" w:lineRule="auto"/>
        <w:ind w:firstLine="420" w:firstLineChars="200"/>
        <w:rPr>
          <w:rFonts w:hint="eastAsia" w:ascii="宋体" w:hAnsi="宋体" w:eastAsia="宋体" w:cs="宋体"/>
          <w:color w:val="auto"/>
          <w:kern w:val="0"/>
          <w:szCs w:val="21"/>
          <w:highlight w:val="none"/>
          <w:lang w:eastAsia="zh-CN"/>
        </w:rPr>
      </w:pPr>
      <w:bookmarkStart w:id="28" w:name="_Hlk37429674"/>
      <w:r>
        <w:rPr>
          <w:rFonts w:hint="eastAsia" w:ascii="宋体" w:hAnsi="宋体" w:eastAsia="宋体" w:cs="宋体"/>
          <w:color w:val="auto"/>
          <w:kern w:val="0"/>
          <w:szCs w:val="21"/>
          <w:highlight w:val="none"/>
        </w:rPr>
        <w:t>http://www.ccgp.gov.cn/（中国政府采购网）、http://zfcg.gxzf.gov.cn/ (广西政府采购网)、http://ggzy.jgswj.gxzf.gov.cn/nnggzy/（全国公共资源交易平台（广西.南宁））</w:t>
      </w:r>
      <w:r>
        <w:rPr>
          <w:rFonts w:hint="eastAsia" w:ascii="宋体" w:hAnsi="宋体" w:eastAsia="宋体" w:cs="宋体"/>
          <w:color w:val="auto"/>
          <w:kern w:val="0"/>
          <w:szCs w:val="21"/>
          <w:highlight w:val="none"/>
          <w:lang w:eastAsia="zh-CN"/>
        </w:rPr>
        <w:t>。</w:t>
      </w:r>
    </w:p>
    <w:p w14:paraId="7F97326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147546F0">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008EE423">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756837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669492A">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2C673A8A">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19F14A1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B286D0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000000"/>
          <w:kern w:val="0"/>
          <w:szCs w:val="21"/>
        </w:rPr>
        <w:t>或拨打政采云服务热线</w:t>
      </w:r>
      <w:r>
        <w:rPr>
          <w:rFonts w:ascii="宋体" w:hAnsi="宋体" w:cs="宋体"/>
          <w:color w:val="000000"/>
          <w:kern w:val="0"/>
          <w:szCs w:val="21"/>
        </w:rPr>
        <w:t>95763</w:t>
      </w:r>
      <w:r>
        <w:rPr>
          <w:rFonts w:hint="eastAsia" w:ascii="宋体" w:hAnsi="宋体" w:cs="宋体"/>
          <w:color w:val="000000"/>
          <w:kern w:val="0"/>
          <w:szCs w:val="21"/>
        </w:rPr>
        <w:t>获取热线服务帮助</w:t>
      </w:r>
      <w:r>
        <w:rPr>
          <w:rFonts w:hint="eastAsia" w:ascii="宋体" w:hAnsi="宋体" w:eastAsia="宋体" w:cs="宋体"/>
          <w:color w:val="auto"/>
          <w:kern w:val="0"/>
          <w:szCs w:val="21"/>
          <w:highlight w:val="none"/>
        </w:rPr>
        <w:t xml:space="preserve">。 </w:t>
      </w:r>
    </w:p>
    <w:p w14:paraId="1FBE7A01">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04418A61">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21197BE2">
      <w:pPr>
        <w:spacing w:line="36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隆安县残疾人联合会</w:t>
      </w:r>
    </w:p>
    <w:p w14:paraId="36EE7619">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隆安县城厢镇拱搁街67号</w:t>
      </w:r>
    </w:p>
    <w:p w14:paraId="5A12889A">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李工</w:t>
      </w:r>
    </w:p>
    <w:p w14:paraId="5CC409DB">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cs="宋体"/>
          <w:color w:val="auto"/>
          <w:kern w:val="0"/>
          <w:szCs w:val="21"/>
          <w:highlight w:val="none"/>
          <w:lang w:eastAsia="zh-CN"/>
        </w:rPr>
        <w:t>0771-6530655</w:t>
      </w:r>
      <w:r>
        <w:rPr>
          <w:rFonts w:hint="eastAsia" w:ascii="宋体" w:hAnsi="宋体" w:eastAsia="宋体" w:cs="宋体"/>
          <w:color w:val="auto"/>
          <w:kern w:val="0"/>
          <w:szCs w:val="21"/>
          <w:highlight w:val="none"/>
          <w:lang w:eastAsia="zh-CN"/>
        </w:rPr>
        <w:t xml:space="preserve"> </w:t>
      </w:r>
    </w:p>
    <w:p w14:paraId="2F10BFC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2FE73F13">
      <w:pPr>
        <w:spacing w:line="360" w:lineRule="auto"/>
        <w:ind w:firstLine="735" w:firstLineChars="3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none"/>
          <w:lang w:eastAsia="zh-CN"/>
        </w:rPr>
        <w:t>广西星木工程咨询有限公司</w:t>
      </w:r>
    </w:p>
    <w:p w14:paraId="4424F1F1">
      <w:pPr>
        <w:spacing w:line="360" w:lineRule="auto"/>
        <w:ind w:right="-309" w:rightChars="-147" w:firstLine="735" w:firstLineChars="35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南宁市青秀区佛子岭路18号德利国际·东盟文化广场B1栋十五层1508、1509号办公室</w:t>
      </w:r>
    </w:p>
    <w:p w14:paraId="57C3A067">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76E8C7F2">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：0771-3132669</w:t>
      </w:r>
    </w:p>
    <w:p w14:paraId="09770236">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A6DE0F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0EBA446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0771-3132669</w:t>
      </w:r>
    </w:p>
    <w:p w14:paraId="6238DAF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000000"/>
          <w:szCs w:val="21"/>
        </w:rPr>
        <w:t>CA证书申请方式及操作指南下载地址（</w:t>
      </w:r>
      <w:r>
        <w:rPr>
          <w:rFonts w:hint="eastAsia" w:ascii="宋体" w:hAnsi="宋体"/>
          <w:color w:val="000000"/>
          <w:szCs w:val="21"/>
          <w:lang w:eastAsia="zh-CN"/>
        </w:rPr>
        <w:t>登录http</w:t>
      </w:r>
      <w:r>
        <w:rPr>
          <w:rFonts w:hint="eastAsia"/>
        </w:rPr>
        <w:t>（南宁市财政局官网）</w:t>
      </w:r>
      <w:r>
        <w:rPr>
          <w:rFonts w:hint="eastAsia"/>
          <w:lang w:eastAsia="zh-CN"/>
        </w:rPr>
        <w:t>－</w:t>
      </w:r>
      <w:r>
        <w:rPr>
          <w:rFonts w:hint="eastAsia"/>
        </w:rPr>
        <w:t>业务专题</w:t>
      </w:r>
      <w:r>
        <w:rPr>
          <w:rFonts w:hint="eastAsia"/>
          <w:lang w:eastAsia="zh-CN"/>
        </w:rPr>
        <w:t>－</w:t>
      </w:r>
      <w:r>
        <w:rPr>
          <w:rFonts w:hint="eastAsia"/>
        </w:rPr>
        <w:t>政府采购监督管理</w:t>
      </w:r>
      <w:r>
        <w:rPr>
          <w:rFonts w:hint="eastAsia"/>
          <w:lang w:eastAsia="zh-CN"/>
        </w:rPr>
        <w:t>－</w:t>
      </w:r>
      <w:r>
        <w:rPr>
          <w:rFonts w:hint="eastAsia"/>
        </w:rPr>
        <w:t>资料下载</w:t>
      </w:r>
      <w:r>
        <w:rPr>
          <w:rFonts w:hint="eastAsia"/>
          <w:lang w:eastAsia="zh-CN"/>
        </w:rPr>
        <w:t>－</w:t>
      </w:r>
      <w:r>
        <w:rPr>
          <w:rFonts w:hint="eastAsia"/>
        </w:rPr>
        <w:t>“广西政采云西部</w:t>
      </w:r>
      <w:r>
        <w:t>CA</w:t>
      </w:r>
      <w:r>
        <w:rPr>
          <w:rFonts w:hint="eastAsia"/>
        </w:rPr>
        <w:t>办理方式”或“南宁市政采云</w:t>
      </w:r>
      <w:r>
        <w:t>CA</w:t>
      </w:r>
      <w:r>
        <w:rPr>
          <w:rFonts w:hint="eastAsia"/>
        </w:rPr>
        <w:t>证书办理操作指南”</w:t>
      </w:r>
      <w:r>
        <w:rPr>
          <w:rFonts w:hint="eastAsia" w:ascii="宋体" w:hAnsi="宋体"/>
          <w:color w:val="000000"/>
          <w:szCs w:val="21"/>
        </w:rPr>
        <w:t>）</w:t>
      </w:r>
    </w:p>
    <w:p w14:paraId="7411BD7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000000"/>
          <w:szCs w:val="21"/>
        </w:rPr>
        <w:t>电子投标文件制作与投送教程（在此网址下载：</w:t>
      </w:r>
      <w:r>
        <w:fldChar w:fldCharType="begin"/>
      </w:r>
      <w:r>
        <w:instrText xml:space="preserve"> HYPERLINK "http://nncz.nanning.gov.cn/" </w:instrText>
      </w:r>
      <w:r>
        <w:fldChar w:fldCharType="separate"/>
      </w:r>
      <w:r>
        <w:rPr>
          <w:rStyle w:val="33"/>
        </w:rPr>
        <w:t>http://nncz.nanning.gov.cn/</w:t>
      </w:r>
      <w:r>
        <w:fldChar w:fldCharType="end"/>
      </w:r>
      <w:r>
        <w:rPr>
          <w:rFonts w:hint="eastAsia"/>
        </w:rPr>
        <w:t>（南宁市财政局官网）</w:t>
      </w:r>
      <w:r>
        <w:rPr>
          <w:rFonts w:hint="eastAsia"/>
          <w:lang w:eastAsia="zh-CN"/>
        </w:rPr>
        <w:t>－</w:t>
      </w:r>
      <w:r>
        <w:rPr>
          <w:rFonts w:hint="eastAsia"/>
        </w:rPr>
        <w:t>业务专题</w:t>
      </w:r>
      <w:r>
        <w:rPr>
          <w:rFonts w:hint="eastAsia"/>
          <w:lang w:eastAsia="zh-CN"/>
        </w:rPr>
        <w:t>－</w:t>
      </w:r>
      <w:r>
        <w:rPr>
          <w:rFonts w:hint="eastAsia"/>
        </w:rPr>
        <w:t>政府采购监督管理</w:t>
      </w:r>
      <w:r>
        <w:rPr>
          <w:rFonts w:hint="eastAsia"/>
          <w:lang w:eastAsia="zh-CN"/>
        </w:rPr>
        <w:t>－</w:t>
      </w:r>
      <w:r>
        <w:rPr>
          <w:rFonts w:hint="eastAsia"/>
        </w:rPr>
        <w:t>资料下载</w:t>
      </w:r>
      <w:r>
        <w:rPr>
          <w:rFonts w:hint="eastAsia"/>
          <w:lang w:eastAsia="zh-CN"/>
        </w:rPr>
        <w:t>－</w:t>
      </w:r>
      <w:r>
        <w:rPr>
          <w:rFonts w:hint="eastAsia"/>
        </w:rPr>
        <w:t>南宁市政府采购项目全流程电子化交易操作指南</w:t>
      </w:r>
      <w:r>
        <w:rPr>
          <w:rFonts w:hint="eastAsia" w:ascii="宋体" w:hAnsi="宋体"/>
          <w:color w:val="000000"/>
          <w:szCs w:val="21"/>
        </w:rPr>
        <w:t>）</w:t>
      </w:r>
    </w:p>
    <w:p w14:paraId="5E7CB7E8">
      <w:pPr>
        <w:spacing w:line="360" w:lineRule="auto"/>
        <w:ind w:firstLine="640" w:firstLineChars="200"/>
        <w:jc w:val="right"/>
        <w:rPr>
          <w:rFonts w:hint="eastAsia" w:ascii="宋体" w:hAnsi="宋体" w:eastAsia="宋体" w:cs="宋体"/>
          <w:color w:val="auto"/>
          <w:sz w:val="32"/>
          <w:szCs w:val="32"/>
          <w:highlight w:val="none"/>
        </w:rPr>
      </w:pPr>
    </w:p>
    <w:p w14:paraId="12ED43DC">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广西星木工程咨询有限公司</w:t>
      </w:r>
    </w:p>
    <w:p w14:paraId="7035016F">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8</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15</w:t>
      </w:r>
      <w:r>
        <w:rPr>
          <w:rFonts w:hint="eastAsia" w:ascii="宋体" w:hAnsi="宋体" w:eastAsia="宋体" w:cs="宋体"/>
          <w:color w:val="auto"/>
          <w:szCs w:val="21"/>
          <w:highlight w:val="none"/>
          <w:u w:val="none"/>
          <w:lang w:eastAsia="zh-CN"/>
        </w:rPr>
        <w:t>日</w:t>
      </w:r>
    </w:p>
    <w:p w14:paraId="592EB19B">
      <w:pPr>
        <w:outlineLvl w:val="9"/>
        <w:rPr>
          <w:rFonts w:hint="eastAsia" w:ascii="宋体" w:hAnsi="宋体" w:eastAsia="宋体" w:cs="宋体"/>
          <w:color w:val="auto"/>
          <w:szCs w:val="21"/>
          <w:highlight w:val="none"/>
        </w:rPr>
      </w:pPr>
    </w:p>
    <w:p w14:paraId="344316BE">
      <w:pPr>
        <w:outlineLvl w:val="9"/>
        <w:rPr>
          <w:rFonts w:hint="eastAsia" w:ascii="宋体" w:hAnsi="宋体" w:eastAsia="宋体" w:cs="宋体"/>
          <w:color w:val="auto"/>
          <w:highlight w:val="none"/>
        </w:rPr>
      </w:pPr>
    </w:p>
    <w:p w14:paraId="1B8A6429">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68925FA9">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756AEC50">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158DCBB1">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356450AA">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1D79564">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189CDD92">
      <w:pPr>
        <w:pStyle w:val="19"/>
        <w:rPr>
          <w:rFonts w:hint="eastAsia" w:ascii="宋体" w:hAnsi="宋体" w:eastAsia="宋体" w:cs="宋体"/>
          <w:color w:val="auto"/>
          <w:highlight w:val="none"/>
        </w:rPr>
      </w:pPr>
    </w:p>
    <w:p w14:paraId="6538798D">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9" w:type="default"/>
          <w:pgSz w:w="11910" w:h="16840"/>
          <w:pgMar w:top="1440" w:right="1080" w:bottom="1440" w:left="1080" w:header="720" w:footer="720" w:gutter="0"/>
          <w:pgNumType w:fmt="decimal" w:start="1"/>
          <w:cols w:space="720" w:num="1"/>
        </w:sectPr>
      </w:pPr>
    </w:p>
    <w:p w14:paraId="506376A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6C866BE3">
      <w:pPr>
        <w:spacing w:line="420" w:lineRule="exact"/>
        <w:jc w:val="left"/>
        <w:rPr>
          <w:rFonts w:hint="eastAsia" w:ascii="宋体" w:hAnsi="宋体" w:cs="宋体"/>
          <w:color w:val="000000"/>
          <w:szCs w:val="21"/>
        </w:rPr>
      </w:pPr>
      <w:r>
        <w:rPr>
          <w:rFonts w:hint="eastAsia" w:ascii="宋体" w:hAnsi="宋体" w:cs="宋体"/>
          <w:color w:val="000000"/>
          <w:szCs w:val="21"/>
        </w:rPr>
        <w:t>说明：</w:t>
      </w:r>
    </w:p>
    <w:p w14:paraId="5856FA29">
      <w:pPr>
        <w:spacing w:line="420" w:lineRule="exact"/>
        <w:ind w:firstLine="420" w:firstLineChars="200"/>
        <w:jc w:val="left"/>
        <w:rPr>
          <w:rFonts w:hint="eastAsia" w:ascii="宋体" w:hAnsi="宋体" w:cs="宋体"/>
          <w:color w:val="000000"/>
          <w:szCs w:val="21"/>
        </w:rPr>
      </w:pPr>
      <w:r>
        <w:rPr>
          <w:rFonts w:hint="eastAsia" w:ascii="宋体" w:hAnsi="宋体"/>
          <w:color w:val="000000"/>
        </w:rPr>
        <w:t>1</w:t>
      </w:r>
      <w:r>
        <w:rPr>
          <w:rFonts w:hint="eastAsia"/>
          <w:color w:val="000000"/>
        </w:rPr>
        <w:t>. 为落实政府采购政策需满足的要求（根据项目实际情况填写内容）</w:t>
      </w:r>
    </w:p>
    <w:p w14:paraId="3D7587EF">
      <w:pPr>
        <w:spacing w:line="420" w:lineRule="exact"/>
        <w:ind w:firstLine="424" w:firstLineChars="202"/>
        <w:jc w:val="left"/>
        <w:rPr>
          <w:rFonts w:hint="eastAsia" w:ascii="宋体" w:hAnsi="宋体" w:cs="宋体"/>
          <w:color w:val="000000"/>
          <w:szCs w:val="21"/>
        </w:rPr>
      </w:pPr>
      <w:r>
        <w:rPr>
          <w:rFonts w:hint="eastAsia" w:ascii="宋体" w:hAnsi="宋体" w:cs="宋体"/>
          <w:color w:val="000000"/>
          <w:szCs w:val="21"/>
        </w:rPr>
        <w:t>（1）本竞争性磋商采购文件所称中小企业必须符合《政府采购促进中小企业发展管理办法》（财库〔2020〕46号）的规定。</w:t>
      </w:r>
    </w:p>
    <w:p w14:paraId="513680F5">
      <w:pPr>
        <w:spacing w:line="420" w:lineRule="exact"/>
        <w:ind w:firstLine="424" w:firstLineChars="202"/>
        <w:jc w:val="left"/>
        <w:rPr>
          <w:rFonts w:hint="eastAsia" w:ascii="宋体" w:hAnsi="宋体" w:cs="宋体"/>
          <w:color w:val="000000"/>
          <w:szCs w:val="21"/>
        </w:rPr>
      </w:pPr>
      <w:r>
        <w:rPr>
          <w:rFonts w:hint="eastAsia" w:ascii="宋体" w:hAnsi="宋体" w:cs="宋体"/>
          <w:color w:val="000000"/>
          <w:szCs w:val="21"/>
        </w:rPr>
        <w:t>（2）《关于我区政府采购支持监狱企业发展有关问题的通知》（桂财采[2015]24号）的规定。</w:t>
      </w:r>
    </w:p>
    <w:p w14:paraId="6829129C">
      <w:pPr>
        <w:spacing w:line="420" w:lineRule="exact"/>
        <w:ind w:firstLine="424" w:firstLineChars="202"/>
        <w:jc w:val="left"/>
        <w:rPr>
          <w:rFonts w:hint="eastAsia" w:ascii="宋体" w:hAnsi="宋体" w:cs="宋体"/>
          <w:color w:val="000000"/>
          <w:szCs w:val="21"/>
        </w:rPr>
      </w:pPr>
      <w:r>
        <w:rPr>
          <w:rFonts w:hint="eastAsia" w:ascii="宋体" w:hAnsi="宋体" w:cs="宋体"/>
          <w:color w:val="000000"/>
          <w:szCs w:val="21"/>
        </w:rPr>
        <w:t>（3）《三部门联合发布关于促进残疾人就业政府采购政策的通知》（财库〔2017〕141号）的规定。</w:t>
      </w:r>
    </w:p>
    <w:p w14:paraId="2D3F9D10">
      <w:pPr>
        <w:spacing w:line="420" w:lineRule="exact"/>
        <w:ind w:firstLine="413" w:firstLineChars="196"/>
        <w:rPr>
          <w:rFonts w:hint="eastAsia" w:ascii="宋体" w:hAnsi="宋体" w:cs="宋体"/>
          <w:b/>
          <w:bCs/>
          <w:color w:val="000000"/>
          <w:szCs w:val="21"/>
        </w:rPr>
      </w:pPr>
      <w:r>
        <w:rPr>
          <w:rFonts w:hint="eastAsia" w:ascii="宋体" w:hAnsi="宋体" w:cs="宋体"/>
          <w:b/>
          <w:bCs/>
          <w:color w:val="000000"/>
          <w:szCs w:val="21"/>
        </w:rPr>
        <w:t>2.“实质性要求”是指采购需求中带“▲”的条款或者不能负偏离的条款或者已经指明不满足按响应文件作无效处理的条款。</w:t>
      </w:r>
    </w:p>
    <w:p w14:paraId="397D0A4E">
      <w:pPr>
        <w:spacing w:line="420" w:lineRule="exact"/>
        <w:ind w:firstLine="420" w:firstLineChars="200"/>
        <w:jc w:val="left"/>
        <w:rPr>
          <w:rFonts w:hint="eastAsia" w:ascii="宋体" w:hAnsi="宋体" w:eastAsia="宋体" w:cs="宋体"/>
          <w:color w:val="auto"/>
          <w:highlight w:val="none"/>
        </w:rPr>
      </w:pPr>
      <w:r>
        <w:rPr>
          <w:rFonts w:hint="eastAsia" w:ascii="宋体" w:hAnsi="宋体" w:cs="宋体"/>
          <w:color w:val="000000"/>
          <w:szCs w:val="21"/>
        </w:rPr>
        <w:t xml:space="preserve">3. </w:t>
      </w:r>
      <w:r>
        <w:rPr>
          <w:rFonts w:hint="eastAsia"/>
          <w:color w:val="000000"/>
        </w:rPr>
        <w:t>如投标人投标</w:t>
      </w:r>
      <w:r>
        <w:rPr>
          <w:color w:val="000000"/>
        </w:rPr>
        <w:t>产品</w:t>
      </w:r>
      <w:r>
        <w:rPr>
          <w:rFonts w:hint="eastAsia"/>
          <w:color w:val="000000"/>
        </w:rPr>
        <w:t>存在</w:t>
      </w:r>
      <w:r>
        <w:rPr>
          <w:color w:val="000000"/>
        </w:rPr>
        <w:t>侵犯</w:t>
      </w:r>
      <w:r>
        <w:rPr>
          <w:rFonts w:hint="eastAsia"/>
          <w:color w:val="000000"/>
        </w:rPr>
        <w:t>他人的知识产权或者专利成果行为的，应</w:t>
      </w:r>
      <w:r>
        <w:rPr>
          <w:color w:val="000000"/>
        </w:rPr>
        <w:t>承担相应法律责任</w:t>
      </w:r>
      <w:r>
        <w:rPr>
          <w:rFonts w:hint="eastAsia"/>
          <w:color w:val="000000"/>
        </w:rPr>
        <w:t>。</w:t>
      </w:r>
    </w:p>
    <w:p w14:paraId="097F462B">
      <w:pPr>
        <w:pStyle w:val="19"/>
        <w:rPr>
          <w:rFonts w:hint="eastAsia" w:ascii="宋体" w:hAnsi="宋体" w:eastAsia="宋体" w:cs="宋体"/>
          <w:color w:val="auto"/>
          <w:highlight w:val="none"/>
        </w:rPr>
      </w:pPr>
    </w:p>
    <w:p w14:paraId="574A5FD4">
      <w:pPr>
        <w:pStyle w:val="19"/>
        <w:rPr>
          <w:rFonts w:hint="eastAsia" w:ascii="宋体" w:hAnsi="宋体" w:eastAsia="宋体" w:cs="宋体"/>
          <w:color w:val="auto"/>
          <w:highlight w:val="none"/>
        </w:rPr>
      </w:pPr>
    </w:p>
    <w:p w14:paraId="21592D37">
      <w:pPr>
        <w:pStyle w:val="19"/>
        <w:rPr>
          <w:rFonts w:hint="eastAsia" w:ascii="宋体" w:hAnsi="宋体" w:eastAsia="宋体" w:cs="宋体"/>
          <w:color w:val="auto"/>
          <w:highlight w:val="none"/>
        </w:rPr>
      </w:pPr>
    </w:p>
    <w:p w14:paraId="32D3490C">
      <w:pPr>
        <w:pStyle w:val="19"/>
        <w:rPr>
          <w:rFonts w:hint="eastAsia" w:ascii="宋体" w:hAnsi="宋体" w:eastAsia="宋体" w:cs="宋体"/>
          <w:color w:val="auto"/>
          <w:highlight w:val="none"/>
        </w:rPr>
      </w:pPr>
    </w:p>
    <w:tbl>
      <w:tblPr>
        <w:tblStyle w:val="27"/>
        <w:tblW w:w="104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29"/>
        <w:gridCol w:w="495"/>
        <w:gridCol w:w="465"/>
        <w:gridCol w:w="4538"/>
        <w:gridCol w:w="1365"/>
        <w:gridCol w:w="1299"/>
      </w:tblGrid>
      <w:tr w14:paraId="33F0B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481" w:type="dxa"/>
            <w:gridSpan w:val="8"/>
            <w:tcBorders>
              <w:top w:val="single" w:color="auto" w:sz="4" w:space="0"/>
              <w:left w:val="single" w:color="auto" w:sz="4" w:space="0"/>
              <w:right w:val="single" w:color="auto" w:sz="4" w:space="0"/>
            </w:tcBorders>
            <w:noWrap w:val="0"/>
            <w:vAlign w:val="center"/>
          </w:tcPr>
          <w:p w14:paraId="68ED24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5F214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2319" w:type="dxa"/>
            <w:gridSpan w:val="3"/>
            <w:tcBorders>
              <w:top w:val="single" w:color="auto" w:sz="4" w:space="0"/>
              <w:left w:val="single" w:color="auto" w:sz="4" w:space="0"/>
              <w:right w:val="single" w:color="auto" w:sz="4" w:space="0"/>
            </w:tcBorders>
            <w:noWrap w:val="0"/>
            <w:vAlign w:val="center"/>
          </w:tcPr>
          <w:p w14:paraId="4D0D6D39">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标段</w:t>
            </w:r>
          </w:p>
        </w:tc>
        <w:tc>
          <w:tcPr>
            <w:tcW w:w="8162" w:type="dxa"/>
            <w:gridSpan w:val="5"/>
            <w:tcBorders>
              <w:top w:val="single" w:color="auto" w:sz="4" w:space="0"/>
              <w:left w:val="single" w:color="auto" w:sz="4" w:space="0"/>
              <w:right w:val="single" w:color="auto" w:sz="4" w:space="0"/>
            </w:tcBorders>
            <w:noWrap w:val="0"/>
            <w:vAlign w:val="center"/>
          </w:tcPr>
          <w:p w14:paraId="4D76BD6A">
            <w:pPr>
              <w:spacing w:line="320" w:lineRule="exact"/>
              <w:jc w:val="left"/>
              <w:rPr>
                <w:rFonts w:hint="eastAsia" w:ascii="宋体" w:hAnsi="宋体" w:eastAsia="宋体" w:cs="宋体"/>
                <w:b/>
                <w:bCs/>
                <w:color w:val="auto"/>
                <w:sz w:val="28"/>
                <w:highlight w:val="none"/>
                <w:lang w:val="en-US" w:eastAsia="zh-CN"/>
              </w:rPr>
            </w:pPr>
            <w:r>
              <w:rPr>
                <w:rFonts w:hint="eastAsia" w:ascii="宋体" w:hAnsi="宋体" w:eastAsia="宋体" w:cs="宋体"/>
                <w:color w:val="auto"/>
                <w:sz w:val="32"/>
                <w:szCs w:val="32"/>
                <w:highlight w:val="none"/>
                <w:lang w:val="en-US" w:eastAsia="zh-CN"/>
              </w:rPr>
              <w:t>无分标</w:t>
            </w:r>
          </w:p>
        </w:tc>
      </w:tr>
      <w:tr w14:paraId="29365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6E5851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59B56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6E70F6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名称</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049A1C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65" w:type="dxa"/>
            <w:tcBorders>
              <w:top w:val="single" w:color="auto" w:sz="4" w:space="0"/>
              <w:left w:val="single" w:color="auto" w:sz="4" w:space="0"/>
              <w:bottom w:val="single" w:color="auto" w:sz="4" w:space="0"/>
              <w:right w:val="single" w:color="auto" w:sz="4" w:space="0"/>
            </w:tcBorders>
            <w:noWrap w:val="0"/>
            <w:vAlign w:val="center"/>
          </w:tcPr>
          <w:p w14:paraId="733427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538" w:type="dxa"/>
            <w:tcBorders>
              <w:top w:val="single" w:color="auto" w:sz="4" w:space="0"/>
              <w:left w:val="single" w:color="auto" w:sz="4" w:space="0"/>
              <w:bottom w:val="single" w:color="auto" w:sz="4" w:space="0"/>
              <w:right w:val="single" w:color="auto" w:sz="4" w:space="0"/>
            </w:tcBorders>
            <w:noWrap w:val="0"/>
            <w:vAlign w:val="center"/>
          </w:tcPr>
          <w:p w14:paraId="0DE64B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服务参数</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5E4FE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（元）</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436D86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p>
        </w:tc>
      </w:tr>
      <w:tr w14:paraId="1DF2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45" w:type="dxa"/>
            <w:vMerge w:val="continue"/>
            <w:tcBorders>
              <w:left w:val="single" w:color="auto" w:sz="4" w:space="0"/>
              <w:right w:val="single" w:color="auto" w:sz="4" w:space="0"/>
            </w:tcBorders>
            <w:noWrap w:val="0"/>
            <w:vAlign w:val="top"/>
          </w:tcPr>
          <w:p w14:paraId="1005F3F2">
            <w:pPr>
              <w:spacing w:line="240" w:lineRule="exact"/>
              <w:jc w:val="center"/>
              <w:rPr>
                <w:rFonts w:hint="eastAsia" w:ascii="宋体" w:hAnsi="宋体" w:eastAsia="宋体" w:cs="宋体"/>
                <w:b/>
                <w:bCs/>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16CB959">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F64796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隆安县困难重度残疾人家庭无障碍改造项目</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7BFAFFE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465" w:type="dxa"/>
            <w:tcBorders>
              <w:top w:val="single" w:color="auto" w:sz="4" w:space="0"/>
              <w:left w:val="single" w:color="auto" w:sz="4" w:space="0"/>
              <w:bottom w:val="single" w:color="auto" w:sz="4" w:space="0"/>
              <w:right w:val="single" w:color="auto" w:sz="4" w:space="0"/>
            </w:tcBorders>
            <w:noWrap w:val="0"/>
            <w:vAlign w:val="center"/>
          </w:tcPr>
          <w:p w14:paraId="66A8D833">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38" w:type="dxa"/>
            <w:tcBorders>
              <w:top w:val="single" w:color="auto" w:sz="4" w:space="0"/>
              <w:left w:val="single" w:color="auto" w:sz="4" w:space="0"/>
              <w:bottom w:val="single" w:color="auto" w:sz="4" w:space="0"/>
              <w:right w:val="single" w:color="auto" w:sz="4" w:space="0"/>
            </w:tcBorders>
            <w:noWrap w:val="0"/>
            <w:vAlign w:val="top"/>
          </w:tcPr>
          <w:p w14:paraId="026FA508">
            <w:pPr>
              <w:spacing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为进一步改善低收入和困难重度残疾人的生活状况，提高残疾人的生活品质，围绕解决残疾人“出行难、如厕难、洗澡难”问题，实施家庭无障碍改造项目。</w:t>
            </w:r>
            <w:r>
              <w:rPr>
                <w:rFonts w:hint="eastAsia" w:ascii="Times New Roman" w:hAnsi="Times New Roman" w:eastAsia="宋体" w:cs="Times New Roman"/>
                <w:color w:val="auto"/>
                <w:highlight w:val="none"/>
                <w:lang w:eastAsia="zh-CN"/>
              </w:rPr>
              <w:t>根据</w:t>
            </w:r>
            <w:r>
              <w:rPr>
                <w:rFonts w:hint="eastAsia" w:ascii="Times New Roman" w:hAnsi="Times New Roman" w:eastAsia="宋体" w:cs="Times New Roman"/>
                <w:color w:val="auto"/>
                <w:highlight w:val="none"/>
              </w:rPr>
              <w:t>自治区残联关于印发《</w:t>
            </w:r>
            <w:r>
              <w:rPr>
                <w:rFonts w:hint="eastAsia" w:ascii="Times New Roman" w:hAnsi="Times New Roman" w:eastAsia="宋体" w:cs="Times New Roman"/>
                <w:color w:val="auto"/>
                <w:highlight w:val="none"/>
                <w:lang w:eastAsia="zh-CN"/>
              </w:rPr>
              <w:t>困难重度</w:t>
            </w:r>
            <w:r>
              <w:rPr>
                <w:rFonts w:hint="eastAsia" w:ascii="Times New Roman" w:hAnsi="Times New Roman" w:eastAsia="宋体" w:cs="Times New Roman"/>
                <w:color w:val="auto"/>
                <w:highlight w:val="none"/>
              </w:rPr>
              <w:t>残疾人家庭无障碍改造指导手册（</w:t>
            </w:r>
            <w:r>
              <w:rPr>
                <w:rFonts w:hint="eastAsia" w:ascii="Times New Roman" w:hAnsi="Times New Roman" w:eastAsia="宋体" w:cs="Times New Roman"/>
                <w:color w:val="auto"/>
                <w:highlight w:val="none"/>
                <w:lang w:eastAsia="zh-CN"/>
              </w:rPr>
              <w:t>202</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年版）》的通知（桂残联维权字〔</w:t>
            </w:r>
            <w:r>
              <w:rPr>
                <w:rFonts w:hint="eastAsia" w:ascii="Times New Roman" w:hAnsi="Times New Roman" w:eastAsia="宋体" w:cs="Times New Roman"/>
                <w:color w:val="auto"/>
                <w:highlight w:val="none"/>
                <w:lang w:eastAsia="zh-CN"/>
              </w:rPr>
              <w:t>202</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hint="eastAsia" w:ascii="Times New Roman" w:hAnsi="Times New Roman" w:eastAsia="宋体" w:cs="Times New Roman"/>
                <w:color w:val="auto"/>
                <w:highlight w:val="none"/>
              </w:rPr>
              <w:t>号）</w:t>
            </w:r>
            <w:r>
              <w:rPr>
                <w:rFonts w:hint="eastAsia" w:ascii="Times New Roman" w:hAnsi="Times New Roman" w:eastAsia="宋体" w:cs="Times New Roman"/>
                <w:color w:val="auto"/>
                <w:highlight w:val="none"/>
                <w:lang w:eastAsia="zh-CN"/>
              </w:rPr>
              <w:t>文件精神，</w:t>
            </w:r>
            <w:r>
              <w:rPr>
                <w:rFonts w:hint="eastAsia" w:ascii="Times New Roman" w:hAnsi="Times New Roman" w:eastAsia="宋体" w:cs="Times New Roman"/>
                <w:color w:val="auto"/>
                <w:highlight w:val="none"/>
              </w:rPr>
              <w:t>按照</w:t>
            </w:r>
            <w:r>
              <w:rPr>
                <w:rFonts w:hint="eastAsia" w:ascii="Times New Roman" w:hAnsi="Times New Roman" w:eastAsia="宋体" w:cs="Times New Roman"/>
                <w:color w:val="auto"/>
                <w:highlight w:val="none"/>
                <w:lang w:eastAsia="zh-CN"/>
              </w:rPr>
              <w:t>自治</w:t>
            </w:r>
            <w:r>
              <w:rPr>
                <w:rFonts w:hint="eastAsia" w:ascii="Times New Roman" w:hAnsi="Times New Roman" w:eastAsia="宋体" w:cs="Times New Roman"/>
                <w:color w:val="auto"/>
                <w:highlight w:val="none"/>
              </w:rPr>
              <w:t>区、</w:t>
            </w:r>
            <w:r>
              <w:rPr>
                <w:rFonts w:hint="eastAsia" w:ascii="Times New Roman" w:hAnsi="Times New Roman" w:eastAsia="宋体" w:cs="Times New Roman"/>
                <w:color w:val="auto"/>
                <w:highlight w:val="none"/>
                <w:lang w:eastAsia="zh-CN"/>
              </w:rPr>
              <w:t>南宁</w:t>
            </w:r>
            <w:r>
              <w:rPr>
                <w:rFonts w:hint="eastAsia" w:ascii="Times New Roman" w:hAnsi="Times New Roman" w:eastAsia="宋体" w:cs="Times New Roman"/>
                <w:color w:val="auto"/>
                <w:highlight w:val="none"/>
              </w:rPr>
              <w:t>市残联的</w:t>
            </w:r>
            <w:r>
              <w:rPr>
                <w:rFonts w:hint="eastAsia" w:ascii="Times New Roman" w:hAnsi="Times New Roman" w:eastAsia="宋体" w:cs="Times New Roman"/>
                <w:color w:val="auto"/>
                <w:highlight w:val="none"/>
                <w:lang w:eastAsia="zh-CN"/>
              </w:rPr>
              <w:t>相关</w:t>
            </w:r>
            <w:r>
              <w:rPr>
                <w:rFonts w:hint="eastAsia" w:ascii="Times New Roman" w:hAnsi="Times New Roman" w:eastAsia="宋体" w:cs="Times New Roman"/>
                <w:color w:val="auto"/>
                <w:highlight w:val="none"/>
              </w:rPr>
              <w:t>要求，结合我县实际，本项目需求如下：</w:t>
            </w:r>
          </w:p>
          <w:p w14:paraId="2DF1ABDF">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一、任务目标</w:t>
            </w:r>
          </w:p>
          <w:p w14:paraId="1DAC8C9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color w:val="auto"/>
                <w:highlight w:val="none"/>
                <w:lang w:eastAsia="zh-CN"/>
              </w:rPr>
              <w:t>隆安县202</w:t>
            </w:r>
            <w:r>
              <w:rPr>
                <w:rFonts w:hint="eastAsia"/>
                <w:color w:val="auto"/>
                <w:highlight w:val="none"/>
                <w:lang w:val="en-US" w:eastAsia="zh-CN"/>
              </w:rPr>
              <w:t>5</w:t>
            </w:r>
            <w:r>
              <w:rPr>
                <w:rFonts w:hint="eastAsia"/>
                <w:color w:val="auto"/>
                <w:highlight w:val="none"/>
                <w:lang w:eastAsia="zh-CN"/>
              </w:rPr>
              <w:t>年度</w:t>
            </w:r>
            <w:r>
              <w:rPr>
                <w:rFonts w:hint="eastAsia"/>
                <w:color w:val="auto"/>
                <w:highlight w:val="none"/>
                <w:lang w:val="en-US" w:eastAsia="zh-CN"/>
              </w:rPr>
              <w:t>困难</w:t>
            </w:r>
            <w:r>
              <w:rPr>
                <w:rFonts w:hint="eastAsia"/>
                <w:color w:val="auto"/>
                <w:highlight w:val="none"/>
                <w:lang w:eastAsia="zh-CN"/>
              </w:rPr>
              <w:t>重度残疾人家庭无障碍改造指标任务1</w:t>
            </w:r>
            <w:r>
              <w:rPr>
                <w:rFonts w:hint="eastAsia"/>
                <w:color w:val="auto"/>
                <w:highlight w:val="none"/>
                <w:lang w:val="en-US" w:eastAsia="zh-CN"/>
              </w:rPr>
              <w:t>45</w:t>
            </w:r>
            <w:r>
              <w:rPr>
                <w:rFonts w:hint="eastAsia"/>
                <w:color w:val="auto"/>
                <w:highlight w:val="none"/>
                <w:lang w:eastAsia="zh-CN"/>
              </w:rPr>
              <w:t>户，其中</w:t>
            </w:r>
            <w:r>
              <w:rPr>
                <w:rFonts w:hint="eastAsia"/>
                <w:color w:val="auto"/>
                <w:highlight w:val="none"/>
                <w:lang w:val="en-US" w:eastAsia="zh-CN"/>
              </w:rPr>
              <w:t>自治区级</w:t>
            </w:r>
            <w:r>
              <w:rPr>
                <w:rFonts w:hint="eastAsia"/>
                <w:color w:val="auto"/>
                <w:highlight w:val="none"/>
                <w:lang w:eastAsia="zh-CN"/>
              </w:rPr>
              <w:t>指标（桂残联计财字〔202</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32</w:t>
            </w:r>
            <w:r>
              <w:rPr>
                <w:rFonts w:hint="eastAsia"/>
                <w:color w:val="auto"/>
                <w:highlight w:val="none"/>
                <w:lang w:eastAsia="zh-CN"/>
              </w:rPr>
              <w:t>号）任务</w:t>
            </w:r>
            <w:r>
              <w:rPr>
                <w:rFonts w:hint="eastAsia"/>
                <w:color w:val="auto"/>
                <w:highlight w:val="none"/>
                <w:lang w:val="en-US" w:eastAsia="zh-CN"/>
              </w:rPr>
              <w:t>95</w:t>
            </w:r>
            <w:r>
              <w:rPr>
                <w:rFonts w:hint="eastAsia"/>
                <w:color w:val="auto"/>
                <w:highlight w:val="none"/>
                <w:lang w:eastAsia="zh-CN"/>
              </w:rPr>
              <w:t>户；</w:t>
            </w:r>
            <w:r>
              <w:rPr>
                <w:rFonts w:hint="eastAsia"/>
                <w:color w:val="auto"/>
                <w:highlight w:val="none"/>
                <w:lang w:val="en-US" w:eastAsia="zh-CN"/>
              </w:rPr>
              <w:t>南宁市级</w:t>
            </w:r>
            <w:r>
              <w:rPr>
                <w:rFonts w:hint="eastAsia"/>
                <w:color w:val="auto"/>
                <w:highlight w:val="none"/>
                <w:lang w:eastAsia="zh-CN"/>
              </w:rPr>
              <w:t>指标（</w:t>
            </w:r>
            <w:r>
              <w:rPr>
                <w:rFonts w:hint="eastAsia"/>
                <w:color w:val="auto"/>
                <w:highlight w:val="none"/>
                <w:lang w:val="en-US" w:eastAsia="zh-CN"/>
              </w:rPr>
              <w:t>南残会通</w:t>
            </w:r>
            <w:r>
              <w:rPr>
                <w:rFonts w:hint="eastAsia"/>
                <w:color w:val="auto"/>
                <w:highlight w:val="none"/>
                <w:lang w:eastAsia="zh-CN"/>
              </w:rPr>
              <w:t>〔202</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号）任务</w:t>
            </w:r>
            <w:r>
              <w:rPr>
                <w:rFonts w:hint="eastAsia"/>
                <w:color w:val="auto"/>
                <w:highlight w:val="none"/>
                <w:lang w:val="en-US" w:eastAsia="zh-CN"/>
              </w:rPr>
              <w:t>50</w:t>
            </w:r>
            <w:r>
              <w:rPr>
                <w:rFonts w:hint="eastAsia"/>
                <w:color w:val="auto"/>
                <w:highlight w:val="none"/>
                <w:lang w:eastAsia="zh-CN"/>
              </w:rPr>
              <w:t>户。</w:t>
            </w:r>
            <w:r>
              <w:rPr>
                <w:rFonts w:hint="eastAsia"/>
                <w:color w:val="auto"/>
                <w:highlight w:val="none"/>
                <w:lang w:val="en-US" w:eastAsia="zh-CN"/>
              </w:rPr>
              <w:t>补助标准不低于750元/户，不高于4000元/户(任务分解详见附件6）</w:t>
            </w:r>
            <w:r>
              <w:rPr>
                <w:rFonts w:hint="eastAsia"/>
                <w:color w:val="auto"/>
                <w:highlight w:val="none"/>
                <w:lang w:eastAsia="zh-CN"/>
              </w:rPr>
              <w:t>，重点解决残疾人洗澡、上厕所、做饭、户内活动和出行等日常生活困难，满足他们生活和出行的基本需求。</w:t>
            </w:r>
          </w:p>
          <w:p w14:paraId="0783D74B">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二</w:t>
            </w:r>
            <w:r>
              <w:rPr>
                <w:rFonts w:hint="eastAsia"/>
                <w:b/>
                <w:bCs/>
                <w:color w:val="auto"/>
                <w:highlight w:val="none"/>
              </w:rPr>
              <w:t>、</w:t>
            </w:r>
            <w:r>
              <w:rPr>
                <w:rFonts w:hint="eastAsia" w:ascii="Times New Roman" w:eastAsia="宋体"/>
                <w:b/>
                <w:bCs/>
                <w:color w:val="auto"/>
                <w:highlight w:val="none"/>
                <w:lang w:val="en-US" w:eastAsia="zh-CN"/>
              </w:rPr>
              <w:t>服务对象</w:t>
            </w:r>
          </w:p>
          <w:p w14:paraId="4150C0F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bCs/>
                <w:color w:val="auto"/>
                <w:highlight w:val="none"/>
                <w:lang w:val="en-US" w:eastAsia="zh-CN"/>
              </w:rPr>
            </w:pPr>
            <w:r>
              <w:rPr>
                <w:rFonts w:hint="eastAsia" w:ascii="宋体" w:hAnsi="宋体" w:eastAsia="宋体" w:cs="宋体"/>
                <w:color w:val="auto"/>
                <w:sz w:val="21"/>
                <w:szCs w:val="21"/>
                <w:highlight w:val="none"/>
              </w:rPr>
              <w:t>一是具有我县常住户籍，持有</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rPr>
              <w:t>二代</w:t>
            </w:r>
            <w:r>
              <w:rPr>
                <w:rFonts w:hint="eastAsia" w:ascii="宋体" w:hAnsi="宋体" w:eastAsia="宋体" w:cs="宋体"/>
                <w:color w:val="auto"/>
                <w:sz w:val="21"/>
                <w:szCs w:val="21"/>
                <w:highlight w:val="none"/>
                <w:lang w:val="en-US" w:eastAsia="zh-CN"/>
              </w:rPr>
              <w:t>或第三代</w:t>
            </w:r>
            <w:r>
              <w:rPr>
                <w:rFonts w:hint="eastAsia" w:ascii="宋体" w:hAnsi="宋体" w:eastAsia="宋体" w:cs="宋体"/>
                <w:color w:val="auto"/>
                <w:sz w:val="21"/>
                <w:szCs w:val="21"/>
                <w:highlight w:val="none"/>
              </w:rPr>
              <w:t>残疾人证的</w:t>
            </w:r>
            <w:r>
              <w:rPr>
                <w:rFonts w:hint="eastAsia" w:ascii="宋体" w:hAnsi="宋体" w:eastAsia="宋体" w:cs="宋体"/>
                <w:color w:val="auto"/>
                <w:sz w:val="21"/>
                <w:szCs w:val="21"/>
                <w:highlight w:val="none"/>
                <w:lang w:eastAsia="zh-CN"/>
              </w:rPr>
              <w:t>困难重度</w:t>
            </w:r>
            <w:r>
              <w:rPr>
                <w:rFonts w:hint="eastAsia" w:ascii="宋体" w:hAnsi="宋体" w:eastAsia="宋体" w:cs="宋体"/>
                <w:color w:val="auto"/>
                <w:sz w:val="21"/>
                <w:szCs w:val="21"/>
                <w:highlight w:val="none"/>
              </w:rPr>
              <w:t>残疾人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二是家庭有无障碍设施改造意愿和需求，且</w:t>
            </w:r>
            <w:r>
              <w:rPr>
                <w:rFonts w:hint="eastAsia" w:ascii="宋体" w:hAnsi="宋体" w:eastAsia="宋体" w:cs="宋体"/>
                <w:color w:val="auto"/>
                <w:sz w:val="21"/>
                <w:szCs w:val="21"/>
                <w:highlight w:val="none"/>
                <w:lang w:eastAsia="zh-CN"/>
              </w:rPr>
              <w:t>住房有改造价值</w:t>
            </w:r>
            <w:r>
              <w:rPr>
                <w:rFonts w:hint="eastAsia" w:ascii="宋体" w:hAnsi="宋体" w:eastAsia="宋体" w:cs="宋体"/>
                <w:color w:val="auto"/>
                <w:sz w:val="21"/>
                <w:szCs w:val="21"/>
                <w:highlight w:val="none"/>
              </w:rPr>
              <w:t>并符合改造条件</w:t>
            </w:r>
            <w:r>
              <w:rPr>
                <w:rFonts w:hint="eastAsia" w:ascii="宋体" w:hAnsi="宋体" w:eastAsia="宋体" w:cs="宋体"/>
                <w:color w:val="auto"/>
                <w:sz w:val="21"/>
                <w:szCs w:val="21"/>
                <w:highlight w:val="none"/>
                <w:lang w:eastAsia="zh-CN"/>
              </w:rPr>
              <w:t>，并由残疾人自愿申请的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rPr>
              <w:t>(</w:t>
            </w:r>
            <w:r>
              <w:rPr>
                <w:rFonts w:hint="eastAsia" w:ascii="宋体" w:hAnsi="宋体" w:eastAsia="宋体" w:cs="宋体"/>
                <w:color w:val="auto"/>
                <w:sz w:val="21"/>
                <w:szCs w:val="21"/>
                <w:highlight w:val="none"/>
                <w:lang w:val="en" w:eastAsia="zh-CN"/>
              </w:rPr>
              <w:t>注：</w:t>
            </w:r>
            <w:r>
              <w:rPr>
                <w:rFonts w:hint="eastAsia" w:ascii="宋体" w:hAnsi="宋体" w:eastAsia="宋体" w:cs="宋体"/>
                <w:color w:val="auto"/>
                <w:sz w:val="21"/>
                <w:szCs w:val="21"/>
                <w:highlight w:val="none"/>
              </w:rPr>
              <w:t>优先改造易返贫致贫监测户、就业年龄段残疾人、多重残疾、一户多残、老残一体、以老养残、偏远山区等特殊困难</w:t>
            </w:r>
            <w:r>
              <w:rPr>
                <w:rFonts w:hint="eastAsia" w:ascii="宋体" w:hAnsi="宋体" w:eastAsia="宋体" w:cs="宋体"/>
                <w:color w:val="auto"/>
                <w:sz w:val="21"/>
                <w:szCs w:val="21"/>
                <w:highlight w:val="none"/>
                <w:lang w:val="en-US" w:eastAsia="zh-CN"/>
              </w:rPr>
              <w:t>重度</w:t>
            </w:r>
            <w:r>
              <w:rPr>
                <w:rFonts w:hint="eastAsia" w:ascii="宋体" w:hAnsi="宋体" w:eastAsia="宋体" w:cs="宋体"/>
                <w:color w:val="auto"/>
                <w:sz w:val="21"/>
                <w:szCs w:val="21"/>
                <w:highlight w:val="none"/>
              </w:rPr>
              <w:t>残疾人家庭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凡享受过残疾人家庭无障碍改造补助资金的对象，5年内不再享受同类补助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
              </w:rPr>
              <w:t>)</w:t>
            </w:r>
          </w:p>
          <w:p w14:paraId="4998CC7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三</w:t>
            </w:r>
            <w:r>
              <w:rPr>
                <w:rFonts w:hint="eastAsia"/>
                <w:b/>
                <w:bCs/>
                <w:color w:val="auto"/>
                <w:highlight w:val="none"/>
              </w:rPr>
              <w:t>、</w:t>
            </w:r>
            <w:r>
              <w:rPr>
                <w:rFonts w:hint="eastAsia"/>
                <w:b/>
                <w:bCs/>
                <w:color w:val="auto"/>
                <w:highlight w:val="none"/>
                <w:lang w:val="en-US" w:eastAsia="zh-CN"/>
              </w:rPr>
              <w:t>改造</w:t>
            </w:r>
            <w:r>
              <w:rPr>
                <w:rFonts w:hint="eastAsia"/>
                <w:b/>
                <w:bCs/>
                <w:color w:val="auto"/>
                <w:highlight w:val="none"/>
              </w:rPr>
              <w:t>内容</w:t>
            </w:r>
          </w:p>
          <w:p w14:paraId="6374C86E">
            <w:pPr>
              <w:widowControl/>
              <w:spacing w:line="360" w:lineRule="auto"/>
              <w:ind w:firstLine="420" w:firstLineChars="200"/>
              <w:rPr>
                <w:rFonts w:hint="eastAsia"/>
                <w:color w:val="auto"/>
                <w:highlight w:val="none"/>
                <w:lang w:eastAsia="zh-CN"/>
              </w:rPr>
            </w:pPr>
            <w:r>
              <w:rPr>
                <w:rFonts w:hint="eastAsia"/>
                <w:color w:val="auto"/>
                <w:highlight w:val="none"/>
              </w:rPr>
              <w:t>按照自治区残联关于印发《</w:t>
            </w:r>
            <w:r>
              <w:rPr>
                <w:rFonts w:hint="eastAsia"/>
                <w:color w:val="auto"/>
                <w:highlight w:val="none"/>
                <w:lang w:eastAsia="zh-CN"/>
              </w:rPr>
              <w:t>困难重度</w:t>
            </w:r>
            <w:r>
              <w:rPr>
                <w:rFonts w:hint="eastAsia"/>
                <w:color w:val="auto"/>
                <w:highlight w:val="none"/>
              </w:rPr>
              <w:t>残疾人家庭无障碍改造指导手册（</w:t>
            </w:r>
            <w:r>
              <w:rPr>
                <w:rFonts w:hint="eastAsia"/>
                <w:color w:val="auto"/>
                <w:highlight w:val="none"/>
                <w:lang w:eastAsia="zh-CN"/>
              </w:rPr>
              <w:t>202</w:t>
            </w:r>
            <w:r>
              <w:rPr>
                <w:rFonts w:hint="eastAsia"/>
                <w:color w:val="auto"/>
                <w:highlight w:val="none"/>
                <w:lang w:val="en-US" w:eastAsia="zh-CN"/>
              </w:rPr>
              <w:t>4</w:t>
            </w:r>
            <w:r>
              <w:rPr>
                <w:rFonts w:hint="eastAsia"/>
                <w:color w:val="auto"/>
                <w:highlight w:val="none"/>
              </w:rPr>
              <w:t>年版）》的通知（桂残联维权字〔</w:t>
            </w:r>
            <w:r>
              <w:rPr>
                <w:rFonts w:hint="eastAsia"/>
                <w:color w:val="auto"/>
                <w:highlight w:val="none"/>
                <w:lang w:eastAsia="zh-CN"/>
              </w:rPr>
              <w:t>202</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6</w:t>
            </w:r>
            <w:r>
              <w:rPr>
                <w:rFonts w:hint="eastAsia"/>
                <w:color w:val="auto"/>
                <w:highlight w:val="none"/>
              </w:rPr>
              <w:t>号）要求，结合本地实际，根据残疾人特点和需求，科学确定残疾人家庭无障碍改造内容。根据国家标准《残疾人残疾分类和分级》，残疾人可分为视力残疾、听力残疾、言语残疾、肢体残疾、智力残疾、精神残疾和多重残疾。残疾人家庭无障碍改造主要包括</w:t>
            </w:r>
            <w:r>
              <w:rPr>
                <w:rFonts w:hint="eastAsia"/>
                <w:color w:val="auto"/>
                <w:highlight w:val="none"/>
                <w:lang w:eastAsia="zh-CN"/>
              </w:rPr>
              <w:t>院落、入户、</w:t>
            </w:r>
            <w:r>
              <w:rPr>
                <w:rFonts w:hint="eastAsia"/>
                <w:color w:val="auto"/>
                <w:highlight w:val="none"/>
              </w:rPr>
              <w:t>卧室、厅堂、通道、厨房、卫生间等无障碍改造以及能改善残疾人生活质量、提高残疾人生活水平的智能化家居设备。不同类别的残疾人家庭无障碍需求有共性，也有个性。本着“一户一策”原则，根据残疾人家庭的实际需求，因人而异，因地制宜，个性化制定改造方案</w:t>
            </w:r>
            <w:r>
              <w:rPr>
                <w:rFonts w:hint="eastAsia"/>
                <w:color w:val="auto"/>
                <w:highlight w:val="none"/>
                <w:lang w:eastAsia="zh-CN"/>
              </w:rPr>
              <w:t>，改造内容包括：</w:t>
            </w:r>
          </w:p>
          <w:p w14:paraId="790659C2">
            <w:pPr>
              <w:widowControl/>
              <w:spacing w:line="360" w:lineRule="auto"/>
              <w:ind w:firstLine="420" w:firstLineChars="200"/>
              <w:rPr>
                <w:rFonts w:hint="eastAsia"/>
                <w:color w:val="auto"/>
                <w:highlight w:val="none"/>
              </w:rPr>
            </w:pPr>
            <w:r>
              <w:rPr>
                <w:rFonts w:hint="eastAsia"/>
                <w:color w:val="auto"/>
                <w:highlight w:val="none"/>
              </w:rPr>
              <w:t xml:space="preserve">（一）出入口改造：室外入口进行平整或坡化并设置扶手。 </w:t>
            </w:r>
          </w:p>
          <w:p w14:paraId="3528AFEC">
            <w:pPr>
              <w:widowControl/>
              <w:spacing w:line="360" w:lineRule="auto"/>
              <w:ind w:firstLine="420" w:firstLineChars="200"/>
              <w:rPr>
                <w:rFonts w:hint="eastAsia"/>
                <w:color w:val="auto"/>
                <w:highlight w:val="none"/>
              </w:rPr>
            </w:pPr>
            <w:r>
              <w:rPr>
                <w:rFonts w:hint="eastAsia"/>
                <w:color w:val="auto"/>
                <w:highlight w:val="none"/>
              </w:rPr>
              <w:t xml:space="preserve">（二）卫生间改造：改(新)建洗浴、如厕一体的卫生间，将卫生间门拓宽，地面防滑处理，洗手盆前端设置扶手、下部留出足够移动空间，蹲便器改为坐便器或配发浴便椅，安装抓杆或扶手，安装浴凳、低位或活动式淋浴装置等设施，方便残疾人如厕、洗浴；改(加)装用水设施，以方便残疾人生活用水。 </w:t>
            </w:r>
          </w:p>
          <w:p w14:paraId="2105CE0C">
            <w:pPr>
              <w:widowControl/>
              <w:spacing w:line="360" w:lineRule="auto"/>
              <w:ind w:firstLine="420" w:firstLineChars="200"/>
              <w:rPr>
                <w:rFonts w:hint="eastAsia"/>
                <w:color w:val="auto"/>
                <w:highlight w:val="none"/>
              </w:rPr>
            </w:pPr>
            <w:r>
              <w:rPr>
                <w:rFonts w:hint="eastAsia"/>
                <w:color w:val="auto"/>
                <w:highlight w:val="none"/>
              </w:rPr>
              <w:t xml:space="preserve">（三）厨房改造。拓宽厨房门，将厨房灶台、橱柜、洗手池等高度降低，方便乘坐轮椅残疾人操作、使用。 </w:t>
            </w:r>
          </w:p>
          <w:p w14:paraId="17AEA140">
            <w:pPr>
              <w:widowControl/>
              <w:spacing w:line="360" w:lineRule="auto"/>
              <w:ind w:firstLine="420" w:firstLineChars="200"/>
              <w:rPr>
                <w:rFonts w:hint="eastAsia"/>
                <w:color w:val="auto"/>
                <w:highlight w:val="none"/>
              </w:rPr>
            </w:pPr>
            <w:r>
              <w:rPr>
                <w:rFonts w:hint="eastAsia"/>
                <w:color w:val="auto"/>
                <w:highlight w:val="none"/>
              </w:rPr>
              <w:t xml:space="preserve">（四）卧室改造。拓宽卧室门，墙面安装抓杆或扶手，加装护理床，方便残疾人活动、休息。 </w:t>
            </w:r>
          </w:p>
          <w:p w14:paraId="10E22FBE">
            <w:pPr>
              <w:widowControl/>
              <w:spacing w:line="360" w:lineRule="auto"/>
              <w:ind w:firstLine="420" w:firstLineChars="200"/>
              <w:rPr>
                <w:rFonts w:hint="eastAsia"/>
                <w:color w:val="auto"/>
                <w:highlight w:val="none"/>
              </w:rPr>
            </w:pPr>
            <w:r>
              <w:rPr>
                <w:rFonts w:hint="eastAsia"/>
                <w:color w:val="auto"/>
                <w:highlight w:val="none"/>
              </w:rPr>
              <w:t xml:space="preserve">（五）安装闪光门铃或可视门铃、提供信息无障碍设施设备等。为听力残疾人门口安装闪光门铃或可视门铃，方便其独自在家时知道有人敲门、谁来敲门；适量提供没有纳入辅具适配范围的信息无障碍设施设备，方便其通过电视等媒体接受教育。 </w:t>
            </w:r>
          </w:p>
          <w:p w14:paraId="1696B84C">
            <w:pPr>
              <w:widowControl/>
              <w:spacing w:line="360" w:lineRule="auto"/>
              <w:ind w:firstLine="420" w:firstLineChars="200"/>
              <w:rPr>
                <w:rFonts w:hint="eastAsia"/>
                <w:color w:val="auto"/>
                <w:highlight w:val="none"/>
              </w:rPr>
            </w:pPr>
            <w:r>
              <w:rPr>
                <w:rFonts w:hint="eastAsia"/>
                <w:color w:val="auto"/>
                <w:highlight w:val="none"/>
              </w:rPr>
              <w:t xml:space="preserve">（六）安装煤气泄露报警发声装置、提供读屏软件等。为视力残疾人在灶台或热水器上安装燃气泄露报警发声装置，方便其在遇到燃气泄露危险时及时得到语音报警信息；为视力残疾人在电脑上安装通过语音导航获取屏幕信息的导读软件，帮助其操作上网。 </w:t>
            </w:r>
          </w:p>
          <w:p w14:paraId="1F0B91F3">
            <w:pPr>
              <w:widowControl/>
              <w:spacing w:line="360" w:lineRule="auto"/>
              <w:ind w:firstLine="420" w:firstLineChars="200"/>
              <w:rPr>
                <w:rFonts w:hint="eastAsia"/>
                <w:color w:val="auto"/>
                <w:highlight w:val="none"/>
                <w:lang w:val="en-US" w:eastAsia="zh-CN"/>
              </w:rPr>
            </w:pPr>
            <w:r>
              <w:rPr>
                <w:rFonts w:hint="eastAsia"/>
                <w:color w:val="auto"/>
                <w:highlight w:val="none"/>
              </w:rPr>
              <w:t>（七）其他。其他方面有助于各类残疾人消除家居障碍、提高生活品质的改造以及添置适量的设施、设备和产品等</w:t>
            </w:r>
            <w:r>
              <w:rPr>
                <w:rFonts w:hint="eastAsia"/>
                <w:color w:val="auto"/>
                <w:highlight w:val="none"/>
                <w:lang w:val="en-US" w:eastAsia="zh-CN"/>
              </w:rPr>
              <w:t>。</w:t>
            </w:r>
          </w:p>
          <w:p w14:paraId="59E6B917">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四、项目实施与管理</w:t>
            </w:r>
          </w:p>
          <w:p w14:paraId="55B1FE5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1、严格按照工作要求，进行施工、检查和验收。</w:t>
            </w:r>
          </w:p>
          <w:p w14:paraId="65201BA4">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2、残疾人家庭无障碍改造项目所提供产品和改造内容达到国家现行有关质量验收规范和标准的要求，并充分考虑和听取残疾人意见与建议，科学设计、规范施工、严控质量。</w:t>
            </w:r>
            <w:r>
              <w:rPr>
                <w:rFonts w:hint="default"/>
                <w:color w:val="auto"/>
                <w:highlight w:val="none"/>
                <w:lang w:val="en-US" w:eastAsia="zh-CN"/>
              </w:rPr>
              <w:t>严格按照核定的改造方案和预算分配</w:t>
            </w:r>
            <w:r>
              <w:rPr>
                <w:rFonts w:hint="eastAsia"/>
                <w:color w:val="auto"/>
                <w:highlight w:val="none"/>
                <w:lang w:val="en-US" w:eastAsia="zh-CN"/>
              </w:rPr>
              <w:t>进行</w:t>
            </w:r>
            <w:r>
              <w:rPr>
                <w:rFonts w:hint="default"/>
                <w:color w:val="auto"/>
                <w:highlight w:val="none"/>
                <w:lang w:val="en-US" w:eastAsia="zh-CN"/>
              </w:rPr>
              <w:t>，确保无障碍改造进度和质量。</w:t>
            </w:r>
            <w:r>
              <w:rPr>
                <w:rFonts w:hint="eastAsia"/>
                <w:color w:val="auto"/>
                <w:highlight w:val="none"/>
                <w:lang w:val="en-US" w:eastAsia="zh-CN"/>
              </w:rPr>
              <w:t>采购人</w:t>
            </w:r>
            <w:r>
              <w:rPr>
                <w:rFonts w:hint="default"/>
                <w:color w:val="auto"/>
                <w:highlight w:val="none"/>
                <w:lang w:val="en-US" w:eastAsia="zh-CN"/>
              </w:rPr>
              <w:t>对进展情况开展监督检查，</w:t>
            </w:r>
            <w:r>
              <w:rPr>
                <w:rFonts w:hint="eastAsia"/>
                <w:color w:val="auto"/>
                <w:highlight w:val="none"/>
                <w:lang w:val="en-US" w:eastAsia="zh-CN"/>
              </w:rPr>
              <w:t>供应商</w:t>
            </w:r>
            <w:r>
              <w:rPr>
                <w:rFonts w:hint="default"/>
                <w:color w:val="auto"/>
                <w:highlight w:val="none"/>
                <w:lang w:val="en-US" w:eastAsia="zh-CN"/>
              </w:rPr>
              <w:t>要做好改造前与改造后的照片拍摄与存档工作。</w:t>
            </w:r>
            <w:r>
              <w:rPr>
                <w:rFonts w:hint="eastAsia"/>
                <w:color w:val="auto"/>
                <w:highlight w:val="none"/>
                <w:lang w:val="en-US" w:eastAsia="zh-CN"/>
              </w:rPr>
              <w:t>整理和保存改造内容、相关图纸、改造前后对比照片等资料。</w:t>
            </w:r>
          </w:p>
          <w:p w14:paraId="0E4449AA">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3、完工时，供应商应提供：改造服务完成报告或说明；采购人组织的验收合格证明；受助残疾人或监护人对改造项目的反馈意见；向采购人提供改造前后对比照片等资料。</w:t>
            </w:r>
          </w:p>
          <w:p w14:paraId="67DDA9C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4、检查验收时，配合采购人填报相关资料及完成验收手续。</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670C4FD">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564353.50</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51193F7D">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其他未列明行业</w:t>
            </w:r>
          </w:p>
        </w:tc>
      </w:tr>
      <w:tr w14:paraId="6929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73BF2FE">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03AEA8B">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商务条款</w:t>
            </w:r>
          </w:p>
        </w:tc>
        <w:tc>
          <w:tcPr>
            <w:tcW w:w="9936" w:type="dxa"/>
            <w:gridSpan w:val="7"/>
            <w:tcBorders>
              <w:top w:val="single" w:color="auto" w:sz="4" w:space="0"/>
              <w:left w:val="single" w:color="auto" w:sz="4" w:space="0"/>
              <w:bottom w:val="single" w:color="auto" w:sz="4" w:space="0"/>
              <w:right w:val="single" w:color="auto" w:sz="4" w:space="0"/>
            </w:tcBorders>
            <w:noWrap w:val="0"/>
            <w:vAlign w:val="top"/>
          </w:tcPr>
          <w:p w14:paraId="26BC9B00">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default" w:eastAsia="宋体"/>
                <w:color w:val="auto"/>
                <w:sz w:val="21"/>
                <w:szCs w:val="21"/>
                <w:highlight w:val="none"/>
                <w:lang w:val="en-US" w:eastAsia="zh-CN"/>
              </w:rPr>
            </w:pPr>
            <w:r>
              <w:rPr>
                <w:rFonts w:hint="eastAsia"/>
                <w:color w:val="auto"/>
                <w:sz w:val="21"/>
                <w:szCs w:val="21"/>
                <w:highlight w:val="none"/>
              </w:rPr>
              <w:t>▲一、合同签订期：自</w:t>
            </w:r>
            <w:r>
              <w:rPr>
                <w:rFonts w:hint="eastAsia"/>
                <w:color w:val="auto"/>
                <w:sz w:val="21"/>
                <w:szCs w:val="21"/>
                <w:highlight w:val="none"/>
                <w:lang w:val="en-US" w:eastAsia="zh-CN"/>
              </w:rPr>
              <w:t>成交</w:t>
            </w:r>
            <w:r>
              <w:rPr>
                <w:rFonts w:hint="eastAsia"/>
                <w:color w:val="auto"/>
                <w:sz w:val="21"/>
                <w:szCs w:val="21"/>
                <w:highlight w:val="none"/>
              </w:rPr>
              <w:t>通知书发出之日起</w:t>
            </w:r>
            <w:r>
              <w:rPr>
                <w:rFonts w:hint="eastAsia"/>
                <w:color w:val="auto"/>
                <w:sz w:val="21"/>
                <w:szCs w:val="21"/>
                <w:highlight w:val="none"/>
                <w:lang w:val="en-US" w:eastAsia="zh-CN"/>
              </w:rPr>
              <w:t>25</w:t>
            </w:r>
            <w:r>
              <w:rPr>
                <w:rFonts w:hint="eastAsia"/>
                <w:color w:val="auto"/>
                <w:sz w:val="21"/>
                <w:szCs w:val="21"/>
                <w:highlight w:val="none"/>
              </w:rPr>
              <w:t>日内</w:t>
            </w:r>
            <w:r>
              <w:rPr>
                <w:rFonts w:hint="eastAsia"/>
                <w:color w:val="auto"/>
                <w:sz w:val="21"/>
                <w:szCs w:val="21"/>
                <w:highlight w:val="none"/>
                <w:lang w:val="en-US" w:eastAsia="zh-CN"/>
              </w:rPr>
              <w:t>。</w:t>
            </w:r>
          </w:p>
          <w:p w14:paraId="505AD70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color w:val="000000"/>
              </w:rPr>
              <w:t>提交服务成果时间</w:t>
            </w:r>
            <w:r>
              <w:rPr>
                <w:rFonts w:hint="eastAsia" w:ascii="宋体" w:hAnsi="宋体" w:eastAsia="宋体" w:cs="宋体"/>
                <w:color w:val="auto"/>
                <w:sz w:val="21"/>
                <w:szCs w:val="21"/>
                <w:highlight w:val="none"/>
              </w:rPr>
              <w:t>：</w:t>
            </w:r>
            <w:r>
              <w:rPr>
                <w:rFonts w:hint="eastAsia" w:ascii="宋体" w:hAnsi="宋体"/>
                <w:color w:val="auto"/>
                <w:szCs w:val="21"/>
                <w:highlight w:val="none"/>
                <w:lang w:eastAsia="zh-CN"/>
              </w:rPr>
              <w:t>自合同签订之日起至项目验收合格之日止</w:t>
            </w:r>
            <w:r>
              <w:rPr>
                <w:rFonts w:hint="eastAsia" w:ascii="宋体" w:hAnsi="宋体" w:eastAsia="宋体" w:cs="Times New Roman"/>
                <w:color w:val="auto"/>
                <w:szCs w:val="21"/>
                <w:highlight w:val="none"/>
                <w:lang w:eastAsia="zh-CN"/>
              </w:rPr>
              <w:t>。</w:t>
            </w:r>
          </w:p>
          <w:p w14:paraId="1076278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exact"/>
              <w:textAlignment w:val="auto"/>
              <w:rPr>
                <w:rFonts w:hint="eastAsia"/>
                <w:color w:val="auto"/>
                <w:sz w:val="21"/>
                <w:szCs w:val="21"/>
                <w:highlight w:val="none"/>
              </w:rPr>
            </w:pPr>
            <w:r>
              <w:rPr>
                <w:rFonts w:hint="eastAsia"/>
                <w:color w:val="auto"/>
                <w:sz w:val="21"/>
                <w:szCs w:val="21"/>
                <w:highlight w:val="none"/>
              </w:rPr>
              <w:t>三、</w:t>
            </w:r>
            <w:r>
              <w:rPr>
                <w:rFonts w:hint="eastAsia"/>
                <w:color w:val="000000"/>
              </w:rPr>
              <w:t>提交服务成果地点</w:t>
            </w:r>
            <w:r>
              <w:rPr>
                <w:rFonts w:hint="eastAsia"/>
                <w:color w:val="auto"/>
                <w:sz w:val="21"/>
                <w:szCs w:val="21"/>
                <w:highlight w:val="none"/>
              </w:rPr>
              <w:t>：</w:t>
            </w:r>
            <w:r>
              <w:rPr>
                <w:rFonts w:hint="eastAsia"/>
                <w:color w:val="auto"/>
                <w:sz w:val="21"/>
                <w:szCs w:val="21"/>
                <w:highlight w:val="none"/>
                <w:lang w:val="en-US" w:eastAsia="zh-CN"/>
              </w:rPr>
              <w:t>采购人指定地点。</w:t>
            </w:r>
            <w:r>
              <w:rPr>
                <w:rFonts w:hint="eastAsia"/>
                <w:color w:val="auto"/>
                <w:sz w:val="21"/>
                <w:szCs w:val="21"/>
                <w:highlight w:val="none"/>
              </w:rPr>
              <w:t xml:space="preserve">  </w:t>
            </w:r>
          </w:p>
          <w:p w14:paraId="1F7AD836">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color w:val="auto"/>
                <w:sz w:val="21"/>
                <w:szCs w:val="21"/>
                <w:highlight w:val="none"/>
                <w:lang w:eastAsia="zh-CN"/>
              </w:rPr>
            </w:pPr>
            <w:r>
              <w:rPr>
                <w:rFonts w:hint="eastAsia"/>
                <w:color w:val="auto"/>
                <w:sz w:val="21"/>
                <w:szCs w:val="21"/>
                <w:highlight w:val="none"/>
              </w:rPr>
              <w:t>四、验收标准、规范：符合相关国家标准及行业标准，并满足本招标采购文件要求</w:t>
            </w:r>
            <w:r>
              <w:rPr>
                <w:rFonts w:hint="eastAsia"/>
                <w:color w:val="auto"/>
                <w:sz w:val="21"/>
                <w:szCs w:val="21"/>
                <w:highlight w:val="none"/>
                <w:lang w:val="en-US" w:eastAsia="zh-CN"/>
              </w:rPr>
              <w:t>。</w:t>
            </w:r>
          </w:p>
          <w:p w14:paraId="0EC60E38">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rPr>
                <w:rFonts w:hint="eastAsia"/>
                <w:color w:val="auto"/>
                <w:sz w:val="21"/>
                <w:szCs w:val="21"/>
                <w:highlight w:val="none"/>
              </w:rPr>
            </w:pPr>
            <w:r>
              <w:rPr>
                <w:rFonts w:hint="eastAsia"/>
                <w:color w:val="auto"/>
                <w:sz w:val="21"/>
                <w:szCs w:val="21"/>
                <w:highlight w:val="none"/>
              </w:rPr>
              <w:t>▲ 五、售后服务要求：</w:t>
            </w:r>
          </w:p>
          <w:p w14:paraId="2560C8ED">
            <w:pPr>
              <w:keepNext w:val="0"/>
              <w:keepLines w:val="0"/>
              <w:pageBreakBefore w:val="0"/>
              <w:widowControl/>
              <w:kinsoku/>
              <w:wordWrap/>
              <w:overflowPunct/>
              <w:topLinePunct w:val="0"/>
              <w:autoSpaceDE/>
              <w:autoSpaceDN/>
              <w:bidi w:val="0"/>
              <w:adjustRightInd/>
              <w:snapToGrid/>
              <w:spacing w:line="420" w:lineRule="exact"/>
              <w:contextualSpacing/>
              <w:jc w:val="left"/>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成交供应商应按采购文件规定的服务内容、技术要求、质量标准向采购人提供无瑕疵的服务成果。成交供应商对提交的最终货物及服务成果质量负责。</w:t>
            </w:r>
          </w:p>
          <w:p w14:paraId="4C883F29">
            <w:pPr>
              <w:keepNext w:val="0"/>
              <w:keepLines w:val="0"/>
              <w:pageBreakBefore w:val="0"/>
              <w:widowControl/>
              <w:kinsoku/>
              <w:wordWrap/>
              <w:overflowPunct/>
              <w:topLinePunct w:val="0"/>
              <w:autoSpaceDE/>
              <w:autoSpaceDN/>
              <w:bidi w:val="0"/>
              <w:adjustRightInd/>
              <w:snapToGrid/>
              <w:spacing w:line="420" w:lineRule="exact"/>
              <w:contextualSpacing/>
              <w:jc w:val="left"/>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服务完成后，如有修改，成交供应商应在规定时间按要求完成修改工作，采购人不另行支付修改费用。</w:t>
            </w:r>
          </w:p>
          <w:p w14:paraId="08419E6B">
            <w:pPr>
              <w:keepNext w:val="0"/>
              <w:keepLines w:val="0"/>
              <w:pageBreakBefore w:val="0"/>
              <w:widowControl/>
              <w:kinsoku/>
              <w:wordWrap/>
              <w:overflowPunct/>
              <w:topLinePunct w:val="0"/>
              <w:autoSpaceDE/>
              <w:autoSpaceDN/>
              <w:bidi w:val="0"/>
              <w:adjustRightInd/>
              <w:snapToGrid/>
              <w:spacing w:line="420" w:lineRule="exact"/>
              <w:contextualSpacing/>
              <w:jc w:val="left"/>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3、故障响应时间</w:t>
            </w:r>
            <w:r>
              <w:rPr>
                <w:rFonts w:hint="eastAsia"/>
                <w:color w:val="auto"/>
                <w:sz w:val="21"/>
                <w:szCs w:val="21"/>
                <w:highlight w:val="none"/>
              </w:rPr>
              <w:t>：接到采购人处理问题通知后</w:t>
            </w:r>
            <w:r>
              <w:rPr>
                <w:rFonts w:hint="eastAsia"/>
                <w:color w:val="auto"/>
                <w:sz w:val="21"/>
                <w:szCs w:val="21"/>
                <w:highlight w:val="none"/>
                <w:lang w:val="en-US" w:eastAsia="zh-CN"/>
              </w:rPr>
              <w:t>2</w:t>
            </w:r>
            <w:r>
              <w:rPr>
                <w:rFonts w:hint="eastAsia"/>
                <w:color w:val="auto"/>
                <w:sz w:val="21"/>
                <w:szCs w:val="21"/>
                <w:highlight w:val="none"/>
              </w:rPr>
              <w:t>小时内到达采购人指定现场</w:t>
            </w:r>
            <w:r>
              <w:rPr>
                <w:rFonts w:hint="eastAsia"/>
                <w:color w:val="auto"/>
                <w:sz w:val="21"/>
                <w:szCs w:val="21"/>
                <w:highlight w:val="none"/>
                <w:lang w:eastAsia="zh-CN"/>
              </w:rPr>
              <w:t>。</w:t>
            </w:r>
          </w:p>
          <w:p w14:paraId="5B426593">
            <w:pPr>
              <w:keepNext w:val="0"/>
              <w:keepLines w:val="0"/>
              <w:pageBreakBefore w:val="0"/>
              <w:kinsoku/>
              <w:wordWrap/>
              <w:overflowPunct/>
              <w:topLinePunct w:val="0"/>
              <w:autoSpaceDE/>
              <w:autoSpaceDN/>
              <w:bidi w:val="0"/>
              <w:adjustRightInd/>
              <w:snapToGrid/>
              <w:spacing w:line="420" w:lineRule="exact"/>
              <w:textAlignment w:val="auto"/>
              <w:rPr>
                <w:rFonts w:hint="eastAsia"/>
                <w:color w:val="auto"/>
                <w:sz w:val="21"/>
                <w:szCs w:val="21"/>
                <w:highlight w:val="none"/>
              </w:rPr>
            </w:pPr>
            <w:r>
              <w:rPr>
                <w:rFonts w:hint="eastAsia"/>
                <w:color w:val="auto"/>
                <w:sz w:val="21"/>
                <w:szCs w:val="21"/>
                <w:highlight w:val="none"/>
              </w:rPr>
              <w:t>六、其他要求：</w:t>
            </w:r>
          </w:p>
          <w:p w14:paraId="57E3D5DB">
            <w:pPr>
              <w:keepNext w:val="0"/>
              <w:keepLines w:val="0"/>
              <w:pageBreakBefore w:val="0"/>
              <w:kinsoku/>
              <w:wordWrap/>
              <w:overflowPunct/>
              <w:topLinePunct w:val="0"/>
              <w:autoSpaceDE/>
              <w:autoSpaceDN/>
              <w:bidi w:val="0"/>
              <w:adjustRightInd/>
              <w:snapToGrid/>
              <w:spacing w:line="420" w:lineRule="exact"/>
              <w:textAlignment w:val="auto"/>
              <w:rPr>
                <w:rFonts w:hint="eastAsia"/>
                <w:color w:val="auto"/>
                <w:sz w:val="21"/>
                <w:szCs w:val="21"/>
                <w:highlight w:val="none"/>
              </w:rPr>
            </w:pPr>
            <w:r>
              <w:rPr>
                <w:rFonts w:hint="eastAsia"/>
                <w:color w:val="auto"/>
                <w:sz w:val="21"/>
                <w:szCs w:val="21"/>
                <w:highlight w:val="none"/>
              </w:rPr>
              <w:t>1、报价必须</w:t>
            </w:r>
            <w:r>
              <w:rPr>
                <w:rFonts w:hint="eastAsia"/>
                <w:color w:val="auto"/>
                <w:sz w:val="21"/>
                <w:szCs w:val="21"/>
                <w:highlight w:val="none"/>
                <w:lang w:eastAsia="zh-CN"/>
              </w:rPr>
              <w:t>包含</w:t>
            </w:r>
            <w:r>
              <w:rPr>
                <w:rFonts w:hint="eastAsia"/>
                <w:color w:val="auto"/>
                <w:sz w:val="21"/>
                <w:szCs w:val="21"/>
                <w:highlight w:val="none"/>
              </w:rPr>
              <w:t>以下部分，包括：</w:t>
            </w:r>
          </w:p>
          <w:p w14:paraId="7E18779E">
            <w:pPr>
              <w:keepNext w:val="0"/>
              <w:keepLines w:val="0"/>
              <w:pageBreakBefore w:val="0"/>
              <w:kinsoku/>
              <w:wordWrap/>
              <w:overflowPunct/>
              <w:topLinePunct w:val="0"/>
              <w:autoSpaceDE/>
              <w:autoSpaceDN/>
              <w:bidi w:val="0"/>
              <w:adjustRightInd/>
              <w:snapToGrid/>
              <w:spacing w:line="420" w:lineRule="exact"/>
              <w:textAlignment w:val="auto"/>
              <w:rPr>
                <w:rFonts w:hint="eastAsia"/>
                <w:color w:val="auto"/>
                <w:sz w:val="21"/>
                <w:szCs w:val="21"/>
                <w:highlight w:val="none"/>
              </w:rPr>
            </w:pPr>
            <w:r>
              <w:rPr>
                <w:rFonts w:hint="eastAsia"/>
                <w:color w:val="auto"/>
                <w:sz w:val="21"/>
                <w:szCs w:val="21"/>
                <w:highlight w:val="none"/>
              </w:rPr>
              <w:t>（1）服务的价格</w:t>
            </w:r>
            <w:r>
              <w:rPr>
                <w:rFonts w:hint="eastAsia"/>
                <w:color w:val="auto"/>
                <w:sz w:val="21"/>
                <w:szCs w:val="21"/>
                <w:highlight w:val="none"/>
                <w:lang w:eastAsia="zh-CN"/>
              </w:rPr>
              <w:t>（</w:t>
            </w:r>
            <w:r>
              <w:rPr>
                <w:rFonts w:hint="eastAsia"/>
                <w:color w:val="auto"/>
                <w:sz w:val="21"/>
                <w:szCs w:val="21"/>
                <w:highlight w:val="none"/>
                <w:lang w:val="en-US" w:eastAsia="zh-CN"/>
              </w:rPr>
              <w:t>包括但不限于完成本次所采购服务</w:t>
            </w:r>
            <w:r>
              <w:rPr>
                <w:rFonts w:hint="eastAsia" w:ascii="宋体" w:hAnsi="宋体"/>
                <w:color w:val="auto"/>
                <w:sz w:val="21"/>
                <w:szCs w:val="21"/>
                <w:highlight w:val="none"/>
              </w:rPr>
              <w:t>所有工作人员的交通费、食宿费、劳务费、设备物资费</w:t>
            </w:r>
            <w:r>
              <w:rPr>
                <w:rFonts w:hint="eastAsia" w:ascii="宋体" w:hAnsi="宋体"/>
                <w:color w:val="auto"/>
                <w:sz w:val="21"/>
                <w:szCs w:val="21"/>
                <w:highlight w:val="none"/>
                <w:lang w:val="en-US" w:eastAsia="zh-CN"/>
              </w:rPr>
              <w:t>等</w:t>
            </w:r>
            <w:r>
              <w:rPr>
                <w:rFonts w:hint="eastAsia"/>
                <w:color w:val="auto"/>
                <w:sz w:val="21"/>
                <w:szCs w:val="21"/>
                <w:highlight w:val="none"/>
                <w:lang w:eastAsia="zh-CN"/>
              </w:rPr>
              <w:t>）</w:t>
            </w:r>
            <w:r>
              <w:rPr>
                <w:rFonts w:hint="eastAsia"/>
                <w:color w:val="auto"/>
                <w:sz w:val="21"/>
                <w:szCs w:val="21"/>
                <w:highlight w:val="none"/>
              </w:rPr>
              <w:t>；</w:t>
            </w:r>
          </w:p>
          <w:p w14:paraId="3F223689">
            <w:pPr>
              <w:keepNext w:val="0"/>
              <w:keepLines w:val="0"/>
              <w:pageBreakBefore w:val="0"/>
              <w:kinsoku/>
              <w:wordWrap/>
              <w:overflowPunct/>
              <w:topLinePunct w:val="0"/>
              <w:autoSpaceDE/>
              <w:autoSpaceDN/>
              <w:bidi w:val="0"/>
              <w:adjustRightInd/>
              <w:snapToGrid/>
              <w:spacing w:line="420" w:lineRule="exact"/>
              <w:textAlignment w:val="auto"/>
              <w:rPr>
                <w:rFonts w:hint="eastAsia"/>
                <w:color w:val="auto"/>
                <w:sz w:val="21"/>
                <w:szCs w:val="21"/>
                <w:highlight w:val="none"/>
              </w:rPr>
            </w:pPr>
            <w:r>
              <w:rPr>
                <w:rFonts w:hint="eastAsia"/>
                <w:color w:val="auto"/>
                <w:sz w:val="21"/>
                <w:szCs w:val="21"/>
                <w:highlight w:val="none"/>
              </w:rPr>
              <w:t>（2）必要的保险费用和各项税金；</w:t>
            </w:r>
          </w:p>
          <w:p w14:paraId="66A7A776">
            <w:pPr>
              <w:keepNext w:val="0"/>
              <w:keepLines w:val="0"/>
              <w:pageBreakBefore w:val="0"/>
              <w:tabs>
                <w:tab w:val="left" w:pos="3490"/>
                <w:tab w:val="left" w:pos="3670"/>
                <w:tab w:val="left" w:pos="3895"/>
              </w:tabs>
              <w:kinsoku/>
              <w:wordWrap/>
              <w:overflowPunct/>
              <w:topLinePunct w:val="0"/>
              <w:autoSpaceDE/>
              <w:autoSpaceDN/>
              <w:bidi w:val="0"/>
              <w:adjustRightInd/>
              <w:snapToGrid/>
              <w:spacing w:line="420" w:lineRule="exact"/>
              <w:textAlignment w:val="auto"/>
              <w:rPr>
                <w:rFonts w:hint="eastAsia"/>
                <w:color w:val="auto"/>
                <w:sz w:val="21"/>
                <w:szCs w:val="21"/>
                <w:highlight w:val="none"/>
                <w:lang w:eastAsia="zh-CN"/>
              </w:rPr>
            </w:pPr>
            <w:r>
              <w:rPr>
                <w:rFonts w:hint="eastAsia"/>
                <w:color w:val="auto"/>
                <w:sz w:val="21"/>
                <w:szCs w:val="21"/>
                <w:highlight w:val="none"/>
              </w:rPr>
              <w:t>（3）按规定提取的保险和福利费</w:t>
            </w:r>
            <w:r>
              <w:rPr>
                <w:rFonts w:hint="eastAsia"/>
                <w:color w:val="auto"/>
                <w:sz w:val="21"/>
                <w:szCs w:val="21"/>
                <w:highlight w:val="none"/>
                <w:lang w:eastAsia="zh-CN"/>
              </w:rPr>
              <w:t>、</w:t>
            </w:r>
            <w:r>
              <w:rPr>
                <w:rFonts w:hint="eastAsia"/>
                <w:color w:val="auto"/>
                <w:sz w:val="21"/>
                <w:szCs w:val="21"/>
                <w:highlight w:val="none"/>
              </w:rPr>
              <w:t>日常工作耗用办公材料费用</w:t>
            </w:r>
            <w:r>
              <w:rPr>
                <w:rFonts w:hint="eastAsia"/>
                <w:color w:val="auto"/>
                <w:sz w:val="21"/>
                <w:szCs w:val="21"/>
                <w:highlight w:val="none"/>
                <w:lang w:eastAsia="zh-CN"/>
              </w:rPr>
              <w:t>、</w:t>
            </w:r>
            <w:r>
              <w:rPr>
                <w:rFonts w:hint="eastAsia"/>
                <w:color w:val="auto"/>
                <w:sz w:val="21"/>
                <w:szCs w:val="21"/>
                <w:highlight w:val="none"/>
              </w:rPr>
              <w:t>员工劳动保护用品及工作服装</w:t>
            </w:r>
            <w:r>
              <w:rPr>
                <w:rFonts w:hint="eastAsia"/>
                <w:color w:val="auto"/>
                <w:sz w:val="21"/>
                <w:szCs w:val="21"/>
                <w:highlight w:val="none"/>
                <w:lang w:eastAsia="zh-CN"/>
              </w:rPr>
              <w:t>、</w:t>
            </w:r>
            <w:r>
              <w:rPr>
                <w:rFonts w:hint="eastAsia"/>
                <w:color w:val="auto"/>
                <w:sz w:val="21"/>
                <w:szCs w:val="21"/>
                <w:highlight w:val="none"/>
              </w:rPr>
              <w:t>企业合理利润</w:t>
            </w:r>
            <w:r>
              <w:rPr>
                <w:rFonts w:hint="eastAsia"/>
                <w:color w:val="auto"/>
                <w:sz w:val="21"/>
                <w:szCs w:val="21"/>
                <w:highlight w:val="none"/>
                <w:lang w:val="en-US" w:eastAsia="zh-CN"/>
              </w:rPr>
              <w:t>等；</w:t>
            </w:r>
          </w:p>
          <w:p w14:paraId="373AF5DA">
            <w:pPr>
              <w:keepNext w:val="0"/>
              <w:keepLines w:val="0"/>
              <w:pageBreakBefore w:val="0"/>
              <w:tabs>
                <w:tab w:val="left" w:pos="3490"/>
                <w:tab w:val="left" w:pos="3670"/>
                <w:tab w:val="left" w:pos="3895"/>
              </w:tabs>
              <w:kinsoku/>
              <w:wordWrap/>
              <w:overflowPunct/>
              <w:topLinePunct w:val="0"/>
              <w:autoSpaceDE/>
              <w:autoSpaceDN/>
              <w:bidi w:val="0"/>
              <w:adjustRightInd/>
              <w:snapToGrid/>
              <w:spacing w:line="420" w:lineRule="exact"/>
              <w:textAlignment w:val="auto"/>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成交后，所发生的一切费用，无论供应商是否在报价中列出相关明细报价，采购人均认为其价格已含在报价中，不得以任何理由向采购人提出增加费用的要求，且不能影响服务质量。</w:t>
            </w:r>
            <w:r>
              <w:rPr>
                <w:rFonts w:hint="eastAsia"/>
                <w:color w:val="auto"/>
                <w:sz w:val="21"/>
                <w:szCs w:val="21"/>
                <w:highlight w:val="none"/>
                <w:lang w:val="en-US" w:eastAsia="zh-CN"/>
              </w:rPr>
              <w:t>采购人</w:t>
            </w:r>
            <w:r>
              <w:rPr>
                <w:rFonts w:hint="eastAsia"/>
                <w:color w:val="auto"/>
                <w:sz w:val="21"/>
                <w:szCs w:val="21"/>
                <w:highlight w:val="none"/>
              </w:rPr>
              <w:t>无需向</w:t>
            </w:r>
            <w:r>
              <w:rPr>
                <w:rFonts w:hint="eastAsia"/>
                <w:color w:val="auto"/>
                <w:sz w:val="21"/>
                <w:szCs w:val="21"/>
                <w:highlight w:val="none"/>
                <w:lang w:val="en-US" w:eastAsia="zh-CN"/>
              </w:rPr>
              <w:t>成交供应商</w:t>
            </w:r>
            <w:r>
              <w:rPr>
                <w:rFonts w:hint="eastAsia"/>
                <w:color w:val="auto"/>
                <w:sz w:val="21"/>
                <w:szCs w:val="21"/>
                <w:highlight w:val="none"/>
              </w:rPr>
              <w:t>再另行支付任何费用。</w:t>
            </w:r>
          </w:p>
          <w:p w14:paraId="2A58FAF2">
            <w:pPr>
              <w:keepNext w:val="0"/>
              <w:keepLines w:val="0"/>
              <w:pageBreakBefore w:val="0"/>
              <w:kinsoku/>
              <w:wordWrap/>
              <w:overflowPunct/>
              <w:topLinePunct w:val="0"/>
              <w:autoSpaceDE/>
              <w:autoSpaceDN/>
              <w:bidi w:val="0"/>
              <w:adjustRightInd/>
              <w:snapToGrid/>
              <w:spacing w:line="420" w:lineRule="exact"/>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▲2、付款方式：</w:t>
            </w:r>
          </w:p>
          <w:p w14:paraId="58396C42">
            <w:pPr>
              <w:keepNext w:val="0"/>
              <w:keepLines w:val="0"/>
              <w:pageBreakBefore w:val="0"/>
              <w:tabs>
                <w:tab w:val="left" w:pos="3490"/>
                <w:tab w:val="left" w:pos="3670"/>
                <w:tab w:val="left" w:pos="3895"/>
              </w:tabs>
              <w:kinsoku/>
              <w:wordWrap/>
              <w:overflowPunct/>
              <w:topLinePunct w:val="0"/>
              <w:autoSpaceDE/>
              <w:autoSpaceDN/>
              <w:bidi w:val="0"/>
              <w:adjustRightInd/>
              <w:snapToGrid/>
              <w:spacing w:line="420" w:lineRule="exac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（1）自采购合同签订之日起30日内采购人向成交供应商预付合同金额的30%作为预付款；</w:t>
            </w:r>
          </w:p>
          <w:p w14:paraId="4F03AEEF">
            <w:pPr>
              <w:keepNext w:val="0"/>
              <w:keepLines w:val="0"/>
              <w:pageBreakBefore w:val="0"/>
              <w:tabs>
                <w:tab w:val="left" w:pos="3490"/>
                <w:tab w:val="left" w:pos="3670"/>
                <w:tab w:val="left" w:pos="3895"/>
              </w:tabs>
              <w:kinsoku/>
              <w:wordWrap/>
              <w:overflowPunct/>
              <w:topLinePunct w:val="0"/>
              <w:autoSpaceDE/>
              <w:autoSpaceDN/>
              <w:bidi w:val="0"/>
              <w:adjustRightInd/>
              <w:snapToGrid/>
              <w:spacing w:line="420" w:lineRule="exac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（2）预付款支付3个月内</w:t>
            </w:r>
            <w:r>
              <w:rPr>
                <w:rFonts w:hint="eastAsia"/>
                <w:color w:val="auto"/>
                <w:sz w:val="21"/>
                <w:szCs w:val="21"/>
                <w:highlight w:val="none"/>
                <w:lang w:val="en-US" w:eastAsia="zh-CN"/>
              </w:rPr>
              <w:t>项目完成全部施工任务</w:t>
            </w:r>
            <w:r>
              <w:rPr>
                <w:rFonts w:hint="eastAsia" w:eastAsia="宋体"/>
                <w:color w:val="auto"/>
                <w:sz w:val="21"/>
                <w:szCs w:val="21"/>
                <w:highlight w:val="none"/>
                <w:lang w:val="en-US" w:eastAsia="zh-CN"/>
              </w:rPr>
              <w:t>后，由采购人向成交供应商支付至合同金额的95%；</w:t>
            </w:r>
          </w:p>
          <w:p w14:paraId="2B3D7409">
            <w:pPr>
              <w:keepNext w:val="0"/>
              <w:keepLines w:val="0"/>
              <w:pageBreakBefore w:val="0"/>
              <w:tabs>
                <w:tab w:val="left" w:pos="3490"/>
                <w:tab w:val="left" w:pos="3670"/>
                <w:tab w:val="left" w:pos="3895"/>
              </w:tabs>
              <w:kinsoku/>
              <w:wordWrap/>
              <w:overflowPunct/>
              <w:topLinePunct w:val="0"/>
              <w:autoSpaceDE/>
              <w:autoSpaceDN/>
              <w:bidi w:val="0"/>
              <w:adjustRightInd/>
              <w:snapToGrid/>
              <w:spacing w:line="420" w:lineRule="exac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（3）成交供应商提交所有的服务材料且项目完成最终验收后1个月内，由采购人向成交供应商支付至合同金额100%。</w:t>
            </w:r>
          </w:p>
          <w:p w14:paraId="532BC519">
            <w:pPr>
              <w:keepNext w:val="0"/>
              <w:keepLines w:val="0"/>
              <w:pageBreakBefore w:val="0"/>
              <w:tabs>
                <w:tab w:val="left" w:pos="3490"/>
                <w:tab w:val="left" w:pos="3670"/>
                <w:tab w:val="left" w:pos="3895"/>
              </w:tabs>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olor w:val="auto"/>
                <w:sz w:val="21"/>
                <w:szCs w:val="21"/>
                <w:highlight w:val="none"/>
                <w:lang w:val="en-US" w:eastAsia="zh-CN"/>
              </w:rPr>
              <w:t>（4）成交供应商应在每次采购人在支付合同款项前，向采购人提供对应金额的完税发票用以请款，一切税费均由成交供应商负担。</w:t>
            </w:r>
          </w:p>
        </w:tc>
      </w:tr>
      <w:tr w14:paraId="17FAD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15D7E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9936" w:type="dxa"/>
            <w:gridSpan w:val="7"/>
            <w:tcBorders>
              <w:top w:val="single" w:color="auto" w:sz="4" w:space="0"/>
              <w:left w:val="single" w:color="auto" w:sz="4" w:space="0"/>
              <w:bottom w:val="single" w:color="auto" w:sz="4" w:space="0"/>
              <w:right w:val="single" w:color="auto" w:sz="4" w:space="0"/>
            </w:tcBorders>
            <w:noWrap w:val="0"/>
            <w:vAlign w:val="top"/>
          </w:tcPr>
          <w:p w14:paraId="32067116">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52478BEB">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本项目服务所涉及的货物不接受进口产品（即通过中国海关报关验放进入中国境内且产自关境外的产品）参与投标，如有进口产品参与投标的作无效标处理。</w:t>
            </w:r>
          </w:p>
          <w:p w14:paraId="538D7464">
            <w:pPr>
              <w:widowControl/>
              <w:numPr>
                <w:ilvl w:val="0"/>
                <w:numId w:val="2"/>
              </w:numPr>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05E1717D">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所采购货物如需执行国家相关标准、行业标准、地方标准要求时，应执行相应的标准、规范。如具体采购需求与标准、规范不一致的，高于标准、规范的按具体采购需求执行，低于标准、规范的按标准、规范执行。</w:t>
            </w:r>
          </w:p>
          <w:p w14:paraId="43997F23">
            <w:pPr>
              <w:widowControl/>
              <w:shd w:val="clear" w:color="auto" w:fill="FFFFFF"/>
              <w:spacing w:line="360" w:lineRule="auto"/>
              <w:ind w:firstLine="210" w:firstLineChars="100"/>
              <w:rPr>
                <w:rFonts w:hint="eastAsia" w:ascii="宋体" w:hAnsi="宋体" w:eastAsia="宋体" w:cs="宋体"/>
                <w:color w:val="auto"/>
                <w:sz w:val="21"/>
                <w:szCs w:val="21"/>
                <w:highlight w:val="none"/>
              </w:rPr>
            </w:pPr>
            <w:bookmarkStart w:id="30" w:name="PO_3000001868_PM04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、是否进行演示：</w:t>
            </w:r>
            <w:bookmarkEnd w:id="30"/>
            <w:r>
              <w:rPr>
                <w:rFonts w:hint="eastAsia" w:ascii="宋体" w:hAnsi="宋体" w:eastAsia="宋体" w:cs="宋体"/>
                <w:color w:val="auto"/>
                <w:sz w:val="21"/>
                <w:szCs w:val="21"/>
                <w:highlight w:val="none"/>
              </w:rPr>
              <w:t>无。</w:t>
            </w:r>
          </w:p>
          <w:p w14:paraId="6EEFC699">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31" w:name="PO_3000001868_PM043"/>
            <w:r>
              <w:rPr>
                <w:rFonts w:hint="eastAsia" w:ascii="宋体" w:hAnsi="宋体" w:eastAsia="宋体" w:cs="宋体"/>
                <w:color w:val="auto"/>
                <w:sz w:val="21"/>
                <w:szCs w:val="21"/>
                <w:highlight w:val="none"/>
              </w:rPr>
              <w:t>是否要求提供样品：</w:t>
            </w:r>
            <w:bookmarkEnd w:id="31"/>
            <w:r>
              <w:rPr>
                <w:rFonts w:hint="eastAsia" w:ascii="宋体" w:hAnsi="宋体" w:eastAsia="宋体" w:cs="宋体"/>
                <w:color w:val="auto"/>
                <w:sz w:val="21"/>
                <w:szCs w:val="21"/>
                <w:highlight w:val="none"/>
              </w:rPr>
              <w:t>无。</w:t>
            </w:r>
          </w:p>
          <w:p w14:paraId="0598A8F4">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bookmarkStart w:id="32" w:name="PO_3000001868_PM040"/>
            <w:r>
              <w:rPr>
                <w:rFonts w:hint="eastAsia" w:ascii="宋体" w:hAnsi="宋体" w:eastAsia="宋体" w:cs="宋体"/>
                <w:color w:val="auto"/>
                <w:sz w:val="21"/>
                <w:szCs w:val="21"/>
                <w:highlight w:val="none"/>
              </w:rPr>
              <w:t>是否现场踏勘：</w:t>
            </w:r>
            <w:bookmarkEnd w:id="32"/>
            <w:r>
              <w:rPr>
                <w:rFonts w:hint="eastAsia" w:ascii="宋体" w:hAnsi="宋体" w:eastAsia="宋体" w:cs="宋体"/>
                <w:color w:val="auto"/>
                <w:sz w:val="21"/>
                <w:szCs w:val="21"/>
                <w:highlight w:val="none"/>
              </w:rPr>
              <w:t>不组织。</w:t>
            </w:r>
          </w:p>
        </w:tc>
      </w:tr>
    </w:tbl>
    <w:p w14:paraId="4C6CFE1B">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3A6D695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default" w:ascii="Times New Roman" w:hAnsi="Times New Roman" w:eastAsia="方正小标宋_GBK" w:cs="Times New Roman"/>
          <w:color w:val="auto"/>
          <w:sz w:val="44"/>
          <w:szCs w:val="44"/>
          <w:highlight w:val="none"/>
          <w:lang w:eastAsia="zh-CN"/>
        </w:rPr>
      </w:pPr>
      <w:bookmarkStart w:id="33" w:name="_Toc26790"/>
      <w:r>
        <w:rPr>
          <w:rFonts w:hint="default" w:ascii="Times New Roman" w:hAnsi="Times New Roman" w:eastAsia="方正黑体_GBK" w:cs="Times New Roman"/>
          <w:snapToGrid w:val="0"/>
          <w:color w:val="auto"/>
          <w:sz w:val="32"/>
          <w:szCs w:val="32"/>
          <w:highlight w:val="none"/>
        </w:rPr>
        <w:t>附件</w:t>
      </w:r>
      <w:r>
        <w:rPr>
          <w:rFonts w:hint="default" w:ascii="Times New Roman" w:hAnsi="Times New Roman" w:eastAsia="方正黑体_GBK" w:cs="Times New Roman"/>
          <w:snapToGrid w:val="0"/>
          <w:color w:val="auto"/>
          <w:sz w:val="32"/>
          <w:szCs w:val="32"/>
          <w:highlight w:val="none"/>
          <w:lang w:val="en-US" w:eastAsia="zh-CN"/>
        </w:rPr>
        <w:t>1</w:t>
      </w:r>
    </w:p>
    <w:p w14:paraId="6CA969BC">
      <w:pPr>
        <w:adjustRightInd w:val="0"/>
        <w:snapToGrid w:val="0"/>
        <w:spacing w:line="590" w:lineRule="exact"/>
        <w:jc w:val="center"/>
        <w:rPr>
          <w:rFonts w:hint="default" w:ascii="Times New Roman" w:hAnsi="Times New Roman" w:eastAsia="方正小标宋_GBK" w:cs="Times New Roman"/>
          <w:bCs/>
          <w:color w:val="auto"/>
          <w:kern w:val="0"/>
          <w:sz w:val="44"/>
          <w:szCs w:val="44"/>
          <w:highlight w:val="none"/>
        </w:rPr>
      </w:pPr>
      <w:r>
        <w:rPr>
          <w:rFonts w:hint="default" w:ascii="Times New Roman" w:hAnsi="Times New Roman" w:eastAsia="方正小标宋_GBK" w:cs="Times New Roman"/>
          <w:color w:val="auto"/>
          <w:sz w:val="44"/>
          <w:szCs w:val="44"/>
          <w:highlight w:val="none"/>
          <w:lang w:eastAsia="zh-CN"/>
        </w:rPr>
        <w:t>困难重度</w:t>
      </w:r>
      <w:r>
        <w:rPr>
          <w:rFonts w:hint="default" w:ascii="Times New Roman" w:hAnsi="Times New Roman" w:eastAsia="方正小标宋_GBK" w:cs="Times New Roman"/>
          <w:bCs/>
          <w:color w:val="auto"/>
          <w:kern w:val="0"/>
          <w:sz w:val="44"/>
          <w:szCs w:val="44"/>
          <w:highlight w:val="none"/>
        </w:rPr>
        <w:t>残疾人家庭无障碍改造申请审批表</w:t>
      </w:r>
    </w:p>
    <w:p w14:paraId="37353C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kern w:val="2"/>
          <w:sz w:val="32"/>
          <w:szCs w:val="24"/>
          <w:highlight w:val="none"/>
          <w:lang w:val="en-US" w:eastAsia="zh-CN" w:bidi="ar-SA"/>
        </w:rPr>
      </w:pPr>
    </w:p>
    <w:tbl>
      <w:tblPr>
        <w:tblStyle w:val="27"/>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59"/>
        <w:gridCol w:w="894"/>
        <w:gridCol w:w="1280"/>
        <w:gridCol w:w="100"/>
        <w:gridCol w:w="638"/>
        <w:gridCol w:w="165"/>
        <w:gridCol w:w="675"/>
        <w:gridCol w:w="345"/>
        <w:gridCol w:w="535"/>
        <w:gridCol w:w="275"/>
        <w:gridCol w:w="585"/>
        <w:gridCol w:w="210"/>
        <w:gridCol w:w="2945"/>
      </w:tblGrid>
      <w:tr w14:paraId="0ACC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1453" w:type="dxa"/>
            <w:gridSpan w:val="2"/>
            <w:noWrap w:val="0"/>
            <w:vAlign w:val="center"/>
          </w:tcPr>
          <w:p w14:paraId="0BDCE028">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姓  名</w:t>
            </w:r>
          </w:p>
        </w:tc>
        <w:tc>
          <w:tcPr>
            <w:tcW w:w="1280" w:type="dxa"/>
            <w:noWrap w:val="0"/>
            <w:vAlign w:val="center"/>
          </w:tcPr>
          <w:p w14:paraId="79716848">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738" w:type="dxa"/>
            <w:gridSpan w:val="2"/>
            <w:noWrap w:val="0"/>
            <w:vAlign w:val="center"/>
          </w:tcPr>
          <w:p w14:paraId="4820825C">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性别</w:t>
            </w:r>
          </w:p>
        </w:tc>
        <w:tc>
          <w:tcPr>
            <w:tcW w:w="840" w:type="dxa"/>
            <w:gridSpan w:val="2"/>
            <w:noWrap w:val="0"/>
            <w:vAlign w:val="center"/>
          </w:tcPr>
          <w:p w14:paraId="3D41E85A">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950" w:type="dxa"/>
            <w:gridSpan w:val="5"/>
            <w:noWrap w:val="0"/>
            <w:vAlign w:val="center"/>
          </w:tcPr>
          <w:p w14:paraId="56958290">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民族</w:t>
            </w:r>
          </w:p>
        </w:tc>
        <w:tc>
          <w:tcPr>
            <w:tcW w:w="2945" w:type="dxa"/>
            <w:noWrap w:val="0"/>
            <w:vAlign w:val="center"/>
          </w:tcPr>
          <w:p w14:paraId="48181B2D">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72BA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1453" w:type="dxa"/>
            <w:gridSpan w:val="2"/>
            <w:noWrap w:val="0"/>
            <w:vAlign w:val="center"/>
          </w:tcPr>
          <w:p w14:paraId="3A67802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出生年月</w:t>
            </w:r>
          </w:p>
        </w:tc>
        <w:tc>
          <w:tcPr>
            <w:tcW w:w="1280" w:type="dxa"/>
            <w:noWrap w:val="0"/>
            <w:vAlign w:val="center"/>
          </w:tcPr>
          <w:p w14:paraId="2A944DDD">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738" w:type="dxa"/>
            <w:gridSpan w:val="2"/>
            <w:noWrap w:val="0"/>
            <w:vAlign w:val="center"/>
          </w:tcPr>
          <w:p w14:paraId="2B9BBB1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户籍</w:t>
            </w:r>
          </w:p>
          <w:p w14:paraId="69264CFE">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性质</w:t>
            </w:r>
          </w:p>
        </w:tc>
        <w:tc>
          <w:tcPr>
            <w:tcW w:w="840" w:type="dxa"/>
            <w:gridSpan w:val="2"/>
            <w:noWrap w:val="0"/>
            <w:vAlign w:val="center"/>
          </w:tcPr>
          <w:p w14:paraId="7288447F">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□城镇□农村</w:t>
            </w:r>
          </w:p>
        </w:tc>
        <w:tc>
          <w:tcPr>
            <w:tcW w:w="1950" w:type="dxa"/>
            <w:gridSpan w:val="5"/>
            <w:noWrap w:val="0"/>
            <w:vAlign w:val="center"/>
          </w:tcPr>
          <w:p w14:paraId="6F429E5C">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户主姓名及与</w:t>
            </w:r>
          </w:p>
          <w:p w14:paraId="020AA80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残疾人关系</w:t>
            </w:r>
          </w:p>
        </w:tc>
        <w:tc>
          <w:tcPr>
            <w:tcW w:w="2945" w:type="dxa"/>
            <w:noWrap w:val="0"/>
            <w:vAlign w:val="center"/>
          </w:tcPr>
          <w:p w14:paraId="230B9BF6">
            <w:pPr>
              <w:widowControl/>
              <w:spacing w:line="300" w:lineRule="exact"/>
              <w:jc w:val="lef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户主姓名：</w:t>
            </w:r>
          </w:p>
          <w:p w14:paraId="5CE53E45">
            <w:pPr>
              <w:widowControl/>
              <w:spacing w:line="300" w:lineRule="exact"/>
              <w:jc w:val="lef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与残疾人关系：</w:t>
            </w:r>
          </w:p>
        </w:tc>
      </w:tr>
      <w:tr w14:paraId="1181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51" w:hRule="atLeast"/>
          <w:jc w:val="center"/>
        </w:trPr>
        <w:tc>
          <w:tcPr>
            <w:tcW w:w="1453" w:type="dxa"/>
            <w:gridSpan w:val="2"/>
            <w:noWrap w:val="0"/>
            <w:vAlign w:val="center"/>
          </w:tcPr>
          <w:p w14:paraId="54FE5E1E">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家庭人口</w:t>
            </w:r>
          </w:p>
        </w:tc>
        <w:tc>
          <w:tcPr>
            <w:tcW w:w="1280" w:type="dxa"/>
            <w:noWrap w:val="0"/>
            <w:vAlign w:val="center"/>
          </w:tcPr>
          <w:p w14:paraId="1051F332">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u w:val="single"/>
              </w:rPr>
              <w:t xml:space="preserve">    </w:t>
            </w:r>
            <w:r>
              <w:rPr>
                <w:rFonts w:hint="default" w:ascii="Times New Roman" w:hAnsi="Times New Roman" w:eastAsia="方正仿宋_GBK" w:cs="Times New Roman"/>
                <w:snapToGrid w:val="0"/>
                <w:color w:val="auto"/>
                <w:szCs w:val="21"/>
                <w:highlight w:val="none"/>
              </w:rPr>
              <w:t>人</w:t>
            </w:r>
          </w:p>
        </w:tc>
        <w:tc>
          <w:tcPr>
            <w:tcW w:w="738" w:type="dxa"/>
            <w:gridSpan w:val="2"/>
            <w:noWrap w:val="0"/>
            <w:vAlign w:val="center"/>
          </w:tcPr>
          <w:p w14:paraId="0A1B57F9">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家庭残</w:t>
            </w:r>
          </w:p>
          <w:p w14:paraId="0052A53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疾人数</w:t>
            </w:r>
          </w:p>
        </w:tc>
        <w:tc>
          <w:tcPr>
            <w:tcW w:w="840" w:type="dxa"/>
            <w:gridSpan w:val="2"/>
            <w:noWrap w:val="0"/>
            <w:vAlign w:val="center"/>
          </w:tcPr>
          <w:p w14:paraId="61ABE531">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u w:val="single"/>
              </w:rPr>
              <w:t xml:space="preserve">    </w:t>
            </w:r>
            <w:r>
              <w:rPr>
                <w:rFonts w:hint="default" w:ascii="Times New Roman" w:hAnsi="Times New Roman" w:eastAsia="方正仿宋_GBK" w:cs="Times New Roman"/>
                <w:snapToGrid w:val="0"/>
                <w:color w:val="auto"/>
                <w:szCs w:val="21"/>
                <w:highlight w:val="none"/>
              </w:rPr>
              <w:t>人</w:t>
            </w:r>
          </w:p>
        </w:tc>
        <w:tc>
          <w:tcPr>
            <w:tcW w:w="1155" w:type="dxa"/>
            <w:gridSpan w:val="3"/>
            <w:noWrap w:val="0"/>
            <w:vAlign w:val="center"/>
          </w:tcPr>
          <w:p w14:paraId="4E56F074">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家庭情况</w:t>
            </w:r>
          </w:p>
          <w:p w14:paraId="37FBCB27">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（可多选）</w:t>
            </w:r>
          </w:p>
        </w:tc>
        <w:tc>
          <w:tcPr>
            <w:tcW w:w="3740" w:type="dxa"/>
            <w:gridSpan w:val="3"/>
            <w:noWrap w:val="0"/>
            <w:vAlign w:val="center"/>
          </w:tcPr>
          <w:p w14:paraId="65E9016F">
            <w:pPr>
              <w:widowControl/>
              <w:spacing w:line="300" w:lineRule="exact"/>
              <w:jc w:val="both"/>
              <w:rPr>
                <w:rFonts w:hint="default" w:ascii="Times New Roman" w:hAnsi="Times New Roman" w:eastAsia="方正仿宋_GBK" w:cs="Times New Roman"/>
                <w:snapToGrid w:val="0"/>
                <w:color w:val="auto"/>
                <w:sz w:val="21"/>
                <w:szCs w:val="21"/>
                <w:highlight w:val="none"/>
                <w:lang w:val="en-US"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城乡低保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特困人员</w:t>
            </w:r>
          </w:p>
          <w:p w14:paraId="2FD4EC86">
            <w:pPr>
              <w:widowControl/>
              <w:spacing w:line="300" w:lineRule="exact"/>
              <w:jc w:val="both"/>
              <w:rPr>
                <w:rFonts w:hint="default" w:ascii="Times New Roman" w:hAnsi="Times New Roman" w:eastAsia="方正仿宋_GBK" w:cs="Times New Roman"/>
                <w:snapToGrid w:val="0"/>
                <w:color w:val="auto"/>
                <w:sz w:val="21"/>
                <w:szCs w:val="21"/>
                <w:highlight w:val="none"/>
                <w:lang w:val="en-US"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防返贫监测户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低保边缘户    </w:t>
            </w:r>
          </w:p>
          <w:p w14:paraId="2F134846">
            <w:pPr>
              <w:widowControl/>
              <w:spacing w:line="300" w:lineRule="exact"/>
              <w:jc w:val="both"/>
              <w:rPr>
                <w:rFonts w:hint="default" w:ascii="Times New Roman" w:hAnsi="Times New Roman" w:eastAsia="方正仿宋_GBK" w:cs="Times New Roman"/>
                <w:snapToGrid w:val="0"/>
                <w:color w:val="auto"/>
                <w:sz w:val="21"/>
                <w:szCs w:val="21"/>
                <w:highlight w:val="none"/>
                <w:lang w:val="en-US"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刚性支出困难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就业年龄段  </w:t>
            </w:r>
          </w:p>
          <w:p w14:paraId="57401E04">
            <w:pPr>
              <w:widowControl/>
              <w:spacing w:line="300" w:lineRule="exact"/>
              <w:jc w:val="both"/>
              <w:rPr>
                <w:rFonts w:hint="default" w:ascii="Times New Roman" w:hAnsi="Times New Roman" w:eastAsia="方正仿宋_GBK" w:cs="Times New Roman"/>
                <w:snapToGrid w:val="0"/>
                <w:color w:val="auto"/>
                <w:szCs w:val="21"/>
                <w:highlight w:val="none"/>
                <w:lang w:val="en-US"/>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一户多残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老残同户</w:t>
            </w:r>
          </w:p>
        </w:tc>
      </w:tr>
      <w:tr w14:paraId="04E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exact"/>
          <w:jc w:val="center"/>
        </w:trPr>
        <w:tc>
          <w:tcPr>
            <w:tcW w:w="1453" w:type="dxa"/>
            <w:gridSpan w:val="2"/>
            <w:noWrap w:val="0"/>
            <w:vAlign w:val="center"/>
          </w:tcPr>
          <w:p w14:paraId="100D83F3">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lang w:eastAsia="zh-CN"/>
              </w:rPr>
              <w:t>家庭年收入</w:t>
            </w:r>
          </w:p>
        </w:tc>
        <w:tc>
          <w:tcPr>
            <w:tcW w:w="2858" w:type="dxa"/>
            <w:gridSpan w:val="5"/>
            <w:noWrap w:val="0"/>
            <w:vAlign w:val="center"/>
          </w:tcPr>
          <w:p w14:paraId="3D879AF7">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lang w:val="en-US" w:eastAsia="zh-CN"/>
              </w:rPr>
              <w:t xml:space="preserve">             </w:t>
            </w:r>
            <w:r>
              <w:rPr>
                <w:rFonts w:hint="default" w:ascii="Times New Roman" w:hAnsi="Times New Roman" w:eastAsia="方正仿宋_GBK" w:cs="Times New Roman"/>
                <w:snapToGrid w:val="0"/>
                <w:color w:val="auto"/>
                <w:szCs w:val="21"/>
                <w:highlight w:val="none"/>
                <w:lang w:eastAsia="zh-CN"/>
              </w:rPr>
              <w:t>元/年</w:t>
            </w:r>
          </w:p>
        </w:tc>
        <w:tc>
          <w:tcPr>
            <w:tcW w:w="1740" w:type="dxa"/>
            <w:gridSpan w:val="4"/>
            <w:noWrap w:val="0"/>
            <w:vAlign w:val="center"/>
          </w:tcPr>
          <w:p w14:paraId="0AACAA4C">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lang w:eastAsia="zh-CN"/>
              </w:rPr>
              <w:t>残疾人年收入</w:t>
            </w:r>
          </w:p>
        </w:tc>
        <w:tc>
          <w:tcPr>
            <w:tcW w:w="3155" w:type="dxa"/>
            <w:gridSpan w:val="2"/>
            <w:noWrap w:val="0"/>
            <w:vAlign w:val="center"/>
          </w:tcPr>
          <w:p w14:paraId="60DFB8FC">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lang w:val="en-US" w:eastAsia="zh-CN"/>
              </w:rPr>
              <w:t xml:space="preserve">               </w:t>
            </w:r>
            <w:r>
              <w:rPr>
                <w:rFonts w:hint="default" w:ascii="Times New Roman" w:hAnsi="Times New Roman" w:eastAsia="方正仿宋_GBK" w:cs="Times New Roman"/>
                <w:snapToGrid w:val="0"/>
                <w:color w:val="auto"/>
                <w:szCs w:val="21"/>
                <w:highlight w:val="none"/>
                <w:lang w:eastAsia="zh-CN"/>
              </w:rPr>
              <w:t>元</w:t>
            </w:r>
            <w:r>
              <w:rPr>
                <w:rFonts w:hint="default" w:ascii="Times New Roman" w:hAnsi="Times New Roman" w:eastAsia="方正仿宋_GBK" w:cs="Times New Roman"/>
                <w:snapToGrid w:val="0"/>
                <w:color w:val="auto"/>
                <w:szCs w:val="21"/>
                <w:highlight w:val="none"/>
                <w:lang w:val="en-US" w:eastAsia="zh-CN"/>
              </w:rPr>
              <w:t>/年</w:t>
            </w:r>
          </w:p>
        </w:tc>
      </w:tr>
      <w:tr w14:paraId="3389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exact"/>
          <w:jc w:val="center"/>
        </w:trPr>
        <w:tc>
          <w:tcPr>
            <w:tcW w:w="1453" w:type="dxa"/>
            <w:gridSpan w:val="2"/>
            <w:noWrap w:val="0"/>
            <w:vAlign w:val="center"/>
          </w:tcPr>
          <w:p w14:paraId="70E09451">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家庭地址</w:t>
            </w:r>
          </w:p>
        </w:tc>
        <w:tc>
          <w:tcPr>
            <w:tcW w:w="7753" w:type="dxa"/>
            <w:gridSpan w:val="11"/>
            <w:noWrap w:val="0"/>
            <w:vAlign w:val="center"/>
          </w:tcPr>
          <w:p w14:paraId="4ED49CB8">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253A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exact"/>
          <w:jc w:val="center"/>
        </w:trPr>
        <w:tc>
          <w:tcPr>
            <w:tcW w:w="1453" w:type="dxa"/>
            <w:gridSpan w:val="2"/>
            <w:noWrap w:val="0"/>
            <w:vAlign w:val="center"/>
          </w:tcPr>
          <w:p w14:paraId="0B6AFC7B">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身份证号</w:t>
            </w:r>
          </w:p>
        </w:tc>
        <w:tc>
          <w:tcPr>
            <w:tcW w:w="2858" w:type="dxa"/>
            <w:gridSpan w:val="5"/>
            <w:noWrap w:val="0"/>
            <w:vAlign w:val="center"/>
          </w:tcPr>
          <w:p w14:paraId="5B695989">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155" w:type="dxa"/>
            <w:gridSpan w:val="3"/>
            <w:noWrap w:val="0"/>
            <w:vAlign w:val="center"/>
          </w:tcPr>
          <w:p w14:paraId="2F809714">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残疾证号</w:t>
            </w:r>
          </w:p>
        </w:tc>
        <w:tc>
          <w:tcPr>
            <w:tcW w:w="3740" w:type="dxa"/>
            <w:gridSpan w:val="3"/>
            <w:noWrap w:val="0"/>
            <w:vAlign w:val="center"/>
          </w:tcPr>
          <w:p w14:paraId="3F06C7C5">
            <w:pPr>
              <w:widowControl/>
              <w:spacing w:line="300" w:lineRule="exact"/>
              <w:jc w:val="center"/>
              <w:rPr>
                <w:rFonts w:hint="default" w:ascii="Times New Roman" w:hAnsi="Times New Roman" w:eastAsia="方正仿宋_GBK" w:cs="Times New Roman"/>
                <w:snapToGrid w:val="0"/>
                <w:color w:val="auto"/>
                <w:szCs w:val="21"/>
                <w:highlight w:val="none"/>
              </w:rPr>
            </w:pPr>
          </w:p>
          <w:p w14:paraId="5DD15CEB">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1B85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1453" w:type="dxa"/>
            <w:gridSpan w:val="2"/>
            <w:noWrap w:val="0"/>
            <w:vAlign w:val="center"/>
          </w:tcPr>
          <w:p w14:paraId="4172DBE6">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残疾类别</w:t>
            </w:r>
          </w:p>
        </w:tc>
        <w:tc>
          <w:tcPr>
            <w:tcW w:w="1280" w:type="dxa"/>
            <w:noWrap w:val="0"/>
            <w:vAlign w:val="center"/>
          </w:tcPr>
          <w:p w14:paraId="7F450E70">
            <w:pPr>
              <w:widowControl/>
              <w:spacing w:line="300" w:lineRule="exact"/>
              <w:jc w:val="center"/>
              <w:rPr>
                <w:rFonts w:hint="default" w:ascii="Times New Roman" w:hAnsi="Times New Roman" w:eastAsia="方正仿宋_GBK" w:cs="Times New Roman"/>
                <w:snapToGrid w:val="0"/>
                <w:color w:val="auto"/>
                <w:szCs w:val="21"/>
                <w:highlight w:val="none"/>
                <w:lang w:val="en-US" w:eastAsia="zh-CN"/>
              </w:rPr>
            </w:pPr>
          </w:p>
        </w:tc>
        <w:tc>
          <w:tcPr>
            <w:tcW w:w="1578" w:type="dxa"/>
            <w:gridSpan w:val="4"/>
            <w:noWrap w:val="0"/>
            <w:vAlign w:val="center"/>
          </w:tcPr>
          <w:p w14:paraId="32614E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残疾等级</w:t>
            </w:r>
          </w:p>
          <w:p w14:paraId="4C9E7F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eastAsia="方正仿宋_GBK" w:cs="Times New Roman"/>
                <w:snapToGrid w:val="0"/>
                <w:color w:val="auto"/>
                <w:kern w:val="2"/>
                <w:sz w:val="21"/>
                <w:szCs w:val="21"/>
                <w:highlight w:val="none"/>
                <w:lang w:val="en-US" w:eastAsia="zh-CN" w:bidi="ar-SA"/>
              </w:rPr>
              <w:t>（仅限重度）</w:t>
            </w:r>
          </w:p>
        </w:tc>
        <w:tc>
          <w:tcPr>
            <w:tcW w:w="880" w:type="dxa"/>
            <w:gridSpan w:val="2"/>
            <w:noWrap w:val="0"/>
            <w:vAlign w:val="center"/>
          </w:tcPr>
          <w:p w14:paraId="4D75D2FF">
            <w:pPr>
              <w:widowControl/>
              <w:spacing w:line="300" w:lineRule="exact"/>
              <w:jc w:val="center"/>
              <w:rPr>
                <w:rFonts w:hint="default" w:ascii="Times New Roman" w:hAnsi="Times New Roman" w:eastAsia="方正仿宋_GBK" w:cs="Times New Roman"/>
                <w:snapToGrid w:val="0"/>
                <w:color w:val="auto"/>
                <w:szCs w:val="21"/>
                <w:highlight w:val="none"/>
                <w:u w:val="single"/>
              </w:rPr>
            </w:pPr>
          </w:p>
        </w:tc>
        <w:tc>
          <w:tcPr>
            <w:tcW w:w="1070" w:type="dxa"/>
            <w:gridSpan w:val="3"/>
            <w:noWrap w:val="0"/>
            <w:vAlign w:val="center"/>
          </w:tcPr>
          <w:p w14:paraId="248F18D7">
            <w:pPr>
              <w:widowControl/>
              <w:spacing w:line="300" w:lineRule="exact"/>
              <w:jc w:val="center"/>
              <w:rPr>
                <w:rFonts w:hint="default" w:ascii="Times New Roman" w:hAnsi="Times New Roman" w:eastAsia="方正仿宋_GBK" w:cs="Times New Roman"/>
                <w:snapToGrid w:val="0"/>
                <w:color w:val="auto"/>
                <w:szCs w:val="21"/>
                <w:highlight w:val="none"/>
                <w:u w:val="single"/>
              </w:rPr>
            </w:pPr>
            <w:r>
              <w:rPr>
                <w:rFonts w:hint="default" w:ascii="Times New Roman" w:hAnsi="Times New Roman" w:eastAsia="方正仿宋_GBK" w:cs="Times New Roman"/>
                <w:snapToGrid w:val="0"/>
                <w:color w:val="auto"/>
                <w:szCs w:val="21"/>
                <w:highlight w:val="none"/>
              </w:rPr>
              <w:t>联系电话</w:t>
            </w:r>
          </w:p>
        </w:tc>
        <w:tc>
          <w:tcPr>
            <w:tcW w:w="2945" w:type="dxa"/>
            <w:noWrap w:val="0"/>
            <w:vAlign w:val="center"/>
          </w:tcPr>
          <w:p w14:paraId="337CDB63">
            <w:pPr>
              <w:widowControl/>
              <w:spacing w:line="300" w:lineRule="exact"/>
              <w:jc w:val="center"/>
              <w:rPr>
                <w:rFonts w:hint="default" w:ascii="Times New Roman" w:hAnsi="Times New Roman" w:eastAsia="方正仿宋_GBK" w:cs="Times New Roman"/>
                <w:snapToGrid w:val="0"/>
                <w:color w:val="auto"/>
                <w:szCs w:val="21"/>
                <w:highlight w:val="none"/>
                <w:u w:val="single"/>
              </w:rPr>
            </w:pPr>
          </w:p>
        </w:tc>
      </w:tr>
      <w:tr w14:paraId="0865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restart"/>
            <w:noWrap w:val="0"/>
            <w:vAlign w:val="center"/>
          </w:tcPr>
          <w:p w14:paraId="41900651">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b/>
                <w:bCs/>
                <w:snapToGrid w:val="0"/>
                <w:color w:val="auto"/>
                <w:szCs w:val="21"/>
                <w:highlight w:val="none"/>
                <w:lang w:val="en-US" w:eastAsia="zh-CN"/>
              </w:rPr>
              <w:t>审定</w:t>
            </w:r>
            <w:r>
              <w:rPr>
                <w:rFonts w:hint="default" w:ascii="Times New Roman" w:hAnsi="Times New Roman" w:eastAsia="方正仿宋_GBK" w:cs="Times New Roman"/>
                <w:b/>
                <w:bCs/>
                <w:snapToGrid w:val="0"/>
                <w:color w:val="auto"/>
                <w:szCs w:val="21"/>
                <w:highlight w:val="none"/>
              </w:rPr>
              <w:t>改造内容</w:t>
            </w:r>
          </w:p>
        </w:tc>
        <w:tc>
          <w:tcPr>
            <w:tcW w:w="894" w:type="dxa"/>
            <w:noWrap w:val="0"/>
            <w:vAlign w:val="center"/>
          </w:tcPr>
          <w:p w14:paraId="72D7612E">
            <w:pPr>
              <w:widowControl/>
              <w:spacing w:line="300" w:lineRule="exact"/>
              <w:jc w:val="center"/>
              <w:rPr>
                <w:rFonts w:hint="default" w:ascii="Times New Roman" w:hAnsi="Times New Roman" w:eastAsia="方正仿宋_GBK" w:cs="Times New Roman"/>
                <w:snapToGrid w:val="0"/>
                <w:color w:val="auto"/>
                <w:szCs w:val="21"/>
                <w:highlight w:val="none"/>
                <w:lang w:eastAsia="zh-CN"/>
              </w:rPr>
            </w:pPr>
            <w:r>
              <w:rPr>
                <w:rFonts w:hint="default" w:ascii="Times New Roman" w:hAnsi="Times New Roman" w:eastAsia="方正仿宋_GBK" w:cs="Times New Roman"/>
                <w:snapToGrid w:val="0"/>
                <w:color w:val="auto"/>
                <w:szCs w:val="21"/>
                <w:highlight w:val="none"/>
                <w:lang w:eastAsia="zh-CN"/>
              </w:rPr>
              <w:t>类目</w:t>
            </w:r>
          </w:p>
        </w:tc>
        <w:tc>
          <w:tcPr>
            <w:tcW w:w="1380" w:type="dxa"/>
            <w:gridSpan w:val="2"/>
            <w:noWrap w:val="0"/>
            <w:vAlign w:val="center"/>
          </w:tcPr>
          <w:p w14:paraId="5271F01A">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lang w:eastAsia="zh-CN"/>
              </w:rPr>
              <w:t>改造场景</w:t>
            </w:r>
          </w:p>
        </w:tc>
        <w:tc>
          <w:tcPr>
            <w:tcW w:w="2358" w:type="dxa"/>
            <w:gridSpan w:val="5"/>
            <w:noWrap w:val="0"/>
            <w:vAlign w:val="center"/>
          </w:tcPr>
          <w:p w14:paraId="79C38B4B">
            <w:pPr>
              <w:widowControl/>
              <w:spacing w:line="300" w:lineRule="exact"/>
              <w:jc w:val="center"/>
              <w:rPr>
                <w:rFonts w:hint="default" w:ascii="Times New Roman" w:hAnsi="Times New Roman" w:eastAsia="方正仿宋_GBK" w:cs="Times New Roman"/>
                <w:snapToGrid w:val="0"/>
                <w:color w:val="auto"/>
                <w:szCs w:val="21"/>
                <w:highlight w:val="none"/>
                <w:lang w:eastAsia="zh-CN"/>
              </w:rPr>
            </w:pPr>
            <w:r>
              <w:rPr>
                <w:rFonts w:hint="default" w:ascii="Times New Roman" w:hAnsi="Times New Roman" w:eastAsia="方正仿宋_GBK" w:cs="Times New Roman"/>
                <w:snapToGrid w:val="0"/>
                <w:color w:val="auto"/>
                <w:szCs w:val="21"/>
                <w:highlight w:val="none"/>
                <w:lang w:eastAsia="zh-CN"/>
              </w:rPr>
              <w:t>改造内容</w:t>
            </w:r>
          </w:p>
        </w:tc>
        <w:tc>
          <w:tcPr>
            <w:tcW w:w="1070" w:type="dxa"/>
            <w:gridSpan w:val="3"/>
            <w:noWrap w:val="0"/>
            <w:vAlign w:val="center"/>
          </w:tcPr>
          <w:p w14:paraId="053AE158">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数 量</w:t>
            </w:r>
          </w:p>
        </w:tc>
        <w:tc>
          <w:tcPr>
            <w:tcW w:w="2945" w:type="dxa"/>
            <w:noWrap w:val="0"/>
            <w:vAlign w:val="center"/>
          </w:tcPr>
          <w:p w14:paraId="02920036">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具体要求</w:t>
            </w:r>
          </w:p>
        </w:tc>
      </w:tr>
      <w:tr w14:paraId="5319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2F25318C">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restart"/>
            <w:noWrap w:val="0"/>
            <w:vAlign w:val="center"/>
          </w:tcPr>
          <w:p w14:paraId="5D1902C2">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环境</w:t>
            </w:r>
          </w:p>
          <w:p w14:paraId="587E9A41">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设施</w:t>
            </w:r>
          </w:p>
          <w:p w14:paraId="17FECEDB">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改造</w:t>
            </w:r>
          </w:p>
        </w:tc>
        <w:tc>
          <w:tcPr>
            <w:tcW w:w="1380" w:type="dxa"/>
            <w:gridSpan w:val="2"/>
            <w:noWrap w:val="0"/>
            <w:vAlign w:val="center"/>
          </w:tcPr>
          <w:p w14:paraId="70263A15">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5B610157">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034A1A67">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0F00EE48">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3734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263C7907">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continue"/>
            <w:noWrap w:val="0"/>
            <w:vAlign w:val="center"/>
          </w:tcPr>
          <w:p w14:paraId="042834E3">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380" w:type="dxa"/>
            <w:gridSpan w:val="2"/>
            <w:noWrap w:val="0"/>
            <w:vAlign w:val="center"/>
          </w:tcPr>
          <w:p w14:paraId="11F7D2BD">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76DB4806">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5664E554">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351037CD">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2B9A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63EEE884">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continue"/>
            <w:noWrap w:val="0"/>
            <w:vAlign w:val="center"/>
          </w:tcPr>
          <w:p w14:paraId="458417B7">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380" w:type="dxa"/>
            <w:gridSpan w:val="2"/>
            <w:noWrap w:val="0"/>
            <w:vAlign w:val="center"/>
          </w:tcPr>
          <w:p w14:paraId="1D38EE23">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7A13469E">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155A0B18">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4D19B563">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42FC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5ED5F331">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continue"/>
            <w:noWrap w:val="0"/>
            <w:vAlign w:val="center"/>
          </w:tcPr>
          <w:p w14:paraId="02C96E9E">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380" w:type="dxa"/>
            <w:gridSpan w:val="2"/>
            <w:noWrap w:val="0"/>
            <w:vAlign w:val="center"/>
          </w:tcPr>
          <w:p w14:paraId="3C489247">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282F452A">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464B1852">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32116791">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558D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45633DCE">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restart"/>
            <w:noWrap w:val="0"/>
            <w:vAlign w:val="center"/>
          </w:tcPr>
          <w:p w14:paraId="5E6080D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设备</w:t>
            </w:r>
          </w:p>
          <w:p w14:paraId="617A3B7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器具</w:t>
            </w:r>
          </w:p>
          <w:p w14:paraId="7E0F76D3">
            <w:pPr>
              <w:widowControl/>
              <w:spacing w:line="300" w:lineRule="exact"/>
              <w:jc w:val="center"/>
              <w:rPr>
                <w:rFonts w:hint="default" w:ascii="Times New Roman" w:hAnsi="Times New Roman" w:eastAsia="方正仿宋_GBK" w:cs="Times New Roman"/>
                <w:snapToGrid w:val="0"/>
                <w:color w:val="auto"/>
                <w:szCs w:val="21"/>
                <w:highlight w:val="none"/>
                <w:lang w:eastAsia="zh-CN"/>
              </w:rPr>
            </w:pPr>
            <w:r>
              <w:rPr>
                <w:rFonts w:hint="default" w:ascii="Times New Roman" w:hAnsi="Times New Roman" w:eastAsia="方正仿宋_GBK" w:cs="Times New Roman"/>
                <w:snapToGrid w:val="0"/>
                <w:color w:val="auto"/>
                <w:szCs w:val="21"/>
                <w:highlight w:val="none"/>
                <w:lang w:eastAsia="zh-CN"/>
              </w:rPr>
              <w:t>适配</w:t>
            </w:r>
          </w:p>
        </w:tc>
        <w:tc>
          <w:tcPr>
            <w:tcW w:w="1380" w:type="dxa"/>
            <w:gridSpan w:val="2"/>
            <w:noWrap w:val="0"/>
            <w:vAlign w:val="center"/>
          </w:tcPr>
          <w:p w14:paraId="79DB393B">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6174D7B3">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324D5913">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338BC88D">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3FE4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1D692170">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continue"/>
            <w:noWrap w:val="0"/>
            <w:vAlign w:val="center"/>
          </w:tcPr>
          <w:p w14:paraId="43828CAB">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380" w:type="dxa"/>
            <w:gridSpan w:val="2"/>
            <w:noWrap w:val="0"/>
            <w:vAlign w:val="center"/>
          </w:tcPr>
          <w:p w14:paraId="0D8E955F">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51758D4E">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2D6CC771">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10E89097">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186E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07406FAE">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continue"/>
            <w:noWrap w:val="0"/>
            <w:vAlign w:val="center"/>
          </w:tcPr>
          <w:p w14:paraId="60D3BBE3">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380" w:type="dxa"/>
            <w:gridSpan w:val="2"/>
            <w:noWrap w:val="0"/>
            <w:vAlign w:val="center"/>
          </w:tcPr>
          <w:p w14:paraId="6AE71918">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59626844">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14C42A67">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59168A1C">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0B3C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559" w:type="dxa"/>
            <w:vMerge w:val="continue"/>
            <w:noWrap w:val="0"/>
            <w:vAlign w:val="center"/>
          </w:tcPr>
          <w:p w14:paraId="2DD924B2">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894" w:type="dxa"/>
            <w:vMerge w:val="continue"/>
            <w:noWrap w:val="0"/>
            <w:vAlign w:val="center"/>
          </w:tcPr>
          <w:p w14:paraId="68A3E395">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380" w:type="dxa"/>
            <w:gridSpan w:val="2"/>
            <w:noWrap w:val="0"/>
            <w:vAlign w:val="center"/>
          </w:tcPr>
          <w:p w14:paraId="5D6A4A29">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358" w:type="dxa"/>
            <w:gridSpan w:val="5"/>
            <w:noWrap w:val="0"/>
            <w:vAlign w:val="center"/>
          </w:tcPr>
          <w:p w14:paraId="7DC85694">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1070" w:type="dxa"/>
            <w:gridSpan w:val="3"/>
            <w:noWrap w:val="0"/>
            <w:vAlign w:val="center"/>
          </w:tcPr>
          <w:p w14:paraId="6D8C92BF">
            <w:pPr>
              <w:widowControl/>
              <w:spacing w:line="300" w:lineRule="exact"/>
              <w:jc w:val="center"/>
              <w:rPr>
                <w:rFonts w:hint="default" w:ascii="Times New Roman" w:hAnsi="Times New Roman" w:eastAsia="方正仿宋_GBK" w:cs="Times New Roman"/>
                <w:snapToGrid w:val="0"/>
                <w:color w:val="auto"/>
                <w:szCs w:val="21"/>
                <w:highlight w:val="none"/>
              </w:rPr>
            </w:pPr>
          </w:p>
        </w:tc>
        <w:tc>
          <w:tcPr>
            <w:tcW w:w="2945" w:type="dxa"/>
            <w:noWrap w:val="0"/>
            <w:vAlign w:val="center"/>
          </w:tcPr>
          <w:p w14:paraId="656215ED">
            <w:pPr>
              <w:widowControl/>
              <w:spacing w:line="300" w:lineRule="exact"/>
              <w:jc w:val="center"/>
              <w:rPr>
                <w:rFonts w:hint="default" w:ascii="Times New Roman" w:hAnsi="Times New Roman" w:eastAsia="方正仿宋_GBK" w:cs="Times New Roman"/>
                <w:snapToGrid w:val="0"/>
                <w:color w:val="auto"/>
                <w:szCs w:val="21"/>
                <w:highlight w:val="none"/>
              </w:rPr>
            </w:pPr>
          </w:p>
        </w:tc>
      </w:tr>
      <w:tr w14:paraId="0C0C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1453" w:type="dxa"/>
            <w:gridSpan w:val="2"/>
            <w:noWrap w:val="0"/>
            <w:vAlign w:val="center"/>
          </w:tcPr>
          <w:p w14:paraId="1FD7D758">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补助经费</w:t>
            </w:r>
          </w:p>
        </w:tc>
        <w:tc>
          <w:tcPr>
            <w:tcW w:w="2183" w:type="dxa"/>
            <w:gridSpan w:val="4"/>
            <w:noWrap w:val="0"/>
            <w:vAlign w:val="center"/>
          </w:tcPr>
          <w:p w14:paraId="6F7EED8B">
            <w:pPr>
              <w:widowControl/>
              <w:spacing w:line="300" w:lineRule="exact"/>
              <w:ind w:right="27" w:rightChars="0"/>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申请     （元）</w:t>
            </w:r>
          </w:p>
        </w:tc>
        <w:tc>
          <w:tcPr>
            <w:tcW w:w="2625" w:type="dxa"/>
            <w:gridSpan w:val="6"/>
            <w:noWrap w:val="0"/>
            <w:vAlign w:val="center"/>
          </w:tcPr>
          <w:p w14:paraId="20EC9594">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lang w:eastAsia="zh-CN"/>
              </w:rPr>
              <w:t>县（市、区）残联</w:t>
            </w:r>
            <w:r>
              <w:rPr>
                <w:rFonts w:hint="default" w:ascii="Times New Roman" w:hAnsi="Times New Roman" w:eastAsia="方正仿宋_GBK" w:cs="Times New Roman"/>
                <w:snapToGrid w:val="0"/>
                <w:color w:val="auto"/>
                <w:szCs w:val="21"/>
                <w:highlight w:val="none"/>
              </w:rPr>
              <w:t>核定</w:t>
            </w:r>
          </w:p>
        </w:tc>
        <w:tc>
          <w:tcPr>
            <w:tcW w:w="2945" w:type="dxa"/>
            <w:noWrap w:val="0"/>
            <w:vAlign w:val="center"/>
          </w:tcPr>
          <w:p w14:paraId="6720170D">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（元）</w:t>
            </w:r>
          </w:p>
        </w:tc>
      </w:tr>
      <w:tr w14:paraId="497F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37" w:hRule="atLeast"/>
          <w:jc w:val="center"/>
        </w:trPr>
        <w:tc>
          <w:tcPr>
            <w:tcW w:w="1453" w:type="dxa"/>
            <w:gridSpan w:val="2"/>
            <w:noWrap w:val="0"/>
            <w:vAlign w:val="center"/>
          </w:tcPr>
          <w:p w14:paraId="24A90D31">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申请人签名</w:t>
            </w:r>
          </w:p>
          <w:p w14:paraId="25523D1F">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（盖章）</w:t>
            </w:r>
          </w:p>
        </w:tc>
        <w:tc>
          <w:tcPr>
            <w:tcW w:w="2183" w:type="dxa"/>
            <w:gridSpan w:val="4"/>
            <w:noWrap w:val="0"/>
            <w:vAlign w:val="center"/>
          </w:tcPr>
          <w:p w14:paraId="79EDFA92">
            <w:pPr>
              <w:widowControl/>
              <w:spacing w:line="300" w:lineRule="exact"/>
              <w:jc w:val="center"/>
              <w:rPr>
                <w:rFonts w:hint="default" w:ascii="Times New Roman" w:hAnsi="Times New Roman" w:eastAsia="方正仿宋_GBK" w:cs="Times New Roman"/>
                <w:snapToGrid w:val="0"/>
                <w:color w:val="auto"/>
                <w:szCs w:val="21"/>
                <w:highlight w:val="none"/>
              </w:rPr>
            </w:pPr>
          </w:p>
          <w:p w14:paraId="0EEC6C5C">
            <w:pPr>
              <w:widowControl/>
              <w:spacing w:line="300" w:lineRule="exact"/>
              <w:ind w:firstLine="630" w:firstLineChars="300"/>
              <w:jc w:val="both"/>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（盖章或手印）</w:t>
            </w:r>
          </w:p>
          <w:p w14:paraId="2D65D3C1">
            <w:pPr>
              <w:widowControl/>
              <w:spacing w:line="300" w:lineRule="exact"/>
              <w:jc w:val="righ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年   月   日</w:t>
            </w:r>
          </w:p>
        </w:tc>
        <w:tc>
          <w:tcPr>
            <w:tcW w:w="1020" w:type="dxa"/>
            <w:gridSpan w:val="2"/>
            <w:noWrap w:val="0"/>
            <w:vAlign w:val="center"/>
          </w:tcPr>
          <w:p w14:paraId="38AFC1B3">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所在村（居）委会审核意见</w:t>
            </w:r>
          </w:p>
        </w:tc>
        <w:tc>
          <w:tcPr>
            <w:tcW w:w="4550" w:type="dxa"/>
            <w:gridSpan w:val="5"/>
            <w:noWrap w:val="0"/>
            <w:vAlign w:val="center"/>
          </w:tcPr>
          <w:p w14:paraId="62328563">
            <w:pPr>
              <w:widowControl/>
              <w:spacing w:line="300" w:lineRule="exact"/>
              <w:jc w:val="center"/>
              <w:rPr>
                <w:rFonts w:hint="default" w:ascii="Times New Roman" w:hAnsi="Times New Roman" w:eastAsia="方正仿宋_GBK" w:cs="Times New Roman"/>
                <w:snapToGrid w:val="0"/>
                <w:color w:val="auto"/>
                <w:szCs w:val="21"/>
                <w:highlight w:val="none"/>
              </w:rPr>
            </w:pPr>
          </w:p>
          <w:p w14:paraId="66707745">
            <w:pPr>
              <w:widowControl/>
              <w:spacing w:line="300" w:lineRule="exact"/>
              <w:ind w:right="840" w:rightChars="400"/>
              <w:jc w:val="righ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（盖章）</w:t>
            </w:r>
          </w:p>
          <w:p w14:paraId="1F8CF082">
            <w:pPr>
              <w:widowControl/>
              <w:spacing w:line="300" w:lineRule="exact"/>
              <w:jc w:val="righ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年   月   日</w:t>
            </w:r>
          </w:p>
        </w:tc>
      </w:tr>
      <w:tr w14:paraId="424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92" w:hRule="atLeast"/>
          <w:jc w:val="center"/>
        </w:trPr>
        <w:tc>
          <w:tcPr>
            <w:tcW w:w="1453" w:type="dxa"/>
            <w:gridSpan w:val="2"/>
            <w:noWrap w:val="0"/>
            <w:vAlign w:val="center"/>
          </w:tcPr>
          <w:p w14:paraId="5EE2240A">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所在乡镇（街道）残联审核</w:t>
            </w:r>
          </w:p>
          <w:p w14:paraId="3FAB9C69">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意见</w:t>
            </w:r>
          </w:p>
        </w:tc>
        <w:tc>
          <w:tcPr>
            <w:tcW w:w="2183" w:type="dxa"/>
            <w:gridSpan w:val="4"/>
            <w:noWrap w:val="0"/>
            <w:vAlign w:val="center"/>
          </w:tcPr>
          <w:p w14:paraId="16B4AF0E">
            <w:pPr>
              <w:widowControl/>
              <w:spacing w:line="300" w:lineRule="exact"/>
              <w:jc w:val="center"/>
              <w:rPr>
                <w:rFonts w:hint="default" w:ascii="Times New Roman" w:hAnsi="Times New Roman" w:eastAsia="方正仿宋_GBK" w:cs="Times New Roman"/>
                <w:snapToGrid w:val="0"/>
                <w:color w:val="auto"/>
                <w:szCs w:val="21"/>
                <w:highlight w:val="none"/>
              </w:rPr>
            </w:pPr>
          </w:p>
          <w:p w14:paraId="52D8F3B1">
            <w:pPr>
              <w:widowControl/>
              <w:spacing w:line="300" w:lineRule="exact"/>
              <w:ind w:firstLine="1050" w:firstLineChars="500"/>
              <w:jc w:val="both"/>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（盖章）</w:t>
            </w:r>
          </w:p>
          <w:p w14:paraId="3CC43F89">
            <w:pPr>
              <w:widowControl/>
              <w:spacing w:line="300" w:lineRule="exact"/>
              <w:jc w:val="righ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年   月   日</w:t>
            </w:r>
          </w:p>
        </w:tc>
        <w:tc>
          <w:tcPr>
            <w:tcW w:w="1020" w:type="dxa"/>
            <w:gridSpan w:val="2"/>
            <w:noWrap w:val="0"/>
            <w:vAlign w:val="center"/>
          </w:tcPr>
          <w:p w14:paraId="2CF9140D">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县（市、区）残联审批意见</w:t>
            </w:r>
          </w:p>
        </w:tc>
        <w:tc>
          <w:tcPr>
            <w:tcW w:w="4550" w:type="dxa"/>
            <w:gridSpan w:val="5"/>
            <w:noWrap w:val="0"/>
            <w:vAlign w:val="center"/>
          </w:tcPr>
          <w:p w14:paraId="3E4E748F">
            <w:pPr>
              <w:widowControl/>
              <w:spacing w:line="300" w:lineRule="exact"/>
              <w:jc w:val="center"/>
              <w:rPr>
                <w:rFonts w:hint="default" w:ascii="Times New Roman" w:hAnsi="Times New Roman" w:eastAsia="方正仿宋_GBK" w:cs="Times New Roman"/>
                <w:snapToGrid w:val="0"/>
                <w:color w:val="auto"/>
                <w:szCs w:val="21"/>
                <w:highlight w:val="none"/>
              </w:rPr>
            </w:pPr>
          </w:p>
          <w:p w14:paraId="0B49AF01">
            <w:pPr>
              <w:widowControl/>
              <w:spacing w:line="300" w:lineRule="exact"/>
              <w:ind w:right="840" w:rightChars="400" w:firstLine="2730" w:firstLineChars="1300"/>
              <w:jc w:val="both"/>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（盖章）</w:t>
            </w:r>
          </w:p>
          <w:p w14:paraId="232611B7">
            <w:pPr>
              <w:widowControl/>
              <w:spacing w:line="300" w:lineRule="exact"/>
              <w:jc w:val="right"/>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年   月   日</w:t>
            </w:r>
          </w:p>
        </w:tc>
      </w:tr>
      <w:tr w14:paraId="4901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jc w:val="center"/>
        </w:trPr>
        <w:tc>
          <w:tcPr>
            <w:tcW w:w="1453" w:type="dxa"/>
            <w:gridSpan w:val="2"/>
            <w:noWrap w:val="0"/>
            <w:vAlign w:val="center"/>
          </w:tcPr>
          <w:p w14:paraId="125575EF">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相关证明资料</w:t>
            </w:r>
          </w:p>
        </w:tc>
        <w:tc>
          <w:tcPr>
            <w:tcW w:w="7753" w:type="dxa"/>
            <w:gridSpan w:val="11"/>
            <w:noWrap w:val="0"/>
            <w:vAlign w:val="center"/>
          </w:tcPr>
          <w:p w14:paraId="7A43F2C5">
            <w:pPr>
              <w:widowControl/>
              <w:spacing w:line="300" w:lineRule="exact"/>
              <w:jc w:val="center"/>
              <w:rPr>
                <w:rFonts w:hint="default" w:ascii="Times New Roman" w:hAnsi="Times New Roman" w:eastAsia="方正仿宋_GBK" w:cs="Times New Roman"/>
                <w:snapToGrid w:val="0"/>
                <w:color w:val="auto"/>
                <w:szCs w:val="21"/>
                <w:highlight w:val="none"/>
              </w:rPr>
            </w:pPr>
            <w:r>
              <w:rPr>
                <w:rFonts w:hint="default" w:ascii="Times New Roman" w:hAnsi="Times New Roman" w:eastAsia="方正仿宋_GBK" w:cs="Times New Roman"/>
                <w:snapToGrid w:val="0"/>
                <w:color w:val="auto"/>
                <w:szCs w:val="21"/>
                <w:highlight w:val="none"/>
              </w:rPr>
              <w:t>（包括身份证、残疾证、家庭情况证明等材料复印件，请另附）</w:t>
            </w:r>
          </w:p>
        </w:tc>
      </w:tr>
    </w:tbl>
    <w:p w14:paraId="4BD02BA6">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snapToGrid w:val="0"/>
          <w:color w:val="auto"/>
          <w:szCs w:val="21"/>
          <w:highlight w:val="none"/>
          <w:lang w:eastAsia="zh-CN"/>
        </w:rPr>
      </w:pPr>
      <w:r>
        <w:rPr>
          <w:rFonts w:hint="default" w:ascii="Times New Roman" w:hAnsi="Times New Roman" w:eastAsia="方正仿宋_GBK" w:cs="Times New Roman"/>
          <w:snapToGrid w:val="0"/>
          <w:color w:val="auto"/>
          <w:szCs w:val="21"/>
          <w:highlight w:val="none"/>
          <w:lang w:eastAsia="zh-CN"/>
        </w:rPr>
        <w:t>填表说明：</w:t>
      </w:r>
    </w:p>
    <w:p w14:paraId="235E0409">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snapToGrid w:val="0"/>
          <w:color w:val="auto"/>
          <w:szCs w:val="21"/>
          <w:highlight w:val="none"/>
          <w:lang w:eastAsia="zh-CN"/>
        </w:rPr>
      </w:pPr>
      <w:r>
        <w:rPr>
          <w:rFonts w:hint="default" w:ascii="Times New Roman" w:hAnsi="Times New Roman" w:eastAsia="方正仿宋_GBK" w:cs="Times New Roman"/>
          <w:snapToGrid w:val="0"/>
          <w:color w:val="auto"/>
          <w:szCs w:val="21"/>
          <w:highlight w:val="none"/>
          <w:lang w:val="en-US" w:eastAsia="zh-CN"/>
        </w:rPr>
        <w:t>1.“审定改造内容”是县（市、区）残联在需求评估小组提出“拟改造内容”基础上最终审定的改造内容，须按照</w:t>
      </w:r>
      <w:r>
        <w:rPr>
          <w:rFonts w:hint="eastAsia" w:ascii="Times New Roman" w:hAnsi="Times New Roman" w:eastAsia="方正仿宋_GBK" w:cs="Times New Roman"/>
          <w:snapToGrid w:val="0"/>
          <w:color w:val="auto"/>
          <w:szCs w:val="21"/>
          <w:highlight w:val="none"/>
          <w:lang w:val="en-US" w:eastAsia="zh-CN"/>
        </w:rPr>
        <w:t>2024</w:t>
      </w:r>
      <w:r>
        <w:rPr>
          <w:rFonts w:hint="default" w:ascii="Times New Roman" w:hAnsi="Times New Roman" w:eastAsia="方正仿宋_GBK" w:cs="Times New Roman"/>
          <w:snapToGrid w:val="0"/>
          <w:color w:val="auto"/>
          <w:szCs w:val="21"/>
          <w:highlight w:val="none"/>
          <w:lang w:val="en-US" w:eastAsia="zh-CN"/>
        </w:rPr>
        <w:t>版指导目录规范填写；</w:t>
      </w:r>
    </w:p>
    <w:p w14:paraId="7419CA8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方正黑体_GBK" w:cs="Times New Roman"/>
          <w:snapToGrid w:val="0"/>
          <w:color w:val="auto"/>
          <w:sz w:val="32"/>
          <w:szCs w:val="32"/>
          <w:highlight w:val="none"/>
        </w:rPr>
      </w:pPr>
      <w:r>
        <w:rPr>
          <w:rFonts w:hint="default" w:ascii="Times New Roman" w:hAnsi="Times New Roman" w:eastAsia="方正仿宋_GBK" w:cs="Times New Roman"/>
          <w:snapToGrid w:val="0"/>
          <w:color w:val="auto"/>
          <w:szCs w:val="21"/>
          <w:highlight w:val="none"/>
          <w:lang w:val="en-US" w:eastAsia="zh-CN"/>
        </w:rPr>
        <w:t>2.</w:t>
      </w:r>
      <w:r>
        <w:rPr>
          <w:rFonts w:hint="default" w:ascii="Times New Roman" w:hAnsi="Times New Roman" w:eastAsia="方正仿宋_GBK" w:cs="Times New Roman"/>
          <w:snapToGrid w:val="0"/>
          <w:color w:val="auto"/>
          <w:szCs w:val="21"/>
          <w:highlight w:val="none"/>
        </w:rPr>
        <w:t>县（市、区）残联</w:t>
      </w:r>
      <w:r>
        <w:rPr>
          <w:rFonts w:hint="default" w:ascii="Times New Roman" w:hAnsi="Times New Roman" w:eastAsia="方正仿宋_GBK" w:cs="Times New Roman"/>
          <w:snapToGrid w:val="0"/>
          <w:color w:val="auto"/>
          <w:szCs w:val="21"/>
          <w:highlight w:val="none"/>
          <w:lang w:eastAsia="zh-CN"/>
        </w:rPr>
        <w:t>应在通过评估且受助对象经公示无异议后，再填写最终审批意见。</w:t>
      </w:r>
    </w:p>
    <w:p w14:paraId="420BF3F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小标宋_GBK" w:cs="Times New Roman"/>
          <w:snapToGrid w:val="0"/>
          <w:color w:val="auto"/>
          <w:sz w:val="44"/>
          <w:szCs w:val="44"/>
          <w:highlight w:val="none"/>
          <w:lang w:val="en-US"/>
        </w:rPr>
      </w:pPr>
      <w:r>
        <w:rPr>
          <w:rFonts w:hint="default" w:ascii="Times New Roman" w:hAnsi="Times New Roman" w:eastAsia="方正黑体_GBK" w:cs="Times New Roman"/>
          <w:snapToGrid w:val="0"/>
          <w:color w:val="auto"/>
          <w:sz w:val="32"/>
          <w:szCs w:val="32"/>
          <w:highlight w:val="none"/>
        </w:rPr>
        <w:t>附件</w:t>
      </w:r>
      <w:r>
        <w:rPr>
          <w:rFonts w:hint="default" w:ascii="Times New Roman" w:hAnsi="Times New Roman" w:eastAsia="方正黑体_GBK" w:cs="Times New Roman"/>
          <w:snapToGrid w:val="0"/>
          <w:color w:val="auto"/>
          <w:sz w:val="32"/>
          <w:szCs w:val="32"/>
          <w:highlight w:val="none"/>
          <w:lang w:val="en-US" w:eastAsia="zh-CN"/>
        </w:rPr>
        <w:t>2</w:t>
      </w:r>
    </w:p>
    <w:p w14:paraId="7624C7D0">
      <w:pPr>
        <w:adjustRightInd w:val="0"/>
        <w:snapToGrid w:val="0"/>
        <w:spacing w:line="590" w:lineRule="exact"/>
        <w:jc w:val="center"/>
        <w:rPr>
          <w:rFonts w:hint="default" w:ascii="Times New Roman" w:hAnsi="Times New Roman" w:eastAsia="方正小标宋_GBK" w:cs="Times New Roman"/>
          <w:snapToGrid w:val="0"/>
          <w:color w:val="auto"/>
          <w:sz w:val="44"/>
          <w:szCs w:val="44"/>
          <w:highlight w:val="none"/>
        </w:rPr>
      </w:pPr>
      <w:r>
        <w:rPr>
          <w:rFonts w:hint="default" w:ascii="Times New Roman" w:hAnsi="Times New Roman" w:eastAsia="方正小标宋_GBK" w:cs="Times New Roman"/>
          <w:color w:val="auto"/>
          <w:sz w:val="44"/>
          <w:szCs w:val="44"/>
          <w:highlight w:val="none"/>
          <w:lang w:eastAsia="zh-CN"/>
        </w:rPr>
        <w:t>困难重度</w:t>
      </w:r>
      <w:r>
        <w:rPr>
          <w:rFonts w:hint="default" w:ascii="Times New Roman" w:hAnsi="Times New Roman" w:eastAsia="方正小标宋_GBK" w:cs="Times New Roman"/>
          <w:snapToGrid w:val="0"/>
          <w:color w:val="auto"/>
          <w:sz w:val="44"/>
          <w:szCs w:val="44"/>
          <w:highlight w:val="none"/>
        </w:rPr>
        <w:t xml:space="preserve">残疾人家庭无障碍改造需求评估表 </w:t>
      </w:r>
    </w:p>
    <w:tbl>
      <w:tblPr>
        <w:tblStyle w:val="27"/>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42"/>
        <w:gridCol w:w="1257"/>
        <w:gridCol w:w="402"/>
        <w:gridCol w:w="500"/>
        <w:gridCol w:w="310"/>
        <w:gridCol w:w="336"/>
        <w:gridCol w:w="554"/>
        <w:gridCol w:w="631"/>
        <w:gridCol w:w="709"/>
        <w:gridCol w:w="776"/>
        <w:gridCol w:w="1749"/>
        <w:gridCol w:w="1204"/>
      </w:tblGrid>
      <w:tr w14:paraId="0A34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80" w:hRule="atLeast"/>
          <w:jc w:val="center"/>
        </w:trPr>
        <w:tc>
          <w:tcPr>
            <w:tcW w:w="842" w:type="dxa"/>
            <w:noWrap w:val="0"/>
            <w:vAlign w:val="center"/>
          </w:tcPr>
          <w:p w14:paraId="45DA1526">
            <w:pPr>
              <w:keepNext w:val="0"/>
              <w:keepLines w:val="0"/>
              <w:pageBreakBefore w:val="0"/>
              <w:kinsoku/>
              <w:wordWrap/>
              <w:overflowPunct/>
              <w:topLinePunct w:val="0"/>
              <w:autoSpaceDE/>
              <w:autoSpaceDN/>
              <w:bidi w:val="0"/>
              <w:adjustRightInd/>
              <w:snapToGrid/>
              <w:spacing w:after="120" w:line="400" w:lineRule="exact"/>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姓名</w:t>
            </w:r>
          </w:p>
        </w:tc>
        <w:tc>
          <w:tcPr>
            <w:tcW w:w="1659" w:type="dxa"/>
            <w:gridSpan w:val="2"/>
            <w:noWrap w:val="0"/>
            <w:vAlign w:val="center"/>
          </w:tcPr>
          <w:p w14:paraId="49330CA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highlight w:val="none"/>
              </w:rPr>
            </w:pPr>
          </w:p>
        </w:tc>
        <w:tc>
          <w:tcPr>
            <w:tcW w:w="500" w:type="dxa"/>
            <w:noWrap w:val="0"/>
            <w:vAlign w:val="center"/>
          </w:tcPr>
          <w:p w14:paraId="7BC12B72">
            <w:pPr>
              <w:keepNext w:val="0"/>
              <w:keepLines w:val="0"/>
              <w:pageBreakBefore w:val="0"/>
              <w:kinsoku/>
              <w:wordWrap/>
              <w:overflowPunct/>
              <w:topLinePunct w:val="0"/>
              <w:autoSpaceDE/>
              <w:autoSpaceDN/>
              <w:bidi w:val="0"/>
              <w:adjustRightInd/>
              <w:snapToGrid/>
              <w:spacing w:line="400" w:lineRule="exact"/>
              <w:ind w:left="210" w:hanging="220" w:hangingChars="100"/>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性别</w:t>
            </w:r>
          </w:p>
        </w:tc>
        <w:tc>
          <w:tcPr>
            <w:tcW w:w="646" w:type="dxa"/>
            <w:gridSpan w:val="2"/>
            <w:noWrap w:val="0"/>
            <w:vAlign w:val="center"/>
          </w:tcPr>
          <w:p w14:paraId="3FC151E0">
            <w:pPr>
              <w:keepNext w:val="0"/>
              <w:keepLines w:val="0"/>
              <w:pageBreakBefore w:val="0"/>
              <w:kinsoku/>
              <w:wordWrap/>
              <w:overflowPunct/>
              <w:topLinePunct w:val="0"/>
              <w:autoSpaceDE/>
              <w:autoSpaceDN/>
              <w:bidi w:val="0"/>
              <w:adjustRightInd/>
              <w:snapToGrid/>
              <w:spacing w:line="400" w:lineRule="exact"/>
              <w:ind w:left="210" w:hanging="220" w:hangingChars="100"/>
              <w:textAlignment w:val="auto"/>
              <w:rPr>
                <w:rFonts w:hint="default" w:ascii="Times New Roman" w:hAnsi="Times New Roman" w:eastAsia="方正仿宋_GBK" w:cs="Times New Roman"/>
                <w:color w:val="auto"/>
                <w:sz w:val="22"/>
                <w:szCs w:val="22"/>
                <w:highlight w:val="none"/>
              </w:rPr>
            </w:pPr>
          </w:p>
        </w:tc>
        <w:tc>
          <w:tcPr>
            <w:tcW w:w="554" w:type="dxa"/>
            <w:noWrap w:val="0"/>
            <w:vAlign w:val="center"/>
          </w:tcPr>
          <w:p w14:paraId="41252037">
            <w:pPr>
              <w:keepNext w:val="0"/>
              <w:keepLines w:val="0"/>
              <w:pageBreakBefore w:val="0"/>
              <w:kinsoku/>
              <w:wordWrap/>
              <w:overflowPunct/>
              <w:topLinePunct w:val="0"/>
              <w:autoSpaceDE/>
              <w:autoSpaceDN/>
              <w:bidi w:val="0"/>
              <w:adjustRightInd/>
              <w:snapToGrid/>
              <w:spacing w:line="400" w:lineRule="exact"/>
              <w:ind w:left="210" w:hanging="220" w:hangingChars="100"/>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年龄</w:t>
            </w:r>
          </w:p>
        </w:tc>
        <w:tc>
          <w:tcPr>
            <w:tcW w:w="631" w:type="dxa"/>
            <w:noWrap w:val="0"/>
            <w:vAlign w:val="center"/>
          </w:tcPr>
          <w:p w14:paraId="575CAF62">
            <w:pPr>
              <w:keepNext w:val="0"/>
              <w:keepLines w:val="0"/>
              <w:pageBreakBefore w:val="0"/>
              <w:kinsoku/>
              <w:wordWrap/>
              <w:overflowPunct/>
              <w:topLinePunct w:val="0"/>
              <w:autoSpaceDE/>
              <w:autoSpaceDN/>
              <w:bidi w:val="0"/>
              <w:adjustRightInd/>
              <w:snapToGrid/>
              <w:spacing w:line="400" w:lineRule="exact"/>
              <w:ind w:left="210" w:hanging="220" w:hangingChars="100"/>
              <w:textAlignment w:val="auto"/>
              <w:rPr>
                <w:rFonts w:hint="default" w:ascii="Times New Roman" w:hAnsi="Times New Roman" w:eastAsia="方正仿宋_GBK" w:cs="Times New Roman"/>
                <w:color w:val="auto"/>
                <w:sz w:val="22"/>
                <w:szCs w:val="22"/>
                <w:highlight w:val="none"/>
              </w:rPr>
            </w:pPr>
          </w:p>
        </w:tc>
        <w:tc>
          <w:tcPr>
            <w:tcW w:w="1485" w:type="dxa"/>
            <w:gridSpan w:val="2"/>
            <w:noWrap w:val="0"/>
            <w:vAlign w:val="center"/>
          </w:tcPr>
          <w:p w14:paraId="7771E03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残疾证号</w:t>
            </w:r>
          </w:p>
        </w:tc>
        <w:tc>
          <w:tcPr>
            <w:tcW w:w="2953" w:type="dxa"/>
            <w:gridSpan w:val="2"/>
            <w:noWrap w:val="0"/>
            <w:vAlign w:val="center"/>
          </w:tcPr>
          <w:p w14:paraId="042DC48F">
            <w:pPr>
              <w:keepNext w:val="0"/>
              <w:keepLines w:val="0"/>
              <w:pageBreakBefore w:val="0"/>
              <w:kinsoku/>
              <w:wordWrap/>
              <w:overflowPunct/>
              <w:topLinePunct w:val="0"/>
              <w:autoSpaceDE/>
              <w:autoSpaceDN/>
              <w:bidi w:val="0"/>
              <w:adjustRightInd/>
              <w:snapToGrid/>
              <w:spacing w:line="400" w:lineRule="exact"/>
              <w:ind w:firstLine="110" w:firstLineChars="50"/>
              <w:jc w:val="center"/>
              <w:textAlignment w:val="auto"/>
              <w:rPr>
                <w:rFonts w:hint="default" w:ascii="Times New Roman" w:hAnsi="Times New Roman" w:eastAsia="方正仿宋_GBK" w:cs="Times New Roman"/>
                <w:color w:val="auto"/>
                <w:sz w:val="22"/>
                <w:szCs w:val="22"/>
                <w:highlight w:val="none"/>
              </w:rPr>
            </w:pPr>
          </w:p>
        </w:tc>
      </w:tr>
      <w:tr w14:paraId="4CF0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916" w:hRule="exact"/>
          <w:jc w:val="center"/>
        </w:trPr>
        <w:tc>
          <w:tcPr>
            <w:tcW w:w="842" w:type="dxa"/>
            <w:noWrap w:val="0"/>
            <w:vAlign w:val="center"/>
          </w:tcPr>
          <w:p w14:paraId="17BFDF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残疾</w:t>
            </w:r>
          </w:p>
          <w:p w14:paraId="0B1966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类别</w:t>
            </w:r>
          </w:p>
        </w:tc>
        <w:tc>
          <w:tcPr>
            <w:tcW w:w="4699" w:type="dxa"/>
            <w:gridSpan w:val="8"/>
            <w:noWrap w:val="0"/>
            <w:vAlign w:val="center"/>
          </w:tcPr>
          <w:p w14:paraId="075E5925">
            <w:pPr>
              <w:keepNext w:val="0"/>
              <w:keepLines w:val="0"/>
              <w:pageBreakBefore w:val="0"/>
              <w:widowControl w:val="0"/>
              <w:kinsoku/>
              <w:wordWrap/>
              <w:overflowPunct/>
              <w:topLinePunct w:val="0"/>
              <w:autoSpaceDE/>
              <w:autoSpaceDN/>
              <w:bidi w:val="0"/>
              <w:adjustRightInd/>
              <w:snapToGrid/>
              <w:spacing w:line="360" w:lineRule="exact"/>
              <w:ind w:left="217" w:leftChars="0" w:hanging="217" w:hangingChars="99"/>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视力</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听力</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言语</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肢体</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智力</w:t>
            </w:r>
          </w:p>
          <w:p w14:paraId="4451C8DD">
            <w:pPr>
              <w:keepNext w:val="0"/>
              <w:keepLines w:val="0"/>
              <w:pageBreakBefore w:val="0"/>
              <w:widowControl w:val="0"/>
              <w:kinsoku/>
              <w:wordWrap/>
              <w:overflowPunct/>
              <w:topLinePunct w:val="0"/>
              <w:autoSpaceDE/>
              <w:autoSpaceDN/>
              <w:bidi w:val="0"/>
              <w:adjustRightInd/>
              <w:snapToGrid/>
              <w:spacing w:line="360" w:lineRule="exact"/>
              <w:ind w:left="217" w:leftChars="0" w:hanging="217" w:hangingChars="99"/>
              <w:jc w:val="left"/>
              <w:textAlignment w:val="auto"/>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精神</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多重（</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rPr>
              <w:t>）</w:t>
            </w:r>
          </w:p>
        </w:tc>
        <w:tc>
          <w:tcPr>
            <w:tcW w:w="776" w:type="dxa"/>
            <w:noWrap w:val="0"/>
            <w:vAlign w:val="center"/>
          </w:tcPr>
          <w:p w14:paraId="6C7389CA">
            <w:pPr>
              <w:keepNext w:val="0"/>
              <w:keepLines w:val="0"/>
              <w:pageBreakBefore w:val="0"/>
              <w:widowControl w:val="0"/>
              <w:kinsoku/>
              <w:wordWrap/>
              <w:overflowPunct/>
              <w:topLinePunct w:val="0"/>
              <w:autoSpaceDE/>
              <w:autoSpaceDN/>
              <w:bidi w:val="0"/>
              <w:adjustRightInd/>
              <w:snapToGrid/>
              <w:spacing w:line="300" w:lineRule="exact"/>
              <w:ind w:left="0" w:hanging="220" w:hangingChars="100"/>
              <w:jc w:val="center"/>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残疾</w:t>
            </w:r>
          </w:p>
          <w:p w14:paraId="1448D27E">
            <w:pPr>
              <w:keepNext w:val="0"/>
              <w:keepLines w:val="0"/>
              <w:pageBreakBefore w:val="0"/>
              <w:widowControl w:val="0"/>
              <w:kinsoku/>
              <w:wordWrap/>
              <w:overflowPunct/>
              <w:topLinePunct w:val="0"/>
              <w:autoSpaceDE/>
              <w:autoSpaceDN/>
              <w:bidi w:val="0"/>
              <w:adjustRightInd/>
              <w:snapToGrid/>
              <w:spacing w:line="300" w:lineRule="exact"/>
              <w:ind w:left="0" w:hanging="220" w:hangingChars="100"/>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eastAsia="zh-CN"/>
              </w:rPr>
              <w:t>等级</w:t>
            </w:r>
          </w:p>
        </w:tc>
        <w:tc>
          <w:tcPr>
            <w:tcW w:w="2953" w:type="dxa"/>
            <w:gridSpan w:val="2"/>
            <w:noWrap w:val="0"/>
            <w:vAlign w:val="center"/>
          </w:tcPr>
          <w:p w14:paraId="045C1B94">
            <w:pPr>
              <w:keepNext w:val="0"/>
              <w:keepLines w:val="0"/>
              <w:pageBreakBefore w:val="0"/>
              <w:widowControl w:val="0"/>
              <w:kinsoku/>
              <w:wordWrap/>
              <w:overflowPunct/>
              <w:topLinePunct w:val="0"/>
              <w:autoSpaceDE/>
              <w:autoSpaceDN/>
              <w:bidi w:val="0"/>
              <w:adjustRightInd/>
              <w:snapToGrid/>
              <w:spacing w:line="300" w:lineRule="exact"/>
              <w:ind w:left="210" w:hanging="220" w:hangingChars="100"/>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一级</w:t>
            </w:r>
          </w:p>
          <w:p w14:paraId="2523B527">
            <w:pPr>
              <w:keepNext w:val="0"/>
              <w:keepLines w:val="0"/>
              <w:pageBreakBefore w:val="0"/>
              <w:widowControl w:val="0"/>
              <w:kinsoku/>
              <w:wordWrap/>
              <w:overflowPunct/>
              <w:topLinePunct w:val="0"/>
              <w:autoSpaceDE/>
              <w:autoSpaceDN/>
              <w:bidi w:val="0"/>
              <w:adjustRightInd/>
              <w:snapToGrid/>
              <w:spacing w:line="300" w:lineRule="exact"/>
              <w:ind w:left="210" w:hanging="220" w:hangingChars="100"/>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二级</w:t>
            </w:r>
          </w:p>
        </w:tc>
      </w:tr>
      <w:tr w14:paraId="0810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71" w:hRule="atLeast"/>
          <w:jc w:val="center"/>
        </w:trPr>
        <w:tc>
          <w:tcPr>
            <w:tcW w:w="842" w:type="dxa"/>
            <w:noWrap w:val="0"/>
            <w:vAlign w:val="center"/>
          </w:tcPr>
          <w:p w14:paraId="5D8B04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pacing w:val="-20"/>
                <w:sz w:val="22"/>
                <w:szCs w:val="22"/>
                <w:highlight w:val="none"/>
              </w:rPr>
            </w:pPr>
            <w:r>
              <w:rPr>
                <w:rFonts w:hint="default" w:ascii="Times New Roman" w:hAnsi="Times New Roman" w:eastAsia="方正仿宋_GBK" w:cs="Times New Roman"/>
                <w:color w:val="auto"/>
                <w:spacing w:val="-20"/>
                <w:sz w:val="22"/>
                <w:szCs w:val="22"/>
                <w:highlight w:val="none"/>
                <w:lang w:eastAsia="zh-CN"/>
              </w:rPr>
              <w:t>家</w:t>
            </w:r>
            <w:r>
              <w:rPr>
                <w:rFonts w:hint="default" w:ascii="Times New Roman" w:hAnsi="Times New Roman" w:eastAsia="方正仿宋_GBK" w:cs="Times New Roman"/>
                <w:color w:val="auto"/>
                <w:spacing w:val="-20"/>
                <w:sz w:val="22"/>
                <w:szCs w:val="22"/>
                <w:highlight w:val="none"/>
              </w:rPr>
              <w:t>庭情况</w:t>
            </w:r>
          </w:p>
          <w:p w14:paraId="3D3242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方正仿宋_GBK" w:cs="Times New Roman"/>
                <w:color w:val="auto"/>
                <w:spacing w:val="-23"/>
                <w:w w:val="95"/>
                <w:sz w:val="22"/>
                <w:szCs w:val="22"/>
                <w:highlight w:val="none"/>
              </w:rPr>
              <w:t>（可多选）</w:t>
            </w:r>
          </w:p>
        </w:tc>
        <w:tc>
          <w:tcPr>
            <w:tcW w:w="8428" w:type="dxa"/>
            <w:gridSpan w:val="11"/>
            <w:noWrap w:val="0"/>
            <w:vAlign w:val="center"/>
          </w:tcPr>
          <w:p w14:paraId="019D1D42">
            <w:pPr>
              <w:widowControl/>
              <w:spacing w:line="300" w:lineRule="exact"/>
              <w:jc w:val="both"/>
              <w:rPr>
                <w:rFonts w:hint="default" w:ascii="Times New Roman" w:hAnsi="Times New Roman" w:eastAsia="方正仿宋_GBK" w:cs="Times New Roman"/>
                <w:snapToGrid w:val="0"/>
                <w:color w:val="auto"/>
                <w:sz w:val="21"/>
                <w:szCs w:val="21"/>
                <w:highlight w:val="none"/>
                <w:lang w:val="en-US"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城乡低保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特困人员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防返贫监测户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低保边缘户    </w:t>
            </w:r>
          </w:p>
          <w:p w14:paraId="1CDA5B7A">
            <w:pPr>
              <w:widowControl/>
              <w:spacing w:line="300" w:lineRule="exact"/>
              <w:jc w:val="both"/>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刚性支出困难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就业年龄段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z w:val="21"/>
                <w:szCs w:val="21"/>
                <w:highlight w:val="none"/>
                <w:lang w:val="en-US" w:eastAsia="zh-CN"/>
              </w:rPr>
              <w:t xml:space="preserve">一户多残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snapToGrid w:val="0"/>
                <w:color w:val="auto"/>
                <w:spacing w:val="-11"/>
                <w:sz w:val="21"/>
                <w:szCs w:val="21"/>
                <w:highlight w:val="none"/>
                <w:lang w:val="en-US" w:eastAsia="zh-CN"/>
              </w:rPr>
              <w:t>老残同户（老残一体、以老养残）</w:t>
            </w:r>
          </w:p>
        </w:tc>
      </w:tr>
      <w:tr w14:paraId="4FF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98" w:hRule="atLeast"/>
          <w:jc w:val="center"/>
        </w:trPr>
        <w:tc>
          <w:tcPr>
            <w:tcW w:w="842" w:type="dxa"/>
            <w:vMerge w:val="restart"/>
            <w:noWrap w:val="0"/>
            <w:vAlign w:val="center"/>
          </w:tcPr>
          <w:p w14:paraId="5FDCC67D">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rPr>
                <w:rFonts w:hint="default" w:ascii="Times New Roman" w:hAnsi="Times New Roman" w:eastAsia="方正仿宋_GBK" w:cs="Times New Roman"/>
                <w:b w:val="0"/>
                <w:bCs w:val="0"/>
                <w:color w:val="auto"/>
                <w:sz w:val="22"/>
                <w:szCs w:val="22"/>
                <w:highlight w:val="none"/>
                <w:lang w:eastAsia="zh-CN"/>
              </w:rPr>
            </w:pPr>
            <w:r>
              <w:rPr>
                <w:rFonts w:hint="default" w:ascii="Times New Roman" w:hAnsi="Times New Roman" w:eastAsia="方正仿宋_GBK" w:cs="Times New Roman"/>
                <w:b w:val="0"/>
                <w:bCs w:val="0"/>
                <w:color w:val="auto"/>
                <w:sz w:val="22"/>
                <w:szCs w:val="22"/>
                <w:highlight w:val="none"/>
                <w:lang w:eastAsia="zh-CN"/>
              </w:rPr>
              <w:t>改造</w:t>
            </w:r>
          </w:p>
          <w:p w14:paraId="78BC2A55">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rPr>
                <w:rFonts w:hint="default" w:ascii="Times New Roman" w:hAnsi="Times New Roman" w:eastAsia="方正仿宋_GBK" w:cs="Times New Roman"/>
                <w:b w:val="0"/>
                <w:bCs w:val="0"/>
                <w:color w:val="auto"/>
                <w:sz w:val="22"/>
                <w:szCs w:val="22"/>
                <w:highlight w:val="none"/>
                <w:lang w:eastAsia="zh-CN"/>
              </w:rPr>
            </w:pPr>
            <w:r>
              <w:rPr>
                <w:rFonts w:hint="default" w:ascii="Times New Roman" w:hAnsi="Times New Roman" w:eastAsia="方正仿宋_GBK" w:cs="Times New Roman"/>
                <w:b w:val="0"/>
                <w:bCs w:val="0"/>
                <w:color w:val="auto"/>
                <w:sz w:val="22"/>
                <w:szCs w:val="22"/>
                <w:highlight w:val="none"/>
                <w:lang w:eastAsia="zh-CN"/>
              </w:rPr>
              <w:t>需求</w:t>
            </w:r>
          </w:p>
          <w:p w14:paraId="6233F8BD">
            <w:pPr>
              <w:keepNext w:val="0"/>
              <w:keepLines w:val="0"/>
              <w:pageBreakBefore w:val="0"/>
              <w:widowControl w:val="0"/>
              <w:kinsoku/>
              <w:wordWrap/>
              <w:overflowPunct/>
              <w:topLinePunct w:val="0"/>
              <w:autoSpaceDE/>
              <w:autoSpaceDN/>
              <w:bidi w:val="0"/>
              <w:adjustRightInd/>
              <w:snapToGrid/>
              <w:spacing w:after="120" w:line="300" w:lineRule="exact"/>
              <w:jc w:val="center"/>
              <w:textAlignment w:val="auto"/>
              <w:rPr>
                <w:rFonts w:hint="default" w:ascii="Times New Roman" w:hAnsi="Times New Roman" w:eastAsia="方正仿宋_GBK" w:cs="Times New Roman"/>
                <w:b/>
                <w:bCs/>
                <w:color w:val="auto"/>
                <w:sz w:val="22"/>
                <w:szCs w:val="22"/>
                <w:highlight w:val="none"/>
                <w:lang w:eastAsia="zh-CN"/>
              </w:rPr>
            </w:pPr>
            <w:r>
              <w:rPr>
                <w:rFonts w:hint="default" w:ascii="Times New Roman" w:hAnsi="Times New Roman" w:eastAsia="方正仿宋_GBK" w:cs="Times New Roman"/>
                <w:b w:val="0"/>
                <w:bCs w:val="0"/>
                <w:color w:val="auto"/>
                <w:sz w:val="22"/>
                <w:szCs w:val="22"/>
                <w:highlight w:val="none"/>
                <w:lang w:eastAsia="zh-CN"/>
              </w:rPr>
              <w:t>评估</w:t>
            </w:r>
          </w:p>
        </w:tc>
        <w:tc>
          <w:tcPr>
            <w:tcW w:w="2469" w:type="dxa"/>
            <w:gridSpan w:val="4"/>
            <w:noWrap w:val="0"/>
            <w:vAlign w:val="center"/>
          </w:tcPr>
          <w:p w14:paraId="0BDAAC9A">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both"/>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rPr>
              <w:t>A：</w:t>
            </w:r>
            <w:r>
              <w:rPr>
                <w:rFonts w:hint="default" w:ascii="Times New Roman" w:hAnsi="Times New Roman" w:eastAsia="方正仿宋_GBK" w:cs="Times New Roman"/>
                <w:color w:val="auto"/>
                <w:sz w:val="22"/>
                <w:szCs w:val="22"/>
                <w:highlight w:val="none"/>
                <w:lang w:eastAsia="zh-CN"/>
              </w:rPr>
              <w:t>全域场景共性改造</w:t>
            </w:r>
          </w:p>
        </w:tc>
        <w:tc>
          <w:tcPr>
            <w:tcW w:w="4755" w:type="dxa"/>
            <w:gridSpan w:val="6"/>
            <w:noWrap w:val="0"/>
            <w:vAlign w:val="center"/>
          </w:tcPr>
          <w:p w14:paraId="7A146FA4">
            <w:pPr>
              <w:keepNext w:val="0"/>
              <w:keepLines w:val="0"/>
              <w:pageBreakBefore w:val="0"/>
              <w:widowControl w:val="0"/>
              <w:kinsoku/>
              <w:wordWrap/>
              <w:overflowPunct/>
              <w:topLinePunct w:val="0"/>
              <w:autoSpaceDE/>
              <w:autoSpaceDN/>
              <w:bidi w:val="0"/>
              <w:adjustRightInd/>
              <w:snapToGrid/>
              <w:spacing w:line="400" w:lineRule="exact"/>
              <w:ind w:firstLine="110" w:firstLineChars="50"/>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改造需求度：</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中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低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无需求</w:t>
            </w:r>
          </w:p>
        </w:tc>
        <w:tc>
          <w:tcPr>
            <w:tcW w:w="1204" w:type="dxa"/>
            <w:vMerge w:val="restart"/>
            <w:noWrap w:val="0"/>
            <w:vAlign w:val="top"/>
          </w:tcPr>
          <w:p w14:paraId="07655D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2"/>
                <w:szCs w:val="22"/>
                <w:highlight w:val="none"/>
              </w:rPr>
            </w:pPr>
          </w:p>
          <w:p w14:paraId="1B485C7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2"/>
                <w:szCs w:val="22"/>
                <w:highlight w:val="none"/>
              </w:rPr>
            </w:pPr>
          </w:p>
          <w:p w14:paraId="3189913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2"/>
                <w:szCs w:val="22"/>
                <w:highlight w:val="none"/>
              </w:rPr>
            </w:pPr>
          </w:p>
          <w:p w14:paraId="5A083F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评估得分：</w:t>
            </w:r>
          </w:p>
          <w:p w14:paraId="13763CE1">
            <w:pPr>
              <w:widowControl w:val="0"/>
              <w:jc w:val="both"/>
              <w:rPr>
                <w:rFonts w:hint="default" w:ascii="Times New Roman" w:hAnsi="Times New Roman" w:eastAsia="方正仿宋_GBK" w:cs="Times New Roman"/>
                <w:color w:val="auto"/>
                <w:kern w:val="2"/>
                <w:sz w:val="22"/>
                <w:szCs w:val="22"/>
                <w:highlight w:val="none"/>
                <w:lang w:val="en-US" w:eastAsia="zh-CN" w:bidi="ar-SA"/>
              </w:rPr>
            </w:pPr>
          </w:p>
          <w:p w14:paraId="1F69BE45">
            <w:pPr>
              <w:widowControl w:val="0"/>
              <w:jc w:val="both"/>
              <w:rPr>
                <w:rFonts w:hint="default" w:ascii="Times New Roman" w:hAnsi="Times New Roman" w:eastAsia="方正仿宋_GBK" w:cs="Times New Roman"/>
                <w:color w:val="auto"/>
                <w:kern w:val="2"/>
                <w:sz w:val="22"/>
                <w:szCs w:val="22"/>
                <w:highlight w:val="none"/>
                <w:lang w:val="en-US" w:eastAsia="zh-CN" w:bidi="ar-SA"/>
              </w:rPr>
            </w:pPr>
          </w:p>
        </w:tc>
      </w:tr>
      <w:tr w14:paraId="5B24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98" w:hRule="atLeast"/>
          <w:jc w:val="center"/>
        </w:trPr>
        <w:tc>
          <w:tcPr>
            <w:tcW w:w="842" w:type="dxa"/>
            <w:vMerge w:val="continue"/>
            <w:noWrap w:val="0"/>
            <w:vAlign w:val="center"/>
          </w:tcPr>
          <w:p w14:paraId="7853553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auto"/>
                <w:sz w:val="22"/>
                <w:szCs w:val="22"/>
                <w:highlight w:val="none"/>
              </w:rPr>
            </w:pPr>
          </w:p>
        </w:tc>
        <w:tc>
          <w:tcPr>
            <w:tcW w:w="2469" w:type="dxa"/>
            <w:gridSpan w:val="4"/>
            <w:noWrap w:val="0"/>
            <w:vAlign w:val="center"/>
          </w:tcPr>
          <w:p w14:paraId="0C2067EB">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B：</w:t>
            </w:r>
            <w:r>
              <w:rPr>
                <w:rFonts w:hint="default" w:ascii="Times New Roman" w:hAnsi="Times New Roman" w:eastAsia="方正仿宋_GBK" w:cs="Times New Roman"/>
                <w:b w:val="0"/>
                <w:bCs w:val="0"/>
                <w:color w:val="auto"/>
                <w:kern w:val="0"/>
                <w:sz w:val="22"/>
                <w:szCs w:val="22"/>
                <w:highlight w:val="none"/>
              </w:rPr>
              <w:t>户内院落</w:t>
            </w:r>
            <w:r>
              <w:rPr>
                <w:rFonts w:hint="default" w:ascii="Times New Roman" w:hAnsi="Times New Roman" w:eastAsia="方正仿宋_GBK" w:cs="Times New Roman"/>
                <w:b w:val="0"/>
                <w:bCs w:val="0"/>
                <w:color w:val="auto"/>
                <w:kern w:val="0"/>
                <w:sz w:val="22"/>
                <w:szCs w:val="22"/>
                <w:highlight w:val="none"/>
                <w:lang w:eastAsia="zh-CN"/>
              </w:rPr>
              <w:t>改造</w:t>
            </w:r>
          </w:p>
        </w:tc>
        <w:tc>
          <w:tcPr>
            <w:tcW w:w="4755" w:type="dxa"/>
            <w:gridSpan w:val="6"/>
            <w:noWrap w:val="0"/>
            <w:vAlign w:val="center"/>
          </w:tcPr>
          <w:p w14:paraId="792169A6">
            <w:pPr>
              <w:keepNext w:val="0"/>
              <w:keepLines w:val="0"/>
              <w:pageBreakBefore w:val="0"/>
              <w:widowControl w:val="0"/>
              <w:kinsoku/>
              <w:wordWrap/>
              <w:overflowPunct/>
              <w:topLinePunct w:val="0"/>
              <w:autoSpaceDE/>
              <w:autoSpaceDN/>
              <w:bidi w:val="0"/>
              <w:adjustRightInd/>
              <w:snapToGrid/>
              <w:spacing w:line="400" w:lineRule="exact"/>
              <w:ind w:firstLine="110" w:firstLineChars="50"/>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改造需求度：</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中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低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无需求</w:t>
            </w:r>
          </w:p>
        </w:tc>
        <w:tc>
          <w:tcPr>
            <w:tcW w:w="1204" w:type="dxa"/>
            <w:vMerge w:val="continue"/>
            <w:noWrap w:val="0"/>
            <w:vAlign w:val="center"/>
          </w:tcPr>
          <w:p w14:paraId="67AC642A">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left"/>
              <w:textAlignment w:val="auto"/>
              <w:rPr>
                <w:rFonts w:hint="default" w:ascii="Times New Roman" w:hAnsi="Times New Roman" w:eastAsia="方正仿宋_GBK" w:cs="Times New Roman"/>
                <w:color w:val="auto"/>
                <w:sz w:val="22"/>
                <w:szCs w:val="22"/>
                <w:highlight w:val="none"/>
              </w:rPr>
            </w:pPr>
          </w:p>
        </w:tc>
      </w:tr>
      <w:tr w14:paraId="7080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98" w:hRule="atLeast"/>
          <w:jc w:val="center"/>
        </w:trPr>
        <w:tc>
          <w:tcPr>
            <w:tcW w:w="842" w:type="dxa"/>
            <w:vMerge w:val="continue"/>
            <w:noWrap w:val="0"/>
            <w:vAlign w:val="center"/>
          </w:tcPr>
          <w:p w14:paraId="08141E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auto"/>
                <w:sz w:val="22"/>
                <w:szCs w:val="22"/>
                <w:highlight w:val="none"/>
              </w:rPr>
            </w:pPr>
          </w:p>
        </w:tc>
        <w:tc>
          <w:tcPr>
            <w:tcW w:w="2469" w:type="dxa"/>
            <w:gridSpan w:val="4"/>
            <w:noWrap w:val="0"/>
            <w:vAlign w:val="center"/>
          </w:tcPr>
          <w:p w14:paraId="5AE00979">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C</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w w:val="100"/>
                <w:kern w:val="2"/>
                <w:sz w:val="22"/>
                <w:szCs w:val="22"/>
                <w:highlight w:val="none"/>
                <w:vertAlign w:val="baseline"/>
                <w:lang w:val="en-US" w:eastAsia="zh-CN" w:bidi="ar-SA"/>
              </w:rPr>
              <w:t>入户出入改造</w:t>
            </w:r>
          </w:p>
        </w:tc>
        <w:tc>
          <w:tcPr>
            <w:tcW w:w="4755" w:type="dxa"/>
            <w:gridSpan w:val="6"/>
            <w:noWrap w:val="0"/>
            <w:vAlign w:val="center"/>
          </w:tcPr>
          <w:p w14:paraId="0C56B51A">
            <w:pPr>
              <w:keepNext w:val="0"/>
              <w:keepLines w:val="0"/>
              <w:pageBreakBefore w:val="0"/>
              <w:widowControl w:val="0"/>
              <w:kinsoku/>
              <w:wordWrap/>
              <w:overflowPunct/>
              <w:topLinePunct w:val="0"/>
              <w:autoSpaceDE/>
              <w:autoSpaceDN/>
              <w:bidi w:val="0"/>
              <w:adjustRightInd/>
              <w:snapToGrid/>
              <w:spacing w:line="400" w:lineRule="exact"/>
              <w:ind w:firstLine="110" w:firstLineChars="50"/>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改造需求度：</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中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低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无需求</w:t>
            </w:r>
          </w:p>
        </w:tc>
        <w:tc>
          <w:tcPr>
            <w:tcW w:w="1204" w:type="dxa"/>
            <w:vMerge w:val="continue"/>
            <w:noWrap w:val="0"/>
            <w:vAlign w:val="center"/>
          </w:tcPr>
          <w:p w14:paraId="62A8C816">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left"/>
              <w:textAlignment w:val="auto"/>
              <w:rPr>
                <w:rFonts w:hint="default" w:ascii="Times New Roman" w:hAnsi="Times New Roman" w:eastAsia="方正仿宋_GBK" w:cs="Times New Roman"/>
                <w:color w:val="auto"/>
                <w:sz w:val="22"/>
                <w:szCs w:val="22"/>
                <w:highlight w:val="none"/>
              </w:rPr>
            </w:pPr>
          </w:p>
        </w:tc>
      </w:tr>
      <w:tr w14:paraId="4C8B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98" w:hRule="atLeast"/>
          <w:jc w:val="center"/>
        </w:trPr>
        <w:tc>
          <w:tcPr>
            <w:tcW w:w="842" w:type="dxa"/>
            <w:vMerge w:val="continue"/>
            <w:noWrap w:val="0"/>
            <w:vAlign w:val="center"/>
          </w:tcPr>
          <w:p w14:paraId="338CB3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auto"/>
                <w:sz w:val="22"/>
                <w:szCs w:val="22"/>
                <w:highlight w:val="none"/>
              </w:rPr>
            </w:pPr>
          </w:p>
        </w:tc>
        <w:tc>
          <w:tcPr>
            <w:tcW w:w="2469" w:type="dxa"/>
            <w:gridSpan w:val="4"/>
            <w:noWrap w:val="0"/>
            <w:vAlign w:val="center"/>
          </w:tcPr>
          <w:p w14:paraId="47D84B38">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D：</w:t>
            </w:r>
            <w:r>
              <w:rPr>
                <w:rFonts w:hint="default" w:ascii="Times New Roman" w:hAnsi="Times New Roman" w:eastAsia="方正仿宋_GBK" w:cs="Times New Roman"/>
                <w:color w:val="auto"/>
                <w:sz w:val="22"/>
                <w:szCs w:val="22"/>
                <w:highlight w:val="none"/>
                <w:lang w:val="en-US" w:eastAsia="zh-CN"/>
              </w:rPr>
              <w:t>客厅卧室改造</w:t>
            </w:r>
          </w:p>
        </w:tc>
        <w:tc>
          <w:tcPr>
            <w:tcW w:w="4755" w:type="dxa"/>
            <w:gridSpan w:val="6"/>
            <w:noWrap w:val="0"/>
            <w:vAlign w:val="center"/>
          </w:tcPr>
          <w:p w14:paraId="62681067">
            <w:pPr>
              <w:keepNext w:val="0"/>
              <w:keepLines w:val="0"/>
              <w:pageBreakBefore w:val="0"/>
              <w:widowControl w:val="0"/>
              <w:kinsoku/>
              <w:wordWrap/>
              <w:overflowPunct/>
              <w:topLinePunct w:val="0"/>
              <w:autoSpaceDE/>
              <w:autoSpaceDN/>
              <w:bidi w:val="0"/>
              <w:adjustRightInd/>
              <w:snapToGrid/>
              <w:spacing w:line="400" w:lineRule="exact"/>
              <w:ind w:firstLine="110" w:firstLineChars="50"/>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改造需求度：</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中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低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无需求</w:t>
            </w:r>
          </w:p>
        </w:tc>
        <w:tc>
          <w:tcPr>
            <w:tcW w:w="1204" w:type="dxa"/>
            <w:vMerge w:val="continue"/>
            <w:noWrap w:val="0"/>
            <w:vAlign w:val="center"/>
          </w:tcPr>
          <w:p w14:paraId="6236F2C1">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left"/>
              <w:textAlignment w:val="auto"/>
              <w:rPr>
                <w:rFonts w:hint="default" w:ascii="Times New Roman" w:hAnsi="Times New Roman" w:eastAsia="方正仿宋_GBK" w:cs="Times New Roman"/>
                <w:color w:val="auto"/>
                <w:sz w:val="22"/>
                <w:szCs w:val="22"/>
                <w:highlight w:val="none"/>
              </w:rPr>
            </w:pPr>
          </w:p>
        </w:tc>
      </w:tr>
      <w:tr w14:paraId="3C81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8" w:hRule="atLeast"/>
          <w:jc w:val="center"/>
        </w:trPr>
        <w:tc>
          <w:tcPr>
            <w:tcW w:w="842" w:type="dxa"/>
            <w:vMerge w:val="continue"/>
            <w:noWrap w:val="0"/>
            <w:vAlign w:val="center"/>
          </w:tcPr>
          <w:p w14:paraId="38A1BA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auto"/>
                <w:sz w:val="22"/>
                <w:szCs w:val="22"/>
                <w:highlight w:val="none"/>
              </w:rPr>
            </w:pPr>
          </w:p>
        </w:tc>
        <w:tc>
          <w:tcPr>
            <w:tcW w:w="2469" w:type="dxa"/>
            <w:gridSpan w:val="4"/>
            <w:noWrap w:val="0"/>
            <w:vAlign w:val="center"/>
          </w:tcPr>
          <w:p w14:paraId="61D1B4AA">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both"/>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E：</w:t>
            </w:r>
            <w:r>
              <w:rPr>
                <w:rFonts w:hint="default" w:ascii="Times New Roman" w:hAnsi="Times New Roman" w:eastAsia="方正仿宋_GBK" w:cs="Times New Roman"/>
                <w:color w:val="auto"/>
                <w:sz w:val="22"/>
                <w:szCs w:val="22"/>
                <w:highlight w:val="none"/>
                <w:lang w:eastAsia="zh-CN"/>
              </w:rPr>
              <w:t>厨房改造</w:t>
            </w:r>
          </w:p>
        </w:tc>
        <w:tc>
          <w:tcPr>
            <w:tcW w:w="4755" w:type="dxa"/>
            <w:gridSpan w:val="6"/>
            <w:noWrap w:val="0"/>
            <w:vAlign w:val="center"/>
          </w:tcPr>
          <w:p w14:paraId="3A157388">
            <w:pPr>
              <w:keepNext w:val="0"/>
              <w:keepLines w:val="0"/>
              <w:pageBreakBefore w:val="0"/>
              <w:widowControl w:val="0"/>
              <w:kinsoku/>
              <w:wordWrap/>
              <w:overflowPunct/>
              <w:topLinePunct w:val="0"/>
              <w:autoSpaceDE/>
              <w:autoSpaceDN/>
              <w:bidi w:val="0"/>
              <w:adjustRightInd/>
              <w:snapToGrid/>
              <w:spacing w:line="400" w:lineRule="exact"/>
              <w:ind w:firstLine="110" w:firstLineChars="50"/>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改造需求度：</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中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低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无需求</w:t>
            </w:r>
          </w:p>
        </w:tc>
        <w:tc>
          <w:tcPr>
            <w:tcW w:w="1204" w:type="dxa"/>
            <w:vMerge w:val="continue"/>
            <w:noWrap w:val="0"/>
            <w:vAlign w:val="center"/>
          </w:tcPr>
          <w:p w14:paraId="307F85D2">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left"/>
              <w:textAlignment w:val="auto"/>
              <w:rPr>
                <w:rFonts w:hint="default" w:ascii="Times New Roman" w:hAnsi="Times New Roman" w:eastAsia="方正仿宋_GBK" w:cs="Times New Roman"/>
                <w:color w:val="auto"/>
                <w:sz w:val="22"/>
                <w:szCs w:val="22"/>
                <w:highlight w:val="none"/>
              </w:rPr>
            </w:pPr>
          </w:p>
        </w:tc>
      </w:tr>
      <w:tr w14:paraId="2BF7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98" w:hRule="atLeast"/>
          <w:jc w:val="center"/>
        </w:trPr>
        <w:tc>
          <w:tcPr>
            <w:tcW w:w="842" w:type="dxa"/>
            <w:vMerge w:val="continue"/>
            <w:noWrap w:val="0"/>
            <w:vAlign w:val="center"/>
          </w:tcPr>
          <w:p w14:paraId="5CA0AE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auto"/>
                <w:sz w:val="22"/>
                <w:szCs w:val="22"/>
                <w:highlight w:val="none"/>
              </w:rPr>
            </w:pPr>
          </w:p>
        </w:tc>
        <w:tc>
          <w:tcPr>
            <w:tcW w:w="2469" w:type="dxa"/>
            <w:gridSpan w:val="4"/>
            <w:noWrap w:val="0"/>
            <w:vAlign w:val="center"/>
          </w:tcPr>
          <w:p w14:paraId="5FFAFBBB">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both"/>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rPr>
              <w:t>F：</w:t>
            </w:r>
            <w:r>
              <w:rPr>
                <w:rFonts w:hint="default" w:ascii="Times New Roman" w:hAnsi="Times New Roman" w:eastAsia="方正仿宋_GBK" w:cs="Times New Roman"/>
                <w:color w:val="auto"/>
                <w:sz w:val="22"/>
                <w:szCs w:val="22"/>
                <w:highlight w:val="none"/>
                <w:lang w:eastAsia="zh-CN"/>
              </w:rPr>
              <w:t>卫浴改造</w:t>
            </w:r>
          </w:p>
        </w:tc>
        <w:tc>
          <w:tcPr>
            <w:tcW w:w="4755" w:type="dxa"/>
            <w:gridSpan w:val="6"/>
            <w:noWrap w:val="0"/>
            <w:vAlign w:val="center"/>
          </w:tcPr>
          <w:p w14:paraId="1DB59D62">
            <w:pPr>
              <w:keepNext w:val="0"/>
              <w:keepLines w:val="0"/>
              <w:pageBreakBefore w:val="0"/>
              <w:widowControl w:val="0"/>
              <w:kinsoku/>
              <w:wordWrap/>
              <w:overflowPunct/>
              <w:topLinePunct w:val="0"/>
              <w:autoSpaceDE/>
              <w:autoSpaceDN/>
              <w:bidi w:val="0"/>
              <w:adjustRightInd/>
              <w:snapToGrid/>
              <w:spacing w:line="400" w:lineRule="exact"/>
              <w:ind w:firstLine="110" w:firstLineChars="50"/>
              <w:jc w:val="lef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改造需求度：</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高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中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 xml:space="preserve">低  </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无需求</w:t>
            </w:r>
          </w:p>
        </w:tc>
        <w:tc>
          <w:tcPr>
            <w:tcW w:w="1204" w:type="dxa"/>
            <w:vMerge w:val="continue"/>
            <w:noWrap w:val="0"/>
            <w:vAlign w:val="center"/>
          </w:tcPr>
          <w:p w14:paraId="7DD2BFEE">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left"/>
              <w:textAlignment w:val="auto"/>
              <w:rPr>
                <w:rFonts w:hint="default" w:ascii="Times New Roman" w:hAnsi="Times New Roman" w:eastAsia="方正仿宋_GBK" w:cs="Times New Roman"/>
                <w:color w:val="auto"/>
                <w:sz w:val="22"/>
                <w:szCs w:val="22"/>
                <w:highlight w:val="none"/>
              </w:rPr>
            </w:pPr>
          </w:p>
        </w:tc>
      </w:tr>
      <w:tr w14:paraId="707C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548" w:hRule="atLeast"/>
          <w:jc w:val="center"/>
        </w:trPr>
        <w:tc>
          <w:tcPr>
            <w:tcW w:w="842" w:type="dxa"/>
            <w:noWrap w:val="0"/>
            <w:vAlign w:val="center"/>
          </w:tcPr>
          <w:p w14:paraId="54AF4D0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评估小组意见</w:t>
            </w:r>
          </w:p>
        </w:tc>
        <w:tc>
          <w:tcPr>
            <w:tcW w:w="8428" w:type="dxa"/>
            <w:gridSpan w:val="11"/>
            <w:noWrap w:val="0"/>
            <w:vAlign w:val="center"/>
          </w:tcPr>
          <w:p w14:paraId="5795CCAC">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宋体" w:cs="Times New Roman"/>
                <w:color w:val="auto"/>
                <w:sz w:val="32"/>
                <w:szCs w:val="32"/>
                <w:highlight w:val="none"/>
                <w:lang w:val="en-US" w:eastAsia="zh-CN"/>
              </w:rPr>
              <w:sym w:font="Wingdings" w:char="00A8"/>
            </w:r>
            <w:r>
              <w:rPr>
                <w:rFonts w:hint="default" w:ascii="Times New Roman" w:hAnsi="Times New Roman" w:eastAsia="方正仿宋_GBK" w:cs="Times New Roman"/>
                <w:color w:val="auto"/>
                <w:sz w:val="22"/>
                <w:szCs w:val="22"/>
                <w:highlight w:val="none"/>
                <w:lang w:eastAsia="zh-CN"/>
              </w:rPr>
              <w:t>经</w:t>
            </w:r>
            <w:r>
              <w:rPr>
                <w:rFonts w:hint="default" w:ascii="Times New Roman" w:hAnsi="Times New Roman" w:eastAsia="方正仿宋_GBK" w:cs="Times New Roman"/>
                <w:color w:val="auto"/>
                <w:sz w:val="22"/>
                <w:szCs w:val="22"/>
                <w:highlight w:val="none"/>
              </w:rPr>
              <w:t>评估，符合我县（市、区）</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年度残疾人家庭无障碍改造资助对象条件。</w:t>
            </w:r>
          </w:p>
          <w:p w14:paraId="62FCA079">
            <w:pPr>
              <w:keepNext w:val="0"/>
              <w:keepLines w:val="0"/>
              <w:pageBreakBefore w:val="0"/>
              <w:widowControl w:val="0"/>
              <w:kinsoku/>
              <w:wordWrap/>
              <w:overflowPunct/>
              <w:topLinePunct w:val="0"/>
              <w:autoSpaceDE/>
              <w:autoSpaceDN/>
              <w:bidi w:val="0"/>
              <w:adjustRightInd/>
              <w:snapToGrid/>
              <w:spacing w:line="500" w:lineRule="exact"/>
              <w:ind w:firstLine="220" w:firstLineChars="100"/>
              <w:jc w:val="both"/>
              <w:textAlignment w:val="auto"/>
              <w:rPr>
                <w:rFonts w:hint="default" w:ascii="Times New Roman" w:hAnsi="Times New Roman" w:eastAsia="方正仿宋_GBK" w:cs="Times New Roman"/>
                <w:color w:val="auto"/>
                <w:kern w:val="2"/>
                <w:sz w:val="22"/>
                <w:szCs w:val="22"/>
                <w:highlight w:val="none"/>
                <w:u w:val="single"/>
                <w:lang w:val="en-US" w:eastAsia="zh-CN" w:bidi="ar-SA"/>
              </w:rPr>
            </w:pPr>
            <w:r>
              <w:rPr>
                <w:rFonts w:hint="default" w:ascii="Times New Roman" w:hAnsi="Times New Roman" w:eastAsia="方正仿宋_GBK" w:cs="Times New Roman"/>
                <w:color w:val="auto"/>
                <w:kern w:val="2"/>
                <w:sz w:val="22"/>
                <w:szCs w:val="22"/>
                <w:highlight w:val="none"/>
                <w:lang w:val="en-US" w:eastAsia="zh-CN" w:bidi="ar-SA"/>
              </w:rPr>
              <w:t>拟改造内容：</w:t>
            </w:r>
            <w:r>
              <w:rPr>
                <w:rFonts w:hint="default" w:ascii="Times New Roman" w:hAnsi="Times New Roman" w:eastAsia="方正仿宋_GBK" w:cs="Times New Roman"/>
                <w:color w:val="auto"/>
                <w:kern w:val="2"/>
                <w:sz w:val="22"/>
                <w:szCs w:val="22"/>
                <w:highlight w:val="none"/>
                <w:u w:val="single"/>
                <w:lang w:val="en-US" w:eastAsia="zh-CN" w:bidi="ar-SA"/>
              </w:rPr>
              <w:t xml:space="preserve">                                                                </w:t>
            </w:r>
          </w:p>
          <w:p w14:paraId="007CEF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2"/>
                <w:sz w:val="22"/>
                <w:szCs w:val="22"/>
                <w:highlight w:val="none"/>
                <w:u w:val="single"/>
                <w:lang w:val="en-US" w:eastAsia="zh-CN" w:bidi="ar-SA"/>
              </w:rPr>
            </w:pPr>
            <w:r>
              <w:rPr>
                <w:rFonts w:hint="default" w:ascii="Times New Roman" w:hAnsi="Times New Roman" w:eastAsia="方正仿宋_GBK" w:cs="Times New Roman"/>
                <w:color w:val="auto"/>
                <w:kern w:val="2"/>
                <w:sz w:val="22"/>
                <w:szCs w:val="22"/>
                <w:highlight w:val="none"/>
                <w:u w:val="single"/>
                <w:lang w:val="en-US" w:eastAsia="zh-CN" w:bidi="ar-SA"/>
              </w:rPr>
              <w:t xml:space="preserve">                                                                            </w:t>
            </w:r>
          </w:p>
          <w:p w14:paraId="4BF0A89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color w:val="auto"/>
                <w:kern w:val="2"/>
                <w:sz w:val="22"/>
                <w:szCs w:val="22"/>
                <w:highlight w:val="none"/>
                <w:u w:val="single"/>
                <w:lang w:val="en-US" w:eastAsia="zh-CN" w:bidi="ar-SA"/>
              </w:rPr>
            </w:pPr>
            <w:r>
              <w:rPr>
                <w:rFonts w:hint="default" w:ascii="Times New Roman" w:hAnsi="Times New Roman" w:eastAsia="方正仿宋_GBK" w:cs="Times New Roman"/>
                <w:color w:val="auto"/>
                <w:kern w:val="2"/>
                <w:sz w:val="22"/>
                <w:szCs w:val="22"/>
                <w:highlight w:val="none"/>
                <w:u w:val="single"/>
                <w:lang w:val="en-US" w:eastAsia="zh-CN" w:bidi="ar-SA"/>
              </w:rPr>
              <w:t xml:space="preserve">                                                                            </w:t>
            </w:r>
          </w:p>
          <w:p w14:paraId="607A11FF">
            <w:pPr>
              <w:keepNext w:val="0"/>
              <w:keepLines w:val="0"/>
              <w:pageBreakBefore w:val="0"/>
              <w:widowControl w:val="0"/>
              <w:kinsoku/>
              <w:wordWrap/>
              <w:overflowPunct/>
              <w:topLinePunct w:val="0"/>
              <w:autoSpaceDE/>
              <w:autoSpaceDN/>
              <w:bidi w:val="0"/>
              <w:adjustRightInd/>
              <w:snapToGrid/>
              <w:spacing w:line="240" w:lineRule="exact"/>
              <w:ind w:firstLine="440" w:firstLineChars="200"/>
              <w:textAlignment w:val="auto"/>
              <w:rPr>
                <w:rFonts w:hint="default" w:ascii="Times New Roman" w:hAnsi="Times New Roman" w:eastAsia="方正仿宋_GBK" w:cs="Times New Roman"/>
                <w:color w:val="auto"/>
                <w:sz w:val="22"/>
                <w:szCs w:val="22"/>
                <w:highlight w:val="none"/>
              </w:rPr>
            </w:pPr>
          </w:p>
          <w:p w14:paraId="074B638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宋体" w:cs="Times New Roman"/>
                <w:color w:val="auto"/>
                <w:sz w:val="32"/>
                <w:szCs w:val="32"/>
                <w:highlight w:val="none"/>
                <w:lang w:val="en-US" w:eastAsia="zh-CN"/>
              </w:rPr>
              <w:sym w:font="Wingdings" w:char="00A8"/>
            </w:r>
            <w:r>
              <w:rPr>
                <w:rFonts w:hint="default" w:ascii="Times New Roman" w:hAnsi="Times New Roman" w:eastAsia="方正仿宋_GBK" w:cs="Times New Roman"/>
                <w:color w:val="auto"/>
                <w:sz w:val="22"/>
                <w:szCs w:val="22"/>
                <w:highlight w:val="none"/>
              </w:rPr>
              <w:t>经评估</w:t>
            </w:r>
            <w:r>
              <w:rPr>
                <w:rFonts w:hint="default" w:ascii="Times New Roman" w:hAnsi="Times New Roman" w:eastAsia="方正仿宋_GBK" w:cs="Times New Roman"/>
                <w:color w:val="auto"/>
                <w:sz w:val="22"/>
                <w:szCs w:val="22"/>
                <w:highlight w:val="none"/>
                <w:lang w:eastAsia="zh-CN"/>
              </w:rPr>
              <w:t>，暂不列入</w:t>
            </w:r>
            <w:r>
              <w:rPr>
                <w:rFonts w:hint="default" w:ascii="Times New Roman" w:hAnsi="Times New Roman" w:eastAsia="方正仿宋_GBK" w:cs="Times New Roman"/>
                <w:color w:val="auto"/>
                <w:sz w:val="22"/>
                <w:szCs w:val="22"/>
                <w:highlight w:val="none"/>
              </w:rPr>
              <w:t>我县（市、区）</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rPr>
              <w:t>年度残疾人家庭无障碍改造资助对象。</w:t>
            </w:r>
          </w:p>
          <w:p w14:paraId="6A5AB64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2"/>
                <w:szCs w:val="22"/>
                <w:highlight w:val="none"/>
                <w:u w:val="single"/>
                <w:lang w:val="en-US" w:eastAsia="zh-CN"/>
              </w:rPr>
            </w:pPr>
            <w:r>
              <w:rPr>
                <w:rFonts w:hint="default" w:ascii="Times New Roman" w:hAnsi="Times New Roman" w:eastAsia="方正仿宋_GBK" w:cs="Times New Roman"/>
                <w:color w:val="auto"/>
                <w:sz w:val="22"/>
                <w:szCs w:val="22"/>
                <w:highlight w:val="none"/>
              </w:rPr>
              <w:t xml:space="preserve"> </w:t>
            </w: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rPr>
              <w:t>原因：</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u w:val="single"/>
                <w:lang w:val="en-US" w:eastAsia="zh-CN"/>
              </w:rPr>
              <w:t xml:space="preserve">  </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u w:val="single"/>
                <w:lang w:val="en-US" w:eastAsia="zh-CN"/>
              </w:rPr>
              <w:t xml:space="preserve">            </w:t>
            </w:r>
          </w:p>
          <w:p w14:paraId="28E48439">
            <w:pPr>
              <w:keepNext w:val="0"/>
              <w:keepLines w:val="0"/>
              <w:pageBreakBefore w:val="0"/>
              <w:widowControl w:val="0"/>
              <w:kinsoku/>
              <w:wordWrap/>
              <w:overflowPunct/>
              <w:topLinePunct w:val="0"/>
              <w:autoSpaceDE/>
              <w:autoSpaceDN/>
              <w:bidi w:val="0"/>
              <w:adjustRightInd/>
              <w:snapToGrid/>
              <w:spacing w:line="440" w:lineRule="exact"/>
              <w:ind w:firstLine="1760" w:firstLineChars="800"/>
              <w:textAlignment w:val="auto"/>
              <w:rPr>
                <w:rFonts w:hint="default" w:ascii="Times New Roman" w:hAnsi="Times New Roman" w:eastAsia="方正仿宋_GBK" w:cs="Times New Roman"/>
                <w:color w:val="auto"/>
                <w:sz w:val="22"/>
                <w:szCs w:val="22"/>
                <w:highlight w:val="none"/>
                <w:u w:val="single"/>
                <w:lang w:val="en-US" w:eastAsia="zh-CN"/>
              </w:rPr>
            </w:pPr>
            <w:r>
              <w:rPr>
                <w:rFonts w:hint="default" w:ascii="Times New Roman" w:hAnsi="Times New Roman" w:eastAsia="方正仿宋_GBK" w:cs="Times New Roman"/>
                <w:color w:val="auto"/>
                <w:sz w:val="22"/>
                <w:szCs w:val="22"/>
                <w:highlight w:val="none"/>
                <w:lang w:eastAsia="zh-CN"/>
              </w:rPr>
              <w:t>评估人（签字）</w:t>
            </w:r>
            <w:r>
              <w:rPr>
                <w:rFonts w:hint="default" w:ascii="Times New Roman" w:hAnsi="Times New Roman" w:eastAsia="方正仿宋_GBK" w:cs="Times New Roman"/>
                <w:color w:val="auto"/>
                <w:sz w:val="22"/>
                <w:szCs w:val="22"/>
                <w:highlight w:val="none"/>
              </w:rPr>
              <w:t>：</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u w:val="single"/>
                <w:lang w:val="en-US" w:eastAsia="zh-CN"/>
              </w:rPr>
              <w:t xml:space="preserve"> </w:t>
            </w:r>
            <w:r>
              <w:rPr>
                <w:rFonts w:hint="default" w:ascii="Times New Roman" w:hAnsi="Times New Roman" w:eastAsia="方正仿宋_GBK" w:cs="Times New Roman"/>
                <w:color w:val="auto"/>
                <w:sz w:val="22"/>
                <w:szCs w:val="22"/>
                <w:highlight w:val="none"/>
                <w:u w:val="single"/>
              </w:rPr>
              <w:t xml:space="preserve">     </w:t>
            </w:r>
            <w:r>
              <w:rPr>
                <w:rFonts w:hint="default" w:ascii="Times New Roman" w:hAnsi="Times New Roman" w:eastAsia="方正仿宋_GBK" w:cs="Times New Roman"/>
                <w:color w:val="auto"/>
                <w:sz w:val="22"/>
                <w:szCs w:val="22"/>
                <w:highlight w:val="none"/>
                <w:u w:val="single"/>
                <w:lang w:val="en-US" w:eastAsia="zh-CN"/>
              </w:rPr>
              <w:t xml:space="preserve">                               </w:t>
            </w:r>
          </w:p>
          <w:p w14:paraId="74E3C82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u w:val="none"/>
                <w:lang w:val="en-US" w:eastAsia="zh-CN"/>
              </w:rPr>
              <w:t xml:space="preserve">                                                 </w:t>
            </w:r>
            <w:r>
              <w:rPr>
                <w:rFonts w:hint="default" w:ascii="Times New Roman" w:hAnsi="Times New Roman" w:eastAsia="方正仿宋_GBK" w:cs="Times New Roman"/>
                <w:color w:val="auto"/>
                <w:sz w:val="22"/>
                <w:szCs w:val="22"/>
                <w:highlight w:val="none"/>
                <w:u w:val="single"/>
                <w:lang w:val="en-US" w:eastAsia="zh-CN"/>
              </w:rPr>
              <w:t xml:space="preserve">        </w:t>
            </w:r>
            <w:r>
              <w:rPr>
                <w:rFonts w:hint="default" w:ascii="Times New Roman" w:hAnsi="Times New Roman" w:eastAsia="方正仿宋_GBK" w:cs="Times New Roman"/>
                <w:color w:val="auto"/>
                <w:sz w:val="22"/>
                <w:szCs w:val="22"/>
                <w:highlight w:val="none"/>
                <w:u w:val="none"/>
                <w:lang w:val="en-US" w:eastAsia="zh-CN"/>
              </w:rPr>
              <w:t>年</w:t>
            </w:r>
            <w:r>
              <w:rPr>
                <w:rFonts w:hint="default" w:ascii="Times New Roman" w:hAnsi="Times New Roman" w:eastAsia="方正仿宋_GBK" w:cs="Times New Roman"/>
                <w:color w:val="auto"/>
                <w:sz w:val="22"/>
                <w:szCs w:val="22"/>
                <w:highlight w:val="none"/>
                <w:u w:val="single"/>
                <w:lang w:val="en-US" w:eastAsia="zh-CN"/>
              </w:rPr>
              <w:t xml:space="preserve">     </w:t>
            </w:r>
            <w:r>
              <w:rPr>
                <w:rFonts w:hint="default" w:ascii="Times New Roman" w:hAnsi="Times New Roman" w:eastAsia="方正仿宋_GBK" w:cs="Times New Roman"/>
                <w:color w:val="auto"/>
                <w:sz w:val="22"/>
                <w:szCs w:val="22"/>
                <w:highlight w:val="none"/>
                <w:u w:val="none"/>
                <w:lang w:val="en-US" w:eastAsia="zh-CN"/>
              </w:rPr>
              <w:t>月</w:t>
            </w:r>
            <w:r>
              <w:rPr>
                <w:rFonts w:hint="default" w:ascii="Times New Roman" w:hAnsi="Times New Roman" w:eastAsia="方正仿宋_GBK" w:cs="Times New Roman"/>
                <w:color w:val="auto"/>
                <w:sz w:val="22"/>
                <w:szCs w:val="22"/>
                <w:highlight w:val="none"/>
                <w:u w:val="single"/>
                <w:lang w:val="en-US" w:eastAsia="zh-CN"/>
              </w:rPr>
              <w:t xml:space="preserve">    </w:t>
            </w:r>
            <w:r>
              <w:rPr>
                <w:rFonts w:hint="default" w:ascii="Times New Roman" w:hAnsi="Times New Roman" w:eastAsia="方正仿宋_GBK" w:cs="Times New Roman"/>
                <w:color w:val="auto"/>
                <w:sz w:val="22"/>
                <w:szCs w:val="22"/>
                <w:highlight w:val="none"/>
                <w:u w:val="none"/>
                <w:lang w:val="en-US" w:eastAsia="zh-CN"/>
              </w:rPr>
              <w:t>日</w:t>
            </w:r>
          </w:p>
        </w:tc>
      </w:tr>
      <w:tr w14:paraId="301C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6" w:hRule="atLeast"/>
          <w:jc w:val="center"/>
        </w:trPr>
        <w:tc>
          <w:tcPr>
            <w:tcW w:w="2099" w:type="dxa"/>
            <w:gridSpan w:val="2"/>
            <w:noWrap w:val="0"/>
            <w:vAlign w:val="center"/>
          </w:tcPr>
          <w:p w14:paraId="7FC4CFF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县（市、区）</w:t>
            </w:r>
          </w:p>
          <w:p w14:paraId="646BC18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残联意见</w:t>
            </w:r>
          </w:p>
        </w:tc>
        <w:tc>
          <w:tcPr>
            <w:tcW w:w="7171" w:type="dxa"/>
            <w:gridSpan w:val="10"/>
            <w:noWrap w:val="0"/>
            <w:vAlign w:val="center"/>
          </w:tcPr>
          <w:p w14:paraId="64AA56DA">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2"/>
                <w:szCs w:val="22"/>
                <w:highlight w:val="none"/>
              </w:rPr>
            </w:pPr>
          </w:p>
          <w:p w14:paraId="692DF865">
            <w:pPr>
              <w:keepNext w:val="0"/>
              <w:keepLines w:val="0"/>
              <w:pageBreakBefore w:val="0"/>
              <w:kinsoku/>
              <w:wordWrap/>
              <w:overflowPunct/>
              <w:topLinePunct w:val="0"/>
              <w:autoSpaceDE/>
              <w:autoSpaceDN/>
              <w:bidi w:val="0"/>
              <w:adjustRightInd/>
              <w:snapToGrid/>
              <w:spacing w:line="400" w:lineRule="exact"/>
              <w:ind w:firstLine="3740" w:firstLineChars="1700"/>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w:t>
            </w:r>
            <w:r>
              <w:rPr>
                <w:rFonts w:hint="default" w:ascii="Times New Roman" w:hAnsi="Times New Roman" w:eastAsia="方正仿宋_GBK" w:cs="Times New Roman"/>
                <w:color w:val="auto"/>
                <w:sz w:val="22"/>
                <w:szCs w:val="22"/>
                <w:highlight w:val="none"/>
                <w:lang w:eastAsia="zh-CN"/>
              </w:rPr>
              <w:t>县（市、区）残联</w:t>
            </w:r>
            <w:r>
              <w:rPr>
                <w:rFonts w:hint="default" w:ascii="Times New Roman" w:hAnsi="Times New Roman" w:eastAsia="方正仿宋_GBK" w:cs="Times New Roman"/>
                <w:color w:val="auto"/>
                <w:sz w:val="22"/>
                <w:szCs w:val="22"/>
                <w:highlight w:val="none"/>
              </w:rPr>
              <w:t>单位公章）</w:t>
            </w:r>
          </w:p>
          <w:p w14:paraId="2D5FCF0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val="en-US" w:eastAsia="zh-CN"/>
              </w:rPr>
              <w:t xml:space="preserve">                         </w:t>
            </w:r>
            <w:r>
              <w:rPr>
                <w:rFonts w:hint="default" w:ascii="Times New Roman" w:hAnsi="Times New Roman" w:eastAsia="方正仿宋_GBK" w:cs="Times New Roman"/>
                <w:color w:val="auto"/>
                <w:sz w:val="22"/>
                <w:szCs w:val="22"/>
                <w:highlight w:val="none"/>
              </w:rPr>
              <w:t>年  月  日</w:t>
            </w:r>
          </w:p>
        </w:tc>
      </w:tr>
    </w:tbl>
    <w:p w14:paraId="6F4A918D">
      <w:pPr>
        <w:keepNext w:val="0"/>
        <w:keepLines w:val="0"/>
        <w:pageBreakBefore w:val="0"/>
        <w:widowControl/>
        <w:suppressLineNumbers w:val="0"/>
        <w:kinsoku/>
        <w:wordWrap/>
        <w:overflowPunct/>
        <w:topLinePunct w:val="0"/>
        <w:autoSpaceDE/>
        <w:autoSpaceDN/>
        <w:bidi w:val="0"/>
        <w:adjustRightInd/>
        <w:snapToGrid/>
        <w:spacing w:line="280" w:lineRule="exact"/>
        <w:ind w:firstLine="396" w:firstLineChars="200"/>
        <w:jc w:val="left"/>
        <w:textAlignment w:val="auto"/>
        <w:rPr>
          <w:rFonts w:hint="default" w:ascii="Times New Roman" w:hAnsi="Times New Roman" w:eastAsia="方正仿宋_GBK" w:cs="Times New Roman"/>
          <w:snapToGrid w:val="0"/>
          <w:color w:val="auto"/>
          <w:spacing w:val="-11"/>
          <w:sz w:val="22"/>
          <w:szCs w:val="22"/>
          <w:highlight w:val="none"/>
        </w:rPr>
      </w:pPr>
      <w:r>
        <w:rPr>
          <w:rFonts w:hint="default" w:ascii="Times New Roman" w:hAnsi="Times New Roman" w:eastAsia="方正仿宋_GBK" w:cs="Times New Roman"/>
          <w:snapToGrid w:val="0"/>
          <w:color w:val="auto"/>
          <w:spacing w:val="-11"/>
          <w:sz w:val="22"/>
          <w:szCs w:val="22"/>
          <w:highlight w:val="none"/>
          <w:lang w:eastAsia="zh-CN"/>
        </w:rPr>
        <w:t>填表</w:t>
      </w:r>
      <w:r>
        <w:rPr>
          <w:rFonts w:hint="default" w:ascii="Times New Roman" w:hAnsi="Times New Roman" w:eastAsia="方正仿宋_GBK" w:cs="Times New Roman"/>
          <w:snapToGrid w:val="0"/>
          <w:color w:val="auto"/>
          <w:spacing w:val="-11"/>
          <w:sz w:val="22"/>
          <w:szCs w:val="22"/>
          <w:highlight w:val="none"/>
        </w:rPr>
        <w:t>说明：</w:t>
      </w:r>
    </w:p>
    <w:p w14:paraId="149516B0">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auto"/>
        <w:rPr>
          <w:rFonts w:hint="default" w:ascii="Times New Roman" w:hAnsi="Times New Roman" w:eastAsia="方正仿宋_GBK" w:cs="Times New Roman"/>
          <w:snapToGrid w:val="0"/>
          <w:color w:val="auto"/>
          <w:spacing w:val="0"/>
          <w:sz w:val="22"/>
          <w:szCs w:val="22"/>
          <w:highlight w:val="none"/>
          <w:lang w:eastAsia="zh-CN"/>
        </w:rPr>
      </w:pPr>
      <w:r>
        <w:rPr>
          <w:rFonts w:hint="default" w:ascii="Times New Roman" w:hAnsi="Times New Roman" w:eastAsia="方正仿宋_GBK" w:cs="Times New Roman"/>
          <w:snapToGrid w:val="0"/>
          <w:color w:val="auto"/>
          <w:spacing w:val="0"/>
          <w:sz w:val="22"/>
          <w:szCs w:val="22"/>
          <w:highlight w:val="none"/>
          <w:lang w:val="en-US" w:eastAsia="zh-CN"/>
        </w:rPr>
        <w:t>1.</w:t>
      </w:r>
      <w:r>
        <w:rPr>
          <w:rFonts w:hint="default" w:ascii="Times New Roman" w:hAnsi="Times New Roman" w:eastAsia="方正仿宋_GBK" w:cs="Times New Roman"/>
          <w:snapToGrid w:val="0"/>
          <w:color w:val="auto"/>
          <w:spacing w:val="0"/>
          <w:sz w:val="22"/>
          <w:szCs w:val="22"/>
          <w:highlight w:val="none"/>
        </w:rPr>
        <w:t>评分</w:t>
      </w:r>
      <w:r>
        <w:rPr>
          <w:rFonts w:hint="default" w:ascii="Times New Roman" w:hAnsi="Times New Roman" w:eastAsia="方正仿宋_GBK" w:cs="Times New Roman"/>
          <w:snapToGrid w:val="0"/>
          <w:color w:val="auto"/>
          <w:spacing w:val="0"/>
          <w:sz w:val="22"/>
          <w:szCs w:val="22"/>
          <w:highlight w:val="none"/>
          <w:lang w:eastAsia="zh-CN"/>
        </w:rPr>
        <w:t>规则：</w:t>
      </w:r>
      <w:r>
        <w:rPr>
          <w:rFonts w:hint="default" w:ascii="Times New Roman" w:hAnsi="Times New Roman" w:eastAsia="方正仿宋_GBK" w:cs="Times New Roman"/>
          <w:snapToGrid w:val="0"/>
          <w:color w:val="auto"/>
          <w:spacing w:val="0"/>
          <w:sz w:val="22"/>
          <w:szCs w:val="22"/>
          <w:highlight w:val="none"/>
        </w:rPr>
        <w:t>ABCDEF指标“高”、“中”、“低”、“无需求”四项分别记3、2、1、0分，总得分即为评估得分</w:t>
      </w:r>
      <w:r>
        <w:rPr>
          <w:rFonts w:hint="default" w:ascii="Times New Roman" w:hAnsi="Times New Roman" w:eastAsia="方正仿宋_GBK" w:cs="Times New Roman"/>
          <w:snapToGrid w:val="0"/>
          <w:color w:val="auto"/>
          <w:spacing w:val="0"/>
          <w:sz w:val="22"/>
          <w:szCs w:val="22"/>
          <w:highlight w:val="none"/>
          <w:lang w:eastAsia="zh-CN"/>
        </w:rPr>
        <w:t>；</w:t>
      </w:r>
    </w:p>
    <w:p w14:paraId="0B36C768">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auto"/>
        <w:rPr>
          <w:rFonts w:hint="default" w:ascii="Times New Roman" w:hAnsi="Times New Roman" w:eastAsia="方正仿宋_GBK" w:cs="Times New Roman"/>
          <w:snapToGrid w:val="0"/>
          <w:color w:val="auto"/>
          <w:spacing w:val="0"/>
          <w:sz w:val="22"/>
          <w:szCs w:val="22"/>
          <w:highlight w:val="none"/>
          <w:lang w:eastAsia="zh-CN"/>
        </w:rPr>
      </w:pPr>
      <w:r>
        <w:rPr>
          <w:rFonts w:hint="default" w:ascii="Times New Roman" w:hAnsi="Times New Roman" w:eastAsia="方正仿宋_GBK" w:cs="Times New Roman"/>
          <w:snapToGrid w:val="0"/>
          <w:color w:val="auto"/>
          <w:spacing w:val="0"/>
          <w:sz w:val="22"/>
          <w:szCs w:val="22"/>
          <w:highlight w:val="none"/>
          <w:lang w:val="en-US" w:eastAsia="zh-CN"/>
        </w:rPr>
        <w:t>2.“</w:t>
      </w:r>
      <w:r>
        <w:rPr>
          <w:rFonts w:hint="default" w:ascii="Times New Roman" w:hAnsi="Times New Roman" w:eastAsia="方正仿宋_GBK" w:cs="Times New Roman"/>
          <w:snapToGrid w:val="0"/>
          <w:color w:val="auto"/>
          <w:spacing w:val="0"/>
          <w:sz w:val="22"/>
          <w:szCs w:val="22"/>
          <w:highlight w:val="none"/>
          <w:lang w:eastAsia="zh-CN"/>
        </w:rPr>
        <w:t>拟改造内容</w:t>
      </w:r>
      <w:r>
        <w:rPr>
          <w:rFonts w:hint="default" w:ascii="Times New Roman" w:hAnsi="Times New Roman" w:eastAsia="方正仿宋_GBK" w:cs="Times New Roman"/>
          <w:snapToGrid w:val="0"/>
          <w:color w:val="auto"/>
          <w:spacing w:val="0"/>
          <w:sz w:val="22"/>
          <w:szCs w:val="22"/>
          <w:highlight w:val="none"/>
          <w:lang w:val="en-US" w:eastAsia="zh-CN"/>
        </w:rPr>
        <w:t>”为需求评估小组经评估确定的内容，</w:t>
      </w:r>
      <w:r>
        <w:rPr>
          <w:rFonts w:hint="default" w:ascii="Times New Roman" w:hAnsi="Times New Roman" w:eastAsia="方正仿宋_GBK" w:cs="Times New Roman"/>
          <w:snapToGrid w:val="0"/>
          <w:color w:val="auto"/>
          <w:sz w:val="22"/>
          <w:szCs w:val="22"/>
          <w:highlight w:val="none"/>
          <w:lang w:val="en-US" w:eastAsia="zh-CN"/>
        </w:rPr>
        <w:t>须按照</w:t>
      </w:r>
      <w:r>
        <w:rPr>
          <w:rFonts w:hint="eastAsia" w:ascii="Times New Roman" w:hAnsi="Times New Roman" w:eastAsia="方正仿宋_GBK" w:cs="Times New Roman"/>
          <w:snapToGrid w:val="0"/>
          <w:color w:val="auto"/>
          <w:sz w:val="22"/>
          <w:szCs w:val="22"/>
          <w:highlight w:val="none"/>
          <w:lang w:val="en-US" w:eastAsia="zh-CN"/>
        </w:rPr>
        <w:t>2024</w:t>
      </w:r>
      <w:r>
        <w:rPr>
          <w:rFonts w:hint="default" w:ascii="Times New Roman" w:hAnsi="Times New Roman" w:eastAsia="方正仿宋_GBK" w:cs="Times New Roman"/>
          <w:snapToGrid w:val="0"/>
          <w:color w:val="auto"/>
          <w:sz w:val="22"/>
          <w:szCs w:val="22"/>
          <w:highlight w:val="none"/>
          <w:lang w:val="en-US" w:eastAsia="zh-CN"/>
        </w:rPr>
        <w:t>版指导目录规范填写</w:t>
      </w:r>
      <w:r>
        <w:rPr>
          <w:rFonts w:hint="default" w:ascii="Times New Roman" w:hAnsi="Times New Roman" w:eastAsia="方正仿宋_GBK" w:cs="Times New Roman"/>
          <w:snapToGrid w:val="0"/>
          <w:color w:val="auto"/>
          <w:spacing w:val="0"/>
          <w:sz w:val="22"/>
          <w:szCs w:val="22"/>
          <w:highlight w:val="none"/>
          <w:lang w:eastAsia="zh-CN"/>
        </w:rPr>
        <w:t>；</w:t>
      </w:r>
    </w:p>
    <w:p w14:paraId="5B697AE6">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auto"/>
        <w:rPr>
          <w:rFonts w:hint="default" w:ascii="Times New Roman" w:hAnsi="Times New Roman" w:eastAsia="方正仿宋_GBK" w:cs="Times New Roman"/>
          <w:color w:val="auto"/>
          <w:spacing w:val="0"/>
          <w:kern w:val="2"/>
          <w:sz w:val="22"/>
          <w:szCs w:val="22"/>
          <w:highlight w:val="none"/>
          <w:u w:val="none"/>
          <w:shd w:val="clear" w:color="auto" w:fill="auto"/>
          <w:lang w:val="en-US" w:eastAsia="zh-CN" w:bidi="ar-SA"/>
        </w:rPr>
      </w:pPr>
      <w:r>
        <w:rPr>
          <w:rFonts w:hint="default" w:ascii="Times New Roman" w:hAnsi="Times New Roman" w:eastAsia="方正仿宋_GBK" w:cs="Times New Roman"/>
          <w:snapToGrid w:val="0"/>
          <w:color w:val="auto"/>
          <w:spacing w:val="0"/>
          <w:sz w:val="22"/>
          <w:szCs w:val="22"/>
          <w:highlight w:val="none"/>
          <w:lang w:val="en-US" w:eastAsia="zh-CN"/>
        </w:rPr>
        <w:t>3.“评估人”</w:t>
      </w:r>
      <w:r>
        <w:rPr>
          <w:rFonts w:hint="default" w:ascii="Times New Roman" w:hAnsi="Times New Roman" w:eastAsia="方正仿宋_GBK" w:cs="Times New Roman"/>
          <w:color w:val="auto"/>
          <w:spacing w:val="0"/>
          <w:kern w:val="2"/>
          <w:sz w:val="22"/>
          <w:szCs w:val="22"/>
          <w:highlight w:val="none"/>
          <w:u w:val="none"/>
          <w:shd w:val="clear" w:color="auto" w:fill="auto"/>
          <w:lang w:val="en-US" w:eastAsia="zh-CN" w:bidi="ar-SA"/>
        </w:rPr>
        <w:t>为参与评估的评估小组成员（签字人员不少于3人）；</w:t>
      </w:r>
    </w:p>
    <w:p w14:paraId="62BB5FFE">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auto"/>
        <w:rPr>
          <w:rFonts w:hint="default" w:ascii="Times New Roman" w:hAnsi="Times New Roman" w:eastAsia="方正仿宋_GBK" w:cs="Times New Roman"/>
          <w:color w:val="auto"/>
          <w:spacing w:val="0"/>
          <w:kern w:val="2"/>
          <w:sz w:val="22"/>
          <w:szCs w:val="22"/>
          <w:highlight w:val="none"/>
          <w:u w:val="none"/>
          <w:shd w:val="clear" w:color="auto" w:fill="auto"/>
          <w:lang w:val="en-US" w:eastAsia="zh-CN" w:bidi="ar-SA"/>
        </w:rPr>
      </w:pPr>
      <w:r>
        <w:rPr>
          <w:rFonts w:hint="default" w:ascii="Times New Roman" w:hAnsi="Times New Roman" w:eastAsia="方正仿宋_GBK" w:cs="Times New Roman"/>
          <w:color w:val="auto"/>
          <w:spacing w:val="0"/>
          <w:kern w:val="2"/>
          <w:sz w:val="22"/>
          <w:szCs w:val="22"/>
          <w:highlight w:val="none"/>
          <w:u w:val="none"/>
          <w:shd w:val="clear" w:color="auto" w:fill="auto"/>
          <w:lang w:val="en-US" w:eastAsia="zh-CN" w:bidi="ar-SA"/>
        </w:rPr>
        <w:t>4.如残疾类别勾选“多重”，需标注不同残疾类别，并按最高残疾等级确定多重等级。</w:t>
      </w:r>
    </w:p>
    <w:p w14:paraId="5E5F8C34">
      <w:pP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黑体_GBK" w:cs="Times New Roman"/>
          <w:color w:val="auto"/>
          <w:sz w:val="32"/>
          <w:szCs w:val="32"/>
          <w:highlight w:val="none"/>
          <w:lang w:eastAsia="zh-CN"/>
        </w:rPr>
        <w:br w:type="page"/>
      </w:r>
      <w:r>
        <w:rPr>
          <w:rFonts w:hint="default" w:ascii="Times New Roman" w:hAnsi="Times New Roman" w:eastAsia="方正黑体_GBK" w:cs="Times New Roman"/>
          <w:color w:val="auto"/>
          <w:sz w:val="32"/>
          <w:szCs w:val="32"/>
          <w:highlight w:val="none"/>
          <w:lang w:eastAsia="zh-CN"/>
        </w:rPr>
        <w:t>附件</w:t>
      </w:r>
      <w:r>
        <w:rPr>
          <w:rFonts w:hint="default" w:ascii="Times New Roman" w:hAnsi="Times New Roman" w:eastAsia="方正黑体_GBK" w:cs="Times New Roman"/>
          <w:color w:val="auto"/>
          <w:sz w:val="32"/>
          <w:szCs w:val="32"/>
          <w:highlight w:val="none"/>
          <w:lang w:val="en-US" w:eastAsia="zh-CN"/>
        </w:rPr>
        <w:t xml:space="preserve">3                                </w:t>
      </w:r>
      <w:r>
        <w:rPr>
          <w:rFonts w:hint="default" w:ascii="Times New Roman" w:hAnsi="Times New Roman" w:eastAsia="方正仿宋_GBK" w:cs="Times New Roman"/>
          <w:b/>
          <w:color w:val="auto"/>
          <w:sz w:val="24"/>
          <w:highlight w:val="none"/>
        </w:rPr>
        <w:t>编号：</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u w:val="single"/>
          <w:lang w:val="en-US" w:eastAsia="zh-CN"/>
        </w:rPr>
        <w:t xml:space="preserve">   </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u w:val="single"/>
          <w:lang w:val="en-US" w:eastAsia="zh-CN"/>
        </w:rPr>
        <w:t xml:space="preserve">         </w:t>
      </w:r>
      <w:r>
        <w:rPr>
          <w:rFonts w:hint="default" w:ascii="Times New Roman" w:hAnsi="Times New Roman" w:eastAsia="方正仿宋_GBK" w:cs="Times New Roman"/>
          <w:b/>
          <w:color w:val="auto"/>
          <w:sz w:val="24"/>
          <w:highlight w:val="none"/>
          <w:u w:val="single"/>
        </w:rPr>
        <w:t xml:space="preserve"> </w:t>
      </w:r>
    </w:p>
    <w:p w14:paraId="315AA2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color w:val="auto"/>
          <w:sz w:val="44"/>
          <w:szCs w:val="44"/>
          <w:highlight w:val="none"/>
          <w:lang w:eastAsia="zh-CN"/>
        </w:rPr>
        <w:t>困难重度</w:t>
      </w:r>
      <w:r>
        <w:rPr>
          <w:rFonts w:hint="default" w:ascii="Times New Roman" w:hAnsi="Times New Roman" w:eastAsia="方正小标宋_GBK" w:cs="Times New Roman"/>
          <w:bCs/>
          <w:color w:val="auto"/>
          <w:sz w:val="44"/>
          <w:szCs w:val="44"/>
          <w:highlight w:val="none"/>
        </w:rPr>
        <w:t>残疾人家庭无障碍改造验收表</w:t>
      </w:r>
    </w:p>
    <w:p w14:paraId="3775CA6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宋体" w:cs="Times New Roman"/>
          <w:color w:val="auto"/>
          <w:kern w:val="2"/>
          <w:sz w:val="32"/>
          <w:szCs w:val="24"/>
          <w:highlight w:val="none"/>
          <w:lang w:val="en-US" w:eastAsia="zh-CN" w:bidi="ar-SA"/>
        </w:rPr>
      </w:pPr>
    </w:p>
    <w:p w14:paraId="27AFB52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一、残疾人基本情况</w:t>
      </w:r>
    </w:p>
    <w:p w14:paraId="53EB346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none"/>
          <w:lang w:val="en-US" w:eastAsia="zh-CN"/>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none"/>
        </w:rPr>
        <w:t>（</w:t>
      </w:r>
      <w:r>
        <w:rPr>
          <w:rFonts w:hint="default" w:ascii="Times New Roman" w:hAnsi="Times New Roman" w:eastAsia="方正仿宋_GBK" w:cs="Times New Roman"/>
          <w:color w:val="auto"/>
          <w:sz w:val="24"/>
          <w:highlight w:val="none"/>
        </w:rPr>
        <w:t>周岁）</w:t>
      </w:r>
    </w:p>
    <w:p w14:paraId="1AACDF3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4"/>
          <w:highlight w:val="none"/>
          <w:u w:val="none"/>
          <w:lang w:val="en-US" w:eastAsia="zh-CN"/>
        </w:rPr>
      </w:pPr>
      <w:r>
        <w:rPr>
          <w:rFonts w:hint="default" w:ascii="Times New Roman" w:hAnsi="Times New Roman" w:eastAsia="方正仿宋_GBK" w:cs="Times New Roman"/>
          <w:color w:val="auto"/>
          <w:sz w:val="24"/>
          <w:highlight w:val="none"/>
        </w:rPr>
        <w:t>残疾证号:</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p>
    <w:p w14:paraId="27831AA6">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lang w:eastAsia="zh-CN"/>
        </w:rPr>
        <w:t>二</w:t>
      </w:r>
      <w:r>
        <w:rPr>
          <w:rFonts w:hint="default" w:ascii="Times New Roman" w:hAnsi="Times New Roman" w:eastAsia="方正黑体_GBK" w:cs="Times New Roman"/>
          <w:color w:val="auto"/>
          <w:sz w:val="24"/>
          <w:highlight w:val="none"/>
        </w:rPr>
        <w:t>、改造内容</w:t>
      </w:r>
    </w:p>
    <w:p w14:paraId="610B0F32">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p>
    <w:p w14:paraId="7E73D4ED">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eastAsia="方正仿宋_GBK" w:cs="Times New Roman"/>
          <w:color w:val="auto"/>
          <w:kern w:val="2"/>
          <w:sz w:val="24"/>
          <w:szCs w:val="24"/>
          <w:highlight w:val="none"/>
          <w:u w:val="single"/>
          <w:lang w:val="en-US" w:eastAsia="zh-CN" w:bidi="ar-SA"/>
        </w:rPr>
        <w:t xml:space="preserve">                                                                        </w:t>
      </w:r>
    </w:p>
    <w:p w14:paraId="6EF083CF">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p>
    <w:p w14:paraId="7D917D4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仿宋_GBK" w:cs="Times New Roman"/>
          <w:color w:val="auto"/>
          <w:kern w:val="2"/>
          <w:sz w:val="32"/>
          <w:szCs w:val="24"/>
          <w:highlight w:val="none"/>
          <w:lang w:val="en-US" w:eastAsia="zh-CN" w:bidi="ar-SA"/>
        </w:rPr>
      </w:pPr>
      <w:r>
        <w:rPr>
          <w:rFonts w:hint="default" w:ascii="Times New Roman" w:hAnsi="Times New Roman" w:eastAsia="方正仿宋_GBK" w:cs="Times New Roman"/>
          <w:color w:val="auto"/>
          <w:kern w:val="2"/>
          <w:sz w:val="24"/>
          <w:szCs w:val="24"/>
          <w:highlight w:val="none"/>
          <w:u w:val="single"/>
          <w:lang w:val="en-US" w:eastAsia="zh-CN" w:bidi="ar-SA"/>
        </w:rPr>
        <w:t xml:space="preserve">                                                                        </w:t>
      </w:r>
    </w:p>
    <w:p w14:paraId="0B3BA330">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lang w:eastAsia="zh-CN"/>
        </w:rPr>
        <w:t>三</w:t>
      </w:r>
      <w:r>
        <w:rPr>
          <w:rFonts w:hint="default" w:ascii="Times New Roman" w:hAnsi="Times New Roman" w:eastAsia="方正黑体_GBK" w:cs="Times New Roman"/>
          <w:color w:val="auto"/>
          <w:sz w:val="24"/>
          <w:highlight w:val="none"/>
        </w:rPr>
        <w:t>、改造时间</w:t>
      </w:r>
    </w:p>
    <w:p w14:paraId="5E64D36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u w:val="none"/>
          <w:lang w:eastAsia="zh-CN"/>
        </w:rPr>
        <w:t>开工：</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lang w:eastAsia="zh-CN"/>
        </w:rPr>
        <w:t>日，竣工：</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lang w:eastAsia="zh-CN"/>
        </w:rPr>
        <w:t>日</w:t>
      </w:r>
    </w:p>
    <w:p w14:paraId="696F128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lang w:eastAsia="zh-CN"/>
        </w:rPr>
        <w:t>四</w:t>
      </w:r>
      <w:r>
        <w:rPr>
          <w:rFonts w:hint="default" w:ascii="Times New Roman" w:hAnsi="Times New Roman" w:eastAsia="方正黑体_GBK" w:cs="Times New Roman"/>
          <w:color w:val="auto"/>
          <w:sz w:val="24"/>
          <w:highlight w:val="none"/>
        </w:rPr>
        <w:t>、改造前后对比照片（另附）</w:t>
      </w:r>
    </w:p>
    <w:p w14:paraId="034BA07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lang w:val="en-US" w:eastAsia="zh-CN"/>
        </w:rPr>
      </w:pPr>
      <w:r>
        <w:rPr>
          <w:rFonts w:hint="default" w:ascii="Times New Roman" w:hAnsi="Times New Roman" w:eastAsia="方正黑体_GBK" w:cs="Times New Roman"/>
          <w:color w:val="auto"/>
          <w:sz w:val="24"/>
          <w:highlight w:val="none"/>
          <w:lang w:eastAsia="zh-CN"/>
        </w:rPr>
        <w:t>五</w:t>
      </w:r>
      <w:r>
        <w:rPr>
          <w:rFonts w:hint="default" w:ascii="Times New Roman" w:hAnsi="Times New Roman" w:eastAsia="方正黑体_GBK" w:cs="Times New Roman"/>
          <w:color w:val="auto"/>
          <w:sz w:val="24"/>
          <w:highlight w:val="none"/>
        </w:rPr>
        <w:t>、满意</w:t>
      </w:r>
      <w:r>
        <w:rPr>
          <w:rFonts w:hint="default" w:ascii="Times New Roman" w:hAnsi="Times New Roman" w:eastAsia="方正黑体_GBK" w:cs="Times New Roman"/>
          <w:color w:val="auto"/>
          <w:sz w:val="24"/>
          <w:highlight w:val="none"/>
          <w:lang w:eastAsia="zh-CN"/>
        </w:rPr>
        <w:t>度调查</w:t>
      </w:r>
    </w:p>
    <w:p w14:paraId="345CAF9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满意（</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基本满意（</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不满意（</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lang w:val="en-US" w:eastAsia="zh-CN"/>
        </w:rPr>
        <w:t xml:space="preserve">  </w:t>
      </w:r>
    </w:p>
    <w:p w14:paraId="5E3F3243">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残疾人</w:t>
      </w:r>
      <w:r>
        <w:rPr>
          <w:rFonts w:hint="default" w:ascii="Times New Roman" w:hAnsi="Times New Roman" w:eastAsia="方正仿宋_GBK" w:cs="Times New Roman"/>
          <w:color w:val="auto"/>
          <w:sz w:val="24"/>
          <w:highlight w:val="none"/>
          <w:lang w:eastAsia="zh-CN"/>
        </w:rPr>
        <w:t>（监护人）</w:t>
      </w:r>
      <w:r>
        <w:rPr>
          <w:rFonts w:hint="default" w:ascii="Times New Roman" w:hAnsi="Times New Roman" w:eastAsia="方正仿宋_GBK" w:cs="Times New Roman"/>
          <w:color w:val="auto"/>
          <w:sz w:val="24"/>
          <w:highlight w:val="none"/>
        </w:rPr>
        <w:t>签名：</w:t>
      </w:r>
      <w:r>
        <w:rPr>
          <w:rFonts w:hint="default" w:ascii="Times New Roman" w:hAnsi="Times New Roman" w:eastAsia="方正仿宋_GBK" w:cs="Times New Roman"/>
          <w:color w:val="auto"/>
          <w:sz w:val="24"/>
          <w:highlight w:val="none"/>
          <w:u w:val="single"/>
        </w:rPr>
        <w:t xml:space="preserve">          </w:t>
      </w:r>
    </w:p>
    <w:p w14:paraId="4342345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lang w:eastAsia="zh-CN"/>
        </w:rPr>
      </w:pPr>
      <w:r>
        <w:rPr>
          <w:rFonts w:hint="default" w:ascii="Times New Roman" w:hAnsi="Times New Roman" w:eastAsia="方正黑体_GBK" w:cs="Times New Roman"/>
          <w:color w:val="auto"/>
          <w:sz w:val="24"/>
          <w:highlight w:val="none"/>
          <w:lang w:eastAsia="zh-CN"/>
        </w:rPr>
        <w:t>六</w:t>
      </w:r>
      <w:r>
        <w:rPr>
          <w:rFonts w:hint="default" w:ascii="Times New Roman" w:hAnsi="Times New Roman" w:eastAsia="方正黑体_GBK" w:cs="Times New Roman"/>
          <w:color w:val="auto"/>
          <w:sz w:val="24"/>
          <w:highlight w:val="none"/>
        </w:rPr>
        <w:t>、验收</w:t>
      </w:r>
      <w:r>
        <w:rPr>
          <w:rFonts w:hint="default" w:ascii="Times New Roman" w:hAnsi="Times New Roman" w:eastAsia="方正黑体_GBK" w:cs="Times New Roman"/>
          <w:color w:val="auto"/>
          <w:sz w:val="24"/>
          <w:highlight w:val="none"/>
          <w:lang w:eastAsia="zh-CN"/>
        </w:rPr>
        <w:t>结果</w:t>
      </w:r>
    </w:p>
    <w:p w14:paraId="41A8C209">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验收结果：</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p>
    <w:p w14:paraId="22CECC8C">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lang w:eastAsia="zh-CN"/>
        </w:rPr>
        <w:t>验收人（签字盖章）</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p>
    <w:p w14:paraId="24D362DD">
      <w:pPr>
        <w:keepNext w:val="0"/>
        <w:keepLines w:val="0"/>
        <w:pageBreakBefore w:val="0"/>
        <w:widowControl w:val="0"/>
        <w:kinsoku/>
        <w:wordWrap/>
        <w:overflowPunct/>
        <w:topLinePunct w:val="0"/>
        <w:autoSpaceDE/>
        <w:autoSpaceDN/>
        <w:bidi w:val="0"/>
        <w:adjustRightInd/>
        <w:snapToGrid/>
        <w:spacing w:line="420" w:lineRule="exact"/>
        <w:ind w:left="0" w:leftChars="0" w:firstLine="4418" w:firstLineChars="1841"/>
        <w:jc w:val="left"/>
        <w:textAlignment w:val="auto"/>
        <w:rPr>
          <w:rFonts w:hint="default" w:ascii="Times New Roman" w:hAnsi="Times New Roman" w:eastAsia="方正黑体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验收时间：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lang w:eastAsia="zh-CN"/>
        </w:rPr>
        <w:t>日</w:t>
      </w:r>
    </w:p>
    <w:p w14:paraId="454DEEAA">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lang w:eastAsia="zh-CN"/>
        </w:rPr>
        <w:t>七</w:t>
      </w:r>
      <w:r>
        <w:rPr>
          <w:rFonts w:hint="default" w:ascii="Times New Roman" w:hAnsi="Times New Roman" w:eastAsia="方正黑体_GBK" w:cs="Times New Roman"/>
          <w:color w:val="auto"/>
          <w:sz w:val="24"/>
          <w:highlight w:val="none"/>
        </w:rPr>
        <w:t>、对进一步做好改造工作的建议（可另附）</w:t>
      </w:r>
    </w:p>
    <w:p w14:paraId="2EC6C920">
      <w:pPr>
        <w:keepNext w:val="0"/>
        <w:keepLines w:val="0"/>
        <w:pageBreakBefore w:val="0"/>
        <w:widowControl/>
        <w:kinsoku/>
        <w:wordWrap/>
        <w:overflowPunct/>
        <w:topLinePunct w:val="0"/>
        <w:autoSpaceDE/>
        <w:autoSpaceDN/>
        <w:bidi w:val="0"/>
        <w:adjustRightInd/>
        <w:snapToGrid/>
        <w:spacing w:before="100" w:beforeAutospacing="0" w:after="100" w:afterAutospacing="0" w:line="50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highlight w:val="none"/>
          <w:u w:val="single"/>
          <w:lang w:val="en-US" w:eastAsia="zh-CN" w:bidi="ar"/>
        </w:rPr>
      </w:pPr>
      <w:r>
        <w:rPr>
          <w:rFonts w:hint="default" w:ascii="Times New Roman" w:hAnsi="Times New Roman" w:eastAsia="方正仿宋_GBK" w:cs="Times New Roman"/>
          <w:color w:val="auto"/>
          <w:kern w:val="0"/>
          <w:sz w:val="24"/>
          <w:szCs w:val="24"/>
          <w:highlight w:val="none"/>
          <w:u w:val="single"/>
          <w:lang w:val="en-US" w:eastAsia="zh-CN" w:bidi="ar"/>
        </w:rPr>
        <w:t xml:space="preserve">                                                                     </w:t>
      </w:r>
    </w:p>
    <w:p w14:paraId="4872E270">
      <w:pPr>
        <w:keepNext w:val="0"/>
        <w:keepLines w:val="0"/>
        <w:pageBreakBefore w:val="0"/>
        <w:widowControl/>
        <w:tabs>
          <w:tab w:val="left" w:pos="8200"/>
        </w:tabs>
        <w:kinsoku/>
        <w:wordWrap/>
        <w:overflowPunct/>
        <w:topLinePunct w:val="0"/>
        <w:autoSpaceDE/>
        <w:autoSpaceDN/>
        <w:bidi w:val="0"/>
        <w:adjustRightInd/>
        <w:snapToGrid/>
        <w:spacing w:before="100" w:beforeAutospacing="0" w:after="100" w:afterAutospacing="0" w:line="500" w:lineRule="exact"/>
        <w:ind w:left="0" w:leftChars="0" w:right="0" w:firstLine="0" w:firstLineChars="0"/>
        <w:jc w:val="both"/>
        <w:textAlignment w:val="auto"/>
        <w:rPr>
          <w:rFonts w:hint="default" w:ascii="Times New Roman" w:hAnsi="Times New Roman" w:eastAsia="方正仿宋_GBK" w:cs="Times New Roman"/>
          <w:color w:val="auto"/>
          <w:kern w:val="0"/>
          <w:sz w:val="24"/>
          <w:szCs w:val="24"/>
          <w:highlight w:val="none"/>
          <w:u w:val="single"/>
          <w:lang w:val="en-US" w:eastAsia="zh-CN" w:bidi="ar"/>
        </w:rPr>
      </w:pPr>
      <w:r>
        <w:rPr>
          <w:rFonts w:hint="default" w:ascii="Times New Roman" w:hAnsi="Times New Roman" w:eastAsia="方正仿宋_GBK" w:cs="Times New Roman"/>
          <w:color w:val="auto"/>
          <w:kern w:val="0"/>
          <w:sz w:val="24"/>
          <w:szCs w:val="24"/>
          <w:highlight w:val="none"/>
          <w:u w:val="single"/>
          <w:lang w:val="en-US" w:eastAsia="zh-CN" w:bidi="ar"/>
        </w:rPr>
        <w:t xml:space="preserve">                                                                     </w:t>
      </w:r>
    </w:p>
    <w:p w14:paraId="29FB460E">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exact"/>
        <w:ind w:left="0" w:right="0" w:firstLine="480" w:firstLineChars="200"/>
        <w:jc w:val="both"/>
        <w:textAlignment w:val="auto"/>
        <w:rPr>
          <w:rFonts w:hint="default" w:ascii="Times New Roman" w:hAnsi="Times New Roman" w:eastAsia="仿宋" w:cs="Times New Roman"/>
          <w:color w:val="auto"/>
          <w:kern w:val="2"/>
          <w:sz w:val="24"/>
          <w:szCs w:val="24"/>
          <w:highlight w:val="none"/>
          <w:u w:val="none"/>
          <w:shd w:val="clear" w:color="auto" w:fill="auto"/>
          <w:lang w:val="en-US" w:eastAsia="zh-CN" w:bidi="ar-SA"/>
        </w:rPr>
      </w:pPr>
      <w:r>
        <w:rPr>
          <w:rFonts w:hint="default" w:ascii="Times New Roman" w:hAnsi="Times New Roman" w:eastAsia="仿宋" w:cs="Times New Roman"/>
          <w:color w:val="auto"/>
          <w:kern w:val="2"/>
          <w:sz w:val="24"/>
          <w:szCs w:val="24"/>
          <w:highlight w:val="none"/>
          <w:u w:val="none"/>
          <w:shd w:val="clear" w:color="auto" w:fill="auto"/>
          <w:lang w:val="en-US" w:eastAsia="zh-CN" w:bidi="ar-SA"/>
        </w:rPr>
        <w:t>填表说明：</w:t>
      </w:r>
    </w:p>
    <w:p w14:paraId="36FA0BD1">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exact"/>
        <w:ind w:left="0" w:right="0" w:firstLine="480" w:firstLineChars="200"/>
        <w:jc w:val="both"/>
        <w:textAlignment w:val="auto"/>
        <w:rPr>
          <w:rFonts w:hint="default" w:ascii="Times New Roman" w:hAnsi="Times New Roman" w:eastAsia="仿宋" w:cs="Times New Roman"/>
          <w:color w:val="auto"/>
          <w:kern w:val="2"/>
          <w:sz w:val="24"/>
          <w:szCs w:val="24"/>
          <w:highlight w:val="none"/>
          <w:u w:val="none"/>
          <w:shd w:val="clear" w:color="auto" w:fill="auto"/>
          <w:lang w:val="en-US" w:eastAsia="zh-CN" w:bidi="ar-SA"/>
        </w:rPr>
      </w:pPr>
      <w:r>
        <w:rPr>
          <w:rFonts w:hint="default" w:ascii="Times New Roman" w:hAnsi="Times New Roman" w:eastAsia="仿宋" w:cs="Times New Roman"/>
          <w:color w:val="auto"/>
          <w:kern w:val="2"/>
          <w:sz w:val="24"/>
          <w:szCs w:val="24"/>
          <w:highlight w:val="none"/>
          <w:u w:val="none"/>
          <w:shd w:val="clear" w:color="auto" w:fill="auto"/>
          <w:lang w:val="en-US" w:eastAsia="zh-CN" w:bidi="ar-SA"/>
        </w:rPr>
        <w:t>1.验收人：为第三方验收机构或参与验收的验收小组成员（至少3人）；</w:t>
      </w:r>
    </w:p>
    <w:p w14:paraId="027FA6BD">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exact"/>
        <w:ind w:left="0" w:right="0" w:firstLine="480" w:firstLineChars="200"/>
        <w:jc w:val="both"/>
        <w:textAlignment w:val="auto"/>
        <w:rPr>
          <w:rFonts w:hint="default" w:ascii="Times New Roman" w:hAnsi="Times New Roman" w:eastAsia="仿宋" w:cs="Times New Roman"/>
          <w:color w:val="auto"/>
          <w:kern w:val="2"/>
          <w:sz w:val="24"/>
          <w:szCs w:val="24"/>
          <w:highlight w:val="none"/>
          <w:u w:val="none"/>
          <w:shd w:val="clear" w:color="auto" w:fill="auto"/>
          <w:lang w:val="en-US" w:eastAsia="zh-CN" w:bidi="ar-SA"/>
        </w:rPr>
      </w:pPr>
      <w:r>
        <w:rPr>
          <w:rFonts w:hint="default" w:ascii="Times New Roman" w:hAnsi="Times New Roman" w:eastAsia="仿宋" w:cs="Times New Roman"/>
          <w:color w:val="auto"/>
          <w:kern w:val="2"/>
          <w:sz w:val="24"/>
          <w:szCs w:val="24"/>
          <w:highlight w:val="none"/>
          <w:u w:val="none"/>
          <w:shd w:val="clear" w:color="auto" w:fill="auto"/>
          <w:lang w:val="en-US" w:eastAsia="zh-CN" w:bidi="ar-SA"/>
        </w:rPr>
        <w:t>2.残疾人（监护人）签名：由残疾人或其监护人签名并按手印；</w:t>
      </w:r>
    </w:p>
    <w:p w14:paraId="6DD037CC">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exact"/>
        <w:ind w:left="0" w:right="0" w:firstLine="480" w:firstLineChars="200"/>
        <w:jc w:val="both"/>
        <w:textAlignment w:val="auto"/>
        <w:rPr>
          <w:rFonts w:hint="default" w:ascii="Times New Roman" w:hAnsi="Times New Roman" w:eastAsia="方正黑体_GBK" w:cs="Times New Roman"/>
          <w:snapToGrid w:val="0"/>
          <w:color w:val="auto"/>
          <w:kern w:val="0"/>
          <w:sz w:val="32"/>
          <w:szCs w:val="32"/>
          <w:highlight w:val="none"/>
          <w:lang w:val="en-US" w:eastAsia="zh-CN" w:bidi="ar"/>
        </w:rPr>
      </w:pPr>
      <w:r>
        <w:rPr>
          <w:rFonts w:hint="default" w:ascii="Times New Roman" w:hAnsi="Times New Roman" w:eastAsia="仿宋" w:cs="Times New Roman"/>
          <w:color w:val="auto"/>
          <w:kern w:val="2"/>
          <w:sz w:val="24"/>
          <w:szCs w:val="24"/>
          <w:highlight w:val="none"/>
          <w:u w:val="none"/>
          <w:shd w:val="clear" w:color="auto" w:fill="auto"/>
          <w:lang w:val="en-US" w:eastAsia="zh-CN" w:bidi="ar-SA"/>
        </w:rPr>
        <w:t>3.改造服务内容：</w:t>
      </w:r>
      <w:r>
        <w:rPr>
          <w:rFonts w:hint="default" w:ascii="Times New Roman" w:hAnsi="Times New Roman" w:eastAsia="仿宋" w:cs="Times New Roman"/>
          <w:snapToGrid w:val="0"/>
          <w:color w:val="auto"/>
          <w:kern w:val="0"/>
          <w:sz w:val="24"/>
          <w:szCs w:val="24"/>
          <w:highlight w:val="none"/>
          <w:lang w:val="en-US" w:eastAsia="zh-CN" w:bidi="ar"/>
        </w:rPr>
        <w:t>须按照</w:t>
      </w:r>
      <w:r>
        <w:rPr>
          <w:rFonts w:hint="eastAsia" w:ascii="Times New Roman" w:hAnsi="Times New Roman" w:eastAsia="仿宋" w:cs="Times New Roman"/>
          <w:snapToGrid w:val="0"/>
          <w:color w:val="auto"/>
          <w:kern w:val="0"/>
          <w:sz w:val="24"/>
          <w:szCs w:val="24"/>
          <w:highlight w:val="none"/>
          <w:lang w:val="en-US" w:eastAsia="zh-CN" w:bidi="ar"/>
        </w:rPr>
        <w:t>2024</w:t>
      </w:r>
      <w:r>
        <w:rPr>
          <w:rFonts w:hint="default" w:ascii="Times New Roman" w:hAnsi="Times New Roman" w:eastAsia="仿宋" w:cs="Times New Roman"/>
          <w:snapToGrid w:val="0"/>
          <w:color w:val="auto"/>
          <w:kern w:val="0"/>
          <w:sz w:val="24"/>
          <w:szCs w:val="24"/>
          <w:highlight w:val="none"/>
          <w:lang w:val="en-US" w:eastAsia="zh-CN" w:bidi="ar"/>
        </w:rPr>
        <w:t>版指导目录规范填写</w:t>
      </w:r>
      <w:r>
        <w:rPr>
          <w:rFonts w:hint="default" w:ascii="Times New Roman" w:hAnsi="Times New Roman" w:eastAsia="仿宋" w:cs="Times New Roman"/>
          <w:color w:val="auto"/>
          <w:kern w:val="2"/>
          <w:sz w:val="24"/>
          <w:szCs w:val="24"/>
          <w:highlight w:val="none"/>
          <w:u w:val="none"/>
          <w:shd w:val="clear" w:color="auto" w:fill="auto"/>
          <w:lang w:val="en-US" w:eastAsia="zh-CN" w:bidi="ar-SA"/>
        </w:rPr>
        <w:t>。</w:t>
      </w:r>
    </w:p>
    <w:p w14:paraId="49D24229">
      <w:pPr>
        <w:adjustRightInd w:val="0"/>
        <w:snapToGrid w:val="0"/>
        <w:spacing w:line="590" w:lineRule="exact"/>
        <w:rPr>
          <w:rFonts w:hint="default" w:ascii="Times New Roman" w:hAnsi="Times New Roman" w:eastAsia="方正黑体_GBK" w:cs="Times New Roman"/>
          <w:snapToGrid w:val="0"/>
          <w:color w:val="auto"/>
          <w:sz w:val="32"/>
          <w:szCs w:val="32"/>
          <w:highlight w:val="none"/>
        </w:rPr>
        <w:sectPr>
          <w:footerReference r:id="rId10" w:type="default"/>
          <w:pgSz w:w="11906" w:h="16838"/>
          <w:pgMar w:top="1417" w:right="1417" w:bottom="1417" w:left="1417" w:header="851" w:footer="1474" w:gutter="0"/>
          <w:pgNumType w:fmt="decimal"/>
          <w:cols w:space="720" w:num="1"/>
          <w:rtlGutter w:val="0"/>
          <w:docGrid w:type="lines" w:linePitch="312" w:charSpace="0"/>
        </w:sectPr>
      </w:pPr>
    </w:p>
    <w:p w14:paraId="394890D3">
      <w:pPr>
        <w:adjustRightInd w:val="0"/>
        <w:snapToGrid w:val="0"/>
        <w:spacing w:line="590" w:lineRule="exact"/>
        <w:rPr>
          <w:rFonts w:hint="default" w:ascii="Times New Roman" w:hAnsi="Times New Roman" w:eastAsia="方正黑体_GBK" w:cs="Times New Roman"/>
          <w:snapToGrid w:val="0"/>
          <w:color w:val="auto"/>
          <w:sz w:val="32"/>
          <w:szCs w:val="32"/>
          <w:highlight w:val="none"/>
          <w:lang w:val="en-US" w:eastAsia="zh-CN"/>
        </w:rPr>
      </w:pPr>
      <w:r>
        <w:rPr>
          <w:rFonts w:hint="default" w:ascii="Times New Roman" w:hAnsi="Times New Roman" w:eastAsia="方正黑体_GBK" w:cs="Times New Roman"/>
          <w:snapToGrid w:val="0"/>
          <w:color w:val="auto"/>
          <w:sz w:val="32"/>
          <w:szCs w:val="32"/>
          <w:highlight w:val="none"/>
        </w:rPr>
        <w:t>附件</w:t>
      </w:r>
      <w:r>
        <w:rPr>
          <w:rFonts w:hint="default" w:ascii="Times New Roman" w:hAnsi="Times New Roman" w:eastAsia="方正黑体_GBK" w:cs="Times New Roman"/>
          <w:snapToGrid w:val="0"/>
          <w:color w:val="auto"/>
          <w:sz w:val="32"/>
          <w:szCs w:val="32"/>
          <w:highlight w:val="none"/>
          <w:lang w:val="en-US" w:eastAsia="zh-CN"/>
        </w:rPr>
        <w:t>4</w:t>
      </w:r>
    </w:p>
    <w:p w14:paraId="556FC81F">
      <w:pPr>
        <w:adjustRightInd w:val="0"/>
        <w:snapToGrid w:val="0"/>
        <w:spacing w:line="2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 xml:space="preserve"> </w:t>
      </w:r>
    </w:p>
    <w:p w14:paraId="083EE152">
      <w:pPr>
        <w:adjustRightInd w:val="0"/>
        <w:snapToGrid w:val="0"/>
        <w:spacing w:line="59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困难重度</w:t>
      </w:r>
      <w:r>
        <w:rPr>
          <w:rFonts w:hint="default" w:ascii="Times New Roman" w:hAnsi="Times New Roman" w:eastAsia="方正小标宋_GBK" w:cs="Times New Roman"/>
          <w:color w:val="auto"/>
          <w:sz w:val="44"/>
          <w:szCs w:val="44"/>
          <w:highlight w:val="none"/>
        </w:rPr>
        <w:t>残疾人家庭无障碍改造</w:t>
      </w:r>
      <w:r>
        <w:rPr>
          <w:rFonts w:hint="default" w:ascii="Times New Roman" w:hAnsi="Times New Roman" w:eastAsia="方正小标宋_GBK" w:cs="Times New Roman"/>
          <w:color w:val="auto"/>
          <w:sz w:val="44"/>
          <w:szCs w:val="44"/>
          <w:highlight w:val="none"/>
          <w:lang w:eastAsia="zh-CN"/>
        </w:rPr>
        <w:t>对象明细表</w:t>
      </w:r>
    </w:p>
    <w:p w14:paraId="2DE8D24D">
      <w:pPr>
        <w:adjustRightInd w:val="0"/>
        <w:snapToGrid w:val="0"/>
        <w:spacing w:line="300" w:lineRule="exact"/>
        <w:jc w:val="center"/>
        <w:rPr>
          <w:rFonts w:hint="default" w:ascii="Times New Roman" w:hAnsi="Times New Roman" w:eastAsia="方正小标宋_GBK" w:cs="Times New Roman"/>
          <w:color w:val="auto"/>
          <w:sz w:val="44"/>
          <w:szCs w:val="44"/>
          <w:highlight w:val="none"/>
        </w:rPr>
      </w:pPr>
    </w:p>
    <w:p w14:paraId="75A594B2">
      <w:pPr>
        <w:spacing w:after="93" w:afterLines="30" w:line="400" w:lineRule="exact"/>
        <w:ind w:left="0" w:leftChars="0" w:firstLine="638" w:firstLineChars="266"/>
        <w:jc w:val="left"/>
        <w:rPr>
          <w:rFonts w:hint="default" w:ascii="Times New Roman" w:hAnsi="Times New Roman" w:eastAsia="方正仿宋_GBK" w:cs="Times New Roman"/>
          <w:color w:val="auto"/>
          <w:sz w:val="24"/>
          <w:highlight w:val="none"/>
          <w:u w:val="single"/>
          <w:lang w:val="en-US" w:eastAsia="zh-CN"/>
        </w:rPr>
      </w:pP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县（市、区）残联</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 xml:space="preserve">盖章 </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 xml:space="preserve">           填表日期</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none"/>
          <w:lang w:val="en-US" w:eastAsia="zh-CN"/>
        </w:rPr>
        <w:t>年</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none"/>
          <w:lang w:val="en-US" w:eastAsia="zh-CN"/>
        </w:rPr>
        <w:t>月</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none"/>
          <w:lang w:val="en-US" w:eastAsia="zh-CN"/>
        </w:rPr>
        <w:t>日</w:t>
      </w:r>
    </w:p>
    <w:tbl>
      <w:tblPr>
        <w:tblStyle w:val="27"/>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08"/>
        <w:gridCol w:w="2400"/>
        <w:gridCol w:w="1500"/>
        <w:gridCol w:w="2257"/>
        <w:gridCol w:w="2467"/>
        <w:gridCol w:w="1609"/>
        <w:gridCol w:w="1291"/>
        <w:gridCol w:w="701"/>
      </w:tblGrid>
      <w:tr w14:paraId="4A5B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2A2EF216">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rPr>
              <w:t>序号</w:t>
            </w:r>
          </w:p>
        </w:tc>
        <w:tc>
          <w:tcPr>
            <w:tcW w:w="1008" w:type="dxa"/>
            <w:noWrap w:val="0"/>
            <w:vAlign w:val="center"/>
          </w:tcPr>
          <w:p w14:paraId="75C14F74">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rPr>
              <w:t>姓名</w:t>
            </w:r>
          </w:p>
        </w:tc>
        <w:tc>
          <w:tcPr>
            <w:tcW w:w="2400" w:type="dxa"/>
            <w:noWrap w:val="0"/>
            <w:vAlign w:val="center"/>
          </w:tcPr>
          <w:p w14:paraId="5325BF28">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rPr>
              <w:t>家庭住址</w:t>
            </w:r>
          </w:p>
        </w:tc>
        <w:tc>
          <w:tcPr>
            <w:tcW w:w="1500" w:type="dxa"/>
            <w:noWrap w:val="0"/>
            <w:vAlign w:val="center"/>
          </w:tcPr>
          <w:p w14:paraId="24A9F440">
            <w:pPr>
              <w:spacing w:line="280" w:lineRule="exact"/>
              <w:jc w:val="center"/>
              <w:rPr>
                <w:rFonts w:hint="default" w:ascii="Times New Roman" w:hAnsi="Times New Roman" w:eastAsia="方正黑体_GBK" w:cs="Times New Roman"/>
                <w:color w:val="auto"/>
                <w:szCs w:val="21"/>
                <w:highlight w:val="none"/>
                <w:lang w:eastAsia="zh-CN"/>
              </w:rPr>
            </w:pPr>
            <w:r>
              <w:rPr>
                <w:rFonts w:hint="default" w:ascii="Times New Roman" w:hAnsi="Times New Roman" w:eastAsia="方正黑体_GBK" w:cs="Times New Roman"/>
                <w:color w:val="auto"/>
                <w:szCs w:val="21"/>
                <w:highlight w:val="none"/>
                <w:lang w:eastAsia="zh-CN"/>
              </w:rPr>
              <w:t>残疾类别等级</w:t>
            </w:r>
          </w:p>
        </w:tc>
        <w:tc>
          <w:tcPr>
            <w:tcW w:w="2257" w:type="dxa"/>
            <w:noWrap w:val="0"/>
            <w:vAlign w:val="center"/>
          </w:tcPr>
          <w:p w14:paraId="1DF2ACCE">
            <w:pPr>
              <w:spacing w:line="280" w:lineRule="exact"/>
              <w:jc w:val="center"/>
              <w:rPr>
                <w:rFonts w:hint="default" w:ascii="Times New Roman" w:hAnsi="Times New Roman" w:eastAsia="方正黑体_GBK" w:cs="Times New Roman"/>
                <w:color w:val="auto"/>
                <w:szCs w:val="21"/>
                <w:highlight w:val="none"/>
                <w:lang w:eastAsia="zh-CN"/>
              </w:rPr>
            </w:pPr>
            <w:r>
              <w:rPr>
                <w:rFonts w:hint="default" w:ascii="Times New Roman" w:hAnsi="Times New Roman" w:eastAsia="方正黑体_GBK" w:cs="Times New Roman"/>
                <w:color w:val="auto"/>
                <w:szCs w:val="21"/>
                <w:highlight w:val="none"/>
              </w:rPr>
              <w:t>残疾证号</w:t>
            </w:r>
          </w:p>
        </w:tc>
        <w:tc>
          <w:tcPr>
            <w:tcW w:w="2467" w:type="dxa"/>
            <w:noWrap w:val="0"/>
            <w:vAlign w:val="center"/>
          </w:tcPr>
          <w:p w14:paraId="7E4105E1">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rPr>
              <w:t>改造内容</w:t>
            </w:r>
          </w:p>
        </w:tc>
        <w:tc>
          <w:tcPr>
            <w:tcW w:w="1609" w:type="dxa"/>
            <w:noWrap w:val="0"/>
            <w:vAlign w:val="center"/>
          </w:tcPr>
          <w:p w14:paraId="1E3DB0FE">
            <w:pPr>
              <w:spacing w:line="280" w:lineRule="exact"/>
              <w:jc w:val="center"/>
              <w:rPr>
                <w:rFonts w:hint="default" w:ascii="Times New Roman" w:hAnsi="Times New Roman" w:eastAsia="方正黑体_GBK" w:cs="Times New Roman"/>
                <w:color w:val="auto"/>
                <w:szCs w:val="21"/>
                <w:highlight w:val="none"/>
                <w:lang w:eastAsia="zh-CN"/>
              </w:rPr>
            </w:pPr>
            <w:r>
              <w:rPr>
                <w:rFonts w:hint="default" w:ascii="Times New Roman" w:hAnsi="Times New Roman" w:eastAsia="方正黑体_GBK" w:cs="Times New Roman"/>
                <w:color w:val="auto"/>
                <w:szCs w:val="21"/>
                <w:highlight w:val="none"/>
                <w:lang w:eastAsia="zh-CN"/>
              </w:rPr>
              <w:t>单户核定</w:t>
            </w:r>
          </w:p>
          <w:p w14:paraId="3A1F5370">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lang w:eastAsia="zh-CN"/>
              </w:rPr>
              <w:t>补助资金</w:t>
            </w:r>
            <w:r>
              <w:rPr>
                <w:rFonts w:hint="default" w:ascii="Times New Roman" w:hAnsi="Times New Roman" w:eastAsia="方正黑体_GBK" w:cs="Times New Roman"/>
                <w:color w:val="auto"/>
                <w:szCs w:val="21"/>
                <w:highlight w:val="none"/>
              </w:rPr>
              <w:t>（元）</w:t>
            </w:r>
          </w:p>
        </w:tc>
        <w:tc>
          <w:tcPr>
            <w:tcW w:w="1291" w:type="dxa"/>
            <w:noWrap w:val="0"/>
            <w:vAlign w:val="center"/>
          </w:tcPr>
          <w:p w14:paraId="61BB0362">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rPr>
              <w:t>联系电话</w:t>
            </w:r>
          </w:p>
        </w:tc>
        <w:tc>
          <w:tcPr>
            <w:tcW w:w="701" w:type="dxa"/>
            <w:noWrap w:val="0"/>
            <w:vAlign w:val="center"/>
          </w:tcPr>
          <w:p w14:paraId="6DBF75BE">
            <w:pPr>
              <w:spacing w:line="280" w:lineRule="exact"/>
              <w:jc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szCs w:val="21"/>
                <w:highlight w:val="none"/>
              </w:rPr>
              <w:t>备注</w:t>
            </w:r>
          </w:p>
        </w:tc>
      </w:tr>
      <w:tr w14:paraId="41D0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5A2587AC">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45372CAB">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5DBE03BF">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70D443AF">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7F7BDD46">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12B9FDD8">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7F739E7F">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42E5E349">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7D180200">
            <w:pPr>
              <w:spacing w:line="280" w:lineRule="exact"/>
              <w:rPr>
                <w:rFonts w:hint="default" w:ascii="Times New Roman" w:hAnsi="Times New Roman" w:eastAsia="方正仿宋_GBK" w:cs="Times New Roman"/>
                <w:color w:val="auto"/>
                <w:szCs w:val="21"/>
                <w:highlight w:val="none"/>
              </w:rPr>
            </w:pPr>
          </w:p>
        </w:tc>
      </w:tr>
      <w:tr w14:paraId="0C80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2193815D">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0712B8C8">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35626718">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49A6C689">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4F21455F">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7B6F9361">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351CB727">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71749AFD">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1E24B712">
            <w:pPr>
              <w:spacing w:line="280" w:lineRule="exact"/>
              <w:rPr>
                <w:rFonts w:hint="default" w:ascii="Times New Roman" w:hAnsi="Times New Roman" w:eastAsia="方正仿宋_GBK" w:cs="Times New Roman"/>
                <w:color w:val="auto"/>
                <w:szCs w:val="21"/>
                <w:highlight w:val="none"/>
              </w:rPr>
            </w:pPr>
          </w:p>
        </w:tc>
      </w:tr>
      <w:tr w14:paraId="1D1C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62E29E12">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0E56B020">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32834B85">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3F12C640">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6FF66D0E">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077E4F7F">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75D87FA4">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057B4FAD">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41211F72">
            <w:pPr>
              <w:spacing w:line="280" w:lineRule="exact"/>
              <w:rPr>
                <w:rFonts w:hint="default" w:ascii="Times New Roman" w:hAnsi="Times New Roman" w:eastAsia="方正仿宋_GBK" w:cs="Times New Roman"/>
                <w:color w:val="auto"/>
                <w:szCs w:val="21"/>
                <w:highlight w:val="none"/>
              </w:rPr>
            </w:pPr>
          </w:p>
        </w:tc>
      </w:tr>
      <w:tr w14:paraId="0FFE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49F4ABB2">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09DE5F21">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39963EE4">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40CF3681">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7E70FDC0">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3761A52E">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6B346F02">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285F1FF7">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51345C2B">
            <w:pPr>
              <w:spacing w:line="280" w:lineRule="exact"/>
              <w:rPr>
                <w:rFonts w:hint="default" w:ascii="Times New Roman" w:hAnsi="Times New Roman" w:eastAsia="方正仿宋_GBK" w:cs="Times New Roman"/>
                <w:color w:val="auto"/>
                <w:szCs w:val="21"/>
                <w:highlight w:val="none"/>
              </w:rPr>
            </w:pPr>
          </w:p>
        </w:tc>
      </w:tr>
      <w:tr w14:paraId="4FC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2DEBF3AB">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20A4F7A7">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069754B4">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6AD5586D">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68F77D96">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439BDF03">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01F38367">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0177AD0A">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6BBE9CDA">
            <w:pPr>
              <w:spacing w:line="280" w:lineRule="exact"/>
              <w:rPr>
                <w:rFonts w:hint="default" w:ascii="Times New Roman" w:hAnsi="Times New Roman" w:eastAsia="方正仿宋_GBK" w:cs="Times New Roman"/>
                <w:color w:val="auto"/>
                <w:szCs w:val="21"/>
                <w:highlight w:val="none"/>
              </w:rPr>
            </w:pPr>
          </w:p>
        </w:tc>
      </w:tr>
      <w:tr w14:paraId="2806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66A48493">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3F403535">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4B9FC5E9">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29FD2ED2">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7D333F50">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25F0AEEA">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648ED277">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214CA69C">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1A63AC31">
            <w:pPr>
              <w:spacing w:line="280" w:lineRule="exact"/>
              <w:rPr>
                <w:rFonts w:hint="default" w:ascii="Times New Roman" w:hAnsi="Times New Roman" w:eastAsia="方正仿宋_GBK" w:cs="Times New Roman"/>
                <w:color w:val="auto"/>
                <w:szCs w:val="21"/>
                <w:highlight w:val="none"/>
              </w:rPr>
            </w:pPr>
          </w:p>
        </w:tc>
      </w:tr>
      <w:tr w14:paraId="2F47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62103E46">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38CE254A">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4E33FD68">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0AC54A0A">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424ED4D9">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35C17E57">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1267BC07">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319CBCD6">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7930FA59">
            <w:pPr>
              <w:spacing w:line="280" w:lineRule="exact"/>
              <w:rPr>
                <w:rFonts w:hint="default" w:ascii="Times New Roman" w:hAnsi="Times New Roman" w:eastAsia="方正仿宋_GBK" w:cs="Times New Roman"/>
                <w:color w:val="auto"/>
                <w:szCs w:val="21"/>
                <w:highlight w:val="none"/>
              </w:rPr>
            </w:pPr>
          </w:p>
        </w:tc>
      </w:tr>
      <w:tr w14:paraId="7201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56264F29">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388004B6">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4DF7C6E4">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29810671">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7415C2C6">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447148C1">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1F4B49B2">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3321C15F">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5858DB37">
            <w:pPr>
              <w:spacing w:line="280" w:lineRule="exact"/>
              <w:rPr>
                <w:rFonts w:hint="default" w:ascii="Times New Roman" w:hAnsi="Times New Roman" w:eastAsia="方正仿宋_GBK" w:cs="Times New Roman"/>
                <w:color w:val="auto"/>
                <w:szCs w:val="21"/>
                <w:highlight w:val="none"/>
              </w:rPr>
            </w:pPr>
          </w:p>
        </w:tc>
      </w:tr>
      <w:tr w14:paraId="656B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56B3A2E7">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0B1E80F1">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3CD8C21D">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28762495">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3ACC1829">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7EF82B9F">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11F94078">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7C2BA533">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36101612">
            <w:pPr>
              <w:spacing w:line="280" w:lineRule="exact"/>
              <w:rPr>
                <w:rFonts w:hint="default" w:ascii="Times New Roman" w:hAnsi="Times New Roman" w:eastAsia="方正仿宋_GBK" w:cs="Times New Roman"/>
                <w:color w:val="auto"/>
                <w:szCs w:val="21"/>
                <w:highlight w:val="none"/>
              </w:rPr>
            </w:pPr>
          </w:p>
        </w:tc>
      </w:tr>
      <w:tr w14:paraId="7093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452EEE52">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27E5C4F2">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764F08BD">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4043CF8F">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4BE59D19">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4FC549C5">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2FC83C09">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6F108661">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6EF91E4C">
            <w:pPr>
              <w:spacing w:line="280" w:lineRule="exact"/>
              <w:rPr>
                <w:rFonts w:hint="default" w:ascii="Times New Roman" w:hAnsi="Times New Roman" w:eastAsia="方正仿宋_GBK" w:cs="Times New Roman"/>
                <w:color w:val="auto"/>
                <w:szCs w:val="21"/>
                <w:highlight w:val="none"/>
              </w:rPr>
            </w:pPr>
          </w:p>
        </w:tc>
      </w:tr>
      <w:tr w14:paraId="2231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54281DA0">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3B047F19">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68CBFE47">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502F499D">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6BCAA654">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50F2919C">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5E23BE9E">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0EEC0989">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38B2FDE6">
            <w:pPr>
              <w:spacing w:line="280" w:lineRule="exact"/>
              <w:rPr>
                <w:rFonts w:hint="default" w:ascii="Times New Roman" w:hAnsi="Times New Roman" w:eastAsia="方正仿宋_GBK" w:cs="Times New Roman"/>
                <w:color w:val="auto"/>
                <w:szCs w:val="21"/>
                <w:highlight w:val="none"/>
              </w:rPr>
            </w:pPr>
          </w:p>
        </w:tc>
      </w:tr>
      <w:tr w14:paraId="5A0F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48" w:type="dxa"/>
            <w:noWrap w:val="0"/>
            <w:vAlign w:val="center"/>
          </w:tcPr>
          <w:p w14:paraId="17632720">
            <w:pPr>
              <w:spacing w:line="280" w:lineRule="exact"/>
              <w:rPr>
                <w:rFonts w:hint="default" w:ascii="Times New Roman" w:hAnsi="Times New Roman" w:eastAsia="方正仿宋_GBK" w:cs="Times New Roman"/>
                <w:color w:val="auto"/>
                <w:szCs w:val="21"/>
                <w:highlight w:val="none"/>
              </w:rPr>
            </w:pPr>
          </w:p>
        </w:tc>
        <w:tc>
          <w:tcPr>
            <w:tcW w:w="1008" w:type="dxa"/>
            <w:noWrap w:val="0"/>
            <w:vAlign w:val="center"/>
          </w:tcPr>
          <w:p w14:paraId="48822199">
            <w:pPr>
              <w:spacing w:line="280" w:lineRule="exact"/>
              <w:rPr>
                <w:rFonts w:hint="default" w:ascii="Times New Roman" w:hAnsi="Times New Roman" w:eastAsia="方正仿宋_GBK" w:cs="Times New Roman"/>
                <w:color w:val="auto"/>
                <w:szCs w:val="21"/>
                <w:highlight w:val="none"/>
              </w:rPr>
            </w:pPr>
          </w:p>
        </w:tc>
        <w:tc>
          <w:tcPr>
            <w:tcW w:w="2400" w:type="dxa"/>
            <w:noWrap w:val="0"/>
            <w:vAlign w:val="center"/>
          </w:tcPr>
          <w:p w14:paraId="4C7E7CA2">
            <w:pPr>
              <w:spacing w:line="280" w:lineRule="exact"/>
              <w:rPr>
                <w:rFonts w:hint="default" w:ascii="Times New Roman" w:hAnsi="Times New Roman" w:eastAsia="方正仿宋_GBK" w:cs="Times New Roman"/>
                <w:color w:val="auto"/>
                <w:szCs w:val="21"/>
                <w:highlight w:val="none"/>
              </w:rPr>
            </w:pPr>
          </w:p>
        </w:tc>
        <w:tc>
          <w:tcPr>
            <w:tcW w:w="1500" w:type="dxa"/>
            <w:noWrap w:val="0"/>
            <w:vAlign w:val="center"/>
          </w:tcPr>
          <w:p w14:paraId="2A922EFE">
            <w:pPr>
              <w:spacing w:line="280" w:lineRule="exact"/>
              <w:rPr>
                <w:rFonts w:hint="default" w:ascii="Times New Roman" w:hAnsi="Times New Roman" w:eastAsia="方正仿宋_GBK" w:cs="Times New Roman"/>
                <w:color w:val="auto"/>
                <w:szCs w:val="21"/>
                <w:highlight w:val="none"/>
              </w:rPr>
            </w:pPr>
          </w:p>
        </w:tc>
        <w:tc>
          <w:tcPr>
            <w:tcW w:w="2257" w:type="dxa"/>
            <w:noWrap w:val="0"/>
            <w:vAlign w:val="center"/>
          </w:tcPr>
          <w:p w14:paraId="2BF44186">
            <w:pPr>
              <w:spacing w:line="280" w:lineRule="exact"/>
              <w:rPr>
                <w:rFonts w:hint="default" w:ascii="Times New Roman" w:hAnsi="Times New Roman" w:eastAsia="方正仿宋_GBK" w:cs="Times New Roman"/>
                <w:color w:val="auto"/>
                <w:szCs w:val="21"/>
                <w:highlight w:val="none"/>
              </w:rPr>
            </w:pPr>
          </w:p>
        </w:tc>
        <w:tc>
          <w:tcPr>
            <w:tcW w:w="2467" w:type="dxa"/>
            <w:noWrap w:val="0"/>
            <w:vAlign w:val="center"/>
          </w:tcPr>
          <w:p w14:paraId="64E1A2A9">
            <w:pPr>
              <w:spacing w:line="280" w:lineRule="exact"/>
              <w:rPr>
                <w:rFonts w:hint="default" w:ascii="Times New Roman" w:hAnsi="Times New Roman" w:eastAsia="方正仿宋_GBK" w:cs="Times New Roman"/>
                <w:color w:val="auto"/>
                <w:szCs w:val="21"/>
                <w:highlight w:val="none"/>
              </w:rPr>
            </w:pPr>
          </w:p>
        </w:tc>
        <w:tc>
          <w:tcPr>
            <w:tcW w:w="1609" w:type="dxa"/>
            <w:noWrap w:val="0"/>
            <w:vAlign w:val="center"/>
          </w:tcPr>
          <w:p w14:paraId="0CB6D660">
            <w:pPr>
              <w:spacing w:line="280" w:lineRule="exact"/>
              <w:rPr>
                <w:rFonts w:hint="default" w:ascii="Times New Roman" w:hAnsi="Times New Roman" w:eastAsia="方正仿宋_GBK" w:cs="Times New Roman"/>
                <w:color w:val="auto"/>
                <w:szCs w:val="21"/>
                <w:highlight w:val="none"/>
              </w:rPr>
            </w:pPr>
          </w:p>
        </w:tc>
        <w:tc>
          <w:tcPr>
            <w:tcW w:w="1291" w:type="dxa"/>
            <w:noWrap w:val="0"/>
            <w:vAlign w:val="center"/>
          </w:tcPr>
          <w:p w14:paraId="4BA717EC">
            <w:pPr>
              <w:spacing w:line="280" w:lineRule="exact"/>
              <w:rPr>
                <w:rFonts w:hint="default" w:ascii="Times New Roman" w:hAnsi="Times New Roman" w:eastAsia="方正仿宋_GBK" w:cs="Times New Roman"/>
                <w:color w:val="auto"/>
                <w:szCs w:val="21"/>
                <w:highlight w:val="none"/>
              </w:rPr>
            </w:pPr>
          </w:p>
        </w:tc>
        <w:tc>
          <w:tcPr>
            <w:tcW w:w="701" w:type="dxa"/>
            <w:noWrap w:val="0"/>
            <w:vAlign w:val="center"/>
          </w:tcPr>
          <w:p w14:paraId="191A8DAA">
            <w:pPr>
              <w:spacing w:line="280" w:lineRule="exact"/>
              <w:rPr>
                <w:rFonts w:hint="default" w:ascii="Times New Roman" w:hAnsi="Times New Roman" w:eastAsia="方正仿宋_GBK" w:cs="Times New Roman"/>
                <w:color w:val="auto"/>
                <w:szCs w:val="21"/>
                <w:highlight w:val="none"/>
              </w:rPr>
            </w:pPr>
          </w:p>
        </w:tc>
      </w:tr>
    </w:tbl>
    <w:p w14:paraId="1AA4DAD1">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eastAsia="方正仿宋_GBK" w:cs="Times New Roman"/>
          <w:color w:val="auto"/>
          <w:sz w:val="22"/>
          <w:szCs w:val="22"/>
          <w:highlight w:val="none"/>
        </w:rPr>
        <w:sectPr>
          <w:pgSz w:w="16838" w:h="11906" w:orient="landscape"/>
          <w:pgMar w:top="1417" w:right="1417" w:bottom="1417" w:left="1417" w:header="851" w:footer="992" w:gutter="0"/>
          <w:pgNumType w:fmt="decimal"/>
          <w:cols w:space="720" w:num="1"/>
          <w:rtlGutter w:val="0"/>
          <w:docGrid w:type="lines" w:linePitch="312" w:charSpace="0"/>
        </w:sectPr>
      </w:pPr>
      <w:r>
        <w:rPr>
          <w:rFonts w:hint="default" w:ascii="Times New Roman" w:hAnsi="Times New Roman" w:eastAsia="方正仿宋_GBK" w:cs="Times New Roman"/>
          <w:snapToGrid w:val="0"/>
          <w:color w:val="auto"/>
          <w:kern w:val="2"/>
          <w:sz w:val="22"/>
          <w:szCs w:val="22"/>
          <w:highlight w:val="none"/>
          <w:lang w:val="en-US" w:eastAsia="zh-CN" w:bidi="ar-SA"/>
        </w:rPr>
        <w:t>填表</w:t>
      </w:r>
      <w:r>
        <w:rPr>
          <w:rFonts w:hint="default" w:ascii="Times New Roman" w:hAnsi="Times New Roman" w:eastAsia="方正仿宋_GBK" w:cs="Times New Roman"/>
          <w:color w:val="auto"/>
          <w:kern w:val="2"/>
          <w:sz w:val="22"/>
          <w:szCs w:val="22"/>
          <w:highlight w:val="none"/>
          <w:lang w:val="en-US" w:eastAsia="zh-CN" w:bidi="ar-SA"/>
        </w:rPr>
        <w:t>说明：此表由县（市、区）残联对已完成改造户进行统计填报，并加盖县（市、区）残联公章。</w:t>
      </w:r>
    </w:p>
    <w:p w14:paraId="3A865440">
      <w:pPr>
        <w:keepNext w:val="0"/>
        <w:keepLines w:val="0"/>
        <w:pageBreakBefore w:val="0"/>
        <w:widowControl w:val="0"/>
        <w:kinsoku/>
        <w:wordWrap/>
        <w:overflowPunct w:val="0"/>
        <w:topLinePunct/>
        <w:autoSpaceDE/>
        <w:autoSpaceDN/>
        <w:bidi w:val="0"/>
        <w:adjustRightInd/>
        <w:snapToGrid/>
        <w:spacing w:line="500" w:lineRule="exact"/>
        <w:ind w:right="23" w:rightChars="11"/>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eastAsia="zh-CN"/>
        </w:rPr>
        <w:t>附件</w:t>
      </w:r>
      <w:r>
        <w:rPr>
          <w:rFonts w:hint="default" w:ascii="Times New Roman" w:hAnsi="Times New Roman" w:eastAsia="方正黑体_GBK" w:cs="Times New Roman"/>
          <w:b w:val="0"/>
          <w:bCs w:val="0"/>
          <w:color w:val="auto"/>
          <w:sz w:val="32"/>
          <w:szCs w:val="32"/>
          <w:highlight w:val="none"/>
          <w:lang w:val="en-US" w:eastAsia="zh-CN"/>
        </w:rPr>
        <w:t>5</w:t>
      </w:r>
    </w:p>
    <w:p w14:paraId="1674023A">
      <w:pPr>
        <w:keepNext w:val="0"/>
        <w:keepLines w:val="0"/>
        <w:pageBreakBefore w:val="0"/>
        <w:widowControl w:val="0"/>
        <w:kinsoku/>
        <w:wordWrap/>
        <w:autoSpaceDE/>
        <w:autoSpaceDN/>
        <w:bidi w:val="0"/>
        <w:adjustRightInd w:val="0"/>
        <w:snapToGrid w:val="0"/>
        <w:spacing w:line="500" w:lineRule="exact"/>
        <w:jc w:val="center"/>
        <w:textAlignment w:val="auto"/>
        <w:rPr>
          <w:rFonts w:hint="default" w:ascii="Times New Roman" w:hAnsi="Times New Roman" w:eastAsia="方正小标宋_GBK" w:cs="Times New Roman"/>
          <w:color w:val="auto"/>
          <w:sz w:val="44"/>
          <w:szCs w:val="44"/>
          <w:highlight w:val="none"/>
        </w:rPr>
      </w:pPr>
    </w:p>
    <w:p w14:paraId="32E6EE3F">
      <w:pPr>
        <w:keepNext w:val="0"/>
        <w:keepLines w:val="0"/>
        <w:pageBreakBefore w:val="0"/>
        <w:widowControl w:val="0"/>
        <w:kinsoku/>
        <w:wordWrap/>
        <w:autoSpaceDE/>
        <w:autoSpaceDN/>
        <w:bidi w:val="0"/>
        <w:adjustRightInd w:val="0"/>
        <w:snapToGrid w:val="0"/>
        <w:spacing w:line="500" w:lineRule="exact"/>
        <w:jc w:val="center"/>
        <w:textAlignment w:val="auto"/>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广西困难重度残疾人家庭无障碍改造指导目录</w:t>
      </w:r>
    </w:p>
    <w:p w14:paraId="7AEDB574">
      <w:pPr>
        <w:keepNext w:val="0"/>
        <w:keepLines w:val="0"/>
        <w:pageBreakBefore w:val="0"/>
        <w:widowControl w:val="0"/>
        <w:kinsoku/>
        <w:wordWrap/>
        <w:autoSpaceDE/>
        <w:autoSpaceDN/>
        <w:bidi w:val="0"/>
        <w:adjustRightInd w:val="0"/>
        <w:snapToGrid w:val="0"/>
        <w:spacing w:line="500" w:lineRule="exact"/>
        <w:jc w:val="center"/>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版）</w:t>
      </w:r>
    </w:p>
    <w:tbl>
      <w:tblPr>
        <w:tblStyle w:val="28"/>
        <w:tblpPr w:leftFromText="180" w:rightFromText="180" w:vertAnchor="text" w:horzAnchor="page" w:tblpX="847" w:tblpY="948"/>
        <w:tblOverlap w:val="never"/>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682"/>
        <w:gridCol w:w="993"/>
        <w:gridCol w:w="891"/>
        <w:gridCol w:w="6175"/>
        <w:gridCol w:w="2048"/>
      </w:tblGrid>
      <w:tr w14:paraId="12EA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07" w:hRule="atLeast"/>
          <w:jc w:val="center"/>
        </w:trPr>
        <w:tc>
          <w:tcPr>
            <w:tcW w:w="636" w:type="dxa"/>
            <w:noWrap w:val="0"/>
            <w:vAlign w:val="center"/>
          </w:tcPr>
          <w:p w14:paraId="0B78858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b/>
                <w:bCs/>
                <w:color w:val="auto"/>
                <w:w w:val="100"/>
                <w:sz w:val="21"/>
                <w:szCs w:val="21"/>
                <w:highlight w:val="none"/>
                <w:vertAlign w:val="baseline"/>
                <w:lang w:val="en-US" w:eastAsia="zh-CN"/>
              </w:rPr>
            </w:pPr>
            <w:r>
              <w:rPr>
                <w:rFonts w:hint="eastAsia" w:ascii="Times New Roman" w:hAnsi="Times New Roman" w:eastAsia="方正仿宋_GBK" w:cs="Times New Roman"/>
                <w:color w:val="auto"/>
                <w:kern w:val="2"/>
                <w:sz w:val="30"/>
                <w:szCs w:val="30"/>
                <w:highlight w:val="none"/>
                <w:lang w:val="en-US" w:eastAsia="zh-CN" w:bidi="ar-SA"/>
              </w:rPr>
              <w:t>+</w:t>
            </w:r>
            <w:r>
              <w:rPr>
                <w:rFonts w:hint="default" w:ascii="Times New Roman" w:hAnsi="Times New Roman" w:eastAsia="方正仿宋_GBK" w:cs="Times New Roman"/>
                <w:b/>
                <w:bCs/>
                <w:color w:val="auto"/>
                <w:w w:val="100"/>
                <w:sz w:val="21"/>
                <w:szCs w:val="21"/>
                <w:highlight w:val="none"/>
                <w:vertAlign w:val="baseline"/>
                <w:lang w:val="en-US" w:eastAsia="zh-CN"/>
              </w:rPr>
              <w:t>序号</w:t>
            </w:r>
          </w:p>
        </w:tc>
        <w:tc>
          <w:tcPr>
            <w:tcW w:w="926" w:type="dxa"/>
            <w:noWrap w:val="0"/>
            <w:vAlign w:val="center"/>
          </w:tcPr>
          <w:p w14:paraId="12030CC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b/>
                <w:bCs/>
                <w:color w:val="auto"/>
                <w:w w:val="100"/>
                <w:sz w:val="21"/>
                <w:szCs w:val="21"/>
                <w:highlight w:val="none"/>
                <w:vertAlign w:val="baseline"/>
                <w:lang w:val="en-US" w:eastAsia="zh-CN"/>
              </w:rPr>
            </w:pPr>
            <w:r>
              <w:rPr>
                <w:rFonts w:hint="default" w:ascii="Times New Roman" w:hAnsi="Times New Roman" w:eastAsia="方正仿宋_GBK" w:cs="Times New Roman"/>
                <w:b/>
                <w:bCs/>
                <w:color w:val="auto"/>
                <w:w w:val="100"/>
                <w:sz w:val="21"/>
                <w:szCs w:val="21"/>
                <w:highlight w:val="none"/>
                <w:vertAlign w:val="baseline"/>
                <w:lang w:val="en-US" w:eastAsia="zh-CN"/>
              </w:rPr>
              <w:t>改造场景</w:t>
            </w:r>
          </w:p>
        </w:tc>
        <w:tc>
          <w:tcPr>
            <w:tcW w:w="831" w:type="dxa"/>
            <w:noWrap w:val="0"/>
            <w:vAlign w:val="center"/>
          </w:tcPr>
          <w:p w14:paraId="504B35F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b/>
                <w:bCs/>
                <w:color w:val="auto"/>
                <w:w w:val="100"/>
                <w:sz w:val="21"/>
                <w:szCs w:val="21"/>
                <w:highlight w:val="none"/>
                <w:vertAlign w:val="baseline"/>
                <w:lang w:val="en-US" w:eastAsia="zh-CN"/>
              </w:rPr>
            </w:pPr>
            <w:r>
              <w:rPr>
                <w:rFonts w:hint="default" w:ascii="Times New Roman" w:hAnsi="Times New Roman" w:eastAsia="方正仿宋_GBK" w:cs="Times New Roman"/>
                <w:b/>
                <w:bCs/>
                <w:color w:val="auto"/>
                <w:w w:val="100"/>
                <w:sz w:val="21"/>
                <w:szCs w:val="21"/>
                <w:highlight w:val="none"/>
                <w:vertAlign w:val="baseline"/>
                <w:lang w:val="en-US" w:eastAsia="zh-CN"/>
              </w:rPr>
              <w:t>改造</w:t>
            </w:r>
          </w:p>
          <w:p w14:paraId="4B92A85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b/>
                <w:bCs/>
                <w:color w:val="auto"/>
                <w:w w:val="100"/>
                <w:sz w:val="21"/>
                <w:szCs w:val="21"/>
                <w:highlight w:val="none"/>
                <w:vertAlign w:val="baseline"/>
                <w:lang w:val="en-US" w:eastAsia="zh-CN"/>
              </w:rPr>
            </w:pPr>
            <w:r>
              <w:rPr>
                <w:rFonts w:hint="default" w:ascii="Times New Roman" w:hAnsi="Times New Roman" w:eastAsia="方正仿宋_GBK" w:cs="Times New Roman"/>
                <w:b/>
                <w:bCs/>
                <w:color w:val="auto"/>
                <w:w w:val="100"/>
                <w:sz w:val="21"/>
                <w:szCs w:val="21"/>
                <w:highlight w:val="none"/>
                <w:vertAlign w:val="baseline"/>
                <w:lang w:val="en-US" w:eastAsia="zh-CN"/>
              </w:rPr>
              <w:t>类别</w:t>
            </w:r>
          </w:p>
        </w:tc>
        <w:tc>
          <w:tcPr>
            <w:tcW w:w="5757" w:type="dxa"/>
            <w:noWrap w:val="0"/>
            <w:vAlign w:val="center"/>
          </w:tcPr>
          <w:p w14:paraId="30299B93">
            <w:pPr>
              <w:keepNext w:val="0"/>
              <w:keepLines w:val="0"/>
              <w:pageBreakBefore w:val="0"/>
              <w:widowControl w:val="0"/>
              <w:kinsoku/>
              <w:wordWrap/>
              <w:overflowPunct w:val="0"/>
              <w:topLinePunct/>
              <w:autoSpaceDE/>
              <w:autoSpaceDN/>
              <w:bidi w:val="0"/>
              <w:adjustRightInd/>
              <w:snapToGrid/>
              <w:spacing w:line="200" w:lineRule="exact"/>
              <w:jc w:val="center"/>
              <w:textAlignment w:val="auto"/>
              <w:rPr>
                <w:rFonts w:hint="default" w:ascii="Times New Roman" w:hAnsi="Times New Roman" w:eastAsia="方正仿宋_GBK" w:cs="Times New Roman"/>
                <w:b/>
                <w:bCs/>
                <w:color w:val="auto"/>
                <w:w w:val="100"/>
                <w:sz w:val="21"/>
                <w:szCs w:val="21"/>
                <w:highlight w:val="none"/>
                <w:vertAlign w:val="baseline"/>
                <w:lang w:val="en-US" w:eastAsia="zh-CN"/>
              </w:rPr>
            </w:pPr>
            <w:r>
              <w:rPr>
                <w:rFonts w:hint="default" w:ascii="Times New Roman" w:hAnsi="Times New Roman" w:eastAsia="方正仿宋_GBK" w:cs="Times New Roman"/>
                <w:b/>
                <w:bCs/>
                <w:color w:val="auto"/>
                <w:w w:val="100"/>
                <w:sz w:val="21"/>
                <w:szCs w:val="21"/>
                <w:highlight w:val="none"/>
                <w:vertAlign w:val="baseline"/>
                <w:lang w:val="en-US" w:eastAsia="zh-CN"/>
              </w:rPr>
              <w:t>改造内容（环境设施改造与设备器具适配）</w:t>
            </w:r>
          </w:p>
        </w:tc>
        <w:tc>
          <w:tcPr>
            <w:tcW w:w="1909" w:type="dxa"/>
            <w:noWrap w:val="0"/>
            <w:vAlign w:val="center"/>
          </w:tcPr>
          <w:p w14:paraId="5263D8F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w w:val="100"/>
                <w:sz w:val="21"/>
                <w:szCs w:val="21"/>
                <w:highlight w:val="none"/>
                <w:vertAlign w:val="baseline"/>
                <w:lang w:val="en-US" w:eastAsia="zh-CN"/>
              </w:rPr>
              <w:t>适用残疾类别</w:t>
            </w:r>
          </w:p>
        </w:tc>
      </w:tr>
      <w:tr w14:paraId="106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59" w:hRule="atLeast"/>
          <w:jc w:val="center"/>
        </w:trPr>
        <w:tc>
          <w:tcPr>
            <w:tcW w:w="636" w:type="dxa"/>
            <w:noWrap w:val="0"/>
            <w:vAlign w:val="center"/>
          </w:tcPr>
          <w:p w14:paraId="2203A75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w:t>
            </w:r>
          </w:p>
        </w:tc>
        <w:tc>
          <w:tcPr>
            <w:tcW w:w="926" w:type="dxa"/>
            <w:vMerge w:val="restart"/>
            <w:noWrap w:val="0"/>
            <w:vAlign w:val="center"/>
          </w:tcPr>
          <w:p w14:paraId="29D14E8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5F1EAA3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7A1187D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5BC65E8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4800B7C3">
            <w:pPr>
              <w:keepNext w:val="0"/>
              <w:keepLines w:val="0"/>
              <w:pageBreakBefore w:val="0"/>
              <w:widowControl w:val="0"/>
              <w:kinsoku/>
              <w:wordWrap/>
              <w:autoSpaceDE/>
              <w:autoSpaceDN/>
              <w:bidi w:val="0"/>
              <w:adjustRightInd/>
              <w:snapToGrid/>
              <w:spacing w:line="2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方正仿宋_GBK" w:cs="Times New Roman"/>
                <w:b w:val="0"/>
                <w:bCs w:val="0"/>
                <w:color w:val="auto"/>
                <w:kern w:val="0"/>
                <w:sz w:val="21"/>
                <w:szCs w:val="21"/>
                <w:highlight w:val="none"/>
                <w:lang w:val="en-US" w:eastAsia="zh-CN" w:bidi="ar-SA"/>
              </w:rPr>
              <w:t>全域场景共性改造</w:t>
            </w:r>
          </w:p>
        </w:tc>
        <w:tc>
          <w:tcPr>
            <w:tcW w:w="831" w:type="dxa"/>
            <w:noWrap w:val="0"/>
            <w:vAlign w:val="center"/>
          </w:tcPr>
          <w:p w14:paraId="25FABC8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平整防滑</w:t>
            </w:r>
          </w:p>
        </w:tc>
        <w:tc>
          <w:tcPr>
            <w:tcW w:w="5757" w:type="dxa"/>
            <w:noWrap w:val="0"/>
            <w:vAlign w:val="center"/>
          </w:tcPr>
          <w:p w14:paraId="37B734EA">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地面</w:t>
            </w:r>
            <w:r>
              <w:rPr>
                <w:rFonts w:hint="default" w:ascii="Times New Roman" w:hAnsi="Times New Roman" w:eastAsia="方正仿宋_GBK" w:cs="Times New Roman"/>
                <w:color w:val="auto"/>
                <w:kern w:val="0"/>
                <w:sz w:val="21"/>
                <w:szCs w:val="21"/>
                <w:highlight w:val="none"/>
                <w:lang w:eastAsia="zh-CN"/>
              </w:rPr>
              <w:t>找平（</w:t>
            </w:r>
            <w:r>
              <w:rPr>
                <w:rFonts w:hint="default" w:ascii="Times New Roman" w:hAnsi="Times New Roman" w:eastAsia="方正仿宋_GBK" w:cs="Times New Roman"/>
                <w:color w:val="auto"/>
                <w:kern w:val="0"/>
                <w:sz w:val="21"/>
                <w:szCs w:val="21"/>
                <w:highlight w:val="none"/>
              </w:rPr>
              <w:t>平整硬化</w:t>
            </w:r>
            <w:r>
              <w:rPr>
                <w:rFonts w:hint="default"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strike w:val="0"/>
                <w:dstrike w:val="0"/>
                <w:color w:val="auto"/>
                <w:spacing w:val="-6"/>
                <w:w w:val="100"/>
                <w:sz w:val="21"/>
                <w:szCs w:val="21"/>
                <w:highlight w:val="none"/>
                <w:vertAlign w:val="baseline"/>
                <w:lang w:val="en-US" w:eastAsia="zh-CN"/>
              </w:rPr>
              <w:t>移除障碍物、</w:t>
            </w:r>
            <w:r>
              <w:rPr>
                <w:rFonts w:hint="default" w:ascii="Times New Roman" w:hAnsi="Times New Roman" w:eastAsia="方正仿宋_GBK" w:cs="Times New Roman"/>
                <w:color w:val="auto"/>
                <w:w w:val="100"/>
                <w:sz w:val="21"/>
                <w:szCs w:val="21"/>
                <w:highlight w:val="none"/>
                <w:vertAlign w:val="baseline"/>
                <w:lang w:val="en-US" w:eastAsia="zh-CN"/>
              </w:rPr>
              <w:t>铺设防滑砖、防滑地胶或喷涂防滑材质、增设防滑垫</w:t>
            </w:r>
          </w:p>
        </w:tc>
        <w:tc>
          <w:tcPr>
            <w:tcW w:w="1909" w:type="dxa"/>
            <w:vMerge w:val="restart"/>
            <w:noWrap w:val="0"/>
            <w:vAlign w:val="center"/>
          </w:tcPr>
          <w:p w14:paraId="47D1B53C">
            <w:pPr>
              <w:keepNext w:val="0"/>
              <w:keepLines w:val="0"/>
              <w:pageBreakBefore w:val="0"/>
              <w:widowControl w:val="0"/>
              <w:kinsoku/>
              <w:wordWrap/>
              <w:overflowPunct w:val="0"/>
              <w:topLinePunct/>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通用</w:t>
            </w:r>
          </w:p>
        </w:tc>
      </w:tr>
      <w:tr w14:paraId="07A5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3" w:hRule="atLeast"/>
          <w:jc w:val="center"/>
        </w:trPr>
        <w:tc>
          <w:tcPr>
            <w:tcW w:w="636" w:type="dxa"/>
            <w:noWrap w:val="0"/>
            <w:vAlign w:val="center"/>
          </w:tcPr>
          <w:p w14:paraId="588F227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w:t>
            </w:r>
          </w:p>
        </w:tc>
        <w:tc>
          <w:tcPr>
            <w:tcW w:w="926" w:type="dxa"/>
            <w:vMerge w:val="continue"/>
            <w:noWrap w:val="0"/>
            <w:vAlign w:val="center"/>
          </w:tcPr>
          <w:p w14:paraId="595B84A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noWrap w:val="0"/>
            <w:vAlign w:val="center"/>
          </w:tcPr>
          <w:p w14:paraId="67C2AA0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安装扶手</w:t>
            </w:r>
          </w:p>
        </w:tc>
        <w:tc>
          <w:tcPr>
            <w:tcW w:w="5757" w:type="dxa"/>
            <w:noWrap w:val="0"/>
            <w:vAlign w:val="center"/>
          </w:tcPr>
          <w:p w14:paraId="02022630">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安装扶手/抓杆等（材质满足耐污、防滑、手感舒服要求，不建议选用铁管或不锈钢材质）</w:t>
            </w:r>
          </w:p>
        </w:tc>
        <w:tc>
          <w:tcPr>
            <w:tcW w:w="1909" w:type="dxa"/>
            <w:vMerge w:val="continue"/>
            <w:noWrap w:val="0"/>
            <w:vAlign w:val="center"/>
          </w:tcPr>
          <w:p w14:paraId="73E61FA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0738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72" w:hRule="atLeast"/>
          <w:jc w:val="center"/>
        </w:trPr>
        <w:tc>
          <w:tcPr>
            <w:tcW w:w="636" w:type="dxa"/>
            <w:noWrap w:val="0"/>
            <w:vAlign w:val="center"/>
          </w:tcPr>
          <w:p w14:paraId="6BE3A6D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w:t>
            </w:r>
          </w:p>
        </w:tc>
        <w:tc>
          <w:tcPr>
            <w:tcW w:w="926" w:type="dxa"/>
            <w:vMerge w:val="continue"/>
            <w:noWrap w:val="0"/>
            <w:vAlign w:val="center"/>
          </w:tcPr>
          <w:p w14:paraId="56DC302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noWrap w:val="0"/>
            <w:vAlign w:val="center"/>
          </w:tcPr>
          <w:p w14:paraId="7893AC8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高差处理</w:t>
            </w:r>
          </w:p>
        </w:tc>
        <w:tc>
          <w:tcPr>
            <w:tcW w:w="5757" w:type="dxa"/>
            <w:noWrap w:val="0"/>
            <w:vAlign w:val="center"/>
          </w:tcPr>
          <w:p w14:paraId="6407FF66">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铺设无障碍（水泥）坡道、配置可移动坡道</w:t>
            </w:r>
            <w:r>
              <w:rPr>
                <w:rFonts w:hint="default" w:ascii="Times New Roman" w:hAnsi="Times New Roman" w:eastAsia="方正仿宋_GBK" w:cs="Times New Roman"/>
                <w:color w:val="auto"/>
                <w:w w:val="100"/>
                <w:sz w:val="21"/>
                <w:szCs w:val="21"/>
                <w:highlight w:val="none"/>
                <w:vertAlign w:val="baseline"/>
                <w:lang w:val="en-US" w:eastAsia="zh-CN"/>
              </w:rPr>
              <w:t>（板式、轨道式、门槛式、组装式）、升降平台（仅适用轮椅用户）</w:t>
            </w:r>
          </w:p>
        </w:tc>
        <w:tc>
          <w:tcPr>
            <w:tcW w:w="1909" w:type="dxa"/>
            <w:noWrap w:val="0"/>
            <w:vAlign w:val="center"/>
          </w:tcPr>
          <w:p w14:paraId="21E20E0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肢体（下肢）</w:t>
            </w:r>
          </w:p>
          <w:p w14:paraId="74A8F50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w:t>
            </w:r>
          </w:p>
        </w:tc>
      </w:tr>
      <w:tr w14:paraId="5E49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50" w:hRule="atLeast"/>
          <w:jc w:val="center"/>
        </w:trPr>
        <w:tc>
          <w:tcPr>
            <w:tcW w:w="636" w:type="dxa"/>
            <w:noWrap w:val="0"/>
            <w:vAlign w:val="center"/>
          </w:tcPr>
          <w:p w14:paraId="08175AB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w:t>
            </w:r>
          </w:p>
        </w:tc>
        <w:tc>
          <w:tcPr>
            <w:tcW w:w="926" w:type="dxa"/>
            <w:vMerge w:val="continue"/>
            <w:noWrap w:val="0"/>
            <w:vAlign w:val="center"/>
          </w:tcPr>
          <w:p w14:paraId="5C9005B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noWrap w:val="0"/>
            <w:vAlign w:val="center"/>
          </w:tcPr>
          <w:p w14:paraId="27138A5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防护改造</w:t>
            </w:r>
          </w:p>
        </w:tc>
        <w:tc>
          <w:tcPr>
            <w:tcW w:w="5757" w:type="dxa"/>
            <w:noWrap w:val="0"/>
            <w:vAlign w:val="center"/>
          </w:tcPr>
          <w:p w14:paraId="02747F6C">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6"/>
                <w:w w:val="100"/>
                <w:sz w:val="21"/>
                <w:szCs w:val="21"/>
                <w:highlight w:val="none"/>
                <w:vertAlign w:val="baseline"/>
                <w:lang w:val="en-US" w:eastAsia="zh-CN"/>
              </w:rPr>
              <w:t>安装安全护栏（阳台、楼梯、窗户、坡坎）/防护网，更换/改造窗、紧急呼叫装置、与社区联动的报警系统</w:t>
            </w:r>
          </w:p>
        </w:tc>
        <w:tc>
          <w:tcPr>
            <w:tcW w:w="1909" w:type="dxa"/>
            <w:noWrap w:val="0"/>
            <w:vAlign w:val="center"/>
          </w:tcPr>
          <w:p w14:paraId="4F81B81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通用</w:t>
            </w:r>
          </w:p>
        </w:tc>
      </w:tr>
      <w:tr w14:paraId="6315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7" w:hRule="atLeast"/>
          <w:jc w:val="center"/>
        </w:trPr>
        <w:tc>
          <w:tcPr>
            <w:tcW w:w="636" w:type="dxa"/>
            <w:noWrap w:val="0"/>
            <w:vAlign w:val="center"/>
          </w:tcPr>
          <w:p w14:paraId="2ED7441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5</w:t>
            </w:r>
          </w:p>
        </w:tc>
        <w:tc>
          <w:tcPr>
            <w:tcW w:w="926" w:type="dxa"/>
            <w:vMerge w:val="continue"/>
            <w:noWrap w:val="0"/>
            <w:vAlign w:val="center"/>
          </w:tcPr>
          <w:p w14:paraId="2B6859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restart"/>
            <w:noWrap w:val="0"/>
            <w:vAlign w:val="center"/>
          </w:tcPr>
          <w:p w14:paraId="3DCD622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lang w:val="en-US" w:eastAsia="zh-CN"/>
              </w:rPr>
              <w:t>房门</w:t>
            </w:r>
            <w:r>
              <w:rPr>
                <w:rFonts w:hint="default" w:ascii="Times New Roman" w:hAnsi="Times New Roman" w:eastAsia="方正仿宋_GBK" w:cs="Times New Roman"/>
                <w:color w:val="auto"/>
                <w:kern w:val="0"/>
                <w:sz w:val="21"/>
                <w:szCs w:val="21"/>
                <w:highlight w:val="none"/>
                <w:lang w:eastAsia="zh-CN"/>
              </w:rPr>
              <w:t>改造</w:t>
            </w:r>
          </w:p>
        </w:tc>
        <w:tc>
          <w:tcPr>
            <w:tcW w:w="5757" w:type="dxa"/>
            <w:noWrap w:val="0"/>
            <w:vAlign w:val="center"/>
          </w:tcPr>
          <w:p w14:paraId="055E486A">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移除门槛、拓宽房门，入户门更换、调整房门方向、平开门改推拉门</w:t>
            </w:r>
          </w:p>
        </w:tc>
        <w:tc>
          <w:tcPr>
            <w:tcW w:w="1909" w:type="dxa"/>
            <w:noWrap w:val="0"/>
            <w:vAlign w:val="center"/>
          </w:tcPr>
          <w:p w14:paraId="639786B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肢体（轮椅用户）</w:t>
            </w:r>
          </w:p>
          <w:p w14:paraId="41DA365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视力</w:t>
            </w:r>
          </w:p>
        </w:tc>
      </w:tr>
      <w:tr w14:paraId="7A7B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20" w:hRule="atLeast"/>
          <w:jc w:val="center"/>
        </w:trPr>
        <w:tc>
          <w:tcPr>
            <w:tcW w:w="636" w:type="dxa"/>
            <w:noWrap w:val="0"/>
            <w:vAlign w:val="center"/>
          </w:tcPr>
          <w:p w14:paraId="334DD5E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6</w:t>
            </w:r>
          </w:p>
        </w:tc>
        <w:tc>
          <w:tcPr>
            <w:tcW w:w="926" w:type="dxa"/>
            <w:vMerge w:val="continue"/>
            <w:noWrap w:val="0"/>
            <w:vAlign w:val="center"/>
          </w:tcPr>
          <w:p w14:paraId="7977C4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continue"/>
            <w:noWrap w:val="0"/>
            <w:vAlign w:val="center"/>
          </w:tcPr>
          <w:p w14:paraId="4236ED5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lang w:val="en-US" w:eastAsia="zh-CN"/>
              </w:rPr>
            </w:pPr>
          </w:p>
        </w:tc>
        <w:tc>
          <w:tcPr>
            <w:tcW w:w="5757" w:type="dxa"/>
            <w:noWrap w:val="0"/>
            <w:vAlign w:val="center"/>
          </w:tcPr>
          <w:p w14:paraId="69452AF9">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更换房门为不锈钢门</w:t>
            </w:r>
          </w:p>
        </w:tc>
        <w:tc>
          <w:tcPr>
            <w:tcW w:w="1909" w:type="dxa"/>
            <w:noWrap w:val="0"/>
            <w:vAlign w:val="center"/>
          </w:tcPr>
          <w:p w14:paraId="240B96C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精神、智力</w:t>
            </w:r>
          </w:p>
        </w:tc>
      </w:tr>
      <w:tr w14:paraId="329D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44" w:hRule="atLeast"/>
          <w:jc w:val="center"/>
        </w:trPr>
        <w:tc>
          <w:tcPr>
            <w:tcW w:w="636" w:type="dxa"/>
            <w:noWrap w:val="0"/>
            <w:vAlign w:val="center"/>
          </w:tcPr>
          <w:p w14:paraId="74F0BB9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7</w:t>
            </w:r>
          </w:p>
        </w:tc>
        <w:tc>
          <w:tcPr>
            <w:tcW w:w="926" w:type="dxa"/>
            <w:vMerge w:val="continue"/>
            <w:noWrap w:val="0"/>
            <w:vAlign w:val="center"/>
          </w:tcPr>
          <w:p w14:paraId="63D1CF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noWrap w:val="0"/>
            <w:vAlign w:val="center"/>
          </w:tcPr>
          <w:p w14:paraId="7EB20AF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防撞改造</w:t>
            </w:r>
          </w:p>
        </w:tc>
        <w:tc>
          <w:tcPr>
            <w:tcW w:w="5757" w:type="dxa"/>
            <w:noWrap w:val="0"/>
            <w:vAlign w:val="center"/>
          </w:tcPr>
          <w:p w14:paraId="2348FF52">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设置防撞胶条、对阳角进行圆弧软包装处理、墙角/柱脚磨圆改造</w:t>
            </w:r>
          </w:p>
        </w:tc>
        <w:tc>
          <w:tcPr>
            <w:tcW w:w="1909" w:type="dxa"/>
            <w:noWrap w:val="0"/>
            <w:vAlign w:val="center"/>
          </w:tcPr>
          <w:p w14:paraId="65F0C30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视力、肢体</w:t>
            </w:r>
          </w:p>
          <w:p w14:paraId="54C41F2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智力、精神</w:t>
            </w:r>
          </w:p>
        </w:tc>
      </w:tr>
      <w:tr w14:paraId="7483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796" w:hRule="atLeast"/>
          <w:jc w:val="center"/>
        </w:trPr>
        <w:tc>
          <w:tcPr>
            <w:tcW w:w="636" w:type="dxa"/>
            <w:noWrap w:val="0"/>
            <w:vAlign w:val="center"/>
          </w:tcPr>
          <w:p w14:paraId="08A7299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8</w:t>
            </w:r>
          </w:p>
        </w:tc>
        <w:tc>
          <w:tcPr>
            <w:tcW w:w="926" w:type="dxa"/>
            <w:vMerge w:val="continue"/>
            <w:noWrap w:val="0"/>
            <w:vAlign w:val="center"/>
          </w:tcPr>
          <w:p w14:paraId="5EE37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restart"/>
            <w:noWrap w:val="0"/>
            <w:vAlign w:val="center"/>
          </w:tcPr>
          <w:p w14:paraId="07F0F37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水电改造</w:t>
            </w:r>
          </w:p>
        </w:tc>
        <w:tc>
          <w:tcPr>
            <w:tcW w:w="5757" w:type="dxa"/>
            <w:noWrap w:val="0"/>
            <w:vAlign w:val="center"/>
          </w:tcPr>
          <w:p w14:paraId="6EA50B71">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线路改造（对排列杂乱、老化线路或插座进行更新改造，确保用电安全）、更换感应灯具、安装安全插座/智能灯具</w:t>
            </w:r>
          </w:p>
          <w:p w14:paraId="28ED57DE">
            <w:pPr>
              <w:keepNext w:val="0"/>
              <w:keepLines w:val="0"/>
              <w:pageBreakBefore w:val="0"/>
              <w:widowControl w:val="0"/>
              <w:kinsoku/>
              <w:wordWrap/>
              <w:autoSpaceDE/>
              <w:autoSpaceDN/>
              <w:bidi w:val="0"/>
              <w:adjustRightInd/>
              <w:snapToGrid/>
              <w:spacing w:line="200" w:lineRule="exact"/>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方正仿宋_GBK" w:cs="Times New Roman"/>
                <w:color w:val="auto"/>
                <w:w w:val="100"/>
                <w:kern w:val="2"/>
                <w:sz w:val="21"/>
                <w:szCs w:val="21"/>
                <w:highlight w:val="none"/>
                <w:vertAlign w:val="baseline"/>
                <w:lang w:val="en-US" w:eastAsia="zh-CN" w:bidi="ar-SA"/>
              </w:rPr>
              <w:t>（注：不允许给新建住房整体新装电线电缆，只允许对老旧房子的老化线路进行线路更新改造，避免线路短路发生火灾）</w:t>
            </w:r>
          </w:p>
        </w:tc>
        <w:tc>
          <w:tcPr>
            <w:tcW w:w="1909" w:type="dxa"/>
            <w:vMerge w:val="restart"/>
            <w:noWrap w:val="0"/>
            <w:vAlign w:val="center"/>
          </w:tcPr>
          <w:p w14:paraId="5ECE8B8E">
            <w:pPr>
              <w:keepNext w:val="0"/>
              <w:keepLines w:val="0"/>
              <w:pageBreakBefore w:val="0"/>
              <w:widowControl w:val="0"/>
              <w:kinsoku/>
              <w:wordWrap/>
              <w:overflowPunct w:val="0"/>
              <w:topLinePunct/>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通用</w:t>
            </w:r>
          </w:p>
          <w:p w14:paraId="0801C60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472C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23" w:hRule="atLeast"/>
          <w:jc w:val="center"/>
        </w:trPr>
        <w:tc>
          <w:tcPr>
            <w:tcW w:w="636" w:type="dxa"/>
            <w:noWrap w:val="0"/>
            <w:vAlign w:val="center"/>
          </w:tcPr>
          <w:p w14:paraId="3D213B6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9</w:t>
            </w:r>
          </w:p>
        </w:tc>
        <w:tc>
          <w:tcPr>
            <w:tcW w:w="926" w:type="dxa"/>
            <w:vMerge w:val="continue"/>
            <w:noWrap w:val="0"/>
            <w:vAlign w:val="center"/>
          </w:tcPr>
          <w:p w14:paraId="752C59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continue"/>
            <w:noWrap w:val="0"/>
            <w:vAlign w:val="center"/>
          </w:tcPr>
          <w:p w14:paraId="461617D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409866FC">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95"/>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缺水地区增设水缸或储水罐（储水罐整体费用控制在800元以内）、加装水龙头、水路线管铺设等</w:t>
            </w:r>
          </w:p>
        </w:tc>
        <w:tc>
          <w:tcPr>
            <w:tcW w:w="1909" w:type="dxa"/>
            <w:vMerge w:val="continue"/>
            <w:noWrap w:val="0"/>
            <w:vAlign w:val="center"/>
          </w:tcPr>
          <w:p w14:paraId="2A7AF93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4B45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7" w:hRule="atLeast"/>
          <w:jc w:val="center"/>
        </w:trPr>
        <w:tc>
          <w:tcPr>
            <w:tcW w:w="636" w:type="dxa"/>
            <w:noWrap w:val="0"/>
            <w:vAlign w:val="center"/>
          </w:tcPr>
          <w:p w14:paraId="1852AC6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10</w:t>
            </w:r>
          </w:p>
        </w:tc>
        <w:tc>
          <w:tcPr>
            <w:tcW w:w="926" w:type="dxa"/>
            <w:vMerge w:val="restart"/>
            <w:noWrap w:val="0"/>
            <w:vAlign w:val="center"/>
          </w:tcPr>
          <w:p w14:paraId="5FD555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b w:val="0"/>
                <w:bCs w:val="0"/>
                <w:color w:val="auto"/>
                <w:kern w:val="0"/>
                <w:sz w:val="21"/>
                <w:szCs w:val="21"/>
                <w:highlight w:val="none"/>
              </w:rPr>
              <w:t>户内院落</w:t>
            </w:r>
            <w:r>
              <w:rPr>
                <w:rFonts w:hint="default" w:ascii="Times New Roman" w:hAnsi="Times New Roman" w:eastAsia="方正仿宋_GBK" w:cs="Times New Roman"/>
                <w:b w:val="0"/>
                <w:bCs w:val="0"/>
                <w:color w:val="auto"/>
                <w:kern w:val="0"/>
                <w:sz w:val="21"/>
                <w:szCs w:val="21"/>
                <w:highlight w:val="none"/>
                <w:lang w:eastAsia="zh-CN"/>
              </w:rPr>
              <w:t>改造</w:t>
            </w:r>
          </w:p>
        </w:tc>
        <w:tc>
          <w:tcPr>
            <w:tcW w:w="831" w:type="dxa"/>
            <w:noWrap w:val="0"/>
            <w:vAlign w:val="center"/>
          </w:tcPr>
          <w:p w14:paraId="1120BAB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电气改造</w:t>
            </w:r>
          </w:p>
        </w:tc>
        <w:tc>
          <w:tcPr>
            <w:tcW w:w="5757" w:type="dxa"/>
            <w:noWrap w:val="0"/>
            <w:vAlign w:val="center"/>
          </w:tcPr>
          <w:p w14:paraId="1C348BBC">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95"/>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总控开关改造、安装感应灯具/太阳能庭院灯</w:t>
            </w:r>
          </w:p>
        </w:tc>
        <w:tc>
          <w:tcPr>
            <w:tcW w:w="1909" w:type="dxa"/>
            <w:noWrap w:val="0"/>
            <w:vAlign w:val="center"/>
          </w:tcPr>
          <w:p w14:paraId="68653C2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视力除外</w:t>
            </w:r>
          </w:p>
        </w:tc>
      </w:tr>
      <w:tr w14:paraId="52F6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7" w:hRule="atLeast"/>
          <w:jc w:val="center"/>
        </w:trPr>
        <w:tc>
          <w:tcPr>
            <w:tcW w:w="636" w:type="dxa"/>
            <w:noWrap w:val="0"/>
            <w:vAlign w:val="center"/>
          </w:tcPr>
          <w:p w14:paraId="76A3B9D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11</w:t>
            </w:r>
          </w:p>
        </w:tc>
        <w:tc>
          <w:tcPr>
            <w:tcW w:w="926" w:type="dxa"/>
            <w:vMerge w:val="continue"/>
            <w:noWrap w:val="0"/>
            <w:vAlign w:val="center"/>
          </w:tcPr>
          <w:p w14:paraId="297BB0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noWrap w:val="0"/>
            <w:vAlign w:val="center"/>
          </w:tcPr>
          <w:p w14:paraId="7D83594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w w:val="100"/>
                <w:sz w:val="21"/>
                <w:szCs w:val="21"/>
                <w:highlight w:val="none"/>
                <w:vertAlign w:val="baseline"/>
                <w:lang w:val="en-US" w:eastAsia="zh-CN"/>
              </w:rPr>
              <w:t>地面导盲</w:t>
            </w:r>
          </w:p>
        </w:tc>
        <w:tc>
          <w:tcPr>
            <w:tcW w:w="5757" w:type="dxa"/>
            <w:noWrap w:val="0"/>
            <w:vAlign w:val="center"/>
          </w:tcPr>
          <w:p w14:paraId="67CE88C8">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安装盲道</w:t>
            </w:r>
          </w:p>
        </w:tc>
        <w:tc>
          <w:tcPr>
            <w:tcW w:w="1909" w:type="dxa"/>
            <w:noWrap w:val="0"/>
            <w:vAlign w:val="center"/>
          </w:tcPr>
          <w:p w14:paraId="026E97D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w:t>
            </w:r>
          </w:p>
        </w:tc>
      </w:tr>
      <w:tr w14:paraId="26D8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7" w:hRule="atLeast"/>
          <w:jc w:val="center"/>
        </w:trPr>
        <w:tc>
          <w:tcPr>
            <w:tcW w:w="636" w:type="dxa"/>
            <w:noWrap w:val="0"/>
            <w:vAlign w:val="center"/>
          </w:tcPr>
          <w:p w14:paraId="7680009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12</w:t>
            </w:r>
          </w:p>
        </w:tc>
        <w:tc>
          <w:tcPr>
            <w:tcW w:w="926" w:type="dxa"/>
            <w:vMerge w:val="restart"/>
            <w:noWrap w:val="0"/>
            <w:vAlign w:val="center"/>
          </w:tcPr>
          <w:p w14:paraId="5C00C8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lang w:eastAsia="zh-CN"/>
              </w:rPr>
            </w:pPr>
            <w:r>
              <w:rPr>
                <w:rFonts w:hint="default" w:ascii="Times New Roman" w:hAnsi="Times New Roman" w:eastAsia="方正仿宋_GBK" w:cs="Times New Roman"/>
                <w:b w:val="0"/>
                <w:bCs w:val="0"/>
                <w:color w:val="auto"/>
                <w:kern w:val="0"/>
                <w:sz w:val="21"/>
                <w:szCs w:val="21"/>
                <w:highlight w:val="none"/>
              </w:rPr>
              <w:t>入户出入</w:t>
            </w:r>
            <w:r>
              <w:rPr>
                <w:rFonts w:hint="default" w:ascii="Times New Roman" w:hAnsi="Times New Roman" w:eastAsia="方正仿宋_GBK" w:cs="Times New Roman"/>
                <w:b w:val="0"/>
                <w:bCs w:val="0"/>
                <w:color w:val="auto"/>
                <w:kern w:val="0"/>
                <w:sz w:val="21"/>
                <w:szCs w:val="21"/>
                <w:highlight w:val="none"/>
                <w:lang w:eastAsia="zh-CN"/>
              </w:rPr>
              <w:t>口改造</w:t>
            </w:r>
          </w:p>
          <w:p w14:paraId="6044F3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p w14:paraId="62A9FAC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3A1E02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noWrap w:val="0"/>
            <w:vAlign w:val="center"/>
          </w:tcPr>
          <w:p w14:paraId="6D0164CD">
            <w:pPr>
              <w:keepNext w:val="0"/>
              <w:keepLines w:val="0"/>
              <w:pageBreakBefore w:val="0"/>
              <w:widowControl w:val="0"/>
              <w:kinsoku/>
              <w:wordWrap/>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门禁</w:t>
            </w:r>
          </w:p>
          <w:p w14:paraId="44335E6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z w:val="21"/>
                <w:szCs w:val="21"/>
                <w:highlight w:val="none"/>
                <w:lang w:val="en-US" w:eastAsia="zh-CN"/>
              </w:rPr>
              <w:t>改造</w:t>
            </w:r>
          </w:p>
        </w:tc>
        <w:tc>
          <w:tcPr>
            <w:tcW w:w="5757" w:type="dxa"/>
            <w:noWrap w:val="0"/>
            <w:vAlign w:val="center"/>
          </w:tcPr>
          <w:p w14:paraId="1E45B18B">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95"/>
                <w:sz w:val="21"/>
                <w:szCs w:val="21"/>
                <w:highlight w:val="none"/>
                <w:vertAlign w:val="baseline"/>
                <w:lang w:val="en-US" w:eastAsia="zh-CN"/>
              </w:rPr>
            </w:pPr>
            <w:r>
              <w:rPr>
                <w:rFonts w:hint="default" w:ascii="Times New Roman" w:hAnsi="Times New Roman" w:eastAsia="方正仿宋_GBK" w:cs="Times New Roman"/>
                <w:color w:val="auto"/>
                <w:w w:val="95"/>
                <w:sz w:val="21"/>
                <w:szCs w:val="21"/>
                <w:highlight w:val="none"/>
                <w:vertAlign w:val="baseline"/>
                <w:lang w:val="en-US" w:eastAsia="zh-CN"/>
              </w:rPr>
              <w:t>设置带遥控开关自动开启门禁设备</w:t>
            </w:r>
          </w:p>
        </w:tc>
        <w:tc>
          <w:tcPr>
            <w:tcW w:w="1909" w:type="dxa"/>
            <w:noWrap w:val="0"/>
            <w:vAlign w:val="center"/>
          </w:tcPr>
          <w:p w14:paraId="079262B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肢体、视力</w:t>
            </w:r>
          </w:p>
        </w:tc>
      </w:tr>
      <w:tr w14:paraId="4969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88" w:hRule="atLeast"/>
          <w:jc w:val="center"/>
        </w:trPr>
        <w:tc>
          <w:tcPr>
            <w:tcW w:w="636" w:type="dxa"/>
            <w:noWrap w:val="0"/>
            <w:vAlign w:val="center"/>
          </w:tcPr>
          <w:p w14:paraId="44ED797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13</w:t>
            </w:r>
          </w:p>
        </w:tc>
        <w:tc>
          <w:tcPr>
            <w:tcW w:w="926" w:type="dxa"/>
            <w:vMerge w:val="continue"/>
            <w:noWrap w:val="0"/>
            <w:vAlign w:val="center"/>
          </w:tcPr>
          <w:p w14:paraId="231780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restart"/>
            <w:noWrap w:val="0"/>
            <w:vAlign w:val="center"/>
          </w:tcPr>
          <w:p w14:paraId="28B8B0F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门锁改造</w:t>
            </w:r>
          </w:p>
        </w:tc>
        <w:tc>
          <w:tcPr>
            <w:tcW w:w="5757" w:type="dxa"/>
            <w:noWrap w:val="0"/>
            <w:vAlign w:val="center"/>
          </w:tcPr>
          <w:p w14:paraId="6894441A">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95"/>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门锁改造与更换（含可视智能功能）</w:t>
            </w:r>
          </w:p>
        </w:tc>
        <w:tc>
          <w:tcPr>
            <w:tcW w:w="1909" w:type="dxa"/>
            <w:noWrap w:val="0"/>
            <w:vAlign w:val="center"/>
          </w:tcPr>
          <w:p w14:paraId="3A4A5B0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听力、肢体（下肢）</w:t>
            </w:r>
          </w:p>
        </w:tc>
      </w:tr>
      <w:tr w14:paraId="665E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636" w:type="dxa"/>
            <w:noWrap w:val="0"/>
            <w:vAlign w:val="center"/>
          </w:tcPr>
          <w:p w14:paraId="049623D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14</w:t>
            </w:r>
          </w:p>
        </w:tc>
        <w:tc>
          <w:tcPr>
            <w:tcW w:w="926" w:type="dxa"/>
            <w:vMerge w:val="continue"/>
            <w:noWrap w:val="0"/>
            <w:vAlign w:val="center"/>
          </w:tcPr>
          <w:p w14:paraId="2D079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continue"/>
            <w:noWrap w:val="0"/>
            <w:vAlign w:val="center"/>
          </w:tcPr>
          <w:p w14:paraId="4C14BA4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p>
        </w:tc>
        <w:tc>
          <w:tcPr>
            <w:tcW w:w="5757" w:type="dxa"/>
            <w:noWrap w:val="0"/>
            <w:vAlign w:val="center"/>
          </w:tcPr>
          <w:p w14:paraId="21D00AFF">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95"/>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门锁改造与更换（含语音或盲文密码提示功能）</w:t>
            </w:r>
          </w:p>
        </w:tc>
        <w:tc>
          <w:tcPr>
            <w:tcW w:w="1909" w:type="dxa"/>
            <w:noWrap w:val="0"/>
            <w:vAlign w:val="center"/>
          </w:tcPr>
          <w:p w14:paraId="3306499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视力</w:t>
            </w:r>
          </w:p>
        </w:tc>
      </w:tr>
      <w:tr w14:paraId="4327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7" w:hRule="atLeast"/>
          <w:jc w:val="center"/>
        </w:trPr>
        <w:tc>
          <w:tcPr>
            <w:tcW w:w="636" w:type="dxa"/>
            <w:noWrap w:val="0"/>
            <w:vAlign w:val="center"/>
          </w:tcPr>
          <w:p w14:paraId="71C3C83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15</w:t>
            </w:r>
          </w:p>
        </w:tc>
        <w:tc>
          <w:tcPr>
            <w:tcW w:w="926" w:type="dxa"/>
            <w:vMerge w:val="continue"/>
            <w:noWrap w:val="0"/>
            <w:vAlign w:val="center"/>
          </w:tcPr>
          <w:p w14:paraId="6CBEF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restart"/>
            <w:noWrap w:val="0"/>
            <w:vAlign w:val="center"/>
          </w:tcPr>
          <w:p w14:paraId="7E1713E6">
            <w:pPr>
              <w:keepNext w:val="0"/>
              <w:keepLines w:val="0"/>
              <w:pageBreakBefore w:val="0"/>
              <w:widowControl w:val="0"/>
              <w:kinsoku/>
              <w:wordWrap/>
              <w:autoSpaceDE/>
              <w:autoSpaceDN/>
              <w:bidi w:val="0"/>
              <w:adjustRightInd/>
              <w:snapToGrid/>
              <w:spacing w:line="260" w:lineRule="exact"/>
              <w:jc w:val="center"/>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门铃</w:t>
            </w:r>
          </w:p>
          <w:p w14:paraId="3EACB85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sz w:val="21"/>
                <w:szCs w:val="21"/>
                <w:highlight w:val="none"/>
                <w:lang w:val="en-US" w:eastAsia="zh-CN"/>
              </w:rPr>
              <w:t>改造</w:t>
            </w:r>
          </w:p>
        </w:tc>
        <w:tc>
          <w:tcPr>
            <w:tcW w:w="5757" w:type="dxa"/>
            <w:noWrap w:val="0"/>
            <w:vAlign w:val="center"/>
          </w:tcPr>
          <w:p w14:paraId="41B744DA">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配置闪光门铃</w:t>
            </w:r>
          </w:p>
        </w:tc>
        <w:tc>
          <w:tcPr>
            <w:tcW w:w="1909" w:type="dxa"/>
            <w:noWrap w:val="0"/>
            <w:vAlign w:val="center"/>
          </w:tcPr>
          <w:p w14:paraId="51ECEF2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20"/>
                <w:w w:val="90"/>
                <w:sz w:val="21"/>
                <w:szCs w:val="21"/>
                <w:highlight w:val="none"/>
                <w:vertAlign w:val="baseline"/>
                <w:lang w:val="en-US" w:eastAsia="zh-CN"/>
              </w:rPr>
            </w:pPr>
            <w:r>
              <w:rPr>
                <w:rFonts w:hint="default" w:ascii="Times New Roman" w:hAnsi="Times New Roman" w:eastAsia="方正仿宋_GBK" w:cs="Times New Roman"/>
                <w:color w:val="auto"/>
                <w:spacing w:val="-28"/>
                <w:w w:val="100"/>
                <w:sz w:val="21"/>
                <w:szCs w:val="21"/>
                <w:highlight w:val="none"/>
                <w:vertAlign w:val="baseline"/>
                <w:lang w:val="en-US" w:eastAsia="zh-CN"/>
              </w:rPr>
              <w:t>听力</w:t>
            </w:r>
          </w:p>
        </w:tc>
      </w:tr>
      <w:tr w14:paraId="4866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69" w:hRule="atLeast"/>
          <w:jc w:val="center"/>
        </w:trPr>
        <w:tc>
          <w:tcPr>
            <w:tcW w:w="636" w:type="dxa"/>
            <w:noWrap w:val="0"/>
            <w:vAlign w:val="center"/>
          </w:tcPr>
          <w:p w14:paraId="68304C7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16</w:t>
            </w:r>
          </w:p>
        </w:tc>
        <w:tc>
          <w:tcPr>
            <w:tcW w:w="926" w:type="dxa"/>
            <w:vMerge w:val="continue"/>
            <w:noWrap w:val="0"/>
            <w:vAlign w:val="center"/>
          </w:tcPr>
          <w:p w14:paraId="5C1EC3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vMerge w:val="continue"/>
            <w:noWrap w:val="0"/>
            <w:vAlign w:val="center"/>
          </w:tcPr>
          <w:p w14:paraId="43F327C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p>
        </w:tc>
        <w:tc>
          <w:tcPr>
            <w:tcW w:w="5757" w:type="dxa"/>
            <w:noWrap w:val="0"/>
            <w:vAlign w:val="center"/>
          </w:tcPr>
          <w:p w14:paraId="4DE705E8">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配置音乐门铃/</w:t>
            </w:r>
            <w:r>
              <w:rPr>
                <w:rFonts w:hint="default" w:ascii="Times New Roman" w:hAnsi="Times New Roman" w:eastAsia="方正仿宋_GBK" w:cs="Times New Roman"/>
                <w:strike w:val="0"/>
                <w:dstrike w:val="0"/>
                <w:color w:val="auto"/>
                <w:spacing w:val="0"/>
                <w:w w:val="100"/>
                <w:sz w:val="21"/>
                <w:szCs w:val="21"/>
                <w:highlight w:val="none"/>
                <w:vertAlign w:val="baseline"/>
                <w:lang w:val="en-US" w:eastAsia="zh-CN"/>
              </w:rPr>
              <w:t>对讲门禁系统</w:t>
            </w:r>
          </w:p>
        </w:tc>
        <w:tc>
          <w:tcPr>
            <w:tcW w:w="1909" w:type="dxa"/>
            <w:noWrap w:val="0"/>
            <w:vAlign w:val="center"/>
          </w:tcPr>
          <w:p w14:paraId="346B702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20"/>
                <w:w w:val="9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w:t>
            </w:r>
          </w:p>
        </w:tc>
      </w:tr>
      <w:tr w14:paraId="646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7" w:hRule="atLeast"/>
          <w:jc w:val="center"/>
        </w:trPr>
        <w:tc>
          <w:tcPr>
            <w:tcW w:w="636" w:type="dxa"/>
            <w:noWrap w:val="0"/>
            <w:vAlign w:val="center"/>
          </w:tcPr>
          <w:p w14:paraId="246FAE7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17</w:t>
            </w:r>
          </w:p>
        </w:tc>
        <w:tc>
          <w:tcPr>
            <w:tcW w:w="926" w:type="dxa"/>
            <w:vMerge w:val="continue"/>
            <w:noWrap w:val="0"/>
            <w:vAlign w:val="center"/>
          </w:tcPr>
          <w:p w14:paraId="5DDBEB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auto"/>
                <w:kern w:val="0"/>
                <w:sz w:val="21"/>
                <w:szCs w:val="21"/>
                <w:highlight w:val="none"/>
              </w:rPr>
            </w:pPr>
          </w:p>
        </w:tc>
        <w:tc>
          <w:tcPr>
            <w:tcW w:w="831" w:type="dxa"/>
            <w:noWrap w:val="0"/>
            <w:vAlign w:val="center"/>
          </w:tcPr>
          <w:p w14:paraId="693CA69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电气改造</w:t>
            </w:r>
          </w:p>
        </w:tc>
        <w:tc>
          <w:tcPr>
            <w:tcW w:w="5757" w:type="dxa"/>
            <w:noWrap w:val="0"/>
            <w:vAlign w:val="center"/>
          </w:tcPr>
          <w:p w14:paraId="54D41D33">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95"/>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总控开关改造、安装感应灯具</w:t>
            </w:r>
          </w:p>
        </w:tc>
        <w:tc>
          <w:tcPr>
            <w:tcW w:w="1909" w:type="dxa"/>
            <w:noWrap w:val="0"/>
            <w:vAlign w:val="center"/>
          </w:tcPr>
          <w:p w14:paraId="20C179B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视力除外</w:t>
            </w:r>
          </w:p>
        </w:tc>
      </w:tr>
      <w:tr w14:paraId="7EA7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73" w:hRule="atLeast"/>
          <w:jc w:val="center"/>
        </w:trPr>
        <w:tc>
          <w:tcPr>
            <w:tcW w:w="636" w:type="dxa"/>
            <w:noWrap w:val="0"/>
            <w:vAlign w:val="center"/>
          </w:tcPr>
          <w:p w14:paraId="1A657B8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18</w:t>
            </w:r>
          </w:p>
        </w:tc>
        <w:tc>
          <w:tcPr>
            <w:tcW w:w="926" w:type="dxa"/>
            <w:vMerge w:val="restart"/>
            <w:noWrap w:val="0"/>
            <w:vAlign w:val="center"/>
          </w:tcPr>
          <w:p w14:paraId="67F14B6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客厅卧室改造</w:t>
            </w:r>
          </w:p>
        </w:tc>
        <w:tc>
          <w:tcPr>
            <w:tcW w:w="831" w:type="dxa"/>
            <w:noWrap w:val="0"/>
            <w:vAlign w:val="center"/>
          </w:tcPr>
          <w:p w14:paraId="2A9AB68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门锁改造</w:t>
            </w:r>
          </w:p>
        </w:tc>
        <w:tc>
          <w:tcPr>
            <w:tcW w:w="5757" w:type="dxa"/>
            <w:tcBorders>
              <w:top w:val="nil"/>
              <w:bottom w:val="single" w:color="auto" w:sz="4" w:space="0"/>
            </w:tcBorders>
            <w:noWrap w:val="0"/>
            <w:vAlign w:val="center"/>
          </w:tcPr>
          <w:p w14:paraId="1EF3FB87">
            <w:pPr>
              <w:keepNext w:val="0"/>
              <w:keepLines w:val="0"/>
              <w:pageBreakBefore w:val="0"/>
              <w:widowControl w:val="0"/>
              <w:kinsoku/>
              <w:wordWrap/>
              <w:overflowPunct w:val="0"/>
              <w:topLinePunct/>
              <w:autoSpaceDE/>
              <w:autoSpaceDN/>
              <w:bidi w:val="0"/>
              <w:adjustRightInd/>
              <w:snapToGrid/>
              <w:spacing w:line="200" w:lineRule="exact"/>
              <w:ind w:left="258" w:hanging="188" w:hangingChars="100"/>
              <w:jc w:val="both"/>
              <w:textAlignment w:val="auto"/>
              <w:rPr>
                <w:rFonts w:hint="default" w:ascii="Times New Roman" w:hAnsi="Times New Roman" w:eastAsia="方正仿宋_GBK" w:cs="Times New Roman"/>
                <w:color w:val="auto"/>
                <w:spacing w:val="-11"/>
                <w:w w:val="9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门锁改造与更换</w:t>
            </w:r>
          </w:p>
        </w:tc>
        <w:tc>
          <w:tcPr>
            <w:tcW w:w="1909" w:type="dxa"/>
            <w:noWrap w:val="0"/>
            <w:vAlign w:val="center"/>
          </w:tcPr>
          <w:p w14:paraId="7878336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视力、听力、肢体</w:t>
            </w:r>
          </w:p>
        </w:tc>
      </w:tr>
      <w:tr w14:paraId="101A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12" w:hRule="atLeast"/>
          <w:jc w:val="center"/>
        </w:trPr>
        <w:tc>
          <w:tcPr>
            <w:tcW w:w="636" w:type="dxa"/>
            <w:noWrap w:val="0"/>
            <w:vAlign w:val="center"/>
          </w:tcPr>
          <w:p w14:paraId="2D5E517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19</w:t>
            </w:r>
          </w:p>
        </w:tc>
        <w:tc>
          <w:tcPr>
            <w:tcW w:w="926" w:type="dxa"/>
            <w:vMerge w:val="continue"/>
            <w:noWrap w:val="0"/>
            <w:vAlign w:val="center"/>
          </w:tcPr>
          <w:p w14:paraId="17DD0D6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1C94ABA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监控改造</w:t>
            </w:r>
          </w:p>
        </w:tc>
        <w:tc>
          <w:tcPr>
            <w:tcW w:w="5757" w:type="dxa"/>
            <w:noWrap w:val="0"/>
            <w:vAlign w:val="center"/>
          </w:tcPr>
          <w:p w14:paraId="67984929">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智能家庭监控摄像头</w:t>
            </w:r>
          </w:p>
        </w:tc>
        <w:tc>
          <w:tcPr>
            <w:tcW w:w="1909" w:type="dxa"/>
            <w:noWrap w:val="0"/>
            <w:vAlign w:val="center"/>
          </w:tcPr>
          <w:p w14:paraId="094A833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精神、智力、</w:t>
            </w:r>
          </w:p>
          <w:p w14:paraId="4B78B8B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9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视力、老年残疾人</w:t>
            </w:r>
          </w:p>
        </w:tc>
      </w:tr>
      <w:tr w14:paraId="4C8D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38" w:hRule="atLeast"/>
          <w:jc w:val="center"/>
        </w:trPr>
        <w:tc>
          <w:tcPr>
            <w:tcW w:w="636" w:type="dxa"/>
            <w:noWrap w:val="0"/>
            <w:vAlign w:val="center"/>
          </w:tcPr>
          <w:p w14:paraId="18C9364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20</w:t>
            </w:r>
          </w:p>
        </w:tc>
        <w:tc>
          <w:tcPr>
            <w:tcW w:w="926" w:type="dxa"/>
            <w:vMerge w:val="continue"/>
            <w:noWrap w:val="0"/>
            <w:vAlign w:val="center"/>
          </w:tcPr>
          <w:p w14:paraId="3062E22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69FB5E7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护理辅助</w:t>
            </w:r>
          </w:p>
        </w:tc>
        <w:tc>
          <w:tcPr>
            <w:tcW w:w="5757" w:type="dxa"/>
            <w:noWrap w:val="0"/>
            <w:vAlign w:val="center"/>
          </w:tcPr>
          <w:p w14:paraId="5685C36F">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智能网关、智能窗帘、智能音箱、电器遥控开关、衣柜改造（柜内大小改造）、空间布局和家具调整</w:t>
            </w:r>
          </w:p>
        </w:tc>
        <w:tc>
          <w:tcPr>
            <w:tcW w:w="1909" w:type="dxa"/>
            <w:noWrap w:val="0"/>
            <w:vAlign w:val="center"/>
          </w:tcPr>
          <w:p w14:paraId="3B3CE3B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肢体（双下肢）、视力、老年残疾人</w:t>
            </w:r>
          </w:p>
        </w:tc>
      </w:tr>
      <w:tr w14:paraId="57A5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06" w:hRule="atLeast"/>
          <w:jc w:val="center"/>
        </w:trPr>
        <w:tc>
          <w:tcPr>
            <w:tcW w:w="636" w:type="dxa"/>
            <w:noWrap w:val="0"/>
            <w:vAlign w:val="center"/>
          </w:tcPr>
          <w:p w14:paraId="58BD410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21</w:t>
            </w:r>
          </w:p>
        </w:tc>
        <w:tc>
          <w:tcPr>
            <w:tcW w:w="926" w:type="dxa"/>
            <w:vMerge w:val="continue"/>
            <w:noWrap w:val="0"/>
            <w:vAlign w:val="center"/>
          </w:tcPr>
          <w:p w14:paraId="7F07ACA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62BAA13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AAD408D">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起身绳梯、多功能床边桌、助残家具、增加/改造床头灯、床头总控开关</w:t>
            </w:r>
          </w:p>
        </w:tc>
        <w:tc>
          <w:tcPr>
            <w:tcW w:w="1909" w:type="dxa"/>
            <w:noWrap w:val="0"/>
            <w:vAlign w:val="center"/>
          </w:tcPr>
          <w:p w14:paraId="15196DA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肢体（下肢）</w:t>
            </w:r>
          </w:p>
          <w:p w14:paraId="3118685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老年残疾人</w:t>
            </w:r>
          </w:p>
        </w:tc>
      </w:tr>
      <w:tr w14:paraId="6E1E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98" w:hRule="atLeast"/>
          <w:jc w:val="center"/>
        </w:trPr>
        <w:tc>
          <w:tcPr>
            <w:tcW w:w="636" w:type="dxa"/>
            <w:noWrap w:val="0"/>
            <w:vAlign w:val="center"/>
          </w:tcPr>
          <w:p w14:paraId="595E57A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22</w:t>
            </w:r>
          </w:p>
        </w:tc>
        <w:tc>
          <w:tcPr>
            <w:tcW w:w="926" w:type="dxa"/>
            <w:vMerge w:val="restart"/>
            <w:noWrap w:val="0"/>
            <w:vAlign w:val="center"/>
          </w:tcPr>
          <w:p w14:paraId="30BFDDA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7348937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714F353B">
            <w:pPr>
              <w:widowControl w:val="0"/>
              <w:jc w:val="both"/>
              <w:rPr>
                <w:rFonts w:hint="default" w:ascii="Times New Roman" w:hAnsi="Times New Roman" w:eastAsia="方正仿宋_GBK" w:cs="Times New Roman"/>
                <w:color w:val="auto"/>
                <w:w w:val="100"/>
                <w:kern w:val="2"/>
                <w:sz w:val="21"/>
                <w:szCs w:val="21"/>
                <w:highlight w:val="none"/>
                <w:vertAlign w:val="baseline"/>
                <w:lang w:val="en-US" w:eastAsia="zh-CN" w:bidi="ar-SA"/>
              </w:rPr>
            </w:pPr>
          </w:p>
          <w:p w14:paraId="71657F40">
            <w:pPr>
              <w:widowControl w:val="0"/>
              <w:jc w:val="both"/>
              <w:rPr>
                <w:rFonts w:hint="default" w:ascii="Times New Roman" w:hAnsi="Times New Roman" w:eastAsia="方正仿宋_GBK" w:cs="Times New Roman"/>
                <w:color w:val="auto"/>
                <w:w w:val="100"/>
                <w:kern w:val="2"/>
                <w:sz w:val="21"/>
                <w:szCs w:val="21"/>
                <w:highlight w:val="none"/>
                <w:vertAlign w:val="baseline"/>
                <w:lang w:val="en-US" w:eastAsia="zh-CN" w:bidi="ar-SA"/>
              </w:rPr>
            </w:pPr>
          </w:p>
          <w:p w14:paraId="689CB8E2">
            <w:pPr>
              <w:widowControl w:val="0"/>
              <w:jc w:val="both"/>
              <w:rPr>
                <w:rFonts w:hint="default" w:ascii="Times New Roman" w:hAnsi="Times New Roman" w:eastAsia="方正仿宋_GBK" w:cs="Times New Roman"/>
                <w:color w:val="auto"/>
                <w:w w:val="100"/>
                <w:kern w:val="2"/>
                <w:sz w:val="21"/>
                <w:szCs w:val="21"/>
                <w:highlight w:val="none"/>
                <w:vertAlign w:val="baseline"/>
                <w:lang w:val="en-US" w:eastAsia="zh-CN" w:bidi="ar-SA"/>
              </w:rPr>
            </w:pPr>
          </w:p>
          <w:p w14:paraId="7331CFC6">
            <w:pPr>
              <w:widowControl w:val="0"/>
              <w:jc w:val="both"/>
              <w:rPr>
                <w:rFonts w:hint="default" w:ascii="Times New Roman" w:hAnsi="Times New Roman" w:eastAsia="方正仿宋_GBK" w:cs="Times New Roman"/>
                <w:color w:val="auto"/>
                <w:w w:val="100"/>
                <w:kern w:val="2"/>
                <w:sz w:val="21"/>
                <w:szCs w:val="21"/>
                <w:highlight w:val="none"/>
                <w:vertAlign w:val="baseline"/>
                <w:lang w:val="en-US" w:eastAsia="zh-CN" w:bidi="ar-SA"/>
              </w:rPr>
            </w:pPr>
          </w:p>
          <w:p w14:paraId="62D841B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p w14:paraId="4D048BB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厨房改造</w:t>
            </w:r>
          </w:p>
          <w:p w14:paraId="486B6DB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237912BF">
            <w:pPr>
              <w:keepNext w:val="0"/>
              <w:keepLines w:val="0"/>
              <w:pageBreakBefore w:val="0"/>
              <w:widowControl w:val="0"/>
              <w:kinsoku/>
              <w:wordWrap/>
              <w:autoSpaceDE/>
              <w:autoSpaceDN/>
              <w:bidi w:val="0"/>
              <w:adjustRightInd/>
              <w:snapToGrid/>
              <w:spacing w:line="260" w:lineRule="exact"/>
              <w:jc w:val="center"/>
              <w:textAlignment w:val="auto"/>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助厨改造</w:t>
            </w:r>
          </w:p>
        </w:tc>
        <w:tc>
          <w:tcPr>
            <w:tcW w:w="5757" w:type="dxa"/>
            <w:noWrap w:val="0"/>
            <w:vAlign w:val="center"/>
          </w:tcPr>
          <w:p w14:paraId="606833B8">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盲人餐具、防抖勺、多功能单手切菜器、可活动餐具（可自由调整角度以满足残疾人特殊使用需求）</w:t>
            </w:r>
          </w:p>
        </w:tc>
        <w:tc>
          <w:tcPr>
            <w:tcW w:w="1909" w:type="dxa"/>
            <w:noWrap w:val="0"/>
            <w:vAlign w:val="center"/>
          </w:tcPr>
          <w:p w14:paraId="578B150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20"/>
                <w:w w:val="9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视力、智力、</w:t>
            </w:r>
          </w:p>
          <w:p w14:paraId="1ADFA7E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肢体（上肢）</w:t>
            </w:r>
          </w:p>
        </w:tc>
      </w:tr>
      <w:tr w14:paraId="3275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83" w:hRule="atLeast"/>
          <w:jc w:val="center"/>
        </w:trPr>
        <w:tc>
          <w:tcPr>
            <w:tcW w:w="636" w:type="dxa"/>
            <w:noWrap w:val="0"/>
            <w:vAlign w:val="center"/>
          </w:tcPr>
          <w:p w14:paraId="0B47AE2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23</w:t>
            </w:r>
          </w:p>
        </w:tc>
        <w:tc>
          <w:tcPr>
            <w:tcW w:w="926" w:type="dxa"/>
            <w:vMerge w:val="continue"/>
            <w:noWrap w:val="0"/>
            <w:vAlign w:val="center"/>
          </w:tcPr>
          <w:p w14:paraId="4C4129D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6B4E690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DA70192">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调整灶台、案台、水池、水龙头高度</w:t>
            </w:r>
          </w:p>
        </w:tc>
        <w:tc>
          <w:tcPr>
            <w:tcW w:w="1909" w:type="dxa"/>
            <w:noWrap w:val="0"/>
            <w:vAlign w:val="center"/>
          </w:tcPr>
          <w:p w14:paraId="0E5CCC2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肢体（双下肢）</w:t>
            </w:r>
          </w:p>
        </w:tc>
      </w:tr>
      <w:tr w14:paraId="3819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02" w:hRule="atLeast"/>
          <w:jc w:val="center"/>
        </w:trPr>
        <w:tc>
          <w:tcPr>
            <w:tcW w:w="636" w:type="dxa"/>
            <w:noWrap w:val="0"/>
            <w:vAlign w:val="center"/>
          </w:tcPr>
          <w:p w14:paraId="13C99A5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24</w:t>
            </w:r>
          </w:p>
        </w:tc>
        <w:tc>
          <w:tcPr>
            <w:tcW w:w="926" w:type="dxa"/>
            <w:vMerge w:val="continue"/>
            <w:noWrap w:val="0"/>
            <w:vAlign w:val="center"/>
          </w:tcPr>
          <w:p w14:paraId="34D5AD8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0B386E1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F0F866E">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配置农村厨房柴火炉灶、对农村厨房土坯墙面贴瓷砖、安装排气扇</w:t>
            </w:r>
          </w:p>
        </w:tc>
        <w:tc>
          <w:tcPr>
            <w:tcW w:w="1909" w:type="dxa"/>
            <w:vMerge w:val="restart"/>
            <w:noWrap w:val="0"/>
            <w:vAlign w:val="center"/>
          </w:tcPr>
          <w:p w14:paraId="44EE989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通用</w:t>
            </w:r>
          </w:p>
        </w:tc>
      </w:tr>
      <w:tr w14:paraId="3A13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47" w:hRule="atLeast"/>
          <w:jc w:val="center"/>
        </w:trPr>
        <w:tc>
          <w:tcPr>
            <w:tcW w:w="636" w:type="dxa"/>
            <w:noWrap w:val="0"/>
            <w:vAlign w:val="center"/>
          </w:tcPr>
          <w:p w14:paraId="3E71A51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25</w:t>
            </w:r>
          </w:p>
        </w:tc>
        <w:tc>
          <w:tcPr>
            <w:tcW w:w="926" w:type="dxa"/>
            <w:vMerge w:val="continue"/>
            <w:noWrap w:val="0"/>
            <w:vAlign w:val="center"/>
          </w:tcPr>
          <w:p w14:paraId="4ED7705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5FE3C3C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20916A4F">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6"/>
                <w:w w:val="100"/>
                <w:sz w:val="21"/>
                <w:szCs w:val="21"/>
                <w:highlight w:val="none"/>
                <w:vertAlign w:val="baseline"/>
                <w:lang w:val="en-US" w:eastAsia="zh-CN"/>
              </w:rPr>
              <w:t>农村厨房简易收纳柜（材质可为不锈钢或铝合金等，解决农村残疾人家庭厨房缺乏储藏空间导致厨房脏乱差等问题，实现厨房调味品及锅碗筷盆等收纳）注意：此收纳柜不是橱柜</w:t>
            </w:r>
          </w:p>
        </w:tc>
        <w:tc>
          <w:tcPr>
            <w:tcW w:w="1909" w:type="dxa"/>
            <w:vMerge w:val="continue"/>
            <w:noWrap w:val="0"/>
            <w:vAlign w:val="center"/>
          </w:tcPr>
          <w:p w14:paraId="792CE31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74CC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74" w:hRule="atLeast"/>
          <w:jc w:val="center"/>
        </w:trPr>
        <w:tc>
          <w:tcPr>
            <w:tcW w:w="636" w:type="dxa"/>
            <w:noWrap w:val="0"/>
            <w:vAlign w:val="center"/>
          </w:tcPr>
          <w:p w14:paraId="67A1CD0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26</w:t>
            </w:r>
          </w:p>
        </w:tc>
        <w:tc>
          <w:tcPr>
            <w:tcW w:w="926" w:type="dxa"/>
            <w:vMerge w:val="continue"/>
            <w:noWrap w:val="0"/>
            <w:vAlign w:val="center"/>
          </w:tcPr>
          <w:p w14:paraId="349E3A7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2D8922C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402AEB49">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安装洗手盆、洗菜盆</w:t>
            </w:r>
          </w:p>
        </w:tc>
        <w:tc>
          <w:tcPr>
            <w:tcW w:w="1909" w:type="dxa"/>
            <w:vMerge w:val="continue"/>
            <w:noWrap w:val="0"/>
            <w:vAlign w:val="center"/>
          </w:tcPr>
          <w:p w14:paraId="17EE71E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5573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2" w:hRule="atLeast"/>
          <w:jc w:val="center"/>
        </w:trPr>
        <w:tc>
          <w:tcPr>
            <w:tcW w:w="636" w:type="dxa"/>
            <w:noWrap w:val="0"/>
            <w:vAlign w:val="center"/>
          </w:tcPr>
          <w:p w14:paraId="53C7C07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27</w:t>
            </w:r>
          </w:p>
        </w:tc>
        <w:tc>
          <w:tcPr>
            <w:tcW w:w="926" w:type="dxa"/>
            <w:vMerge w:val="continue"/>
            <w:noWrap w:val="0"/>
            <w:vAlign w:val="center"/>
          </w:tcPr>
          <w:p w14:paraId="467FB37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5BDF7CC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632D601A">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安装低位橱柜/可升降橱柜、低位灶台</w:t>
            </w:r>
          </w:p>
        </w:tc>
        <w:tc>
          <w:tcPr>
            <w:tcW w:w="1909" w:type="dxa"/>
            <w:noWrap w:val="0"/>
            <w:vAlign w:val="center"/>
          </w:tcPr>
          <w:p w14:paraId="5D0FD92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下肢残疾人</w:t>
            </w:r>
          </w:p>
        </w:tc>
      </w:tr>
      <w:tr w14:paraId="74E2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99" w:hRule="atLeast"/>
          <w:jc w:val="center"/>
        </w:trPr>
        <w:tc>
          <w:tcPr>
            <w:tcW w:w="636" w:type="dxa"/>
            <w:noWrap w:val="0"/>
            <w:vAlign w:val="center"/>
          </w:tcPr>
          <w:p w14:paraId="2BB345C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28</w:t>
            </w:r>
          </w:p>
        </w:tc>
        <w:tc>
          <w:tcPr>
            <w:tcW w:w="926" w:type="dxa"/>
            <w:vMerge w:val="continue"/>
            <w:noWrap w:val="0"/>
            <w:vAlign w:val="center"/>
          </w:tcPr>
          <w:p w14:paraId="562F646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7EE5CF9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7A964414">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设置盲文铭牌（标识燃气灶、电饭锅等位置）</w:t>
            </w:r>
          </w:p>
        </w:tc>
        <w:tc>
          <w:tcPr>
            <w:tcW w:w="1909" w:type="dxa"/>
            <w:noWrap w:val="0"/>
            <w:vAlign w:val="center"/>
          </w:tcPr>
          <w:p w14:paraId="1887674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w:t>
            </w:r>
          </w:p>
        </w:tc>
      </w:tr>
      <w:tr w14:paraId="6500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79" w:hRule="exact"/>
          <w:jc w:val="center"/>
        </w:trPr>
        <w:tc>
          <w:tcPr>
            <w:tcW w:w="636" w:type="dxa"/>
            <w:noWrap w:val="0"/>
            <w:vAlign w:val="center"/>
          </w:tcPr>
          <w:p w14:paraId="1639FAD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29</w:t>
            </w:r>
          </w:p>
        </w:tc>
        <w:tc>
          <w:tcPr>
            <w:tcW w:w="926" w:type="dxa"/>
            <w:vMerge w:val="continue"/>
            <w:noWrap w:val="0"/>
            <w:vAlign w:val="center"/>
          </w:tcPr>
          <w:p w14:paraId="0C592F0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4F9916E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69807C78">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安装肘式或感应式水龙头、洗手盆容膝空间改造、洗手台/柜改造、横杆毛巾架</w:t>
            </w:r>
          </w:p>
        </w:tc>
        <w:tc>
          <w:tcPr>
            <w:tcW w:w="1909" w:type="dxa"/>
            <w:noWrap w:val="0"/>
            <w:vAlign w:val="center"/>
          </w:tcPr>
          <w:p w14:paraId="3F47168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肢体、视力</w:t>
            </w:r>
          </w:p>
          <w:p w14:paraId="798C419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智力、精神</w:t>
            </w:r>
          </w:p>
        </w:tc>
      </w:tr>
      <w:tr w14:paraId="5088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65" w:hRule="exact"/>
          <w:jc w:val="center"/>
        </w:trPr>
        <w:tc>
          <w:tcPr>
            <w:tcW w:w="636" w:type="dxa"/>
            <w:noWrap w:val="0"/>
            <w:vAlign w:val="center"/>
          </w:tcPr>
          <w:p w14:paraId="7421773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30</w:t>
            </w:r>
          </w:p>
        </w:tc>
        <w:tc>
          <w:tcPr>
            <w:tcW w:w="926" w:type="dxa"/>
            <w:vMerge w:val="continue"/>
            <w:noWrap w:val="0"/>
            <w:vAlign w:val="center"/>
          </w:tcPr>
          <w:p w14:paraId="17688BA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4F115A6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2ACAF9CF">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配备语音提醒功能或按键带盲文凸点的电饭锅、电磁炉、电水壶、高压锅厨房设备</w:t>
            </w:r>
          </w:p>
        </w:tc>
        <w:tc>
          <w:tcPr>
            <w:tcW w:w="1909" w:type="dxa"/>
            <w:noWrap w:val="0"/>
            <w:vAlign w:val="center"/>
          </w:tcPr>
          <w:p w14:paraId="0054812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视力</w:t>
            </w:r>
          </w:p>
        </w:tc>
      </w:tr>
      <w:tr w14:paraId="7D5F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22" w:hRule="exact"/>
          <w:jc w:val="center"/>
        </w:trPr>
        <w:tc>
          <w:tcPr>
            <w:tcW w:w="636" w:type="dxa"/>
            <w:noWrap w:val="0"/>
            <w:vAlign w:val="center"/>
          </w:tcPr>
          <w:p w14:paraId="4AFF65C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31</w:t>
            </w:r>
          </w:p>
        </w:tc>
        <w:tc>
          <w:tcPr>
            <w:tcW w:w="926" w:type="dxa"/>
            <w:vMerge w:val="continue"/>
            <w:noWrap w:val="0"/>
            <w:vAlign w:val="center"/>
          </w:tcPr>
          <w:p w14:paraId="4E96E6A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03AD1EF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安全改造</w:t>
            </w:r>
          </w:p>
        </w:tc>
        <w:tc>
          <w:tcPr>
            <w:tcW w:w="5757" w:type="dxa"/>
            <w:noWrap w:val="0"/>
            <w:vAlign w:val="center"/>
          </w:tcPr>
          <w:p w14:paraId="0B615E1B">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配置燃气灶（带自动熄火保护）</w:t>
            </w:r>
          </w:p>
        </w:tc>
        <w:tc>
          <w:tcPr>
            <w:tcW w:w="1909" w:type="dxa"/>
            <w:noWrap w:val="0"/>
            <w:vAlign w:val="center"/>
          </w:tcPr>
          <w:p w14:paraId="01A01A6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20"/>
                <w:w w:val="9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通用</w:t>
            </w:r>
          </w:p>
        </w:tc>
      </w:tr>
      <w:tr w14:paraId="0A1D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0" w:hRule="exact"/>
          <w:jc w:val="center"/>
        </w:trPr>
        <w:tc>
          <w:tcPr>
            <w:tcW w:w="636" w:type="dxa"/>
            <w:noWrap w:val="0"/>
            <w:vAlign w:val="center"/>
          </w:tcPr>
          <w:p w14:paraId="681663F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32</w:t>
            </w:r>
          </w:p>
        </w:tc>
        <w:tc>
          <w:tcPr>
            <w:tcW w:w="926" w:type="dxa"/>
            <w:vMerge w:val="continue"/>
            <w:noWrap w:val="0"/>
            <w:vAlign w:val="center"/>
          </w:tcPr>
          <w:p w14:paraId="73DA069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66CC205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69F99CAF">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安装烟雾/燃气/积水报警器、自动灭火装置、燃气报警器</w:t>
            </w:r>
          </w:p>
        </w:tc>
        <w:tc>
          <w:tcPr>
            <w:tcW w:w="1909" w:type="dxa"/>
            <w:vMerge w:val="restart"/>
            <w:noWrap w:val="0"/>
            <w:vAlign w:val="center"/>
          </w:tcPr>
          <w:p w14:paraId="39F24F85">
            <w:pPr>
              <w:keepNext w:val="0"/>
              <w:keepLines w:val="0"/>
              <w:pageBreakBefore w:val="0"/>
              <w:widowControl w:val="0"/>
              <w:kinsoku/>
              <w:wordWrap/>
              <w:overflowPunct w:val="0"/>
              <w:topLinePunct/>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color w:val="auto"/>
                <w:spacing w:val="-20"/>
                <w:w w:val="90"/>
                <w:sz w:val="21"/>
                <w:szCs w:val="21"/>
                <w:highlight w:val="none"/>
                <w:vertAlign w:val="baseline"/>
                <w:lang w:val="en-US" w:eastAsia="zh-CN"/>
              </w:rPr>
            </w:pPr>
            <w:r>
              <w:rPr>
                <w:rFonts w:hint="default" w:ascii="Times New Roman" w:hAnsi="Times New Roman" w:eastAsia="方正仿宋_GBK" w:cs="Times New Roman"/>
                <w:color w:val="auto"/>
                <w:spacing w:val="-20"/>
                <w:w w:val="90"/>
                <w:sz w:val="21"/>
                <w:szCs w:val="21"/>
                <w:highlight w:val="none"/>
                <w:vertAlign w:val="baseline"/>
                <w:lang w:val="en-US" w:eastAsia="zh-CN"/>
              </w:rPr>
              <w:t>通用</w:t>
            </w:r>
          </w:p>
        </w:tc>
      </w:tr>
      <w:tr w14:paraId="20CC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85" w:hRule="exact"/>
          <w:jc w:val="center"/>
        </w:trPr>
        <w:tc>
          <w:tcPr>
            <w:tcW w:w="636" w:type="dxa"/>
            <w:noWrap w:val="0"/>
            <w:vAlign w:val="center"/>
          </w:tcPr>
          <w:p w14:paraId="4BB42B2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33</w:t>
            </w:r>
          </w:p>
        </w:tc>
        <w:tc>
          <w:tcPr>
            <w:tcW w:w="926" w:type="dxa"/>
            <w:vMerge w:val="continue"/>
            <w:noWrap w:val="0"/>
            <w:vAlign w:val="center"/>
          </w:tcPr>
          <w:p w14:paraId="69BA4A6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17EC20C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DB9316E">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配置燃气/瓦斯泄漏报警装置</w:t>
            </w:r>
          </w:p>
        </w:tc>
        <w:tc>
          <w:tcPr>
            <w:tcW w:w="1909" w:type="dxa"/>
            <w:vMerge w:val="continue"/>
            <w:noWrap w:val="0"/>
            <w:vAlign w:val="center"/>
          </w:tcPr>
          <w:p w14:paraId="3ACBA6A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3F9A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exact"/>
          <w:jc w:val="center"/>
        </w:trPr>
        <w:tc>
          <w:tcPr>
            <w:tcW w:w="636" w:type="dxa"/>
            <w:noWrap w:val="0"/>
            <w:vAlign w:val="center"/>
          </w:tcPr>
          <w:p w14:paraId="6B1F265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34</w:t>
            </w:r>
          </w:p>
        </w:tc>
        <w:tc>
          <w:tcPr>
            <w:tcW w:w="926" w:type="dxa"/>
            <w:vMerge w:val="continue"/>
            <w:noWrap w:val="0"/>
            <w:vAlign w:val="center"/>
          </w:tcPr>
          <w:p w14:paraId="649E523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4C23D62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C6AE6D0">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配置密码刀具箱</w:t>
            </w:r>
          </w:p>
        </w:tc>
        <w:tc>
          <w:tcPr>
            <w:tcW w:w="1909" w:type="dxa"/>
            <w:noWrap w:val="0"/>
            <w:vAlign w:val="center"/>
          </w:tcPr>
          <w:p w14:paraId="68207C3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20"/>
                <w:w w:val="100"/>
                <w:sz w:val="21"/>
                <w:szCs w:val="21"/>
                <w:highlight w:val="none"/>
                <w:vertAlign w:val="baseline"/>
                <w:lang w:val="en-US" w:eastAsia="zh-CN"/>
              </w:rPr>
              <w:t>精神、智力</w:t>
            </w:r>
          </w:p>
        </w:tc>
      </w:tr>
      <w:tr w14:paraId="0D79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7" w:hRule="atLeast"/>
          <w:jc w:val="center"/>
        </w:trPr>
        <w:tc>
          <w:tcPr>
            <w:tcW w:w="636" w:type="dxa"/>
            <w:noWrap w:val="0"/>
            <w:vAlign w:val="center"/>
          </w:tcPr>
          <w:p w14:paraId="032F3FE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35</w:t>
            </w:r>
          </w:p>
        </w:tc>
        <w:tc>
          <w:tcPr>
            <w:tcW w:w="926" w:type="dxa"/>
            <w:vMerge w:val="restart"/>
            <w:noWrap w:val="0"/>
            <w:vAlign w:val="center"/>
          </w:tcPr>
          <w:p w14:paraId="1E953FF7">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卫浴改造</w:t>
            </w:r>
          </w:p>
        </w:tc>
        <w:tc>
          <w:tcPr>
            <w:tcW w:w="831" w:type="dxa"/>
            <w:vMerge w:val="restart"/>
            <w:noWrap w:val="0"/>
            <w:vAlign w:val="center"/>
          </w:tcPr>
          <w:p w14:paraId="5795BC1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安全</w:t>
            </w:r>
          </w:p>
          <w:p w14:paraId="2CA7BFB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改造</w:t>
            </w:r>
          </w:p>
        </w:tc>
        <w:tc>
          <w:tcPr>
            <w:tcW w:w="5757" w:type="dxa"/>
            <w:noWrap w:val="0"/>
            <w:vAlign w:val="center"/>
          </w:tcPr>
          <w:p w14:paraId="003899B2">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紧急呼救装置、燃气/瓦斯报警器（适用于燃气热水器）</w:t>
            </w:r>
          </w:p>
        </w:tc>
        <w:tc>
          <w:tcPr>
            <w:tcW w:w="1909" w:type="dxa"/>
            <w:vMerge w:val="restart"/>
            <w:noWrap w:val="0"/>
            <w:vAlign w:val="center"/>
          </w:tcPr>
          <w:p w14:paraId="4404F1E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通用</w:t>
            </w:r>
          </w:p>
        </w:tc>
      </w:tr>
      <w:tr w14:paraId="19F3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1" w:hRule="atLeast"/>
          <w:jc w:val="center"/>
        </w:trPr>
        <w:tc>
          <w:tcPr>
            <w:tcW w:w="636" w:type="dxa"/>
            <w:noWrap w:val="0"/>
            <w:vAlign w:val="center"/>
          </w:tcPr>
          <w:p w14:paraId="5AE1A70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36</w:t>
            </w:r>
          </w:p>
        </w:tc>
        <w:tc>
          <w:tcPr>
            <w:tcW w:w="926" w:type="dxa"/>
            <w:vMerge w:val="continue"/>
            <w:noWrap w:val="0"/>
            <w:vAlign w:val="center"/>
          </w:tcPr>
          <w:p w14:paraId="303EA2B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4E79929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75E19DC">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23"/>
                <w:w w:val="100"/>
                <w:sz w:val="21"/>
                <w:szCs w:val="21"/>
                <w:highlight w:val="none"/>
                <w:shd w:val="clear" w:color="auto" w:fill="auto"/>
                <w:vertAlign w:val="baseline"/>
                <w:lang w:val="en-US" w:eastAsia="zh-CN"/>
              </w:rPr>
              <w:t>安装漏电保护设施（含漏电防水保护开关、电源、插座、灯具）</w:t>
            </w:r>
          </w:p>
        </w:tc>
        <w:tc>
          <w:tcPr>
            <w:tcW w:w="1909" w:type="dxa"/>
            <w:vMerge w:val="continue"/>
            <w:noWrap w:val="0"/>
            <w:vAlign w:val="center"/>
          </w:tcPr>
          <w:p w14:paraId="287E6A1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7BB5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9" w:hRule="atLeast"/>
          <w:jc w:val="center"/>
        </w:trPr>
        <w:tc>
          <w:tcPr>
            <w:tcW w:w="636" w:type="dxa"/>
            <w:noWrap w:val="0"/>
            <w:vAlign w:val="center"/>
          </w:tcPr>
          <w:p w14:paraId="707FEA7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37</w:t>
            </w:r>
          </w:p>
        </w:tc>
        <w:tc>
          <w:tcPr>
            <w:tcW w:w="926" w:type="dxa"/>
            <w:vMerge w:val="continue"/>
            <w:noWrap w:val="0"/>
            <w:vAlign w:val="center"/>
          </w:tcPr>
          <w:p w14:paraId="6A93F5E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307E0BF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0307CCE0">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更换</w:t>
            </w:r>
            <w:r>
              <w:rPr>
                <w:rFonts w:hint="default" w:ascii="Times New Roman" w:hAnsi="Times New Roman" w:eastAsia="方正仿宋_GBK" w:cs="Times New Roman"/>
                <w:color w:val="auto"/>
                <w:kern w:val="0"/>
                <w:sz w:val="21"/>
                <w:szCs w:val="21"/>
                <w:highlight w:val="none"/>
                <w:lang w:eastAsia="zh-CN"/>
              </w:rPr>
              <w:t>带</w:t>
            </w:r>
            <w:r>
              <w:rPr>
                <w:rFonts w:hint="default" w:ascii="Times New Roman" w:hAnsi="Times New Roman" w:eastAsia="方正仿宋_GBK" w:cs="Times New Roman"/>
                <w:color w:val="auto"/>
                <w:kern w:val="0"/>
                <w:sz w:val="21"/>
                <w:szCs w:val="21"/>
                <w:highlight w:val="none"/>
              </w:rPr>
              <w:t>透气栅格/观察窗</w:t>
            </w:r>
            <w:r>
              <w:rPr>
                <w:rFonts w:hint="default" w:ascii="Times New Roman" w:hAnsi="Times New Roman" w:eastAsia="方正仿宋_GBK" w:cs="Times New Roman"/>
                <w:color w:val="auto"/>
                <w:kern w:val="0"/>
                <w:sz w:val="21"/>
                <w:szCs w:val="21"/>
                <w:highlight w:val="none"/>
                <w:lang w:eastAsia="zh-CN"/>
              </w:rPr>
              <w:t>的卫生间</w:t>
            </w:r>
            <w:r>
              <w:rPr>
                <w:rFonts w:hint="default" w:ascii="Times New Roman" w:hAnsi="Times New Roman" w:eastAsia="方正仿宋_GBK" w:cs="Times New Roman"/>
                <w:color w:val="auto"/>
                <w:kern w:val="0"/>
                <w:sz w:val="21"/>
                <w:szCs w:val="21"/>
                <w:highlight w:val="none"/>
              </w:rPr>
              <w:t>门</w:t>
            </w:r>
            <w:r>
              <w:rPr>
                <w:rFonts w:hint="default"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spacing w:val="0"/>
                <w:w w:val="100"/>
                <w:sz w:val="21"/>
                <w:szCs w:val="21"/>
                <w:highlight w:val="none"/>
                <w:vertAlign w:val="baseline"/>
                <w:lang w:val="en-US" w:eastAsia="zh-CN"/>
              </w:rPr>
              <w:t>墙面材质更换</w:t>
            </w:r>
          </w:p>
        </w:tc>
        <w:tc>
          <w:tcPr>
            <w:tcW w:w="1909" w:type="dxa"/>
            <w:vMerge w:val="continue"/>
            <w:noWrap w:val="0"/>
            <w:vAlign w:val="center"/>
          </w:tcPr>
          <w:p w14:paraId="65FD8F4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r>
      <w:tr w14:paraId="37D7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17" w:hRule="atLeast"/>
          <w:jc w:val="center"/>
        </w:trPr>
        <w:tc>
          <w:tcPr>
            <w:tcW w:w="636" w:type="dxa"/>
            <w:noWrap w:val="0"/>
            <w:vAlign w:val="center"/>
          </w:tcPr>
          <w:p w14:paraId="64BF17F0">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38</w:t>
            </w:r>
          </w:p>
        </w:tc>
        <w:tc>
          <w:tcPr>
            <w:tcW w:w="926" w:type="dxa"/>
            <w:vMerge w:val="continue"/>
            <w:noWrap w:val="0"/>
            <w:vAlign w:val="center"/>
          </w:tcPr>
          <w:p w14:paraId="1A3CA59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2992799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助浴改造</w:t>
            </w:r>
          </w:p>
        </w:tc>
        <w:tc>
          <w:tcPr>
            <w:tcW w:w="5757" w:type="dxa"/>
            <w:noWrap w:val="0"/>
            <w:vAlign w:val="center"/>
          </w:tcPr>
          <w:p w14:paraId="6049582C">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11"/>
                <w:w w:val="100"/>
                <w:sz w:val="21"/>
                <w:szCs w:val="21"/>
                <w:highlight w:val="none"/>
                <w:vertAlign w:val="baseline"/>
                <w:lang w:val="en-US" w:eastAsia="zh-CN"/>
              </w:rPr>
            </w:pPr>
            <w:r>
              <w:rPr>
                <w:rFonts w:hint="default" w:ascii="Times New Roman" w:hAnsi="Times New Roman" w:eastAsia="方正仿宋_GBK" w:cs="Times New Roman"/>
                <w:color w:val="auto"/>
                <w:spacing w:val="-11"/>
                <w:w w:val="100"/>
                <w:sz w:val="21"/>
                <w:szCs w:val="21"/>
                <w:highlight w:val="none"/>
                <w:vertAlign w:val="baseline"/>
                <w:lang w:val="en-US" w:eastAsia="zh-CN"/>
              </w:rPr>
              <w:t>配置浴凳（固定折叠式/移式）、低位或活动式淋浴装置</w:t>
            </w:r>
          </w:p>
        </w:tc>
        <w:tc>
          <w:tcPr>
            <w:tcW w:w="1909" w:type="dxa"/>
            <w:noWrap w:val="0"/>
            <w:vAlign w:val="center"/>
          </w:tcPr>
          <w:p w14:paraId="226E947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下肢、视力</w:t>
            </w:r>
          </w:p>
          <w:p w14:paraId="6EE8399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老年残疾人</w:t>
            </w:r>
          </w:p>
        </w:tc>
      </w:tr>
      <w:tr w14:paraId="46F9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72" w:hRule="atLeast"/>
          <w:jc w:val="center"/>
        </w:trPr>
        <w:tc>
          <w:tcPr>
            <w:tcW w:w="636" w:type="dxa"/>
            <w:noWrap w:val="0"/>
            <w:vAlign w:val="center"/>
          </w:tcPr>
          <w:p w14:paraId="2D9F8D0F">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39</w:t>
            </w:r>
          </w:p>
        </w:tc>
        <w:tc>
          <w:tcPr>
            <w:tcW w:w="926" w:type="dxa"/>
            <w:vMerge w:val="continue"/>
            <w:noWrap w:val="0"/>
            <w:vAlign w:val="center"/>
          </w:tcPr>
          <w:p w14:paraId="3B173DE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3BFDA96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noWrap w:val="0"/>
            <w:vAlign w:val="center"/>
          </w:tcPr>
          <w:p w14:paraId="7E37FC84">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热水器（禁止安装太阳能热水器，仅限燃气热水器或电热水器，整体费用控制在1500元以内），增设浴霸/暖风/可移动电采暖器具</w:t>
            </w:r>
          </w:p>
        </w:tc>
        <w:tc>
          <w:tcPr>
            <w:tcW w:w="1909" w:type="dxa"/>
            <w:noWrap w:val="0"/>
            <w:vAlign w:val="center"/>
          </w:tcPr>
          <w:p w14:paraId="2B706A5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通用</w:t>
            </w:r>
          </w:p>
        </w:tc>
      </w:tr>
      <w:tr w14:paraId="4ECB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6" w:hRule="atLeast"/>
          <w:jc w:val="center"/>
        </w:trPr>
        <w:tc>
          <w:tcPr>
            <w:tcW w:w="636" w:type="dxa"/>
            <w:noWrap w:val="0"/>
            <w:vAlign w:val="center"/>
          </w:tcPr>
          <w:p w14:paraId="2E32349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40</w:t>
            </w:r>
          </w:p>
        </w:tc>
        <w:tc>
          <w:tcPr>
            <w:tcW w:w="926" w:type="dxa"/>
            <w:vMerge w:val="continue"/>
            <w:noWrap w:val="0"/>
            <w:vAlign w:val="center"/>
          </w:tcPr>
          <w:p w14:paraId="192FA702">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57DA96E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lang w:val="en-US" w:eastAsia="zh-CN"/>
              </w:rPr>
              <w:t>洗晒</w:t>
            </w:r>
            <w:r>
              <w:rPr>
                <w:rFonts w:hint="default" w:ascii="Times New Roman" w:hAnsi="Times New Roman" w:eastAsia="方正仿宋_GBK" w:cs="Times New Roman"/>
                <w:color w:val="auto"/>
                <w:kern w:val="0"/>
                <w:sz w:val="21"/>
                <w:szCs w:val="21"/>
                <w:highlight w:val="none"/>
              </w:rPr>
              <w:t>辅助</w:t>
            </w:r>
          </w:p>
        </w:tc>
        <w:tc>
          <w:tcPr>
            <w:tcW w:w="5757" w:type="dxa"/>
            <w:noWrap w:val="0"/>
            <w:vAlign w:val="center"/>
          </w:tcPr>
          <w:p w14:paraId="6D85E542">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配置洗衣机（仅限双</w:t>
            </w:r>
            <w:r>
              <w:rPr>
                <w:rFonts w:hint="default" w:ascii="Times New Roman" w:hAnsi="Times New Roman" w:eastAsia="方正仿宋_GBK" w:cs="Times New Roman"/>
                <w:color w:val="auto"/>
                <w:spacing w:val="0"/>
                <w:w w:val="100"/>
                <w:sz w:val="21"/>
                <w:szCs w:val="21"/>
                <w:highlight w:val="none"/>
                <w:u w:val="none"/>
                <w:vertAlign w:val="baseline"/>
                <w:lang w:val="en-US" w:eastAsia="zh-CN"/>
              </w:rPr>
              <w:t>上肢</w:t>
            </w:r>
            <w:r>
              <w:rPr>
                <w:rFonts w:hint="default" w:ascii="Times New Roman" w:hAnsi="Times New Roman" w:eastAsia="方正仿宋_GBK" w:cs="Times New Roman"/>
                <w:color w:val="auto"/>
                <w:spacing w:val="0"/>
                <w:w w:val="100"/>
                <w:sz w:val="21"/>
                <w:szCs w:val="21"/>
                <w:highlight w:val="none"/>
                <w:vertAlign w:val="baseline"/>
                <w:lang w:val="en-US" w:eastAsia="zh-CN"/>
              </w:rPr>
              <w:t>缺失的困难重度残疾人）</w:t>
            </w:r>
          </w:p>
        </w:tc>
        <w:tc>
          <w:tcPr>
            <w:tcW w:w="1909" w:type="dxa"/>
            <w:noWrap w:val="0"/>
            <w:vAlign w:val="center"/>
          </w:tcPr>
          <w:p w14:paraId="19DE6A0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肢体</w:t>
            </w:r>
            <w:r>
              <w:rPr>
                <w:rFonts w:hint="default" w:ascii="Times New Roman" w:hAnsi="Times New Roman" w:eastAsia="方正仿宋_GBK" w:cs="Times New Roman"/>
                <w:color w:val="auto"/>
                <w:spacing w:val="-17"/>
                <w:w w:val="100"/>
                <w:sz w:val="21"/>
                <w:szCs w:val="21"/>
                <w:highlight w:val="none"/>
                <w:u w:val="none"/>
                <w:vertAlign w:val="baseline"/>
                <w:lang w:val="en-US" w:eastAsia="zh-CN"/>
              </w:rPr>
              <w:t>（</w:t>
            </w:r>
            <w:r>
              <w:rPr>
                <w:rFonts w:hint="default" w:ascii="Times New Roman" w:hAnsi="Times New Roman" w:eastAsia="方正仿宋_GBK" w:cs="Times New Roman"/>
                <w:color w:val="auto"/>
                <w:spacing w:val="-17"/>
                <w:w w:val="100"/>
                <w:sz w:val="21"/>
                <w:szCs w:val="21"/>
                <w:highlight w:val="none"/>
                <w:vertAlign w:val="baseline"/>
                <w:lang w:val="en-US" w:eastAsia="zh-CN"/>
              </w:rPr>
              <w:t>双</w:t>
            </w:r>
            <w:r>
              <w:rPr>
                <w:rFonts w:hint="default" w:ascii="Times New Roman" w:hAnsi="Times New Roman" w:eastAsia="方正仿宋_GBK" w:cs="Times New Roman"/>
                <w:color w:val="auto"/>
                <w:spacing w:val="-17"/>
                <w:w w:val="100"/>
                <w:sz w:val="21"/>
                <w:szCs w:val="21"/>
                <w:highlight w:val="none"/>
                <w:u w:val="none"/>
                <w:vertAlign w:val="baseline"/>
                <w:lang w:val="en-US" w:eastAsia="zh-CN"/>
              </w:rPr>
              <w:t>上肢缺失）</w:t>
            </w:r>
          </w:p>
        </w:tc>
      </w:tr>
      <w:tr w14:paraId="65D3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4" w:hRule="atLeast"/>
          <w:jc w:val="center"/>
        </w:trPr>
        <w:tc>
          <w:tcPr>
            <w:tcW w:w="636" w:type="dxa"/>
            <w:noWrap w:val="0"/>
            <w:vAlign w:val="center"/>
          </w:tcPr>
          <w:p w14:paraId="21DFD975">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41</w:t>
            </w:r>
          </w:p>
        </w:tc>
        <w:tc>
          <w:tcPr>
            <w:tcW w:w="926" w:type="dxa"/>
            <w:vMerge w:val="continue"/>
            <w:noWrap w:val="0"/>
            <w:vAlign w:val="center"/>
          </w:tcPr>
          <w:p w14:paraId="0E5ED15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69F0AD6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tcBorders>
              <w:top w:val="single" w:color="auto" w:sz="4" w:space="0"/>
            </w:tcBorders>
            <w:noWrap w:val="0"/>
            <w:vAlign w:val="center"/>
          </w:tcPr>
          <w:p w14:paraId="49C16F46">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洗手盆（台）更换/降低、容膝空间等改造</w:t>
            </w:r>
          </w:p>
        </w:tc>
        <w:tc>
          <w:tcPr>
            <w:tcW w:w="1909" w:type="dxa"/>
            <w:noWrap w:val="0"/>
            <w:vAlign w:val="center"/>
          </w:tcPr>
          <w:p w14:paraId="75A8CF7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肢体（下肢）</w:t>
            </w:r>
          </w:p>
        </w:tc>
      </w:tr>
      <w:tr w14:paraId="2A59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4" w:hRule="atLeast"/>
          <w:jc w:val="center"/>
        </w:trPr>
        <w:tc>
          <w:tcPr>
            <w:tcW w:w="636" w:type="dxa"/>
            <w:noWrap w:val="0"/>
            <w:vAlign w:val="center"/>
          </w:tcPr>
          <w:p w14:paraId="3D2D8B5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42</w:t>
            </w:r>
          </w:p>
        </w:tc>
        <w:tc>
          <w:tcPr>
            <w:tcW w:w="926" w:type="dxa"/>
            <w:vMerge w:val="continue"/>
            <w:noWrap w:val="0"/>
            <w:vAlign w:val="center"/>
          </w:tcPr>
          <w:p w14:paraId="45693F4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6088278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tcBorders>
              <w:top w:val="single" w:color="auto" w:sz="4" w:space="0"/>
            </w:tcBorders>
            <w:noWrap w:val="0"/>
            <w:vAlign w:val="center"/>
          </w:tcPr>
          <w:p w14:paraId="389E4D53">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安装横杆毛巾架、肘式或感应式水龙头</w:t>
            </w:r>
          </w:p>
        </w:tc>
        <w:tc>
          <w:tcPr>
            <w:tcW w:w="1909" w:type="dxa"/>
            <w:noWrap w:val="0"/>
            <w:vAlign w:val="center"/>
          </w:tcPr>
          <w:p w14:paraId="49C42AE9">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视力、肢体</w:t>
            </w:r>
          </w:p>
          <w:p w14:paraId="38A97173">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老年残疾人</w:t>
            </w:r>
          </w:p>
        </w:tc>
      </w:tr>
      <w:tr w14:paraId="34B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4" w:hRule="atLeast"/>
          <w:jc w:val="center"/>
        </w:trPr>
        <w:tc>
          <w:tcPr>
            <w:tcW w:w="636" w:type="dxa"/>
            <w:noWrap w:val="0"/>
            <w:vAlign w:val="center"/>
          </w:tcPr>
          <w:p w14:paraId="6868DA3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43</w:t>
            </w:r>
          </w:p>
        </w:tc>
        <w:tc>
          <w:tcPr>
            <w:tcW w:w="926" w:type="dxa"/>
            <w:vMerge w:val="continue"/>
            <w:noWrap w:val="0"/>
            <w:vAlign w:val="center"/>
          </w:tcPr>
          <w:p w14:paraId="509BDFF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4109D94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tcBorders>
              <w:top w:val="single" w:color="auto" w:sz="4" w:space="0"/>
            </w:tcBorders>
            <w:noWrap w:val="0"/>
            <w:vAlign w:val="center"/>
          </w:tcPr>
          <w:p w14:paraId="26152697">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0"/>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安装/改造/添置手动或电动晾衣架</w:t>
            </w:r>
          </w:p>
        </w:tc>
        <w:tc>
          <w:tcPr>
            <w:tcW w:w="1909" w:type="dxa"/>
            <w:noWrap w:val="0"/>
            <w:vAlign w:val="center"/>
          </w:tcPr>
          <w:p w14:paraId="340259A6">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通用</w:t>
            </w:r>
          </w:p>
        </w:tc>
      </w:tr>
      <w:tr w14:paraId="0AE5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4" w:hRule="atLeast"/>
          <w:jc w:val="center"/>
        </w:trPr>
        <w:tc>
          <w:tcPr>
            <w:tcW w:w="636" w:type="dxa"/>
            <w:noWrap w:val="0"/>
            <w:vAlign w:val="center"/>
          </w:tcPr>
          <w:p w14:paraId="45BB3B4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44</w:t>
            </w:r>
          </w:p>
        </w:tc>
        <w:tc>
          <w:tcPr>
            <w:tcW w:w="926" w:type="dxa"/>
            <w:vMerge w:val="continue"/>
            <w:noWrap w:val="0"/>
            <w:vAlign w:val="center"/>
          </w:tcPr>
          <w:p w14:paraId="5DA94C1A">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restart"/>
            <w:noWrap w:val="0"/>
            <w:vAlign w:val="center"/>
          </w:tcPr>
          <w:p w14:paraId="3F94DAEC">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kern w:val="0"/>
                <w:sz w:val="21"/>
                <w:szCs w:val="21"/>
                <w:highlight w:val="none"/>
              </w:rPr>
              <w:t>助厕改造</w:t>
            </w:r>
          </w:p>
        </w:tc>
        <w:tc>
          <w:tcPr>
            <w:tcW w:w="5757" w:type="dxa"/>
            <w:tcBorders>
              <w:top w:val="single" w:color="auto" w:sz="4" w:space="0"/>
            </w:tcBorders>
            <w:noWrap w:val="0"/>
            <w:vAlign w:val="center"/>
          </w:tcPr>
          <w:p w14:paraId="6BB43233">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0"/>
                <w:w w:val="100"/>
                <w:sz w:val="21"/>
                <w:szCs w:val="21"/>
                <w:highlight w:val="none"/>
                <w:vertAlign w:val="baseline"/>
                <w:lang w:val="en-US" w:eastAsia="zh-CN"/>
              </w:rPr>
              <w:t>安装马桶（可含铺设排水沟及排污管、化粪池改造、化粪池防护盖、防渗漏等配套改造）或智能马桶盖</w:t>
            </w:r>
          </w:p>
        </w:tc>
        <w:tc>
          <w:tcPr>
            <w:tcW w:w="1909" w:type="dxa"/>
            <w:noWrap w:val="0"/>
            <w:vAlign w:val="center"/>
          </w:tcPr>
          <w:p w14:paraId="6C9C96AB">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肢体、视力、智力</w:t>
            </w:r>
          </w:p>
          <w:p w14:paraId="72E30B6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精神、老年残疾人</w:t>
            </w:r>
          </w:p>
        </w:tc>
      </w:tr>
      <w:tr w14:paraId="1D32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49" w:hRule="atLeast"/>
          <w:jc w:val="center"/>
        </w:trPr>
        <w:tc>
          <w:tcPr>
            <w:tcW w:w="636" w:type="dxa"/>
            <w:noWrap w:val="0"/>
            <w:vAlign w:val="center"/>
          </w:tcPr>
          <w:p w14:paraId="7960E478">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45</w:t>
            </w:r>
          </w:p>
        </w:tc>
        <w:tc>
          <w:tcPr>
            <w:tcW w:w="926" w:type="dxa"/>
            <w:vMerge w:val="continue"/>
            <w:noWrap w:val="0"/>
            <w:vAlign w:val="center"/>
          </w:tcPr>
          <w:p w14:paraId="30C0944E">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831" w:type="dxa"/>
            <w:vMerge w:val="continue"/>
            <w:noWrap w:val="0"/>
            <w:vAlign w:val="center"/>
          </w:tcPr>
          <w:p w14:paraId="6400A074">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p>
        </w:tc>
        <w:tc>
          <w:tcPr>
            <w:tcW w:w="5757" w:type="dxa"/>
            <w:tcBorders>
              <w:top w:val="single" w:color="auto" w:sz="4" w:space="0"/>
            </w:tcBorders>
            <w:noWrap w:val="0"/>
            <w:vAlign w:val="center"/>
          </w:tcPr>
          <w:p w14:paraId="1DACB29F">
            <w:pPr>
              <w:keepNext w:val="0"/>
              <w:keepLines w:val="0"/>
              <w:pageBreakBefore w:val="0"/>
              <w:widowControl w:val="0"/>
              <w:kinsoku/>
              <w:wordWrap/>
              <w:overflowPunct w:val="0"/>
              <w:topLinePunct/>
              <w:autoSpaceDE/>
              <w:autoSpaceDN/>
              <w:bidi w:val="0"/>
              <w:adjustRightInd/>
              <w:snapToGrid/>
              <w:spacing w:line="200" w:lineRule="exact"/>
              <w:jc w:val="both"/>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w w:val="100"/>
                <w:sz w:val="21"/>
                <w:szCs w:val="21"/>
                <w:highlight w:val="none"/>
                <w:vertAlign w:val="baseline"/>
                <w:lang w:val="en-US" w:eastAsia="zh-CN"/>
              </w:rPr>
              <w:t>蹲便改坐便（配置扶手/助力架）</w:t>
            </w:r>
          </w:p>
        </w:tc>
        <w:tc>
          <w:tcPr>
            <w:tcW w:w="1909" w:type="dxa"/>
            <w:noWrap w:val="0"/>
            <w:vAlign w:val="center"/>
          </w:tcPr>
          <w:p w14:paraId="510A27ED">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spacing w:val="-17"/>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肢体、视力、</w:t>
            </w:r>
          </w:p>
          <w:p w14:paraId="77B68151">
            <w:pPr>
              <w:keepNext w:val="0"/>
              <w:keepLines w:val="0"/>
              <w:pageBreakBefore w:val="0"/>
              <w:widowControl w:val="0"/>
              <w:kinsoku/>
              <w:wordWrap/>
              <w:overflowPunct w:val="0"/>
              <w:topLinePunct/>
              <w:autoSpaceDE/>
              <w:autoSpaceDN/>
              <w:bidi w:val="0"/>
              <w:adjustRightInd/>
              <w:snapToGrid/>
              <w:spacing w:line="260" w:lineRule="exact"/>
              <w:jc w:val="center"/>
              <w:textAlignment w:val="auto"/>
              <w:rPr>
                <w:rFonts w:hint="default" w:ascii="Times New Roman" w:hAnsi="Times New Roman" w:eastAsia="方正仿宋_GBK" w:cs="Times New Roman"/>
                <w:color w:val="auto"/>
                <w:w w:val="100"/>
                <w:sz w:val="21"/>
                <w:szCs w:val="21"/>
                <w:highlight w:val="none"/>
                <w:vertAlign w:val="baseline"/>
                <w:lang w:val="en-US" w:eastAsia="zh-CN"/>
              </w:rPr>
            </w:pPr>
            <w:r>
              <w:rPr>
                <w:rFonts w:hint="default" w:ascii="Times New Roman" w:hAnsi="Times New Roman" w:eastAsia="方正仿宋_GBK" w:cs="Times New Roman"/>
                <w:color w:val="auto"/>
                <w:spacing w:val="-17"/>
                <w:w w:val="100"/>
                <w:sz w:val="21"/>
                <w:szCs w:val="21"/>
                <w:highlight w:val="none"/>
                <w:vertAlign w:val="baseline"/>
                <w:lang w:val="en-US" w:eastAsia="zh-CN"/>
              </w:rPr>
              <w:t>老年残疾人</w:t>
            </w:r>
          </w:p>
        </w:tc>
      </w:tr>
    </w:tbl>
    <w:p w14:paraId="2961917B">
      <w:pPr>
        <w:keepNext w:val="0"/>
        <w:keepLines w:val="0"/>
        <w:pageBreakBefore w:val="0"/>
        <w:widowControl w:val="0"/>
        <w:kinsoku/>
        <w:wordWrap/>
        <w:overflowPunct w:val="0"/>
        <w:topLinePunct/>
        <w:autoSpaceDE/>
        <w:autoSpaceDN/>
        <w:bidi w:val="0"/>
        <w:adjustRightInd/>
        <w:snapToGrid/>
        <w:spacing w:line="400" w:lineRule="exact"/>
        <w:ind w:left="0" w:leftChars="0" w:right="23" w:rightChars="11" w:firstLine="0" w:firstLineChars="0"/>
        <w:jc w:val="left"/>
        <w:textAlignment w:val="auto"/>
        <w:rPr>
          <w:rFonts w:hint="default" w:ascii="Times New Roman" w:hAnsi="Times New Roman" w:eastAsia="方正仿宋_GBK" w:cs="Times New Roman"/>
          <w:color w:val="auto"/>
          <w:spacing w:val="0"/>
          <w:sz w:val="24"/>
          <w:szCs w:val="24"/>
          <w:highlight w:val="none"/>
          <w:lang w:val="en-US" w:eastAsia="zh-CN"/>
        </w:rPr>
      </w:pPr>
      <w:r>
        <w:rPr>
          <w:rFonts w:hint="default" w:ascii="Times New Roman" w:hAnsi="Times New Roman" w:eastAsia="方正仿宋_GBK" w:cs="Times New Roman"/>
          <w:color w:val="auto"/>
          <w:spacing w:val="0"/>
          <w:sz w:val="24"/>
          <w:szCs w:val="24"/>
          <w:highlight w:val="none"/>
          <w:lang w:val="en-US" w:eastAsia="zh-CN"/>
        </w:rPr>
        <w:t>表格说明：</w:t>
      </w:r>
    </w:p>
    <w:p w14:paraId="2CCC65FC">
      <w:pPr>
        <w:keepNext w:val="0"/>
        <w:keepLines w:val="0"/>
        <w:pageBreakBefore w:val="0"/>
        <w:widowControl w:val="0"/>
        <w:kinsoku/>
        <w:wordWrap/>
        <w:overflowPunct w:val="0"/>
        <w:topLinePunct/>
        <w:autoSpaceDE/>
        <w:autoSpaceDN/>
        <w:bidi w:val="0"/>
        <w:adjustRightInd/>
        <w:snapToGrid/>
        <w:spacing w:line="400" w:lineRule="exact"/>
        <w:ind w:left="0" w:leftChars="0" w:right="23" w:rightChars="11" w:firstLine="0" w:firstLineChars="0"/>
        <w:jc w:val="left"/>
        <w:textAlignment w:val="auto"/>
        <w:rPr>
          <w:rFonts w:hint="eastAsia" w:ascii="Times New Roman" w:hAnsi="Times New Roman" w:eastAsia="方正仿宋_GBK" w:cs="Times New Roman"/>
          <w:b w:val="0"/>
          <w:bCs w:val="0"/>
          <w:color w:val="auto"/>
          <w:spacing w:val="0"/>
          <w:sz w:val="24"/>
          <w:szCs w:val="24"/>
          <w:highlight w:val="none"/>
          <w:lang w:val="en-US" w:eastAsia="zh-CN"/>
        </w:rPr>
      </w:pPr>
      <w:r>
        <w:rPr>
          <w:rFonts w:hint="default" w:ascii="Times New Roman" w:hAnsi="Times New Roman" w:eastAsia="方正仿宋_GBK" w:cs="Times New Roman"/>
          <w:b w:val="0"/>
          <w:bCs w:val="0"/>
          <w:color w:val="auto"/>
          <w:spacing w:val="0"/>
          <w:sz w:val="24"/>
          <w:szCs w:val="24"/>
          <w:highlight w:val="none"/>
          <w:lang w:val="en-US" w:eastAsia="zh-CN"/>
        </w:rPr>
        <w:t>1.“老年残疾人”是指60岁以上的持证残疾人（不分性别）；</w:t>
      </w:r>
      <w:r>
        <w:rPr>
          <w:rFonts w:hint="eastAsia" w:ascii="Times New Roman" w:hAnsi="Times New Roman" w:eastAsia="方正仿宋_GBK" w:cs="Times New Roman"/>
          <w:b w:val="0"/>
          <w:bCs w:val="0"/>
          <w:color w:val="auto"/>
          <w:spacing w:val="0"/>
          <w:sz w:val="24"/>
          <w:szCs w:val="24"/>
          <w:highlight w:val="none"/>
          <w:lang w:val="en-US" w:eastAsia="zh-CN"/>
        </w:rPr>
        <w:t xml:space="preserve">      </w:t>
      </w:r>
    </w:p>
    <w:p w14:paraId="11F09C69">
      <w:pPr>
        <w:keepNext w:val="0"/>
        <w:keepLines w:val="0"/>
        <w:pageBreakBefore w:val="0"/>
        <w:widowControl w:val="0"/>
        <w:kinsoku/>
        <w:wordWrap/>
        <w:overflowPunct w:val="0"/>
        <w:topLinePunct/>
        <w:autoSpaceDE/>
        <w:autoSpaceDN/>
        <w:bidi w:val="0"/>
        <w:adjustRightInd/>
        <w:snapToGrid/>
        <w:spacing w:line="400" w:lineRule="exact"/>
        <w:ind w:left="0" w:leftChars="0" w:right="23" w:rightChars="11" w:firstLine="0" w:firstLineChars="0"/>
        <w:jc w:val="left"/>
        <w:textAlignment w:val="auto"/>
        <w:rPr>
          <w:rFonts w:hint="default" w:ascii="Times New Roman" w:hAnsi="Times New Roman" w:eastAsia="方正仿宋_GBK" w:cs="Times New Roman"/>
          <w:b w:val="0"/>
          <w:bCs w:val="0"/>
          <w:color w:val="auto"/>
          <w:spacing w:val="0"/>
          <w:sz w:val="24"/>
          <w:szCs w:val="24"/>
          <w:highlight w:val="none"/>
          <w:lang w:val="en-US" w:eastAsia="zh-CN"/>
        </w:rPr>
      </w:pPr>
      <w:r>
        <w:rPr>
          <w:rFonts w:hint="eastAsia" w:ascii="Times New Roman" w:hAnsi="Times New Roman" w:eastAsia="方正仿宋_GBK" w:cs="Times New Roman"/>
          <w:b w:val="0"/>
          <w:bCs w:val="0"/>
          <w:color w:val="auto"/>
          <w:spacing w:val="0"/>
          <w:sz w:val="24"/>
          <w:szCs w:val="24"/>
          <w:highlight w:val="none"/>
          <w:lang w:val="en-US" w:eastAsia="zh-CN"/>
        </w:rPr>
        <w:t xml:space="preserve"> </w:t>
      </w:r>
      <w:r>
        <w:rPr>
          <w:rFonts w:hint="default" w:ascii="Times New Roman" w:hAnsi="Times New Roman" w:eastAsia="方正仿宋_GBK" w:cs="Times New Roman"/>
          <w:b w:val="0"/>
          <w:bCs w:val="0"/>
          <w:color w:val="auto"/>
          <w:spacing w:val="0"/>
          <w:sz w:val="24"/>
          <w:szCs w:val="24"/>
          <w:highlight w:val="none"/>
          <w:lang w:val="en-US" w:eastAsia="zh-CN"/>
        </w:rPr>
        <w:t>2.“通用”是指环境设施改造或设备器具适配内容适用于所有的残疾人。</w:t>
      </w:r>
    </w:p>
    <w:p w14:paraId="1745B650">
      <w:pPr>
        <w:adjustRightInd w:val="0"/>
        <w:snapToGrid w:val="0"/>
        <w:spacing w:line="560" w:lineRule="exact"/>
        <w:rPr>
          <w:rFonts w:hint="default" w:ascii="Times New Roman" w:hAnsi="Times New Roman" w:eastAsia="黑体" w:cs="Times New Roman"/>
          <w:color w:val="auto"/>
          <w:sz w:val="32"/>
          <w:szCs w:val="32"/>
        </w:rPr>
      </w:pPr>
    </w:p>
    <w:p w14:paraId="7CBA99FB">
      <w:pPr>
        <w:adjustRightInd w:val="0"/>
        <w:snapToGrid w:val="0"/>
        <w:spacing w:line="560" w:lineRule="exact"/>
        <w:rPr>
          <w:rFonts w:hint="default" w:ascii="Times New Roman" w:hAnsi="Times New Roman" w:eastAsia="黑体" w:cs="Times New Roman"/>
          <w:color w:val="auto"/>
          <w:sz w:val="32"/>
          <w:szCs w:val="32"/>
        </w:rPr>
      </w:pPr>
    </w:p>
    <w:p w14:paraId="21680E53">
      <w:pPr>
        <w:adjustRightInd w:val="0"/>
        <w:snapToGrid w:val="0"/>
        <w:spacing w:line="560" w:lineRule="exact"/>
        <w:rPr>
          <w:rFonts w:hint="default" w:ascii="Times New Roman" w:hAnsi="Times New Roman" w:eastAsia="黑体" w:cs="Times New Roman"/>
          <w:color w:val="auto"/>
          <w:sz w:val="32"/>
          <w:szCs w:val="32"/>
        </w:rPr>
      </w:pPr>
    </w:p>
    <w:p w14:paraId="68600C13">
      <w:pPr>
        <w:adjustRightInd w:val="0"/>
        <w:snapToGrid w:val="0"/>
        <w:spacing w:line="560" w:lineRule="exact"/>
        <w:rPr>
          <w:rFonts w:hint="default" w:ascii="Times New Roman" w:hAnsi="Times New Roman" w:eastAsia="黑体" w:cs="Times New Roman"/>
          <w:color w:val="auto"/>
          <w:sz w:val="32"/>
          <w:szCs w:val="32"/>
        </w:rPr>
      </w:pPr>
    </w:p>
    <w:p w14:paraId="7717A4BF">
      <w:pPr>
        <w:adjustRightInd w:val="0"/>
        <w:snapToGrid w:val="0"/>
        <w:spacing w:line="560" w:lineRule="exact"/>
        <w:rPr>
          <w:rFonts w:hint="default" w:ascii="Times New Roman" w:hAnsi="Times New Roman" w:eastAsia="黑体" w:cs="Times New Roman"/>
          <w:color w:val="auto"/>
          <w:sz w:val="32"/>
          <w:szCs w:val="32"/>
        </w:rPr>
      </w:pPr>
    </w:p>
    <w:p w14:paraId="78AAD7FA">
      <w:pPr>
        <w:adjustRightInd w:val="0"/>
        <w:snapToGrid w:val="0"/>
        <w:spacing w:line="560" w:lineRule="exact"/>
        <w:rPr>
          <w:rFonts w:hint="default" w:ascii="Times New Roman" w:hAnsi="Times New Roman" w:eastAsia="黑体" w:cs="Times New Roman"/>
          <w:color w:val="auto"/>
          <w:sz w:val="32"/>
          <w:szCs w:val="32"/>
        </w:rPr>
      </w:pPr>
    </w:p>
    <w:p w14:paraId="73BC10A7">
      <w:pPr>
        <w:adjustRightInd w:val="0"/>
        <w:snapToGrid w:val="0"/>
        <w:spacing w:line="560" w:lineRule="exact"/>
        <w:rPr>
          <w:rFonts w:hint="default" w:ascii="Times New Roman" w:hAnsi="Times New Roman" w:eastAsia="黑体" w:cs="Times New Roman"/>
          <w:color w:val="auto"/>
          <w:sz w:val="32"/>
          <w:szCs w:val="32"/>
        </w:rPr>
      </w:pPr>
    </w:p>
    <w:p w14:paraId="131DB032">
      <w:pPr>
        <w:adjustRightInd w:val="0"/>
        <w:snapToGrid w:val="0"/>
        <w:spacing w:line="560" w:lineRule="exact"/>
        <w:rPr>
          <w:rFonts w:hint="default" w:ascii="Times New Roman" w:hAnsi="Times New Roman" w:eastAsia="黑体" w:cs="Times New Roman"/>
          <w:color w:val="auto"/>
          <w:sz w:val="32"/>
          <w:szCs w:val="32"/>
        </w:rPr>
      </w:pPr>
    </w:p>
    <w:p w14:paraId="252EDC01">
      <w:pPr>
        <w:adjustRightInd w:val="0"/>
        <w:snapToGrid w:val="0"/>
        <w:spacing w:line="560" w:lineRule="exact"/>
        <w:rPr>
          <w:rFonts w:hint="default" w:ascii="Times New Roman" w:hAnsi="Times New Roman" w:eastAsia="黑体" w:cs="Times New Roman"/>
          <w:color w:val="auto"/>
          <w:sz w:val="32"/>
          <w:szCs w:val="32"/>
        </w:rPr>
      </w:pPr>
    </w:p>
    <w:p w14:paraId="58E87884">
      <w:pPr>
        <w:adjustRightInd w:val="0"/>
        <w:snapToGrid w:val="0"/>
        <w:spacing w:line="560" w:lineRule="exact"/>
        <w:rPr>
          <w:rFonts w:hint="default" w:ascii="Times New Roman" w:hAnsi="Times New Roman" w:eastAsia="黑体" w:cs="Times New Roman"/>
          <w:color w:val="auto"/>
          <w:sz w:val="32"/>
          <w:szCs w:val="32"/>
        </w:rPr>
      </w:pPr>
    </w:p>
    <w:p w14:paraId="7439A046">
      <w:pPr>
        <w:pStyle w:val="2"/>
        <w:rPr>
          <w:rFonts w:hint="default"/>
        </w:rPr>
      </w:pPr>
    </w:p>
    <w:p w14:paraId="43A4E097">
      <w:pPr>
        <w:adjustRightInd w:val="0"/>
        <w:snapToGrid w:val="0"/>
        <w:spacing w:line="56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6</w:t>
      </w:r>
    </w:p>
    <w:p w14:paraId="5187FF27">
      <w:pPr>
        <w:adjustRightInd w:val="0"/>
        <w:snapToGrid w:val="0"/>
        <w:spacing w:line="560" w:lineRule="exact"/>
        <w:jc w:val="both"/>
        <w:rPr>
          <w:rFonts w:hint="eastAsia" w:ascii="仿宋" w:hAnsi="仿宋" w:eastAsia="仿宋" w:cs="仿宋"/>
          <w:color w:val="auto"/>
          <w:kern w:val="0"/>
          <w:sz w:val="32"/>
          <w:szCs w:val="32"/>
          <w:lang w:val="en-US" w:eastAsia="zh-CN"/>
        </w:rPr>
      </w:pPr>
    </w:p>
    <w:p w14:paraId="58B89EBE">
      <w:pPr>
        <w:adjustRightInd w:val="0"/>
        <w:snapToGrid w:val="0"/>
        <w:spacing w:line="560" w:lineRule="exact"/>
        <w:ind w:firstLine="880" w:firstLineChars="20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隆安县2025年</w:t>
      </w:r>
      <w:r>
        <w:rPr>
          <w:rFonts w:hint="eastAsia" w:ascii="方正小标宋简体" w:hAnsi="方正小标宋简体" w:eastAsia="方正小标宋简体" w:cs="方正小标宋简体"/>
          <w:color w:val="auto"/>
          <w:sz w:val="44"/>
          <w:szCs w:val="44"/>
          <w:highlight w:val="none"/>
          <w:lang w:eastAsia="zh-CN"/>
        </w:rPr>
        <w:t>困难重度</w:t>
      </w:r>
      <w:r>
        <w:rPr>
          <w:rFonts w:hint="eastAsia" w:ascii="方正小标宋简体" w:hAnsi="方正小标宋简体" w:eastAsia="方正小标宋简体" w:cs="方正小标宋简体"/>
          <w:bCs/>
          <w:color w:val="auto"/>
          <w:sz w:val="44"/>
          <w:szCs w:val="44"/>
          <w:highlight w:val="none"/>
        </w:rPr>
        <w:t>残疾人家庭</w:t>
      </w:r>
    </w:p>
    <w:p w14:paraId="45935AD7">
      <w:pPr>
        <w:adjustRightInd w:val="0"/>
        <w:snapToGrid w:val="0"/>
        <w:spacing w:line="560" w:lineRule="exact"/>
        <w:ind w:firstLine="880" w:firstLineChars="200"/>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Cs/>
          <w:color w:val="auto"/>
          <w:sz w:val="44"/>
          <w:szCs w:val="44"/>
          <w:highlight w:val="none"/>
        </w:rPr>
        <w:t>无障碍</w:t>
      </w:r>
      <w:r>
        <w:rPr>
          <w:rFonts w:hint="eastAsia" w:ascii="方正小标宋简体" w:hAnsi="方正小标宋简体" w:eastAsia="方正小标宋简体" w:cs="方正小标宋简体"/>
          <w:bCs/>
          <w:color w:val="auto"/>
          <w:sz w:val="44"/>
          <w:szCs w:val="44"/>
          <w:highlight w:val="none"/>
          <w:lang w:val="en-US" w:eastAsia="zh-CN"/>
        </w:rPr>
        <w:t>任务分配</w:t>
      </w:r>
      <w:r>
        <w:rPr>
          <w:rFonts w:hint="eastAsia" w:ascii="方正小标宋简体" w:hAnsi="方正小标宋简体" w:eastAsia="方正小标宋简体" w:cs="方正小标宋简体"/>
          <w:bCs/>
          <w:color w:val="auto"/>
          <w:sz w:val="44"/>
          <w:szCs w:val="44"/>
          <w:highlight w:val="none"/>
        </w:rPr>
        <w:t>表</w:t>
      </w:r>
    </w:p>
    <w:p w14:paraId="75514393">
      <w:pPr>
        <w:rPr>
          <w:rFonts w:hint="default" w:ascii="Times New Roman" w:hAnsi="Times New Roman" w:eastAsia="宋体" w:cs="Times New Roman"/>
          <w:color w:val="auto"/>
        </w:rPr>
      </w:pPr>
    </w:p>
    <w:tbl>
      <w:tblPr>
        <w:tblStyle w:val="27"/>
        <w:tblpPr w:leftFromText="180" w:rightFromText="180" w:vertAnchor="text" w:horzAnchor="page" w:tblpX="1529" w:tblpY="348"/>
        <w:tblOverlap w:val="never"/>
        <w:tblW w:w="9693" w:type="dxa"/>
        <w:tblInd w:w="0" w:type="dxa"/>
        <w:tblLayout w:type="fixed"/>
        <w:tblCellMar>
          <w:top w:w="0" w:type="dxa"/>
          <w:left w:w="108" w:type="dxa"/>
          <w:bottom w:w="0" w:type="dxa"/>
          <w:right w:w="108" w:type="dxa"/>
        </w:tblCellMar>
      </w:tblPr>
      <w:tblGrid>
        <w:gridCol w:w="2148"/>
        <w:gridCol w:w="2325"/>
        <w:gridCol w:w="2610"/>
        <w:gridCol w:w="2610"/>
      </w:tblGrid>
      <w:tr w14:paraId="1CB4A815">
        <w:tblPrEx>
          <w:tblCellMar>
            <w:top w:w="0" w:type="dxa"/>
            <w:left w:w="108" w:type="dxa"/>
            <w:bottom w:w="0" w:type="dxa"/>
            <w:right w:w="108" w:type="dxa"/>
          </w:tblCellMar>
        </w:tblPrEx>
        <w:trPr>
          <w:trHeight w:val="1320" w:hRule="atLeast"/>
        </w:trPr>
        <w:tc>
          <w:tcPr>
            <w:tcW w:w="2148" w:type="dxa"/>
            <w:tcBorders>
              <w:top w:val="single" w:color="auto" w:sz="4" w:space="0"/>
              <w:left w:val="single" w:color="auto" w:sz="4" w:space="0"/>
              <w:bottom w:val="single" w:color="auto" w:sz="4" w:space="0"/>
              <w:right w:val="single" w:color="auto" w:sz="4" w:space="0"/>
            </w:tcBorders>
            <w:noWrap w:val="0"/>
            <w:vAlign w:val="center"/>
          </w:tcPr>
          <w:p w14:paraId="1CA23A00">
            <w:pPr>
              <w:widowControl/>
              <w:jc w:val="center"/>
              <w:rPr>
                <w:rFonts w:hint="eastAsia" w:ascii="Times New Roman" w:hAnsi="Times New Roman" w:eastAsia="仿宋_GB2312" w:cs="Times New Roman"/>
                <w:b/>
                <w:bCs/>
                <w:color w:val="auto"/>
                <w:kern w:val="0"/>
                <w:sz w:val="32"/>
                <w:szCs w:val="32"/>
                <w:lang w:eastAsia="zh-CN"/>
              </w:rPr>
            </w:pPr>
            <w:r>
              <w:rPr>
                <w:rFonts w:hint="eastAsia" w:ascii="Times New Roman" w:hAnsi="Times New Roman" w:eastAsia="仿宋_GB2312" w:cs="Times New Roman"/>
                <w:b/>
                <w:bCs/>
                <w:color w:val="auto"/>
                <w:kern w:val="0"/>
                <w:sz w:val="32"/>
                <w:szCs w:val="32"/>
                <w:lang w:eastAsia="zh-CN"/>
              </w:rPr>
              <w:t>乡镇</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36F7B6F3">
            <w:pPr>
              <w:widowControl/>
              <w:jc w:val="center"/>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sz w:val="32"/>
                <w:szCs w:val="32"/>
              </w:rPr>
              <w:t>桂残联计财字〔202</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32</w:t>
            </w:r>
            <w:r>
              <w:rPr>
                <w:rFonts w:hint="default" w:ascii="Times New Roman" w:hAnsi="Times New Roman" w:eastAsia="仿宋_GB2312" w:cs="Times New Roman"/>
                <w:b/>
                <w:bCs/>
                <w:color w:val="auto"/>
                <w:sz w:val="32"/>
                <w:szCs w:val="32"/>
              </w:rPr>
              <w:t>号</w:t>
            </w:r>
          </w:p>
        </w:tc>
        <w:tc>
          <w:tcPr>
            <w:tcW w:w="2610" w:type="dxa"/>
            <w:tcBorders>
              <w:top w:val="single" w:color="auto" w:sz="4" w:space="0"/>
              <w:left w:val="single" w:color="auto" w:sz="4" w:space="0"/>
              <w:bottom w:val="single" w:color="000000" w:sz="4" w:space="0"/>
              <w:right w:val="single" w:color="auto" w:sz="4" w:space="0"/>
            </w:tcBorders>
            <w:noWrap w:val="0"/>
            <w:vAlign w:val="center"/>
          </w:tcPr>
          <w:p w14:paraId="5E46138F">
            <w:pPr>
              <w:widowControl/>
              <w:jc w:val="center"/>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sz w:val="32"/>
                <w:szCs w:val="32"/>
                <w:lang w:val="en-US" w:eastAsia="zh-CN"/>
              </w:rPr>
              <w:t>南残会通</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号</w:t>
            </w:r>
          </w:p>
        </w:tc>
        <w:tc>
          <w:tcPr>
            <w:tcW w:w="2610" w:type="dxa"/>
            <w:tcBorders>
              <w:top w:val="single" w:color="auto" w:sz="4" w:space="0"/>
              <w:left w:val="single" w:color="auto" w:sz="4" w:space="0"/>
              <w:bottom w:val="single" w:color="000000" w:sz="4" w:space="0"/>
              <w:right w:val="single" w:color="auto" w:sz="4" w:space="0"/>
            </w:tcBorders>
            <w:noWrap w:val="0"/>
            <w:vAlign w:val="center"/>
          </w:tcPr>
          <w:p w14:paraId="5C5E7524">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总任务数</w:t>
            </w:r>
          </w:p>
        </w:tc>
      </w:tr>
      <w:tr w14:paraId="6C4CAC40">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5A92C760">
            <w:pPr>
              <w:widowControl/>
              <w:jc w:val="center"/>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那桐镇</w:t>
            </w:r>
          </w:p>
        </w:tc>
        <w:tc>
          <w:tcPr>
            <w:tcW w:w="2325" w:type="dxa"/>
            <w:tcBorders>
              <w:top w:val="nil"/>
              <w:left w:val="nil"/>
              <w:bottom w:val="single" w:color="auto" w:sz="4" w:space="0"/>
              <w:right w:val="single" w:color="auto" w:sz="4" w:space="0"/>
            </w:tcBorders>
            <w:noWrap w:val="0"/>
            <w:vAlign w:val="center"/>
          </w:tcPr>
          <w:p w14:paraId="2E72290F">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14</w:t>
            </w:r>
          </w:p>
        </w:tc>
        <w:tc>
          <w:tcPr>
            <w:tcW w:w="2610" w:type="dxa"/>
            <w:tcBorders>
              <w:top w:val="nil"/>
              <w:left w:val="nil"/>
              <w:bottom w:val="single" w:color="auto" w:sz="4" w:space="0"/>
              <w:right w:val="single" w:color="auto" w:sz="4" w:space="0"/>
            </w:tcBorders>
            <w:noWrap w:val="0"/>
            <w:vAlign w:val="center"/>
          </w:tcPr>
          <w:p w14:paraId="60D7C810">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10</w:t>
            </w:r>
          </w:p>
        </w:tc>
        <w:tc>
          <w:tcPr>
            <w:tcW w:w="2610" w:type="dxa"/>
            <w:tcBorders>
              <w:top w:val="nil"/>
              <w:left w:val="nil"/>
              <w:bottom w:val="single" w:color="auto" w:sz="4" w:space="0"/>
              <w:right w:val="single" w:color="auto" w:sz="4" w:space="0"/>
            </w:tcBorders>
            <w:noWrap w:val="0"/>
            <w:vAlign w:val="center"/>
          </w:tcPr>
          <w:p w14:paraId="3F273A4A">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24</w:t>
            </w:r>
          </w:p>
        </w:tc>
      </w:tr>
      <w:tr w14:paraId="7415F45A">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536FD409">
            <w:pPr>
              <w:widowControl/>
              <w:jc w:val="center"/>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城厢镇</w:t>
            </w:r>
          </w:p>
        </w:tc>
        <w:tc>
          <w:tcPr>
            <w:tcW w:w="2325" w:type="dxa"/>
            <w:tcBorders>
              <w:top w:val="nil"/>
              <w:left w:val="nil"/>
              <w:bottom w:val="single" w:color="auto" w:sz="4" w:space="0"/>
              <w:right w:val="single" w:color="auto" w:sz="4" w:space="0"/>
            </w:tcBorders>
            <w:noWrap w:val="0"/>
            <w:vAlign w:val="center"/>
          </w:tcPr>
          <w:p w14:paraId="77A6BD27">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w:t>
            </w:r>
            <w:r>
              <w:rPr>
                <w:rFonts w:hint="eastAsia" w:ascii="Times New Roman" w:hAnsi="Times New Roman" w:eastAsia="仿宋_GB2312" w:cs="Times New Roman"/>
                <w:b/>
                <w:bCs/>
                <w:color w:val="auto"/>
                <w:kern w:val="0"/>
                <w:sz w:val="32"/>
                <w:szCs w:val="32"/>
                <w:lang w:val="en-US" w:eastAsia="zh-CN"/>
              </w:rPr>
              <w:t>4</w:t>
            </w:r>
          </w:p>
        </w:tc>
        <w:tc>
          <w:tcPr>
            <w:tcW w:w="2610" w:type="dxa"/>
            <w:tcBorders>
              <w:top w:val="nil"/>
              <w:left w:val="nil"/>
              <w:bottom w:val="single" w:color="auto" w:sz="4" w:space="0"/>
              <w:right w:val="single" w:color="auto" w:sz="4" w:space="0"/>
            </w:tcBorders>
            <w:noWrap w:val="0"/>
            <w:vAlign w:val="center"/>
          </w:tcPr>
          <w:p w14:paraId="3D37B489">
            <w:pPr>
              <w:widowControl/>
              <w:jc w:val="center"/>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8</w:t>
            </w:r>
          </w:p>
        </w:tc>
        <w:tc>
          <w:tcPr>
            <w:tcW w:w="2610" w:type="dxa"/>
            <w:tcBorders>
              <w:top w:val="nil"/>
              <w:left w:val="nil"/>
              <w:bottom w:val="single" w:color="auto" w:sz="4" w:space="0"/>
              <w:right w:val="single" w:color="auto" w:sz="4" w:space="0"/>
            </w:tcBorders>
            <w:noWrap w:val="0"/>
            <w:vAlign w:val="center"/>
          </w:tcPr>
          <w:p w14:paraId="293E383C">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22</w:t>
            </w:r>
          </w:p>
        </w:tc>
      </w:tr>
      <w:tr w14:paraId="37B9764A">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7D925E84">
            <w:pPr>
              <w:widowControl/>
              <w:jc w:val="center"/>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南圩镇</w:t>
            </w:r>
          </w:p>
        </w:tc>
        <w:tc>
          <w:tcPr>
            <w:tcW w:w="2325" w:type="dxa"/>
            <w:tcBorders>
              <w:top w:val="nil"/>
              <w:left w:val="nil"/>
              <w:bottom w:val="single" w:color="auto" w:sz="4" w:space="0"/>
              <w:right w:val="single" w:color="auto" w:sz="4" w:space="0"/>
            </w:tcBorders>
            <w:noWrap w:val="0"/>
            <w:vAlign w:val="center"/>
          </w:tcPr>
          <w:p w14:paraId="5A6E52A6">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13</w:t>
            </w:r>
          </w:p>
        </w:tc>
        <w:tc>
          <w:tcPr>
            <w:tcW w:w="2610" w:type="dxa"/>
            <w:tcBorders>
              <w:top w:val="nil"/>
              <w:left w:val="nil"/>
              <w:bottom w:val="single" w:color="auto" w:sz="4" w:space="0"/>
              <w:right w:val="single" w:color="auto" w:sz="4" w:space="0"/>
            </w:tcBorders>
            <w:noWrap w:val="0"/>
            <w:vAlign w:val="center"/>
          </w:tcPr>
          <w:p w14:paraId="48D3236F">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7</w:t>
            </w:r>
          </w:p>
        </w:tc>
        <w:tc>
          <w:tcPr>
            <w:tcW w:w="2610" w:type="dxa"/>
            <w:tcBorders>
              <w:top w:val="nil"/>
              <w:left w:val="nil"/>
              <w:bottom w:val="single" w:color="auto" w:sz="4" w:space="0"/>
              <w:right w:val="single" w:color="auto" w:sz="4" w:space="0"/>
            </w:tcBorders>
            <w:noWrap w:val="0"/>
            <w:vAlign w:val="center"/>
          </w:tcPr>
          <w:p w14:paraId="07C24F1E">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20</w:t>
            </w:r>
          </w:p>
        </w:tc>
      </w:tr>
      <w:tr w14:paraId="6B6D2F29">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2159381D">
            <w:pPr>
              <w:widowControl/>
              <w:jc w:val="center"/>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都结乡</w:t>
            </w:r>
          </w:p>
        </w:tc>
        <w:tc>
          <w:tcPr>
            <w:tcW w:w="2325" w:type="dxa"/>
            <w:tcBorders>
              <w:top w:val="nil"/>
              <w:left w:val="nil"/>
              <w:bottom w:val="single" w:color="auto" w:sz="4" w:space="0"/>
              <w:right w:val="single" w:color="auto" w:sz="4" w:space="0"/>
            </w:tcBorders>
            <w:noWrap w:val="0"/>
            <w:vAlign w:val="center"/>
          </w:tcPr>
          <w:p w14:paraId="549291B4">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13</w:t>
            </w:r>
          </w:p>
        </w:tc>
        <w:tc>
          <w:tcPr>
            <w:tcW w:w="2610" w:type="dxa"/>
            <w:tcBorders>
              <w:top w:val="nil"/>
              <w:left w:val="nil"/>
              <w:bottom w:val="single" w:color="auto" w:sz="4" w:space="0"/>
              <w:right w:val="single" w:color="auto" w:sz="4" w:space="0"/>
            </w:tcBorders>
            <w:noWrap w:val="0"/>
            <w:vAlign w:val="center"/>
          </w:tcPr>
          <w:p w14:paraId="6B724F84">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6</w:t>
            </w:r>
          </w:p>
        </w:tc>
        <w:tc>
          <w:tcPr>
            <w:tcW w:w="2610" w:type="dxa"/>
            <w:tcBorders>
              <w:top w:val="nil"/>
              <w:left w:val="nil"/>
              <w:bottom w:val="single" w:color="auto" w:sz="4" w:space="0"/>
              <w:right w:val="single" w:color="auto" w:sz="4" w:space="0"/>
            </w:tcBorders>
            <w:noWrap w:val="0"/>
            <w:vAlign w:val="center"/>
          </w:tcPr>
          <w:p w14:paraId="15F8C95D">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19</w:t>
            </w:r>
          </w:p>
        </w:tc>
      </w:tr>
      <w:tr w14:paraId="4D2CA764">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5CCF6B67">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乔建镇</w:t>
            </w:r>
          </w:p>
        </w:tc>
        <w:tc>
          <w:tcPr>
            <w:tcW w:w="2325" w:type="dxa"/>
            <w:tcBorders>
              <w:top w:val="nil"/>
              <w:left w:val="nil"/>
              <w:bottom w:val="single" w:color="auto" w:sz="4" w:space="0"/>
              <w:right w:val="single" w:color="auto" w:sz="4" w:space="0"/>
            </w:tcBorders>
            <w:noWrap w:val="0"/>
            <w:vAlign w:val="center"/>
          </w:tcPr>
          <w:p w14:paraId="6F149F9C">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11</w:t>
            </w:r>
          </w:p>
        </w:tc>
        <w:tc>
          <w:tcPr>
            <w:tcW w:w="2610" w:type="dxa"/>
            <w:tcBorders>
              <w:top w:val="nil"/>
              <w:left w:val="nil"/>
              <w:bottom w:val="single" w:color="auto" w:sz="4" w:space="0"/>
              <w:right w:val="single" w:color="auto" w:sz="4" w:space="0"/>
            </w:tcBorders>
            <w:noWrap w:val="0"/>
            <w:vAlign w:val="center"/>
          </w:tcPr>
          <w:p w14:paraId="7941D0C0">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5</w:t>
            </w:r>
          </w:p>
        </w:tc>
        <w:tc>
          <w:tcPr>
            <w:tcW w:w="2610" w:type="dxa"/>
            <w:tcBorders>
              <w:top w:val="nil"/>
              <w:left w:val="nil"/>
              <w:bottom w:val="single" w:color="auto" w:sz="4" w:space="0"/>
              <w:right w:val="single" w:color="auto" w:sz="4" w:space="0"/>
            </w:tcBorders>
            <w:noWrap w:val="0"/>
            <w:vAlign w:val="center"/>
          </w:tcPr>
          <w:p w14:paraId="371F81BA">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16</w:t>
            </w:r>
          </w:p>
        </w:tc>
      </w:tr>
      <w:tr w14:paraId="4519A53F">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48F07474">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雁江镇</w:t>
            </w:r>
          </w:p>
        </w:tc>
        <w:tc>
          <w:tcPr>
            <w:tcW w:w="2325" w:type="dxa"/>
            <w:tcBorders>
              <w:top w:val="nil"/>
              <w:left w:val="nil"/>
              <w:bottom w:val="single" w:color="auto" w:sz="4" w:space="0"/>
              <w:right w:val="single" w:color="auto" w:sz="4" w:space="0"/>
            </w:tcBorders>
            <w:noWrap w:val="0"/>
            <w:vAlign w:val="center"/>
          </w:tcPr>
          <w:p w14:paraId="32437A7B">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6</w:t>
            </w:r>
          </w:p>
        </w:tc>
        <w:tc>
          <w:tcPr>
            <w:tcW w:w="2610" w:type="dxa"/>
            <w:tcBorders>
              <w:top w:val="nil"/>
              <w:left w:val="nil"/>
              <w:bottom w:val="single" w:color="auto" w:sz="4" w:space="0"/>
              <w:right w:val="single" w:color="auto" w:sz="4" w:space="0"/>
            </w:tcBorders>
            <w:noWrap w:val="0"/>
            <w:vAlign w:val="center"/>
          </w:tcPr>
          <w:p w14:paraId="0DF5A306">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4</w:t>
            </w:r>
          </w:p>
        </w:tc>
        <w:tc>
          <w:tcPr>
            <w:tcW w:w="2610" w:type="dxa"/>
            <w:tcBorders>
              <w:top w:val="nil"/>
              <w:left w:val="nil"/>
              <w:bottom w:val="single" w:color="auto" w:sz="4" w:space="0"/>
              <w:right w:val="single" w:color="auto" w:sz="4" w:space="0"/>
            </w:tcBorders>
            <w:noWrap w:val="0"/>
            <w:vAlign w:val="center"/>
          </w:tcPr>
          <w:p w14:paraId="32A21AB1">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10</w:t>
            </w:r>
          </w:p>
        </w:tc>
      </w:tr>
      <w:tr w14:paraId="26A100DB">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721D36FD">
            <w:pPr>
              <w:widowControl/>
              <w:jc w:val="center"/>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古潭乡</w:t>
            </w:r>
          </w:p>
        </w:tc>
        <w:tc>
          <w:tcPr>
            <w:tcW w:w="2325" w:type="dxa"/>
            <w:tcBorders>
              <w:top w:val="nil"/>
              <w:left w:val="nil"/>
              <w:bottom w:val="single" w:color="auto" w:sz="4" w:space="0"/>
              <w:right w:val="single" w:color="auto" w:sz="4" w:space="0"/>
            </w:tcBorders>
            <w:noWrap w:val="0"/>
            <w:vAlign w:val="center"/>
          </w:tcPr>
          <w:p w14:paraId="3AD153BC">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6</w:t>
            </w:r>
          </w:p>
        </w:tc>
        <w:tc>
          <w:tcPr>
            <w:tcW w:w="2610" w:type="dxa"/>
            <w:tcBorders>
              <w:top w:val="nil"/>
              <w:left w:val="nil"/>
              <w:bottom w:val="single" w:color="auto" w:sz="4" w:space="0"/>
              <w:right w:val="single" w:color="auto" w:sz="4" w:space="0"/>
            </w:tcBorders>
            <w:noWrap w:val="0"/>
            <w:vAlign w:val="center"/>
          </w:tcPr>
          <w:p w14:paraId="17343F4D">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w:t>
            </w:r>
          </w:p>
        </w:tc>
        <w:tc>
          <w:tcPr>
            <w:tcW w:w="2610" w:type="dxa"/>
            <w:tcBorders>
              <w:top w:val="nil"/>
              <w:left w:val="nil"/>
              <w:bottom w:val="single" w:color="auto" w:sz="4" w:space="0"/>
              <w:right w:val="single" w:color="auto" w:sz="4" w:space="0"/>
            </w:tcBorders>
            <w:noWrap w:val="0"/>
            <w:vAlign w:val="center"/>
          </w:tcPr>
          <w:p w14:paraId="00F0547B">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rPr>
              <w:t>9</w:t>
            </w:r>
          </w:p>
        </w:tc>
      </w:tr>
      <w:tr w14:paraId="4341F65E">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42518425">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布泉乡</w:t>
            </w:r>
          </w:p>
        </w:tc>
        <w:tc>
          <w:tcPr>
            <w:tcW w:w="2325" w:type="dxa"/>
            <w:tcBorders>
              <w:top w:val="nil"/>
              <w:left w:val="nil"/>
              <w:bottom w:val="single" w:color="auto" w:sz="4" w:space="0"/>
              <w:right w:val="single" w:color="auto" w:sz="4" w:space="0"/>
            </w:tcBorders>
            <w:noWrap w:val="0"/>
            <w:vAlign w:val="center"/>
          </w:tcPr>
          <w:p w14:paraId="25D15735">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6</w:t>
            </w:r>
          </w:p>
        </w:tc>
        <w:tc>
          <w:tcPr>
            <w:tcW w:w="2610" w:type="dxa"/>
            <w:tcBorders>
              <w:top w:val="nil"/>
              <w:left w:val="nil"/>
              <w:bottom w:val="single" w:color="auto" w:sz="4" w:space="0"/>
              <w:right w:val="single" w:color="auto" w:sz="4" w:space="0"/>
            </w:tcBorders>
            <w:noWrap w:val="0"/>
            <w:vAlign w:val="center"/>
          </w:tcPr>
          <w:p w14:paraId="1FAACE85">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w:t>
            </w:r>
          </w:p>
        </w:tc>
        <w:tc>
          <w:tcPr>
            <w:tcW w:w="2610" w:type="dxa"/>
            <w:tcBorders>
              <w:top w:val="nil"/>
              <w:left w:val="nil"/>
              <w:bottom w:val="single" w:color="auto" w:sz="4" w:space="0"/>
              <w:right w:val="single" w:color="auto" w:sz="4" w:space="0"/>
            </w:tcBorders>
            <w:noWrap w:val="0"/>
            <w:vAlign w:val="center"/>
          </w:tcPr>
          <w:p w14:paraId="32F69E7D">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9</w:t>
            </w:r>
          </w:p>
        </w:tc>
      </w:tr>
      <w:tr w14:paraId="6EBBD5F2">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3929FD6A">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丁当镇</w:t>
            </w:r>
          </w:p>
        </w:tc>
        <w:tc>
          <w:tcPr>
            <w:tcW w:w="2325" w:type="dxa"/>
            <w:tcBorders>
              <w:top w:val="nil"/>
              <w:left w:val="nil"/>
              <w:bottom w:val="single" w:color="auto" w:sz="4" w:space="0"/>
              <w:right w:val="single" w:color="auto" w:sz="4" w:space="0"/>
            </w:tcBorders>
            <w:noWrap w:val="0"/>
            <w:vAlign w:val="center"/>
          </w:tcPr>
          <w:p w14:paraId="40D19EE1">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5</w:t>
            </w:r>
          </w:p>
        </w:tc>
        <w:tc>
          <w:tcPr>
            <w:tcW w:w="2610" w:type="dxa"/>
            <w:tcBorders>
              <w:top w:val="nil"/>
              <w:left w:val="nil"/>
              <w:bottom w:val="single" w:color="auto" w:sz="4" w:space="0"/>
              <w:right w:val="single" w:color="auto" w:sz="4" w:space="0"/>
            </w:tcBorders>
            <w:noWrap w:val="0"/>
            <w:vAlign w:val="center"/>
          </w:tcPr>
          <w:p w14:paraId="503B2B28">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w:t>
            </w:r>
          </w:p>
        </w:tc>
        <w:tc>
          <w:tcPr>
            <w:tcW w:w="2610" w:type="dxa"/>
            <w:tcBorders>
              <w:top w:val="nil"/>
              <w:left w:val="nil"/>
              <w:bottom w:val="single" w:color="auto" w:sz="4" w:space="0"/>
              <w:right w:val="single" w:color="auto" w:sz="4" w:space="0"/>
            </w:tcBorders>
            <w:noWrap w:val="0"/>
            <w:vAlign w:val="center"/>
          </w:tcPr>
          <w:p w14:paraId="401A6C9B">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7</w:t>
            </w:r>
          </w:p>
        </w:tc>
      </w:tr>
      <w:tr w14:paraId="4792DFEC">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574BF61F">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屏山乡</w:t>
            </w:r>
          </w:p>
        </w:tc>
        <w:tc>
          <w:tcPr>
            <w:tcW w:w="2325" w:type="dxa"/>
            <w:tcBorders>
              <w:top w:val="nil"/>
              <w:left w:val="nil"/>
              <w:bottom w:val="single" w:color="auto" w:sz="4" w:space="0"/>
              <w:right w:val="single" w:color="auto" w:sz="4" w:space="0"/>
            </w:tcBorders>
            <w:noWrap w:val="0"/>
            <w:vAlign w:val="center"/>
          </w:tcPr>
          <w:p w14:paraId="3145F740">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5</w:t>
            </w:r>
          </w:p>
        </w:tc>
        <w:tc>
          <w:tcPr>
            <w:tcW w:w="2610" w:type="dxa"/>
            <w:tcBorders>
              <w:top w:val="nil"/>
              <w:left w:val="nil"/>
              <w:bottom w:val="single" w:color="auto" w:sz="4" w:space="0"/>
              <w:right w:val="single" w:color="auto" w:sz="4" w:space="0"/>
            </w:tcBorders>
            <w:noWrap w:val="0"/>
            <w:vAlign w:val="center"/>
          </w:tcPr>
          <w:p w14:paraId="4FFB6C17">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w:t>
            </w:r>
          </w:p>
        </w:tc>
        <w:tc>
          <w:tcPr>
            <w:tcW w:w="2610" w:type="dxa"/>
            <w:tcBorders>
              <w:top w:val="nil"/>
              <w:left w:val="nil"/>
              <w:bottom w:val="single" w:color="auto" w:sz="4" w:space="0"/>
              <w:right w:val="single" w:color="auto" w:sz="4" w:space="0"/>
            </w:tcBorders>
            <w:noWrap w:val="0"/>
            <w:vAlign w:val="center"/>
          </w:tcPr>
          <w:p w14:paraId="256C2ABE">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6</w:t>
            </w:r>
          </w:p>
        </w:tc>
      </w:tr>
      <w:tr w14:paraId="1A64916E">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066DEB56">
            <w:pPr>
              <w:widowControl/>
              <w:jc w:val="center"/>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华侨管理区</w:t>
            </w:r>
          </w:p>
        </w:tc>
        <w:tc>
          <w:tcPr>
            <w:tcW w:w="2325" w:type="dxa"/>
            <w:tcBorders>
              <w:top w:val="nil"/>
              <w:left w:val="nil"/>
              <w:bottom w:val="single" w:color="auto" w:sz="4" w:space="0"/>
              <w:right w:val="single" w:color="auto" w:sz="4" w:space="0"/>
            </w:tcBorders>
            <w:noWrap w:val="0"/>
            <w:vAlign w:val="center"/>
          </w:tcPr>
          <w:p w14:paraId="1585398E">
            <w:pPr>
              <w:widowControl/>
              <w:jc w:val="center"/>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2</w:t>
            </w:r>
          </w:p>
        </w:tc>
        <w:tc>
          <w:tcPr>
            <w:tcW w:w="2610" w:type="dxa"/>
            <w:tcBorders>
              <w:top w:val="nil"/>
              <w:left w:val="nil"/>
              <w:bottom w:val="single" w:color="auto" w:sz="4" w:space="0"/>
              <w:right w:val="single" w:color="auto" w:sz="4" w:space="0"/>
            </w:tcBorders>
            <w:noWrap w:val="0"/>
            <w:vAlign w:val="center"/>
          </w:tcPr>
          <w:p w14:paraId="5D076E30">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w:t>
            </w:r>
          </w:p>
        </w:tc>
        <w:tc>
          <w:tcPr>
            <w:tcW w:w="2610" w:type="dxa"/>
            <w:tcBorders>
              <w:top w:val="nil"/>
              <w:left w:val="nil"/>
              <w:bottom w:val="single" w:color="auto" w:sz="4" w:space="0"/>
              <w:right w:val="single" w:color="auto" w:sz="4" w:space="0"/>
            </w:tcBorders>
            <w:noWrap w:val="0"/>
            <w:vAlign w:val="center"/>
          </w:tcPr>
          <w:p w14:paraId="35A0143B">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w:t>
            </w:r>
          </w:p>
        </w:tc>
      </w:tr>
      <w:tr w14:paraId="270DB457">
        <w:tblPrEx>
          <w:tblCellMar>
            <w:top w:w="0" w:type="dxa"/>
            <w:left w:w="108" w:type="dxa"/>
            <w:bottom w:w="0" w:type="dxa"/>
            <w:right w:w="108" w:type="dxa"/>
          </w:tblCellMar>
        </w:tblPrEx>
        <w:trPr>
          <w:trHeight w:val="472" w:hRule="atLeast"/>
        </w:trPr>
        <w:tc>
          <w:tcPr>
            <w:tcW w:w="2148" w:type="dxa"/>
            <w:tcBorders>
              <w:top w:val="nil"/>
              <w:left w:val="single" w:color="auto" w:sz="4" w:space="0"/>
              <w:bottom w:val="single" w:color="auto" w:sz="4" w:space="0"/>
              <w:right w:val="single" w:color="auto" w:sz="4" w:space="0"/>
            </w:tcBorders>
            <w:noWrap w:val="0"/>
            <w:vAlign w:val="center"/>
          </w:tcPr>
          <w:p w14:paraId="17E776EB">
            <w:pPr>
              <w:widowControl/>
              <w:jc w:val="center"/>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合 计</w:t>
            </w:r>
          </w:p>
        </w:tc>
        <w:tc>
          <w:tcPr>
            <w:tcW w:w="2325" w:type="dxa"/>
            <w:tcBorders>
              <w:top w:val="nil"/>
              <w:left w:val="nil"/>
              <w:bottom w:val="single" w:color="auto" w:sz="4" w:space="0"/>
              <w:right w:val="single" w:color="auto" w:sz="4" w:space="0"/>
            </w:tcBorders>
            <w:noWrap w:val="0"/>
            <w:vAlign w:val="center"/>
          </w:tcPr>
          <w:p w14:paraId="1424C7FE">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95</w:t>
            </w:r>
          </w:p>
        </w:tc>
        <w:tc>
          <w:tcPr>
            <w:tcW w:w="2610" w:type="dxa"/>
            <w:tcBorders>
              <w:top w:val="nil"/>
              <w:left w:val="nil"/>
              <w:bottom w:val="single" w:color="auto" w:sz="4" w:space="0"/>
              <w:right w:val="single" w:color="auto" w:sz="4" w:space="0"/>
            </w:tcBorders>
            <w:noWrap w:val="0"/>
            <w:vAlign w:val="center"/>
          </w:tcPr>
          <w:p w14:paraId="202DE656">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50</w:t>
            </w:r>
          </w:p>
        </w:tc>
        <w:tc>
          <w:tcPr>
            <w:tcW w:w="2610" w:type="dxa"/>
            <w:tcBorders>
              <w:top w:val="nil"/>
              <w:left w:val="nil"/>
              <w:bottom w:val="single" w:color="auto" w:sz="4" w:space="0"/>
              <w:right w:val="single" w:color="auto" w:sz="4" w:space="0"/>
            </w:tcBorders>
            <w:noWrap w:val="0"/>
            <w:vAlign w:val="center"/>
          </w:tcPr>
          <w:p w14:paraId="3723F49D">
            <w:pPr>
              <w:widowControl/>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145</w:t>
            </w:r>
          </w:p>
        </w:tc>
      </w:tr>
    </w:tbl>
    <w:p w14:paraId="7AE6C2CA">
      <w:pPr>
        <w:rPr>
          <w:rFonts w:ascii="Calibri" w:hAnsi="Calibri" w:eastAsia="宋体" w:cs="Times New Roman"/>
          <w:sz w:val="28"/>
          <w:szCs w:val="28"/>
        </w:rPr>
      </w:pPr>
      <w:r>
        <w:rPr>
          <w:rFonts w:hint="default" w:ascii="Times New Roman" w:hAnsi="Times New Roman" w:eastAsia="仿宋_GB2312" w:cs="Times New Roman"/>
          <w:b/>
          <w:bCs/>
          <w:color w:val="auto"/>
          <w:sz w:val="28"/>
          <w:szCs w:val="28"/>
          <w:lang w:val="en-US" w:eastAsia="zh-CN"/>
        </w:rPr>
        <w:t>说明:</w:t>
      </w:r>
      <w:r>
        <w:rPr>
          <w:rFonts w:hint="eastAsia" w:ascii="Times New Roman" w:hAnsi="Times New Roman" w:eastAsia="仿宋_GB2312" w:cs="Times New Roman"/>
          <w:b/>
          <w:bCs/>
          <w:color w:val="auto"/>
          <w:sz w:val="28"/>
          <w:szCs w:val="28"/>
          <w:lang w:val="en-US" w:eastAsia="zh-CN"/>
        </w:rPr>
        <w:t>根据</w:t>
      </w:r>
      <w:r>
        <w:rPr>
          <w:rFonts w:hint="default" w:ascii="Times New Roman" w:hAnsi="Times New Roman" w:eastAsia="仿宋_GB2312" w:cs="Times New Roman"/>
          <w:b/>
          <w:bCs/>
          <w:color w:val="auto"/>
          <w:sz w:val="28"/>
          <w:szCs w:val="28"/>
          <w:lang w:val="en-US" w:eastAsia="zh-CN"/>
        </w:rPr>
        <w:t>南残会通</w:t>
      </w:r>
      <w:r>
        <w:rPr>
          <w:rFonts w:hint="default" w:ascii="Times New Roman" w:hAnsi="Times New Roman" w:eastAsia="仿宋_GB2312" w:cs="Times New Roman"/>
          <w:b/>
          <w:bCs/>
          <w:color w:val="auto"/>
          <w:sz w:val="28"/>
          <w:szCs w:val="28"/>
        </w:rPr>
        <w:t>〔202</w:t>
      </w:r>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号</w:t>
      </w:r>
      <w:r>
        <w:rPr>
          <w:rFonts w:hint="eastAsia" w:ascii="Times New Roman" w:hAnsi="Times New Roman" w:eastAsia="仿宋_GB2312" w:cs="Times New Roman"/>
          <w:b/>
          <w:bCs/>
          <w:color w:val="auto"/>
          <w:sz w:val="28"/>
          <w:szCs w:val="28"/>
          <w:lang w:val="en-US" w:eastAsia="zh-CN"/>
        </w:rPr>
        <w:t>文件要求，该项指标任务，实施对象为困难残疾人或重度残疾人家庭，优先改造重度残疾人家庭。</w:t>
      </w:r>
    </w:p>
    <w:p w14:paraId="7C729166">
      <w:pPr>
        <w:widowControl/>
        <w:spacing w:line="560" w:lineRule="exact"/>
        <w:jc w:val="lef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7</w:t>
      </w:r>
    </w:p>
    <w:p w14:paraId="48566A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32"/>
          <w:szCs w:val="32"/>
        </w:rPr>
      </w:pPr>
    </w:p>
    <w:p w14:paraId="5A5CF85A">
      <w:pPr>
        <w:spacing w:line="4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公  示（样式）</w:t>
      </w:r>
    </w:p>
    <w:p w14:paraId="0E9AE1A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32"/>
          <w:szCs w:val="32"/>
        </w:rPr>
      </w:pPr>
    </w:p>
    <w:p w14:paraId="3FA25D6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为切实做好本村残疾人家庭无障碍改造项目工作，现将经评估审核后符合无障碍改造条件的人员名单进行公示。公示时间为</w:t>
      </w:r>
      <w:r>
        <w:rPr>
          <w:rFonts w:hint="eastAsia" w:ascii="Times New Roman" w:hAnsi="Times New Roman" w:eastAsia="仿宋_GB2312" w:cs="Times New Roman"/>
          <w:color w:val="auto"/>
          <w:sz w:val="32"/>
          <w:szCs w:val="32"/>
          <w:lang w:val="en-US" w:eastAsia="zh-CN"/>
        </w:rPr>
        <w:t>3个工作日</w:t>
      </w:r>
      <w:r>
        <w:rPr>
          <w:rFonts w:hint="default" w:ascii="Times New Roman" w:hAnsi="Times New Roman" w:eastAsia="仿宋_GB2312" w:cs="Times New Roman"/>
          <w:color w:val="auto"/>
          <w:sz w:val="32"/>
          <w:szCs w:val="32"/>
        </w:rPr>
        <w:t>。公示期内接受本村（社区）居民和社会各界的监督，对与公示的名单有异议的，各知情人员可通过各种方式和途径向本村（居）委会进行举报投诉。</w:t>
      </w:r>
    </w:p>
    <w:p w14:paraId="3750B8B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举报投诉电话：0771-×××××××</w:t>
      </w:r>
    </w:p>
    <w:p w14:paraId="164C53C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rPr>
      </w:pPr>
    </w:p>
    <w:p w14:paraId="4233F28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仿宋_GB2312" w:cs="Times New Roman"/>
          <w:color w:val="auto"/>
          <w:sz w:val="32"/>
          <w:szCs w:val="32"/>
        </w:rPr>
        <w:t>附：</w:t>
      </w:r>
    </w:p>
    <w:p w14:paraId="31C3E1A4">
      <w:pPr>
        <w:spacing w:line="44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评估后符合无障碍改造条件的人员名单：</w:t>
      </w:r>
    </w:p>
    <w:p w14:paraId="3F3CB43F">
      <w:pPr>
        <w:spacing w:line="440" w:lineRule="exact"/>
        <w:ind w:firstLine="560"/>
        <w:jc w:val="center"/>
        <w:rPr>
          <w:rFonts w:hint="default" w:ascii="Times New Roman" w:hAnsi="Times New Roman" w:eastAsia="仿宋_GB2312" w:cs="Times New Roman"/>
          <w:color w:val="auto"/>
          <w:sz w:val="32"/>
          <w:szCs w:val="32"/>
        </w:rPr>
      </w:pPr>
    </w:p>
    <w:tbl>
      <w:tblPr>
        <w:tblStyle w:val="27"/>
        <w:tblW w:w="5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5"/>
        <w:gridCol w:w="2058"/>
        <w:gridCol w:w="1095"/>
      </w:tblGrid>
      <w:tr w14:paraId="7C94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C66DE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0F0F0BD">
            <w:pPr>
              <w:widowControl/>
              <w:jc w:val="center"/>
              <w:textAlignment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kern w:val="0"/>
                <w:sz w:val="24"/>
                <w:szCs w:val="24"/>
              </w:rPr>
              <w:t>姓名</w:t>
            </w:r>
          </w:p>
        </w:tc>
        <w:tc>
          <w:tcPr>
            <w:tcW w:w="2058" w:type="dxa"/>
            <w:tcBorders>
              <w:top w:val="single" w:color="auto" w:sz="4" w:space="0"/>
              <w:left w:val="single" w:color="auto" w:sz="4" w:space="0"/>
              <w:bottom w:val="single" w:color="auto" w:sz="4" w:space="0"/>
              <w:right w:val="single" w:color="auto" w:sz="4" w:space="0"/>
            </w:tcBorders>
            <w:noWrap w:val="0"/>
            <w:vAlign w:val="center"/>
          </w:tcPr>
          <w:p w14:paraId="6378D793">
            <w:pPr>
              <w:widowControl/>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kern w:val="0"/>
                <w:sz w:val="24"/>
                <w:szCs w:val="24"/>
              </w:rPr>
              <w:t>村</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94B337">
            <w:pPr>
              <w:widowControl/>
              <w:jc w:val="center"/>
              <w:textAlignment w:val="center"/>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备注</w:t>
            </w:r>
          </w:p>
        </w:tc>
      </w:tr>
      <w:tr w14:paraId="2A77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26F27A">
            <w:pPr>
              <w:spacing w:line="440" w:lineRule="exact"/>
              <w:jc w:val="center"/>
              <w:rPr>
                <w:rFonts w:hint="default" w:ascii="Times New Roman" w:hAnsi="Times New Roman" w:eastAsia="仿宋_GB2312" w:cs="Times New Roman"/>
                <w:color w:val="auto"/>
                <w:sz w:val="24"/>
                <w:szCs w:val="24"/>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75F7D861">
            <w:pPr>
              <w:spacing w:line="440" w:lineRule="exact"/>
              <w:jc w:val="center"/>
              <w:rPr>
                <w:rFonts w:hint="default" w:ascii="Times New Roman" w:hAnsi="Times New Roman" w:eastAsia="仿宋_GB2312" w:cs="Times New Roman"/>
                <w:color w:val="auto"/>
                <w:sz w:val="32"/>
                <w:szCs w:val="32"/>
              </w:rPr>
            </w:pPr>
          </w:p>
        </w:tc>
        <w:tc>
          <w:tcPr>
            <w:tcW w:w="2058" w:type="dxa"/>
            <w:tcBorders>
              <w:top w:val="single" w:color="auto" w:sz="4" w:space="0"/>
              <w:left w:val="single" w:color="auto" w:sz="4" w:space="0"/>
              <w:bottom w:val="single" w:color="auto" w:sz="4" w:space="0"/>
              <w:right w:val="single" w:color="auto" w:sz="4" w:space="0"/>
            </w:tcBorders>
            <w:noWrap w:val="0"/>
            <w:vAlign w:val="top"/>
          </w:tcPr>
          <w:p w14:paraId="73B9B565">
            <w:pPr>
              <w:spacing w:line="440" w:lineRule="exact"/>
              <w:jc w:val="center"/>
              <w:rPr>
                <w:rFonts w:hint="default" w:ascii="Times New Roman" w:hAnsi="Times New Roman" w:eastAsia="仿宋_GB2312" w:cs="Times New Roman"/>
                <w:color w:val="auto"/>
                <w:sz w:val="32"/>
                <w:szCs w:val="3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7A92F29">
            <w:pPr>
              <w:spacing w:line="440" w:lineRule="exact"/>
              <w:jc w:val="center"/>
              <w:rPr>
                <w:rFonts w:hint="default" w:ascii="Times New Roman" w:hAnsi="Times New Roman" w:eastAsia="仿宋_GB2312" w:cs="Times New Roman"/>
                <w:color w:val="auto"/>
                <w:sz w:val="32"/>
                <w:szCs w:val="32"/>
              </w:rPr>
            </w:pPr>
          </w:p>
        </w:tc>
      </w:tr>
      <w:tr w14:paraId="4332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DEEB88F">
            <w:pPr>
              <w:spacing w:line="440" w:lineRule="exact"/>
              <w:jc w:val="center"/>
              <w:rPr>
                <w:rFonts w:hint="default" w:ascii="Times New Roman" w:hAnsi="Times New Roman" w:eastAsia="仿宋_GB2312" w:cs="Times New Roman"/>
                <w:color w:val="auto"/>
                <w:sz w:val="32"/>
                <w:szCs w:val="3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15D5D399">
            <w:pPr>
              <w:spacing w:line="440" w:lineRule="exact"/>
              <w:jc w:val="center"/>
              <w:rPr>
                <w:rFonts w:hint="default" w:ascii="Times New Roman" w:hAnsi="Times New Roman" w:eastAsia="仿宋_GB2312" w:cs="Times New Roman"/>
                <w:color w:val="auto"/>
                <w:sz w:val="32"/>
                <w:szCs w:val="32"/>
              </w:rPr>
            </w:pPr>
          </w:p>
        </w:tc>
        <w:tc>
          <w:tcPr>
            <w:tcW w:w="2058" w:type="dxa"/>
            <w:tcBorders>
              <w:top w:val="single" w:color="auto" w:sz="4" w:space="0"/>
              <w:left w:val="single" w:color="auto" w:sz="4" w:space="0"/>
              <w:bottom w:val="single" w:color="auto" w:sz="4" w:space="0"/>
              <w:right w:val="single" w:color="auto" w:sz="4" w:space="0"/>
            </w:tcBorders>
            <w:noWrap w:val="0"/>
            <w:vAlign w:val="top"/>
          </w:tcPr>
          <w:p w14:paraId="53481F63">
            <w:pPr>
              <w:spacing w:line="440" w:lineRule="exact"/>
              <w:jc w:val="center"/>
              <w:rPr>
                <w:rFonts w:hint="default" w:ascii="Times New Roman" w:hAnsi="Times New Roman" w:eastAsia="仿宋_GB2312" w:cs="Times New Roman"/>
                <w:color w:val="auto"/>
                <w:sz w:val="32"/>
                <w:szCs w:val="3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C211DDC">
            <w:pPr>
              <w:spacing w:line="440" w:lineRule="exact"/>
              <w:jc w:val="center"/>
              <w:rPr>
                <w:rFonts w:hint="default" w:ascii="Times New Roman" w:hAnsi="Times New Roman" w:eastAsia="仿宋_GB2312" w:cs="Times New Roman"/>
                <w:color w:val="auto"/>
                <w:sz w:val="32"/>
                <w:szCs w:val="32"/>
              </w:rPr>
            </w:pPr>
          </w:p>
        </w:tc>
      </w:tr>
      <w:tr w14:paraId="6C1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0565660">
            <w:pPr>
              <w:spacing w:line="440" w:lineRule="exact"/>
              <w:jc w:val="center"/>
              <w:rPr>
                <w:rFonts w:hint="default" w:ascii="Times New Roman" w:hAnsi="Times New Roman" w:eastAsia="仿宋_GB2312" w:cs="Times New Roman"/>
                <w:color w:val="auto"/>
                <w:sz w:val="32"/>
                <w:szCs w:val="3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30B77825">
            <w:pPr>
              <w:spacing w:line="440" w:lineRule="exact"/>
              <w:jc w:val="center"/>
              <w:rPr>
                <w:rFonts w:hint="default" w:ascii="Times New Roman" w:hAnsi="Times New Roman" w:eastAsia="仿宋_GB2312" w:cs="Times New Roman"/>
                <w:color w:val="auto"/>
                <w:sz w:val="32"/>
                <w:szCs w:val="32"/>
              </w:rPr>
            </w:pPr>
          </w:p>
        </w:tc>
        <w:tc>
          <w:tcPr>
            <w:tcW w:w="2058" w:type="dxa"/>
            <w:tcBorders>
              <w:top w:val="single" w:color="auto" w:sz="4" w:space="0"/>
              <w:left w:val="single" w:color="auto" w:sz="4" w:space="0"/>
              <w:bottom w:val="single" w:color="auto" w:sz="4" w:space="0"/>
              <w:right w:val="single" w:color="auto" w:sz="4" w:space="0"/>
            </w:tcBorders>
            <w:noWrap w:val="0"/>
            <w:vAlign w:val="top"/>
          </w:tcPr>
          <w:p w14:paraId="1A6EDFAF">
            <w:pPr>
              <w:spacing w:line="440" w:lineRule="exact"/>
              <w:jc w:val="center"/>
              <w:rPr>
                <w:rFonts w:hint="default" w:ascii="Times New Roman" w:hAnsi="Times New Roman" w:eastAsia="仿宋_GB2312" w:cs="Times New Roman"/>
                <w:color w:val="auto"/>
                <w:sz w:val="32"/>
                <w:szCs w:val="32"/>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581F40">
            <w:pPr>
              <w:spacing w:line="440" w:lineRule="exact"/>
              <w:jc w:val="center"/>
              <w:rPr>
                <w:rFonts w:hint="default" w:ascii="Times New Roman" w:hAnsi="Times New Roman" w:eastAsia="仿宋_GB2312" w:cs="Times New Roman"/>
                <w:color w:val="auto"/>
                <w:sz w:val="32"/>
                <w:szCs w:val="32"/>
              </w:rPr>
            </w:pPr>
          </w:p>
        </w:tc>
      </w:tr>
    </w:tbl>
    <w:p w14:paraId="15E67106">
      <w:pPr>
        <w:spacing w:line="440" w:lineRule="exact"/>
        <w:rPr>
          <w:rFonts w:hint="default" w:ascii="Times New Roman" w:hAnsi="Times New Roman" w:eastAsia="仿宋_GB2312" w:cs="Times New Roman"/>
          <w:color w:val="auto"/>
          <w:sz w:val="32"/>
          <w:szCs w:val="32"/>
        </w:rPr>
      </w:pPr>
    </w:p>
    <w:p w14:paraId="4F7E63E3">
      <w:pPr>
        <w:spacing w:line="4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委员会</w:t>
      </w:r>
    </w:p>
    <w:p w14:paraId="00CE3AF1">
      <w:pPr>
        <w:spacing w:line="428" w:lineRule="exact"/>
        <w:ind w:left="119" w:firstLine="5120" w:firstLineChars="160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 xml:space="preserve">   年  月  日</w:t>
      </w:r>
    </w:p>
    <w:p w14:paraId="1E9EB67B">
      <w:pPr>
        <w:spacing w:line="428" w:lineRule="exact"/>
        <w:ind w:left="119"/>
        <w:rPr>
          <w:rFonts w:hint="eastAsia" w:ascii="宋体" w:hAnsi="宋体" w:eastAsia="宋体" w:cs="宋体"/>
          <w:color w:val="auto"/>
          <w:sz w:val="32"/>
          <w:szCs w:val="32"/>
          <w:highlight w:val="none"/>
        </w:rPr>
      </w:pPr>
    </w:p>
    <w:p w14:paraId="01319A45">
      <w:pPr>
        <w:spacing w:line="428" w:lineRule="exact"/>
        <w:ind w:left="119"/>
        <w:rPr>
          <w:rFonts w:hint="eastAsia" w:ascii="宋体" w:hAnsi="宋体" w:eastAsia="宋体" w:cs="宋体"/>
          <w:color w:val="auto"/>
          <w:sz w:val="32"/>
          <w:szCs w:val="32"/>
          <w:highlight w:val="none"/>
        </w:rPr>
      </w:pPr>
    </w:p>
    <w:p w14:paraId="68183623">
      <w:pPr>
        <w:spacing w:line="428" w:lineRule="exact"/>
        <w:ind w:left="119"/>
        <w:rPr>
          <w:rFonts w:hint="eastAsia" w:ascii="宋体" w:hAnsi="宋体" w:eastAsia="宋体" w:cs="宋体"/>
          <w:color w:val="auto"/>
          <w:sz w:val="32"/>
          <w:szCs w:val="32"/>
          <w:highlight w:val="none"/>
        </w:rPr>
      </w:pPr>
    </w:p>
    <w:p w14:paraId="585B2C44">
      <w:pPr>
        <w:spacing w:line="428" w:lineRule="exact"/>
        <w:ind w:left="119"/>
        <w:rPr>
          <w:rFonts w:hint="eastAsia" w:ascii="宋体" w:hAnsi="宋体" w:eastAsia="宋体" w:cs="宋体"/>
          <w:color w:val="auto"/>
          <w:sz w:val="32"/>
          <w:szCs w:val="32"/>
          <w:highlight w:val="none"/>
        </w:rPr>
      </w:pPr>
    </w:p>
    <w:p w14:paraId="63BD7AEE">
      <w:pPr>
        <w:spacing w:line="428" w:lineRule="exact"/>
        <w:ind w:left="119"/>
        <w:rPr>
          <w:rFonts w:hint="eastAsia" w:ascii="宋体" w:hAnsi="宋体" w:eastAsia="宋体" w:cs="宋体"/>
          <w:color w:val="auto"/>
          <w:sz w:val="32"/>
          <w:szCs w:val="32"/>
          <w:highlight w:val="none"/>
        </w:rPr>
      </w:pPr>
    </w:p>
    <w:p w14:paraId="2C0F9BBE">
      <w:pPr>
        <w:spacing w:line="428" w:lineRule="exact"/>
        <w:ind w:left="119"/>
        <w:rPr>
          <w:rFonts w:hint="eastAsia" w:ascii="宋体" w:hAnsi="宋体" w:eastAsia="宋体" w:cs="宋体"/>
          <w:color w:val="auto"/>
          <w:sz w:val="32"/>
          <w:szCs w:val="32"/>
          <w:highlight w:val="none"/>
        </w:rPr>
      </w:pPr>
    </w:p>
    <w:p w14:paraId="3CCEDEF2">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r>
        <w:rPr>
          <w:rFonts w:hint="eastAsia" w:ascii="宋体" w:hAnsi="宋体" w:eastAsia="宋体" w:cs="宋体"/>
          <w:color w:val="auto"/>
          <w:sz w:val="32"/>
          <w:szCs w:val="32"/>
          <w:highlight w:val="none"/>
        </w:rPr>
        <w:t>：</w:t>
      </w:r>
    </w:p>
    <w:p w14:paraId="5A2A637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7"/>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41FA37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CDEF27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33DD9D20">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20AFF80">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09C4DA99">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20B8DDB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34443F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30DBDF15">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295A6AD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133CF1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9889A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D90DA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003D0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72628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F1BCC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F36DE2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34126C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D91DE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D0AE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7E696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584C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FF465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A5410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0FCC9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28D18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8A20A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1CAF2D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31CD5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52B3F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A8DF73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1D3C81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1C19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0D11C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3CEE76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7678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6EE8B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F394D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0C18B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F7926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D1517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01350F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13A4C0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6CCD05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25A6C8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8D53E3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21E1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11B83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7FB60B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07D6C5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427DD0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2AEFE8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D63CA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44114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A9D11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7B3132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65ECC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D50AA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EE2CC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24329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D9F51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DE0EC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A34D0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DE091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E897D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70AE88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B7C85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FC3A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76C4D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F1950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C32A6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C7BEE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3BEDC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18354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BE9A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00D67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50FF33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EF36F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F5E65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E0BCF5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0762E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0CFE1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478CA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321B1C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669B9D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6C4C3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F05A6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EDB7F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E69FC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AAB9D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43365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D772E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92DBE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5D160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63AE1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9926F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34909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F957E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1C9FF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98EBAC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ECA49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4911E4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B5479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D7DB0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EA84E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28783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1C453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C41A8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1C858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F37B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8EE4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7B8FBA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2959E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E5DC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CB1E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23BEA4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3084E3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898C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BD591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7DECC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99DB42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D0F5F2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B479F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F11A2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47B93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BE931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A96A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5BBC0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8FCD2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382FD3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1F565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B7181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69D0C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9C38B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39118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0CE9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99E1C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19F7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C989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7A962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B95DD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824D33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E415A7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D6DAA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3AA2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64326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C35DE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AD9FE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45336C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0E03D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54284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E32F2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A937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59E258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2649C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F06AEA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DB12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1942CE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BDE9F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0CE5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33A0C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84DA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800822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D2653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2A225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40483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3CABD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09915F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BE975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C059AD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AD5DC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C7696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D1B2C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215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722B46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4841D5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4E146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8327C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8A742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FFA57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B7A6A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0E69FA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032E3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DB426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10678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1CCE87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5104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2BA47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F89EB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7A1DEC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CC82C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97A99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BB96B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DABC5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BFFD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50F4D7E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08F68F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7D8076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E37178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1A8CE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8464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7B7FF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D928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9F108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C4A05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9E93BD5">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DEB2B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A7CAA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47B2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749368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139FE5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D67FE9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5206F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1604B9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199FB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DE901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DE05C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6FF9F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BF9CE98">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ED26192">
      <w:pPr>
        <w:pStyle w:val="16"/>
        <w:jc w:val="center"/>
        <w:outlineLvl w:val="0"/>
        <w:rPr>
          <w:rFonts w:hint="eastAsia" w:ascii="宋体" w:hAnsi="宋体" w:eastAsia="宋体" w:cs="宋体"/>
          <w:color w:val="auto"/>
          <w:highlight w:val="none"/>
        </w:rPr>
        <w:sectPr>
          <w:headerReference r:id="rId11" w:type="default"/>
          <w:footerReference r:id="rId12" w:type="default"/>
          <w:pgSz w:w="11906" w:h="16838"/>
          <w:pgMar w:top="1440" w:right="1080" w:bottom="1440" w:left="1080" w:header="720" w:footer="720" w:gutter="0"/>
          <w:pgNumType w:fmt="decimal"/>
          <w:cols w:space="720" w:num="1"/>
          <w:docGrid w:type="lines" w:linePitch="331" w:charSpace="0"/>
        </w:sectPr>
      </w:pPr>
    </w:p>
    <w:p w14:paraId="1CFC52C6">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bookmarkStart w:id="243" w:name="_GoBack"/>
      <w:bookmarkEnd w:id="243"/>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33"/>
    </w:p>
    <w:p w14:paraId="07004ECA">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bookmarkStart w:id="34" w:name="_Toc16265"/>
      <w:r>
        <w:rPr>
          <w:rFonts w:hint="eastAsia" w:ascii="宋体" w:hAnsi="宋体" w:eastAsia="宋体" w:cs="宋体"/>
          <w:bCs/>
          <w:color w:val="auto"/>
          <w:sz w:val="32"/>
          <w:szCs w:val="32"/>
          <w:highlight w:val="none"/>
        </w:rPr>
        <w:t>第一节 供应商须知前附表</w:t>
      </w:r>
      <w:bookmarkEnd w:id="34"/>
    </w:p>
    <w:tbl>
      <w:tblPr>
        <w:tblStyle w:val="27"/>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6DD2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3F76495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236355E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4E783DA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02C3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99DFD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492769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7730E3B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3985A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C4E59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6C2B80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5044CE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5445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2C0BC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398D24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3B9AD8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2D9F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AEDFB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677303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3B71E8E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7942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A7CB1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3520626E">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5E7E6D5F">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26979E8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707810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000000"/>
                <w:szCs w:val="21"/>
                <w:u w:val="single"/>
              </w:rPr>
              <w:t xml:space="preserve"> </w:t>
            </w:r>
            <w:r>
              <w:rPr>
                <w:rFonts w:hint="eastAsia" w:ascii="宋体" w:hAnsi="宋体" w:cs="宋体"/>
                <w:color w:val="000000"/>
                <w:szCs w:val="21"/>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2C62E4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000000"/>
                <w:szCs w:val="21"/>
                <w:u w:val="single"/>
              </w:rPr>
              <w:t xml:space="preserve"> </w:t>
            </w:r>
            <w:r>
              <w:rPr>
                <w:rFonts w:hint="eastAsia" w:ascii="宋体" w:hAnsi="宋体" w:cs="宋体"/>
                <w:color w:val="000000"/>
                <w:szCs w:val="21"/>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157AEF3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000000"/>
                <w:szCs w:val="21"/>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3CE3A5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9FC743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67A9AB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olor w:val="000000"/>
                <w:szCs w:val="21"/>
                <w:highlight w:val="none"/>
              </w:rPr>
              <w:t>中小企业声明函</w:t>
            </w:r>
            <w:r>
              <w:rPr>
                <w:rFonts w:hint="eastAsia" w:ascii="宋体" w:hAnsi="宋体"/>
                <w:color w:val="000000"/>
                <w:szCs w:val="21"/>
                <w:highlight w:val="none"/>
                <w:lang w:eastAsia="zh-CN"/>
              </w:rPr>
              <w:t>或残疾人福利性单位声明函或属于监狱企业的证明文件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必须提供，否则响应文件按无效响应处理</w:t>
            </w:r>
            <w:r>
              <w:rPr>
                <w:rFonts w:hint="eastAsia" w:ascii="宋体" w:hAnsi="宋体"/>
                <w:color w:val="000000"/>
                <w:szCs w:val="21"/>
              </w:rPr>
              <w:t>）</w:t>
            </w:r>
          </w:p>
          <w:p w14:paraId="17402ED0">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3EA44EEF">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90EEF43">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4ACB0A42">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5097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C15C5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68D0F55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27312B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3D01B2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C24CC6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1EA34C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2EE5F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D2B0B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F886E8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44E6BB60">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175D00A4">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79E0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6DB443F">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5606EFAB">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0AF9FD8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1.服务需求偏离表；（</w:t>
            </w:r>
            <w:r>
              <w:rPr>
                <w:rFonts w:hint="eastAsia" w:ascii="宋体" w:hAnsi="宋体" w:eastAsia="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eastAsia="宋体" w:cs="宋体"/>
                <w:color w:val="000000" w:themeColor="text1"/>
                <w:szCs w:val="21"/>
                <w:highlight w:val="none"/>
                <w14:textFill>
                  <w14:solidFill>
                    <w14:schemeClr w14:val="tx1"/>
                  </w14:solidFill>
                </w14:textFill>
              </w:rPr>
              <w:t>）</w:t>
            </w:r>
          </w:p>
          <w:p w14:paraId="579F34ED">
            <w:pPr>
              <w:spacing w:line="360" w:lineRule="auto"/>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auto"/>
                <w:szCs w:val="21"/>
              </w:rPr>
              <w:t>组织服务方案</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BE10148">
            <w:pPr>
              <w:spacing w:line="360" w:lineRule="auto"/>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3.售后服务</w:t>
            </w:r>
            <w:r>
              <w:rPr>
                <w:rFonts w:hint="eastAsia" w:ascii="宋体" w:hAnsi="宋体" w:cs="宋体"/>
                <w:color w:val="000000" w:themeColor="text1"/>
                <w:szCs w:val="21"/>
                <w:highlight w:val="none"/>
                <w:lang w:val="en-US" w:eastAsia="zh-CN"/>
                <w14:textFill>
                  <w14:solidFill>
                    <w14:schemeClr w14:val="tx1"/>
                  </w14:solidFill>
                </w14:textFill>
              </w:rPr>
              <w:t>承诺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C448F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 （</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5FB3E94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1054A9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10BB63A8">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4FD05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71" w:type="dxa"/>
            <w:noWrap w:val="0"/>
            <w:vAlign w:val="center"/>
          </w:tcPr>
          <w:p w14:paraId="22AD7B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47D62C7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01E30B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3C986CA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037FA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供应商认为需要提供的其他有关资料。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tc>
      </w:tr>
      <w:tr w14:paraId="69F30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6C871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4C7B45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08539F8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EE5ADE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5F93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AE817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223C2B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6947277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384D6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40B1D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32805D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2F16CDD6">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216FD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71DDA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6C1E2C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58718F54">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65489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66A0EE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09B9A1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306F6C8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FBD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62F66A2C">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E49BC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59808A8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FF27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1E372F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379564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0F53EC8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A32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71559C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0B869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03E7797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CCA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560926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04887A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7528F3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0D09C41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69B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555EE6E3">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74C5B91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1B81731C">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72B20B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33670D3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74D5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F4215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3CD6DF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1A7112C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25AEE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32E9D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721BE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7CB964B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649C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340F4C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43446F73">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3BE49983">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3B6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262546C1">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010A3E33">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0C86AC2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0D49CC4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0771-3132669</w:t>
            </w:r>
            <w:r>
              <w:rPr>
                <w:rFonts w:hint="eastAsia" w:ascii="宋体" w:hAnsi="宋体" w:eastAsia="宋体" w:cs="宋体"/>
                <w:color w:val="auto"/>
                <w:szCs w:val="21"/>
                <w:highlight w:val="none"/>
              </w:rPr>
              <w:t>，</w:t>
            </w:r>
          </w:p>
          <w:p w14:paraId="782B6F2E">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val="en-US" w:eastAsia="zh-CN"/>
              </w:rPr>
              <w:t>南宁市青秀区佛子岭路18号德利国际·东盟文化广场B1栋十五层1508、1509号办公室</w:t>
            </w:r>
          </w:p>
          <w:p w14:paraId="1D2B82F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隆安县残疾人联合会</w:t>
            </w:r>
            <w:r>
              <w:rPr>
                <w:rFonts w:hint="eastAsia" w:ascii="宋体" w:hAnsi="宋体" w:eastAsia="宋体" w:cs="宋体"/>
                <w:color w:val="auto"/>
                <w:szCs w:val="21"/>
                <w:highlight w:val="none"/>
              </w:rPr>
              <w:t>；</w:t>
            </w:r>
          </w:p>
          <w:p w14:paraId="77AB189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0771-6530655</w:t>
            </w:r>
            <w:r>
              <w:rPr>
                <w:rFonts w:hint="eastAsia" w:ascii="宋体" w:hAnsi="宋体" w:eastAsia="宋体" w:cs="宋体"/>
                <w:color w:val="auto"/>
                <w:szCs w:val="21"/>
                <w:highlight w:val="none"/>
              </w:rPr>
              <w:t>，</w:t>
            </w:r>
          </w:p>
          <w:p w14:paraId="3A9C0AF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隆安县城厢镇拱搁街67号</w:t>
            </w:r>
            <w:r>
              <w:rPr>
                <w:rFonts w:hint="eastAsia" w:ascii="宋体" w:hAnsi="宋体" w:eastAsia="宋体" w:cs="宋体"/>
                <w:color w:val="auto"/>
                <w:szCs w:val="21"/>
                <w:highlight w:val="none"/>
                <w:u w:val="single"/>
              </w:rPr>
              <w:t xml:space="preserve"> </w:t>
            </w:r>
          </w:p>
        </w:tc>
      </w:tr>
      <w:tr w14:paraId="4A9C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4E2DFC62">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7EE2AF9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63EF911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6AD0D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0DA9FE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532885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42F44818">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1A4891FE">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4FBAF7FA">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7C8D7FFC">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49231940">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7226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7459E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050287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7C5C410D">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1、采购代理服务费支付方式：本项目代理服务费由成交供应商在领取成交通知书前，一次性向采购代理机构支付。</w:t>
            </w:r>
          </w:p>
          <w:p w14:paraId="0085D314">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2、采购代理服务费收取标准：</w:t>
            </w:r>
          </w:p>
          <w:p w14:paraId="0FDC9F19">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以成交金额为计费额，按照国家发展计划委员会计价格[2002]1980号《招标代理服务费管理暂行办法》收费标准及发改价格[2011]534号文规定的（服务类）标准计取。</w:t>
            </w:r>
          </w:p>
          <w:p w14:paraId="07B3E90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3、开户名称：广西星木工程咨询有限公司</w:t>
            </w:r>
          </w:p>
          <w:p w14:paraId="73C156EE">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银行账号：660000019017100018</w:t>
            </w:r>
          </w:p>
          <w:p w14:paraId="1E1F1717">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 xml:space="preserve">开户银行：桂林银行股份有限公司南宁桃源支行 </w:t>
            </w:r>
          </w:p>
        </w:tc>
      </w:tr>
      <w:tr w14:paraId="3C5E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BB0EB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3C825E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05E49640">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2AB3B10D">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08734B5C">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7FE8566">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F2B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5DCC6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6D9C25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291FB5A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2F5899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5C209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DA2926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26D69A3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764EC009">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5" w:name="_Toc5418"/>
      <w:r>
        <w:rPr>
          <w:rFonts w:hint="eastAsia" w:ascii="宋体" w:hAnsi="宋体" w:eastAsia="宋体" w:cs="宋体"/>
          <w:bCs/>
          <w:color w:val="auto"/>
          <w:sz w:val="32"/>
          <w:szCs w:val="32"/>
          <w:highlight w:val="none"/>
        </w:rPr>
        <w:t>第二节 供应商须知正文</w:t>
      </w:r>
      <w:bookmarkEnd w:id="35"/>
    </w:p>
    <w:p w14:paraId="79C9BF85">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6" w:name="_Toc10969"/>
      <w:r>
        <w:rPr>
          <w:rFonts w:hint="eastAsia" w:ascii="宋体" w:hAnsi="宋体" w:eastAsia="宋体" w:cs="宋体"/>
          <w:bCs/>
          <w:color w:val="auto"/>
          <w:sz w:val="32"/>
          <w:szCs w:val="32"/>
          <w:highlight w:val="none"/>
        </w:rPr>
        <w:t>一、总则</w:t>
      </w:r>
      <w:bookmarkEnd w:id="36"/>
    </w:p>
    <w:p w14:paraId="468600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1F518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4BE9B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6E75C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289C5E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020F105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BB92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F5A2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657E9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FD2AE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213D2B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6B682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4087F3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6BB3DD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445A6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FAF76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360D2E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79F3F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F457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C5E20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2745F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EE519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A1886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699C20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271994CE">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25F39C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2FD27D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FC59F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73761FEE">
      <w:pPr>
        <w:spacing w:line="360" w:lineRule="auto"/>
        <w:ind w:firstLine="482" w:firstLineChars="200"/>
        <w:rPr>
          <w:rFonts w:hint="eastAsia" w:ascii="宋体" w:hAnsi="宋体" w:eastAsia="宋体" w:cs="宋体"/>
          <w:b/>
          <w:bCs/>
          <w:color w:val="auto"/>
          <w:sz w:val="24"/>
          <w:highlight w:val="none"/>
        </w:rPr>
      </w:pPr>
      <w:bookmarkStart w:id="37" w:name="_Toc254970532"/>
      <w:bookmarkStart w:id="38" w:name="_Toc254970673"/>
      <w:r>
        <w:rPr>
          <w:rFonts w:hint="eastAsia" w:ascii="宋体" w:hAnsi="宋体" w:eastAsia="宋体" w:cs="宋体"/>
          <w:b/>
          <w:bCs/>
          <w:color w:val="auto"/>
          <w:sz w:val="24"/>
          <w:highlight w:val="none"/>
        </w:rPr>
        <w:t>7.特别说明</w:t>
      </w:r>
      <w:bookmarkEnd w:id="37"/>
      <w:bookmarkEnd w:id="38"/>
    </w:p>
    <w:p w14:paraId="2FC5914B">
      <w:pPr>
        <w:spacing w:line="360" w:lineRule="auto"/>
        <w:ind w:firstLine="420" w:firstLineChars="200"/>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4D131D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8AFF7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FBD8E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611C1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CA733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67A21D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5B88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DEF4D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3CF255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892A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B903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183098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70BEA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9091F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0B18C5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09FCF08">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06E14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0D055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F3EE5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8A9B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84A5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9D36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F202B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33758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65D64613">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1" w:name="_Toc254970675"/>
      <w:bookmarkStart w:id="42" w:name="_Toc30154"/>
      <w:bookmarkStart w:id="43" w:name="_Toc254970534"/>
      <w:r>
        <w:rPr>
          <w:rFonts w:hint="eastAsia" w:ascii="宋体" w:hAnsi="宋体" w:eastAsia="宋体" w:cs="宋体"/>
          <w:color w:val="auto"/>
          <w:sz w:val="32"/>
          <w:szCs w:val="32"/>
          <w:highlight w:val="none"/>
        </w:rPr>
        <w:t>二、磋商文件</w:t>
      </w:r>
      <w:bookmarkEnd w:id="41"/>
      <w:bookmarkEnd w:id="42"/>
      <w:bookmarkEnd w:id="43"/>
    </w:p>
    <w:p w14:paraId="0D7814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19A3C0B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342C5F2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6CA35C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7B094F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425141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7743DFF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28FE864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7BD155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CB0C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1266039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D9EFF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66576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E78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ED749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5CDE3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2B1B278">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0E519C26">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4" w:name="_Toc16874"/>
      <w:r>
        <w:rPr>
          <w:rFonts w:hint="eastAsia" w:ascii="宋体" w:hAnsi="宋体" w:eastAsia="宋体" w:cs="宋体"/>
          <w:color w:val="auto"/>
          <w:sz w:val="32"/>
          <w:szCs w:val="32"/>
          <w:highlight w:val="none"/>
        </w:rPr>
        <w:t>三、响应文件的编制</w:t>
      </w:r>
      <w:bookmarkEnd w:id="44"/>
    </w:p>
    <w:p w14:paraId="4814171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83987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92D38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351E8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7CFC0BB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4A6BB15">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1C431C7">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119D28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76D87FF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68E8D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19D0B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DB52E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B52B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ABCE586">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50100CCE">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07089A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7FC735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427B5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30584B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3CFF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58DFE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5"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5"/>
    <w:p w14:paraId="26766A3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1CD2A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5EEC9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12D07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4326A2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A775F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32DBFB7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216D0E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B87A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1CFA86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6"/>
      <w:r>
        <w:rPr>
          <w:rFonts w:hint="eastAsia" w:ascii="宋体" w:hAnsi="宋体" w:eastAsia="宋体" w:cs="宋体"/>
          <w:color w:val="auto"/>
          <w:szCs w:val="21"/>
          <w:highlight w:val="none"/>
        </w:rPr>
        <w:t>，否则其响应文件按无效响应处理。骑缝盖公章不视为在规定位置盖章。</w:t>
      </w:r>
    </w:p>
    <w:p w14:paraId="02FCA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278CD3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68CC90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6000F95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21DF4FC0">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2CC77D0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AC0274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4E36E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03E271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6C5DAC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487D04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9E052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3105565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7865D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5F53D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9C2EB25">
      <w:pPr>
        <w:spacing w:line="360" w:lineRule="auto"/>
        <w:ind w:firstLine="482" w:firstLineChars="200"/>
        <w:rPr>
          <w:rFonts w:hint="eastAsia" w:ascii="宋体" w:hAnsi="宋体" w:eastAsia="宋体" w:cs="宋体"/>
          <w:b/>
          <w:bCs/>
          <w:color w:val="auto"/>
          <w:sz w:val="24"/>
          <w:highlight w:val="none"/>
        </w:rPr>
      </w:pPr>
      <w:bookmarkStart w:id="47" w:name="_Hlk45702405"/>
      <w:r>
        <w:rPr>
          <w:rFonts w:hint="eastAsia" w:ascii="宋体" w:hAnsi="宋体" w:eastAsia="宋体" w:cs="宋体"/>
          <w:b/>
          <w:bCs/>
          <w:color w:val="auto"/>
          <w:sz w:val="24"/>
          <w:highlight w:val="none"/>
        </w:rPr>
        <w:t>22. 首次响应文件的退回</w:t>
      </w:r>
    </w:p>
    <w:p w14:paraId="36B89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30E41E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556AEC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7"/>
    </w:p>
    <w:p w14:paraId="11AF3489">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8" w:name="_Toc9190"/>
      <w:r>
        <w:rPr>
          <w:rFonts w:hint="eastAsia" w:ascii="宋体" w:hAnsi="宋体" w:eastAsia="宋体" w:cs="宋体"/>
          <w:color w:val="auto"/>
          <w:sz w:val="32"/>
          <w:szCs w:val="32"/>
          <w:highlight w:val="none"/>
        </w:rPr>
        <w:t>四、评审及磋商</w:t>
      </w:r>
      <w:bookmarkEnd w:id="48"/>
    </w:p>
    <w:p w14:paraId="2E067D4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68CE95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C2E1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2E9B6D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665FE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0784811D">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0F670B1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5BAC6A5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0E0004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E4246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6EF455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34DF3A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D6A2A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3F8DC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54E0A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7F7708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DE42A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AAF0F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664B1A9">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49" w:name="_Toc847"/>
      <w:r>
        <w:rPr>
          <w:rFonts w:hint="eastAsia" w:ascii="宋体" w:hAnsi="宋体" w:eastAsia="宋体" w:cs="宋体"/>
          <w:color w:val="auto"/>
          <w:sz w:val="32"/>
          <w:szCs w:val="32"/>
          <w:highlight w:val="none"/>
        </w:rPr>
        <w:t>五、成交及合同</w:t>
      </w:r>
      <w:bookmarkEnd w:id="49"/>
    </w:p>
    <w:p w14:paraId="6813F5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4EBD6C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510788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4423E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C91EA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49529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6D508A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6646ECF">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6209173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4FE11BFC">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6F7F2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7F5B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89C3D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64BC163C">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69EFD2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57EC6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6BE10E9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77964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344EBEC1">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7319CEA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0A6C5F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8DDDF3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4B0598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ED49F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464D4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006E8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FA6DF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65606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C14EE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FAF99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10F70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59BDF0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D4CD7A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2382C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BD158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FB99C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05DEB9E2">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51"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50"/>
      <w:bookmarkEnd w:id="51"/>
    </w:p>
    <w:p w14:paraId="6498A79A">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5BC4D2DD">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44ED93">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0AF7534">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BB3625">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C75381">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52" w:name="_Toc6859"/>
      <w:r>
        <w:rPr>
          <w:rFonts w:hint="eastAsia" w:ascii="宋体" w:hAnsi="宋体" w:eastAsia="宋体" w:cs="宋体"/>
          <w:color w:val="auto"/>
          <w:sz w:val="32"/>
          <w:szCs w:val="32"/>
          <w:highlight w:val="none"/>
        </w:rPr>
        <w:t>七、其他事项</w:t>
      </w:r>
      <w:bookmarkEnd w:id="52"/>
    </w:p>
    <w:p w14:paraId="48D4E85A">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0170381">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296ED8E7">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526BC30">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40880165">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25B922C1">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185EEFA9">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6ED90E31">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1BD9D773">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4A1E833E">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25326E3B">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3"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3"/>
    </w:p>
    <w:p w14:paraId="392190FB">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4" w:name="_Toc11974"/>
      <w:r>
        <w:rPr>
          <w:rFonts w:hint="eastAsia" w:ascii="宋体" w:hAnsi="宋体" w:eastAsia="宋体" w:cs="宋体"/>
          <w:bCs/>
          <w:color w:val="auto"/>
          <w:sz w:val="32"/>
          <w:szCs w:val="32"/>
          <w:highlight w:val="none"/>
        </w:rPr>
        <w:t>第一节 评审程序和评审方法</w:t>
      </w:r>
      <w:bookmarkEnd w:id="54"/>
    </w:p>
    <w:p w14:paraId="4A02012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2FADCC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6054F5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A2A98B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7F45BA1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7164EA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7AECA00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0E5E6B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39706C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B0F27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902F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87974C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AEFD7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0DBEC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D2CC9A1">
      <w:pPr>
        <w:spacing w:line="360" w:lineRule="auto"/>
        <w:ind w:firstLine="420" w:firstLineChars="200"/>
        <w:rPr>
          <w:rFonts w:hint="eastAsia" w:ascii="宋体" w:hAnsi="宋体" w:eastAsia="宋体" w:cs="宋体"/>
          <w:color w:val="auto"/>
          <w:szCs w:val="21"/>
          <w:highlight w:val="none"/>
        </w:rPr>
      </w:pPr>
      <w:bookmarkStart w:id="5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5"/>
    </w:p>
    <w:p w14:paraId="72DA44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C773A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F4E2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316120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001AE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07BA1906">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58D7E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60476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D497E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678E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B6929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C021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EF054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39A98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FFA6C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A25E3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50089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278D8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E7340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443EF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9F6B3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76B14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F632C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1CE1F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45F8BA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6C696A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636C1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4EEA4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C705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54186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36156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622BAC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91005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7C657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E03F7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2D2ED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57867A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E5B9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9169AA8">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4E7ADC1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0C30B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9C634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420FD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FE29E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83429D5">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50359E0E">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5DC421AA">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28519F73">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7F640F4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4E031B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435A769">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408070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5DA0E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435F6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469E8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365193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7D276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0AC653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145BB2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57FE0C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DF7C8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F3113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C2BA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EBECC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722B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E3A6A1D">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0ACC3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1E2BBA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EE527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C7261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0E59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350125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1D3C61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0812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AB64AEB">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59C9D3A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p w14:paraId="36F650A6">
      <w:pPr>
        <w:spacing w:line="360" w:lineRule="auto"/>
        <w:ind w:firstLine="420" w:firstLineChars="200"/>
        <w:rPr>
          <w:rFonts w:hint="eastAsia" w:ascii="宋体" w:hAnsi="宋体" w:eastAsia="宋体" w:cs="宋体"/>
          <w:bCs/>
          <w:color w:val="auto"/>
          <w:szCs w:val="21"/>
          <w:highlight w:val="none"/>
        </w:rPr>
      </w:pPr>
    </w:p>
    <w:tbl>
      <w:tblPr>
        <w:tblStyle w:val="27"/>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39"/>
        <w:gridCol w:w="6338"/>
        <w:gridCol w:w="735"/>
      </w:tblGrid>
      <w:tr w14:paraId="296A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505632B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539" w:type="dxa"/>
            <w:noWrap w:val="0"/>
            <w:vAlign w:val="center"/>
          </w:tcPr>
          <w:p w14:paraId="5778EA7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评分类型</w:t>
            </w:r>
          </w:p>
        </w:tc>
        <w:tc>
          <w:tcPr>
            <w:tcW w:w="6338" w:type="dxa"/>
            <w:noWrap w:val="0"/>
            <w:vAlign w:val="center"/>
          </w:tcPr>
          <w:p w14:paraId="2A085AD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735" w:type="dxa"/>
            <w:noWrap w:val="0"/>
            <w:vAlign w:val="center"/>
          </w:tcPr>
          <w:p w14:paraId="1B7B2FE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1BC4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14:paraId="5BB5671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539" w:type="dxa"/>
            <w:noWrap w:val="0"/>
            <w:vAlign w:val="center"/>
          </w:tcPr>
          <w:p w14:paraId="3246FF74">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报价分</w:t>
            </w:r>
          </w:p>
          <w:p w14:paraId="2900E001">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（满分</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0分）</w:t>
            </w:r>
          </w:p>
        </w:tc>
        <w:tc>
          <w:tcPr>
            <w:tcW w:w="6338" w:type="dxa"/>
            <w:noWrap w:val="0"/>
            <w:vAlign w:val="top"/>
          </w:tcPr>
          <w:p w14:paraId="6B7537A3">
            <w:pPr>
              <w:pStyle w:val="16"/>
              <w:spacing w:line="400" w:lineRule="exact"/>
              <w:ind w:firstLine="420" w:firstLineChars="200"/>
              <w:rPr>
                <w:rFonts w:hint="eastAsia" w:hAnsi="宋体" w:cs="Courier New"/>
                <w:bCs/>
                <w:color w:val="000000"/>
                <w:kern w:val="2"/>
                <w:sz w:val="21"/>
                <w:szCs w:val="21"/>
              </w:rPr>
            </w:pPr>
            <w:r>
              <w:rPr>
                <w:rFonts w:hint="eastAsia" w:hAnsi="宋体" w:cs="Courier New"/>
                <w:bCs/>
                <w:color w:val="000000"/>
                <w:kern w:val="2"/>
                <w:sz w:val="21"/>
                <w:szCs w:val="21"/>
              </w:rPr>
              <w:t>（1）本项目为专门面向小微企业采购项目，不执行价格扣除优惠政策，评审报价＝最后报价；</w:t>
            </w:r>
          </w:p>
          <w:p w14:paraId="54B6255A">
            <w:pPr>
              <w:pStyle w:val="16"/>
              <w:spacing w:line="400" w:lineRule="exact"/>
              <w:ind w:firstLine="420" w:firstLineChars="200"/>
              <w:rPr>
                <w:rFonts w:hint="eastAsia" w:hAnsi="宋体" w:cs="Courier New"/>
                <w:bCs/>
                <w:color w:val="000000"/>
                <w:kern w:val="2"/>
                <w:sz w:val="21"/>
                <w:szCs w:val="21"/>
              </w:rPr>
            </w:pPr>
            <w:r>
              <w:rPr>
                <w:rFonts w:hint="eastAsia" w:hAnsi="宋体" w:cs="Courier New"/>
                <w:bCs/>
                <w:color w:val="000000"/>
                <w:kern w:val="2"/>
                <w:sz w:val="21"/>
                <w:szCs w:val="21"/>
              </w:rPr>
              <w:t>（2）竞标</w:t>
            </w:r>
            <w:r>
              <w:rPr>
                <w:rFonts w:hint="eastAsia" w:hAnsi="宋体" w:cs="Courier New"/>
                <w:bCs/>
                <w:color w:val="000000"/>
                <w:kern w:val="2"/>
                <w:sz w:val="21"/>
                <w:szCs w:val="21"/>
                <w:lang w:eastAsia="zh-CN"/>
              </w:rPr>
              <w:t>服务</w:t>
            </w:r>
            <w:r>
              <w:rPr>
                <w:rFonts w:hint="eastAsia" w:hAnsi="宋体" w:cs="Courier New"/>
                <w:bCs/>
                <w:color w:val="000000"/>
                <w:kern w:val="2"/>
                <w:sz w:val="21"/>
                <w:szCs w:val="21"/>
                <w:lang w:val="en-US" w:eastAsia="zh-CN"/>
              </w:rPr>
              <w:t>/</w:t>
            </w:r>
            <w:r>
              <w:rPr>
                <w:rFonts w:hint="eastAsia" w:hAnsi="宋体" w:cs="Courier New"/>
                <w:bCs/>
                <w:color w:val="000000"/>
                <w:kern w:val="2"/>
                <w:sz w:val="21"/>
                <w:szCs w:val="21"/>
              </w:rPr>
              <w:t>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C4FA8B7">
            <w:pPr>
              <w:pStyle w:val="16"/>
              <w:spacing w:line="400" w:lineRule="exact"/>
              <w:ind w:firstLine="420" w:firstLineChars="200"/>
              <w:rPr>
                <w:rFonts w:hint="eastAsia" w:hAnsi="宋体" w:cs="Courier New"/>
                <w:bCs/>
                <w:color w:val="000000"/>
                <w:kern w:val="2"/>
                <w:sz w:val="21"/>
                <w:szCs w:val="21"/>
              </w:rPr>
            </w:pPr>
            <w:r>
              <w:rPr>
                <w:rFonts w:hint="eastAsia" w:hAnsi="宋体" w:cs="Courier New"/>
                <w:bCs/>
                <w:color w:val="000000"/>
                <w:kern w:val="2"/>
                <w:sz w:val="21"/>
                <w:szCs w:val="21"/>
              </w:rPr>
              <w:t>（3）竞标</w:t>
            </w:r>
            <w:r>
              <w:rPr>
                <w:rFonts w:hint="eastAsia" w:hAnsi="宋体" w:cs="Courier New"/>
                <w:bCs/>
                <w:color w:val="000000"/>
                <w:kern w:val="2"/>
                <w:sz w:val="21"/>
                <w:szCs w:val="21"/>
                <w:lang w:eastAsia="zh-CN"/>
              </w:rPr>
              <w:t>服务</w:t>
            </w:r>
            <w:r>
              <w:rPr>
                <w:rFonts w:hint="eastAsia" w:hAnsi="宋体" w:cs="Courier New"/>
                <w:bCs/>
                <w:color w:val="000000"/>
                <w:kern w:val="2"/>
                <w:sz w:val="21"/>
                <w:szCs w:val="21"/>
                <w:lang w:val="en-US" w:eastAsia="zh-CN"/>
              </w:rPr>
              <w:t>/</w:t>
            </w:r>
            <w:r>
              <w:rPr>
                <w:rFonts w:hint="eastAsia" w:hAnsi="宋体" w:cs="Courier New"/>
                <w:bCs/>
                <w:color w:val="000000"/>
                <w:kern w:val="2"/>
                <w:sz w:val="21"/>
                <w:szCs w:val="21"/>
              </w:rPr>
              <w:t>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F1889E0">
            <w:pPr>
              <w:pStyle w:val="16"/>
              <w:spacing w:line="400" w:lineRule="exact"/>
              <w:ind w:firstLine="420" w:firstLineChars="200"/>
              <w:rPr>
                <w:rFonts w:hint="eastAsia" w:hAnsi="宋体" w:cs="Courier New"/>
                <w:bCs/>
                <w:color w:val="000000"/>
                <w:kern w:val="2"/>
                <w:sz w:val="21"/>
                <w:szCs w:val="21"/>
              </w:rPr>
            </w:pPr>
            <w:r>
              <w:rPr>
                <w:rFonts w:hint="eastAsia" w:hAnsi="宋体" w:cs="Courier New"/>
                <w:bCs/>
                <w:color w:val="000000"/>
                <w:kern w:val="2"/>
                <w:sz w:val="21"/>
                <w:szCs w:val="21"/>
              </w:rPr>
              <w:t>（4）以进入比较与评价环节的最低的评审报价为基准价，基准价得分为</w:t>
            </w:r>
            <w:r>
              <w:rPr>
                <w:rFonts w:hint="eastAsia" w:hAnsi="宋体" w:cs="Courier New"/>
                <w:bCs/>
                <w:color w:val="000000"/>
                <w:kern w:val="2"/>
                <w:sz w:val="21"/>
                <w:szCs w:val="21"/>
                <w:u w:val="single" w:color="auto"/>
              </w:rPr>
              <w:t xml:space="preserve"> 1</w:t>
            </w:r>
            <w:r>
              <w:rPr>
                <w:rFonts w:hint="eastAsia" w:hAnsi="宋体" w:cs="Courier New"/>
                <w:bCs/>
                <w:color w:val="000000"/>
                <w:kern w:val="2"/>
                <w:sz w:val="21"/>
                <w:szCs w:val="21"/>
                <w:u w:val="single" w:color="auto"/>
                <w:lang w:val="en-US" w:eastAsia="zh-CN"/>
              </w:rPr>
              <w:t>0</w:t>
            </w:r>
            <w:r>
              <w:rPr>
                <w:rFonts w:hint="eastAsia" w:hAnsi="宋体" w:cs="Courier New"/>
                <w:bCs/>
                <w:color w:val="000000"/>
                <w:kern w:val="2"/>
                <w:sz w:val="21"/>
                <w:szCs w:val="21"/>
                <w:u w:val="single" w:color="auto"/>
              </w:rPr>
              <w:t xml:space="preserve"> </w:t>
            </w:r>
            <w:r>
              <w:rPr>
                <w:rFonts w:hint="eastAsia" w:hAnsi="宋体" w:cs="Courier New"/>
                <w:bCs/>
                <w:color w:val="000000"/>
                <w:kern w:val="2"/>
                <w:sz w:val="21"/>
                <w:szCs w:val="21"/>
              </w:rPr>
              <w:t>分。</w:t>
            </w:r>
          </w:p>
          <w:p w14:paraId="7C300966">
            <w:pPr>
              <w:pStyle w:val="16"/>
              <w:spacing w:line="400" w:lineRule="exact"/>
              <w:ind w:firstLine="420" w:firstLineChars="200"/>
              <w:rPr>
                <w:rFonts w:hint="eastAsia" w:hAnsi="宋体" w:cs="Courier New"/>
                <w:bCs/>
                <w:color w:val="000000"/>
                <w:kern w:val="2"/>
                <w:sz w:val="21"/>
                <w:szCs w:val="21"/>
              </w:rPr>
            </w:pPr>
            <w:r>
              <w:rPr>
                <w:rFonts w:hint="eastAsia" w:hAnsi="宋体" w:cs="Courier New"/>
                <w:bCs/>
                <w:color w:val="000000"/>
                <w:kern w:val="2"/>
                <w:sz w:val="21"/>
                <w:szCs w:val="21"/>
              </w:rPr>
              <w:t>（5）价格分计算公式：</w:t>
            </w:r>
          </w:p>
          <w:p w14:paraId="5F8B7B3F">
            <w:pPr>
              <w:pStyle w:val="16"/>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hAnsi="宋体" w:cs="Courier New"/>
                <w:bCs/>
                <w:color w:val="000000"/>
                <w:kern w:val="2"/>
                <w:sz w:val="21"/>
                <w:szCs w:val="21"/>
              </w:rPr>
              <w:t>报价得分=基准价/最后报价×</w:t>
            </w:r>
            <w:r>
              <w:rPr>
                <w:rFonts w:hint="eastAsia" w:hAnsi="宋体" w:cs="Courier New"/>
                <w:bCs/>
                <w:color w:val="000000"/>
                <w:kern w:val="2"/>
                <w:sz w:val="21"/>
                <w:szCs w:val="21"/>
                <w:u w:val="single" w:color="auto"/>
              </w:rPr>
              <w:t xml:space="preserve"> </w:t>
            </w:r>
            <w:r>
              <w:rPr>
                <w:rFonts w:hint="eastAsia" w:hAnsi="宋体" w:cs="Courier New"/>
                <w:bCs/>
                <w:color w:val="000000"/>
                <w:kern w:val="2"/>
                <w:sz w:val="21"/>
                <w:szCs w:val="21"/>
                <w:u w:val="single" w:color="auto"/>
                <w:lang w:val="en-US" w:eastAsia="zh-CN"/>
              </w:rPr>
              <w:t>10</w:t>
            </w:r>
            <w:r>
              <w:rPr>
                <w:rFonts w:hint="eastAsia" w:hAnsi="宋体" w:cs="Courier New"/>
                <w:bCs/>
                <w:color w:val="000000"/>
                <w:kern w:val="2"/>
                <w:sz w:val="21"/>
                <w:szCs w:val="21"/>
                <w:u w:val="single" w:color="auto"/>
              </w:rPr>
              <w:t xml:space="preserve"> </w:t>
            </w:r>
            <w:r>
              <w:rPr>
                <w:rFonts w:hint="eastAsia" w:hAnsi="宋体" w:cs="Courier New"/>
                <w:bCs/>
                <w:color w:val="000000"/>
                <w:kern w:val="2"/>
                <w:sz w:val="21"/>
                <w:szCs w:val="21"/>
              </w:rPr>
              <w:t>分</w:t>
            </w:r>
          </w:p>
        </w:tc>
        <w:tc>
          <w:tcPr>
            <w:tcW w:w="735" w:type="dxa"/>
            <w:noWrap w:val="0"/>
            <w:vAlign w:val="center"/>
          </w:tcPr>
          <w:p w14:paraId="7F8AA3AA">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0</w:t>
            </w:r>
          </w:p>
        </w:tc>
      </w:tr>
      <w:tr w14:paraId="443A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top"/>
          </w:tcPr>
          <w:p w14:paraId="688114FE">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1539" w:type="dxa"/>
            <w:noWrap w:val="0"/>
            <w:vAlign w:val="center"/>
          </w:tcPr>
          <w:p w14:paraId="5B3549A5">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技术分</w:t>
            </w:r>
          </w:p>
        </w:tc>
        <w:tc>
          <w:tcPr>
            <w:tcW w:w="6338" w:type="dxa"/>
            <w:noWrap w:val="0"/>
            <w:vAlign w:val="center"/>
          </w:tcPr>
          <w:p w14:paraId="43BA888E">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评审因素具体内容</w:t>
            </w:r>
          </w:p>
        </w:tc>
        <w:tc>
          <w:tcPr>
            <w:tcW w:w="735" w:type="dxa"/>
            <w:noWrap w:val="0"/>
            <w:vAlign w:val="center"/>
          </w:tcPr>
          <w:p w14:paraId="5FA016EE">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85</w:t>
            </w:r>
          </w:p>
        </w:tc>
      </w:tr>
      <w:tr w14:paraId="0775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819" w:type="dxa"/>
            <w:noWrap w:val="0"/>
            <w:vAlign w:val="center"/>
          </w:tcPr>
          <w:p w14:paraId="3FDD98F3">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.1</w:t>
            </w:r>
          </w:p>
        </w:tc>
        <w:tc>
          <w:tcPr>
            <w:tcW w:w="1539" w:type="dxa"/>
            <w:noWrap w:val="0"/>
            <w:vAlign w:val="center"/>
          </w:tcPr>
          <w:p w14:paraId="5654DE50">
            <w:pPr>
              <w:adjustRightInd w:val="0"/>
              <w:spacing w:line="36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Cs w:val="21"/>
                <w:highlight w:val="none"/>
                <w:shd w:val="clear" w:color="auto" w:fill="auto"/>
                <w:lang w:eastAsia="zh-CN"/>
              </w:rPr>
              <w:t>项目理解方案（</w:t>
            </w:r>
            <w:r>
              <w:rPr>
                <w:rFonts w:hint="eastAsia" w:ascii="宋体" w:hAnsi="宋体" w:eastAsia="宋体" w:cs="宋体"/>
                <w:b w:val="0"/>
                <w:bCs w:val="0"/>
                <w:color w:val="auto"/>
                <w:kern w:val="0"/>
                <w:szCs w:val="21"/>
                <w:highlight w:val="none"/>
                <w:shd w:val="clear" w:color="auto" w:fill="auto"/>
                <w:lang w:val="en-US" w:eastAsia="zh-CN"/>
              </w:rPr>
              <w:t>满分20分</w:t>
            </w:r>
            <w:r>
              <w:rPr>
                <w:rFonts w:hint="eastAsia" w:ascii="宋体" w:hAnsi="宋体" w:eastAsia="宋体" w:cs="宋体"/>
                <w:b w:val="0"/>
                <w:bCs w:val="0"/>
                <w:color w:val="auto"/>
                <w:kern w:val="0"/>
                <w:szCs w:val="21"/>
                <w:highlight w:val="none"/>
                <w:shd w:val="clear" w:color="auto" w:fill="auto"/>
                <w:lang w:eastAsia="zh-CN"/>
              </w:rPr>
              <w:t>）</w:t>
            </w:r>
          </w:p>
        </w:tc>
        <w:tc>
          <w:tcPr>
            <w:tcW w:w="6338" w:type="dxa"/>
            <w:noWrap w:val="0"/>
            <w:vAlign w:val="top"/>
          </w:tcPr>
          <w:p w14:paraId="0915C98B">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一档（5分）：项目实施整体方案简单、包含简单的工作安排、人员安排等。</w:t>
            </w:r>
          </w:p>
          <w:p w14:paraId="2B7BA1E2">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二档（10分）：方案根据残疾人特点和需求，确定困难重度残疾人家庭无障碍改造内容，对受助残疾人的基本情况进行了分析理解一般，方案较简单粗略，对项目整体规划缺少针对性的。</w:t>
            </w:r>
          </w:p>
          <w:p w14:paraId="06B4F207">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15分）：方案有根据残疾人特点和需求，确定困难重度残疾人家庭无障碍改造内容，对受助残疾人的基本情况进行了分析理解较到位，方案内容基本完整、较详细描述了对残疾人家庭无障碍改造内容的实现方式，对项目整体规划有针对性。</w:t>
            </w:r>
          </w:p>
          <w:p w14:paraId="65F91EF9">
            <w:pPr>
              <w:widowControl/>
              <w:spacing w:line="360" w:lineRule="auto"/>
              <w:ind w:firstLine="420" w:firstLineChars="200"/>
              <w:jc w:val="left"/>
              <w:rPr>
                <w:rFonts w:hint="eastAsia"/>
                <w:lang w:val="en-US" w:eastAsia="zh-CN"/>
              </w:rPr>
            </w:pPr>
            <w:r>
              <w:rPr>
                <w:rFonts w:hint="eastAsia" w:ascii="宋体" w:hAnsi="宋体" w:eastAsia="宋体" w:cs="宋体"/>
                <w:color w:val="auto"/>
                <w:szCs w:val="21"/>
                <w:highlight w:val="none"/>
                <w:lang w:val="en-US" w:eastAsia="zh-CN"/>
              </w:rPr>
              <w:t>四档（20分）：方案有根据残疾人特点和需求，科学确定困难重度残疾人家庭无障碍改造内容，对受助残疾人的基本情况有充分深入的了解，详细描述了对残疾人家庭无障碍改造内容的实现方式，技术方案详细可行，对不同类别的残疾人家庭无障碍改造内容提出合理化建议、针对性的配合措施及相关方案描述，方案方面有全面而详细的描述，对本方案所采用技术的优势有充分的分析。</w:t>
            </w:r>
          </w:p>
          <w:p w14:paraId="5116551C">
            <w:pPr>
              <w:widowControl/>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val="en-US" w:eastAsia="zh-CN"/>
              </w:rPr>
              <w:t>注：未提供方案或不满足采购文件要求不得分。</w:t>
            </w:r>
          </w:p>
        </w:tc>
        <w:tc>
          <w:tcPr>
            <w:tcW w:w="735" w:type="dxa"/>
            <w:noWrap w:val="0"/>
            <w:vAlign w:val="center"/>
          </w:tcPr>
          <w:p w14:paraId="11CA3E4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bCs/>
                <w:color w:val="auto"/>
                <w:szCs w:val="21"/>
                <w:highlight w:val="none"/>
                <w:lang w:val="en-US" w:eastAsia="zh-CN"/>
              </w:rPr>
            </w:pPr>
            <w:r>
              <w:rPr>
                <w:rFonts w:hint="eastAsia" w:ascii="宋体" w:hAnsi="宋体" w:eastAsia="宋体" w:cs="Tahoma"/>
                <w:kern w:val="0"/>
                <w:szCs w:val="21"/>
                <w:lang w:val="en-US" w:eastAsia="zh-CN"/>
              </w:rPr>
              <w:t>20</w:t>
            </w:r>
            <w:r>
              <w:rPr>
                <w:rFonts w:hint="eastAsia" w:ascii="宋体" w:hAnsi="宋体" w:eastAsia="宋体" w:cs="Tahoma"/>
                <w:kern w:val="0"/>
                <w:szCs w:val="21"/>
              </w:rPr>
              <w:t>分</w:t>
            </w:r>
          </w:p>
        </w:tc>
      </w:tr>
      <w:tr w14:paraId="2242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9" w:type="dxa"/>
            <w:noWrap w:val="0"/>
            <w:vAlign w:val="center"/>
          </w:tcPr>
          <w:p w14:paraId="5ED15992">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2.2</w:t>
            </w:r>
          </w:p>
        </w:tc>
        <w:tc>
          <w:tcPr>
            <w:tcW w:w="1539" w:type="dxa"/>
            <w:noWrap w:val="0"/>
            <w:vAlign w:val="center"/>
          </w:tcPr>
          <w:p w14:paraId="587CD861">
            <w:pPr>
              <w:adjustRightInd w:val="0"/>
              <w:spacing w:line="360" w:lineRule="auto"/>
              <w:jc w:val="center"/>
              <w:textAlignment w:val="baseline"/>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auto"/>
                <w:kern w:val="0"/>
                <w:szCs w:val="21"/>
                <w:highlight w:val="none"/>
                <w:shd w:val="clear" w:color="auto" w:fill="auto"/>
                <w:lang w:eastAsia="zh-CN"/>
              </w:rPr>
              <w:t>项目实施方案（满分</w:t>
            </w:r>
            <w:r>
              <w:rPr>
                <w:rFonts w:hint="eastAsia" w:ascii="宋体" w:hAnsi="宋体" w:eastAsia="宋体" w:cs="宋体"/>
                <w:b w:val="0"/>
                <w:bCs w:val="0"/>
                <w:color w:val="auto"/>
                <w:kern w:val="0"/>
                <w:szCs w:val="21"/>
                <w:highlight w:val="none"/>
                <w:shd w:val="clear" w:color="auto" w:fill="auto"/>
                <w:lang w:val="en-US" w:eastAsia="zh-CN"/>
              </w:rPr>
              <w:t>20</w:t>
            </w:r>
            <w:r>
              <w:rPr>
                <w:rFonts w:hint="eastAsia" w:ascii="宋体" w:hAnsi="宋体" w:eastAsia="宋体" w:cs="宋体"/>
                <w:b w:val="0"/>
                <w:bCs w:val="0"/>
                <w:color w:val="auto"/>
                <w:kern w:val="0"/>
                <w:szCs w:val="21"/>
                <w:highlight w:val="none"/>
                <w:shd w:val="clear" w:color="auto" w:fill="auto"/>
                <w:lang w:eastAsia="zh-CN"/>
              </w:rPr>
              <w:t>分）</w:t>
            </w:r>
          </w:p>
        </w:tc>
        <w:tc>
          <w:tcPr>
            <w:tcW w:w="6338" w:type="dxa"/>
            <w:noWrap w:val="0"/>
            <w:vAlign w:val="top"/>
          </w:tcPr>
          <w:p w14:paraId="2186D81C">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括对象筛查评估及确认、制定个性化改造方案（包含具体改造内容及货物数量等）、实施改造（包含改造材料、运输、施工等）、无障碍设施使用包教包会等，配合县残联验收、档案录入及管理等，在各实施环节中与残疾人及其家属的沟通协调、信息保密等</w:t>
            </w:r>
            <w:r>
              <w:rPr>
                <w:rFonts w:hint="eastAsia" w:ascii="宋体" w:hAnsi="宋体" w:cs="宋体"/>
                <w:color w:val="auto"/>
                <w:szCs w:val="21"/>
                <w:highlight w:val="none"/>
                <w:lang w:val="en-US" w:eastAsia="zh-CN"/>
              </w:rPr>
              <w:t>。</w:t>
            </w:r>
          </w:p>
          <w:p w14:paraId="4A2F6CFE">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一档（6分）：</w:t>
            </w:r>
            <w:r>
              <w:rPr>
                <w:rFonts w:hint="eastAsia"/>
              </w:rPr>
              <w:t>项目实施方案</w:t>
            </w:r>
            <w:r>
              <w:rPr>
                <w:rFonts w:hint="eastAsia"/>
                <w:lang w:eastAsia="zh-CN"/>
              </w:rPr>
              <w:t>简单</w:t>
            </w:r>
            <w:r>
              <w:rPr>
                <w:rFonts w:hint="eastAsia"/>
              </w:rPr>
              <w:t>、不完整，部分措施不具体，没有根据服务对象制定个性化、专业的服务，无服务流程的</w:t>
            </w:r>
            <w:r>
              <w:rPr>
                <w:rFonts w:hint="eastAsia" w:ascii="宋体" w:hAnsi="宋体" w:eastAsia="宋体" w:cs="宋体"/>
                <w:color w:val="auto"/>
                <w:szCs w:val="21"/>
                <w:highlight w:val="none"/>
                <w:lang w:val="en-US" w:eastAsia="zh-CN"/>
              </w:rPr>
              <w:t>。</w:t>
            </w:r>
          </w:p>
          <w:p w14:paraId="7207FED6">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二档（13分）：</w:t>
            </w:r>
            <w:r>
              <w:rPr>
                <w:rFonts w:hint="eastAsia"/>
              </w:rPr>
              <w:t>项目实施方案</w:t>
            </w:r>
            <w:r>
              <w:rPr>
                <w:rFonts w:hint="eastAsia"/>
                <w:lang w:eastAsia="zh-CN"/>
              </w:rPr>
              <w:t>详细</w:t>
            </w:r>
            <w:r>
              <w:rPr>
                <w:rFonts w:hint="eastAsia"/>
              </w:rPr>
              <w:t>、完整，措施具体，根据服务对象制定个性化、专业的服务，有简单服务流程的</w:t>
            </w:r>
            <w:r>
              <w:rPr>
                <w:rFonts w:hint="eastAsia" w:ascii="宋体" w:hAnsi="宋体" w:eastAsia="宋体" w:cs="宋体"/>
                <w:color w:val="auto"/>
                <w:szCs w:val="21"/>
                <w:highlight w:val="none"/>
                <w:lang w:val="en-US" w:eastAsia="zh-CN"/>
              </w:rPr>
              <w:t>。</w:t>
            </w:r>
          </w:p>
          <w:p w14:paraId="030EEC91">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三档（20分）：</w:t>
            </w:r>
            <w:r>
              <w:rPr>
                <w:rFonts w:hint="eastAsia"/>
              </w:rPr>
              <w:t>项目实施方案</w:t>
            </w:r>
            <w:r>
              <w:rPr>
                <w:rFonts w:hint="eastAsia" w:ascii="宋体" w:hAnsi="宋体" w:eastAsia="宋体" w:cs="宋体"/>
                <w:color w:val="auto"/>
                <w:szCs w:val="21"/>
                <w:highlight w:val="none"/>
                <w:lang w:val="en-US" w:eastAsia="zh-CN"/>
              </w:rPr>
              <w:t>详细周密</w:t>
            </w:r>
            <w:r>
              <w:rPr>
                <w:rFonts w:hint="eastAsia"/>
              </w:rPr>
              <w:t>、完整，根据服务对象制定个性化、专业的服务，有详细服务流程、有服务监督、评价、考核方案</w:t>
            </w:r>
            <w:r>
              <w:rPr>
                <w:rFonts w:hint="eastAsia" w:ascii="宋体" w:hAnsi="宋体" w:eastAsia="宋体" w:cs="宋体"/>
                <w:color w:val="auto"/>
                <w:szCs w:val="21"/>
                <w:highlight w:val="none"/>
                <w:lang w:val="en-US" w:eastAsia="zh-CN"/>
              </w:rPr>
              <w:t>，技术服务内容和各项措施充分考虑到本项目的具体情况。</w:t>
            </w:r>
          </w:p>
          <w:p w14:paraId="5CCCA96E">
            <w:pPr>
              <w:widowControl/>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auto"/>
                <w:szCs w:val="21"/>
                <w:highlight w:val="none"/>
                <w:lang w:val="en-US" w:eastAsia="zh-CN"/>
              </w:rPr>
              <w:t>注：未提供方案或不满足采购文件要求不得分。</w:t>
            </w:r>
          </w:p>
        </w:tc>
        <w:tc>
          <w:tcPr>
            <w:tcW w:w="735" w:type="dxa"/>
            <w:noWrap w:val="0"/>
            <w:vAlign w:val="center"/>
          </w:tcPr>
          <w:p w14:paraId="377B6C0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Tahoma"/>
                <w:kern w:val="0"/>
                <w:szCs w:val="21"/>
                <w:lang w:val="en-US" w:eastAsia="zh-CN"/>
              </w:rPr>
              <w:t>20</w:t>
            </w:r>
            <w:r>
              <w:rPr>
                <w:rFonts w:hint="eastAsia" w:ascii="宋体" w:hAnsi="宋体" w:eastAsia="宋体" w:cs="Tahoma"/>
                <w:kern w:val="0"/>
                <w:szCs w:val="21"/>
              </w:rPr>
              <w:t>分</w:t>
            </w:r>
          </w:p>
        </w:tc>
      </w:tr>
      <w:tr w14:paraId="7BD9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9" w:type="dxa"/>
            <w:noWrap w:val="0"/>
            <w:vAlign w:val="center"/>
          </w:tcPr>
          <w:p w14:paraId="084BDABA">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2.3</w:t>
            </w:r>
          </w:p>
        </w:tc>
        <w:tc>
          <w:tcPr>
            <w:tcW w:w="1539" w:type="dxa"/>
            <w:noWrap w:val="0"/>
            <w:vAlign w:val="center"/>
          </w:tcPr>
          <w:p w14:paraId="7E38AC72">
            <w:pPr>
              <w:adjustRightInd w:val="0"/>
              <w:spacing w:line="360" w:lineRule="auto"/>
              <w:jc w:val="center"/>
              <w:textAlignment w:val="baseline"/>
              <w:rPr>
                <w:rFonts w:hint="eastAsia" w:ascii="宋体" w:hAnsi="宋体" w:eastAsia="宋体" w:cs="宋体"/>
                <w:bCs/>
                <w:color w:val="auto"/>
                <w:szCs w:val="21"/>
                <w:highlight w:val="none"/>
                <w:lang w:val="en-US" w:eastAsia="zh-CN"/>
              </w:rPr>
            </w:pPr>
            <w:r>
              <w:rPr>
                <w:rFonts w:hint="eastAsia" w:ascii="宋体" w:hAnsi="宋体" w:cs="宋体"/>
                <w:b w:val="0"/>
                <w:bCs w:val="0"/>
                <w:color w:val="auto"/>
                <w:szCs w:val="21"/>
                <w:highlight w:val="none"/>
              </w:rPr>
              <w:t>项目进度计划（</w:t>
            </w:r>
            <w:r>
              <w:rPr>
                <w:rFonts w:hint="eastAsia" w:ascii="宋体" w:hAnsi="宋体" w:eastAsia="宋体" w:cs="宋体"/>
                <w:b w:val="0"/>
                <w:bCs w:val="0"/>
                <w:color w:val="auto"/>
                <w:kern w:val="0"/>
                <w:szCs w:val="21"/>
                <w:highlight w:val="none"/>
                <w:shd w:val="clear" w:color="auto" w:fill="auto"/>
                <w:lang w:val="en-US" w:eastAsia="zh-CN"/>
              </w:rPr>
              <w:t>满分20分</w:t>
            </w:r>
            <w:r>
              <w:rPr>
                <w:rFonts w:hint="eastAsia" w:ascii="宋体" w:hAnsi="宋体" w:cs="宋体"/>
                <w:b w:val="0"/>
                <w:bCs w:val="0"/>
                <w:color w:val="auto"/>
                <w:szCs w:val="21"/>
                <w:highlight w:val="none"/>
              </w:rPr>
              <w:t>）</w:t>
            </w:r>
          </w:p>
        </w:tc>
        <w:tc>
          <w:tcPr>
            <w:tcW w:w="6338" w:type="dxa"/>
            <w:noWrap w:val="0"/>
            <w:vAlign w:val="top"/>
          </w:tcPr>
          <w:p w14:paraId="36D758C9">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一档（7分）：项目实施进度计划简单，无针对性的时间节点及工作计划安排；</w:t>
            </w:r>
          </w:p>
          <w:p w14:paraId="76DA6D7E">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二档（14分）：项目实施进度计划合理，时间节点基本明确；有基本的进度保障措施和各阶段人员分工安排；</w:t>
            </w:r>
          </w:p>
          <w:p w14:paraId="5779CB4B">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三档（20分）：项目实施进度计划合理详尽，各阶段时间节点清晰明确，项目整体进度保障措施全面得当、各阶段人员分工安排科学，对各阶段重点难点理解分析恰当，确保项目按预期的进度计划按质按量完成。</w:t>
            </w:r>
          </w:p>
          <w:p w14:paraId="35EEFF88">
            <w:pPr>
              <w:widowControl/>
              <w:spacing w:line="360" w:lineRule="auto"/>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注：未提供方案或不满足采购文件要求不得分。</w:t>
            </w:r>
          </w:p>
        </w:tc>
        <w:tc>
          <w:tcPr>
            <w:tcW w:w="735" w:type="dxa"/>
            <w:noWrap w:val="0"/>
            <w:vAlign w:val="center"/>
          </w:tcPr>
          <w:p w14:paraId="37458375">
            <w:pPr>
              <w:spacing w:line="400" w:lineRule="exact"/>
              <w:contextualSpacing/>
              <w:jc w:val="center"/>
              <w:rPr>
                <w:rFonts w:hint="eastAsia" w:ascii="宋体" w:hAnsi="宋体" w:eastAsia="宋体" w:cs="宋体"/>
                <w:bCs/>
                <w:color w:val="auto"/>
                <w:szCs w:val="21"/>
                <w:highlight w:val="none"/>
                <w:lang w:val="en-US" w:eastAsia="zh-CN"/>
              </w:rPr>
            </w:pPr>
            <w:r>
              <w:rPr>
                <w:rFonts w:hint="eastAsia" w:ascii="宋体" w:hAnsi="宋体" w:eastAsia="宋体" w:cs="Tahoma"/>
                <w:kern w:val="0"/>
                <w:szCs w:val="21"/>
                <w:lang w:val="en-US" w:eastAsia="zh-CN"/>
              </w:rPr>
              <w:t>20</w:t>
            </w:r>
            <w:r>
              <w:rPr>
                <w:rFonts w:hint="eastAsia" w:ascii="宋体" w:hAnsi="宋体" w:eastAsia="宋体" w:cs="Tahoma"/>
                <w:kern w:val="0"/>
                <w:szCs w:val="21"/>
              </w:rPr>
              <w:t>分</w:t>
            </w:r>
          </w:p>
        </w:tc>
      </w:tr>
      <w:tr w14:paraId="3D50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19" w:type="dxa"/>
            <w:noWrap w:val="0"/>
            <w:vAlign w:val="center"/>
          </w:tcPr>
          <w:p w14:paraId="09C56CBD">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w:t>
            </w:r>
          </w:p>
        </w:tc>
        <w:tc>
          <w:tcPr>
            <w:tcW w:w="1539" w:type="dxa"/>
            <w:noWrap w:val="0"/>
            <w:vAlign w:val="center"/>
          </w:tcPr>
          <w:p w14:paraId="15D2C1AF">
            <w:pPr>
              <w:spacing w:line="360" w:lineRule="auto"/>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rPr>
              <w:t>质量保障</w:t>
            </w:r>
            <w:r>
              <w:rPr>
                <w:rFonts w:hint="eastAsia" w:ascii="宋体" w:hAnsi="宋体" w:cs="宋体"/>
                <w:b w:val="0"/>
                <w:bCs w:val="0"/>
                <w:color w:val="auto"/>
                <w:szCs w:val="21"/>
                <w:highlight w:val="none"/>
                <w:lang w:val="en-US" w:eastAsia="zh-CN"/>
              </w:rPr>
              <w:t xml:space="preserve">措施 </w:t>
            </w:r>
          </w:p>
          <w:p w14:paraId="66CEA06B">
            <w:pPr>
              <w:spacing w:line="360" w:lineRule="auto"/>
              <w:jc w:val="center"/>
              <w:rPr>
                <w:rFonts w:hint="eastAsia" w:ascii="Times New Roman" w:hAnsi="Times New Roman" w:eastAsia="宋体" w:cs="Times New Roman"/>
                <w:b w:val="0"/>
                <w:bCs w:val="0"/>
                <w:color w:val="auto"/>
                <w:highlight w:val="none"/>
              </w:rPr>
            </w:pPr>
            <w:r>
              <w:rPr>
                <w:rFonts w:hint="eastAsia" w:ascii="宋体" w:hAnsi="宋体" w:cs="宋体"/>
                <w:b w:val="0"/>
                <w:bCs w:val="0"/>
                <w:color w:val="auto"/>
                <w:szCs w:val="21"/>
                <w:highlight w:val="none"/>
              </w:rPr>
              <w:t>（满分</w:t>
            </w:r>
            <w:r>
              <w:rPr>
                <w:rFonts w:hint="eastAsia" w:ascii="宋体" w:hAnsi="宋体" w:cs="宋体"/>
                <w:b w:val="0"/>
                <w:bCs w:val="0"/>
                <w:color w:val="auto"/>
                <w:szCs w:val="21"/>
                <w:highlight w:val="none"/>
                <w:lang w:val="en-US" w:eastAsia="zh-CN"/>
              </w:rPr>
              <w:t>15</w:t>
            </w:r>
            <w:r>
              <w:rPr>
                <w:rFonts w:ascii="宋体" w:hAnsi="宋体" w:cs="宋体"/>
                <w:b w:val="0"/>
                <w:bCs w:val="0"/>
                <w:color w:val="auto"/>
                <w:szCs w:val="21"/>
                <w:highlight w:val="none"/>
              </w:rPr>
              <w:t>分）</w:t>
            </w:r>
          </w:p>
          <w:p w14:paraId="6E6725C6">
            <w:pPr>
              <w:adjustRightInd w:val="0"/>
              <w:spacing w:line="360" w:lineRule="auto"/>
              <w:jc w:val="center"/>
              <w:textAlignment w:val="baseline"/>
              <w:rPr>
                <w:rFonts w:hint="eastAsia" w:ascii="宋体" w:hAnsi="宋体" w:cs="微软雅黑"/>
                <w:color w:val="000000" w:themeColor="text1"/>
                <w:szCs w:val="21"/>
                <w:highlight w:val="none"/>
                <w14:textFill>
                  <w14:solidFill>
                    <w14:schemeClr w14:val="tx1"/>
                  </w14:solidFill>
                </w14:textFill>
              </w:rPr>
            </w:pPr>
          </w:p>
        </w:tc>
        <w:tc>
          <w:tcPr>
            <w:tcW w:w="6338" w:type="dxa"/>
            <w:noWrap w:val="0"/>
            <w:vAlign w:val="top"/>
          </w:tcPr>
          <w:p w14:paraId="38D4E389">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一档（5分）：质量保障措施简单，包含简单的施工改造质量保证措施、应急保障方案等内容。</w:t>
            </w:r>
          </w:p>
          <w:p w14:paraId="56C822CB">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二档（10分）：质量保障措施较详细、包含项目材料、产品选用计划、施工改造项目质量保证措施、应急保障方案等，且描述了实现方式，方案较详细。</w:t>
            </w:r>
          </w:p>
          <w:p w14:paraId="19EF5787">
            <w:pPr>
              <w:widowControl/>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15分）：质量保障措施合理、保证交货期措施得当，完全满足项目要求，且详细可行、有针对性、符合实际，方案包含有项目材料选用计划、施工改造项目质量保证措施、应急保障方案且描述了项目使用维护方案和应急保障方案的方法以及实现方式。具有完善的质量服务体系，专业的质量服务队伍，完善的服务流程及配套资源，确保向本项目提供专业、快捷、规范的质量服务。</w:t>
            </w:r>
          </w:p>
          <w:p w14:paraId="30991C40">
            <w:pPr>
              <w:widowControl/>
              <w:spacing w:line="360" w:lineRule="auto"/>
              <w:ind w:firstLine="420" w:firstLineChars="200"/>
              <w:jc w:val="left"/>
              <w:rPr>
                <w:rFonts w:hint="eastAsia" w:ascii="宋体" w:hAnsi="宋体" w:eastAsia="宋体" w:cs="Times New Roman"/>
                <w:bCs/>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lang w:val="en-US" w:eastAsia="zh-CN"/>
              </w:rPr>
              <w:t>注：未提供或不满足采购文件要求不得分。</w:t>
            </w:r>
          </w:p>
        </w:tc>
        <w:tc>
          <w:tcPr>
            <w:tcW w:w="735" w:type="dxa"/>
            <w:noWrap w:val="0"/>
            <w:vAlign w:val="center"/>
          </w:tcPr>
          <w:p w14:paraId="62F9A7B7">
            <w:pPr>
              <w:spacing w:line="400" w:lineRule="exact"/>
              <w:contextualSpacing/>
              <w:jc w:val="center"/>
              <w:rPr>
                <w:rFonts w:hint="default" w:ascii="宋体" w:hAnsi="宋体" w:eastAsia="宋体" w:cs="宋体"/>
                <w:bCs/>
                <w:color w:val="000000" w:themeColor="text1"/>
                <w:szCs w:val="21"/>
                <w:highlight w:val="none"/>
                <w:lang w:val="en-US"/>
                <w14:textFill>
                  <w14:solidFill>
                    <w14:schemeClr w14:val="tx1"/>
                  </w14:solidFill>
                </w14:textFill>
              </w:rPr>
            </w:pPr>
            <w:r>
              <w:rPr>
                <w:rFonts w:hint="eastAsia" w:ascii="宋体" w:hAnsi="宋体" w:eastAsia="宋体" w:cs="Tahoma"/>
                <w:kern w:val="0"/>
                <w:szCs w:val="21"/>
                <w:lang w:val="en-US" w:eastAsia="zh-CN"/>
              </w:rPr>
              <w:t>15</w:t>
            </w:r>
            <w:r>
              <w:rPr>
                <w:rFonts w:hint="eastAsia" w:ascii="宋体" w:hAnsi="宋体" w:eastAsia="宋体" w:cs="Tahoma"/>
                <w:kern w:val="0"/>
                <w:szCs w:val="21"/>
              </w:rPr>
              <w:t>分</w:t>
            </w:r>
          </w:p>
        </w:tc>
      </w:tr>
      <w:tr w14:paraId="4E95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19" w:type="dxa"/>
            <w:noWrap w:val="0"/>
            <w:vAlign w:val="center"/>
          </w:tcPr>
          <w:p w14:paraId="36E14E67">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2.5</w:t>
            </w:r>
          </w:p>
        </w:tc>
        <w:tc>
          <w:tcPr>
            <w:tcW w:w="1539" w:type="dxa"/>
            <w:noWrap w:val="0"/>
            <w:vAlign w:val="center"/>
          </w:tcPr>
          <w:p w14:paraId="3BBEF7DB">
            <w:pPr>
              <w:spacing w:line="360" w:lineRule="auto"/>
              <w:jc w:val="center"/>
              <w:rPr>
                <w:rFonts w:hint="eastAsia"/>
                <w:b w:val="0"/>
                <w:bCs w:val="0"/>
                <w:color w:val="auto"/>
                <w:highlight w:val="none"/>
                <w:lang w:eastAsia="zh-CN"/>
              </w:rPr>
            </w:pPr>
            <w:r>
              <w:rPr>
                <w:rFonts w:hint="eastAsia"/>
                <w:b w:val="0"/>
                <w:bCs w:val="0"/>
                <w:color w:val="auto"/>
                <w:highlight w:val="none"/>
                <w:lang w:eastAsia="zh-CN"/>
              </w:rPr>
              <w:t>服务承诺分</w:t>
            </w:r>
          </w:p>
          <w:p w14:paraId="00B401B4">
            <w:pPr>
              <w:adjustRightInd w:val="0"/>
              <w:spacing w:line="360" w:lineRule="auto"/>
              <w:jc w:val="center"/>
              <w:textAlignment w:val="baseline"/>
              <w:rPr>
                <w:rFonts w:hint="eastAsia" w:ascii="宋体" w:hAnsi="宋体" w:eastAsia="宋体" w:cs="宋体"/>
                <w:bCs/>
                <w:color w:val="auto"/>
                <w:szCs w:val="21"/>
                <w:highlight w:val="none"/>
                <w:lang w:val="en-US" w:eastAsia="zh-CN"/>
              </w:rPr>
            </w:pPr>
            <w:r>
              <w:rPr>
                <w:rFonts w:hint="eastAsia"/>
                <w:b w:val="0"/>
                <w:bCs w:val="0"/>
                <w:color w:val="auto"/>
                <w:highlight w:val="none"/>
                <w:lang w:eastAsia="zh-CN"/>
              </w:rPr>
              <w:t>（满分</w:t>
            </w:r>
            <w:r>
              <w:rPr>
                <w:rFonts w:hint="eastAsia"/>
                <w:b w:val="0"/>
                <w:bCs w:val="0"/>
                <w:color w:val="auto"/>
                <w:highlight w:val="none"/>
                <w:lang w:val="en-US" w:eastAsia="zh-CN"/>
              </w:rPr>
              <w:t>10</w:t>
            </w:r>
            <w:r>
              <w:rPr>
                <w:rFonts w:hint="eastAsia"/>
                <w:b w:val="0"/>
                <w:bCs w:val="0"/>
                <w:color w:val="auto"/>
                <w:highlight w:val="none"/>
                <w:lang w:eastAsia="zh-CN"/>
              </w:rPr>
              <w:t>分）</w:t>
            </w:r>
          </w:p>
        </w:tc>
        <w:tc>
          <w:tcPr>
            <w:tcW w:w="6338" w:type="dxa"/>
            <w:noWrap w:val="0"/>
            <w:vAlign w:val="top"/>
          </w:tcPr>
          <w:p w14:paraId="4EAB53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eastAsia="宋体" w:cs="Times New Roman"/>
                <w:bCs/>
                <w:color w:val="auto"/>
                <w:szCs w:val="21"/>
                <w:highlight w:val="none"/>
                <w:lang w:val="en-US" w:eastAsia="zh-CN"/>
              </w:rPr>
              <w:t>售后服务承诺简单描述了服务响应时间、服务响应方式等内容</w:t>
            </w:r>
            <w:r>
              <w:rPr>
                <w:rFonts w:hint="eastAsia" w:ascii="宋体" w:hAnsi="宋体" w:cs="宋体"/>
                <w:color w:val="auto"/>
                <w:szCs w:val="21"/>
                <w:highlight w:val="none"/>
              </w:rPr>
              <w:t xml:space="preserve">； </w:t>
            </w:r>
          </w:p>
          <w:p w14:paraId="76B130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r>
              <w:rPr>
                <w:rFonts w:hint="eastAsia" w:ascii="宋体" w:hAnsi="宋体" w:eastAsia="宋体" w:cs="Times New Roman"/>
                <w:bCs/>
                <w:color w:val="auto"/>
                <w:szCs w:val="21"/>
                <w:highlight w:val="none"/>
                <w:lang w:val="en-US" w:eastAsia="zh-CN"/>
              </w:rPr>
              <w:t>售后服务承诺优于一档，较详细的体现了服务响应时间、服务响应方式，质保期承诺，售后服务技术人员安排，项目完成后出现问题所采取的措施等内容</w:t>
            </w:r>
            <w:r>
              <w:rPr>
                <w:rFonts w:hint="eastAsia" w:ascii="宋体" w:hAnsi="宋体" w:cs="宋体"/>
                <w:color w:val="auto"/>
                <w:szCs w:val="21"/>
                <w:highlight w:val="none"/>
              </w:rPr>
              <w:t xml:space="preserve">； </w:t>
            </w:r>
          </w:p>
          <w:p w14:paraId="4C86DF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r>
              <w:rPr>
                <w:rFonts w:hint="eastAsia" w:ascii="宋体" w:hAnsi="宋体" w:eastAsia="宋体" w:cs="Times New Roman"/>
                <w:bCs/>
                <w:color w:val="auto"/>
                <w:szCs w:val="21"/>
                <w:highlight w:val="none"/>
                <w:lang w:val="en-US" w:eastAsia="zh-CN"/>
              </w:rPr>
              <w:t>售后服务承诺优于二档，详细的体现了服务响应时间、服务响应方式，质保期承诺，售后服务技术人员安排，项目完成后出现问题所采取的措施</w:t>
            </w:r>
            <w:r>
              <w:rPr>
                <w:rFonts w:hint="eastAsia" w:ascii="宋体" w:hAnsi="宋体" w:cs="宋体"/>
                <w:color w:val="auto"/>
                <w:szCs w:val="21"/>
                <w:highlight w:val="none"/>
              </w:rPr>
              <w:t>，服务承诺的内容能为采购人考虑周全，可行性高，有较为可行的服务保障措施。对项目的服务有正确深刻理解与充分认识，</w:t>
            </w:r>
            <w:r>
              <w:rPr>
                <w:rFonts w:hint="eastAsia" w:ascii="宋体" w:hAnsi="宋体" w:cs="宋体"/>
                <w:color w:val="auto"/>
                <w:szCs w:val="21"/>
                <w:highlight w:val="none"/>
                <w:lang w:val="en-US" w:eastAsia="zh-CN"/>
              </w:rPr>
              <w:t>能提供本地化服务，</w:t>
            </w:r>
            <w:r>
              <w:rPr>
                <w:rFonts w:hint="eastAsia" w:ascii="宋体" w:hAnsi="宋体" w:cs="宋体"/>
                <w:color w:val="auto"/>
                <w:szCs w:val="21"/>
                <w:highlight w:val="none"/>
              </w:rPr>
              <w:t>接到用户服务请求电话承诺</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小时内到达现场解决问题，</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小时内提出问题解决方案，并提供售后服务联系人姓名、电话、详细地址等信息。</w:t>
            </w:r>
          </w:p>
          <w:p w14:paraId="2C241D97">
            <w:pPr>
              <w:spacing w:line="46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备注：未提供服务承诺或不进档，得0分。</w:t>
            </w:r>
          </w:p>
        </w:tc>
        <w:tc>
          <w:tcPr>
            <w:tcW w:w="735" w:type="dxa"/>
            <w:noWrap w:val="0"/>
            <w:vAlign w:val="center"/>
          </w:tcPr>
          <w:p w14:paraId="3E912D1A">
            <w:pPr>
              <w:spacing w:line="400" w:lineRule="exact"/>
              <w:contextualSpacing/>
              <w:jc w:val="center"/>
              <w:rPr>
                <w:rFonts w:hint="eastAsia" w:ascii="宋体" w:hAnsi="宋体" w:eastAsia="宋体" w:cs="宋体"/>
                <w:bCs/>
                <w:color w:val="auto"/>
                <w:szCs w:val="21"/>
                <w:highlight w:val="none"/>
                <w:lang w:val="en-US" w:eastAsia="zh-CN"/>
              </w:rPr>
            </w:pPr>
            <w:r>
              <w:rPr>
                <w:rFonts w:ascii="宋体" w:hAnsi="宋体" w:eastAsia="宋体" w:cs="Tahoma"/>
                <w:kern w:val="0"/>
                <w:szCs w:val="21"/>
              </w:rPr>
              <w:t>1</w:t>
            </w:r>
            <w:r>
              <w:rPr>
                <w:rFonts w:hint="eastAsia" w:ascii="宋体" w:hAnsi="宋体" w:eastAsia="宋体" w:cs="Tahoma"/>
                <w:kern w:val="0"/>
                <w:szCs w:val="21"/>
                <w:lang w:val="en-US" w:eastAsia="zh-CN"/>
              </w:rPr>
              <w:t>0</w:t>
            </w:r>
            <w:r>
              <w:rPr>
                <w:rFonts w:hint="eastAsia" w:ascii="宋体" w:hAnsi="宋体" w:eastAsia="宋体" w:cs="Tahoma"/>
                <w:kern w:val="0"/>
                <w:szCs w:val="21"/>
              </w:rPr>
              <w:t>分</w:t>
            </w:r>
          </w:p>
        </w:tc>
      </w:tr>
      <w:tr w14:paraId="459D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9" w:type="dxa"/>
            <w:noWrap w:val="0"/>
            <w:vAlign w:val="top"/>
          </w:tcPr>
          <w:p w14:paraId="458E6FFA">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539" w:type="dxa"/>
            <w:noWrap w:val="0"/>
            <w:vAlign w:val="top"/>
          </w:tcPr>
          <w:p w14:paraId="49AE7CA6">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kern w:val="0"/>
                <w:sz w:val="21"/>
                <w:szCs w:val="21"/>
                <w:highlight w:val="none"/>
                <w:lang w:val="en-US" w:eastAsia="zh-CN"/>
              </w:rPr>
              <w:t>商务分</w:t>
            </w:r>
          </w:p>
        </w:tc>
        <w:tc>
          <w:tcPr>
            <w:tcW w:w="6338" w:type="dxa"/>
            <w:noWrap w:val="0"/>
            <w:vAlign w:val="top"/>
          </w:tcPr>
          <w:p w14:paraId="2F93AE94">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kern w:val="0"/>
                <w:sz w:val="21"/>
                <w:szCs w:val="21"/>
                <w:highlight w:val="none"/>
                <w:lang w:val="en-US" w:eastAsia="zh-CN"/>
              </w:rPr>
              <w:t>评审因素具体内容</w:t>
            </w:r>
          </w:p>
        </w:tc>
        <w:tc>
          <w:tcPr>
            <w:tcW w:w="735" w:type="dxa"/>
            <w:noWrap w:val="0"/>
            <w:vAlign w:val="center"/>
          </w:tcPr>
          <w:p w14:paraId="2BE0CEAC">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5</w:t>
            </w:r>
          </w:p>
        </w:tc>
      </w:tr>
      <w:tr w14:paraId="6336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9" w:type="dxa"/>
            <w:noWrap w:val="0"/>
            <w:vAlign w:val="center"/>
          </w:tcPr>
          <w:p w14:paraId="736C86B9">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3.1</w:t>
            </w:r>
          </w:p>
        </w:tc>
        <w:tc>
          <w:tcPr>
            <w:tcW w:w="1539" w:type="dxa"/>
            <w:noWrap w:val="0"/>
            <w:vAlign w:val="center"/>
          </w:tcPr>
          <w:p w14:paraId="7D3CEAE8">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微软雅黑"/>
                <w:szCs w:val="21"/>
                <w:lang w:eastAsia="zh-CN"/>
              </w:rPr>
              <w:t>业绩分</w:t>
            </w:r>
            <w:r>
              <w:rPr>
                <w:rFonts w:hint="eastAsia" w:ascii="宋体" w:hAnsi="宋体" w:cs="微软雅黑"/>
                <w:szCs w:val="21"/>
              </w:rPr>
              <w:t>（满分</w:t>
            </w:r>
            <w:r>
              <w:rPr>
                <w:rFonts w:hint="eastAsia" w:ascii="宋体" w:hAnsi="宋体" w:cs="微软雅黑"/>
                <w:szCs w:val="21"/>
                <w:lang w:val="en-US" w:eastAsia="zh-CN"/>
              </w:rPr>
              <w:t>5</w:t>
            </w:r>
            <w:r>
              <w:rPr>
                <w:rFonts w:hint="eastAsia" w:ascii="宋体" w:hAnsi="宋体" w:cs="微软雅黑"/>
                <w:szCs w:val="21"/>
              </w:rPr>
              <w:t>分）</w:t>
            </w:r>
          </w:p>
        </w:tc>
        <w:tc>
          <w:tcPr>
            <w:tcW w:w="6338" w:type="dxa"/>
            <w:noWrap w:val="0"/>
            <w:vAlign w:val="center"/>
          </w:tcPr>
          <w:p w14:paraId="7E62C5F4">
            <w:pPr>
              <w:spacing w:line="400" w:lineRule="exact"/>
              <w:ind w:firstLine="420" w:firstLineChars="200"/>
              <w:contextualSpacing/>
              <w:rPr>
                <w:rFonts w:hint="eastAsia" w:ascii="宋体" w:hAnsi="宋体" w:eastAsia="宋体" w:cs="宋体"/>
                <w:bCs/>
                <w:color w:val="auto"/>
                <w:szCs w:val="21"/>
                <w:highlight w:val="none"/>
                <w:lang w:val="en-US" w:eastAsia="zh-CN"/>
              </w:rPr>
            </w:pPr>
            <w:r>
              <w:rPr>
                <w:rFonts w:hint="eastAsia" w:ascii="宋体" w:hAnsi="宋体" w:eastAsia="宋体" w:cs="Times New Roman"/>
                <w:bCs/>
                <w:color w:val="auto"/>
                <w:szCs w:val="21"/>
                <w:highlight w:val="none"/>
              </w:rPr>
              <w:t>供应商自202</w:t>
            </w:r>
            <w:r>
              <w:rPr>
                <w:rFonts w:hint="eastAsia" w:ascii="宋体" w:hAnsi="宋体" w:cs="Times New Roman"/>
                <w:bCs/>
                <w:color w:val="auto"/>
                <w:szCs w:val="21"/>
                <w:highlight w:val="none"/>
                <w:lang w:val="en-US" w:eastAsia="zh-CN"/>
              </w:rPr>
              <w:t>2</w:t>
            </w:r>
            <w:r>
              <w:rPr>
                <w:rFonts w:hint="eastAsia" w:ascii="宋体" w:hAnsi="宋体" w:eastAsia="宋体" w:cs="Times New Roman"/>
                <w:bCs/>
                <w:color w:val="auto"/>
                <w:szCs w:val="21"/>
                <w:highlight w:val="none"/>
              </w:rPr>
              <w:t>年1月1日起承担过类似项目</w:t>
            </w:r>
            <w:r>
              <w:rPr>
                <w:rFonts w:hint="eastAsia" w:ascii="宋体" w:hAnsi="宋体" w:eastAsia="宋体" w:cs="Times New Roman"/>
                <w:bCs/>
                <w:color w:val="auto"/>
                <w:szCs w:val="21"/>
                <w:highlight w:val="none"/>
                <w:lang w:val="en-US" w:eastAsia="zh-CN"/>
              </w:rPr>
              <w:t>业绩的</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每</w:t>
            </w:r>
            <w:r>
              <w:rPr>
                <w:rFonts w:hint="eastAsia" w:ascii="宋体" w:hAnsi="宋体" w:eastAsia="宋体" w:cs="Times New Roman"/>
                <w:bCs/>
                <w:color w:val="auto"/>
                <w:szCs w:val="21"/>
                <w:highlight w:val="none"/>
              </w:rPr>
              <w:t>提供1份合同复印件或中标（成交）通知书复</w:t>
            </w:r>
            <w:r>
              <w:rPr>
                <w:rFonts w:hint="eastAsia" w:ascii="宋体" w:hAnsi="宋体" w:eastAsia="宋体" w:cs="Times New Roman"/>
                <w:bCs/>
                <w:color w:val="000000"/>
                <w:szCs w:val="21"/>
                <w:highlight w:val="none"/>
              </w:rPr>
              <w:t>印件的得</w:t>
            </w:r>
            <w:r>
              <w:rPr>
                <w:rFonts w:hint="eastAsia" w:ascii="宋体" w:hAnsi="宋体" w:eastAsia="宋体" w:cs="Times New Roman"/>
                <w:bCs/>
                <w:color w:val="000000"/>
                <w:szCs w:val="21"/>
                <w:highlight w:val="none"/>
                <w:lang w:val="en-US" w:eastAsia="zh-CN"/>
              </w:rPr>
              <w:t>5</w:t>
            </w:r>
            <w:r>
              <w:rPr>
                <w:rFonts w:hint="eastAsia" w:ascii="宋体" w:hAnsi="宋体" w:eastAsia="宋体" w:cs="Times New Roman"/>
                <w:bCs/>
                <w:color w:val="000000"/>
                <w:szCs w:val="21"/>
                <w:highlight w:val="none"/>
              </w:rPr>
              <w:t>分，满分</w:t>
            </w:r>
            <w:r>
              <w:rPr>
                <w:rFonts w:hint="eastAsia" w:ascii="宋体" w:hAnsi="宋体" w:eastAsia="宋体" w:cs="Times New Roman"/>
                <w:bCs/>
                <w:color w:val="000000"/>
                <w:szCs w:val="21"/>
                <w:highlight w:val="none"/>
                <w:lang w:val="en-US" w:eastAsia="zh-CN"/>
              </w:rPr>
              <w:t>5</w:t>
            </w:r>
            <w:r>
              <w:rPr>
                <w:rFonts w:hint="eastAsia" w:ascii="宋体" w:hAnsi="宋体" w:eastAsia="宋体" w:cs="Times New Roman"/>
                <w:bCs/>
                <w:color w:val="000000"/>
                <w:szCs w:val="21"/>
                <w:highlight w:val="none"/>
              </w:rPr>
              <w:t>分</w:t>
            </w:r>
            <w:r>
              <w:rPr>
                <w:rFonts w:hint="eastAsia" w:ascii="Times New Roman" w:hAnsi="Times New Roman" w:eastAsia="宋体" w:cs="Times New Roman"/>
                <w:color w:val="000000"/>
              </w:rPr>
              <w:t>。</w:t>
            </w:r>
          </w:p>
        </w:tc>
        <w:tc>
          <w:tcPr>
            <w:tcW w:w="735" w:type="dxa"/>
            <w:noWrap w:val="0"/>
            <w:vAlign w:val="center"/>
          </w:tcPr>
          <w:p w14:paraId="59662CAA">
            <w:pPr>
              <w:widowControl/>
              <w:spacing w:line="400" w:lineRule="exact"/>
              <w:contextualSpacing/>
              <w:jc w:val="center"/>
              <w:rPr>
                <w:rFonts w:hint="default" w:ascii="宋体" w:hAnsi="宋体" w:eastAsia="宋体" w:cs="宋体"/>
                <w:bCs/>
                <w:color w:val="auto"/>
                <w:szCs w:val="21"/>
                <w:highlight w:val="none"/>
                <w:lang w:val="en-US" w:eastAsia="zh-CN"/>
              </w:rPr>
            </w:pPr>
            <w:r>
              <w:rPr>
                <w:rFonts w:hint="eastAsia" w:ascii="宋体" w:hAnsi="宋体" w:eastAsia="宋体" w:cs="Tahoma"/>
                <w:color w:val="000000"/>
                <w:kern w:val="0"/>
                <w:szCs w:val="21"/>
                <w:lang w:val="en-US" w:eastAsia="zh-CN"/>
              </w:rPr>
              <w:t>5</w:t>
            </w:r>
            <w:r>
              <w:rPr>
                <w:rFonts w:hint="eastAsia" w:ascii="宋体" w:hAnsi="宋体" w:eastAsia="宋体" w:cs="Tahoma"/>
                <w:color w:val="000000"/>
                <w:kern w:val="0"/>
                <w:szCs w:val="21"/>
              </w:rPr>
              <w:t>分</w:t>
            </w:r>
          </w:p>
        </w:tc>
      </w:tr>
    </w:tbl>
    <w:p w14:paraId="72739472">
      <w:pPr>
        <w:spacing w:line="360" w:lineRule="auto"/>
        <w:ind w:firstLine="420" w:firstLineChars="200"/>
        <w:rPr>
          <w:rFonts w:hint="eastAsia" w:ascii="宋体" w:hAnsi="宋体" w:eastAsia="宋体" w:cs="宋体"/>
          <w:color w:val="auto"/>
          <w:highlight w:val="none"/>
        </w:rPr>
      </w:pPr>
      <w:bookmarkStart w:id="56" w:name="_Toc80205935"/>
      <w:r>
        <w:rPr>
          <w:rFonts w:hint="eastAsia" w:ascii="宋体" w:hAnsi="宋体" w:eastAsia="宋体" w:cs="宋体"/>
          <w:color w:val="auto"/>
          <w:highlight w:val="none"/>
        </w:rPr>
        <w:t>7.2.终止竞争性磋商采购活动</w:t>
      </w:r>
    </w:p>
    <w:p w14:paraId="0D79CAC8">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146241F">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7" w:name="_Toc12763"/>
      <w:r>
        <w:rPr>
          <w:rFonts w:hint="eastAsia" w:ascii="宋体" w:hAnsi="宋体" w:eastAsia="宋体" w:cs="宋体"/>
          <w:bCs/>
          <w:color w:val="auto"/>
          <w:sz w:val="32"/>
          <w:szCs w:val="32"/>
          <w:highlight w:val="none"/>
        </w:rPr>
        <w:t>第二节 评标报告</w:t>
      </w:r>
      <w:bookmarkEnd w:id="56"/>
      <w:bookmarkEnd w:id="57"/>
    </w:p>
    <w:p w14:paraId="156A63D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7C9729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F84B3E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803A2C1">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884A24F">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8" w:name="_Toc15026"/>
      <w:bookmarkStart w:id="59" w:name="_Toc80205936"/>
      <w:r>
        <w:rPr>
          <w:rFonts w:hint="eastAsia" w:ascii="宋体" w:hAnsi="宋体" w:eastAsia="宋体" w:cs="宋体"/>
          <w:bCs/>
          <w:color w:val="auto"/>
          <w:sz w:val="32"/>
          <w:szCs w:val="32"/>
          <w:highlight w:val="none"/>
        </w:rPr>
        <w:t>第三节 评审过程的保密与录像</w:t>
      </w:r>
      <w:bookmarkEnd w:id="58"/>
      <w:bookmarkEnd w:id="59"/>
    </w:p>
    <w:p w14:paraId="70C79BA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C6059E4">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B34FD6E">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D04DD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D03B536">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F115D38">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A574BC7">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09B426A4">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65CE631A">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7EBA83BD">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4C88052F">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14" w:type="first"/>
          <w:footerReference r:id="rId13" w:type="default"/>
          <w:pgSz w:w="11910" w:h="16840"/>
          <w:pgMar w:top="1440" w:right="1080" w:bottom="1440" w:left="1080" w:header="720" w:footer="720" w:gutter="0"/>
          <w:pgNumType w:fmt="decimal"/>
          <w:cols w:space="720" w:num="1"/>
        </w:sectPr>
      </w:pPr>
      <w:bookmarkStart w:id="60"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60"/>
    </w:p>
    <w:p w14:paraId="09F11DD2">
      <w:pPr>
        <w:pStyle w:val="4"/>
        <w:jc w:val="center"/>
        <w:outlineLvl w:val="1"/>
        <w:rPr>
          <w:rFonts w:hint="eastAsia" w:ascii="宋体" w:hAnsi="宋体" w:eastAsia="宋体" w:cs="宋体"/>
          <w:b w:val="0"/>
          <w:color w:val="auto"/>
          <w:highlight w:val="none"/>
          <w:lang w:val="en-US" w:eastAsia="zh-CN"/>
        </w:rPr>
      </w:pPr>
      <w:bookmarkStart w:id="61" w:name="_Toc80886942"/>
      <w:bookmarkStart w:id="62" w:name="_Toc80205938"/>
      <w:r>
        <w:rPr>
          <w:rFonts w:hint="eastAsia" w:ascii="宋体" w:hAnsi="宋体" w:eastAsia="宋体" w:cs="宋体"/>
          <w:b w:val="0"/>
          <w:color w:val="auto"/>
          <w:highlight w:val="none"/>
          <w:lang w:val="en-US" w:eastAsia="zh-CN"/>
        </w:rPr>
        <w:t>第一节 封面格式</w:t>
      </w:r>
      <w:bookmarkEnd w:id="61"/>
      <w:bookmarkEnd w:id="62"/>
    </w:p>
    <w:p w14:paraId="024B6CE9">
      <w:pPr>
        <w:snapToGrid w:val="0"/>
        <w:spacing w:before="120" w:beforeLines="50" w:after="50"/>
        <w:rPr>
          <w:rFonts w:hint="eastAsia" w:ascii="宋体" w:hAnsi="宋体" w:eastAsia="宋体" w:cs="宋体"/>
          <w:color w:val="auto"/>
          <w:sz w:val="24"/>
          <w:szCs w:val="20"/>
          <w:highlight w:val="none"/>
        </w:rPr>
      </w:pPr>
    </w:p>
    <w:p w14:paraId="3E274242">
      <w:pPr>
        <w:snapToGrid w:val="0"/>
        <w:spacing w:before="120" w:beforeLines="50" w:after="50"/>
        <w:jc w:val="center"/>
        <w:rPr>
          <w:rFonts w:hint="eastAsia" w:ascii="宋体" w:hAnsi="宋体" w:eastAsia="宋体" w:cs="宋体"/>
          <w:bCs/>
          <w:color w:val="auto"/>
          <w:sz w:val="24"/>
          <w:szCs w:val="20"/>
          <w:highlight w:val="none"/>
        </w:rPr>
      </w:pPr>
    </w:p>
    <w:p w14:paraId="1C2243DE">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72BA4808">
      <w:pPr>
        <w:snapToGrid w:val="0"/>
        <w:spacing w:before="120" w:beforeLines="50" w:after="50"/>
        <w:rPr>
          <w:rFonts w:hint="eastAsia" w:ascii="宋体" w:hAnsi="宋体" w:eastAsia="宋体" w:cs="宋体"/>
          <w:bCs/>
          <w:color w:val="auto"/>
          <w:sz w:val="24"/>
          <w:szCs w:val="20"/>
          <w:highlight w:val="none"/>
        </w:rPr>
      </w:pPr>
    </w:p>
    <w:p w14:paraId="239D3E78">
      <w:pPr>
        <w:snapToGrid w:val="0"/>
        <w:spacing w:before="120" w:beforeLines="50" w:after="50"/>
        <w:rPr>
          <w:rFonts w:hint="eastAsia" w:ascii="宋体" w:hAnsi="宋体" w:eastAsia="宋体" w:cs="宋体"/>
          <w:bCs/>
          <w:color w:val="auto"/>
          <w:sz w:val="24"/>
          <w:szCs w:val="20"/>
          <w:highlight w:val="none"/>
        </w:rPr>
      </w:pPr>
    </w:p>
    <w:p w14:paraId="075D2596">
      <w:pPr>
        <w:snapToGrid w:val="0"/>
        <w:spacing w:before="120" w:beforeLines="50" w:after="50"/>
        <w:rPr>
          <w:rFonts w:hint="eastAsia" w:ascii="宋体" w:hAnsi="宋体" w:eastAsia="宋体" w:cs="宋体"/>
          <w:bCs/>
          <w:color w:val="auto"/>
          <w:sz w:val="32"/>
          <w:szCs w:val="32"/>
          <w:highlight w:val="none"/>
        </w:rPr>
      </w:pPr>
    </w:p>
    <w:p w14:paraId="64905033">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45EC2D6F">
      <w:pPr>
        <w:snapToGrid w:val="0"/>
        <w:spacing w:before="120" w:beforeLines="50" w:after="50"/>
        <w:ind w:firstLine="640" w:firstLineChars="200"/>
        <w:rPr>
          <w:rFonts w:hint="eastAsia" w:ascii="宋体" w:hAnsi="宋体" w:eastAsia="宋体" w:cs="宋体"/>
          <w:bCs/>
          <w:color w:val="auto"/>
          <w:sz w:val="32"/>
          <w:szCs w:val="32"/>
          <w:highlight w:val="none"/>
        </w:rPr>
      </w:pPr>
    </w:p>
    <w:p w14:paraId="72DB618F">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164895D2">
      <w:pPr>
        <w:snapToGrid w:val="0"/>
        <w:spacing w:before="120" w:beforeLines="50" w:after="50"/>
        <w:ind w:firstLine="480" w:firstLineChars="150"/>
        <w:rPr>
          <w:rFonts w:hint="eastAsia" w:ascii="宋体" w:hAnsi="宋体" w:eastAsia="宋体" w:cs="宋体"/>
          <w:bCs/>
          <w:color w:val="auto"/>
          <w:sz w:val="32"/>
          <w:szCs w:val="32"/>
          <w:highlight w:val="none"/>
        </w:rPr>
      </w:pPr>
    </w:p>
    <w:p w14:paraId="593FB4A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67519A7">
      <w:pPr>
        <w:snapToGrid w:val="0"/>
        <w:spacing w:before="120" w:beforeLines="50" w:after="50"/>
        <w:rPr>
          <w:rFonts w:hint="eastAsia" w:ascii="宋体" w:hAnsi="宋体" w:eastAsia="宋体" w:cs="宋体"/>
          <w:bCs/>
          <w:color w:val="auto"/>
          <w:sz w:val="32"/>
          <w:szCs w:val="32"/>
          <w:highlight w:val="none"/>
        </w:rPr>
      </w:pPr>
    </w:p>
    <w:p w14:paraId="7ED415F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E658F19">
      <w:pPr>
        <w:snapToGrid w:val="0"/>
        <w:spacing w:before="120" w:beforeLines="50" w:after="50"/>
        <w:rPr>
          <w:rFonts w:hint="eastAsia" w:ascii="宋体" w:hAnsi="宋体" w:eastAsia="宋体" w:cs="宋体"/>
          <w:bCs/>
          <w:color w:val="auto"/>
          <w:sz w:val="32"/>
          <w:szCs w:val="32"/>
          <w:highlight w:val="none"/>
        </w:rPr>
      </w:pPr>
    </w:p>
    <w:p w14:paraId="220522DB">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7F2BE7A9">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5DBD972F">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289FD780">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0D11DA48">
      <w:pPr>
        <w:pStyle w:val="4"/>
        <w:jc w:val="center"/>
        <w:outlineLvl w:val="1"/>
        <w:rPr>
          <w:rFonts w:hint="eastAsia" w:ascii="宋体" w:hAnsi="宋体" w:eastAsia="宋体" w:cs="宋体"/>
          <w:bCs w:val="0"/>
          <w:color w:val="auto"/>
          <w:highlight w:val="none"/>
        </w:rPr>
      </w:pPr>
      <w:bookmarkStart w:id="63" w:name="_Toc80205939"/>
      <w:bookmarkStart w:id="64" w:name="_Toc80886943"/>
      <w:r>
        <w:rPr>
          <w:rFonts w:hint="eastAsia" w:ascii="宋体" w:hAnsi="宋体" w:eastAsia="宋体" w:cs="宋体"/>
          <w:bCs w:val="0"/>
          <w:color w:val="auto"/>
          <w:highlight w:val="none"/>
        </w:rPr>
        <w:t>第二节 资格证明文件格式</w:t>
      </w:r>
      <w:bookmarkEnd w:id="63"/>
      <w:bookmarkEnd w:id="64"/>
    </w:p>
    <w:p w14:paraId="2DDEAEF9">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27E0BDF">
      <w:pPr>
        <w:snapToGrid w:val="0"/>
        <w:spacing w:before="120" w:beforeLines="50" w:after="50"/>
        <w:rPr>
          <w:rFonts w:hint="eastAsia" w:ascii="宋体" w:hAnsi="宋体" w:eastAsia="宋体" w:cs="宋体"/>
          <w:color w:val="auto"/>
          <w:sz w:val="24"/>
          <w:szCs w:val="20"/>
          <w:highlight w:val="none"/>
        </w:rPr>
      </w:pPr>
    </w:p>
    <w:p w14:paraId="579FBB5D">
      <w:pPr>
        <w:snapToGrid w:val="0"/>
        <w:spacing w:before="120" w:beforeLines="50" w:after="50"/>
        <w:rPr>
          <w:rFonts w:hint="eastAsia" w:ascii="宋体" w:hAnsi="宋体" w:eastAsia="宋体" w:cs="宋体"/>
          <w:color w:val="auto"/>
          <w:sz w:val="24"/>
          <w:szCs w:val="20"/>
          <w:highlight w:val="none"/>
        </w:rPr>
      </w:pPr>
    </w:p>
    <w:p w14:paraId="642D264F">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240B0F55">
      <w:pPr>
        <w:snapToGrid w:val="0"/>
        <w:spacing w:before="120" w:beforeLines="50" w:after="50"/>
        <w:rPr>
          <w:rFonts w:hint="eastAsia" w:ascii="宋体" w:hAnsi="宋体" w:eastAsia="宋体" w:cs="宋体"/>
          <w:bCs/>
          <w:color w:val="auto"/>
          <w:sz w:val="24"/>
          <w:szCs w:val="20"/>
          <w:highlight w:val="none"/>
        </w:rPr>
      </w:pPr>
    </w:p>
    <w:p w14:paraId="22D421FE">
      <w:pPr>
        <w:snapToGrid w:val="0"/>
        <w:spacing w:before="120" w:beforeLines="50" w:after="50"/>
        <w:rPr>
          <w:rFonts w:hint="eastAsia" w:ascii="宋体" w:hAnsi="宋体" w:eastAsia="宋体" w:cs="宋体"/>
          <w:bCs/>
          <w:color w:val="auto"/>
          <w:sz w:val="24"/>
          <w:szCs w:val="20"/>
          <w:highlight w:val="none"/>
        </w:rPr>
      </w:pPr>
    </w:p>
    <w:p w14:paraId="18402FB0">
      <w:pPr>
        <w:snapToGrid w:val="0"/>
        <w:spacing w:before="120" w:beforeLines="50" w:after="50"/>
        <w:rPr>
          <w:rFonts w:hint="eastAsia" w:ascii="宋体" w:hAnsi="宋体" w:eastAsia="宋体" w:cs="宋体"/>
          <w:bCs/>
          <w:color w:val="auto"/>
          <w:sz w:val="24"/>
          <w:szCs w:val="20"/>
          <w:highlight w:val="none"/>
        </w:rPr>
      </w:pPr>
    </w:p>
    <w:p w14:paraId="366A8CDB">
      <w:pPr>
        <w:snapToGrid w:val="0"/>
        <w:spacing w:before="120" w:beforeLines="50" w:after="50"/>
        <w:rPr>
          <w:rFonts w:hint="eastAsia" w:ascii="宋体" w:hAnsi="宋体" w:eastAsia="宋体" w:cs="宋体"/>
          <w:bCs/>
          <w:color w:val="auto"/>
          <w:sz w:val="24"/>
          <w:szCs w:val="20"/>
          <w:highlight w:val="none"/>
        </w:rPr>
      </w:pPr>
    </w:p>
    <w:p w14:paraId="285C632D">
      <w:pPr>
        <w:snapToGrid w:val="0"/>
        <w:spacing w:before="120" w:beforeLines="50" w:after="50"/>
        <w:rPr>
          <w:rFonts w:hint="eastAsia" w:ascii="宋体" w:hAnsi="宋体" w:eastAsia="宋体" w:cs="宋体"/>
          <w:bCs/>
          <w:color w:val="auto"/>
          <w:sz w:val="24"/>
          <w:szCs w:val="20"/>
          <w:highlight w:val="none"/>
        </w:rPr>
      </w:pPr>
    </w:p>
    <w:p w14:paraId="0B976FDF">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32174EF5">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4190F4D3">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p>
    <w:p w14:paraId="7CA1C12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3BBA79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70B0613">
      <w:pPr>
        <w:snapToGrid w:val="0"/>
        <w:spacing w:before="120" w:beforeLines="50" w:after="50"/>
        <w:ind w:firstLine="720" w:firstLineChars="225"/>
        <w:rPr>
          <w:rFonts w:hint="eastAsia" w:ascii="宋体" w:hAnsi="宋体" w:eastAsia="宋体" w:cs="宋体"/>
          <w:bCs/>
          <w:color w:val="auto"/>
          <w:sz w:val="32"/>
          <w:szCs w:val="32"/>
          <w:highlight w:val="none"/>
        </w:rPr>
      </w:pPr>
    </w:p>
    <w:p w14:paraId="1364C513">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E3400AE">
      <w:pPr>
        <w:pStyle w:val="8"/>
        <w:snapToGrid w:val="0"/>
        <w:spacing w:before="50" w:after="50"/>
        <w:ind w:firstLine="720" w:firstLineChars="225"/>
        <w:rPr>
          <w:rFonts w:hint="eastAsia" w:ascii="宋体" w:hAnsi="宋体" w:eastAsia="宋体" w:cs="宋体"/>
          <w:bCs/>
          <w:color w:val="auto"/>
          <w:sz w:val="32"/>
          <w:szCs w:val="32"/>
          <w:highlight w:val="none"/>
        </w:rPr>
      </w:pPr>
    </w:p>
    <w:p w14:paraId="0205499C">
      <w:pPr>
        <w:pStyle w:val="8"/>
        <w:snapToGrid w:val="0"/>
        <w:spacing w:before="50" w:after="50"/>
        <w:ind w:firstLine="720" w:firstLineChars="225"/>
        <w:rPr>
          <w:rFonts w:hint="eastAsia" w:ascii="宋体" w:hAnsi="宋体" w:eastAsia="宋体" w:cs="宋体"/>
          <w:bCs/>
          <w:color w:val="auto"/>
          <w:sz w:val="32"/>
          <w:szCs w:val="32"/>
          <w:highlight w:val="none"/>
        </w:rPr>
      </w:pPr>
    </w:p>
    <w:p w14:paraId="6C6C7157">
      <w:pPr>
        <w:pStyle w:val="8"/>
        <w:snapToGrid w:val="0"/>
        <w:spacing w:before="50" w:after="50"/>
        <w:ind w:firstLine="720" w:firstLineChars="225"/>
        <w:rPr>
          <w:rFonts w:hint="eastAsia" w:ascii="宋体" w:hAnsi="宋体" w:eastAsia="宋体" w:cs="宋体"/>
          <w:bCs/>
          <w:color w:val="auto"/>
          <w:sz w:val="32"/>
          <w:szCs w:val="32"/>
          <w:highlight w:val="none"/>
        </w:rPr>
      </w:pPr>
    </w:p>
    <w:p w14:paraId="2B985AC4">
      <w:pPr>
        <w:pStyle w:val="8"/>
        <w:snapToGrid w:val="0"/>
        <w:spacing w:before="50" w:after="50"/>
        <w:ind w:firstLine="1280" w:firstLineChars="400"/>
        <w:rPr>
          <w:rFonts w:hint="eastAsia" w:ascii="宋体" w:hAnsi="宋体" w:eastAsia="宋体" w:cs="宋体"/>
          <w:bCs/>
          <w:color w:val="auto"/>
          <w:sz w:val="32"/>
          <w:szCs w:val="32"/>
          <w:highlight w:val="none"/>
        </w:rPr>
      </w:pPr>
    </w:p>
    <w:p w14:paraId="2DFC142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B285907">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73936CC7">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2179769C">
      <w:pPr>
        <w:snapToGrid w:val="0"/>
        <w:spacing w:line="360" w:lineRule="auto"/>
        <w:rPr>
          <w:rFonts w:hint="eastAsia" w:ascii="宋体" w:hAnsi="宋体" w:eastAsia="宋体" w:cs="宋体"/>
          <w:color w:val="auto"/>
          <w:kern w:val="0"/>
          <w:sz w:val="24"/>
          <w:highlight w:val="none"/>
        </w:rPr>
      </w:pPr>
    </w:p>
    <w:p w14:paraId="6D86360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7FA89A4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642AA34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3C97BF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0037FBD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1183A3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7C67CF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0B64275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八、除磋商文件规定必须提供以外，供应商认为需要提供的其他证明材料</w:t>
      </w:r>
      <w:r>
        <w:rPr>
          <w:rFonts w:hint="eastAsia" w:ascii="宋体" w:hAnsi="宋体" w:eastAsia="宋体" w:cs="宋体"/>
          <w:color w:val="auto"/>
          <w:kern w:val="0"/>
          <w:sz w:val="24"/>
          <w:highlight w:val="none"/>
        </w:rPr>
        <w:t>………………（页码）</w:t>
      </w:r>
    </w:p>
    <w:p w14:paraId="7552A8D6">
      <w:pPr>
        <w:spacing w:line="360" w:lineRule="auto"/>
        <w:rPr>
          <w:rFonts w:hint="eastAsia" w:ascii="宋体" w:hAnsi="宋体" w:eastAsia="宋体" w:cs="宋体"/>
          <w:b/>
          <w:bCs/>
          <w:color w:val="auto"/>
          <w:sz w:val="24"/>
          <w:highlight w:val="none"/>
        </w:rPr>
      </w:pPr>
    </w:p>
    <w:p w14:paraId="25C162B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1F5B940">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0249E1BA">
      <w:pPr>
        <w:spacing w:line="300" w:lineRule="auto"/>
        <w:rPr>
          <w:rFonts w:hint="eastAsia" w:ascii="宋体" w:hAnsi="宋体" w:eastAsia="宋体" w:cs="宋体"/>
          <w:color w:val="auto"/>
          <w:szCs w:val="21"/>
          <w:highlight w:val="none"/>
        </w:rPr>
      </w:pPr>
    </w:p>
    <w:p w14:paraId="05D2CBA4">
      <w:pPr>
        <w:spacing w:line="300" w:lineRule="auto"/>
        <w:rPr>
          <w:rFonts w:hint="eastAsia" w:ascii="宋体" w:hAnsi="宋体" w:eastAsia="宋体" w:cs="宋体"/>
          <w:color w:val="auto"/>
          <w:szCs w:val="21"/>
          <w:highlight w:val="none"/>
        </w:rPr>
      </w:pPr>
    </w:p>
    <w:p w14:paraId="12EF4552">
      <w:pPr>
        <w:spacing w:line="300" w:lineRule="auto"/>
        <w:rPr>
          <w:rFonts w:hint="eastAsia" w:ascii="宋体" w:hAnsi="宋体" w:eastAsia="宋体" w:cs="宋体"/>
          <w:color w:val="auto"/>
          <w:szCs w:val="21"/>
          <w:highlight w:val="none"/>
        </w:rPr>
      </w:pPr>
    </w:p>
    <w:p w14:paraId="2B93954F">
      <w:pPr>
        <w:spacing w:line="300" w:lineRule="auto"/>
        <w:rPr>
          <w:rFonts w:hint="eastAsia" w:ascii="宋体" w:hAnsi="宋体" w:eastAsia="宋体" w:cs="宋体"/>
          <w:color w:val="auto"/>
          <w:szCs w:val="21"/>
          <w:highlight w:val="none"/>
        </w:rPr>
      </w:pPr>
    </w:p>
    <w:p w14:paraId="48F0D4D0">
      <w:pPr>
        <w:spacing w:line="300" w:lineRule="auto"/>
        <w:rPr>
          <w:rFonts w:hint="eastAsia" w:ascii="宋体" w:hAnsi="宋体" w:eastAsia="宋体" w:cs="宋体"/>
          <w:color w:val="auto"/>
          <w:szCs w:val="21"/>
          <w:highlight w:val="none"/>
        </w:rPr>
      </w:pPr>
    </w:p>
    <w:p w14:paraId="78785247">
      <w:pPr>
        <w:spacing w:line="300" w:lineRule="auto"/>
        <w:rPr>
          <w:rFonts w:hint="eastAsia" w:ascii="宋体" w:hAnsi="宋体" w:eastAsia="宋体" w:cs="宋体"/>
          <w:color w:val="auto"/>
          <w:szCs w:val="21"/>
          <w:highlight w:val="none"/>
        </w:rPr>
      </w:pPr>
    </w:p>
    <w:p w14:paraId="662650FE">
      <w:pPr>
        <w:spacing w:line="300" w:lineRule="auto"/>
        <w:rPr>
          <w:rFonts w:hint="eastAsia" w:ascii="宋体" w:hAnsi="宋体" w:eastAsia="宋体" w:cs="宋体"/>
          <w:color w:val="auto"/>
          <w:szCs w:val="21"/>
          <w:highlight w:val="none"/>
        </w:rPr>
      </w:pPr>
    </w:p>
    <w:p w14:paraId="02C99713">
      <w:pPr>
        <w:spacing w:line="300" w:lineRule="auto"/>
        <w:rPr>
          <w:rFonts w:hint="eastAsia" w:ascii="宋体" w:hAnsi="宋体" w:eastAsia="宋体" w:cs="宋体"/>
          <w:color w:val="auto"/>
          <w:szCs w:val="21"/>
          <w:highlight w:val="none"/>
        </w:rPr>
      </w:pPr>
    </w:p>
    <w:p w14:paraId="71D35A24">
      <w:pPr>
        <w:spacing w:line="300" w:lineRule="auto"/>
        <w:rPr>
          <w:rFonts w:hint="eastAsia" w:ascii="宋体" w:hAnsi="宋体" w:eastAsia="宋体" w:cs="宋体"/>
          <w:color w:val="auto"/>
          <w:szCs w:val="21"/>
          <w:highlight w:val="none"/>
        </w:rPr>
      </w:pPr>
    </w:p>
    <w:p w14:paraId="7BC2E2E0">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5F1C5D08">
      <w:pPr>
        <w:pStyle w:val="16"/>
        <w:spacing w:line="360" w:lineRule="auto"/>
        <w:ind w:firstLine="602" w:firstLineChars="200"/>
        <w:rPr>
          <w:rFonts w:hint="eastAsia" w:ascii="宋体" w:hAnsi="宋体" w:eastAsia="宋体" w:cs="宋体"/>
          <w:b/>
          <w:color w:val="auto"/>
          <w:sz w:val="30"/>
          <w:szCs w:val="30"/>
          <w:highlight w:val="none"/>
        </w:rPr>
      </w:pPr>
    </w:p>
    <w:p w14:paraId="54E6B3E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C33B1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B26A639">
      <w:pPr>
        <w:snapToGrid w:val="0"/>
        <w:spacing w:before="120" w:beforeLines="50" w:after="50"/>
        <w:rPr>
          <w:rFonts w:hint="eastAsia" w:ascii="宋体" w:hAnsi="宋体" w:eastAsia="宋体" w:cs="宋体"/>
          <w:color w:val="auto"/>
          <w:sz w:val="24"/>
          <w:szCs w:val="20"/>
          <w:highlight w:val="none"/>
        </w:rPr>
      </w:pPr>
    </w:p>
    <w:p w14:paraId="3847693A">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770BE742">
      <w:pPr>
        <w:spacing w:line="300" w:lineRule="auto"/>
        <w:rPr>
          <w:rFonts w:hint="eastAsia" w:ascii="宋体" w:hAnsi="宋体" w:eastAsia="宋体" w:cs="宋体"/>
          <w:color w:val="auto"/>
          <w:szCs w:val="21"/>
          <w:highlight w:val="none"/>
        </w:rPr>
      </w:pPr>
    </w:p>
    <w:p w14:paraId="1B42E7A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47841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92D2C7C">
      <w:pPr>
        <w:spacing w:line="300" w:lineRule="auto"/>
        <w:rPr>
          <w:rFonts w:hint="eastAsia" w:ascii="宋体" w:hAnsi="宋体" w:eastAsia="宋体" w:cs="宋体"/>
          <w:color w:val="auto"/>
          <w:szCs w:val="21"/>
          <w:highlight w:val="none"/>
        </w:rPr>
      </w:pPr>
    </w:p>
    <w:p w14:paraId="21C43573">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1323F864">
      <w:pPr>
        <w:spacing w:line="300" w:lineRule="auto"/>
        <w:rPr>
          <w:rFonts w:hint="eastAsia" w:ascii="宋体" w:hAnsi="宋体" w:eastAsia="宋体" w:cs="宋体"/>
          <w:color w:val="auto"/>
          <w:szCs w:val="21"/>
          <w:highlight w:val="none"/>
        </w:rPr>
      </w:pPr>
    </w:p>
    <w:p w14:paraId="6A1D9D6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C2F98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DDE02CC">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ABD661A">
      <w:pPr>
        <w:snapToGrid w:val="0"/>
        <w:spacing w:before="120" w:beforeLines="50" w:after="50" w:line="360" w:lineRule="auto"/>
        <w:jc w:val="center"/>
        <w:rPr>
          <w:rFonts w:hint="eastAsia" w:ascii="宋体" w:hAnsi="宋体" w:eastAsia="宋体" w:cs="宋体"/>
          <w:b/>
          <w:color w:val="auto"/>
          <w:sz w:val="24"/>
          <w:highlight w:val="none"/>
        </w:rPr>
      </w:pPr>
    </w:p>
    <w:p w14:paraId="051E17F6">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19603F8B">
      <w:pPr>
        <w:spacing w:line="360" w:lineRule="auto"/>
        <w:contextualSpacing/>
        <w:jc w:val="center"/>
        <w:rPr>
          <w:rFonts w:hint="eastAsia" w:ascii="宋体" w:hAnsi="宋体" w:eastAsia="宋体" w:cs="宋体"/>
          <w:b/>
          <w:color w:val="auto"/>
          <w:sz w:val="24"/>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04F277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D5D7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B65F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B1016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BD5CD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C8B47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C1D75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5640C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12641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890D3">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7AE96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0611C">
            <w:pPr>
              <w:widowControl/>
              <w:spacing w:line="360" w:lineRule="auto"/>
              <w:contextualSpacing/>
              <w:jc w:val="center"/>
              <w:rPr>
                <w:rFonts w:hint="eastAsia" w:ascii="宋体" w:hAnsi="宋体" w:eastAsia="宋体" w:cs="宋体"/>
                <w:color w:val="auto"/>
                <w:kern w:val="0"/>
                <w:sz w:val="24"/>
                <w:highlight w:val="none"/>
              </w:rPr>
            </w:pPr>
          </w:p>
        </w:tc>
      </w:tr>
      <w:tr w14:paraId="135B4E6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AF227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5937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B8CC7B">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432A1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E1D867">
            <w:pPr>
              <w:widowControl/>
              <w:spacing w:line="360" w:lineRule="auto"/>
              <w:contextualSpacing/>
              <w:jc w:val="center"/>
              <w:rPr>
                <w:rFonts w:hint="eastAsia" w:ascii="宋体" w:hAnsi="宋体" w:eastAsia="宋体" w:cs="宋体"/>
                <w:color w:val="auto"/>
                <w:kern w:val="0"/>
                <w:sz w:val="24"/>
                <w:highlight w:val="none"/>
              </w:rPr>
            </w:pPr>
          </w:p>
        </w:tc>
      </w:tr>
      <w:tr w14:paraId="4057BDC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B1B9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F737C">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29CDAD">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EB670D">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65969">
            <w:pPr>
              <w:widowControl/>
              <w:spacing w:line="360" w:lineRule="auto"/>
              <w:contextualSpacing/>
              <w:jc w:val="center"/>
              <w:rPr>
                <w:rFonts w:hint="eastAsia" w:ascii="宋体" w:hAnsi="宋体" w:eastAsia="宋体" w:cs="宋体"/>
                <w:color w:val="auto"/>
                <w:kern w:val="0"/>
                <w:sz w:val="24"/>
                <w:highlight w:val="none"/>
              </w:rPr>
            </w:pPr>
          </w:p>
        </w:tc>
      </w:tr>
      <w:tr w14:paraId="2E35115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4FF36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A8D0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9958A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06035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618EF2">
            <w:pPr>
              <w:widowControl/>
              <w:spacing w:line="360" w:lineRule="auto"/>
              <w:contextualSpacing/>
              <w:jc w:val="center"/>
              <w:rPr>
                <w:rFonts w:hint="eastAsia" w:ascii="宋体" w:hAnsi="宋体" w:eastAsia="宋体" w:cs="宋体"/>
                <w:color w:val="auto"/>
                <w:kern w:val="0"/>
                <w:sz w:val="24"/>
                <w:highlight w:val="none"/>
              </w:rPr>
            </w:pPr>
          </w:p>
        </w:tc>
      </w:tr>
    </w:tbl>
    <w:p w14:paraId="374359E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8B79E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7C5B5D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39A3DAF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04E7E19">
      <w:pPr>
        <w:snapToGrid w:val="0"/>
        <w:spacing w:line="360" w:lineRule="auto"/>
        <w:jc w:val="left"/>
        <w:rPr>
          <w:rFonts w:hint="eastAsia" w:ascii="宋体" w:hAnsi="宋体" w:eastAsia="宋体" w:cs="宋体"/>
          <w:color w:val="auto"/>
          <w:sz w:val="24"/>
          <w:highlight w:val="none"/>
        </w:rPr>
      </w:pPr>
    </w:p>
    <w:p w14:paraId="545F1F3E">
      <w:pPr>
        <w:snapToGrid w:val="0"/>
        <w:spacing w:line="360" w:lineRule="auto"/>
        <w:jc w:val="left"/>
        <w:rPr>
          <w:rFonts w:hint="eastAsia" w:ascii="宋体" w:hAnsi="宋体" w:eastAsia="宋体" w:cs="宋体"/>
          <w:color w:val="auto"/>
          <w:sz w:val="24"/>
          <w:highlight w:val="none"/>
        </w:rPr>
      </w:pPr>
    </w:p>
    <w:p w14:paraId="2818823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D71FF8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0CF787A">
      <w:pPr>
        <w:snapToGrid w:val="0"/>
        <w:rPr>
          <w:rFonts w:hint="eastAsia" w:ascii="宋体" w:hAnsi="宋体" w:eastAsia="宋体" w:cs="宋体"/>
          <w:b/>
          <w:color w:val="auto"/>
          <w:kern w:val="0"/>
          <w:sz w:val="30"/>
          <w:szCs w:val="30"/>
          <w:highlight w:val="none"/>
        </w:rPr>
      </w:pPr>
    </w:p>
    <w:p w14:paraId="0C0FF93E">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67C3FA5F">
      <w:pPr>
        <w:snapToGrid w:val="0"/>
        <w:spacing w:line="360" w:lineRule="auto"/>
        <w:jc w:val="center"/>
        <w:rPr>
          <w:rFonts w:hint="eastAsia" w:ascii="宋体" w:hAnsi="宋体" w:eastAsia="宋体" w:cs="宋体"/>
          <w:b/>
          <w:color w:val="auto"/>
          <w:sz w:val="24"/>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7B6F23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70E3A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F8D35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7F28E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CCAFC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D9833F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E0FF2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37AA8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F940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1EF834">
            <w:pPr>
              <w:widowControl/>
              <w:spacing w:line="360" w:lineRule="auto"/>
              <w:contextualSpacing/>
              <w:jc w:val="center"/>
              <w:rPr>
                <w:rFonts w:hint="eastAsia" w:ascii="宋体" w:hAnsi="宋体" w:eastAsia="宋体" w:cs="宋体"/>
                <w:color w:val="auto"/>
                <w:kern w:val="0"/>
                <w:sz w:val="24"/>
                <w:highlight w:val="none"/>
              </w:rPr>
            </w:pPr>
          </w:p>
        </w:tc>
      </w:tr>
      <w:tr w14:paraId="3D69D6F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76932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064165">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FCB4F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AC070A">
            <w:pPr>
              <w:widowControl/>
              <w:spacing w:line="360" w:lineRule="auto"/>
              <w:contextualSpacing/>
              <w:jc w:val="center"/>
              <w:rPr>
                <w:rFonts w:hint="eastAsia" w:ascii="宋体" w:hAnsi="宋体" w:eastAsia="宋体" w:cs="宋体"/>
                <w:color w:val="auto"/>
                <w:kern w:val="0"/>
                <w:sz w:val="24"/>
                <w:highlight w:val="none"/>
              </w:rPr>
            </w:pPr>
          </w:p>
        </w:tc>
      </w:tr>
      <w:tr w14:paraId="01B8790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61B8F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45BE8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826BD7">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55C8FA">
            <w:pPr>
              <w:widowControl/>
              <w:spacing w:line="360" w:lineRule="auto"/>
              <w:contextualSpacing/>
              <w:jc w:val="center"/>
              <w:rPr>
                <w:rFonts w:hint="eastAsia" w:ascii="宋体" w:hAnsi="宋体" w:eastAsia="宋体" w:cs="宋体"/>
                <w:color w:val="auto"/>
                <w:kern w:val="0"/>
                <w:sz w:val="24"/>
                <w:highlight w:val="none"/>
              </w:rPr>
            </w:pPr>
          </w:p>
        </w:tc>
      </w:tr>
      <w:tr w14:paraId="06939BA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2B1E3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E69B1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933B7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BD56CD">
            <w:pPr>
              <w:widowControl/>
              <w:spacing w:line="360" w:lineRule="auto"/>
              <w:contextualSpacing/>
              <w:jc w:val="center"/>
              <w:rPr>
                <w:rFonts w:hint="eastAsia" w:ascii="宋体" w:hAnsi="宋体" w:eastAsia="宋体" w:cs="宋体"/>
                <w:color w:val="auto"/>
                <w:kern w:val="0"/>
                <w:sz w:val="24"/>
                <w:highlight w:val="none"/>
              </w:rPr>
            </w:pPr>
          </w:p>
        </w:tc>
      </w:tr>
    </w:tbl>
    <w:p w14:paraId="5F17DC7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B19424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47E2B67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63A7536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883E5AE">
      <w:pPr>
        <w:spacing w:line="360" w:lineRule="auto"/>
        <w:contextualSpacing/>
        <w:jc w:val="left"/>
        <w:rPr>
          <w:rFonts w:hint="eastAsia" w:ascii="宋体" w:hAnsi="宋体" w:eastAsia="宋体" w:cs="宋体"/>
          <w:color w:val="auto"/>
          <w:sz w:val="24"/>
          <w:highlight w:val="none"/>
        </w:rPr>
      </w:pPr>
    </w:p>
    <w:p w14:paraId="46C854B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C597A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435F632">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3AA6D548">
      <w:pPr>
        <w:spacing w:line="320" w:lineRule="exact"/>
        <w:jc w:val="center"/>
        <w:rPr>
          <w:rFonts w:hint="eastAsia" w:ascii="宋体" w:hAnsi="宋体" w:eastAsia="宋体" w:cs="宋体"/>
          <w:b/>
          <w:color w:val="auto"/>
          <w:sz w:val="32"/>
          <w:szCs w:val="32"/>
          <w:highlight w:val="none"/>
        </w:rPr>
      </w:pPr>
    </w:p>
    <w:p w14:paraId="1FC412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5F93B80">
      <w:pPr>
        <w:spacing w:line="320" w:lineRule="exact"/>
        <w:jc w:val="center"/>
        <w:rPr>
          <w:rFonts w:hint="eastAsia" w:ascii="宋体" w:hAnsi="宋体" w:eastAsia="宋体" w:cs="宋体"/>
          <w:color w:val="auto"/>
          <w:sz w:val="24"/>
          <w:szCs w:val="20"/>
          <w:highlight w:val="none"/>
        </w:rPr>
      </w:pPr>
    </w:p>
    <w:p w14:paraId="44690F5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（采购代理机构名称） </w:t>
      </w:r>
      <w:r>
        <w:rPr>
          <w:rFonts w:hint="eastAsia" w:ascii="宋体" w:hAnsi="宋体" w:eastAsia="宋体" w:cs="宋体"/>
          <w:color w:val="auto"/>
          <w:sz w:val="24"/>
          <w:highlight w:val="none"/>
        </w:rPr>
        <w:t>：</w:t>
      </w:r>
    </w:p>
    <w:p w14:paraId="21D1815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4BCE72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02D1C07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67C9028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37C233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AD9F30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5316E8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0CC0A8A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6160D4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2C5C1A8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675A3B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6964F7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4EA7C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331F20B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95EEE8F">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2BDC9B95">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B537FB">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6E8C5BD3">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51B3E1B6">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793E205">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548E39D8">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2833051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AF47648">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41B2BF4A">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w:t>
      </w:r>
      <w:r>
        <w:rPr>
          <w:rFonts w:hint="eastAsia" w:ascii="宋体" w:hAnsi="宋体" w:eastAsia="宋体" w:cs="宋体"/>
          <w:b/>
          <w:color w:val="auto"/>
          <w:sz w:val="30"/>
          <w:szCs w:val="30"/>
          <w:highlight w:val="none"/>
        </w:rPr>
        <w:t>、</w:t>
      </w:r>
      <w:r>
        <w:rPr>
          <w:rFonts w:hint="eastAsia" w:ascii="宋体" w:hAnsi="宋体" w:eastAsia="宋体" w:cs="宋体"/>
          <w:b/>
          <w:bCs/>
          <w:color w:val="auto"/>
          <w:sz w:val="32"/>
          <w:szCs w:val="32"/>
          <w:highlight w:val="none"/>
        </w:rPr>
        <w:t>中小企业声明函或残疾人福利性单位声明函或供应商属于监狱企业的证明材料</w:t>
      </w:r>
    </w:p>
    <w:p w14:paraId="54675CA5">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140C5AB8">
      <w:pPr>
        <w:pStyle w:val="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sz w:val="24"/>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48352E06">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C306356">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79D40C0">
      <w:pPr>
        <w:pStyle w:val="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9C3921C">
      <w:pPr>
        <w:pStyle w:val="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E237961">
      <w:pPr>
        <w:pStyle w:val="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2FC0923">
      <w:pPr>
        <w:pStyle w:val="2"/>
        <w:spacing w:after="0" w:line="360" w:lineRule="auto"/>
        <w:ind w:left="3960" w:right="1808"/>
        <w:contextualSpacing/>
        <w:rPr>
          <w:rFonts w:hint="eastAsia" w:ascii="宋体" w:hAnsi="宋体" w:eastAsia="宋体" w:cs="宋体"/>
          <w:color w:val="auto"/>
          <w:sz w:val="24"/>
          <w:highlight w:val="none"/>
        </w:rPr>
      </w:pPr>
    </w:p>
    <w:p w14:paraId="5061248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12BAC5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BE60F1B">
      <w:pPr>
        <w:pStyle w:val="2"/>
        <w:spacing w:after="0" w:line="360" w:lineRule="auto"/>
        <w:ind w:left="3960" w:right="1808"/>
        <w:contextualSpacing/>
        <w:rPr>
          <w:rFonts w:hint="eastAsia" w:ascii="宋体" w:hAnsi="宋体" w:eastAsia="宋体" w:cs="宋体"/>
          <w:color w:val="auto"/>
          <w:highlight w:val="none"/>
        </w:rPr>
      </w:pPr>
    </w:p>
    <w:p w14:paraId="77B8397B">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345DDC">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4523F65">
      <w:pPr>
        <w:spacing w:line="520" w:lineRule="exact"/>
        <w:rPr>
          <w:rFonts w:hint="eastAsia" w:ascii="宋体" w:hAnsi="宋体" w:eastAsia="宋体" w:cs="宋体"/>
          <w:color w:val="auto"/>
          <w:sz w:val="24"/>
          <w:highlight w:val="none"/>
        </w:rPr>
      </w:pPr>
    </w:p>
    <w:p w14:paraId="0E96E6B4">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CEBE00F">
      <w:pPr>
        <w:spacing w:line="520" w:lineRule="exact"/>
        <w:rPr>
          <w:rFonts w:hint="eastAsia" w:ascii="宋体" w:hAnsi="宋体" w:eastAsia="宋体" w:cs="宋体"/>
          <w:color w:val="auto"/>
          <w:sz w:val="32"/>
          <w:szCs w:val="32"/>
          <w:highlight w:val="none"/>
        </w:rPr>
      </w:pPr>
    </w:p>
    <w:p w14:paraId="753203D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sz w:val="24"/>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545E64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805A291">
      <w:pPr>
        <w:spacing w:line="360" w:lineRule="auto"/>
        <w:contextualSpacing/>
        <w:rPr>
          <w:rFonts w:hint="eastAsia" w:ascii="宋体" w:hAnsi="宋体" w:eastAsia="宋体" w:cs="宋体"/>
          <w:color w:val="auto"/>
          <w:sz w:val="24"/>
          <w:highlight w:val="none"/>
        </w:rPr>
      </w:pPr>
    </w:p>
    <w:p w14:paraId="62D24F8B">
      <w:pPr>
        <w:spacing w:line="360" w:lineRule="auto"/>
        <w:contextualSpacing/>
        <w:rPr>
          <w:rFonts w:hint="eastAsia" w:ascii="宋体" w:hAnsi="宋体" w:eastAsia="宋体" w:cs="宋体"/>
          <w:color w:val="auto"/>
          <w:sz w:val="24"/>
          <w:highlight w:val="none"/>
        </w:rPr>
      </w:pPr>
    </w:p>
    <w:p w14:paraId="2874FF69">
      <w:pPr>
        <w:spacing w:line="360" w:lineRule="auto"/>
        <w:contextualSpacing/>
        <w:rPr>
          <w:rFonts w:hint="eastAsia" w:ascii="宋体" w:hAnsi="宋体" w:eastAsia="宋体" w:cs="宋体"/>
          <w:color w:val="auto"/>
          <w:sz w:val="24"/>
          <w:highlight w:val="none"/>
        </w:rPr>
      </w:pPr>
    </w:p>
    <w:p w14:paraId="27030842">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6174AB22">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9CCDF29">
      <w:pPr>
        <w:spacing w:line="360" w:lineRule="auto"/>
        <w:contextualSpacing/>
        <w:rPr>
          <w:rFonts w:hint="eastAsia" w:ascii="宋体" w:hAnsi="宋体" w:eastAsia="宋体" w:cs="宋体"/>
          <w:color w:val="auto"/>
          <w:sz w:val="24"/>
          <w:highlight w:val="none"/>
        </w:rPr>
      </w:pPr>
    </w:p>
    <w:p w14:paraId="6DB406BF">
      <w:pPr>
        <w:spacing w:line="360" w:lineRule="auto"/>
        <w:contextualSpacing/>
        <w:rPr>
          <w:rFonts w:hint="eastAsia" w:ascii="宋体" w:hAnsi="宋体" w:eastAsia="宋体" w:cs="宋体"/>
          <w:color w:val="auto"/>
          <w:sz w:val="24"/>
          <w:highlight w:val="none"/>
        </w:rPr>
      </w:pPr>
    </w:p>
    <w:p w14:paraId="011C3DD0">
      <w:pPr>
        <w:spacing w:line="360" w:lineRule="auto"/>
        <w:contextualSpacing/>
        <w:rPr>
          <w:rFonts w:hint="eastAsia" w:ascii="宋体" w:hAnsi="宋体" w:eastAsia="宋体" w:cs="宋体"/>
          <w:color w:val="auto"/>
          <w:sz w:val="24"/>
          <w:highlight w:val="none"/>
        </w:rPr>
      </w:pPr>
    </w:p>
    <w:p w14:paraId="07F72A5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FAF5E6A">
      <w:pPr>
        <w:spacing w:line="520" w:lineRule="exact"/>
        <w:jc w:val="center"/>
        <w:rPr>
          <w:rFonts w:hint="eastAsia" w:ascii="宋体" w:hAnsi="宋体" w:eastAsia="宋体" w:cs="宋体"/>
          <w:color w:val="auto"/>
          <w:sz w:val="24"/>
          <w:highlight w:val="none"/>
        </w:rPr>
      </w:pPr>
    </w:p>
    <w:p w14:paraId="5848B625">
      <w:pPr>
        <w:spacing w:line="520" w:lineRule="exact"/>
        <w:jc w:val="center"/>
        <w:rPr>
          <w:rFonts w:hint="eastAsia" w:ascii="宋体" w:hAnsi="宋体" w:eastAsia="宋体" w:cs="宋体"/>
          <w:color w:val="auto"/>
          <w:sz w:val="24"/>
          <w:highlight w:val="none"/>
        </w:rPr>
      </w:pPr>
    </w:p>
    <w:p w14:paraId="70C13E29">
      <w:pPr>
        <w:spacing w:line="520" w:lineRule="exact"/>
        <w:jc w:val="center"/>
        <w:rPr>
          <w:rFonts w:hint="eastAsia" w:ascii="宋体" w:hAnsi="宋体" w:eastAsia="宋体" w:cs="宋体"/>
          <w:color w:val="auto"/>
          <w:sz w:val="24"/>
          <w:highlight w:val="none"/>
        </w:rPr>
      </w:pPr>
    </w:p>
    <w:p w14:paraId="737E6C3E">
      <w:pPr>
        <w:spacing w:line="520" w:lineRule="exact"/>
        <w:jc w:val="center"/>
        <w:rPr>
          <w:rFonts w:hint="eastAsia" w:ascii="宋体" w:hAnsi="宋体" w:eastAsia="宋体" w:cs="宋体"/>
          <w:color w:val="auto"/>
          <w:sz w:val="24"/>
          <w:highlight w:val="none"/>
        </w:rPr>
      </w:pPr>
    </w:p>
    <w:p w14:paraId="2CEB3256">
      <w:pPr>
        <w:spacing w:line="520" w:lineRule="exact"/>
        <w:jc w:val="center"/>
        <w:rPr>
          <w:rFonts w:hint="eastAsia" w:ascii="宋体" w:hAnsi="宋体" w:eastAsia="宋体" w:cs="宋体"/>
          <w:color w:val="auto"/>
          <w:sz w:val="24"/>
          <w:highlight w:val="none"/>
        </w:rPr>
      </w:pPr>
    </w:p>
    <w:p w14:paraId="08BB3821">
      <w:pPr>
        <w:spacing w:line="520" w:lineRule="exact"/>
        <w:jc w:val="center"/>
        <w:rPr>
          <w:rFonts w:hint="eastAsia" w:ascii="宋体" w:hAnsi="宋体" w:eastAsia="宋体" w:cs="宋体"/>
          <w:color w:val="auto"/>
          <w:sz w:val="24"/>
          <w:highlight w:val="none"/>
        </w:rPr>
      </w:pPr>
    </w:p>
    <w:p w14:paraId="7BC31799">
      <w:pPr>
        <w:jc w:val="center"/>
        <w:outlineLvl w:val="9"/>
        <w:rPr>
          <w:rFonts w:hint="eastAsia" w:ascii="宋体" w:hAnsi="宋体" w:eastAsia="宋体" w:cs="宋体"/>
          <w:color w:val="auto"/>
          <w:highlight w:val="none"/>
          <w:lang w:val="en-US" w:eastAsia="zh-CN"/>
        </w:rPr>
      </w:pPr>
    </w:p>
    <w:p w14:paraId="16F3E699">
      <w:pPr>
        <w:snapToGrid w:val="0"/>
        <w:spacing w:line="360" w:lineRule="auto"/>
        <w:ind w:firstLine="602" w:firstLineChars="200"/>
        <w:rPr>
          <w:rFonts w:hint="eastAsia" w:ascii="宋体" w:hAnsi="宋体" w:eastAsia="宋体" w:cs="宋体"/>
          <w:b/>
          <w:color w:val="auto"/>
          <w:sz w:val="30"/>
          <w:szCs w:val="30"/>
          <w:highlight w:val="none"/>
        </w:rPr>
      </w:pPr>
    </w:p>
    <w:p w14:paraId="15132396">
      <w:pPr>
        <w:snapToGrid w:val="0"/>
        <w:spacing w:line="360" w:lineRule="auto"/>
        <w:ind w:firstLine="602" w:firstLineChars="200"/>
        <w:rPr>
          <w:rFonts w:hint="eastAsia" w:ascii="宋体" w:hAnsi="宋体" w:eastAsia="宋体" w:cs="宋体"/>
          <w:b/>
          <w:color w:val="auto"/>
          <w:sz w:val="30"/>
          <w:szCs w:val="30"/>
          <w:highlight w:val="none"/>
        </w:rPr>
      </w:pPr>
    </w:p>
    <w:p w14:paraId="75ECB34B">
      <w:pPr>
        <w:snapToGrid w:val="0"/>
        <w:spacing w:line="360" w:lineRule="auto"/>
        <w:ind w:firstLine="602" w:firstLineChars="200"/>
        <w:rPr>
          <w:rFonts w:hint="eastAsia" w:ascii="宋体" w:hAnsi="宋体" w:eastAsia="宋体" w:cs="宋体"/>
          <w:b/>
          <w:color w:val="auto"/>
          <w:sz w:val="30"/>
          <w:szCs w:val="30"/>
          <w:highlight w:val="none"/>
        </w:rPr>
      </w:pPr>
    </w:p>
    <w:p w14:paraId="3AE24415">
      <w:pPr>
        <w:snapToGrid w:val="0"/>
        <w:spacing w:line="360" w:lineRule="auto"/>
        <w:ind w:firstLine="602" w:firstLineChars="200"/>
        <w:rPr>
          <w:rFonts w:hint="eastAsia" w:ascii="宋体" w:hAnsi="宋体" w:eastAsia="宋体" w:cs="宋体"/>
          <w:b/>
          <w:color w:val="auto"/>
          <w:sz w:val="30"/>
          <w:szCs w:val="30"/>
          <w:highlight w:val="none"/>
        </w:rPr>
      </w:pPr>
    </w:p>
    <w:p w14:paraId="7593AE92">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八、除磋商文件规定必须提供以外，供应商认为需要提供的其他证明材料</w:t>
      </w:r>
    </w:p>
    <w:p w14:paraId="00CAFD66">
      <w:pPr>
        <w:snapToGrid w:val="0"/>
        <w:spacing w:line="360" w:lineRule="auto"/>
        <w:ind w:firstLine="602" w:firstLineChars="200"/>
        <w:rPr>
          <w:rFonts w:hint="eastAsia" w:ascii="宋体" w:hAnsi="宋体" w:eastAsia="宋体" w:cs="宋体"/>
          <w:b/>
          <w:color w:val="auto"/>
          <w:sz w:val="30"/>
          <w:szCs w:val="30"/>
          <w:highlight w:val="none"/>
        </w:rPr>
      </w:pPr>
    </w:p>
    <w:p w14:paraId="401017E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ED05388">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607FD203">
      <w:pPr>
        <w:pStyle w:val="4"/>
        <w:jc w:val="center"/>
        <w:rPr>
          <w:rFonts w:hint="eastAsia" w:ascii="宋体" w:hAnsi="宋体" w:eastAsia="宋体" w:cs="宋体"/>
          <w:b w:val="0"/>
          <w:color w:val="auto"/>
          <w:highlight w:val="none"/>
        </w:rPr>
      </w:pPr>
      <w:bookmarkStart w:id="65" w:name="_Toc80886944"/>
      <w:bookmarkStart w:id="66"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5"/>
      <w:bookmarkEnd w:id="66"/>
    </w:p>
    <w:p w14:paraId="2F976841">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25A533B">
      <w:pPr>
        <w:snapToGrid w:val="0"/>
        <w:spacing w:before="120" w:beforeLines="50" w:after="50"/>
        <w:rPr>
          <w:rFonts w:hint="eastAsia" w:ascii="宋体" w:hAnsi="宋体" w:eastAsia="宋体" w:cs="宋体"/>
          <w:color w:val="auto"/>
          <w:sz w:val="24"/>
          <w:szCs w:val="20"/>
          <w:highlight w:val="none"/>
        </w:rPr>
      </w:pPr>
    </w:p>
    <w:p w14:paraId="07736BC9">
      <w:pPr>
        <w:snapToGrid w:val="0"/>
        <w:spacing w:before="120" w:beforeLines="50" w:after="50"/>
        <w:rPr>
          <w:rFonts w:hint="eastAsia" w:ascii="宋体" w:hAnsi="宋体" w:eastAsia="宋体" w:cs="宋体"/>
          <w:color w:val="auto"/>
          <w:sz w:val="24"/>
          <w:szCs w:val="20"/>
          <w:highlight w:val="none"/>
        </w:rPr>
      </w:pPr>
    </w:p>
    <w:p w14:paraId="087AB0DD">
      <w:pPr>
        <w:snapToGrid w:val="0"/>
        <w:spacing w:before="120" w:beforeLines="50" w:after="50"/>
        <w:rPr>
          <w:rFonts w:hint="eastAsia" w:ascii="宋体" w:hAnsi="宋体" w:eastAsia="宋体" w:cs="宋体"/>
          <w:color w:val="auto"/>
          <w:sz w:val="24"/>
          <w:szCs w:val="20"/>
          <w:highlight w:val="none"/>
        </w:rPr>
      </w:pPr>
    </w:p>
    <w:p w14:paraId="559908A2">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4277189B">
      <w:pPr>
        <w:snapToGrid w:val="0"/>
        <w:spacing w:before="120" w:beforeLines="50" w:after="50"/>
        <w:rPr>
          <w:rFonts w:hint="eastAsia" w:ascii="宋体" w:hAnsi="宋体" w:eastAsia="宋体" w:cs="宋体"/>
          <w:bCs/>
          <w:color w:val="auto"/>
          <w:sz w:val="24"/>
          <w:szCs w:val="20"/>
          <w:highlight w:val="none"/>
        </w:rPr>
      </w:pPr>
    </w:p>
    <w:p w14:paraId="1D853896">
      <w:pPr>
        <w:snapToGrid w:val="0"/>
        <w:spacing w:before="120" w:beforeLines="50" w:after="50"/>
        <w:rPr>
          <w:rFonts w:hint="eastAsia" w:ascii="宋体" w:hAnsi="宋体" w:eastAsia="宋体" w:cs="宋体"/>
          <w:bCs/>
          <w:color w:val="auto"/>
          <w:sz w:val="24"/>
          <w:szCs w:val="20"/>
          <w:highlight w:val="none"/>
        </w:rPr>
      </w:pPr>
    </w:p>
    <w:p w14:paraId="2A16AA66">
      <w:pPr>
        <w:snapToGrid w:val="0"/>
        <w:spacing w:before="120" w:beforeLines="50" w:after="50"/>
        <w:rPr>
          <w:rFonts w:hint="eastAsia" w:ascii="宋体" w:hAnsi="宋体" w:eastAsia="宋体" w:cs="宋体"/>
          <w:bCs/>
          <w:color w:val="auto"/>
          <w:sz w:val="24"/>
          <w:szCs w:val="20"/>
          <w:highlight w:val="none"/>
        </w:rPr>
      </w:pPr>
    </w:p>
    <w:p w14:paraId="6521F889">
      <w:pPr>
        <w:snapToGrid w:val="0"/>
        <w:spacing w:before="120" w:beforeLines="50" w:after="50"/>
        <w:rPr>
          <w:rFonts w:hint="eastAsia" w:ascii="宋体" w:hAnsi="宋体" w:eastAsia="宋体" w:cs="宋体"/>
          <w:bCs/>
          <w:color w:val="auto"/>
          <w:sz w:val="24"/>
          <w:szCs w:val="20"/>
          <w:highlight w:val="none"/>
        </w:rPr>
      </w:pPr>
    </w:p>
    <w:p w14:paraId="273E0CCB">
      <w:pPr>
        <w:snapToGrid w:val="0"/>
        <w:spacing w:before="120" w:beforeLines="50" w:after="50"/>
        <w:rPr>
          <w:rFonts w:hint="eastAsia" w:ascii="宋体" w:hAnsi="宋体" w:eastAsia="宋体" w:cs="宋体"/>
          <w:bCs/>
          <w:color w:val="auto"/>
          <w:sz w:val="24"/>
          <w:szCs w:val="20"/>
          <w:highlight w:val="none"/>
        </w:rPr>
      </w:pPr>
    </w:p>
    <w:p w14:paraId="60CEE1C2">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1E8C516A">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505B0D7A">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val="en-US" w:eastAsia="zh-CN"/>
        </w:rPr>
        <w:t xml:space="preserve"> </w:t>
      </w:r>
    </w:p>
    <w:p w14:paraId="073BE93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03325A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5A6B2F3">
      <w:pPr>
        <w:snapToGrid w:val="0"/>
        <w:spacing w:before="120" w:beforeLines="50" w:after="50"/>
        <w:ind w:firstLine="720" w:firstLineChars="225"/>
        <w:rPr>
          <w:rFonts w:hint="eastAsia" w:ascii="宋体" w:hAnsi="宋体" w:eastAsia="宋体" w:cs="宋体"/>
          <w:bCs/>
          <w:color w:val="auto"/>
          <w:sz w:val="32"/>
          <w:szCs w:val="32"/>
          <w:highlight w:val="none"/>
        </w:rPr>
      </w:pPr>
    </w:p>
    <w:p w14:paraId="4691E0FF">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C52AF8A">
      <w:pPr>
        <w:pStyle w:val="8"/>
        <w:snapToGrid w:val="0"/>
        <w:spacing w:before="50" w:after="50"/>
        <w:ind w:firstLine="720" w:firstLineChars="225"/>
        <w:rPr>
          <w:rFonts w:hint="eastAsia" w:ascii="宋体" w:hAnsi="宋体" w:eastAsia="宋体" w:cs="宋体"/>
          <w:bCs/>
          <w:color w:val="auto"/>
          <w:sz w:val="32"/>
          <w:szCs w:val="32"/>
          <w:highlight w:val="none"/>
        </w:rPr>
      </w:pPr>
    </w:p>
    <w:p w14:paraId="33DE7A75">
      <w:pPr>
        <w:pStyle w:val="8"/>
        <w:snapToGrid w:val="0"/>
        <w:spacing w:before="50" w:after="50"/>
        <w:ind w:firstLine="720" w:firstLineChars="225"/>
        <w:rPr>
          <w:rFonts w:hint="eastAsia" w:ascii="宋体" w:hAnsi="宋体" w:eastAsia="宋体" w:cs="宋体"/>
          <w:bCs/>
          <w:color w:val="auto"/>
          <w:sz w:val="32"/>
          <w:szCs w:val="32"/>
          <w:highlight w:val="none"/>
        </w:rPr>
      </w:pPr>
    </w:p>
    <w:p w14:paraId="1EFE4472">
      <w:pPr>
        <w:pStyle w:val="8"/>
        <w:snapToGrid w:val="0"/>
        <w:spacing w:before="50" w:after="50"/>
        <w:ind w:firstLine="1280" w:firstLineChars="400"/>
        <w:rPr>
          <w:rFonts w:hint="eastAsia" w:ascii="宋体" w:hAnsi="宋体" w:eastAsia="宋体" w:cs="宋体"/>
          <w:bCs/>
          <w:color w:val="auto"/>
          <w:sz w:val="32"/>
          <w:szCs w:val="32"/>
          <w:highlight w:val="none"/>
        </w:rPr>
      </w:pPr>
    </w:p>
    <w:p w14:paraId="61C0EB53">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D80F80F">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306FE9C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69859230">
      <w:pPr>
        <w:jc w:val="center"/>
        <w:rPr>
          <w:rFonts w:hint="eastAsia" w:ascii="宋体" w:hAnsi="宋体" w:eastAsia="宋体" w:cs="宋体"/>
          <w:b/>
          <w:color w:val="auto"/>
          <w:kern w:val="0"/>
          <w:sz w:val="28"/>
          <w:szCs w:val="28"/>
          <w:highlight w:val="none"/>
        </w:rPr>
      </w:pPr>
    </w:p>
    <w:p w14:paraId="1B634BBF">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1F52FD91">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B3E70A4">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E3576C0">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72DFB226">
      <w:pPr>
        <w:pStyle w:val="93"/>
        <w:spacing w:line="360" w:lineRule="auto"/>
        <w:rPr>
          <w:rFonts w:hint="eastAsia" w:ascii="宋体" w:hAnsi="宋体" w:eastAsia="宋体" w:cs="宋体"/>
          <w:color w:val="auto"/>
          <w:highlight w:val="none"/>
        </w:rPr>
      </w:pPr>
      <w:bookmarkStart w:id="67" w:name="OLE_LINK7"/>
      <w:bookmarkStart w:id="68" w:name="OLE_LINK6"/>
      <w:bookmarkStart w:id="6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3CCB64E">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7"/>
      <w:bookmarkEnd w:id="68"/>
    </w:p>
    <w:bookmarkEnd w:id="69"/>
    <w:p w14:paraId="6FB948CF">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145188AE">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14:paraId="4E7B1688">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w:t>
      </w:r>
      <w:r>
        <w:rPr>
          <w:rFonts w:hint="eastAsia" w:ascii="宋体" w:hAnsi="宋体" w:eastAsia="宋体" w:cs="宋体"/>
          <w:color w:val="auto"/>
          <w:highlight w:val="none"/>
          <w:lang w:eastAsia="zh-CN"/>
        </w:rPr>
        <w:t>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C2C075D">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0F55B443">
      <w:pPr>
        <w:pStyle w:val="9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D4FA16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1B49F8B5">
      <w:pPr>
        <w:spacing w:line="400" w:lineRule="exact"/>
        <w:rPr>
          <w:rFonts w:hint="eastAsia" w:ascii="宋体" w:hAnsi="宋体" w:eastAsia="宋体" w:cs="宋体"/>
          <w:color w:val="auto"/>
          <w:sz w:val="32"/>
          <w:szCs w:val="32"/>
          <w:highlight w:val="none"/>
        </w:rPr>
      </w:pPr>
    </w:p>
    <w:p w14:paraId="72B99E30">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6B34FE4F">
      <w:pPr>
        <w:spacing w:line="520" w:lineRule="exact"/>
        <w:jc w:val="center"/>
        <w:rPr>
          <w:rFonts w:hint="eastAsia" w:ascii="宋体" w:hAnsi="宋体" w:eastAsia="宋体" w:cs="宋体"/>
          <w:color w:val="auto"/>
          <w:sz w:val="44"/>
          <w:szCs w:val="44"/>
          <w:highlight w:val="none"/>
        </w:rPr>
      </w:pPr>
    </w:p>
    <w:p w14:paraId="5B67D7B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0A92FB84">
      <w:pPr>
        <w:spacing w:line="520" w:lineRule="exact"/>
        <w:ind w:firstLine="640" w:firstLineChars="200"/>
        <w:rPr>
          <w:rFonts w:hint="eastAsia" w:ascii="宋体" w:hAnsi="宋体" w:eastAsia="宋体" w:cs="宋体"/>
          <w:color w:val="auto"/>
          <w:sz w:val="32"/>
          <w:szCs w:val="32"/>
          <w:highlight w:val="none"/>
        </w:rPr>
      </w:pPr>
    </w:p>
    <w:p w14:paraId="18A9966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10E9B8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0799654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732E476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5E5463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30B94C0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F594A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388C63F8">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896DD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6A397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6468C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6FFF1E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1FABD6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F73EF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6D22B9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3738E84">
      <w:pPr>
        <w:spacing w:line="360" w:lineRule="auto"/>
        <w:ind w:firstLine="480" w:firstLineChars="200"/>
        <w:contextualSpacing/>
        <w:rPr>
          <w:rFonts w:hint="eastAsia" w:ascii="宋体" w:hAnsi="宋体" w:eastAsia="宋体" w:cs="宋体"/>
          <w:color w:val="auto"/>
          <w:sz w:val="24"/>
          <w:highlight w:val="none"/>
        </w:rPr>
      </w:pPr>
    </w:p>
    <w:p w14:paraId="03C3F18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270810F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695F4F8">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2D98324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089FC209">
      <w:pPr>
        <w:spacing w:line="360" w:lineRule="auto"/>
        <w:ind w:left="540"/>
        <w:contextualSpacing/>
        <w:rPr>
          <w:rFonts w:hint="eastAsia" w:ascii="宋体" w:hAnsi="宋体" w:eastAsia="宋体" w:cs="宋体"/>
          <w:color w:val="auto"/>
          <w:sz w:val="32"/>
          <w:szCs w:val="32"/>
          <w:highlight w:val="none"/>
        </w:rPr>
      </w:pPr>
    </w:p>
    <w:p w14:paraId="30FA591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35A10D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6DF62E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E044A7A">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370C53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865608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EC658C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C2B0E84">
      <w:pPr>
        <w:spacing w:line="360" w:lineRule="auto"/>
        <w:ind w:left="540"/>
        <w:contextualSpacing/>
        <w:rPr>
          <w:rFonts w:hint="eastAsia" w:ascii="宋体" w:hAnsi="宋体" w:eastAsia="宋体" w:cs="宋体"/>
          <w:color w:val="auto"/>
          <w:sz w:val="24"/>
          <w:highlight w:val="none"/>
        </w:rPr>
      </w:pPr>
    </w:p>
    <w:p w14:paraId="61DA4D71">
      <w:pPr>
        <w:spacing w:line="360" w:lineRule="auto"/>
        <w:ind w:left="540"/>
        <w:contextualSpacing/>
        <w:rPr>
          <w:rFonts w:hint="eastAsia" w:ascii="宋体" w:hAnsi="宋体" w:eastAsia="宋体" w:cs="宋体"/>
          <w:color w:val="auto"/>
          <w:sz w:val="24"/>
          <w:highlight w:val="none"/>
        </w:rPr>
      </w:pPr>
    </w:p>
    <w:p w14:paraId="5C24D020">
      <w:pPr>
        <w:spacing w:line="360" w:lineRule="auto"/>
        <w:ind w:left="540"/>
        <w:contextualSpacing/>
        <w:rPr>
          <w:rFonts w:hint="eastAsia" w:ascii="宋体" w:hAnsi="宋体" w:eastAsia="宋体" w:cs="宋体"/>
          <w:color w:val="auto"/>
          <w:sz w:val="24"/>
          <w:highlight w:val="none"/>
        </w:rPr>
      </w:pPr>
    </w:p>
    <w:p w14:paraId="114C43A0">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110DDF5">
      <w:pPr>
        <w:spacing w:line="360" w:lineRule="auto"/>
        <w:ind w:left="540"/>
        <w:contextualSpacing/>
        <w:rPr>
          <w:rFonts w:hint="eastAsia" w:ascii="宋体" w:hAnsi="宋体" w:eastAsia="宋体" w:cs="宋体"/>
          <w:color w:val="auto"/>
          <w:sz w:val="24"/>
          <w:highlight w:val="none"/>
        </w:rPr>
      </w:pPr>
    </w:p>
    <w:p w14:paraId="4DBA748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CBBA0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C919139">
      <w:pPr>
        <w:spacing w:line="360" w:lineRule="auto"/>
        <w:contextualSpacing/>
        <w:jc w:val="left"/>
        <w:rPr>
          <w:rFonts w:hint="eastAsia" w:ascii="宋体" w:hAnsi="宋体" w:eastAsia="宋体" w:cs="宋体"/>
          <w:color w:val="auto"/>
          <w:sz w:val="24"/>
          <w:highlight w:val="none"/>
        </w:rPr>
      </w:pPr>
    </w:p>
    <w:p w14:paraId="57D6D8EB">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450B5257">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7"/>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8A1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206E0B16">
            <w:pPr>
              <w:spacing w:line="360" w:lineRule="auto"/>
              <w:rPr>
                <w:rFonts w:hint="eastAsia" w:ascii="宋体" w:hAnsi="宋体" w:eastAsia="宋体" w:cs="宋体"/>
                <w:b/>
                <w:color w:val="auto"/>
                <w:sz w:val="24"/>
                <w:highlight w:val="none"/>
              </w:rPr>
            </w:pPr>
          </w:p>
          <w:p w14:paraId="0EA7EA1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571AB68F">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A4892C7">
      <w:pPr>
        <w:adjustRightInd w:val="0"/>
        <w:snapToGrid w:val="0"/>
        <w:spacing w:line="300" w:lineRule="auto"/>
        <w:jc w:val="left"/>
        <w:rPr>
          <w:rFonts w:hint="eastAsia" w:ascii="宋体" w:hAnsi="宋体" w:eastAsia="宋体" w:cs="宋体"/>
          <w:b/>
          <w:color w:val="auto"/>
          <w:szCs w:val="21"/>
          <w:highlight w:val="none"/>
        </w:rPr>
      </w:pPr>
    </w:p>
    <w:p w14:paraId="498C5CA5">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6AD6D568">
      <w:pPr>
        <w:spacing w:line="500" w:lineRule="exact"/>
        <w:jc w:val="center"/>
        <w:rPr>
          <w:rFonts w:hint="eastAsia" w:ascii="宋体" w:hAnsi="宋体" w:eastAsia="宋体" w:cs="宋体"/>
          <w:color w:val="auto"/>
          <w:sz w:val="44"/>
          <w:szCs w:val="44"/>
          <w:highlight w:val="none"/>
        </w:rPr>
      </w:pPr>
    </w:p>
    <w:p w14:paraId="54B69574">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0F173E07">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64F0A62E">
      <w:pPr>
        <w:spacing w:line="520" w:lineRule="exact"/>
        <w:rPr>
          <w:rFonts w:hint="eastAsia" w:ascii="宋体" w:hAnsi="宋体" w:eastAsia="宋体" w:cs="宋体"/>
          <w:color w:val="auto"/>
          <w:sz w:val="32"/>
          <w:szCs w:val="32"/>
          <w:highlight w:val="none"/>
        </w:rPr>
      </w:pPr>
    </w:p>
    <w:p w14:paraId="4F629F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（采购人名称）  </w:t>
      </w:r>
      <w:r>
        <w:rPr>
          <w:rFonts w:hint="eastAsia" w:ascii="宋体" w:hAnsi="宋体" w:eastAsia="宋体" w:cs="宋体"/>
          <w:color w:val="auto"/>
          <w:sz w:val="24"/>
          <w:highlight w:val="none"/>
        </w:rPr>
        <w:t>：</w:t>
      </w:r>
    </w:p>
    <w:p w14:paraId="3546DB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69CDB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36BDFD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CECF1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363DB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6E894B9">
      <w:pPr>
        <w:spacing w:line="360" w:lineRule="auto"/>
        <w:rPr>
          <w:rFonts w:hint="eastAsia" w:ascii="宋体" w:hAnsi="宋体" w:eastAsia="宋体" w:cs="宋体"/>
          <w:color w:val="auto"/>
          <w:sz w:val="24"/>
          <w:highlight w:val="none"/>
        </w:rPr>
      </w:pPr>
    </w:p>
    <w:p w14:paraId="66C467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416630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B0243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7738A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6CCD72D0">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F3257F3">
      <w:pPr>
        <w:spacing w:line="360" w:lineRule="auto"/>
        <w:rPr>
          <w:rFonts w:hint="eastAsia" w:ascii="宋体" w:hAnsi="宋体" w:eastAsia="宋体" w:cs="宋体"/>
          <w:color w:val="auto"/>
          <w:sz w:val="24"/>
          <w:highlight w:val="none"/>
        </w:rPr>
      </w:pPr>
    </w:p>
    <w:p w14:paraId="09B45A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7E649F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970B69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5AEC5C69">
      <w:pPr>
        <w:spacing w:line="520" w:lineRule="exact"/>
        <w:ind w:firstLine="42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0"/>
          <w:szCs w:val="30"/>
          <w:highlight w:val="none"/>
        </w:rPr>
        <w:t>四、商务条款偏离表</w:t>
      </w:r>
    </w:p>
    <w:p w14:paraId="6CDA331E">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74DFE872">
      <w:pPr>
        <w:spacing w:line="520" w:lineRule="exact"/>
        <w:rPr>
          <w:rFonts w:hint="eastAsia" w:ascii="宋体" w:hAnsi="宋体" w:eastAsia="宋体" w:cs="宋体"/>
          <w:color w:val="auto"/>
          <w:sz w:val="32"/>
          <w:szCs w:val="32"/>
          <w:highlight w:val="none"/>
        </w:rPr>
      </w:pPr>
    </w:p>
    <w:p w14:paraId="3A805927">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 xml:space="preserve">项目编号：    </w:t>
      </w:r>
    </w:p>
    <w:p w14:paraId="443E461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08423918">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04C3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2551F22F">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150B4B5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AC1A5BF">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3BA965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865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119D5C7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252604A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39438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887087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8E950F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C3BB4E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01B17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037B08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CB147F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4E83039">
            <w:pPr>
              <w:spacing w:line="300" w:lineRule="exact"/>
              <w:rPr>
                <w:rFonts w:hint="eastAsia" w:ascii="宋体" w:hAnsi="宋体" w:eastAsia="宋体" w:cs="宋体"/>
                <w:color w:val="auto"/>
                <w:szCs w:val="21"/>
                <w:highlight w:val="none"/>
              </w:rPr>
            </w:pPr>
          </w:p>
        </w:tc>
      </w:tr>
      <w:tr w14:paraId="7DA7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560EFBB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42EA4A6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062852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9232B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1B03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753D4B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30ED45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476DE7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E21E5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B3C5B9B">
            <w:pPr>
              <w:spacing w:line="300" w:lineRule="exact"/>
              <w:rPr>
                <w:rFonts w:hint="eastAsia" w:ascii="宋体" w:hAnsi="宋体" w:eastAsia="宋体" w:cs="宋体"/>
                <w:color w:val="auto"/>
                <w:szCs w:val="21"/>
                <w:highlight w:val="none"/>
              </w:rPr>
            </w:pPr>
          </w:p>
        </w:tc>
      </w:tr>
      <w:tr w14:paraId="3348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77F93C6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558B024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1893CA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DDBE0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91B2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48A83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36B9D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9D4994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C85028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DE5E94C">
            <w:pPr>
              <w:spacing w:line="300" w:lineRule="exact"/>
              <w:rPr>
                <w:rFonts w:hint="eastAsia" w:ascii="宋体" w:hAnsi="宋体" w:eastAsia="宋体" w:cs="宋体"/>
                <w:color w:val="auto"/>
                <w:szCs w:val="21"/>
                <w:highlight w:val="none"/>
              </w:rPr>
            </w:pPr>
          </w:p>
        </w:tc>
      </w:tr>
    </w:tbl>
    <w:p w14:paraId="1E4B139F">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B61FCDD">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17658197">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C6D6FE3">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5FBBD3E6">
      <w:pPr>
        <w:pStyle w:val="16"/>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3F59F1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3AA5FCA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2C8AB5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139BD651">
      <w:pPr>
        <w:snapToGrid w:val="0"/>
        <w:spacing w:line="360" w:lineRule="auto"/>
        <w:ind w:firstLine="602" w:firstLineChars="200"/>
        <w:rPr>
          <w:rFonts w:hint="eastAsia" w:ascii="宋体" w:hAnsi="宋体" w:eastAsia="宋体" w:cs="宋体"/>
          <w:b/>
          <w:color w:val="auto"/>
          <w:sz w:val="30"/>
          <w:szCs w:val="30"/>
          <w:highlight w:val="none"/>
        </w:rPr>
      </w:pPr>
    </w:p>
    <w:p w14:paraId="0628621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06B8BEB">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0C04E5F">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1E83366D">
      <w:pPr>
        <w:pStyle w:val="22"/>
        <w:snapToGrid w:val="0"/>
        <w:ind w:left="480" w:hanging="480"/>
        <w:rPr>
          <w:rFonts w:hint="eastAsia" w:ascii="宋体" w:hAnsi="宋体" w:eastAsia="宋体" w:cs="宋体"/>
          <w:color w:val="auto"/>
          <w:sz w:val="24"/>
          <w:highlight w:val="none"/>
        </w:rPr>
      </w:pPr>
    </w:p>
    <w:tbl>
      <w:tblPr>
        <w:tblStyle w:val="27"/>
        <w:tblpPr w:leftFromText="180" w:rightFromText="180" w:vertAnchor="page" w:horzAnchor="margin" w:tblpXSpec="center" w:tblpY="4783"/>
        <w:tblW w:w="9069" w:type="dxa"/>
        <w:tblInd w:w="-4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7"/>
        <w:gridCol w:w="1996"/>
        <w:gridCol w:w="1326"/>
        <w:gridCol w:w="1981"/>
        <w:gridCol w:w="1499"/>
      </w:tblGrid>
      <w:tr w14:paraId="7E08F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trPr>
        <w:tc>
          <w:tcPr>
            <w:tcW w:w="2267" w:type="dxa"/>
            <w:tcBorders>
              <w:top w:val="single" w:color="auto" w:sz="4" w:space="0"/>
              <w:left w:val="single" w:color="auto" w:sz="4" w:space="0"/>
              <w:bottom w:val="single" w:color="auto" w:sz="4" w:space="0"/>
              <w:right w:val="single" w:color="auto" w:sz="4" w:space="0"/>
            </w:tcBorders>
            <w:noWrap w:val="0"/>
            <w:vAlign w:val="center"/>
          </w:tcPr>
          <w:p w14:paraId="06F8DAB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996" w:type="dxa"/>
            <w:tcBorders>
              <w:top w:val="single" w:color="auto" w:sz="4" w:space="0"/>
              <w:left w:val="single" w:color="auto" w:sz="4" w:space="0"/>
              <w:bottom w:val="single" w:color="auto" w:sz="4" w:space="0"/>
              <w:right w:val="single" w:color="auto" w:sz="4" w:space="0"/>
            </w:tcBorders>
            <w:noWrap w:val="0"/>
            <w:vAlign w:val="center"/>
          </w:tcPr>
          <w:p w14:paraId="6DAB0C59">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18BCD1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63A9CC5">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71DBFF3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0DFC0A19">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中标（成交）通知书或合同复印件在响应文件中页码</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1D1B25C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0A90F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0BC750B5">
            <w:pPr>
              <w:snapToGrid w:val="0"/>
              <w:spacing w:line="24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2174E873">
            <w:pPr>
              <w:snapToGrid w:val="0"/>
              <w:spacing w:line="24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507FAFDC">
            <w:pPr>
              <w:snapToGrid w:val="0"/>
              <w:spacing w:line="24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62C622B6">
            <w:pPr>
              <w:snapToGrid w:val="0"/>
              <w:spacing w:line="24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63125A57">
            <w:pPr>
              <w:snapToGrid w:val="0"/>
              <w:spacing w:line="240" w:lineRule="exact"/>
              <w:jc w:val="left"/>
              <w:rPr>
                <w:rFonts w:hint="eastAsia" w:ascii="宋体" w:hAnsi="宋体" w:eastAsia="宋体" w:cs="宋体"/>
                <w:color w:val="auto"/>
                <w:sz w:val="24"/>
                <w:highlight w:val="none"/>
              </w:rPr>
            </w:pPr>
          </w:p>
        </w:tc>
      </w:tr>
      <w:tr w14:paraId="07841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74EC82B6">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1BC87C57">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743A9E76">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16141AA7">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8B801F7">
            <w:pPr>
              <w:snapToGrid w:val="0"/>
              <w:spacing w:before="50" w:after="120" w:afterLines="50" w:line="400" w:lineRule="exact"/>
              <w:jc w:val="left"/>
              <w:rPr>
                <w:rFonts w:hint="eastAsia" w:ascii="宋体" w:hAnsi="宋体" w:eastAsia="宋体" w:cs="宋体"/>
                <w:color w:val="auto"/>
                <w:sz w:val="24"/>
                <w:highlight w:val="none"/>
              </w:rPr>
            </w:pPr>
          </w:p>
        </w:tc>
      </w:tr>
      <w:tr w14:paraId="127D0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51EAC27E">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1BC9E3CF">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1D07A2EE">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664A9643">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242B9FFA">
            <w:pPr>
              <w:snapToGrid w:val="0"/>
              <w:spacing w:before="50" w:after="120" w:afterLines="50" w:line="400" w:lineRule="exact"/>
              <w:jc w:val="left"/>
              <w:rPr>
                <w:rFonts w:hint="eastAsia" w:ascii="宋体" w:hAnsi="宋体" w:eastAsia="宋体" w:cs="宋体"/>
                <w:color w:val="auto"/>
                <w:sz w:val="24"/>
                <w:highlight w:val="none"/>
              </w:rPr>
            </w:pPr>
          </w:p>
        </w:tc>
      </w:tr>
      <w:tr w14:paraId="3941F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07AAD8B4">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5252DC7D">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6279414">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258FC4D6">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4874297">
            <w:pPr>
              <w:snapToGrid w:val="0"/>
              <w:spacing w:before="50" w:after="120" w:afterLines="50" w:line="400" w:lineRule="exact"/>
              <w:jc w:val="left"/>
              <w:rPr>
                <w:rFonts w:hint="eastAsia" w:ascii="宋体" w:hAnsi="宋体" w:eastAsia="宋体" w:cs="宋体"/>
                <w:color w:val="auto"/>
                <w:sz w:val="24"/>
                <w:highlight w:val="none"/>
              </w:rPr>
            </w:pPr>
          </w:p>
        </w:tc>
      </w:tr>
      <w:tr w14:paraId="385DF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267" w:type="dxa"/>
            <w:tcBorders>
              <w:top w:val="single" w:color="auto" w:sz="4" w:space="0"/>
              <w:left w:val="single" w:color="auto" w:sz="4" w:space="0"/>
              <w:bottom w:val="single" w:color="auto" w:sz="4" w:space="0"/>
              <w:right w:val="single" w:color="auto" w:sz="4" w:space="0"/>
            </w:tcBorders>
            <w:noWrap w:val="0"/>
            <w:vAlign w:val="top"/>
          </w:tcPr>
          <w:p w14:paraId="455D6494">
            <w:pPr>
              <w:snapToGrid w:val="0"/>
              <w:spacing w:before="50" w:after="120" w:afterLines="50" w:line="400" w:lineRule="exact"/>
              <w:jc w:val="left"/>
              <w:rPr>
                <w:rFonts w:hint="eastAsia" w:ascii="宋体" w:hAnsi="宋体" w:eastAsia="宋体" w:cs="宋体"/>
                <w:color w:val="auto"/>
                <w:sz w:val="24"/>
                <w:highlight w:val="none"/>
              </w:rPr>
            </w:pPr>
          </w:p>
        </w:tc>
        <w:tc>
          <w:tcPr>
            <w:tcW w:w="1996" w:type="dxa"/>
            <w:tcBorders>
              <w:top w:val="single" w:color="auto" w:sz="4" w:space="0"/>
              <w:left w:val="single" w:color="auto" w:sz="4" w:space="0"/>
              <w:bottom w:val="single" w:color="auto" w:sz="4" w:space="0"/>
              <w:right w:val="single" w:color="auto" w:sz="4" w:space="0"/>
            </w:tcBorders>
            <w:noWrap w:val="0"/>
            <w:vAlign w:val="top"/>
          </w:tcPr>
          <w:p w14:paraId="2AB5789B">
            <w:pPr>
              <w:snapToGrid w:val="0"/>
              <w:spacing w:before="50" w:after="120" w:afterLines="50" w:line="400" w:lineRule="exact"/>
              <w:jc w:val="left"/>
              <w:rPr>
                <w:rFonts w:hint="eastAsia" w:ascii="宋体" w:hAnsi="宋体" w:eastAsia="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6AACF8B">
            <w:pPr>
              <w:snapToGrid w:val="0"/>
              <w:spacing w:before="50" w:after="120" w:afterLines="50" w:line="400" w:lineRule="exact"/>
              <w:jc w:val="left"/>
              <w:rPr>
                <w:rFonts w:hint="eastAsia" w:ascii="宋体" w:hAnsi="宋体" w:eastAsia="宋体" w:cs="宋体"/>
                <w:color w:val="auto"/>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top"/>
          </w:tcPr>
          <w:p w14:paraId="3AC12EE8">
            <w:pPr>
              <w:snapToGrid w:val="0"/>
              <w:spacing w:before="50" w:after="120" w:afterLines="50" w:line="400" w:lineRule="exact"/>
              <w:jc w:val="left"/>
              <w:rPr>
                <w:rFonts w:hint="eastAsia" w:ascii="宋体" w:hAnsi="宋体" w:eastAsia="宋体" w:cs="宋体"/>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79B8599">
            <w:pPr>
              <w:snapToGrid w:val="0"/>
              <w:spacing w:before="50" w:after="120" w:afterLines="50" w:line="400" w:lineRule="exact"/>
              <w:jc w:val="left"/>
              <w:rPr>
                <w:rFonts w:hint="eastAsia" w:ascii="宋体" w:hAnsi="宋体" w:eastAsia="宋体" w:cs="宋体"/>
                <w:color w:val="auto"/>
                <w:sz w:val="24"/>
                <w:highlight w:val="none"/>
              </w:rPr>
            </w:pPr>
          </w:p>
        </w:tc>
      </w:tr>
    </w:tbl>
    <w:p w14:paraId="4D62AF7A">
      <w:pPr>
        <w:pStyle w:val="22"/>
        <w:snapToGrid w:val="0"/>
        <w:ind w:left="480" w:hanging="480"/>
        <w:rPr>
          <w:rFonts w:hint="eastAsia" w:ascii="宋体" w:hAnsi="宋体" w:eastAsia="宋体" w:cs="宋体"/>
          <w:color w:val="auto"/>
          <w:sz w:val="24"/>
          <w:highlight w:val="none"/>
        </w:rPr>
      </w:pPr>
    </w:p>
    <w:p w14:paraId="14361849">
      <w:pPr>
        <w:pStyle w:val="22"/>
        <w:snapToGrid w:val="0"/>
        <w:ind w:left="480" w:hanging="480"/>
        <w:rPr>
          <w:rFonts w:hint="eastAsia" w:ascii="宋体" w:hAnsi="宋体" w:eastAsia="宋体" w:cs="宋体"/>
          <w:color w:val="auto"/>
          <w:sz w:val="24"/>
          <w:highlight w:val="none"/>
        </w:rPr>
      </w:pPr>
    </w:p>
    <w:p w14:paraId="63C8D409">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w:t>
      </w:r>
      <w:r>
        <w:rPr>
          <w:rFonts w:hint="eastAsia" w:ascii="宋体" w:hAnsi="宋体" w:cs="宋体"/>
          <w:b/>
          <w:bCs w:val="0"/>
          <w:sz w:val="24"/>
          <w:szCs w:val="24"/>
        </w:rPr>
        <w:t>中标（成交）通知书或</w:t>
      </w:r>
      <w:r>
        <w:rPr>
          <w:rFonts w:hint="eastAsia" w:ascii="宋体" w:hAnsi="宋体" w:cs="宋体"/>
          <w:b/>
          <w:sz w:val="24"/>
        </w:rPr>
        <w:t>合同复印件</w:t>
      </w:r>
      <w:r>
        <w:rPr>
          <w:rFonts w:hint="eastAsia" w:ascii="宋体" w:hAnsi="宋体" w:cs="宋体"/>
          <w:b/>
          <w:sz w:val="24"/>
          <w:lang w:eastAsia="zh-CN"/>
        </w:rPr>
        <w:t>，格式</w:t>
      </w:r>
      <w:r>
        <w:rPr>
          <w:rFonts w:hint="eastAsia" w:ascii="宋体" w:hAnsi="宋体" w:eastAsia="宋体" w:cs="宋体"/>
          <w:b/>
          <w:color w:val="auto"/>
          <w:sz w:val="24"/>
          <w:highlight w:val="none"/>
        </w:rPr>
        <w:t>自拟）</w:t>
      </w:r>
    </w:p>
    <w:p w14:paraId="3352FCC8">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可按上述的格式自行编制，须随表提交相应的中标（成交）通知书或合同复印件</w:t>
      </w:r>
      <w:r>
        <w:rPr>
          <w:rFonts w:hint="eastAsia" w:hAnsi="宋体" w:cs="宋体"/>
          <w:color w:val="auto"/>
          <w:highlight w:val="none"/>
          <w:lang w:eastAsia="zh-CN"/>
        </w:rPr>
        <w:t>，</w:t>
      </w:r>
      <w:r>
        <w:rPr>
          <w:rFonts w:hint="eastAsia" w:ascii="宋体" w:hAnsi="宋体" w:eastAsia="宋体" w:cs="宋体"/>
          <w:color w:val="auto"/>
          <w:highlight w:val="none"/>
        </w:rPr>
        <w:t>并注明所在供应商商务技术文件页码。</w:t>
      </w:r>
    </w:p>
    <w:p w14:paraId="5E97AD7A">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564C235">
      <w:pPr>
        <w:snapToGrid w:val="0"/>
        <w:spacing w:line="360" w:lineRule="auto"/>
        <w:ind w:firstLine="4935" w:firstLineChars="2350"/>
        <w:rPr>
          <w:rFonts w:hint="eastAsia" w:ascii="宋体" w:hAnsi="宋体" w:eastAsia="宋体" w:cs="宋体"/>
          <w:color w:val="auto"/>
          <w:szCs w:val="21"/>
          <w:highlight w:val="none"/>
        </w:rPr>
      </w:pPr>
    </w:p>
    <w:p w14:paraId="0EE21029">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35011859">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53E5851">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243E2E36">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竞标服务需求偏离表</w:t>
      </w:r>
    </w:p>
    <w:p w14:paraId="2B45E4FB">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2E01E650">
      <w:pPr>
        <w:spacing w:line="360" w:lineRule="auto"/>
        <w:contextualSpacing/>
        <w:jc w:val="left"/>
        <w:rPr>
          <w:rFonts w:hint="eastAsia" w:ascii="宋体" w:hAnsi="宋体" w:eastAsia="宋体" w:cs="宋体"/>
          <w:color w:val="auto"/>
          <w:sz w:val="24"/>
          <w:highlight w:val="none"/>
        </w:rPr>
      </w:pPr>
    </w:p>
    <w:p w14:paraId="23D213F4">
      <w:pPr>
        <w:pStyle w:val="16"/>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7"/>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B1A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7BEFFA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4DC736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408B27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8A59B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EDB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B0D74FB">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D52195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252489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4EB14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371F9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E81AB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EB0A9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7B98272">
            <w:pPr>
              <w:widowControl/>
              <w:jc w:val="left"/>
              <w:rPr>
                <w:rFonts w:hint="eastAsia" w:ascii="宋体" w:hAnsi="宋体" w:eastAsia="宋体" w:cs="宋体"/>
                <w:color w:val="auto"/>
                <w:szCs w:val="21"/>
                <w:highlight w:val="none"/>
              </w:rPr>
            </w:pPr>
          </w:p>
        </w:tc>
      </w:tr>
      <w:tr w14:paraId="0E2A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169539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A8716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CB03A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34BC6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2BA82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2214B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BAD1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A8A63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C0C4E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849B3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2D97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708D0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F761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4E73D0">
            <w:pPr>
              <w:rPr>
                <w:rFonts w:hint="eastAsia" w:ascii="宋体" w:hAnsi="宋体" w:eastAsia="宋体" w:cs="宋体"/>
                <w:color w:val="auto"/>
                <w:szCs w:val="21"/>
                <w:highlight w:val="none"/>
              </w:rPr>
            </w:pPr>
          </w:p>
        </w:tc>
      </w:tr>
      <w:tr w14:paraId="7783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A02B4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63A17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77C85D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8E00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49E6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B6597D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D03D0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15DD9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E2008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AEB41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00380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455C7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A7A03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48AD226">
            <w:pPr>
              <w:rPr>
                <w:rFonts w:hint="eastAsia" w:ascii="宋体" w:hAnsi="宋体" w:eastAsia="宋体" w:cs="宋体"/>
                <w:color w:val="auto"/>
                <w:szCs w:val="21"/>
                <w:highlight w:val="none"/>
              </w:rPr>
            </w:pPr>
          </w:p>
        </w:tc>
      </w:tr>
      <w:tr w14:paraId="30D2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1355AB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4CA0077">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E04FC93">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5E5A289">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268A546">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EF90F2F">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EA9C657">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11683CE">
            <w:pPr>
              <w:rPr>
                <w:rFonts w:hint="eastAsia" w:ascii="宋体" w:hAnsi="宋体" w:eastAsia="宋体" w:cs="宋体"/>
                <w:color w:val="auto"/>
                <w:szCs w:val="21"/>
                <w:highlight w:val="none"/>
              </w:rPr>
            </w:pPr>
          </w:p>
        </w:tc>
      </w:tr>
    </w:tbl>
    <w:p w14:paraId="3FB8038C">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09A5E9EB">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6100C6B3">
      <w:pPr>
        <w:pStyle w:val="13"/>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1498107">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49559327">
      <w:pPr>
        <w:pStyle w:val="16"/>
        <w:spacing w:line="400" w:lineRule="exact"/>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E727819">
      <w:pPr>
        <w:snapToGrid w:val="0"/>
        <w:spacing w:line="360" w:lineRule="auto"/>
        <w:ind w:firstLine="602" w:firstLineChars="200"/>
        <w:rPr>
          <w:rFonts w:hint="eastAsia" w:ascii="宋体" w:hAnsi="宋体" w:eastAsia="宋体" w:cs="宋体"/>
          <w:b/>
          <w:color w:val="auto"/>
          <w:sz w:val="30"/>
          <w:szCs w:val="30"/>
          <w:highlight w:val="none"/>
        </w:rPr>
      </w:pPr>
    </w:p>
    <w:p w14:paraId="418E42E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495F8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78E4957">
      <w:pPr>
        <w:adjustRightInd w:val="0"/>
        <w:snapToGrid w:val="0"/>
        <w:spacing w:line="520" w:lineRule="exact"/>
        <w:jc w:val="center"/>
        <w:rPr>
          <w:rFonts w:hint="eastAsia" w:ascii="宋体" w:hAnsi="宋体" w:eastAsia="宋体" w:cs="宋体"/>
          <w:bCs/>
          <w:color w:val="auto"/>
          <w:sz w:val="44"/>
          <w:szCs w:val="44"/>
          <w:highlight w:val="none"/>
        </w:rPr>
      </w:pPr>
    </w:p>
    <w:p w14:paraId="1A333577">
      <w:pPr>
        <w:pStyle w:val="19"/>
        <w:rPr>
          <w:rFonts w:hint="eastAsia"/>
        </w:rPr>
      </w:pPr>
    </w:p>
    <w:p w14:paraId="7B61ACDE">
      <w:pPr>
        <w:adjustRightInd w:val="0"/>
        <w:snapToGrid w:val="0"/>
        <w:spacing w:line="520" w:lineRule="exact"/>
        <w:jc w:val="center"/>
        <w:rPr>
          <w:rFonts w:hint="eastAsia" w:ascii="宋体" w:hAnsi="宋体" w:eastAsia="宋体" w:cs="宋体"/>
          <w:bCs/>
          <w:color w:val="auto"/>
          <w:sz w:val="44"/>
          <w:szCs w:val="44"/>
          <w:highlight w:val="none"/>
        </w:rPr>
      </w:pPr>
    </w:p>
    <w:p w14:paraId="05A07A5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3E651B1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（由供应商根据采购需求及采购文件要求或评分办法编制）</w:t>
      </w:r>
    </w:p>
    <w:p w14:paraId="1FE2E7A5">
      <w:pPr>
        <w:spacing w:line="500" w:lineRule="exact"/>
        <w:rPr>
          <w:rFonts w:hint="eastAsia" w:ascii="宋体" w:hAnsi="宋体" w:eastAsia="宋体" w:cs="宋体"/>
          <w:color w:val="auto"/>
          <w:sz w:val="32"/>
          <w:szCs w:val="32"/>
          <w:highlight w:val="none"/>
        </w:rPr>
      </w:pPr>
    </w:p>
    <w:p w14:paraId="2556E011">
      <w:pPr>
        <w:pStyle w:val="19"/>
        <w:rPr>
          <w:rFonts w:hint="eastAsia" w:ascii="宋体" w:hAnsi="宋体" w:eastAsia="宋体" w:cs="宋体"/>
          <w:color w:val="auto"/>
          <w:sz w:val="32"/>
          <w:szCs w:val="32"/>
          <w:highlight w:val="none"/>
        </w:rPr>
      </w:pPr>
    </w:p>
    <w:p w14:paraId="0B2F68C6">
      <w:pPr>
        <w:pStyle w:val="19"/>
        <w:rPr>
          <w:rFonts w:hint="eastAsia" w:ascii="宋体" w:hAnsi="宋体" w:eastAsia="宋体" w:cs="宋体"/>
          <w:color w:val="auto"/>
          <w:sz w:val="32"/>
          <w:szCs w:val="32"/>
          <w:highlight w:val="none"/>
        </w:rPr>
      </w:pPr>
    </w:p>
    <w:p w14:paraId="4CCCFD63">
      <w:pPr>
        <w:pStyle w:val="19"/>
        <w:rPr>
          <w:rFonts w:hint="eastAsia" w:ascii="宋体" w:hAnsi="宋体" w:eastAsia="宋体" w:cs="宋体"/>
          <w:color w:val="auto"/>
          <w:sz w:val="32"/>
          <w:szCs w:val="32"/>
          <w:highlight w:val="none"/>
        </w:rPr>
      </w:pPr>
    </w:p>
    <w:p w14:paraId="780517DD">
      <w:pPr>
        <w:pStyle w:val="19"/>
        <w:rPr>
          <w:rFonts w:hint="eastAsia" w:ascii="宋体" w:hAnsi="宋体" w:eastAsia="宋体" w:cs="宋体"/>
          <w:color w:val="auto"/>
          <w:sz w:val="32"/>
          <w:szCs w:val="32"/>
          <w:highlight w:val="none"/>
        </w:rPr>
      </w:pPr>
    </w:p>
    <w:p w14:paraId="74E3B595">
      <w:pPr>
        <w:pStyle w:val="19"/>
        <w:rPr>
          <w:rFonts w:hint="eastAsia" w:ascii="宋体" w:hAnsi="宋体" w:eastAsia="宋体" w:cs="宋体"/>
          <w:color w:val="auto"/>
          <w:sz w:val="32"/>
          <w:szCs w:val="32"/>
          <w:highlight w:val="none"/>
        </w:rPr>
      </w:pPr>
    </w:p>
    <w:p w14:paraId="1EDB271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1278263">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12AB3C9">
      <w:pPr>
        <w:spacing w:line="500" w:lineRule="exact"/>
        <w:rPr>
          <w:rFonts w:hint="eastAsia" w:ascii="宋体" w:hAnsi="宋体" w:eastAsia="宋体" w:cs="宋体"/>
          <w:color w:val="auto"/>
          <w:sz w:val="32"/>
          <w:szCs w:val="32"/>
          <w:highlight w:val="none"/>
        </w:rPr>
      </w:pPr>
    </w:p>
    <w:p w14:paraId="2873AF10">
      <w:pPr>
        <w:pStyle w:val="19"/>
        <w:rPr>
          <w:rFonts w:hint="eastAsia" w:ascii="宋体" w:hAnsi="宋体" w:eastAsia="宋体" w:cs="宋体"/>
          <w:color w:val="auto"/>
          <w:sz w:val="32"/>
          <w:szCs w:val="32"/>
          <w:highlight w:val="none"/>
        </w:rPr>
      </w:pPr>
    </w:p>
    <w:p w14:paraId="40F1C967">
      <w:pPr>
        <w:pStyle w:val="19"/>
        <w:rPr>
          <w:rFonts w:hint="eastAsia" w:ascii="宋体" w:hAnsi="宋体" w:eastAsia="宋体" w:cs="宋体"/>
          <w:color w:val="auto"/>
          <w:sz w:val="32"/>
          <w:szCs w:val="32"/>
          <w:highlight w:val="none"/>
        </w:rPr>
      </w:pPr>
    </w:p>
    <w:p w14:paraId="38781342">
      <w:pPr>
        <w:pStyle w:val="19"/>
        <w:rPr>
          <w:rFonts w:hint="eastAsia" w:ascii="宋体" w:hAnsi="宋体" w:eastAsia="宋体" w:cs="宋体"/>
          <w:color w:val="auto"/>
          <w:sz w:val="32"/>
          <w:szCs w:val="32"/>
          <w:highlight w:val="none"/>
        </w:rPr>
      </w:pPr>
    </w:p>
    <w:p w14:paraId="5D322ADB">
      <w:pPr>
        <w:pStyle w:val="19"/>
        <w:rPr>
          <w:rFonts w:hint="eastAsia" w:ascii="宋体" w:hAnsi="宋体" w:eastAsia="宋体" w:cs="宋体"/>
          <w:color w:val="auto"/>
          <w:sz w:val="32"/>
          <w:szCs w:val="32"/>
          <w:highlight w:val="none"/>
        </w:rPr>
      </w:pPr>
    </w:p>
    <w:p w14:paraId="0639B145">
      <w:pPr>
        <w:pStyle w:val="19"/>
        <w:rPr>
          <w:rFonts w:hint="eastAsia" w:ascii="宋体" w:hAnsi="宋体" w:eastAsia="宋体" w:cs="宋体"/>
          <w:color w:val="auto"/>
          <w:sz w:val="32"/>
          <w:szCs w:val="32"/>
          <w:highlight w:val="none"/>
        </w:rPr>
      </w:pPr>
    </w:p>
    <w:p w14:paraId="011206DD">
      <w:pPr>
        <w:pStyle w:val="19"/>
        <w:rPr>
          <w:rFonts w:hint="eastAsia" w:ascii="宋体" w:hAnsi="宋体" w:eastAsia="宋体" w:cs="宋体"/>
          <w:color w:val="auto"/>
          <w:sz w:val="32"/>
          <w:szCs w:val="32"/>
          <w:highlight w:val="none"/>
        </w:rPr>
      </w:pPr>
    </w:p>
    <w:p w14:paraId="333BB31E">
      <w:pPr>
        <w:pStyle w:val="19"/>
        <w:rPr>
          <w:rFonts w:hint="eastAsia" w:ascii="宋体" w:hAnsi="宋体" w:eastAsia="宋体" w:cs="宋体"/>
          <w:color w:val="auto"/>
          <w:sz w:val="32"/>
          <w:szCs w:val="32"/>
          <w:highlight w:val="none"/>
        </w:rPr>
      </w:pPr>
    </w:p>
    <w:p w14:paraId="21BE8D02">
      <w:pPr>
        <w:pStyle w:val="19"/>
        <w:rPr>
          <w:rFonts w:hint="eastAsia" w:ascii="宋体" w:hAnsi="宋体" w:eastAsia="宋体" w:cs="宋体"/>
          <w:color w:val="auto"/>
          <w:sz w:val="32"/>
          <w:szCs w:val="32"/>
          <w:highlight w:val="none"/>
        </w:rPr>
      </w:pPr>
    </w:p>
    <w:p w14:paraId="5D6E65B6">
      <w:pPr>
        <w:pStyle w:val="19"/>
        <w:rPr>
          <w:rFonts w:hint="eastAsia" w:ascii="宋体" w:hAnsi="宋体" w:eastAsia="宋体" w:cs="宋体"/>
          <w:color w:val="auto"/>
          <w:sz w:val="32"/>
          <w:szCs w:val="32"/>
          <w:highlight w:val="none"/>
        </w:rPr>
      </w:pPr>
    </w:p>
    <w:p w14:paraId="75DB0DE1">
      <w:pPr>
        <w:pStyle w:val="19"/>
        <w:rPr>
          <w:rFonts w:hint="eastAsia" w:ascii="宋体" w:hAnsi="宋体" w:eastAsia="宋体" w:cs="宋体"/>
          <w:color w:val="auto"/>
          <w:sz w:val="32"/>
          <w:szCs w:val="32"/>
          <w:highlight w:val="none"/>
        </w:rPr>
      </w:pPr>
    </w:p>
    <w:p w14:paraId="51C7C476">
      <w:pPr>
        <w:pStyle w:val="19"/>
        <w:rPr>
          <w:rFonts w:hint="eastAsia" w:ascii="宋体" w:hAnsi="宋体" w:eastAsia="宋体" w:cs="宋体"/>
          <w:color w:val="auto"/>
          <w:sz w:val="32"/>
          <w:szCs w:val="32"/>
          <w:highlight w:val="none"/>
        </w:rPr>
      </w:pPr>
    </w:p>
    <w:p w14:paraId="4E4EABDA">
      <w:pPr>
        <w:pStyle w:val="19"/>
        <w:rPr>
          <w:rFonts w:hint="eastAsia" w:ascii="宋体" w:hAnsi="宋体" w:eastAsia="宋体" w:cs="宋体"/>
          <w:color w:val="auto"/>
          <w:sz w:val="32"/>
          <w:szCs w:val="32"/>
          <w:highlight w:val="none"/>
        </w:rPr>
      </w:pPr>
    </w:p>
    <w:p w14:paraId="5C61E4E9">
      <w:pPr>
        <w:pStyle w:val="19"/>
        <w:rPr>
          <w:rFonts w:hint="eastAsia" w:ascii="宋体" w:hAnsi="宋体" w:eastAsia="宋体" w:cs="宋体"/>
          <w:color w:val="auto"/>
          <w:sz w:val="32"/>
          <w:szCs w:val="32"/>
          <w:highlight w:val="none"/>
        </w:rPr>
      </w:pPr>
    </w:p>
    <w:p w14:paraId="3D6AE77C">
      <w:pPr>
        <w:pStyle w:val="19"/>
        <w:rPr>
          <w:rFonts w:hint="eastAsia" w:ascii="宋体" w:hAnsi="宋体" w:eastAsia="宋体" w:cs="宋体"/>
          <w:color w:val="auto"/>
          <w:sz w:val="32"/>
          <w:szCs w:val="32"/>
          <w:highlight w:val="none"/>
        </w:rPr>
      </w:pPr>
    </w:p>
    <w:p w14:paraId="22BC1CB3">
      <w:pPr>
        <w:pStyle w:val="19"/>
        <w:rPr>
          <w:rFonts w:hint="eastAsia" w:ascii="宋体" w:hAnsi="宋体" w:eastAsia="宋体" w:cs="宋体"/>
          <w:color w:val="auto"/>
          <w:sz w:val="32"/>
          <w:szCs w:val="32"/>
          <w:highlight w:val="none"/>
        </w:rPr>
      </w:pPr>
    </w:p>
    <w:p w14:paraId="68F5A159">
      <w:pPr>
        <w:pStyle w:val="19"/>
        <w:rPr>
          <w:rFonts w:hint="eastAsia" w:ascii="宋体" w:hAnsi="宋体" w:eastAsia="宋体" w:cs="宋体"/>
          <w:color w:val="auto"/>
          <w:sz w:val="32"/>
          <w:szCs w:val="32"/>
          <w:highlight w:val="none"/>
        </w:rPr>
      </w:pPr>
    </w:p>
    <w:p w14:paraId="68CCF601">
      <w:pPr>
        <w:pStyle w:val="19"/>
        <w:rPr>
          <w:rFonts w:hint="eastAsia" w:ascii="宋体" w:hAnsi="宋体" w:eastAsia="宋体" w:cs="宋体"/>
          <w:color w:val="auto"/>
          <w:sz w:val="32"/>
          <w:szCs w:val="32"/>
          <w:highlight w:val="none"/>
        </w:rPr>
      </w:pPr>
    </w:p>
    <w:p w14:paraId="46837754">
      <w:pPr>
        <w:pStyle w:val="19"/>
        <w:rPr>
          <w:rFonts w:hint="eastAsia" w:ascii="宋体" w:hAnsi="宋体" w:eastAsia="宋体" w:cs="宋体"/>
          <w:color w:val="auto"/>
          <w:sz w:val="32"/>
          <w:szCs w:val="32"/>
          <w:highlight w:val="none"/>
        </w:rPr>
      </w:pPr>
    </w:p>
    <w:p w14:paraId="61E8C5AC">
      <w:pPr>
        <w:pStyle w:val="19"/>
        <w:rPr>
          <w:rFonts w:hint="eastAsia" w:ascii="宋体" w:hAnsi="宋体" w:eastAsia="宋体" w:cs="宋体"/>
          <w:color w:val="auto"/>
          <w:sz w:val="32"/>
          <w:szCs w:val="32"/>
          <w:highlight w:val="none"/>
        </w:rPr>
      </w:pPr>
    </w:p>
    <w:p w14:paraId="07695853">
      <w:pPr>
        <w:pStyle w:val="19"/>
        <w:rPr>
          <w:rFonts w:hint="eastAsia" w:ascii="宋体" w:hAnsi="宋体" w:eastAsia="宋体" w:cs="宋体"/>
          <w:color w:val="auto"/>
          <w:sz w:val="32"/>
          <w:szCs w:val="32"/>
          <w:highlight w:val="none"/>
        </w:rPr>
      </w:pPr>
    </w:p>
    <w:p w14:paraId="483DC3C1">
      <w:pPr>
        <w:pStyle w:val="19"/>
        <w:rPr>
          <w:rFonts w:hint="eastAsia" w:ascii="宋体" w:hAnsi="宋体" w:eastAsia="宋体" w:cs="宋体"/>
          <w:color w:val="auto"/>
          <w:sz w:val="32"/>
          <w:szCs w:val="32"/>
          <w:highlight w:val="none"/>
        </w:rPr>
      </w:pPr>
    </w:p>
    <w:p w14:paraId="12C3AF91">
      <w:pPr>
        <w:snapToGrid w:val="0"/>
        <w:spacing w:before="120" w:beforeLines="50" w:after="50"/>
        <w:ind w:left="143" w:leftChars="68" w:firstLine="596" w:firstLineChars="19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九、售后服务</w:t>
      </w:r>
      <w:r>
        <w:rPr>
          <w:rFonts w:hint="eastAsia" w:ascii="宋体" w:hAnsi="宋体" w:cs="宋体"/>
          <w:b/>
          <w:color w:val="auto"/>
          <w:sz w:val="30"/>
          <w:szCs w:val="30"/>
          <w:highlight w:val="none"/>
          <w:lang w:eastAsia="zh-CN"/>
        </w:rPr>
        <w:t>承诺</w:t>
      </w:r>
    </w:p>
    <w:p w14:paraId="28F4A008">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w:t>
      </w:r>
    </w:p>
    <w:p w14:paraId="3014BC96">
      <w:pPr>
        <w:spacing w:line="500" w:lineRule="exact"/>
        <w:rPr>
          <w:rFonts w:hint="eastAsia" w:ascii="宋体" w:hAnsi="宋体" w:eastAsia="宋体" w:cs="宋体"/>
          <w:color w:val="auto"/>
          <w:sz w:val="32"/>
          <w:szCs w:val="32"/>
          <w:highlight w:val="none"/>
        </w:rPr>
      </w:pPr>
    </w:p>
    <w:p w14:paraId="1BBBB5EC">
      <w:pPr>
        <w:pStyle w:val="19"/>
        <w:rPr>
          <w:rFonts w:hint="eastAsia" w:ascii="宋体" w:hAnsi="宋体" w:eastAsia="宋体" w:cs="宋体"/>
          <w:color w:val="auto"/>
          <w:sz w:val="32"/>
          <w:szCs w:val="32"/>
          <w:highlight w:val="none"/>
        </w:rPr>
      </w:pPr>
    </w:p>
    <w:p w14:paraId="6AA77B43">
      <w:pPr>
        <w:pStyle w:val="19"/>
        <w:rPr>
          <w:rFonts w:hint="eastAsia" w:ascii="宋体" w:hAnsi="宋体" w:eastAsia="宋体" w:cs="宋体"/>
          <w:color w:val="auto"/>
          <w:sz w:val="32"/>
          <w:szCs w:val="32"/>
          <w:highlight w:val="none"/>
        </w:rPr>
      </w:pPr>
    </w:p>
    <w:p w14:paraId="187FAD88">
      <w:pPr>
        <w:pStyle w:val="19"/>
        <w:rPr>
          <w:rFonts w:hint="eastAsia" w:ascii="宋体" w:hAnsi="宋体" w:eastAsia="宋体" w:cs="宋体"/>
          <w:color w:val="auto"/>
          <w:sz w:val="32"/>
          <w:szCs w:val="32"/>
          <w:highlight w:val="none"/>
        </w:rPr>
      </w:pPr>
    </w:p>
    <w:p w14:paraId="37687B3A">
      <w:pPr>
        <w:pStyle w:val="19"/>
        <w:rPr>
          <w:rFonts w:hint="eastAsia" w:ascii="宋体" w:hAnsi="宋体" w:eastAsia="宋体" w:cs="宋体"/>
          <w:color w:val="auto"/>
          <w:sz w:val="32"/>
          <w:szCs w:val="32"/>
          <w:highlight w:val="none"/>
        </w:rPr>
      </w:pPr>
    </w:p>
    <w:p w14:paraId="335A2BC1">
      <w:pPr>
        <w:pStyle w:val="19"/>
        <w:rPr>
          <w:rFonts w:hint="eastAsia" w:ascii="宋体" w:hAnsi="宋体" w:eastAsia="宋体" w:cs="宋体"/>
          <w:color w:val="auto"/>
          <w:sz w:val="32"/>
          <w:szCs w:val="32"/>
          <w:highlight w:val="none"/>
        </w:rPr>
      </w:pPr>
    </w:p>
    <w:p w14:paraId="1F0C3E3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5FB1900">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F4FD9FE">
      <w:pPr>
        <w:snapToGrid w:val="0"/>
        <w:spacing w:line="360" w:lineRule="auto"/>
        <w:ind w:firstLine="602" w:firstLineChars="200"/>
        <w:rPr>
          <w:rFonts w:hint="eastAsia" w:ascii="宋体" w:hAnsi="宋体" w:eastAsia="宋体" w:cs="宋体"/>
          <w:b/>
          <w:color w:val="auto"/>
          <w:sz w:val="30"/>
          <w:szCs w:val="30"/>
          <w:highlight w:val="none"/>
        </w:rPr>
      </w:pPr>
    </w:p>
    <w:p w14:paraId="539CD9FF">
      <w:pPr>
        <w:pStyle w:val="19"/>
        <w:rPr>
          <w:rFonts w:hint="eastAsia" w:ascii="宋体" w:hAnsi="宋体" w:eastAsia="宋体" w:cs="宋体"/>
          <w:b/>
          <w:color w:val="auto"/>
          <w:sz w:val="30"/>
          <w:szCs w:val="30"/>
          <w:highlight w:val="none"/>
        </w:rPr>
      </w:pPr>
    </w:p>
    <w:p w14:paraId="53ECC65E">
      <w:pPr>
        <w:pStyle w:val="19"/>
        <w:rPr>
          <w:rFonts w:hint="eastAsia" w:ascii="宋体" w:hAnsi="宋体" w:eastAsia="宋体" w:cs="宋体"/>
          <w:b/>
          <w:color w:val="auto"/>
          <w:sz w:val="30"/>
          <w:szCs w:val="30"/>
          <w:highlight w:val="none"/>
        </w:rPr>
      </w:pPr>
    </w:p>
    <w:p w14:paraId="26926A03">
      <w:pPr>
        <w:pStyle w:val="19"/>
        <w:rPr>
          <w:rFonts w:hint="eastAsia" w:ascii="宋体" w:hAnsi="宋体" w:eastAsia="宋体" w:cs="宋体"/>
          <w:b/>
          <w:color w:val="auto"/>
          <w:sz w:val="30"/>
          <w:szCs w:val="30"/>
          <w:highlight w:val="none"/>
        </w:rPr>
      </w:pPr>
    </w:p>
    <w:p w14:paraId="510A1446">
      <w:pPr>
        <w:pStyle w:val="19"/>
        <w:rPr>
          <w:rFonts w:hint="eastAsia" w:ascii="宋体" w:hAnsi="宋体" w:eastAsia="宋体" w:cs="宋体"/>
          <w:b/>
          <w:color w:val="auto"/>
          <w:sz w:val="30"/>
          <w:szCs w:val="30"/>
          <w:highlight w:val="none"/>
        </w:rPr>
      </w:pPr>
    </w:p>
    <w:p w14:paraId="4DADA3AD">
      <w:pPr>
        <w:pStyle w:val="19"/>
        <w:rPr>
          <w:rFonts w:hint="eastAsia" w:ascii="宋体" w:hAnsi="宋体" w:eastAsia="宋体" w:cs="宋体"/>
          <w:b/>
          <w:color w:val="auto"/>
          <w:sz w:val="30"/>
          <w:szCs w:val="30"/>
          <w:highlight w:val="none"/>
        </w:rPr>
      </w:pPr>
    </w:p>
    <w:p w14:paraId="311F2375">
      <w:pPr>
        <w:pStyle w:val="19"/>
        <w:rPr>
          <w:rFonts w:hint="eastAsia" w:ascii="宋体" w:hAnsi="宋体" w:eastAsia="宋体" w:cs="宋体"/>
          <w:b/>
          <w:color w:val="auto"/>
          <w:sz w:val="30"/>
          <w:szCs w:val="30"/>
          <w:highlight w:val="none"/>
        </w:rPr>
      </w:pPr>
    </w:p>
    <w:p w14:paraId="5FF06423">
      <w:pPr>
        <w:pStyle w:val="19"/>
        <w:rPr>
          <w:rFonts w:hint="eastAsia" w:ascii="宋体" w:hAnsi="宋体" w:eastAsia="宋体" w:cs="宋体"/>
          <w:b/>
          <w:color w:val="auto"/>
          <w:sz w:val="30"/>
          <w:szCs w:val="30"/>
          <w:highlight w:val="none"/>
        </w:rPr>
      </w:pPr>
    </w:p>
    <w:p w14:paraId="3F7E785B">
      <w:pPr>
        <w:pStyle w:val="19"/>
        <w:rPr>
          <w:rFonts w:hint="eastAsia" w:ascii="宋体" w:hAnsi="宋体" w:eastAsia="宋体" w:cs="宋体"/>
          <w:b/>
          <w:color w:val="auto"/>
          <w:sz w:val="30"/>
          <w:szCs w:val="30"/>
          <w:highlight w:val="none"/>
        </w:rPr>
      </w:pPr>
    </w:p>
    <w:p w14:paraId="0B7EDFD9">
      <w:pPr>
        <w:pStyle w:val="19"/>
        <w:rPr>
          <w:rFonts w:hint="eastAsia" w:ascii="宋体" w:hAnsi="宋体" w:eastAsia="宋体" w:cs="宋体"/>
          <w:b/>
          <w:color w:val="auto"/>
          <w:sz w:val="30"/>
          <w:szCs w:val="30"/>
          <w:highlight w:val="none"/>
        </w:rPr>
      </w:pPr>
    </w:p>
    <w:p w14:paraId="06748C7B">
      <w:pPr>
        <w:pStyle w:val="19"/>
        <w:rPr>
          <w:rFonts w:hint="eastAsia" w:ascii="宋体" w:hAnsi="宋体" w:eastAsia="宋体" w:cs="宋体"/>
          <w:b/>
          <w:color w:val="auto"/>
          <w:sz w:val="30"/>
          <w:szCs w:val="30"/>
          <w:highlight w:val="none"/>
        </w:rPr>
      </w:pPr>
    </w:p>
    <w:p w14:paraId="26E6A768">
      <w:pPr>
        <w:pStyle w:val="19"/>
        <w:rPr>
          <w:rFonts w:hint="eastAsia" w:ascii="宋体" w:hAnsi="宋体" w:eastAsia="宋体" w:cs="宋体"/>
          <w:b/>
          <w:color w:val="auto"/>
          <w:sz w:val="30"/>
          <w:szCs w:val="30"/>
          <w:highlight w:val="none"/>
        </w:rPr>
      </w:pPr>
    </w:p>
    <w:p w14:paraId="2911F540">
      <w:pPr>
        <w:pStyle w:val="19"/>
        <w:rPr>
          <w:rFonts w:hint="eastAsia" w:ascii="宋体" w:hAnsi="宋体" w:eastAsia="宋体" w:cs="宋体"/>
          <w:b/>
          <w:color w:val="auto"/>
          <w:sz w:val="30"/>
          <w:szCs w:val="30"/>
          <w:highlight w:val="none"/>
        </w:rPr>
      </w:pPr>
    </w:p>
    <w:p w14:paraId="5B9C6A87">
      <w:pPr>
        <w:pStyle w:val="19"/>
        <w:rPr>
          <w:rFonts w:hint="eastAsia" w:ascii="宋体" w:hAnsi="宋体" w:eastAsia="宋体" w:cs="宋体"/>
          <w:b/>
          <w:color w:val="auto"/>
          <w:sz w:val="30"/>
          <w:szCs w:val="30"/>
          <w:highlight w:val="none"/>
        </w:rPr>
      </w:pPr>
    </w:p>
    <w:p w14:paraId="08E9338F">
      <w:pPr>
        <w:pStyle w:val="19"/>
        <w:rPr>
          <w:rFonts w:hint="eastAsia" w:ascii="宋体" w:hAnsi="宋体" w:eastAsia="宋体" w:cs="宋体"/>
          <w:b/>
          <w:color w:val="auto"/>
          <w:sz w:val="30"/>
          <w:szCs w:val="30"/>
          <w:highlight w:val="none"/>
        </w:rPr>
      </w:pPr>
    </w:p>
    <w:p w14:paraId="25D2D2E2">
      <w:pPr>
        <w:pStyle w:val="19"/>
        <w:rPr>
          <w:rFonts w:hint="eastAsia" w:ascii="宋体" w:hAnsi="宋体" w:eastAsia="宋体" w:cs="宋体"/>
          <w:b/>
          <w:color w:val="auto"/>
          <w:sz w:val="30"/>
          <w:szCs w:val="30"/>
          <w:highlight w:val="none"/>
        </w:rPr>
      </w:pPr>
    </w:p>
    <w:p w14:paraId="5B109EC0">
      <w:pPr>
        <w:pStyle w:val="19"/>
        <w:rPr>
          <w:rFonts w:hint="eastAsia" w:ascii="宋体" w:hAnsi="宋体" w:eastAsia="宋体" w:cs="宋体"/>
          <w:b/>
          <w:color w:val="auto"/>
          <w:sz w:val="30"/>
          <w:szCs w:val="30"/>
          <w:highlight w:val="none"/>
        </w:rPr>
      </w:pPr>
    </w:p>
    <w:p w14:paraId="167B9864">
      <w:pPr>
        <w:pStyle w:val="19"/>
        <w:rPr>
          <w:rFonts w:hint="eastAsia" w:ascii="宋体" w:hAnsi="宋体" w:eastAsia="宋体" w:cs="宋体"/>
          <w:b/>
          <w:color w:val="auto"/>
          <w:sz w:val="30"/>
          <w:szCs w:val="30"/>
          <w:highlight w:val="none"/>
        </w:rPr>
      </w:pPr>
    </w:p>
    <w:p w14:paraId="747B2499">
      <w:pPr>
        <w:pStyle w:val="19"/>
        <w:rPr>
          <w:rFonts w:hint="eastAsia" w:ascii="宋体" w:hAnsi="宋体" w:eastAsia="宋体" w:cs="宋体"/>
          <w:b/>
          <w:color w:val="auto"/>
          <w:sz w:val="30"/>
          <w:szCs w:val="30"/>
          <w:highlight w:val="none"/>
        </w:rPr>
      </w:pPr>
    </w:p>
    <w:p w14:paraId="6A2552A3">
      <w:pPr>
        <w:pStyle w:val="19"/>
        <w:rPr>
          <w:rFonts w:hint="eastAsia" w:ascii="宋体" w:hAnsi="宋体" w:eastAsia="宋体" w:cs="宋体"/>
          <w:b/>
          <w:color w:val="auto"/>
          <w:sz w:val="30"/>
          <w:szCs w:val="30"/>
          <w:highlight w:val="none"/>
        </w:rPr>
      </w:pPr>
    </w:p>
    <w:p w14:paraId="11183E83">
      <w:pPr>
        <w:pStyle w:val="19"/>
        <w:rPr>
          <w:rFonts w:hint="eastAsia" w:ascii="宋体" w:hAnsi="宋体" w:eastAsia="宋体" w:cs="宋体"/>
          <w:b/>
          <w:color w:val="auto"/>
          <w:sz w:val="30"/>
          <w:szCs w:val="30"/>
          <w:highlight w:val="none"/>
        </w:rPr>
      </w:pPr>
    </w:p>
    <w:p w14:paraId="66BCAEBC">
      <w:pPr>
        <w:pStyle w:val="19"/>
        <w:rPr>
          <w:rFonts w:hint="eastAsia" w:ascii="宋体" w:hAnsi="宋体" w:eastAsia="宋体" w:cs="宋体"/>
          <w:b/>
          <w:color w:val="auto"/>
          <w:sz w:val="30"/>
          <w:szCs w:val="30"/>
          <w:highlight w:val="none"/>
        </w:rPr>
      </w:pPr>
    </w:p>
    <w:p w14:paraId="21CFEB9C">
      <w:pPr>
        <w:pStyle w:val="19"/>
        <w:rPr>
          <w:rFonts w:hint="eastAsia" w:ascii="宋体" w:hAnsi="宋体" w:eastAsia="宋体" w:cs="宋体"/>
          <w:b/>
          <w:color w:val="auto"/>
          <w:sz w:val="30"/>
          <w:szCs w:val="30"/>
          <w:highlight w:val="none"/>
        </w:rPr>
      </w:pPr>
    </w:p>
    <w:p w14:paraId="1C5C811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521AED6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31618DB6">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2908F244">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7"/>
        <w:tblW w:w="0" w:type="auto"/>
        <w:tblInd w:w="0" w:type="dxa"/>
        <w:tblLayout w:type="fixed"/>
        <w:tblCellMar>
          <w:top w:w="0" w:type="dxa"/>
          <w:left w:w="108" w:type="dxa"/>
          <w:bottom w:w="0" w:type="dxa"/>
          <w:right w:w="108" w:type="dxa"/>
        </w:tblCellMar>
      </w:tblPr>
      <w:tblGrid>
        <w:gridCol w:w="2061"/>
        <w:gridCol w:w="1287"/>
        <w:gridCol w:w="1260"/>
        <w:gridCol w:w="4147"/>
      </w:tblGrid>
      <w:tr w14:paraId="66358990">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C837C3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0DEE8B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E478E5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09B28921">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7A55169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BEF12B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3C0DD77">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C7FE71">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7EC315EE">
            <w:pPr>
              <w:autoSpaceDE w:val="0"/>
              <w:autoSpaceDN w:val="0"/>
              <w:spacing w:line="360" w:lineRule="auto"/>
              <w:jc w:val="center"/>
              <w:rPr>
                <w:rFonts w:hint="eastAsia" w:ascii="宋体" w:hAnsi="宋体" w:eastAsia="宋体" w:cs="宋体"/>
                <w:color w:val="auto"/>
                <w:sz w:val="24"/>
                <w:highlight w:val="none"/>
              </w:rPr>
            </w:pPr>
          </w:p>
        </w:tc>
      </w:tr>
      <w:tr w14:paraId="0E6F217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82638A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30FCF8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8ECEB4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644BB51">
            <w:pPr>
              <w:autoSpaceDE w:val="0"/>
              <w:autoSpaceDN w:val="0"/>
              <w:spacing w:line="360" w:lineRule="auto"/>
              <w:jc w:val="center"/>
              <w:rPr>
                <w:rFonts w:hint="eastAsia" w:ascii="宋体" w:hAnsi="宋体" w:eastAsia="宋体" w:cs="宋体"/>
                <w:color w:val="auto"/>
                <w:sz w:val="24"/>
                <w:highlight w:val="none"/>
              </w:rPr>
            </w:pPr>
          </w:p>
        </w:tc>
      </w:tr>
      <w:tr w14:paraId="7644730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09B28D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E6270C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9E1CB7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0D5976">
            <w:pPr>
              <w:autoSpaceDE w:val="0"/>
              <w:autoSpaceDN w:val="0"/>
              <w:spacing w:line="360" w:lineRule="auto"/>
              <w:jc w:val="center"/>
              <w:rPr>
                <w:rFonts w:hint="eastAsia" w:ascii="宋体" w:hAnsi="宋体" w:eastAsia="宋体" w:cs="宋体"/>
                <w:color w:val="auto"/>
                <w:sz w:val="24"/>
                <w:highlight w:val="none"/>
              </w:rPr>
            </w:pPr>
          </w:p>
        </w:tc>
      </w:tr>
      <w:tr w14:paraId="63A479A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831D11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4987417">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65E966A">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BE9FF1">
            <w:pPr>
              <w:autoSpaceDE w:val="0"/>
              <w:autoSpaceDN w:val="0"/>
              <w:spacing w:line="360" w:lineRule="auto"/>
              <w:jc w:val="center"/>
              <w:rPr>
                <w:rFonts w:hint="eastAsia" w:ascii="宋体" w:hAnsi="宋体" w:eastAsia="宋体" w:cs="宋体"/>
                <w:color w:val="auto"/>
                <w:sz w:val="24"/>
                <w:highlight w:val="none"/>
              </w:rPr>
            </w:pPr>
          </w:p>
        </w:tc>
      </w:tr>
      <w:tr w14:paraId="285FA56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249961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154BF8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B6A21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9D3E4A4">
            <w:pPr>
              <w:autoSpaceDE w:val="0"/>
              <w:autoSpaceDN w:val="0"/>
              <w:spacing w:line="360" w:lineRule="auto"/>
              <w:jc w:val="center"/>
              <w:rPr>
                <w:rFonts w:hint="eastAsia" w:ascii="宋体" w:hAnsi="宋体" w:eastAsia="宋体" w:cs="宋体"/>
                <w:color w:val="auto"/>
                <w:sz w:val="24"/>
                <w:highlight w:val="none"/>
              </w:rPr>
            </w:pPr>
          </w:p>
        </w:tc>
      </w:tr>
      <w:tr w14:paraId="1D49338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1E8B1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EBA299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ED4615A">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7A4CD17">
            <w:pPr>
              <w:autoSpaceDE w:val="0"/>
              <w:autoSpaceDN w:val="0"/>
              <w:spacing w:line="360" w:lineRule="auto"/>
              <w:jc w:val="center"/>
              <w:rPr>
                <w:rFonts w:hint="eastAsia" w:ascii="宋体" w:hAnsi="宋体" w:eastAsia="宋体" w:cs="宋体"/>
                <w:color w:val="auto"/>
                <w:sz w:val="24"/>
                <w:highlight w:val="none"/>
              </w:rPr>
            </w:pPr>
          </w:p>
        </w:tc>
      </w:tr>
      <w:tr w14:paraId="36D410C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6482E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3ADACC0">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899E9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4541825">
            <w:pPr>
              <w:autoSpaceDE w:val="0"/>
              <w:autoSpaceDN w:val="0"/>
              <w:spacing w:line="360" w:lineRule="auto"/>
              <w:jc w:val="center"/>
              <w:rPr>
                <w:rFonts w:hint="eastAsia" w:ascii="宋体" w:hAnsi="宋体" w:eastAsia="宋体" w:cs="宋体"/>
                <w:color w:val="auto"/>
                <w:sz w:val="24"/>
                <w:highlight w:val="none"/>
              </w:rPr>
            </w:pPr>
          </w:p>
        </w:tc>
      </w:tr>
      <w:tr w14:paraId="0079742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D5768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FC98210">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018542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859152">
            <w:pPr>
              <w:autoSpaceDE w:val="0"/>
              <w:autoSpaceDN w:val="0"/>
              <w:spacing w:line="360" w:lineRule="auto"/>
              <w:jc w:val="center"/>
              <w:rPr>
                <w:rFonts w:hint="eastAsia" w:ascii="宋体" w:hAnsi="宋体" w:eastAsia="宋体" w:cs="宋体"/>
                <w:color w:val="auto"/>
                <w:sz w:val="24"/>
                <w:highlight w:val="none"/>
              </w:rPr>
            </w:pPr>
          </w:p>
        </w:tc>
      </w:tr>
      <w:tr w14:paraId="7623337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DEE343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31A236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2D7838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CB66B45">
            <w:pPr>
              <w:autoSpaceDE w:val="0"/>
              <w:autoSpaceDN w:val="0"/>
              <w:spacing w:line="360" w:lineRule="auto"/>
              <w:jc w:val="center"/>
              <w:rPr>
                <w:rFonts w:hint="eastAsia" w:ascii="宋体" w:hAnsi="宋体" w:eastAsia="宋体" w:cs="宋体"/>
                <w:color w:val="auto"/>
                <w:sz w:val="24"/>
                <w:highlight w:val="none"/>
              </w:rPr>
            </w:pPr>
          </w:p>
        </w:tc>
      </w:tr>
    </w:tbl>
    <w:p w14:paraId="19723568">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298C62FA">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605544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07C27E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893DB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39A9EE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331BED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C9B1C8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42179C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13FF66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111FF8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D3865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044766A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87F599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913355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3E63D9B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16F193E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DC7BF62">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A85E086">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95EDE1D">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A592DCC">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145D7CF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3875C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B2DE56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5E7AB8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B42DFEC">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94617E4">
            <w:pPr>
              <w:autoSpaceDE w:val="0"/>
              <w:autoSpaceDN w:val="0"/>
              <w:spacing w:line="360" w:lineRule="auto"/>
              <w:rPr>
                <w:rFonts w:hint="eastAsia" w:ascii="宋体" w:hAnsi="宋体" w:eastAsia="宋体" w:cs="宋体"/>
                <w:color w:val="auto"/>
                <w:sz w:val="24"/>
                <w:highlight w:val="none"/>
              </w:rPr>
            </w:pPr>
          </w:p>
        </w:tc>
      </w:tr>
      <w:tr w14:paraId="2EA3E6F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60E84B0">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EEF8A85">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DC8DE1F">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C6015E1">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4C3320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CD909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1DD9339">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9A65B2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389E606">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3EEF965">
            <w:pPr>
              <w:autoSpaceDE w:val="0"/>
              <w:autoSpaceDN w:val="0"/>
              <w:spacing w:line="360" w:lineRule="auto"/>
              <w:rPr>
                <w:rFonts w:hint="eastAsia" w:ascii="宋体" w:hAnsi="宋体" w:eastAsia="宋体" w:cs="宋体"/>
                <w:color w:val="auto"/>
                <w:sz w:val="24"/>
                <w:highlight w:val="none"/>
              </w:rPr>
            </w:pPr>
          </w:p>
        </w:tc>
      </w:tr>
    </w:tbl>
    <w:p w14:paraId="03379CB6">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4B160FAE">
      <w:pPr>
        <w:autoSpaceDE w:val="0"/>
        <w:autoSpaceDN w:val="0"/>
        <w:spacing w:line="360" w:lineRule="auto"/>
        <w:ind w:firstLine="6505" w:firstLineChars="2700"/>
        <w:rPr>
          <w:rFonts w:hint="eastAsia" w:ascii="宋体" w:hAnsi="宋体" w:eastAsia="宋体" w:cs="宋体"/>
          <w:b/>
          <w:bCs/>
          <w:color w:val="auto"/>
          <w:sz w:val="24"/>
          <w:highlight w:val="none"/>
        </w:rPr>
      </w:pPr>
    </w:p>
    <w:p w14:paraId="2C955FD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DA751E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ACEEEA9">
      <w:pPr>
        <w:pStyle w:val="2"/>
        <w:rPr>
          <w:rFonts w:hint="eastAsia" w:ascii="宋体" w:hAnsi="宋体" w:eastAsia="宋体" w:cs="宋体"/>
          <w:color w:val="auto"/>
          <w:kern w:val="0"/>
          <w:sz w:val="24"/>
          <w:highlight w:val="none"/>
          <w:lang w:val="zh-CN"/>
        </w:rPr>
      </w:pPr>
    </w:p>
    <w:p w14:paraId="603ECE5F">
      <w:pPr>
        <w:rPr>
          <w:rFonts w:hint="eastAsia" w:ascii="宋体" w:hAnsi="宋体" w:eastAsia="宋体" w:cs="宋体"/>
          <w:color w:val="auto"/>
          <w:kern w:val="0"/>
          <w:sz w:val="24"/>
          <w:highlight w:val="none"/>
          <w:lang w:val="zh-CN"/>
        </w:rPr>
      </w:pPr>
    </w:p>
    <w:p w14:paraId="6841589C">
      <w:pPr>
        <w:pStyle w:val="2"/>
        <w:rPr>
          <w:rFonts w:hint="eastAsia"/>
          <w:lang w:val="zh-CN"/>
        </w:rPr>
      </w:pPr>
    </w:p>
    <w:p w14:paraId="51DEA93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610C444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C12F824">
      <w:pPr>
        <w:pStyle w:val="19"/>
        <w:rPr>
          <w:rFonts w:hint="eastAsia" w:ascii="宋体" w:hAnsi="宋体" w:eastAsia="宋体" w:cs="宋体"/>
          <w:color w:val="auto"/>
          <w:kern w:val="0"/>
          <w:sz w:val="24"/>
          <w:highlight w:val="none"/>
        </w:rPr>
      </w:pPr>
    </w:p>
    <w:p w14:paraId="0E2265C3">
      <w:pPr>
        <w:pStyle w:val="19"/>
        <w:rPr>
          <w:rFonts w:hint="eastAsia" w:ascii="宋体" w:hAnsi="宋体" w:eastAsia="宋体" w:cs="宋体"/>
          <w:color w:val="auto"/>
          <w:kern w:val="0"/>
          <w:sz w:val="24"/>
          <w:highlight w:val="none"/>
        </w:rPr>
      </w:pPr>
    </w:p>
    <w:p w14:paraId="05FF487F">
      <w:pPr>
        <w:pStyle w:val="19"/>
        <w:rPr>
          <w:rFonts w:hint="eastAsia" w:ascii="宋体" w:hAnsi="宋体" w:eastAsia="宋体" w:cs="宋体"/>
          <w:color w:val="auto"/>
          <w:kern w:val="0"/>
          <w:sz w:val="24"/>
          <w:highlight w:val="none"/>
        </w:rPr>
      </w:pPr>
    </w:p>
    <w:p w14:paraId="78D5AD2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F8B395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0E5FE4F">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341EC5A6">
      <w:pPr>
        <w:autoSpaceDE w:val="0"/>
        <w:autoSpaceDN w:val="0"/>
        <w:spacing w:line="360" w:lineRule="auto"/>
        <w:ind w:firstLine="6505" w:firstLineChars="2700"/>
        <w:rPr>
          <w:rFonts w:hint="eastAsia" w:ascii="宋体" w:hAnsi="宋体" w:eastAsia="宋体" w:cs="宋体"/>
          <w:b/>
          <w:bCs/>
          <w:color w:val="auto"/>
          <w:sz w:val="24"/>
          <w:highlight w:val="none"/>
        </w:rPr>
      </w:pPr>
    </w:p>
    <w:p w14:paraId="25DC6754">
      <w:pPr>
        <w:pStyle w:val="4"/>
        <w:jc w:val="center"/>
        <w:rPr>
          <w:rFonts w:hint="eastAsia" w:ascii="宋体" w:hAnsi="宋体" w:eastAsia="宋体" w:cs="宋体"/>
          <w:color w:val="auto"/>
          <w:highlight w:val="none"/>
          <w:lang w:val="en-US" w:eastAsia="zh-CN"/>
        </w:rPr>
      </w:pPr>
      <w:bookmarkStart w:id="70" w:name="_Toc80886945"/>
      <w:bookmarkStart w:id="71" w:name="_Toc80205941"/>
      <w:r>
        <w:rPr>
          <w:rFonts w:hint="eastAsia" w:ascii="宋体" w:hAnsi="宋体" w:eastAsia="宋体" w:cs="宋体"/>
          <w:color w:val="auto"/>
          <w:highlight w:val="none"/>
          <w:lang w:val="en-US" w:eastAsia="zh-CN"/>
        </w:rPr>
        <w:t>第四节 报价文件格式</w:t>
      </w:r>
      <w:bookmarkEnd w:id="70"/>
      <w:bookmarkEnd w:id="71"/>
    </w:p>
    <w:p w14:paraId="17607753">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1EE8DD6">
      <w:pPr>
        <w:snapToGrid w:val="0"/>
        <w:spacing w:before="120" w:beforeLines="50" w:after="50"/>
        <w:rPr>
          <w:rFonts w:hint="eastAsia" w:ascii="宋体" w:hAnsi="宋体" w:eastAsia="宋体" w:cs="宋体"/>
          <w:color w:val="auto"/>
          <w:sz w:val="24"/>
          <w:szCs w:val="20"/>
          <w:highlight w:val="none"/>
        </w:rPr>
      </w:pPr>
    </w:p>
    <w:p w14:paraId="4FA1093E">
      <w:pPr>
        <w:snapToGrid w:val="0"/>
        <w:spacing w:before="120" w:beforeLines="50" w:after="50"/>
        <w:rPr>
          <w:rFonts w:hint="eastAsia" w:ascii="宋体" w:hAnsi="宋体" w:eastAsia="宋体" w:cs="宋体"/>
          <w:color w:val="auto"/>
          <w:sz w:val="24"/>
          <w:szCs w:val="20"/>
          <w:highlight w:val="none"/>
        </w:rPr>
      </w:pPr>
    </w:p>
    <w:p w14:paraId="7D3CC8B7">
      <w:pPr>
        <w:snapToGrid w:val="0"/>
        <w:spacing w:before="120" w:beforeLines="50" w:after="50"/>
        <w:rPr>
          <w:rFonts w:hint="eastAsia" w:ascii="宋体" w:hAnsi="宋体" w:eastAsia="宋体" w:cs="宋体"/>
          <w:color w:val="auto"/>
          <w:sz w:val="24"/>
          <w:szCs w:val="20"/>
          <w:highlight w:val="none"/>
        </w:rPr>
      </w:pPr>
    </w:p>
    <w:p w14:paraId="5AE08ECC">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38087DC7">
      <w:pPr>
        <w:snapToGrid w:val="0"/>
        <w:spacing w:before="120" w:beforeLines="50" w:after="50"/>
        <w:rPr>
          <w:rFonts w:hint="eastAsia" w:ascii="宋体" w:hAnsi="宋体" w:eastAsia="宋体" w:cs="宋体"/>
          <w:bCs/>
          <w:color w:val="auto"/>
          <w:sz w:val="24"/>
          <w:szCs w:val="20"/>
          <w:highlight w:val="none"/>
        </w:rPr>
      </w:pPr>
    </w:p>
    <w:p w14:paraId="64CE3A0D">
      <w:pPr>
        <w:snapToGrid w:val="0"/>
        <w:spacing w:before="120" w:beforeLines="50" w:after="50"/>
        <w:rPr>
          <w:rFonts w:hint="eastAsia" w:ascii="宋体" w:hAnsi="宋体" w:eastAsia="宋体" w:cs="宋体"/>
          <w:bCs/>
          <w:color w:val="auto"/>
          <w:sz w:val="24"/>
          <w:szCs w:val="20"/>
          <w:highlight w:val="none"/>
        </w:rPr>
      </w:pPr>
    </w:p>
    <w:p w14:paraId="2E0F8E3F">
      <w:pPr>
        <w:snapToGrid w:val="0"/>
        <w:spacing w:before="120" w:beforeLines="50" w:after="50"/>
        <w:rPr>
          <w:rFonts w:hint="eastAsia" w:ascii="宋体" w:hAnsi="宋体" w:eastAsia="宋体" w:cs="宋体"/>
          <w:bCs/>
          <w:color w:val="auto"/>
          <w:sz w:val="24"/>
          <w:szCs w:val="20"/>
          <w:highlight w:val="none"/>
        </w:rPr>
      </w:pPr>
    </w:p>
    <w:p w14:paraId="2F75B6E5">
      <w:pPr>
        <w:snapToGrid w:val="0"/>
        <w:spacing w:before="120" w:beforeLines="50" w:after="50"/>
        <w:rPr>
          <w:rFonts w:hint="eastAsia" w:ascii="宋体" w:hAnsi="宋体" w:eastAsia="宋体" w:cs="宋体"/>
          <w:bCs/>
          <w:color w:val="auto"/>
          <w:sz w:val="24"/>
          <w:szCs w:val="20"/>
          <w:highlight w:val="none"/>
        </w:rPr>
      </w:pPr>
    </w:p>
    <w:p w14:paraId="0DE8DD25">
      <w:pPr>
        <w:snapToGrid w:val="0"/>
        <w:spacing w:before="120" w:beforeLines="50" w:after="50"/>
        <w:rPr>
          <w:rFonts w:hint="eastAsia" w:ascii="宋体" w:hAnsi="宋体" w:eastAsia="宋体" w:cs="宋体"/>
          <w:bCs/>
          <w:color w:val="auto"/>
          <w:sz w:val="24"/>
          <w:szCs w:val="20"/>
          <w:highlight w:val="none"/>
        </w:rPr>
      </w:pPr>
    </w:p>
    <w:p w14:paraId="67569C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4957554">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267AC09D">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val="en-US" w:eastAsia="zh-CN"/>
        </w:rPr>
        <w:t xml:space="preserve"> </w:t>
      </w:r>
    </w:p>
    <w:p w14:paraId="1B312F9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3BEC76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5FECB88">
      <w:pPr>
        <w:snapToGrid w:val="0"/>
        <w:spacing w:before="120" w:beforeLines="50" w:after="50"/>
        <w:ind w:firstLine="720" w:firstLineChars="225"/>
        <w:rPr>
          <w:rFonts w:hint="eastAsia" w:ascii="宋体" w:hAnsi="宋体" w:eastAsia="宋体" w:cs="宋体"/>
          <w:bCs/>
          <w:color w:val="auto"/>
          <w:sz w:val="32"/>
          <w:szCs w:val="32"/>
          <w:highlight w:val="none"/>
        </w:rPr>
      </w:pPr>
    </w:p>
    <w:p w14:paraId="382D5CD2">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5F60E1D">
      <w:pPr>
        <w:pStyle w:val="8"/>
        <w:snapToGrid w:val="0"/>
        <w:spacing w:before="50" w:after="50"/>
        <w:ind w:firstLine="720" w:firstLineChars="225"/>
        <w:rPr>
          <w:rFonts w:hint="eastAsia" w:ascii="宋体" w:hAnsi="宋体" w:eastAsia="宋体" w:cs="宋体"/>
          <w:bCs/>
          <w:color w:val="auto"/>
          <w:sz w:val="32"/>
          <w:szCs w:val="32"/>
          <w:highlight w:val="none"/>
        </w:rPr>
      </w:pPr>
    </w:p>
    <w:p w14:paraId="677D3D3C">
      <w:pPr>
        <w:pStyle w:val="8"/>
        <w:snapToGrid w:val="0"/>
        <w:spacing w:before="50" w:after="50"/>
        <w:ind w:firstLine="720" w:firstLineChars="225"/>
        <w:rPr>
          <w:rFonts w:hint="eastAsia" w:ascii="宋体" w:hAnsi="宋体" w:eastAsia="宋体" w:cs="宋体"/>
          <w:bCs/>
          <w:color w:val="auto"/>
          <w:sz w:val="32"/>
          <w:szCs w:val="32"/>
          <w:highlight w:val="none"/>
        </w:rPr>
      </w:pPr>
    </w:p>
    <w:p w14:paraId="7DC126A4">
      <w:pPr>
        <w:pStyle w:val="8"/>
        <w:snapToGrid w:val="0"/>
        <w:spacing w:before="50" w:after="50"/>
        <w:ind w:firstLine="1280" w:firstLineChars="400"/>
        <w:rPr>
          <w:rFonts w:hint="eastAsia" w:ascii="宋体" w:hAnsi="宋体" w:eastAsia="宋体" w:cs="宋体"/>
          <w:bCs/>
          <w:color w:val="auto"/>
          <w:sz w:val="32"/>
          <w:szCs w:val="32"/>
          <w:highlight w:val="none"/>
        </w:rPr>
      </w:pPr>
    </w:p>
    <w:p w14:paraId="4D585B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E9530E">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4E38EE5F">
      <w:pPr>
        <w:rPr>
          <w:rFonts w:hint="eastAsia" w:ascii="宋体" w:hAnsi="宋体" w:eastAsia="宋体" w:cs="宋体"/>
          <w:color w:val="auto"/>
          <w:highlight w:val="none"/>
        </w:rPr>
      </w:pPr>
    </w:p>
    <w:p w14:paraId="2472B592">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8DE1C16">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25D69AC1">
      <w:pPr>
        <w:rPr>
          <w:rFonts w:hint="eastAsia"/>
        </w:rPr>
      </w:pPr>
      <w:r>
        <w:rPr>
          <w:rFonts w:hint="eastAsia" w:ascii="宋体" w:hAnsi="宋体" w:eastAsia="宋体" w:cs="宋体"/>
          <w:color w:val="auto"/>
          <w:kern w:val="0"/>
          <w:sz w:val="24"/>
          <w:highlight w:val="none"/>
        </w:rPr>
        <w:t>三、供应商认为需要提供的其他有关资料……………………（页码）</w:t>
      </w:r>
    </w:p>
    <w:p w14:paraId="41B71C8A">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3E4A396D">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700BE20B">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70EC9AD6">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Times New Roman" w:hAnsi="Times New Roman" w:eastAsia="宋体" w:cs="Times New Roman"/>
          <w:kern w:val="0"/>
          <w:sz w:val="21"/>
          <w:szCs w:val="21"/>
          <w:lang w:val="en-US" w:eastAsia="zh-CN" w:bidi="ar-SA"/>
        </w:rPr>
        <w:t>（采购代理机构名称）</w:t>
      </w:r>
    </w:p>
    <w:p w14:paraId="1BB64B5A">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7A8DA689">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14B466FB">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06FE87A6">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623419BE">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元)的竞标总报价，提交服务成果时间（无分标时填写）：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5E0DD05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其中（有分标时填写）：</w:t>
      </w:r>
    </w:p>
    <w:p w14:paraId="1FE868E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元)，提交服务成果时间：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B623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分标报价为（大写）人民币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元)，提交服务成果时间：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CEEC5F4">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w:t>
      </w:r>
    </w:p>
    <w:p w14:paraId="6F8B90A3">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26597B8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07D4757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734A9A6C">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1ED9164C">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0AEEBF63">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115F4F42">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00E1EF24">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1509DFA2">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99A542D">
      <w:pPr>
        <w:pStyle w:val="16"/>
        <w:numPr>
          <w:ilvl w:val="0"/>
          <w:numId w:val="3"/>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7E8BFDAD">
      <w:pPr>
        <w:pStyle w:val="16"/>
        <w:numPr>
          <w:ilvl w:val="0"/>
          <w:numId w:val="3"/>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7C7FC0B5">
      <w:pPr>
        <w:pStyle w:val="16"/>
        <w:numPr>
          <w:ilvl w:val="0"/>
          <w:numId w:val="3"/>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55EDB84C">
      <w:pPr>
        <w:pStyle w:val="16"/>
        <w:numPr>
          <w:ilvl w:val="0"/>
          <w:numId w:val="3"/>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2D777375">
      <w:pPr>
        <w:pStyle w:val="16"/>
        <w:numPr>
          <w:ilvl w:val="0"/>
          <w:numId w:val="3"/>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3DE4F147">
      <w:pPr>
        <w:pStyle w:val="16"/>
        <w:numPr>
          <w:ilvl w:val="0"/>
          <w:numId w:val="3"/>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7FCA26B8">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6F419735">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D7A96EE">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213CB2CA">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75C8A8F4">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3FAAC6B0">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B07901D">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429261D5">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5BB4C17A">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38A1BA4F">
      <w:pPr>
        <w:spacing w:line="360" w:lineRule="auto"/>
        <w:contextualSpacing/>
        <w:jc w:val="left"/>
        <w:rPr>
          <w:rFonts w:hint="eastAsia" w:ascii="宋体" w:hAnsi="宋体" w:eastAsia="宋体" w:cs="宋体"/>
          <w:color w:val="auto"/>
          <w:szCs w:val="21"/>
          <w:highlight w:val="none"/>
        </w:rPr>
      </w:pPr>
    </w:p>
    <w:p w14:paraId="22FE996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6E8E342">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13E6EA2D">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93743EF">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886A44F">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69155018">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w:t>
      </w:r>
      <w:r>
        <w:rPr>
          <w:rFonts w:hint="eastAsia" w:ascii="宋体" w:hAnsi="宋体" w:eastAsia="宋体" w:cs="宋体"/>
          <w:color w:val="auto"/>
          <w:sz w:val="24"/>
          <w:highlight w:val="none"/>
          <w:u w:val="single"/>
        </w:rPr>
        <w:t xml:space="preserve">           </w:t>
      </w:r>
    </w:p>
    <w:p w14:paraId="3340BD0C">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7"/>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914"/>
      </w:tblGrid>
      <w:tr w14:paraId="61E0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77F628D">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5F1652">
            <w:pPr>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E7FE225">
            <w:pPr>
              <w:jc w:val="center"/>
              <w:rPr>
                <w:rFonts w:hint="eastAsia" w:ascii="宋体" w:hAnsi="宋体" w:eastAsia="宋体" w:cs="宋体"/>
                <w:color w:val="auto"/>
                <w:highlight w:val="none"/>
              </w:rPr>
            </w:pPr>
            <w:r>
              <w:rPr>
                <w:rFonts w:hint="eastAsia" w:ascii="宋体" w:hAnsi="宋体" w:eastAsia="宋体" w:cs="宋体"/>
                <w:color w:val="auto"/>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5D87CD">
            <w:pPr>
              <w:jc w:val="center"/>
              <w:rPr>
                <w:rFonts w:hint="eastAsia" w:ascii="宋体" w:hAnsi="宋体" w:eastAsia="宋体" w:cs="宋体"/>
                <w:color w:val="auto"/>
                <w:highlight w:val="none"/>
              </w:rPr>
            </w:pPr>
            <w:r>
              <w:rPr>
                <w:rFonts w:hint="eastAsia" w:ascii="宋体" w:hAnsi="宋体" w:eastAsia="宋体" w:cs="宋体"/>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A3D1F8">
            <w:pPr>
              <w:jc w:val="cente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3335EA">
            <w:pPr>
              <w:jc w:val="cente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558C4544">
            <w:pPr>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C60A5C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提交服务成果时间</w:t>
            </w:r>
          </w:p>
        </w:tc>
      </w:tr>
      <w:tr w14:paraId="11F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B08DE24">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80F69B">
            <w:pPr>
              <w:rPr>
                <w:rFonts w:hint="eastAsia" w:ascii="宋体" w:hAnsi="宋体" w:eastAsia="宋体" w:cs="宋体"/>
                <w:color w:val="auto"/>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61D0924">
            <w:pPr>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67809C">
            <w:pP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FFC744">
            <w:pPr>
              <w:rPr>
                <w:rFonts w:hint="eastAsia" w:ascii="宋体" w:hAnsi="宋体" w:eastAsia="宋体"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D7BC1FB">
            <w:pPr>
              <w:rPr>
                <w:rFonts w:hint="eastAsia" w:ascii="宋体" w:hAnsi="宋体" w:eastAsia="宋体" w:cs="宋体"/>
                <w:color w:val="auto"/>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716BAAF">
            <w:pPr>
              <w:rPr>
                <w:rFonts w:hint="eastAsia" w:ascii="宋体" w:hAnsi="宋体" w:eastAsia="宋体" w:cs="宋体"/>
                <w:color w:val="auto"/>
                <w:highlight w:val="none"/>
              </w:rPr>
            </w:pPr>
          </w:p>
        </w:tc>
      </w:tr>
      <w:tr w14:paraId="2E23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83AD510">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4A58E7A">
            <w:pPr>
              <w:rPr>
                <w:rFonts w:hint="eastAsia" w:ascii="宋体" w:hAnsi="宋体" w:eastAsia="宋体" w:cs="宋体"/>
                <w:color w:val="auto"/>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312A5C0">
            <w:pPr>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609974">
            <w:pP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4F7452">
            <w:pPr>
              <w:rPr>
                <w:rFonts w:hint="eastAsia" w:ascii="宋体" w:hAnsi="宋体" w:eastAsia="宋体"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1E9C9B5">
            <w:pPr>
              <w:rPr>
                <w:rFonts w:hint="eastAsia" w:ascii="宋体" w:hAnsi="宋体" w:eastAsia="宋体" w:cs="宋体"/>
                <w:color w:val="auto"/>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580C55E">
            <w:pPr>
              <w:rPr>
                <w:rFonts w:hint="eastAsia" w:ascii="宋体" w:hAnsi="宋体" w:eastAsia="宋体" w:cs="宋体"/>
                <w:color w:val="auto"/>
                <w:highlight w:val="none"/>
              </w:rPr>
            </w:pPr>
          </w:p>
        </w:tc>
      </w:tr>
      <w:tr w14:paraId="7CFF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005CF39">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B4E8D">
            <w:pPr>
              <w:rPr>
                <w:rFonts w:hint="eastAsia" w:ascii="宋体" w:hAnsi="宋体" w:eastAsia="宋体" w:cs="宋体"/>
                <w:color w:val="auto"/>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71ACC49">
            <w:pPr>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6893D8">
            <w:pP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1329D6">
            <w:pPr>
              <w:rPr>
                <w:rFonts w:hint="eastAsia" w:ascii="宋体" w:hAnsi="宋体" w:eastAsia="宋体"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7175857">
            <w:pPr>
              <w:rPr>
                <w:rFonts w:hint="eastAsia" w:ascii="宋体" w:hAnsi="宋体" w:eastAsia="宋体" w:cs="宋体"/>
                <w:color w:val="auto"/>
                <w:highlight w:val="none"/>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66FC5CAD">
            <w:pPr>
              <w:rPr>
                <w:rFonts w:hint="eastAsia" w:ascii="宋体" w:hAnsi="宋体" w:eastAsia="宋体" w:cs="宋体"/>
                <w:color w:val="auto"/>
                <w:highlight w:val="none"/>
              </w:rPr>
            </w:pPr>
          </w:p>
        </w:tc>
      </w:tr>
      <w:tr w14:paraId="33A1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7CC43D9E">
            <w:pPr>
              <w:rPr>
                <w:rFonts w:hint="eastAsia" w:ascii="宋体" w:hAnsi="宋体" w:eastAsia="宋体" w:cs="宋体"/>
                <w:color w:val="auto"/>
                <w:highlight w:val="none"/>
              </w:rPr>
            </w:pPr>
            <w:r>
              <w:rPr>
                <w:rFonts w:hint="eastAsia" w:ascii="宋体" w:hAnsi="宋体"/>
                <w:color w:val="auto"/>
                <w:szCs w:val="22"/>
                <w:highlight w:val="none"/>
              </w:rPr>
              <w:t>报价合计（包含税费等所有费用）：（大写）人民币                                       （￥                元）</w:t>
            </w:r>
          </w:p>
        </w:tc>
      </w:tr>
      <w:tr w14:paraId="0364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BA1F96D">
            <w:pPr>
              <w:rPr>
                <w:rFonts w:hint="eastAsia" w:ascii="宋体" w:hAnsi="宋体" w:eastAsia="宋体" w:cs="宋体"/>
                <w:color w:val="auto"/>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00C4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5AFA631">
            <w:pPr>
              <w:rPr>
                <w:rFonts w:hint="eastAsia" w:ascii="宋体" w:hAnsi="宋体" w:eastAsia="宋体" w:cs="宋体"/>
                <w:color w:val="auto"/>
                <w:highlight w:val="none"/>
              </w:rPr>
            </w:pPr>
            <w:r>
              <w:rPr>
                <w:rFonts w:hint="eastAsia" w:ascii="宋体" w:hAnsi="宋体"/>
                <w:color w:val="auto"/>
                <w:szCs w:val="22"/>
                <w:highlight w:val="none"/>
              </w:rPr>
              <w:t>验收标准：</w:t>
            </w:r>
          </w:p>
        </w:tc>
      </w:tr>
      <w:tr w14:paraId="03B2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2980157B">
            <w:pPr>
              <w:rPr>
                <w:rFonts w:hint="eastAsia" w:ascii="宋体" w:hAnsi="宋体" w:cs="宋体"/>
                <w:color w:val="auto"/>
                <w:highlight w:val="none"/>
                <w:lang w:eastAsia="zh-CN"/>
              </w:rPr>
            </w:pPr>
            <w:r>
              <w:rPr>
                <w:rFonts w:hint="eastAsia" w:ascii="宋体" w:hAnsi="宋体"/>
                <w:color w:val="auto"/>
                <w:szCs w:val="22"/>
                <w:highlight w:val="none"/>
              </w:rPr>
              <w:t>优惠及其它：</w:t>
            </w:r>
          </w:p>
        </w:tc>
      </w:tr>
    </w:tbl>
    <w:p w14:paraId="57F02D54">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611E8233">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480225AA">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075B1D31">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1CD17935">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33E02EF0">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85581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D1E5E7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58E019">
      <w:pPr>
        <w:pStyle w:val="16"/>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43406C1C">
      <w:pPr>
        <w:pStyle w:val="4"/>
        <w:jc w:val="center"/>
        <w:rPr>
          <w:rFonts w:hint="eastAsia" w:ascii="宋体" w:hAnsi="宋体" w:eastAsia="宋体" w:cs="宋体"/>
          <w:b w:val="0"/>
          <w:color w:val="auto"/>
          <w:highlight w:val="none"/>
        </w:rPr>
      </w:pPr>
      <w:bookmarkStart w:id="72" w:name="_Toc80886946"/>
      <w:bookmarkStart w:id="73" w:name="_Toc80205942"/>
      <w:r>
        <w:rPr>
          <w:rFonts w:hint="eastAsia" w:ascii="宋体" w:hAnsi="宋体" w:eastAsia="宋体" w:cs="宋体"/>
          <w:color w:val="auto"/>
          <w:highlight w:val="none"/>
          <w:lang w:val="en-US" w:eastAsia="zh-CN"/>
        </w:rPr>
        <w:t>第五节 其他文书、文件格式</w:t>
      </w:r>
      <w:bookmarkEnd w:id="72"/>
      <w:bookmarkEnd w:id="73"/>
    </w:p>
    <w:p w14:paraId="1FB1CABE">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00BE071">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2D9EEA16">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4FF5F5E3">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41B5108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5D335A6">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F80026E">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DB9F268">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62455AB9">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540414A">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06F6D8B1">
      <w:pPr>
        <w:spacing w:line="520" w:lineRule="exact"/>
        <w:jc w:val="center"/>
        <w:rPr>
          <w:rFonts w:hint="eastAsia" w:ascii="宋体" w:hAnsi="宋体" w:eastAsia="宋体" w:cs="宋体"/>
          <w:color w:val="auto"/>
          <w:sz w:val="24"/>
          <w:highlight w:val="none"/>
        </w:rPr>
      </w:pPr>
    </w:p>
    <w:p w14:paraId="673E8020">
      <w:pPr>
        <w:pStyle w:val="19"/>
        <w:rPr>
          <w:rFonts w:hint="eastAsia" w:ascii="宋体" w:hAnsi="宋体" w:eastAsia="宋体" w:cs="宋体"/>
          <w:color w:val="auto"/>
          <w:sz w:val="24"/>
          <w:highlight w:val="none"/>
        </w:rPr>
      </w:pPr>
    </w:p>
    <w:p w14:paraId="2622F910">
      <w:pPr>
        <w:pStyle w:val="19"/>
        <w:rPr>
          <w:rFonts w:hint="eastAsia" w:ascii="宋体" w:hAnsi="宋体" w:eastAsia="宋体" w:cs="宋体"/>
          <w:color w:val="auto"/>
          <w:sz w:val="24"/>
          <w:highlight w:val="none"/>
        </w:rPr>
      </w:pPr>
    </w:p>
    <w:p w14:paraId="72E55550">
      <w:pPr>
        <w:pStyle w:val="19"/>
        <w:rPr>
          <w:rFonts w:hint="eastAsia" w:ascii="宋体" w:hAnsi="宋体" w:eastAsia="宋体" w:cs="宋体"/>
          <w:color w:val="auto"/>
          <w:sz w:val="24"/>
          <w:highlight w:val="none"/>
        </w:rPr>
      </w:pPr>
    </w:p>
    <w:p w14:paraId="679B1123">
      <w:pPr>
        <w:pStyle w:val="19"/>
        <w:rPr>
          <w:rFonts w:hint="eastAsia" w:ascii="宋体" w:hAnsi="宋体" w:eastAsia="宋体" w:cs="宋体"/>
          <w:color w:val="auto"/>
          <w:sz w:val="24"/>
          <w:highlight w:val="none"/>
        </w:rPr>
      </w:pPr>
    </w:p>
    <w:p w14:paraId="128533E9">
      <w:pPr>
        <w:pStyle w:val="19"/>
        <w:rPr>
          <w:rFonts w:hint="eastAsia" w:ascii="宋体" w:hAnsi="宋体" w:eastAsia="宋体" w:cs="宋体"/>
          <w:color w:val="auto"/>
          <w:sz w:val="24"/>
          <w:highlight w:val="none"/>
        </w:rPr>
      </w:pPr>
    </w:p>
    <w:p w14:paraId="757B1D6C">
      <w:pPr>
        <w:pStyle w:val="19"/>
        <w:rPr>
          <w:rFonts w:hint="eastAsia" w:ascii="宋体" w:hAnsi="宋体" w:eastAsia="宋体" w:cs="宋体"/>
          <w:color w:val="auto"/>
          <w:sz w:val="24"/>
          <w:highlight w:val="none"/>
        </w:rPr>
      </w:pPr>
    </w:p>
    <w:p w14:paraId="4AE1BE46">
      <w:pPr>
        <w:pStyle w:val="19"/>
        <w:rPr>
          <w:rFonts w:hint="eastAsia" w:ascii="宋体" w:hAnsi="宋体" w:eastAsia="宋体" w:cs="宋体"/>
          <w:color w:val="auto"/>
          <w:sz w:val="24"/>
          <w:highlight w:val="none"/>
        </w:rPr>
      </w:pPr>
    </w:p>
    <w:p w14:paraId="04CA36E2">
      <w:pPr>
        <w:pStyle w:val="19"/>
        <w:rPr>
          <w:rFonts w:hint="eastAsia" w:ascii="宋体" w:hAnsi="宋体" w:eastAsia="宋体" w:cs="宋体"/>
          <w:color w:val="auto"/>
          <w:sz w:val="24"/>
          <w:highlight w:val="none"/>
        </w:rPr>
      </w:pPr>
    </w:p>
    <w:p w14:paraId="449C7C95">
      <w:pPr>
        <w:pStyle w:val="19"/>
        <w:rPr>
          <w:rFonts w:hint="eastAsia" w:ascii="宋体" w:hAnsi="宋体" w:eastAsia="宋体" w:cs="宋体"/>
          <w:color w:val="auto"/>
          <w:sz w:val="24"/>
          <w:highlight w:val="none"/>
        </w:rPr>
      </w:pPr>
    </w:p>
    <w:p w14:paraId="61844A7E">
      <w:pPr>
        <w:pStyle w:val="19"/>
        <w:rPr>
          <w:rFonts w:hint="eastAsia" w:ascii="宋体" w:hAnsi="宋体" w:eastAsia="宋体" w:cs="宋体"/>
          <w:color w:val="auto"/>
          <w:sz w:val="24"/>
          <w:highlight w:val="none"/>
        </w:rPr>
      </w:pPr>
    </w:p>
    <w:p w14:paraId="5D7F0802">
      <w:pPr>
        <w:pStyle w:val="19"/>
        <w:rPr>
          <w:rFonts w:hint="eastAsia" w:ascii="宋体" w:hAnsi="宋体" w:eastAsia="宋体" w:cs="宋体"/>
          <w:color w:val="auto"/>
          <w:sz w:val="24"/>
          <w:highlight w:val="none"/>
        </w:rPr>
      </w:pPr>
    </w:p>
    <w:p w14:paraId="440795DD">
      <w:pPr>
        <w:spacing w:line="520" w:lineRule="exact"/>
        <w:jc w:val="center"/>
        <w:rPr>
          <w:rFonts w:hint="eastAsia" w:ascii="宋体" w:hAnsi="宋体" w:eastAsia="宋体" w:cs="宋体"/>
          <w:color w:val="auto"/>
          <w:sz w:val="24"/>
          <w:highlight w:val="none"/>
        </w:rPr>
      </w:pPr>
    </w:p>
    <w:p w14:paraId="5CF4A524">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4"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4"/>
    </w:p>
    <w:p w14:paraId="384E3118">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3C6AB9BB">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470FA654">
      <w:pPr>
        <w:spacing w:line="360" w:lineRule="auto"/>
        <w:ind w:firstLine="420" w:firstLineChars="200"/>
        <w:rPr>
          <w:rFonts w:hint="eastAsia" w:ascii="宋体" w:hAnsi="宋体" w:eastAsia="宋体" w:cs="宋体"/>
          <w:color w:val="auto"/>
          <w:highlight w:val="none"/>
        </w:rPr>
      </w:pPr>
    </w:p>
    <w:p w14:paraId="794CD39C">
      <w:pPr>
        <w:spacing w:line="360" w:lineRule="auto"/>
        <w:ind w:firstLine="420" w:firstLineChars="200"/>
        <w:rPr>
          <w:rFonts w:hint="eastAsia" w:ascii="宋体" w:hAnsi="宋体" w:eastAsia="宋体" w:cs="宋体"/>
          <w:color w:val="auto"/>
          <w:highlight w:val="none"/>
        </w:rPr>
      </w:pPr>
    </w:p>
    <w:p w14:paraId="592863AD">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74CA77E3">
      <w:pPr>
        <w:spacing w:line="360" w:lineRule="auto"/>
        <w:jc w:val="center"/>
        <w:rPr>
          <w:rFonts w:hint="eastAsia" w:ascii="宋体" w:hAnsi="宋体" w:eastAsia="宋体" w:cs="宋体"/>
          <w:b/>
          <w:bCs/>
          <w:color w:val="auto"/>
          <w:sz w:val="44"/>
          <w:highlight w:val="none"/>
        </w:rPr>
      </w:pPr>
    </w:p>
    <w:p w14:paraId="583D03D8">
      <w:pPr>
        <w:spacing w:line="360" w:lineRule="auto"/>
        <w:ind w:firstLine="3507" w:firstLineChars="794"/>
        <w:rPr>
          <w:rFonts w:hint="eastAsia" w:ascii="宋体" w:hAnsi="宋体" w:eastAsia="宋体" w:cs="宋体"/>
          <w:b/>
          <w:bCs/>
          <w:color w:val="auto"/>
          <w:sz w:val="44"/>
          <w:highlight w:val="none"/>
        </w:rPr>
      </w:pPr>
    </w:p>
    <w:p w14:paraId="2EC4D694">
      <w:pPr>
        <w:spacing w:line="360" w:lineRule="auto"/>
        <w:ind w:firstLine="3507" w:firstLineChars="794"/>
        <w:rPr>
          <w:rFonts w:hint="eastAsia" w:ascii="宋体" w:hAnsi="宋体" w:eastAsia="宋体" w:cs="宋体"/>
          <w:b/>
          <w:bCs/>
          <w:color w:val="auto"/>
          <w:sz w:val="44"/>
          <w:highlight w:val="none"/>
        </w:rPr>
      </w:pPr>
    </w:p>
    <w:p w14:paraId="5F8D25B8">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p>
    <w:p w14:paraId="46A71A8B">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p>
    <w:p w14:paraId="55A372A1">
      <w:pPr>
        <w:ind w:firstLine="1308" w:firstLineChars="545"/>
        <w:rPr>
          <w:rFonts w:hint="eastAsia" w:ascii="宋体" w:hAnsi="宋体" w:eastAsia="宋体" w:cs="宋体"/>
          <w:color w:val="auto"/>
          <w:sz w:val="24"/>
          <w:highlight w:val="none"/>
        </w:rPr>
      </w:pPr>
    </w:p>
    <w:p w14:paraId="6FE1D239">
      <w:pPr>
        <w:ind w:firstLine="1995" w:firstLineChars="552"/>
        <w:rPr>
          <w:rFonts w:hint="eastAsia" w:ascii="宋体" w:hAnsi="宋体" w:eastAsia="宋体" w:cs="宋体"/>
          <w:b/>
          <w:color w:val="auto"/>
          <w:sz w:val="36"/>
          <w:szCs w:val="36"/>
          <w:highlight w:val="none"/>
          <w:u w:val="single"/>
        </w:rPr>
      </w:pPr>
    </w:p>
    <w:p w14:paraId="7108AEFF">
      <w:pPr>
        <w:ind w:firstLine="1995" w:firstLineChars="552"/>
        <w:rPr>
          <w:rFonts w:hint="eastAsia" w:ascii="宋体" w:hAnsi="宋体" w:eastAsia="宋体" w:cs="宋体"/>
          <w:b/>
          <w:color w:val="auto"/>
          <w:sz w:val="36"/>
          <w:szCs w:val="36"/>
          <w:highlight w:val="none"/>
          <w:u w:val="single"/>
        </w:rPr>
      </w:pPr>
    </w:p>
    <w:p w14:paraId="5D7291C9">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val="en-US" w:eastAsia="zh-CN"/>
        </w:rPr>
        <w:t xml:space="preserve"> </w:t>
      </w:r>
    </w:p>
    <w:p w14:paraId="5A9FB3A9">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p>
    <w:p w14:paraId="64408E6B">
      <w:pPr>
        <w:tabs>
          <w:tab w:val="left" w:pos="7380"/>
        </w:tabs>
        <w:spacing w:line="360" w:lineRule="auto"/>
        <w:rPr>
          <w:rFonts w:hint="eastAsia" w:ascii="宋体" w:hAnsi="宋体" w:eastAsia="宋体" w:cs="宋体"/>
          <w:b/>
          <w:bCs/>
          <w:color w:val="auto"/>
          <w:sz w:val="44"/>
          <w:highlight w:val="none"/>
        </w:rPr>
      </w:pPr>
    </w:p>
    <w:p w14:paraId="497556A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1A1E85E6">
      <w:pPr>
        <w:snapToGrid w:val="0"/>
        <w:spacing w:line="360" w:lineRule="auto"/>
        <w:jc w:val="center"/>
        <w:rPr>
          <w:rFonts w:hint="eastAsia" w:ascii="宋体" w:hAnsi="宋体" w:eastAsia="宋体" w:cs="宋体"/>
          <w:b/>
          <w:bCs/>
          <w:color w:val="auto"/>
          <w:sz w:val="44"/>
          <w:highlight w:val="none"/>
        </w:rPr>
      </w:pPr>
    </w:p>
    <w:p w14:paraId="772E9D5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031D876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AE47B1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3F7F9E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6A84837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54751B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17B717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3D52AE1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4F7463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3999A0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4.6服务需求偏离表 ……………………………………………………………（页码）</w:t>
      </w:r>
    </w:p>
    <w:p w14:paraId="6AB29D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CE27B6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45C5D90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43DD04B1">
      <w:pPr>
        <w:snapToGrid w:val="0"/>
        <w:spacing w:line="360" w:lineRule="auto"/>
        <w:rPr>
          <w:rFonts w:hint="eastAsia" w:ascii="宋体" w:hAnsi="宋体" w:eastAsia="宋体" w:cs="宋体"/>
          <w:color w:val="auto"/>
          <w:kern w:val="0"/>
          <w:sz w:val="24"/>
          <w:highlight w:val="none"/>
        </w:rPr>
      </w:pPr>
    </w:p>
    <w:p w14:paraId="0D93B081">
      <w:pPr>
        <w:ind w:firstLine="1126" w:firstLineChars="352"/>
        <w:rPr>
          <w:rFonts w:hint="eastAsia" w:ascii="宋体" w:hAnsi="宋体" w:eastAsia="宋体" w:cs="宋体"/>
          <w:color w:val="auto"/>
          <w:kern w:val="0"/>
          <w:sz w:val="32"/>
          <w:szCs w:val="20"/>
          <w:highlight w:val="none"/>
        </w:rPr>
        <w:sectPr>
          <w:pgSz w:w="11906" w:h="16838"/>
          <w:pgMar w:top="1440" w:right="1080" w:bottom="1440" w:left="1080" w:header="720" w:footer="720" w:gutter="0"/>
          <w:pgNumType w:fmt="decimal"/>
          <w:cols w:space="720" w:num="1"/>
          <w:docGrid w:type="lines" w:linePitch="331" w:charSpace="0"/>
        </w:sectPr>
      </w:pPr>
    </w:p>
    <w:p w14:paraId="37E07834">
      <w:pPr>
        <w:pStyle w:val="82"/>
        <w:spacing w:after="0"/>
        <w:ind w:left="0" w:leftChars="0" w:firstLine="0" w:firstLineChars="0"/>
        <w:jc w:val="center"/>
        <w:outlineLvl w:val="1"/>
        <w:rPr>
          <w:rFonts w:hint="eastAsia" w:ascii="宋体" w:hAnsi="宋体" w:eastAsia="宋体" w:cs="宋体"/>
          <w:b/>
          <w:color w:val="auto"/>
          <w:sz w:val="28"/>
          <w:szCs w:val="28"/>
          <w:highlight w:val="none"/>
        </w:rPr>
      </w:pPr>
      <w:bookmarkStart w:id="75" w:name="_Toc80205944"/>
      <w:bookmarkStart w:id="76" w:name="_Toc80886948"/>
      <w:r>
        <w:rPr>
          <w:rFonts w:hint="eastAsia" w:ascii="宋体" w:hAnsi="宋体" w:eastAsia="宋体" w:cs="宋体"/>
          <w:b/>
          <w:color w:val="auto"/>
          <w:sz w:val="28"/>
          <w:szCs w:val="28"/>
          <w:highlight w:val="none"/>
        </w:rPr>
        <w:t>第一部分 合同书</w:t>
      </w:r>
      <w:bookmarkEnd w:id="75"/>
      <w:bookmarkEnd w:id="76"/>
    </w:p>
    <w:p w14:paraId="71536B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隆安县残疾人联合会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3D196B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隆安县残疾人联合会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成交</w:t>
      </w:r>
      <w:r>
        <w:rPr>
          <w:rFonts w:hint="eastAsia" w:ascii="宋体" w:hAnsi="宋体" w:eastAsia="宋体" w:cs="宋体"/>
          <w:color w:val="auto"/>
          <w:sz w:val="24"/>
          <w:highlight w:val="none"/>
          <w:u w:val="single"/>
        </w:rPr>
        <w:t xml:space="preserve">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E2DF010">
      <w:pPr>
        <w:spacing w:line="360" w:lineRule="auto"/>
        <w:ind w:firstLine="482" w:firstLineChars="200"/>
        <w:rPr>
          <w:rFonts w:hint="eastAsia" w:ascii="宋体" w:hAnsi="宋体" w:eastAsia="宋体" w:cs="宋体"/>
          <w:b/>
          <w:color w:val="auto"/>
          <w:sz w:val="24"/>
          <w:highlight w:val="none"/>
        </w:rPr>
      </w:pPr>
      <w:bookmarkStart w:id="77" w:name="_Toc3029"/>
      <w:bookmarkStart w:id="78" w:name="_Toc2232"/>
      <w:bookmarkStart w:id="79" w:name="_Toc24059"/>
      <w:r>
        <w:rPr>
          <w:rFonts w:hint="eastAsia" w:ascii="宋体" w:hAnsi="宋体" w:eastAsia="宋体" w:cs="宋体"/>
          <w:b/>
          <w:color w:val="auto"/>
          <w:sz w:val="24"/>
          <w:highlight w:val="none"/>
        </w:rPr>
        <w:t>1.1 合同组成部分</w:t>
      </w:r>
      <w:bookmarkEnd w:id="77"/>
      <w:bookmarkEnd w:id="78"/>
      <w:bookmarkEnd w:id="79"/>
    </w:p>
    <w:p w14:paraId="072882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E8E0C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3C9C4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15DFAC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524D4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085205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26A9A8C3">
      <w:pPr>
        <w:spacing w:line="360" w:lineRule="auto"/>
        <w:ind w:firstLine="482" w:firstLineChars="200"/>
        <w:rPr>
          <w:rFonts w:hint="eastAsia" w:ascii="宋体" w:hAnsi="宋体" w:eastAsia="宋体" w:cs="宋体"/>
          <w:b/>
          <w:color w:val="auto"/>
          <w:sz w:val="24"/>
          <w:highlight w:val="none"/>
        </w:rPr>
      </w:pPr>
      <w:bookmarkStart w:id="80" w:name="_Toc27126"/>
      <w:bookmarkStart w:id="81" w:name="_Toc21295"/>
      <w:bookmarkStart w:id="82" w:name="_Toc24300"/>
      <w:r>
        <w:rPr>
          <w:rFonts w:hint="eastAsia" w:ascii="宋体" w:hAnsi="宋体" w:eastAsia="宋体" w:cs="宋体"/>
          <w:b/>
          <w:color w:val="auto"/>
          <w:sz w:val="24"/>
          <w:highlight w:val="none"/>
        </w:rPr>
        <w:t>1.2 标的物</w:t>
      </w:r>
      <w:bookmarkEnd w:id="80"/>
      <w:bookmarkEnd w:id="81"/>
      <w:bookmarkEnd w:id="82"/>
    </w:p>
    <w:p w14:paraId="768FD0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C2514F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9AEE9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CB67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9F766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0E8995">
      <w:pPr>
        <w:spacing w:line="360" w:lineRule="auto"/>
        <w:ind w:firstLine="482" w:firstLineChars="200"/>
        <w:rPr>
          <w:rFonts w:hint="eastAsia" w:ascii="宋体" w:hAnsi="宋体" w:eastAsia="宋体" w:cs="宋体"/>
          <w:b/>
          <w:color w:val="auto"/>
          <w:sz w:val="24"/>
          <w:highlight w:val="none"/>
        </w:rPr>
      </w:pPr>
      <w:bookmarkStart w:id="83" w:name="_Toc21551"/>
      <w:bookmarkStart w:id="84" w:name="_Toc23292"/>
      <w:bookmarkStart w:id="85" w:name="_Toc21631"/>
      <w:r>
        <w:rPr>
          <w:rFonts w:hint="eastAsia" w:ascii="宋体" w:hAnsi="宋体" w:eastAsia="宋体" w:cs="宋体"/>
          <w:b/>
          <w:color w:val="auto"/>
          <w:sz w:val="24"/>
          <w:highlight w:val="none"/>
        </w:rPr>
        <w:t>1.3 价款</w:t>
      </w:r>
      <w:bookmarkEnd w:id="83"/>
      <w:bookmarkEnd w:id="84"/>
      <w:bookmarkEnd w:id="85"/>
    </w:p>
    <w:p w14:paraId="3A76FD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1.3.1</w:t>
      </w: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0936718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E8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A0E52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noWrap w:val="0"/>
            <w:vAlign w:val="center"/>
          </w:tcPr>
          <w:p w14:paraId="3AE5BF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noWrap w:val="0"/>
            <w:vAlign w:val="center"/>
          </w:tcPr>
          <w:p w14:paraId="1A96B0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788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F959EC3">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63481581">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63C251DF">
            <w:pPr>
              <w:spacing w:line="360" w:lineRule="auto"/>
              <w:ind w:firstLine="480" w:firstLineChars="200"/>
              <w:rPr>
                <w:rFonts w:hint="eastAsia" w:ascii="宋体" w:hAnsi="宋体" w:eastAsia="宋体" w:cs="宋体"/>
                <w:color w:val="auto"/>
                <w:sz w:val="24"/>
                <w:highlight w:val="none"/>
              </w:rPr>
            </w:pPr>
          </w:p>
        </w:tc>
      </w:tr>
      <w:tr w14:paraId="4269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C8FC53F">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31D23809">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37EECA85">
            <w:pPr>
              <w:spacing w:line="360" w:lineRule="auto"/>
              <w:ind w:firstLine="480" w:firstLineChars="200"/>
              <w:rPr>
                <w:rFonts w:hint="eastAsia" w:ascii="宋体" w:hAnsi="宋体" w:eastAsia="宋体" w:cs="宋体"/>
                <w:color w:val="auto"/>
                <w:sz w:val="24"/>
                <w:highlight w:val="none"/>
              </w:rPr>
            </w:pPr>
          </w:p>
        </w:tc>
      </w:tr>
      <w:tr w14:paraId="6502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0DE1D1B">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497B0D45">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093BFAD1">
            <w:pPr>
              <w:spacing w:line="360" w:lineRule="auto"/>
              <w:ind w:firstLine="480" w:firstLineChars="200"/>
              <w:rPr>
                <w:rFonts w:hint="eastAsia" w:ascii="宋体" w:hAnsi="宋体" w:eastAsia="宋体" w:cs="宋体"/>
                <w:color w:val="auto"/>
                <w:sz w:val="24"/>
                <w:highlight w:val="none"/>
              </w:rPr>
            </w:pPr>
          </w:p>
        </w:tc>
      </w:tr>
      <w:tr w14:paraId="630A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3CD2B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noWrap w:val="0"/>
            <w:vAlign w:val="center"/>
          </w:tcPr>
          <w:p w14:paraId="4FA28422">
            <w:pPr>
              <w:spacing w:line="360" w:lineRule="auto"/>
              <w:ind w:firstLine="480" w:firstLineChars="200"/>
              <w:rPr>
                <w:rFonts w:hint="eastAsia" w:ascii="宋体" w:hAnsi="宋体" w:eastAsia="宋体" w:cs="宋体"/>
                <w:color w:val="auto"/>
                <w:sz w:val="24"/>
                <w:highlight w:val="none"/>
              </w:rPr>
            </w:pPr>
          </w:p>
        </w:tc>
      </w:tr>
    </w:tbl>
    <w:p w14:paraId="79A90258">
      <w:pPr>
        <w:spacing w:line="360" w:lineRule="auto"/>
        <w:ind w:firstLine="482" w:firstLineChars="200"/>
        <w:rPr>
          <w:rFonts w:hint="eastAsia" w:ascii="宋体" w:hAnsi="宋体" w:eastAsia="宋体" w:cs="宋体"/>
          <w:b/>
          <w:color w:val="auto"/>
          <w:sz w:val="24"/>
          <w:highlight w:val="none"/>
        </w:rPr>
      </w:pPr>
      <w:bookmarkStart w:id="86" w:name="_Toc1814"/>
      <w:bookmarkStart w:id="87" w:name="_Toc22618"/>
      <w:bookmarkStart w:id="88" w:name="_Toc10340"/>
      <w:r>
        <w:rPr>
          <w:rFonts w:hint="eastAsia" w:ascii="宋体" w:hAnsi="宋体" w:eastAsia="宋体" w:cs="宋体"/>
          <w:b/>
          <w:color w:val="auto"/>
          <w:sz w:val="24"/>
          <w:highlight w:val="none"/>
        </w:rPr>
        <w:t>1.4 付款方式和发票开具方式</w:t>
      </w:r>
      <w:bookmarkEnd w:id="86"/>
      <w:bookmarkEnd w:id="87"/>
      <w:bookmarkEnd w:id="88"/>
    </w:p>
    <w:p w14:paraId="49CE5C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882BF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9135B2D">
      <w:pPr>
        <w:spacing w:line="360" w:lineRule="auto"/>
        <w:ind w:firstLine="482" w:firstLineChars="200"/>
        <w:rPr>
          <w:rFonts w:hint="eastAsia" w:ascii="宋体" w:hAnsi="宋体" w:eastAsia="宋体" w:cs="宋体"/>
          <w:b/>
          <w:color w:val="auto"/>
          <w:sz w:val="24"/>
          <w:highlight w:val="none"/>
        </w:rPr>
      </w:pPr>
      <w:bookmarkStart w:id="89" w:name="_Toc2846"/>
      <w:bookmarkStart w:id="90" w:name="_Toc19304"/>
      <w:bookmarkStart w:id="91" w:name="_Toc32071"/>
      <w:r>
        <w:rPr>
          <w:rFonts w:hint="eastAsia" w:ascii="宋体" w:hAnsi="宋体" w:eastAsia="宋体" w:cs="宋体"/>
          <w:b/>
          <w:color w:val="auto"/>
          <w:sz w:val="24"/>
          <w:highlight w:val="none"/>
        </w:rPr>
        <w:t>1.5 标的物交付期限、地点、方式</w:t>
      </w:r>
      <w:bookmarkEnd w:id="89"/>
      <w:bookmarkEnd w:id="90"/>
      <w:bookmarkEnd w:id="91"/>
      <w:r>
        <w:rPr>
          <w:rFonts w:hint="eastAsia" w:ascii="宋体" w:hAnsi="宋体" w:eastAsia="宋体" w:cs="宋体"/>
          <w:b/>
          <w:color w:val="auto"/>
          <w:sz w:val="24"/>
          <w:highlight w:val="none"/>
        </w:rPr>
        <w:t>和服务期限</w:t>
      </w:r>
    </w:p>
    <w:p w14:paraId="3EA80BF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3B28DB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5924B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032FB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A291B5">
      <w:pPr>
        <w:spacing w:line="360" w:lineRule="auto"/>
        <w:ind w:firstLine="482" w:firstLineChars="200"/>
        <w:rPr>
          <w:rFonts w:hint="eastAsia" w:ascii="宋体" w:hAnsi="宋体" w:eastAsia="宋体" w:cs="宋体"/>
          <w:b/>
          <w:color w:val="auto"/>
          <w:sz w:val="24"/>
          <w:highlight w:val="none"/>
        </w:rPr>
      </w:pPr>
      <w:bookmarkStart w:id="92" w:name="_Toc19554"/>
      <w:bookmarkStart w:id="93" w:name="_Toc27250"/>
      <w:bookmarkStart w:id="94" w:name="_Toc21423"/>
      <w:r>
        <w:rPr>
          <w:rFonts w:hint="eastAsia" w:ascii="宋体" w:hAnsi="宋体" w:eastAsia="宋体" w:cs="宋体"/>
          <w:b/>
          <w:color w:val="auto"/>
          <w:sz w:val="24"/>
          <w:highlight w:val="none"/>
        </w:rPr>
        <w:t>1.6 违约责任</w:t>
      </w:r>
      <w:bookmarkEnd w:id="92"/>
      <w:bookmarkEnd w:id="93"/>
      <w:bookmarkEnd w:id="94"/>
    </w:p>
    <w:p w14:paraId="3E03B4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539745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7856E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53F117">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元（根据项目实际填写，一般为2000元）的违约金。</w:t>
      </w:r>
    </w:p>
    <w:p w14:paraId="6D5FE2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9068D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B026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233C61D">
      <w:pPr>
        <w:spacing w:line="360" w:lineRule="auto"/>
        <w:ind w:firstLine="482" w:firstLineChars="200"/>
        <w:rPr>
          <w:rFonts w:hint="eastAsia" w:ascii="宋体" w:hAnsi="宋体" w:eastAsia="宋体" w:cs="宋体"/>
          <w:b/>
          <w:color w:val="auto"/>
          <w:sz w:val="24"/>
          <w:highlight w:val="none"/>
        </w:rPr>
      </w:pPr>
      <w:bookmarkStart w:id="95" w:name="_Toc16021"/>
      <w:bookmarkStart w:id="96" w:name="_Toc15583"/>
      <w:bookmarkStart w:id="97" w:name="_Toc28375"/>
      <w:r>
        <w:rPr>
          <w:rFonts w:hint="eastAsia" w:ascii="宋体" w:hAnsi="宋体" w:eastAsia="宋体" w:cs="宋体"/>
          <w:b/>
          <w:color w:val="auto"/>
          <w:sz w:val="24"/>
          <w:highlight w:val="none"/>
        </w:rPr>
        <w:t>1.7 合同争议的解决</w:t>
      </w:r>
      <w:bookmarkEnd w:id="95"/>
      <w:bookmarkEnd w:id="96"/>
      <w:bookmarkEnd w:id="97"/>
    </w:p>
    <w:p w14:paraId="738709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35C594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2D465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741A689A">
      <w:pPr>
        <w:spacing w:line="360" w:lineRule="auto"/>
        <w:ind w:firstLine="482" w:firstLineChars="200"/>
        <w:rPr>
          <w:rFonts w:hint="eastAsia" w:ascii="宋体" w:hAnsi="宋体" w:eastAsia="宋体" w:cs="宋体"/>
          <w:b/>
          <w:color w:val="auto"/>
          <w:sz w:val="24"/>
          <w:highlight w:val="none"/>
        </w:rPr>
      </w:pPr>
      <w:bookmarkStart w:id="98" w:name="_Toc7245"/>
      <w:bookmarkStart w:id="99" w:name="_Toc15322"/>
      <w:bookmarkStart w:id="100" w:name="_Toc11173"/>
      <w:r>
        <w:rPr>
          <w:rFonts w:hint="eastAsia" w:ascii="宋体" w:hAnsi="宋体" w:eastAsia="宋体" w:cs="宋体"/>
          <w:b/>
          <w:color w:val="auto"/>
          <w:sz w:val="24"/>
          <w:highlight w:val="none"/>
        </w:rPr>
        <w:t>1.8 合同生效</w:t>
      </w:r>
      <w:bookmarkEnd w:id="98"/>
      <w:bookmarkEnd w:id="99"/>
      <w:bookmarkEnd w:id="100"/>
    </w:p>
    <w:p w14:paraId="00F589F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3CCC7237">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2A210CD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C42266D">
      <w:pPr>
        <w:spacing w:line="360" w:lineRule="auto"/>
        <w:ind w:firstLine="200"/>
        <w:rPr>
          <w:rFonts w:hint="eastAsia" w:ascii="宋体" w:hAnsi="宋体" w:eastAsia="宋体" w:cs="宋体"/>
          <w:color w:val="auto"/>
          <w:sz w:val="24"/>
          <w:highlight w:val="none"/>
          <w:lang w:val="zh-CN"/>
        </w:rPr>
      </w:pPr>
    </w:p>
    <w:p w14:paraId="059E489A">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8B2FF8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18B8DD00">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4FF153E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333F371">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1B2B231">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DB8625E">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0138C6A">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516A64F">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1635D5F">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70C2DC7">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0746448">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F27976F">
      <w:pPr>
        <w:pStyle w:val="82"/>
        <w:spacing w:after="0"/>
        <w:ind w:left="0" w:leftChars="0" w:firstLine="0" w:firstLineChars="0"/>
        <w:jc w:val="center"/>
        <w:outlineLvl w:val="1"/>
        <w:rPr>
          <w:rFonts w:hint="eastAsia" w:ascii="宋体" w:hAnsi="宋体" w:eastAsia="宋体" w:cs="宋体"/>
          <w:b/>
          <w:color w:val="auto"/>
          <w:sz w:val="28"/>
          <w:szCs w:val="28"/>
          <w:highlight w:val="none"/>
        </w:rPr>
      </w:pPr>
      <w:bookmarkStart w:id="101" w:name="_Toc331685783"/>
      <w:r>
        <w:rPr>
          <w:rFonts w:hint="eastAsia" w:ascii="宋体" w:hAnsi="宋体" w:eastAsia="宋体" w:cs="宋体"/>
          <w:b/>
          <w:color w:val="auto"/>
          <w:highlight w:val="none"/>
        </w:rPr>
        <w:br w:type="page"/>
      </w:r>
      <w:bookmarkStart w:id="102" w:name="_Toc80886949"/>
      <w:bookmarkStart w:id="103" w:name="_Toc80205945"/>
      <w:r>
        <w:rPr>
          <w:rFonts w:hint="eastAsia" w:ascii="宋体" w:hAnsi="宋体" w:eastAsia="宋体" w:cs="宋体"/>
          <w:b/>
          <w:color w:val="auto"/>
          <w:sz w:val="28"/>
          <w:szCs w:val="28"/>
          <w:highlight w:val="none"/>
        </w:rPr>
        <w:t>第二部分 合同一般条款</w:t>
      </w:r>
      <w:bookmarkEnd w:id="101"/>
      <w:bookmarkEnd w:id="102"/>
      <w:bookmarkEnd w:id="103"/>
    </w:p>
    <w:p w14:paraId="4946468B">
      <w:pPr>
        <w:spacing w:line="360" w:lineRule="auto"/>
        <w:ind w:firstLine="482" w:firstLineChars="200"/>
        <w:rPr>
          <w:rFonts w:hint="eastAsia" w:ascii="宋体" w:hAnsi="宋体" w:eastAsia="宋体" w:cs="宋体"/>
          <w:b/>
          <w:color w:val="auto"/>
          <w:sz w:val="24"/>
          <w:highlight w:val="none"/>
        </w:rPr>
      </w:pPr>
      <w:bookmarkStart w:id="104" w:name="_Ref467379225"/>
      <w:bookmarkStart w:id="105" w:name="_Toc259093669"/>
      <w:bookmarkStart w:id="106" w:name="_Toc487900349"/>
      <w:bookmarkStart w:id="107" w:name="_Toc28763"/>
      <w:bookmarkStart w:id="108" w:name="_Toc16917"/>
      <w:bookmarkStart w:id="109" w:name="_Ref467379214"/>
      <w:bookmarkStart w:id="110" w:name="_Ref467379205"/>
      <w:bookmarkStart w:id="111" w:name="_Ref467379195"/>
      <w:bookmarkStart w:id="112" w:name="_Ref467378499"/>
      <w:bookmarkStart w:id="113" w:name="_Ref467379109"/>
      <w:bookmarkStart w:id="114" w:name="_Toc279701240"/>
      <w:bookmarkStart w:id="115" w:name="_Ref467379101"/>
      <w:bookmarkStart w:id="116" w:name="_Ref467379094"/>
      <w:bookmarkStart w:id="117" w:name="_Ref467378463"/>
      <w:bookmarkStart w:id="118" w:name="_Toc19614"/>
      <w:bookmarkStart w:id="119" w:name="_Ref467378404"/>
      <w:r>
        <w:rPr>
          <w:rFonts w:hint="eastAsia" w:ascii="宋体" w:hAnsi="宋体" w:eastAsia="宋体" w:cs="宋体"/>
          <w:b/>
          <w:color w:val="auto"/>
          <w:sz w:val="24"/>
          <w:highlight w:val="none"/>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FEA49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7FCDD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0EFBE8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7A8926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8FDA7F8">
      <w:pPr>
        <w:spacing w:line="360" w:lineRule="auto"/>
        <w:ind w:firstLine="480" w:firstLineChars="200"/>
        <w:rPr>
          <w:rFonts w:hint="eastAsia" w:ascii="宋体" w:hAnsi="宋体" w:eastAsia="宋体" w:cs="宋体"/>
          <w:color w:val="auto"/>
          <w:sz w:val="24"/>
          <w:highlight w:val="none"/>
        </w:rPr>
      </w:pPr>
      <w:bookmarkStart w:id="120" w:name="_Ref467378840"/>
      <w:r>
        <w:rPr>
          <w:rFonts w:hint="eastAsia" w:ascii="宋体" w:hAnsi="宋体" w:eastAsia="宋体" w:cs="宋体"/>
          <w:color w:val="auto"/>
          <w:sz w:val="24"/>
          <w:highlight w:val="none"/>
        </w:rPr>
        <w:t>2.1.4 “甲方”系指与中标人签署合同的采购人</w:t>
      </w:r>
      <w:bookmarkEnd w:id="120"/>
      <w:r>
        <w:rPr>
          <w:rFonts w:hint="eastAsia" w:ascii="宋体" w:hAnsi="宋体" w:eastAsia="宋体" w:cs="宋体"/>
          <w:color w:val="auto"/>
          <w:sz w:val="24"/>
          <w:highlight w:val="none"/>
        </w:rPr>
        <w:t>；采购人委托采购机构代表其与乙方签订合同的，采购人的授权委托书作为合同附件。</w:t>
      </w:r>
    </w:p>
    <w:p w14:paraId="00D580D0">
      <w:pPr>
        <w:spacing w:line="360" w:lineRule="auto"/>
        <w:ind w:firstLine="480" w:firstLineChars="200"/>
        <w:rPr>
          <w:rFonts w:hint="eastAsia" w:ascii="宋体" w:hAnsi="宋体" w:eastAsia="宋体" w:cs="宋体"/>
          <w:color w:val="auto"/>
          <w:sz w:val="24"/>
          <w:highlight w:val="none"/>
        </w:rPr>
      </w:pPr>
      <w:bookmarkStart w:id="121" w:name="_Ref467379400"/>
      <w:r>
        <w:rPr>
          <w:rFonts w:hint="eastAsia" w:ascii="宋体" w:hAnsi="宋体" w:eastAsia="宋体" w:cs="宋体"/>
          <w:color w:val="auto"/>
          <w:sz w:val="24"/>
          <w:highlight w:val="none"/>
        </w:rPr>
        <w:t>2.1.5 “乙方”系指根据合同约定交付标的物的</w:t>
      </w:r>
      <w:bookmarkEnd w:id="12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FC81A6F">
      <w:pPr>
        <w:spacing w:line="360" w:lineRule="auto"/>
        <w:ind w:firstLine="480" w:firstLineChars="200"/>
        <w:rPr>
          <w:rFonts w:hint="eastAsia" w:ascii="宋体" w:hAnsi="宋体" w:eastAsia="宋体" w:cs="宋体"/>
          <w:color w:val="auto"/>
          <w:sz w:val="24"/>
          <w:highlight w:val="none"/>
        </w:rPr>
      </w:pPr>
      <w:bookmarkStart w:id="122" w:name="_Ref467379436"/>
      <w:r>
        <w:rPr>
          <w:rFonts w:hint="eastAsia" w:ascii="宋体" w:hAnsi="宋体" w:eastAsia="宋体" w:cs="宋体"/>
          <w:color w:val="auto"/>
          <w:sz w:val="24"/>
          <w:highlight w:val="none"/>
        </w:rPr>
        <w:t>2.1.6 “现场”系指合同约定标的物将要运至或者实施或者安装的地点。</w:t>
      </w:r>
      <w:bookmarkEnd w:id="122"/>
    </w:p>
    <w:p w14:paraId="11DAD916">
      <w:pPr>
        <w:spacing w:line="360" w:lineRule="auto"/>
        <w:ind w:firstLine="482" w:firstLineChars="200"/>
        <w:rPr>
          <w:rFonts w:hint="eastAsia" w:ascii="宋体" w:hAnsi="宋体" w:eastAsia="宋体" w:cs="宋体"/>
          <w:b/>
          <w:color w:val="auto"/>
          <w:sz w:val="24"/>
          <w:highlight w:val="none"/>
        </w:rPr>
      </w:pPr>
      <w:bookmarkStart w:id="123" w:name="_Toc487900350"/>
      <w:bookmarkStart w:id="124" w:name="_Toc27635"/>
      <w:bookmarkStart w:id="125" w:name="_Toc259093670"/>
      <w:bookmarkStart w:id="126" w:name="_Toc13336"/>
      <w:bookmarkStart w:id="127" w:name="_Toc279701241"/>
      <w:bookmarkStart w:id="128" w:name="_Toc32504"/>
      <w:r>
        <w:rPr>
          <w:rFonts w:hint="eastAsia" w:ascii="宋体" w:hAnsi="宋体" w:eastAsia="宋体" w:cs="宋体"/>
          <w:b/>
          <w:color w:val="auto"/>
          <w:sz w:val="24"/>
          <w:highlight w:val="none"/>
        </w:rPr>
        <w:t>2.2 技术规范</w:t>
      </w:r>
      <w:bookmarkEnd w:id="123"/>
      <w:bookmarkEnd w:id="124"/>
      <w:bookmarkEnd w:id="125"/>
      <w:bookmarkEnd w:id="126"/>
      <w:bookmarkEnd w:id="127"/>
      <w:bookmarkEnd w:id="128"/>
    </w:p>
    <w:p w14:paraId="654A0E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D650003">
      <w:pPr>
        <w:spacing w:line="360" w:lineRule="auto"/>
        <w:ind w:firstLine="482" w:firstLineChars="200"/>
        <w:rPr>
          <w:rFonts w:hint="eastAsia" w:ascii="宋体" w:hAnsi="宋体" w:eastAsia="宋体" w:cs="宋体"/>
          <w:b/>
          <w:color w:val="auto"/>
          <w:sz w:val="24"/>
          <w:highlight w:val="none"/>
        </w:rPr>
      </w:pPr>
      <w:bookmarkStart w:id="129" w:name="_Toc9829"/>
      <w:bookmarkStart w:id="130" w:name="_Toc31634"/>
      <w:bookmarkStart w:id="131" w:name="_Toc259093671"/>
      <w:bookmarkStart w:id="132" w:name="_Toc487900351"/>
      <w:bookmarkStart w:id="133" w:name="_Toc27853"/>
      <w:bookmarkStart w:id="134" w:name="_Toc279701242"/>
      <w:r>
        <w:rPr>
          <w:rFonts w:hint="eastAsia" w:ascii="宋体" w:hAnsi="宋体" w:eastAsia="宋体" w:cs="宋体"/>
          <w:b/>
          <w:color w:val="auto"/>
          <w:sz w:val="24"/>
          <w:highlight w:val="none"/>
        </w:rPr>
        <w:t>2.3 知识产权</w:t>
      </w:r>
      <w:bookmarkEnd w:id="129"/>
      <w:bookmarkEnd w:id="130"/>
      <w:bookmarkEnd w:id="131"/>
      <w:bookmarkEnd w:id="132"/>
      <w:bookmarkEnd w:id="133"/>
      <w:bookmarkEnd w:id="134"/>
    </w:p>
    <w:p w14:paraId="547D26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BCB46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D87DEAC">
      <w:pPr>
        <w:spacing w:line="360" w:lineRule="auto"/>
        <w:ind w:firstLine="482" w:firstLineChars="200"/>
        <w:rPr>
          <w:rFonts w:hint="eastAsia" w:ascii="宋体" w:hAnsi="宋体" w:eastAsia="宋体" w:cs="宋体"/>
          <w:b/>
          <w:color w:val="auto"/>
          <w:sz w:val="24"/>
          <w:highlight w:val="none"/>
        </w:rPr>
      </w:pPr>
      <w:bookmarkStart w:id="135" w:name="_Toc29149"/>
      <w:bookmarkStart w:id="136" w:name="_Toc4194"/>
      <w:bookmarkStart w:id="137" w:name="_Toc11932"/>
      <w:r>
        <w:rPr>
          <w:rFonts w:hint="eastAsia" w:ascii="宋体" w:hAnsi="宋体" w:eastAsia="宋体" w:cs="宋体"/>
          <w:b/>
          <w:color w:val="auto"/>
          <w:sz w:val="24"/>
          <w:highlight w:val="none"/>
        </w:rPr>
        <w:t>2.4 包装和装运</w:t>
      </w:r>
      <w:bookmarkEnd w:id="135"/>
      <w:bookmarkEnd w:id="136"/>
      <w:bookmarkEnd w:id="137"/>
    </w:p>
    <w:p w14:paraId="1F5A5F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EE90D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61888B4">
      <w:pPr>
        <w:spacing w:line="360" w:lineRule="auto"/>
        <w:ind w:firstLine="482" w:firstLineChars="200"/>
        <w:rPr>
          <w:rFonts w:hint="eastAsia" w:ascii="宋体" w:hAnsi="宋体" w:eastAsia="宋体" w:cs="宋体"/>
          <w:b/>
          <w:color w:val="auto"/>
          <w:sz w:val="24"/>
          <w:highlight w:val="none"/>
        </w:rPr>
      </w:pPr>
      <w:bookmarkStart w:id="138" w:name="_Ref467379527"/>
      <w:bookmarkStart w:id="139" w:name="_Ref467378591"/>
      <w:bookmarkStart w:id="140" w:name="_Toc487900354"/>
      <w:bookmarkStart w:id="141" w:name="_Toc259093674"/>
      <w:bookmarkStart w:id="142" w:name="_Ref467379542"/>
      <w:bookmarkStart w:id="143" w:name="_Ref467379536"/>
      <w:bookmarkStart w:id="144" w:name="_Toc279701245"/>
      <w:bookmarkStart w:id="145" w:name="_Ref467378541"/>
      <w:bookmarkStart w:id="146" w:name="_Toc19074"/>
      <w:bookmarkStart w:id="147" w:name="_Toc26182"/>
      <w:bookmarkStart w:id="148" w:name="_Toc30272"/>
      <w:r>
        <w:rPr>
          <w:rFonts w:hint="eastAsia" w:ascii="宋体" w:hAnsi="宋体" w:eastAsia="宋体" w:cs="宋体"/>
          <w:b/>
          <w:color w:val="auto"/>
          <w:sz w:val="24"/>
          <w:highlight w:val="none"/>
        </w:rPr>
        <w:t>2.</w:t>
      </w:r>
      <w:bookmarkEnd w:id="138"/>
      <w:bookmarkEnd w:id="139"/>
      <w:bookmarkEnd w:id="140"/>
      <w:bookmarkEnd w:id="141"/>
      <w:bookmarkEnd w:id="142"/>
      <w:bookmarkEnd w:id="143"/>
      <w:bookmarkEnd w:id="144"/>
      <w:bookmarkEnd w:id="145"/>
      <w:r>
        <w:rPr>
          <w:rFonts w:hint="eastAsia" w:ascii="宋体" w:hAnsi="宋体" w:eastAsia="宋体" w:cs="宋体"/>
          <w:b/>
          <w:color w:val="auto"/>
          <w:sz w:val="24"/>
          <w:highlight w:val="none"/>
        </w:rPr>
        <w:t>5 履约检查和问题反馈</w:t>
      </w:r>
      <w:bookmarkEnd w:id="146"/>
      <w:bookmarkEnd w:id="147"/>
      <w:bookmarkEnd w:id="148"/>
    </w:p>
    <w:p w14:paraId="3899517A">
      <w:pPr>
        <w:spacing w:line="360" w:lineRule="auto"/>
        <w:ind w:firstLine="480" w:firstLineChars="200"/>
        <w:rPr>
          <w:rFonts w:hint="eastAsia" w:ascii="宋体" w:hAnsi="宋体" w:eastAsia="宋体" w:cs="宋体"/>
          <w:color w:val="auto"/>
          <w:sz w:val="24"/>
          <w:highlight w:val="none"/>
        </w:rPr>
      </w:pPr>
      <w:bookmarkStart w:id="149" w:name="_Ref467379657"/>
      <w:r>
        <w:rPr>
          <w:rFonts w:hint="eastAsia" w:ascii="宋体" w:hAnsi="宋体" w:eastAsia="宋体" w:cs="宋体"/>
          <w:color w:val="auto"/>
          <w:sz w:val="24"/>
          <w:highlight w:val="none"/>
        </w:rPr>
        <w:t>2.5.1</w:t>
      </w:r>
      <w:bookmarkEnd w:id="149"/>
      <w:bookmarkStart w:id="150" w:name="_Toc186431854"/>
      <w:bookmarkStart w:id="151" w:name="_Toc487900357"/>
      <w:bookmarkStart w:id="152" w:name="_Ref467379807"/>
      <w:bookmarkStart w:id="153" w:name="_Toc259093676"/>
      <w:bookmarkStart w:id="154" w:name="_Toc279701247"/>
      <w:bookmarkStart w:id="155" w:name="_Ref467379793"/>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C745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50"/>
      <w:bookmarkStart w:id="156" w:name="_Toc186431855"/>
      <w:r>
        <w:rPr>
          <w:rFonts w:hint="eastAsia" w:ascii="宋体" w:hAnsi="宋体" w:eastAsia="宋体" w:cs="宋体"/>
          <w:color w:val="auto"/>
          <w:sz w:val="24"/>
          <w:highlight w:val="none"/>
        </w:rPr>
        <w:t>。</w:t>
      </w:r>
    </w:p>
    <w:bookmarkEnd w:id="156"/>
    <w:p w14:paraId="77700853">
      <w:pPr>
        <w:spacing w:line="360" w:lineRule="auto"/>
        <w:ind w:firstLine="482" w:firstLineChars="200"/>
        <w:rPr>
          <w:rFonts w:hint="eastAsia" w:ascii="宋体" w:hAnsi="宋体" w:eastAsia="宋体" w:cs="宋体"/>
          <w:b/>
          <w:color w:val="auto"/>
          <w:sz w:val="24"/>
          <w:highlight w:val="none"/>
        </w:rPr>
      </w:pPr>
      <w:bookmarkStart w:id="157" w:name="_Toc28451"/>
      <w:bookmarkStart w:id="158" w:name="_Toc7836"/>
      <w:bookmarkStart w:id="159" w:name="_Toc19219"/>
      <w:r>
        <w:rPr>
          <w:rFonts w:hint="eastAsia" w:ascii="宋体" w:hAnsi="宋体" w:eastAsia="宋体" w:cs="宋体"/>
          <w:b/>
          <w:color w:val="auto"/>
          <w:sz w:val="24"/>
          <w:highlight w:val="none"/>
        </w:rPr>
        <w:t>2.6 结算方式和付款条件</w:t>
      </w:r>
      <w:bookmarkEnd w:id="151"/>
      <w:bookmarkEnd w:id="152"/>
      <w:bookmarkEnd w:id="153"/>
      <w:bookmarkEnd w:id="154"/>
      <w:bookmarkEnd w:id="155"/>
      <w:bookmarkEnd w:id="157"/>
      <w:bookmarkEnd w:id="158"/>
      <w:bookmarkEnd w:id="159"/>
    </w:p>
    <w:p w14:paraId="36241A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111AF72">
      <w:pPr>
        <w:spacing w:line="360" w:lineRule="auto"/>
        <w:ind w:firstLine="482" w:firstLineChars="200"/>
        <w:rPr>
          <w:rFonts w:hint="eastAsia" w:ascii="宋体" w:hAnsi="宋体" w:eastAsia="宋体" w:cs="宋体"/>
          <w:b/>
          <w:color w:val="auto"/>
          <w:sz w:val="24"/>
          <w:highlight w:val="none"/>
        </w:rPr>
      </w:pPr>
      <w:bookmarkStart w:id="160" w:name="_Toc259093677"/>
      <w:bookmarkStart w:id="161" w:name="_Toc487900358"/>
      <w:bookmarkStart w:id="162" w:name="_Ref467379863"/>
      <w:bookmarkStart w:id="163" w:name="_Ref467379923"/>
      <w:bookmarkStart w:id="164" w:name="_Toc279701248"/>
      <w:bookmarkStart w:id="165" w:name="_Ref467379852"/>
      <w:bookmarkStart w:id="166" w:name="_Toc3225"/>
      <w:bookmarkStart w:id="167" w:name="_Toc774"/>
      <w:bookmarkStart w:id="168" w:name="_Toc16110"/>
      <w:r>
        <w:rPr>
          <w:rFonts w:hint="eastAsia" w:ascii="宋体" w:hAnsi="宋体" w:eastAsia="宋体" w:cs="宋体"/>
          <w:b/>
          <w:color w:val="auto"/>
          <w:sz w:val="24"/>
          <w:highlight w:val="none"/>
        </w:rPr>
        <w:t>2.7 技术资料</w:t>
      </w:r>
      <w:bookmarkEnd w:id="160"/>
      <w:bookmarkEnd w:id="161"/>
      <w:bookmarkEnd w:id="162"/>
      <w:bookmarkEnd w:id="163"/>
      <w:bookmarkEnd w:id="164"/>
      <w:bookmarkEnd w:id="165"/>
      <w:r>
        <w:rPr>
          <w:rFonts w:hint="eastAsia" w:ascii="宋体" w:hAnsi="宋体" w:eastAsia="宋体" w:cs="宋体"/>
          <w:b/>
          <w:color w:val="auto"/>
          <w:sz w:val="24"/>
          <w:highlight w:val="none"/>
        </w:rPr>
        <w:t>和保密义务</w:t>
      </w:r>
      <w:bookmarkEnd w:id="166"/>
      <w:bookmarkEnd w:id="167"/>
      <w:bookmarkEnd w:id="168"/>
    </w:p>
    <w:p w14:paraId="3E16BD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15C3A0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3ECB1B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5DF38AF">
      <w:pPr>
        <w:spacing w:line="360" w:lineRule="auto"/>
        <w:ind w:firstLine="482" w:firstLineChars="200"/>
        <w:rPr>
          <w:rFonts w:hint="eastAsia" w:ascii="宋体" w:hAnsi="宋体" w:eastAsia="宋体" w:cs="宋体"/>
          <w:b/>
          <w:color w:val="auto"/>
          <w:sz w:val="24"/>
          <w:highlight w:val="none"/>
        </w:rPr>
      </w:pPr>
      <w:bookmarkStart w:id="169" w:name="_Toc7860"/>
      <w:r>
        <w:rPr>
          <w:rFonts w:hint="eastAsia" w:ascii="宋体" w:hAnsi="宋体" w:eastAsia="宋体" w:cs="宋体"/>
          <w:b/>
          <w:color w:val="auto"/>
          <w:sz w:val="24"/>
          <w:highlight w:val="none"/>
        </w:rPr>
        <w:t>2.8 质量保证</w:t>
      </w:r>
      <w:bookmarkEnd w:id="169"/>
    </w:p>
    <w:p w14:paraId="3B5C29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7CE01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1543D1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w:t>
      </w:r>
    </w:p>
    <w:p w14:paraId="2735EC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261CB8A5">
      <w:pPr>
        <w:spacing w:line="360" w:lineRule="auto"/>
        <w:ind w:firstLine="482" w:firstLineChars="200"/>
        <w:rPr>
          <w:rFonts w:hint="eastAsia" w:ascii="宋体" w:hAnsi="宋体" w:eastAsia="宋体" w:cs="宋体"/>
          <w:b/>
          <w:color w:val="auto"/>
          <w:sz w:val="24"/>
          <w:highlight w:val="none"/>
        </w:rPr>
      </w:pPr>
      <w:bookmarkStart w:id="170" w:name="_Toc17244"/>
      <w:bookmarkStart w:id="171" w:name="_Toc279701252"/>
      <w:bookmarkStart w:id="172" w:name="_Toc259093681"/>
      <w:bookmarkStart w:id="173" w:name="_Toc487900362"/>
      <w:r>
        <w:rPr>
          <w:rFonts w:hint="eastAsia" w:ascii="宋体" w:hAnsi="宋体" w:eastAsia="宋体" w:cs="宋体"/>
          <w:b/>
          <w:color w:val="auto"/>
          <w:sz w:val="24"/>
          <w:highlight w:val="none"/>
        </w:rPr>
        <w:t>2.9 标的物的风险负担</w:t>
      </w:r>
      <w:bookmarkEnd w:id="170"/>
    </w:p>
    <w:p w14:paraId="317F0CD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F306E82">
      <w:pPr>
        <w:spacing w:line="360" w:lineRule="auto"/>
        <w:ind w:firstLine="482" w:firstLineChars="200"/>
        <w:rPr>
          <w:rFonts w:hint="eastAsia" w:ascii="宋体" w:hAnsi="宋体" w:eastAsia="宋体" w:cs="宋体"/>
          <w:b/>
          <w:color w:val="auto"/>
          <w:sz w:val="24"/>
          <w:highlight w:val="none"/>
        </w:rPr>
      </w:pPr>
      <w:bookmarkStart w:id="174" w:name="_Toc14055"/>
      <w:r>
        <w:rPr>
          <w:rFonts w:hint="eastAsia" w:ascii="宋体" w:hAnsi="宋体" w:eastAsia="宋体" w:cs="宋体"/>
          <w:b/>
          <w:color w:val="auto"/>
          <w:sz w:val="24"/>
          <w:highlight w:val="none"/>
        </w:rPr>
        <w:t>2.10 延迟交货</w:t>
      </w:r>
      <w:bookmarkEnd w:id="171"/>
      <w:bookmarkEnd w:id="172"/>
      <w:bookmarkEnd w:id="173"/>
      <w:bookmarkEnd w:id="174"/>
      <w:r>
        <w:rPr>
          <w:rFonts w:hint="eastAsia" w:ascii="宋体" w:hAnsi="宋体" w:eastAsia="宋体" w:cs="宋体"/>
          <w:b/>
          <w:color w:val="auto"/>
          <w:sz w:val="24"/>
          <w:highlight w:val="none"/>
        </w:rPr>
        <w:t>/交付</w:t>
      </w:r>
    </w:p>
    <w:p w14:paraId="139292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8103A52">
      <w:pPr>
        <w:spacing w:line="360" w:lineRule="auto"/>
        <w:ind w:firstLine="482" w:firstLineChars="200"/>
        <w:rPr>
          <w:rFonts w:hint="eastAsia" w:ascii="宋体" w:hAnsi="宋体" w:eastAsia="宋体" w:cs="宋体"/>
          <w:b/>
          <w:color w:val="auto"/>
          <w:sz w:val="24"/>
          <w:highlight w:val="none"/>
        </w:rPr>
      </w:pPr>
      <w:bookmarkStart w:id="175" w:name="_Toc7502"/>
      <w:bookmarkStart w:id="176" w:name="_Toc279701254"/>
      <w:bookmarkStart w:id="177" w:name="_Toc259093683"/>
      <w:bookmarkStart w:id="178" w:name="_Ref467378121"/>
      <w:bookmarkStart w:id="179" w:name="_Toc487900364"/>
      <w:r>
        <w:rPr>
          <w:rFonts w:hint="eastAsia" w:ascii="宋体" w:hAnsi="宋体" w:eastAsia="宋体" w:cs="宋体"/>
          <w:b/>
          <w:color w:val="auto"/>
          <w:sz w:val="24"/>
          <w:highlight w:val="none"/>
        </w:rPr>
        <w:t>2.11 合同变更</w:t>
      </w:r>
      <w:bookmarkEnd w:id="175"/>
    </w:p>
    <w:p w14:paraId="27E7EA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6EB29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80" w:name="_Toc279701259"/>
      <w:bookmarkStart w:id="181" w:name="_Toc487900369"/>
      <w:bookmarkStart w:id="182" w:name="_Toc259093688"/>
    </w:p>
    <w:p w14:paraId="7BD84489">
      <w:pPr>
        <w:spacing w:line="360" w:lineRule="auto"/>
        <w:ind w:firstLine="482" w:firstLineChars="200"/>
        <w:rPr>
          <w:rFonts w:hint="eastAsia" w:ascii="宋体" w:hAnsi="宋体" w:eastAsia="宋体" w:cs="宋体"/>
          <w:b/>
          <w:color w:val="auto"/>
          <w:sz w:val="24"/>
          <w:highlight w:val="none"/>
        </w:rPr>
      </w:pPr>
      <w:bookmarkStart w:id="183" w:name="_Toc15237"/>
      <w:bookmarkStart w:id="184" w:name="_Toc10366"/>
      <w:bookmarkStart w:id="185" w:name="_Toc22955"/>
      <w:r>
        <w:rPr>
          <w:rFonts w:hint="eastAsia" w:ascii="宋体" w:hAnsi="宋体" w:eastAsia="宋体" w:cs="宋体"/>
          <w:b/>
          <w:color w:val="auto"/>
          <w:sz w:val="24"/>
          <w:highlight w:val="none"/>
        </w:rPr>
        <w:t>2.12 合同转让</w:t>
      </w:r>
      <w:bookmarkEnd w:id="180"/>
      <w:bookmarkEnd w:id="181"/>
      <w:bookmarkEnd w:id="182"/>
      <w:r>
        <w:rPr>
          <w:rFonts w:hint="eastAsia" w:ascii="宋体" w:hAnsi="宋体" w:eastAsia="宋体" w:cs="宋体"/>
          <w:b/>
          <w:color w:val="auto"/>
          <w:sz w:val="24"/>
          <w:highlight w:val="none"/>
        </w:rPr>
        <w:t>和分包</w:t>
      </w:r>
      <w:bookmarkEnd w:id="183"/>
      <w:bookmarkEnd w:id="184"/>
      <w:bookmarkEnd w:id="185"/>
    </w:p>
    <w:p w14:paraId="074DFF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9BF61D8">
      <w:pPr>
        <w:spacing w:line="360" w:lineRule="auto"/>
        <w:ind w:firstLine="482" w:firstLineChars="200"/>
        <w:rPr>
          <w:rFonts w:hint="eastAsia" w:ascii="宋体" w:hAnsi="宋体" w:eastAsia="宋体" w:cs="宋体"/>
          <w:b/>
          <w:color w:val="auto"/>
          <w:sz w:val="24"/>
          <w:highlight w:val="none"/>
        </w:rPr>
      </w:pPr>
      <w:bookmarkStart w:id="186" w:name="_Toc13566"/>
      <w:bookmarkStart w:id="187" w:name="_Toc16508"/>
      <w:bookmarkStart w:id="188" w:name="_Toc14066"/>
      <w:r>
        <w:rPr>
          <w:rFonts w:hint="eastAsia" w:ascii="宋体" w:hAnsi="宋体" w:eastAsia="宋体" w:cs="宋体"/>
          <w:b/>
          <w:color w:val="auto"/>
          <w:sz w:val="24"/>
          <w:highlight w:val="none"/>
        </w:rPr>
        <w:t>2.13 不可抗力</w:t>
      </w:r>
      <w:bookmarkEnd w:id="186"/>
      <w:bookmarkEnd w:id="187"/>
      <w:bookmarkEnd w:id="188"/>
    </w:p>
    <w:p w14:paraId="5D70C8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7279CC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F1684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11CD93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00F7D94">
      <w:pPr>
        <w:spacing w:line="360" w:lineRule="auto"/>
        <w:ind w:firstLine="482" w:firstLineChars="200"/>
        <w:rPr>
          <w:rFonts w:hint="eastAsia" w:ascii="宋体" w:hAnsi="宋体" w:eastAsia="宋体" w:cs="宋体"/>
          <w:b/>
          <w:color w:val="auto"/>
          <w:sz w:val="24"/>
          <w:highlight w:val="none"/>
        </w:rPr>
      </w:pPr>
      <w:bookmarkStart w:id="189" w:name="_Toc30676"/>
      <w:bookmarkStart w:id="190" w:name="_Toc259093684"/>
      <w:bookmarkStart w:id="191" w:name="_Toc487900365"/>
      <w:bookmarkStart w:id="192" w:name="_Toc689"/>
      <w:bookmarkStart w:id="193" w:name="_Toc279701255"/>
      <w:bookmarkStart w:id="194" w:name="_Toc6969"/>
      <w:r>
        <w:rPr>
          <w:rFonts w:hint="eastAsia" w:ascii="宋体" w:hAnsi="宋体" w:eastAsia="宋体" w:cs="宋体"/>
          <w:b/>
          <w:color w:val="auto"/>
          <w:sz w:val="24"/>
          <w:highlight w:val="none"/>
        </w:rPr>
        <w:t>2.14 税费</w:t>
      </w:r>
      <w:bookmarkEnd w:id="189"/>
      <w:bookmarkEnd w:id="190"/>
      <w:bookmarkEnd w:id="191"/>
      <w:bookmarkEnd w:id="192"/>
      <w:bookmarkEnd w:id="193"/>
      <w:bookmarkEnd w:id="194"/>
    </w:p>
    <w:p w14:paraId="7BA05C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2E0FD652">
      <w:pPr>
        <w:spacing w:line="360" w:lineRule="auto"/>
        <w:ind w:firstLine="482" w:firstLineChars="200"/>
        <w:rPr>
          <w:rFonts w:hint="eastAsia" w:ascii="宋体" w:hAnsi="宋体" w:eastAsia="宋体" w:cs="宋体"/>
          <w:b/>
          <w:color w:val="auto"/>
          <w:sz w:val="24"/>
          <w:highlight w:val="none"/>
        </w:rPr>
      </w:pPr>
      <w:bookmarkStart w:id="195" w:name="_Toc8298"/>
      <w:bookmarkStart w:id="196" w:name="_Toc7102"/>
      <w:bookmarkStart w:id="197" w:name="_Toc279701258"/>
      <w:bookmarkStart w:id="198" w:name="_Toc259093687"/>
      <w:bookmarkStart w:id="199" w:name="_Toc487900368"/>
      <w:bookmarkStart w:id="200" w:name="_Toc16959"/>
      <w:r>
        <w:rPr>
          <w:rFonts w:hint="eastAsia" w:ascii="宋体" w:hAnsi="宋体" w:eastAsia="宋体" w:cs="宋体"/>
          <w:b/>
          <w:color w:val="auto"/>
          <w:sz w:val="24"/>
          <w:highlight w:val="none"/>
        </w:rPr>
        <w:t>2.15 乙方破产</w:t>
      </w:r>
      <w:bookmarkEnd w:id="195"/>
      <w:bookmarkEnd w:id="196"/>
      <w:bookmarkEnd w:id="197"/>
      <w:bookmarkEnd w:id="198"/>
      <w:bookmarkEnd w:id="199"/>
      <w:bookmarkEnd w:id="200"/>
    </w:p>
    <w:p w14:paraId="637C2C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50FA8D1">
      <w:pPr>
        <w:spacing w:line="360" w:lineRule="auto"/>
        <w:ind w:firstLine="482" w:firstLineChars="200"/>
        <w:rPr>
          <w:rFonts w:hint="eastAsia" w:ascii="宋体" w:hAnsi="宋体" w:eastAsia="宋体" w:cs="宋体"/>
          <w:b/>
          <w:color w:val="auto"/>
          <w:sz w:val="24"/>
          <w:highlight w:val="none"/>
        </w:rPr>
      </w:pPr>
      <w:bookmarkStart w:id="201" w:name="_Toc29333"/>
      <w:bookmarkStart w:id="202" w:name="_Toc6134"/>
      <w:bookmarkStart w:id="203" w:name="_Toc15387"/>
      <w:r>
        <w:rPr>
          <w:rFonts w:hint="eastAsia" w:ascii="宋体" w:hAnsi="宋体" w:eastAsia="宋体" w:cs="宋体"/>
          <w:b/>
          <w:color w:val="auto"/>
          <w:sz w:val="24"/>
          <w:highlight w:val="none"/>
        </w:rPr>
        <w:t>2.16 合同中止、终止</w:t>
      </w:r>
      <w:bookmarkEnd w:id="201"/>
      <w:bookmarkEnd w:id="202"/>
      <w:bookmarkEnd w:id="203"/>
    </w:p>
    <w:p w14:paraId="65F985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02713C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1B74BFC">
      <w:pPr>
        <w:spacing w:line="360" w:lineRule="auto"/>
        <w:ind w:firstLine="482" w:firstLineChars="200"/>
        <w:rPr>
          <w:rFonts w:hint="eastAsia" w:ascii="宋体" w:hAnsi="宋体" w:eastAsia="宋体" w:cs="宋体"/>
          <w:b/>
          <w:color w:val="auto"/>
          <w:sz w:val="24"/>
          <w:highlight w:val="none"/>
        </w:rPr>
      </w:pPr>
      <w:bookmarkStart w:id="204" w:name="_Toc6596"/>
      <w:bookmarkStart w:id="205" w:name="_Toc14563"/>
      <w:bookmarkStart w:id="206" w:name="_Toc1125"/>
      <w:r>
        <w:rPr>
          <w:rFonts w:hint="eastAsia" w:ascii="宋体" w:hAnsi="宋体" w:eastAsia="宋体" w:cs="宋体"/>
          <w:b/>
          <w:color w:val="auto"/>
          <w:sz w:val="24"/>
          <w:highlight w:val="none"/>
        </w:rPr>
        <w:t>2.17 检验和验收</w:t>
      </w:r>
      <w:bookmarkEnd w:id="204"/>
      <w:bookmarkEnd w:id="205"/>
      <w:bookmarkEnd w:id="206"/>
    </w:p>
    <w:p w14:paraId="209F19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C8A3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66100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76"/>
    <w:bookmarkEnd w:id="177"/>
    <w:bookmarkEnd w:id="178"/>
    <w:bookmarkEnd w:id="179"/>
    <w:p w14:paraId="5F895478">
      <w:pPr>
        <w:spacing w:line="360" w:lineRule="auto"/>
        <w:ind w:firstLine="482" w:firstLineChars="200"/>
        <w:rPr>
          <w:rFonts w:hint="eastAsia" w:ascii="宋体" w:hAnsi="宋体" w:eastAsia="宋体" w:cs="宋体"/>
          <w:b/>
          <w:color w:val="auto"/>
          <w:sz w:val="24"/>
          <w:highlight w:val="none"/>
        </w:rPr>
      </w:pPr>
      <w:bookmarkStart w:id="207" w:name="_Toc487900371"/>
      <w:bookmarkStart w:id="208" w:name="_Toc259093690"/>
      <w:bookmarkStart w:id="209" w:name="_Toc279701261"/>
      <w:bookmarkStart w:id="210" w:name="_Toc25182"/>
      <w:bookmarkStart w:id="211" w:name="_Toc19604"/>
      <w:bookmarkStart w:id="212" w:name="_Toc11284"/>
      <w:r>
        <w:rPr>
          <w:rFonts w:hint="eastAsia" w:ascii="宋体" w:hAnsi="宋体" w:eastAsia="宋体" w:cs="宋体"/>
          <w:b/>
          <w:color w:val="auto"/>
          <w:sz w:val="24"/>
          <w:highlight w:val="none"/>
        </w:rPr>
        <w:t>2.18 通知</w:t>
      </w:r>
      <w:bookmarkEnd w:id="207"/>
      <w:bookmarkEnd w:id="208"/>
      <w:bookmarkEnd w:id="209"/>
      <w:r>
        <w:rPr>
          <w:rFonts w:hint="eastAsia" w:ascii="宋体" w:hAnsi="宋体" w:eastAsia="宋体" w:cs="宋体"/>
          <w:b/>
          <w:color w:val="auto"/>
          <w:sz w:val="24"/>
          <w:highlight w:val="none"/>
        </w:rPr>
        <w:t>和送达</w:t>
      </w:r>
      <w:bookmarkEnd w:id="210"/>
      <w:bookmarkEnd w:id="211"/>
      <w:bookmarkEnd w:id="212"/>
    </w:p>
    <w:p w14:paraId="37741E7F">
      <w:pPr>
        <w:spacing w:line="360" w:lineRule="auto"/>
        <w:ind w:firstLine="480" w:firstLineChars="200"/>
        <w:rPr>
          <w:rFonts w:hint="eastAsia" w:ascii="宋体" w:hAnsi="宋体" w:eastAsia="宋体" w:cs="宋体"/>
          <w:color w:val="auto"/>
          <w:sz w:val="24"/>
          <w:highlight w:val="none"/>
        </w:rPr>
      </w:pPr>
      <w:bookmarkStart w:id="213" w:name="_Toc6698"/>
      <w:bookmarkStart w:id="214" w:name="_Toc3135"/>
      <w:bookmarkStart w:id="215" w:name="_Toc279701262"/>
      <w:bookmarkStart w:id="216" w:name="_Toc259093691"/>
      <w:bookmarkStart w:id="217"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3"/>
      <w:bookmarkEnd w:id="214"/>
    </w:p>
    <w:p w14:paraId="658A94AB">
      <w:pPr>
        <w:spacing w:line="360" w:lineRule="auto"/>
        <w:ind w:firstLine="480" w:firstLineChars="200"/>
        <w:rPr>
          <w:rFonts w:hint="eastAsia" w:ascii="宋体" w:hAnsi="宋体" w:eastAsia="宋体" w:cs="宋体"/>
          <w:color w:val="auto"/>
          <w:sz w:val="24"/>
          <w:highlight w:val="none"/>
        </w:rPr>
      </w:pPr>
      <w:bookmarkStart w:id="218" w:name="_Toc23128"/>
      <w:bookmarkStart w:id="219"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8"/>
      <w:bookmarkEnd w:id="219"/>
    </w:p>
    <w:p w14:paraId="0A8D9973">
      <w:pPr>
        <w:spacing w:line="360" w:lineRule="auto"/>
        <w:ind w:firstLine="482" w:firstLineChars="200"/>
        <w:rPr>
          <w:rFonts w:hint="eastAsia" w:ascii="宋体" w:hAnsi="宋体" w:eastAsia="宋体" w:cs="宋体"/>
          <w:b/>
          <w:color w:val="auto"/>
          <w:sz w:val="24"/>
          <w:highlight w:val="none"/>
        </w:rPr>
      </w:pPr>
      <w:bookmarkStart w:id="220" w:name="_Toc30599"/>
      <w:bookmarkStart w:id="221" w:name="_Toc4355"/>
      <w:bookmarkStart w:id="222" w:name="_Toc18540"/>
      <w:r>
        <w:rPr>
          <w:rFonts w:hint="eastAsia" w:ascii="宋体" w:hAnsi="宋体" w:eastAsia="宋体" w:cs="宋体"/>
          <w:b/>
          <w:color w:val="auto"/>
          <w:sz w:val="24"/>
          <w:highlight w:val="none"/>
        </w:rPr>
        <w:t>2.19 计量单位</w:t>
      </w:r>
      <w:bookmarkEnd w:id="215"/>
      <w:bookmarkEnd w:id="216"/>
      <w:bookmarkEnd w:id="217"/>
      <w:bookmarkEnd w:id="220"/>
      <w:bookmarkEnd w:id="221"/>
      <w:bookmarkEnd w:id="222"/>
    </w:p>
    <w:p w14:paraId="73445E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F92878B">
      <w:pPr>
        <w:spacing w:line="360" w:lineRule="auto"/>
        <w:ind w:firstLine="482" w:firstLineChars="200"/>
        <w:rPr>
          <w:rFonts w:hint="eastAsia" w:ascii="宋体" w:hAnsi="宋体" w:eastAsia="宋体" w:cs="宋体"/>
          <w:b/>
          <w:color w:val="auto"/>
          <w:sz w:val="24"/>
          <w:highlight w:val="none"/>
        </w:rPr>
      </w:pPr>
      <w:bookmarkStart w:id="223" w:name="_Toc279701263"/>
      <w:bookmarkStart w:id="224" w:name="_Toc18567"/>
      <w:bookmarkStart w:id="225" w:name="_Toc10330"/>
      <w:bookmarkStart w:id="226" w:name="_Toc487900373"/>
      <w:bookmarkStart w:id="227" w:name="_Toc259093692"/>
      <w:bookmarkStart w:id="228" w:name="_Toc12773"/>
      <w:r>
        <w:rPr>
          <w:rFonts w:hint="eastAsia" w:ascii="宋体" w:hAnsi="宋体" w:eastAsia="宋体" w:cs="宋体"/>
          <w:b/>
          <w:color w:val="auto"/>
          <w:sz w:val="24"/>
          <w:highlight w:val="none"/>
        </w:rPr>
        <w:t>2.20 合同使用的文字和适用的法律</w:t>
      </w:r>
      <w:bookmarkEnd w:id="223"/>
      <w:bookmarkEnd w:id="224"/>
      <w:bookmarkEnd w:id="225"/>
      <w:bookmarkEnd w:id="226"/>
      <w:bookmarkEnd w:id="227"/>
      <w:bookmarkEnd w:id="228"/>
    </w:p>
    <w:p w14:paraId="7BB987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6B34B1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4E2AA238">
      <w:pPr>
        <w:spacing w:line="360" w:lineRule="auto"/>
        <w:ind w:firstLine="482" w:firstLineChars="200"/>
        <w:rPr>
          <w:rFonts w:hint="eastAsia" w:ascii="宋体" w:hAnsi="宋体" w:eastAsia="宋体" w:cs="宋体"/>
          <w:b/>
          <w:color w:val="auto"/>
          <w:sz w:val="24"/>
          <w:highlight w:val="none"/>
        </w:rPr>
      </w:pPr>
      <w:bookmarkStart w:id="229" w:name="_Toc12004"/>
      <w:bookmarkStart w:id="230" w:name="_Toc16673"/>
      <w:bookmarkStart w:id="231" w:name="_Toc279701264"/>
      <w:bookmarkStart w:id="232" w:name="_Toc259093693"/>
      <w:bookmarkStart w:id="233" w:name="_Toc3148"/>
      <w:bookmarkStart w:id="234" w:name="_Toc487900374"/>
      <w:r>
        <w:rPr>
          <w:rFonts w:hint="eastAsia" w:ascii="宋体" w:hAnsi="宋体" w:eastAsia="宋体" w:cs="宋体"/>
          <w:b/>
          <w:color w:val="auto"/>
          <w:sz w:val="24"/>
          <w:highlight w:val="none"/>
        </w:rPr>
        <w:t>2.21 履约保证金</w:t>
      </w:r>
      <w:bookmarkEnd w:id="229"/>
      <w:bookmarkEnd w:id="230"/>
      <w:bookmarkEnd w:id="231"/>
      <w:bookmarkEnd w:id="232"/>
      <w:bookmarkEnd w:id="233"/>
    </w:p>
    <w:p w14:paraId="114253B5">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2D38897D">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21693B3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567B3F6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4"/>
    <w:p w14:paraId="2DCC816F">
      <w:pPr>
        <w:spacing w:line="360" w:lineRule="auto"/>
        <w:ind w:firstLine="482" w:firstLineChars="200"/>
        <w:rPr>
          <w:rFonts w:hint="eastAsia" w:ascii="宋体" w:hAnsi="宋体" w:eastAsia="宋体" w:cs="宋体"/>
          <w:b/>
          <w:color w:val="auto"/>
          <w:sz w:val="24"/>
          <w:highlight w:val="none"/>
        </w:rPr>
      </w:pPr>
      <w:bookmarkStart w:id="235" w:name="_Toc6885"/>
      <w:bookmarkStart w:id="236" w:name="_Toc19890"/>
      <w:bookmarkStart w:id="237" w:name="_Toc14001"/>
      <w:r>
        <w:rPr>
          <w:rFonts w:hint="eastAsia" w:ascii="宋体" w:hAnsi="宋体" w:eastAsia="宋体" w:cs="宋体"/>
          <w:b/>
          <w:color w:val="auto"/>
          <w:sz w:val="24"/>
          <w:highlight w:val="none"/>
        </w:rPr>
        <w:t>2.23 合同份数</w:t>
      </w:r>
      <w:bookmarkEnd w:id="235"/>
      <w:bookmarkEnd w:id="236"/>
      <w:bookmarkEnd w:id="237"/>
    </w:p>
    <w:p w14:paraId="0C3892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7B8ABFEC">
      <w:pPr>
        <w:pStyle w:val="82"/>
        <w:spacing w:after="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38" w:name="_Toc80886950"/>
      <w:bookmarkStart w:id="239" w:name="_Toc80205946"/>
      <w:bookmarkStart w:id="240" w:name="_Toc331685784"/>
      <w:r>
        <w:rPr>
          <w:rFonts w:hint="eastAsia" w:ascii="宋体" w:hAnsi="宋体" w:eastAsia="宋体" w:cs="宋体"/>
          <w:b/>
          <w:color w:val="auto"/>
          <w:sz w:val="28"/>
          <w:szCs w:val="28"/>
          <w:highlight w:val="none"/>
        </w:rPr>
        <w:t>第三部分 合同专用条款</w:t>
      </w:r>
      <w:bookmarkEnd w:id="238"/>
      <w:bookmarkEnd w:id="239"/>
      <w:bookmarkEnd w:id="240"/>
    </w:p>
    <w:p w14:paraId="1B0AB0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87015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1A5FA0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7BE43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6828903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6F2C73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5AD2DBD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E52701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0FD70CE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3AC2A07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208676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4358A9B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20E55B15">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73E1DF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7C851D7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142D79D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5F68C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7643551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5A6871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64B131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0B0756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66161D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5EC6035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0AA62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3B78D2B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7D88C8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1949B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13568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C5BC0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4、验收产生的费用首次验收费用由甲方承担，如首次验收不合格，后续验收费用由乙方支付。</w:t>
      </w:r>
    </w:p>
    <w:p w14:paraId="2DB818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63AEB4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4B3AF5FE">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17"/>
        <w:gridCol w:w="5380"/>
      </w:tblGrid>
      <w:tr w14:paraId="7A9C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406C301A">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2217" w:type="dxa"/>
            <w:noWrap w:val="0"/>
            <w:vAlign w:val="center"/>
          </w:tcPr>
          <w:p w14:paraId="07AC2CDB">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380" w:type="dxa"/>
            <w:noWrap w:val="0"/>
            <w:vAlign w:val="center"/>
          </w:tcPr>
          <w:p w14:paraId="4D4EE7AA">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0967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noWrap w:val="0"/>
            <w:vAlign w:val="center"/>
          </w:tcPr>
          <w:p w14:paraId="538C38F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217" w:type="dxa"/>
            <w:noWrap w:val="0"/>
            <w:vAlign w:val="center"/>
          </w:tcPr>
          <w:p w14:paraId="2CF82C63">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380" w:type="dxa"/>
            <w:noWrap w:val="0"/>
            <w:vAlign w:val="center"/>
          </w:tcPr>
          <w:p w14:paraId="05F0BC3D">
            <w:pPr>
              <w:spacing w:line="360" w:lineRule="auto"/>
              <w:ind w:firstLine="480" w:firstLineChars="200"/>
              <w:rPr>
                <w:rFonts w:hint="eastAsia" w:ascii="宋体" w:hAnsi="宋体" w:eastAsia="宋体" w:cs="宋体"/>
                <w:color w:val="auto"/>
                <w:kern w:val="0"/>
                <w:sz w:val="24"/>
                <w:highlight w:val="none"/>
              </w:rPr>
            </w:pPr>
          </w:p>
        </w:tc>
      </w:tr>
      <w:tr w14:paraId="35AB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14:paraId="06DCE94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217" w:type="dxa"/>
            <w:noWrap w:val="0"/>
            <w:vAlign w:val="center"/>
          </w:tcPr>
          <w:p w14:paraId="08A0329E">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380" w:type="dxa"/>
            <w:noWrap w:val="0"/>
            <w:vAlign w:val="center"/>
          </w:tcPr>
          <w:p w14:paraId="373D27D4">
            <w:pPr>
              <w:widowControl/>
              <w:spacing w:line="360" w:lineRule="auto"/>
              <w:ind w:firstLine="200"/>
              <w:jc w:val="center"/>
              <w:rPr>
                <w:rFonts w:hint="eastAsia" w:ascii="宋体" w:hAnsi="宋体" w:eastAsia="宋体" w:cs="宋体"/>
                <w:color w:val="auto"/>
                <w:kern w:val="0"/>
                <w:sz w:val="24"/>
                <w:highlight w:val="none"/>
              </w:rPr>
            </w:pPr>
          </w:p>
        </w:tc>
      </w:tr>
      <w:tr w14:paraId="617A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20" w:type="dxa"/>
            <w:noWrap w:val="0"/>
            <w:vAlign w:val="center"/>
          </w:tcPr>
          <w:p w14:paraId="12CA840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2217" w:type="dxa"/>
            <w:noWrap w:val="0"/>
            <w:vAlign w:val="center"/>
          </w:tcPr>
          <w:p w14:paraId="279BD0D9">
            <w:pPr>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交货产品技术、性能指标</w:t>
            </w:r>
          </w:p>
        </w:tc>
        <w:tc>
          <w:tcPr>
            <w:tcW w:w="5380" w:type="dxa"/>
            <w:noWrap w:val="0"/>
            <w:vAlign w:val="center"/>
          </w:tcPr>
          <w:p w14:paraId="0026B4A0">
            <w:pPr>
              <w:widowControl/>
              <w:spacing w:line="360" w:lineRule="auto"/>
              <w:ind w:firstLine="200"/>
              <w:jc w:val="center"/>
              <w:rPr>
                <w:rFonts w:hint="eastAsia" w:ascii="宋体" w:hAnsi="宋体" w:eastAsia="宋体" w:cs="宋体"/>
                <w:color w:val="auto"/>
                <w:highlight w:val="none"/>
                <w:lang w:eastAsia="zh-CN"/>
              </w:rPr>
            </w:pPr>
          </w:p>
        </w:tc>
      </w:tr>
      <w:tr w14:paraId="7917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20" w:type="dxa"/>
            <w:noWrap w:val="0"/>
            <w:vAlign w:val="center"/>
          </w:tcPr>
          <w:p w14:paraId="3F3FA12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217" w:type="dxa"/>
            <w:noWrap w:val="0"/>
            <w:vAlign w:val="center"/>
          </w:tcPr>
          <w:p w14:paraId="0A9B0C97">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3B373CA1">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380" w:type="dxa"/>
            <w:noWrap w:val="0"/>
            <w:vAlign w:val="center"/>
          </w:tcPr>
          <w:p w14:paraId="584D30D4">
            <w:pPr>
              <w:spacing w:line="360" w:lineRule="auto"/>
              <w:ind w:firstLine="200"/>
              <w:jc w:val="center"/>
              <w:rPr>
                <w:rFonts w:hint="eastAsia" w:ascii="宋体" w:hAnsi="宋体" w:eastAsia="宋体" w:cs="宋体"/>
                <w:color w:val="auto"/>
                <w:kern w:val="0"/>
                <w:sz w:val="24"/>
                <w:highlight w:val="none"/>
                <w:lang w:val="en-US" w:eastAsia="zh-CN"/>
              </w:rPr>
            </w:pPr>
          </w:p>
        </w:tc>
      </w:tr>
      <w:tr w14:paraId="1C68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0" w:type="dxa"/>
            <w:noWrap w:val="0"/>
            <w:vAlign w:val="center"/>
          </w:tcPr>
          <w:p w14:paraId="4DFFBE0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2217" w:type="dxa"/>
            <w:noWrap w:val="0"/>
            <w:vAlign w:val="center"/>
          </w:tcPr>
          <w:p w14:paraId="6F1ACFB5">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380" w:type="dxa"/>
            <w:noWrap w:val="0"/>
            <w:vAlign w:val="center"/>
          </w:tcPr>
          <w:p w14:paraId="2B1C8880">
            <w:pPr>
              <w:widowControl/>
              <w:spacing w:line="360" w:lineRule="auto"/>
              <w:jc w:val="left"/>
              <w:rPr>
                <w:rFonts w:hint="eastAsia" w:ascii="宋体" w:hAnsi="宋体" w:eastAsia="宋体" w:cs="宋体"/>
                <w:color w:val="auto"/>
                <w:kern w:val="0"/>
                <w:sz w:val="24"/>
                <w:highlight w:val="none"/>
              </w:rPr>
            </w:pPr>
          </w:p>
        </w:tc>
      </w:tr>
    </w:tbl>
    <w:p w14:paraId="2F079BA3">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66B2C7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0270F0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4D954F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567967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366317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12AAE5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03CCD0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14:paraId="2C6BA6BA">
      <w:pPr>
        <w:widowControl/>
        <w:ind w:firstLine="720" w:firstLineChars="300"/>
        <w:jc w:val="left"/>
        <w:rPr>
          <w:rFonts w:hint="eastAsia" w:ascii="宋体" w:hAnsi="宋体" w:eastAsia="宋体" w:cs="宋体"/>
          <w:bCs/>
          <w:color w:val="auto"/>
          <w:sz w:val="24"/>
          <w:highlight w:val="none"/>
        </w:rPr>
      </w:pPr>
    </w:p>
    <w:p w14:paraId="07623D0E">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3A76B4DB">
      <w:pPr>
        <w:tabs>
          <w:tab w:val="left" w:pos="3261"/>
        </w:tabs>
        <w:spacing w:line="360" w:lineRule="auto"/>
        <w:contextualSpacing/>
        <w:jc w:val="center"/>
        <w:rPr>
          <w:rFonts w:hint="eastAsia" w:ascii="宋体" w:hAnsi="宋体" w:eastAsia="宋体" w:cs="宋体"/>
          <w:b/>
          <w:color w:val="auto"/>
          <w:sz w:val="44"/>
          <w:szCs w:val="44"/>
          <w:highlight w:val="none"/>
        </w:rPr>
      </w:pPr>
    </w:p>
    <w:p w14:paraId="6CB311B5">
      <w:pPr>
        <w:tabs>
          <w:tab w:val="left" w:pos="7380"/>
        </w:tabs>
        <w:spacing w:line="360" w:lineRule="auto"/>
        <w:jc w:val="center"/>
        <w:rPr>
          <w:rFonts w:hint="eastAsia" w:ascii="宋体" w:hAnsi="宋体" w:eastAsia="宋体" w:cs="宋体"/>
          <w:b/>
          <w:color w:val="auto"/>
          <w:sz w:val="44"/>
          <w:szCs w:val="44"/>
          <w:highlight w:val="none"/>
        </w:rPr>
      </w:pPr>
    </w:p>
    <w:p w14:paraId="7912495F">
      <w:pPr>
        <w:tabs>
          <w:tab w:val="left" w:pos="3261"/>
        </w:tabs>
        <w:spacing w:line="360" w:lineRule="auto"/>
        <w:contextualSpacing/>
        <w:jc w:val="center"/>
        <w:rPr>
          <w:rFonts w:hint="eastAsia" w:ascii="宋体" w:hAnsi="宋体" w:eastAsia="宋体" w:cs="宋体"/>
          <w:b/>
          <w:color w:val="auto"/>
          <w:sz w:val="44"/>
          <w:szCs w:val="44"/>
          <w:highlight w:val="none"/>
        </w:rPr>
      </w:pPr>
    </w:p>
    <w:p w14:paraId="2E019F69">
      <w:pPr>
        <w:tabs>
          <w:tab w:val="left" w:pos="3261"/>
        </w:tabs>
        <w:spacing w:line="360" w:lineRule="auto"/>
        <w:contextualSpacing/>
        <w:jc w:val="center"/>
        <w:rPr>
          <w:rFonts w:hint="eastAsia" w:ascii="宋体" w:hAnsi="宋体" w:eastAsia="宋体" w:cs="宋体"/>
          <w:b/>
          <w:color w:val="auto"/>
          <w:sz w:val="44"/>
          <w:szCs w:val="44"/>
          <w:highlight w:val="none"/>
        </w:rPr>
      </w:pPr>
    </w:p>
    <w:p w14:paraId="196A25BF">
      <w:pPr>
        <w:spacing w:line="360" w:lineRule="auto"/>
        <w:jc w:val="both"/>
        <w:rPr>
          <w:rFonts w:hint="eastAsia" w:ascii="宋体" w:hAnsi="宋体" w:eastAsia="宋体" w:cs="宋体"/>
          <w:b/>
          <w:bCs/>
          <w:color w:val="auto"/>
          <w:sz w:val="44"/>
          <w:szCs w:val="44"/>
          <w:highlight w:val="none"/>
        </w:rPr>
        <w:sectPr>
          <w:pgSz w:w="11910" w:h="16840"/>
          <w:pgMar w:top="1440" w:right="1080" w:bottom="1440" w:left="1080" w:header="720" w:footer="720" w:gutter="0"/>
          <w:pgNumType w:fmt="decimal"/>
          <w:cols w:space="720" w:num="1"/>
        </w:sectPr>
      </w:pPr>
    </w:p>
    <w:p w14:paraId="114A8AD1">
      <w:pPr>
        <w:tabs>
          <w:tab w:val="left" w:pos="3261"/>
        </w:tabs>
        <w:spacing w:line="360" w:lineRule="auto"/>
        <w:contextualSpacing/>
        <w:jc w:val="center"/>
        <w:rPr>
          <w:rFonts w:hint="eastAsia" w:ascii="宋体" w:hAnsi="宋体" w:eastAsia="宋体" w:cs="宋体"/>
          <w:b/>
          <w:color w:val="auto"/>
          <w:sz w:val="44"/>
          <w:szCs w:val="44"/>
          <w:highlight w:val="none"/>
        </w:rPr>
      </w:pPr>
    </w:p>
    <w:p w14:paraId="5E635610">
      <w:pPr>
        <w:tabs>
          <w:tab w:val="left" w:pos="3261"/>
        </w:tabs>
        <w:spacing w:line="360" w:lineRule="auto"/>
        <w:contextualSpacing/>
        <w:jc w:val="center"/>
        <w:rPr>
          <w:rFonts w:hint="eastAsia" w:ascii="宋体" w:hAnsi="宋体" w:eastAsia="宋体" w:cs="宋体"/>
          <w:b/>
          <w:color w:val="auto"/>
          <w:sz w:val="44"/>
          <w:szCs w:val="44"/>
          <w:highlight w:val="none"/>
        </w:rPr>
      </w:pPr>
    </w:p>
    <w:p w14:paraId="12064A76">
      <w:pPr>
        <w:tabs>
          <w:tab w:val="left" w:pos="3261"/>
        </w:tabs>
        <w:spacing w:line="360" w:lineRule="auto"/>
        <w:contextualSpacing/>
        <w:jc w:val="center"/>
        <w:rPr>
          <w:rFonts w:hint="eastAsia" w:ascii="宋体" w:hAnsi="宋体" w:eastAsia="宋体" w:cs="宋体"/>
          <w:b/>
          <w:color w:val="auto"/>
          <w:sz w:val="44"/>
          <w:szCs w:val="44"/>
          <w:highlight w:val="none"/>
        </w:rPr>
      </w:pPr>
    </w:p>
    <w:p w14:paraId="10430883">
      <w:pPr>
        <w:tabs>
          <w:tab w:val="left" w:pos="3261"/>
        </w:tabs>
        <w:spacing w:line="360" w:lineRule="auto"/>
        <w:contextualSpacing/>
        <w:jc w:val="center"/>
        <w:rPr>
          <w:rFonts w:hint="eastAsia" w:ascii="宋体" w:hAnsi="宋体" w:eastAsia="宋体" w:cs="宋体"/>
          <w:b/>
          <w:color w:val="auto"/>
          <w:sz w:val="44"/>
          <w:szCs w:val="44"/>
          <w:highlight w:val="none"/>
        </w:rPr>
      </w:pPr>
    </w:p>
    <w:p w14:paraId="0AB450DC">
      <w:pPr>
        <w:tabs>
          <w:tab w:val="left" w:pos="3261"/>
        </w:tabs>
        <w:spacing w:line="360" w:lineRule="auto"/>
        <w:contextualSpacing/>
        <w:jc w:val="center"/>
        <w:rPr>
          <w:rFonts w:hint="eastAsia" w:ascii="宋体" w:hAnsi="宋体" w:eastAsia="宋体" w:cs="宋体"/>
          <w:b/>
          <w:color w:val="auto"/>
          <w:sz w:val="44"/>
          <w:szCs w:val="44"/>
          <w:highlight w:val="none"/>
        </w:rPr>
      </w:pPr>
    </w:p>
    <w:p w14:paraId="10FC44C3">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241" w:name="_Toc11528"/>
      <w:r>
        <w:rPr>
          <w:rFonts w:hint="eastAsia" w:ascii="宋体" w:hAnsi="宋体" w:eastAsia="宋体" w:cs="宋体"/>
          <w:bCs/>
          <w:color w:val="auto"/>
          <w:kern w:val="44"/>
          <w:sz w:val="44"/>
          <w:szCs w:val="44"/>
          <w:highlight w:val="none"/>
        </w:rPr>
        <w:t>第七章 质疑、投诉材料格式</w:t>
      </w:r>
      <w:bookmarkEnd w:id="241"/>
    </w:p>
    <w:p w14:paraId="5A743D5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0E59B122">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69633C4">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CB452B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36EA521">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3325EF8">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E0DED0E">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1792265">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A15917D">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74F37EE1">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5F3EA586">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2F8A001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273E4F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76C0F10">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9F98B27">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E85FE0A">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53EB17F">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58366A6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478A170">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7208B27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37576EC">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0A20B1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C931A56">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70AA4E7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AA2EFD7">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455DDE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645B6C9">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40E70CA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C4BFC8D">
      <w:pPr>
        <w:pStyle w:val="16"/>
        <w:spacing w:line="360" w:lineRule="auto"/>
        <w:contextualSpacing/>
        <w:rPr>
          <w:rFonts w:hint="eastAsia" w:ascii="宋体" w:hAnsi="宋体" w:eastAsia="宋体" w:cs="宋体"/>
          <w:b/>
          <w:color w:val="auto"/>
          <w:sz w:val="24"/>
          <w:szCs w:val="24"/>
          <w:highlight w:val="none"/>
          <w:lang w:eastAsia="zh-CN"/>
        </w:rPr>
      </w:pPr>
    </w:p>
    <w:p w14:paraId="7D39F856">
      <w:pPr>
        <w:pStyle w:val="16"/>
        <w:spacing w:line="360" w:lineRule="auto"/>
        <w:contextualSpacing/>
        <w:rPr>
          <w:rFonts w:hint="eastAsia" w:ascii="宋体" w:hAnsi="宋体" w:eastAsia="宋体" w:cs="宋体"/>
          <w:b/>
          <w:color w:val="auto"/>
          <w:sz w:val="24"/>
          <w:szCs w:val="24"/>
          <w:highlight w:val="none"/>
          <w:lang w:eastAsia="zh-CN"/>
        </w:rPr>
      </w:pPr>
    </w:p>
    <w:p w14:paraId="1C5A64AB">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F977FFE">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4250F9B">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BC54B1">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0B8C8109">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CE57DA6">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32969603">
      <w:pPr>
        <w:pStyle w:val="16"/>
        <w:snapToGrid w:val="0"/>
        <w:rPr>
          <w:rFonts w:hint="eastAsia" w:ascii="宋体" w:hAnsi="宋体" w:eastAsia="宋体" w:cs="宋体"/>
          <w:b/>
          <w:color w:val="auto"/>
          <w:sz w:val="24"/>
          <w:szCs w:val="24"/>
          <w:highlight w:val="none"/>
        </w:rPr>
      </w:pPr>
    </w:p>
    <w:p w14:paraId="553EDD7C">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25F215F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30849E04">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C604190">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6E87B30">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A7237EA">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70AF4CBD">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E222BC9">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5E172FD">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62840B9">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CA1AA8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4EC2428">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890207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329EDD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C8A12D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96B9A70">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ECDFCD9">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542F18DA">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1C76E50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A61DB59">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546F3962">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6FC5039">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94C6AC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58946AC">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37613EF">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6D924C8">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6FB0D99">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E67218B">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17EF186">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FA4E649">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617741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24296E54">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56E17AA9">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9E08529">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F12124A">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5AB61099">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0F71785">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A8B3577">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5610191">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142D877">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1CEEB2AD">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0DAA2EEE">
      <w:pPr>
        <w:pStyle w:val="16"/>
        <w:spacing w:line="360" w:lineRule="auto"/>
        <w:ind w:left="25" w:leftChars="12" w:firstLine="352" w:firstLineChars="147"/>
        <w:rPr>
          <w:rFonts w:hint="eastAsia" w:ascii="宋体" w:hAnsi="宋体" w:eastAsia="宋体" w:cs="宋体"/>
          <w:color w:val="auto"/>
          <w:sz w:val="24"/>
          <w:szCs w:val="24"/>
          <w:highlight w:val="none"/>
        </w:rPr>
      </w:pPr>
    </w:p>
    <w:p w14:paraId="1CCCD433">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2514ECD">
      <w:pPr>
        <w:pStyle w:val="16"/>
        <w:spacing w:line="360" w:lineRule="auto"/>
        <w:ind w:left="25" w:leftChars="12" w:firstLine="352" w:firstLineChars="147"/>
        <w:rPr>
          <w:rFonts w:hint="eastAsia" w:ascii="宋体" w:hAnsi="宋体" w:eastAsia="宋体" w:cs="宋体"/>
          <w:color w:val="auto"/>
          <w:sz w:val="24"/>
          <w:szCs w:val="24"/>
          <w:highlight w:val="none"/>
        </w:rPr>
      </w:pPr>
    </w:p>
    <w:p w14:paraId="16E3CEB0">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8FF341C">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47D218BD">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3699446">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4E11F03B">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64C9EF">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51CFCE9">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8A9A16B">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0978C346">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2265489B">
      <w:pPr>
        <w:rPr>
          <w:rFonts w:hint="eastAsia"/>
        </w:rPr>
      </w:pPr>
    </w:p>
    <w:sectPr>
      <w:footerReference r:id="rId16" w:type="first"/>
      <w:footerReference r:id="rId15"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E378">
    <w:pPr>
      <w:pStyle w:val="1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316C">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32188">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16E32188">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4BC1">
    <w:pPr>
      <w:pStyle w:val="19"/>
      <w:tabs>
        <w:tab w:val="center" w:pos="4439"/>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BC85">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AE2384"/>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56AE238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5A7C">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18D94">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518D94">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1582">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B9F37">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2336;mso-width-relative:page;mso-height-relative:page;" filled="f" stroked="f" coordsize="21600,21600" o:gfxdata="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VhS4rjFiV9+/rj8+nP5&#10;/Z2gDwXqA9SYdx8wMw3v/IDJsx/QmXkPKtr8RUYE4yjv+SqvHBIR+dF6tV5XGBIYmy+Izx6ehwjp&#10;vfSWZKOhEedXZOWnj5DG1DklV3P+ThtTZmjcPw7EzB6Wex97zFYa9sNEaO/bM/LpcfQNdbjplJgP&#10;DpXNWzIbcTb2s3EMUR+6ska5HoTbY8ImSm+5wgg7FcaZFXbTfuWleHwvWQ//1P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uUTOdIAAAAGAQAADwAAAAAAAAABACAAAAAiAAAAZHJzL2Rvd25yZXYu&#10;eG1sUEsBAhQAFAAAAAgAh07iQBcY3ZLIAQAAmwMAAA4AAAAAAAAAAQAgAAAAIQEAAGRycy9lMm9E&#10;b2MueG1sUEsFBgAAAAAGAAYAWQEAAFsFAAAAAA==&#10;">
              <v:fill on="f" focussize="0,0"/>
              <v:stroke on="f"/>
              <v:imagedata o:title=""/>
              <o:lock v:ext="edit" aspectratio="f"/>
              <v:textbox inset="0mm,0mm,0mm,0mm" style="mso-fit-shape-to-text:t;">
                <w:txbxContent>
                  <w:p w14:paraId="6B7B9F37">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442F">
    <w:pPr>
      <w:pStyle w:val="19"/>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2D09B">
                          <w:pPr>
                            <w:pStyle w:val="1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02D09B">
                    <w:pPr>
                      <w:pStyle w:val="19"/>
                    </w:pPr>
                    <w:r>
                      <w:fldChar w:fldCharType="begin"/>
                    </w:r>
                    <w:r>
                      <w:instrText xml:space="preserve"> PAGE  \* MERGEFORMAT </w:instrText>
                    </w:r>
                    <w:r>
                      <w:fldChar w:fldCharType="separate"/>
                    </w:r>
                    <w:r>
                      <w:t>18</w:t>
                    </w:r>
                    <w:r>
                      <w:fldChar w:fldCharType="end"/>
                    </w:r>
                  </w:p>
                </w:txbxContent>
              </v:textbox>
            </v:shape>
          </w:pict>
        </mc:Fallback>
      </mc:AlternateContent>
    </w:r>
  </w:p>
  <w:p w14:paraId="6D5CC12C">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1F5FA">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50F3B">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F50F3B">
                    <w:pPr>
                      <w:pStyle w:val="19"/>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 xml:space="preserve">  </w:t>
    </w:r>
  </w:p>
  <w:p w14:paraId="781E0821">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0555">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23D6921">
                          <w:pPr>
                            <w:pStyle w:val="19"/>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723D6921">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2629">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F513A">
                          <w:pPr>
                            <w:pStyle w:val="1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3F513A">
                    <w:pPr>
                      <w:pStyle w:val="19"/>
                    </w:pPr>
                    <w:r>
                      <w:fldChar w:fldCharType="begin"/>
                    </w:r>
                    <w:r>
                      <w:instrText xml:space="preserve"> PAGE  \* MERGEFORMAT </w:instrText>
                    </w:r>
                    <w:r>
                      <w:fldChar w:fldCharType="separate"/>
                    </w:r>
                    <w:r>
                      <w:t>89</w:t>
                    </w:r>
                    <w:r>
                      <w:fldChar w:fldCharType="end"/>
                    </w:r>
                  </w:p>
                </w:txbxContent>
              </v:textbox>
            </v:shape>
          </w:pict>
        </mc:Fallback>
      </mc:AlternateContent>
    </w:r>
  </w:p>
  <w:p w14:paraId="15DD2BE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C9BF">
    <w:pPr>
      <w:pStyle w:val="20"/>
      <w:tabs>
        <w:tab w:val="center" w:pos="0"/>
        <w:tab w:val="clear" w:pos="4153"/>
      </w:tabs>
      <w:rPr>
        <w:color w:val="auto"/>
        <w:highlight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3ACE">
    <w:pPr>
      <w:pStyle w:val="20"/>
    </w:pPr>
    <w:r>
      <w:rPr>
        <w:rFonts w:hint="eastAsia"/>
      </w:rPr>
      <w:t>南宁市政府采购竞争性磋商采购文件（项目编号：</w:t>
    </w:r>
    <w:r>
      <w:rPr>
        <w:rFonts w:hint="eastAsia"/>
        <w:lang w:eastAsia="zh-CN"/>
      </w:rPr>
      <w:t>NNZC2025-C3-230077-XMZX</w:t>
    </w:r>
    <w:r>
      <w:rPr>
        <w:rFonts w:hint="eastAsia"/>
      </w:rPr>
      <w:t>）</w:t>
    </w:r>
  </w:p>
  <w:p w14:paraId="6F3EB3CD">
    <w:pPr>
      <w:pStyle w:val="20"/>
      <w:pBdr>
        <w:bottom w:val="none" w:color="auto" w:sz="0" w:space="0"/>
      </w:pBd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2A09">
    <w:pPr>
      <w:pStyle w:val="20"/>
    </w:pPr>
    <w:r>
      <w:rPr>
        <w:rFonts w:hint="eastAsia"/>
      </w:rPr>
      <w:t>南宁市政府采购竞争性磋商采购文件（项目编号：</w:t>
    </w:r>
    <w:r>
      <w:rPr>
        <w:rFonts w:hint="eastAsia"/>
        <w:lang w:eastAsia="zh-CN"/>
      </w:rPr>
      <w:t>NNZC2025-C3-230077-XMZX</w:t>
    </w:r>
    <w:r>
      <w:rPr>
        <w:rFonts w:hint="eastAsia"/>
      </w:rPr>
      <w:t>）</w:t>
    </w:r>
  </w:p>
  <w:p w14:paraId="7A81440E">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C86B">
    <w:pPr>
      <w:pStyle w:val="20"/>
    </w:pPr>
    <w:r>
      <w:rPr>
        <w:rFonts w:hint="eastAsia"/>
      </w:rPr>
      <w:t>南宁市政府采购竞争性磋商采购文件（项目编号：</w:t>
    </w:r>
    <w:r>
      <w:rPr>
        <w:rFonts w:hint="eastAsia"/>
        <w:lang w:eastAsia="zh-CN"/>
      </w:rPr>
      <w:t>NNZC2025-C3-230077-XMZX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DA47A"/>
    <w:multiLevelType w:val="singleLevel"/>
    <w:tmpl w:val="AE0DA47A"/>
    <w:lvl w:ilvl="0" w:tentative="0">
      <w:start w:val="2"/>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ABD4550"/>
    <w:multiLevelType w:val="singleLevel"/>
    <w:tmpl w:val="6ABD4550"/>
    <w:lvl w:ilvl="0" w:tentative="0">
      <w:start w:val="2"/>
      <w:numFmt w:val="chineseCounting"/>
      <w:suff w:val="nothing"/>
      <w:lvlText w:val="%1、"/>
      <w:lvlJc w:val="left"/>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NGIyZGRmMTQ4NGViN2ZiNDMyZTgxMjI2YjNmNjc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AF3D99"/>
    <w:rsid w:val="02511F9D"/>
    <w:rsid w:val="025E6DBD"/>
    <w:rsid w:val="03A314B8"/>
    <w:rsid w:val="03D82B98"/>
    <w:rsid w:val="03D91106"/>
    <w:rsid w:val="03F83E8B"/>
    <w:rsid w:val="04481DA5"/>
    <w:rsid w:val="05C56868"/>
    <w:rsid w:val="061E06B1"/>
    <w:rsid w:val="068F5F5B"/>
    <w:rsid w:val="06FB0825"/>
    <w:rsid w:val="07B72767"/>
    <w:rsid w:val="08077E72"/>
    <w:rsid w:val="08882DD0"/>
    <w:rsid w:val="09CC2AAC"/>
    <w:rsid w:val="09D26E76"/>
    <w:rsid w:val="0A652D3E"/>
    <w:rsid w:val="0B326F2A"/>
    <w:rsid w:val="0C1E2888"/>
    <w:rsid w:val="0C92213C"/>
    <w:rsid w:val="0D84032B"/>
    <w:rsid w:val="0DFC4CE7"/>
    <w:rsid w:val="0E521A41"/>
    <w:rsid w:val="0E5E24DF"/>
    <w:rsid w:val="0ECB03BA"/>
    <w:rsid w:val="0F2A74C4"/>
    <w:rsid w:val="10A27F31"/>
    <w:rsid w:val="11927058"/>
    <w:rsid w:val="11D97125"/>
    <w:rsid w:val="13AF4F03"/>
    <w:rsid w:val="14736E66"/>
    <w:rsid w:val="147F458F"/>
    <w:rsid w:val="14D958EC"/>
    <w:rsid w:val="1534169A"/>
    <w:rsid w:val="15C03E03"/>
    <w:rsid w:val="162A25EB"/>
    <w:rsid w:val="164C2968"/>
    <w:rsid w:val="16E401CB"/>
    <w:rsid w:val="16FD2A55"/>
    <w:rsid w:val="17067C1A"/>
    <w:rsid w:val="17366761"/>
    <w:rsid w:val="177C01F0"/>
    <w:rsid w:val="17C73DF4"/>
    <w:rsid w:val="17CE6630"/>
    <w:rsid w:val="181E7C06"/>
    <w:rsid w:val="188926BD"/>
    <w:rsid w:val="188E5864"/>
    <w:rsid w:val="18E019A8"/>
    <w:rsid w:val="1AFF0AFE"/>
    <w:rsid w:val="1B4F19F8"/>
    <w:rsid w:val="1C226F03"/>
    <w:rsid w:val="1ECC44FA"/>
    <w:rsid w:val="1F063325"/>
    <w:rsid w:val="1FBC5DF5"/>
    <w:rsid w:val="1FF90588"/>
    <w:rsid w:val="202C62D7"/>
    <w:rsid w:val="20C3623F"/>
    <w:rsid w:val="21781212"/>
    <w:rsid w:val="21B83F86"/>
    <w:rsid w:val="221178A8"/>
    <w:rsid w:val="221213CF"/>
    <w:rsid w:val="22327A92"/>
    <w:rsid w:val="231D53A2"/>
    <w:rsid w:val="236D5383"/>
    <w:rsid w:val="23B7504C"/>
    <w:rsid w:val="23E0247D"/>
    <w:rsid w:val="24571307"/>
    <w:rsid w:val="25110A2A"/>
    <w:rsid w:val="256C0944"/>
    <w:rsid w:val="26446DE3"/>
    <w:rsid w:val="269669E7"/>
    <w:rsid w:val="26D7699F"/>
    <w:rsid w:val="280271D9"/>
    <w:rsid w:val="28221316"/>
    <w:rsid w:val="292D4914"/>
    <w:rsid w:val="2A146DB0"/>
    <w:rsid w:val="2B774624"/>
    <w:rsid w:val="2C7A72BE"/>
    <w:rsid w:val="2C9A7D75"/>
    <w:rsid w:val="2CC17412"/>
    <w:rsid w:val="2E9976CE"/>
    <w:rsid w:val="2F401D3C"/>
    <w:rsid w:val="2F5B24E1"/>
    <w:rsid w:val="2F955351"/>
    <w:rsid w:val="2FA95C88"/>
    <w:rsid w:val="3041370F"/>
    <w:rsid w:val="307C50F6"/>
    <w:rsid w:val="312B50A3"/>
    <w:rsid w:val="3238172D"/>
    <w:rsid w:val="32453A27"/>
    <w:rsid w:val="3263064A"/>
    <w:rsid w:val="32A43132"/>
    <w:rsid w:val="32AC0C06"/>
    <w:rsid w:val="32FB29B6"/>
    <w:rsid w:val="33344EF5"/>
    <w:rsid w:val="3537750C"/>
    <w:rsid w:val="3537798C"/>
    <w:rsid w:val="35C13FC9"/>
    <w:rsid w:val="364257B6"/>
    <w:rsid w:val="36F17B33"/>
    <w:rsid w:val="37EA5922"/>
    <w:rsid w:val="38276B93"/>
    <w:rsid w:val="38AC3431"/>
    <w:rsid w:val="392F2E16"/>
    <w:rsid w:val="39E00529"/>
    <w:rsid w:val="3A0B64A7"/>
    <w:rsid w:val="3A574DDA"/>
    <w:rsid w:val="3AD3075A"/>
    <w:rsid w:val="3AF74C02"/>
    <w:rsid w:val="3B0B1FFB"/>
    <w:rsid w:val="3C0059A5"/>
    <w:rsid w:val="3C134E78"/>
    <w:rsid w:val="3DEC7285"/>
    <w:rsid w:val="3DF6345D"/>
    <w:rsid w:val="3E2B5515"/>
    <w:rsid w:val="3E4D4F28"/>
    <w:rsid w:val="3EE13701"/>
    <w:rsid w:val="3F1A4BB3"/>
    <w:rsid w:val="3F256C92"/>
    <w:rsid w:val="40192BA6"/>
    <w:rsid w:val="40994C08"/>
    <w:rsid w:val="41766EA9"/>
    <w:rsid w:val="42550A18"/>
    <w:rsid w:val="426D602D"/>
    <w:rsid w:val="429D496A"/>
    <w:rsid w:val="42F473A1"/>
    <w:rsid w:val="441E62C0"/>
    <w:rsid w:val="45325D14"/>
    <w:rsid w:val="45811C7C"/>
    <w:rsid w:val="45906116"/>
    <w:rsid w:val="468B3EFB"/>
    <w:rsid w:val="470A6193"/>
    <w:rsid w:val="47385210"/>
    <w:rsid w:val="47DC4F5C"/>
    <w:rsid w:val="483D2FCF"/>
    <w:rsid w:val="48B40671"/>
    <w:rsid w:val="48DF154C"/>
    <w:rsid w:val="499B5738"/>
    <w:rsid w:val="499F244D"/>
    <w:rsid w:val="49D338FF"/>
    <w:rsid w:val="4A10626D"/>
    <w:rsid w:val="4A5030AE"/>
    <w:rsid w:val="4A973F3F"/>
    <w:rsid w:val="4AF96BC7"/>
    <w:rsid w:val="4B5A416B"/>
    <w:rsid w:val="4B862A85"/>
    <w:rsid w:val="4CEF36E2"/>
    <w:rsid w:val="4CEF4DC5"/>
    <w:rsid w:val="4E257655"/>
    <w:rsid w:val="4E8E7871"/>
    <w:rsid w:val="4F372380"/>
    <w:rsid w:val="4F372FFB"/>
    <w:rsid w:val="5025116D"/>
    <w:rsid w:val="508734C0"/>
    <w:rsid w:val="52395ECD"/>
    <w:rsid w:val="52666FD7"/>
    <w:rsid w:val="52C10D75"/>
    <w:rsid w:val="53C27FF8"/>
    <w:rsid w:val="549E1A80"/>
    <w:rsid w:val="54C658F4"/>
    <w:rsid w:val="54F30019"/>
    <w:rsid w:val="550C4BD7"/>
    <w:rsid w:val="554C1D56"/>
    <w:rsid w:val="55572986"/>
    <w:rsid w:val="55C062DD"/>
    <w:rsid w:val="565340FA"/>
    <w:rsid w:val="5723343E"/>
    <w:rsid w:val="573D7EAB"/>
    <w:rsid w:val="585E2EC1"/>
    <w:rsid w:val="58F700DD"/>
    <w:rsid w:val="597E14A1"/>
    <w:rsid w:val="5A2F2CC8"/>
    <w:rsid w:val="5BA26962"/>
    <w:rsid w:val="5C10702D"/>
    <w:rsid w:val="5C152601"/>
    <w:rsid w:val="5C591F03"/>
    <w:rsid w:val="5C8A1B2F"/>
    <w:rsid w:val="5D914004"/>
    <w:rsid w:val="5E205892"/>
    <w:rsid w:val="5F561B72"/>
    <w:rsid w:val="5FEB627D"/>
    <w:rsid w:val="606007BB"/>
    <w:rsid w:val="60AC7F66"/>
    <w:rsid w:val="60FB7073"/>
    <w:rsid w:val="61A5796E"/>
    <w:rsid w:val="61BF10D9"/>
    <w:rsid w:val="61DA3D4C"/>
    <w:rsid w:val="62AC22DC"/>
    <w:rsid w:val="62D915AB"/>
    <w:rsid w:val="637833E8"/>
    <w:rsid w:val="63CE1F5E"/>
    <w:rsid w:val="64E45EF7"/>
    <w:rsid w:val="654237C0"/>
    <w:rsid w:val="65C8407E"/>
    <w:rsid w:val="6691014E"/>
    <w:rsid w:val="66C87CCE"/>
    <w:rsid w:val="677435B2"/>
    <w:rsid w:val="67EF75F1"/>
    <w:rsid w:val="69124F16"/>
    <w:rsid w:val="694A5205"/>
    <w:rsid w:val="69CD5C14"/>
    <w:rsid w:val="69CF0D33"/>
    <w:rsid w:val="6B9946B3"/>
    <w:rsid w:val="6C662189"/>
    <w:rsid w:val="6C7007C7"/>
    <w:rsid w:val="6C791682"/>
    <w:rsid w:val="6DE76850"/>
    <w:rsid w:val="6E3522FC"/>
    <w:rsid w:val="6FB20BD4"/>
    <w:rsid w:val="6FB650F7"/>
    <w:rsid w:val="6FBA59BE"/>
    <w:rsid w:val="70296B3E"/>
    <w:rsid w:val="70611204"/>
    <w:rsid w:val="73445350"/>
    <w:rsid w:val="735928ED"/>
    <w:rsid w:val="74203ADA"/>
    <w:rsid w:val="74FA2C30"/>
    <w:rsid w:val="754D5C4B"/>
    <w:rsid w:val="76C240A7"/>
    <w:rsid w:val="775246B7"/>
    <w:rsid w:val="781E69D1"/>
    <w:rsid w:val="78DF1AE8"/>
    <w:rsid w:val="7A263B6B"/>
    <w:rsid w:val="7AEE273B"/>
    <w:rsid w:val="7AF46346"/>
    <w:rsid w:val="7B0F5EBF"/>
    <w:rsid w:val="7B130FB9"/>
    <w:rsid w:val="7BF64EDE"/>
    <w:rsid w:val="7C400C1E"/>
    <w:rsid w:val="7D7A4749"/>
    <w:rsid w:val="7D8027B1"/>
    <w:rsid w:val="7DD11708"/>
    <w:rsid w:val="7EBD579E"/>
    <w:rsid w:val="7EC167BD"/>
    <w:rsid w:val="7F272D9E"/>
    <w:rsid w:val="7F7338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7">
    <w:name w:val="heading 5"/>
    <w:basedOn w:val="1"/>
    <w:next w:val="8"/>
    <w:link w:val="38"/>
    <w:unhideWhenUsed/>
    <w:qFormat/>
    <w:uiPriority w:val="0"/>
    <w:pPr>
      <w:keepNext/>
      <w:keepLines/>
      <w:spacing w:before="280" w:after="290" w:line="376" w:lineRule="auto"/>
      <w:outlineLvl w:val="4"/>
    </w:pPr>
    <w:rPr>
      <w:b/>
      <w:bCs/>
      <w:sz w:val="28"/>
      <w:szCs w:val="28"/>
    </w:rPr>
  </w:style>
  <w:style w:type="paragraph" w:styleId="9">
    <w:name w:val="heading 8"/>
    <w:basedOn w:val="1"/>
    <w:next w:val="1"/>
    <w:link w:val="39"/>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link w:val="42"/>
    <w:semiHidden/>
    <w:qFormat/>
    <w:uiPriority w:val="0"/>
    <w:pPr>
      <w:spacing w:after="120"/>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0"/>
    <w:qFormat/>
    <w:uiPriority w:val="0"/>
    <w:pPr>
      <w:jc w:val="left"/>
    </w:pPr>
  </w:style>
  <w:style w:type="paragraph" w:styleId="12">
    <w:name w:val="Body Text 3"/>
    <w:basedOn w:val="1"/>
    <w:link w:val="41"/>
    <w:qFormat/>
    <w:uiPriority w:val="0"/>
    <w:pPr>
      <w:spacing w:after="120"/>
    </w:pPr>
    <w:rPr>
      <w:sz w:val="16"/>
      <w:szCs w:val="16"/>
    </w:rPr>
  </w:style>
  <w:style w:type="paragraph" w:styleId="13">
    <w:name w:val="Body Text Indent"/>
    <w:basedOn w:val="1"/>
    <w:link w:val="43"/>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6"/>
    <w:link w:val="44"/>
    <w:qFormat/>
    <w:uiPriority w:val="0"/>
    <w:rPr>
      <w:rFonts w:ascii="宋体" w:hAnsi="Courier New"/>
      <w:kern w:val="0"/>
      <w:sz w:val="20"/>
      <w:szCs w:val="21"/>
    </w:rPr>
  </w:style>
  <w:style w:type="paragraph" w:styleId="17">
    <w:name w:val="Date"/>
    <w:basedOn w:val="1"/>
    <w:next w:val="1"/>
    <w:link w:val="45"/>
    <w:qFormat/>
    <w:uiPriority w:val="0"/>
    <w:pPr>
      <w:ind w:left="100" w:leftChars="2500"/>
    </w:pPr>
  </w:style>
  <w:style w:type="paragraph" w:styleId="18">
    <w:name w:val="Balloon Text"/>
    <w:basedOn w:val="1"/>
    <w:link w:val="46"/>
    <w:qFormat/>
    <w:uiPriority w:val="0"/>
    <w:rPr>
      <w:sz w:val="18"/>
      <w:szCs w:val="18"/>
    </w:rPr>
  </w:style>
  <w:style w:type="paragraph" w:styleId="19">
    <w:name w:val="footer"/>
    <w:basedOn w:val="1"/>
    <w:link w:val="47"/>
    <w:unhideWhenUsed/>
    <w:qFormat/>
    <w:uiPriority w:val="99"/>
    <w:pPr>
      <w:tabs>
        <w:tab w:val="center" w:pos="4153"/>
        <w:tab w:val="right" w:pos="8306"/>
      </w:tabs>
      <w:snapToGrid w:val="0"/>
      <w:jc w:val="left"/>
    </w:pPr>
    <w:rPr>
      <w:kern w:val="0"/>
      <w:sz w:val="18"/>
      <w:szCs w:val="18"/>
    </w:rPr>
  </w:style>
  <w:style w:type="paragraph" w:styleId="20">
    <w:name w:val="header"/>
    <w:basedOn w:val="1"/>
    <w:link w:val="48"/>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2"/>
    <w:basedOn w:val="1"/>
    <w:next w:val="1"/>
    <w:qFormat/>
    <w:uiPriority w:val="0"/>
    <w:pPr>
      <w:tabs>
        <w:tab w:val="right" w:leader="dot" w:pos="8296"/>
      </w:tabs>
      <w:ind w:left="420" w:leftChars="200"/>
    </w:pPr>
  </w:style>
  <w:style w:type="paragraph" w:styleId="24">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5">
    <w:name w:val="annotation subject"/>
    <w:basedOn w:val="11"/>
    <w:next w:val="11"/>
    <w:link w:val="49"/>
    <w:qFormat/>
    <w:uiPriority w:val="0"/>
    <w:rPr>
      <w:b/>
      <w:bCs/>
    </w:rPr>
  </w:style>
  <w:style w:type="paragraph" w:styleId="26">
    <w:name w:val="Body Text First Indent 2"/>
    <w:basedOn w:val="13"/>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endnote reference"/>
    <w:qFormat/>
    <w:uiPriority w:val="0"/>
    <w:rPr>
      <w:vertAlign w:val="superscript"/>
    </w:rPr>
  </w:style>
  <w:style w:type="character" w:styleId="31">
    <w:name w:val="page number"/>
    <w:qFormat/>
    <w:uiPriority w:val="0"/>
  </w:style>
  <w:style w:type="character" w:styleId="32">
    <w:name w:val="FollowedHyperlink"/>
    <w:qFormat/>
    <w:uiPriority w:val="0"/>
    <w:rPr>
      <w:color w:val="800080"/>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标题 1 字符2"/>
    <w:link w:val="3"/>
    <w:qFormat/>
    <w:uiPriority w:val="9"/>
    <w:rPr>
      <w:b/>
      <w:bCs/>
      <w:kern w:val="44"/>
      <w:sz w:val="44"/>
      <w:szCs w:val="44"/>
    </w:rPr>
  </w:style>
  <w:style w:type="character" w:customStyle="1" w:styleId="36">
    <w:name w:val="标题 2 字符1"/>
    <w:link w:val="4"/>
    <w:qFormat/>
    <w:uiPriority w:val="9"/>
    <w:rPr>
      <w:rFonts w:ascii="Cambria" w:hAnsi="Cambria" w:eastAsia="宋体" w:cs="Times New Roman"/>
      <w:b/>
      <w:bCs/>
      <w:kern w:val="2"/>
      <w:sz w:val="32"/>
      <w:szCs w:val="32"/>
    </w:rPr>
  </w:style>
  <w:style w:type="character" w:customStyle="1" w:styleId="37">
    <w:name w:val="标题 3 字符1"/>
    <w:link w:val="5"/>
    <w:qFormat/>
    <w:uiPriority w:val="9"/>
    <w:rPr>
      <w:b/>
      <w:bCs/>
      <w:kern w:val="2"/>
      <w:sz w:val="32"/>
      <w:szCs w:val="32"/>
    </w:rPr>
  </w:style>
  <w:style w:type="character" w:customStyle="1" w:styleId="38">
    <w:name w:val="标题 5 字符1"/>
    <w:link w:val="7"/>
    <w:qFormat/>
    <w:uiPriority w:val="9"/>
    <w:rPr>
      <w:rFonts w:ascii="Times New Roman" w:hAnsi="Times New Roman"/>
      <w:b/>
      <w:bCs/>
      <w:kern w:val="2"/>
      <w:sz w:val="28"/>
      <w:szCs w:val="28"/>
    </w:rPr>
  </w:style>
  <w:style w:type="character" w:customStyle="1" w:styleId="39">
    <w:name w:val="标题 8 字符1"/>
    <w:link w:val="9"/>
    <w:qFormat/>
    <w:uiPriority w:val="9"/>
    <w:rPr>
      <w:rFonts w:ascii="等线 Light" w:hAnsi="等线 Light" w:eastAsia="等线 Light" w:cs="Times New Roman"/>
      <w:kern w:val="2"/>
      <w:sz w:val="24"/>
      <w:szCs w:val="24"/>
    </w:rPr>
  </w:style>
  <w:style w:type="character" w:customStyle="1" w:styleId="40">
    <w:name w:val="批注文字 字符3"/>
    <w:link w:val="11"/>
    <w:qFormat/>
    <w:uiPriority w:val="0"/>
    <w:rPr>
      <w:rFonts w:ascii="Times New Roman" w:hAnsi="Times New Roman"/>
      <w:kern w:val="2"/>
      <w:sz w:val="21"/>
      <w:szCs w:val="24"/>
    </w:rPr>
  </w:style>
  <w:style w:type="character" w:customStyle="1" w:styleId="41">
    <w:name w:val="正文文本 3 字符1"/>
    <w:link w:val="12"/>
    <w:qFormat/>
    <w:uiPriority w:val="99"/>
    <w:rPr>
      <w:kern w:val="2"/>
      <w:sz w:val="16"/>
      <w:szCs w:val="16"/>
    </w:rPr>
  </w:style>
  <w:style w:type="character" w:customStyle="1" w:styleId="42">
    <w:name w:val="正文文本 字符2"/>
    <w:link w:val="2"/>
    <w:qFormat/>
    <w:uiPriority w:val="0"/>
    <w:rPr>
      <w:rFonts w:ascii="Times New Roman" w:hAnsi="Times New Roman"/>
      <w:kern w:val="2"/>
      <w:sz w:val="21"/>
      <w:szCs w:val="24"/>
    </w:rPr>
  </w:style>
  <w:style w:type="character" w:customStyle="1" w:styleId="43">
    <w:name w:val="正文文本缩进 字符1"/>
    <w:link w:val="13"/>
    <w:qFormat/>
    <w:uiPriority w:val="0"/>
    <w:rPr>
      <w:rFonts w:ascii="仿宋_GB2312" w:hAnsi="Times New Roman" w:eastAsia="仿宋_GB2312" w:cs="Times New Roman"/>
      <w:sz w:val="32"/>
      <w:szCs w:val="20"/>
    </w:rPr>
  </w:style>
  <w:style w:type="character" w:customStyle="1" w:styleId="44">
    <w:name w:val="纯文本 字符4"/>
    <w:link w:val="16"/>
    <w:qFormat/>
    <w:uiPriority w:val="0"/>
    <w:rPr>
      <w:rFonts w:ascii="宋体" w:hAnsi="Courier New" w:eastAsia="宋体" w:cs="Courier New"/>
      <w:szCs w:val="21"/>
    </w:rPr>
  </w:style>
  <w:style w:type="character" w:customStyle="1" w:styleId="45">
    <w:name w:val="日期 字符1"/>
    <w:link w:val="17"/>
    <w:qFormat/>
    <w:uiPriority w:val="99"/>
    <w:rPr>
      <w:rFonts w:ascii="Times New Roman" w:hAnsi="Times New Roman"/>
      <w:kern w:val="2"/>
      <w:sz w:val="21"/>
      <w:szCs w:val="24"/>
    </w:rPr>
  </w:style>
  <w:style w:type="character" w:customStyle="1" w:styleId="46">
    <w:name w:val="批注框文本 字符"/>
    <w:link w:val="18"/>
    <w:semiHidden/>
    <w:qFormat/>
    <w:uiPriority w:val="99"/>
    <w:rPr>
      <w:kern w:val="2"/>
      <w:sz w:val="18"/>
      <w:szCs w:val="18"/>
    </w:rPr>
  </w:style>
  <w:style w:type="character" w:customStyle="1" w:styleId="47">
    <w:name w:val="页脚 字符1"/>
    <w:link w:val="19"/>
    <w:qFormat/>
    <w:uiPriority w:val="99"/>
    <w:rPr>
      <w:sz w:val="18"/>
      <w:szCs w:val="18"/>
    </w:rPr>
  </w:style>
  <w:style w:type="character" w:customStyle="1" w:styleId="48">
    <w:name w:val="页眉 字符1"/>
    <w:link w:val="20"/>
    <w:qFormat/>
    <w:uiPriority w:val="99"/>
    <w:rPr>
      <w:sz w:val="18"/>
      <w:szCs w:val="18"/>
    </w:rPr>
  </w:style>
  <w:style w:type="character" w:customStyle="1" w:styleId="49">
    <w:name w:val="批注主题 字符1"/>
    <w:link w:val="25"/>
    <w:qFormat/>
    <w:uiPriority w:val="99"/>
    <w:rPr>
      <w:rFonts w:ascii="Times New Roman" w:hAnsi="Times New Roman"/>
      <w:b/>
      <w:bCs/>
      <w:kern w:val="2"/>
      <w:sz w:val="21"/>
      <w:szCs w:val="24"/>
    </w:rPr>
  </w:style>
  <w:style w:type="character" w:customStyle="1" w:styleId="50">
    <w:name w:val="批注主题 字符"/>
    <w:qFormat/>
    <w:uiPriority w:val="99"/>
    <w:rPr>
      <w:rFonts w:ascii="Times New Roman" w:hAnsi="Times New Roman"/>
      <w:b/>
      <w:bCs/>
      <w:kern w:val="2"/>
      <w:sz w:val="21"/>
      <w:szCs w:val="24"/>
    </w:rPr>
  </w:style>
  <w:style w:type="character" w:customStyle="1" w:styleId="51">
    <w:name w:val="标题 2 Char"/>
    <w:qFormat/>
    <w:uiPriority w:val="9"/>
    <w:rPr>
      <w:rFonts w:ascii="Cambria" w:hAnsi="Cambria" w:eastAsia="宋体" w:cs="Times New Roman"/>
      <w:b/>
      <w:bCs/>
      <w:kern w:val="2"/>
      <w:sz w:val="32"/>
      <w:szCs w:val="32"/>
    </w:rPr>
  </w:style>
  <w:style w:type="character" w:customStyle="1" w:styleId="52">
    <w:name w:val="正文文本 Char"/>
    <w:qFormat/>
    <w:uiPriority w:val="0"/>
    <w:rPr>
      <w:rFonts w:ascii="Times New Roman" w:hAnsi="Times New Roman"/>
      <w:kern w:val="2"/>
      <w:sz w:val="21"/>
      <w:szCs w:val="24"/>
    </w:rPr>
  </w:style>
  <w:style w:type="character" w:customStyle="1" w:styleId="53">
    <w:name w:val="正文文本 字符"/>
    <w:qFormat/>
    <w:uiPriority w:val="0"/>
    <w:rPr>
      <w:rFonts w:ascii="Times New Roman" w:hAnsi="Times New Roman"/>
      <w:kern w:val="2"/>
      <w:sz w:val="21"/>
      <w:szCs w:val="24"/>
    </w:rPr>
  </w:style>
  <w:style w:type="character" w:customStyle="1" w:styleId="54">
    <w:name w:val="正文文本 3 字符"/>
    <w:qFormat/>
    <w:uiPriority w:val="99"/>
    <w:rPr>
      <w:kern w:val="2"/>
      <w:sz w:val="16"/>
      <w:szCs w:val="16"/>
    </w:rPr>
  </w:style>
  <w:style w:type="character" w:customStyle="1" w:styleId="55">
    <w:name w:val="纯文本 字符3"/>
    <w:qFormat/>
    <w:uiPriority w:val="99"/>
    <w:rPr>
      <w:rFonts w:ascii="宋体" w:hAnsi="Courier New"/>
      <w:szCs w:val="21"/>
    </w:rPr>
  </w:style>
  <w:style w:type="character" w:customStyle="1" w:styleId="56">
    <w:name w:val="纯文本 字符2"/>
    <w:qFormat/>
    <w:uiPriority w:val="0"/>
    <w:rPr>
      <w:rFonts w:ascii="宋体" w:hAnsi="Courier New" w:eastAsia="宋体" w:cs="Courier New"/>
      <w:szCs w:val="21"/>
    </w:rPr>
  </w:style>
  <w:style w:type="character" w:customStyle="1" w:styleId="57">
    <w:name w:val="标题 8 字符"/>
    <w:qFormat/>
    <w:uiPriority w:val="9"/>
    <w:rPr>
      <w:rFonts w:ascii="等线 Light" w:hAnsi="等线 Light" w:eastAsia="等线 Light"/>
      <w:kern w:val="2"/>
      <w:sz w:val="24"/>
      <w:szCs w:val="24"/>
    </w:rPr>
  </w:style>
  <w:style w:type="character" w:customStyle="1" w:styleId="58">
    <w:name w:val="标题 2 字符"/>
    <w:qFormat/>
    <w:uiPriority w:val="9"/>
    <w:rPr>
      <w:rFonts w:ascii="Cambria" w:hAnsi="Cambria"/>
      <w:b/>
      <w:bCs/>
      <w:kern w:val="2"/>
      <w:sz w:val="32"/>
      <w:szCs w:val="32"/>
    </w:rPr>
  </w:style>
  <w:style w:type="character" w:customStyle="1" w:styleId="59">
    <w:name w:val="批注文字 字符2"/>
    <w:qFormat/>
    <w:uiPriority w:val="99"/>
    <w:rPr>
      <w:kern w:val="2"/>
      <w:sz w:val="21"/>
      <w:szCs w:val="24"/>
    </w:rPr>
  </w:style>
  <w:style w:type="character" w:customStyle="1" w:styleId="60">
    <w:name w:val="页眉 字符"/>
    <w:qFormat/>
    <w:uiPriority w:val="99"/>
    <w:rPr>
      <w:sz w:val="18"/>
      <w:szCs w:val="18"/>
    </w:rPr>
  </w:style>
  <w:style w:type="character" w:customStyle="1" w:styleId="61">
    <w:name w:val="标题 3 字符"/>
    <w:qFormat/>
    <w:uiPriority w:val="9"/>
    <w:rPr>
      <w:b/>
      <w:bCs/>
      <w:kern w:val="2"/>
      <w:sz w:val="32"/>
      <w:szCs w:val="32"/>
    </w:rPr>
  </w:style>
  <w:style w:type="character" w:customStyle="1" w:styleId="62">
    <w:name w:val="apple-style-span"/>
    <w:qFormat/>
    <w:uiPriority w:val="0"/>
  </w:style>
  <w:style w:type="character" w:customStyle="1" w:styleId="63">
    <w:name w:val="标题 1 字符"/>
    <w:qFormat/>
    <w:uiPriority w:val="9"/>
    <w:rPr>
      <w:b/>
      <w:bCs/>
      <w:kern w:val="44"/>
      <w:sz w:val="44"/>
      <w:szCs w:val="44"/>
    </w:rPr>
  </w:style>
  <w:style w:type="character" w:customStyle="1" w:styleId="64">
    <w:name w:val="正文2 Char Char"/>
    <w:link w:val="65"/>
    <w:qFormat/>
    <w:uiPriority w:val="0"/>
    <w:rPr>
      <w:sz w:val="24"/>
    </w:rPr>
  </w:style>
  <w:style w:type="paragraph" w:customStyle="1" w:styleId="65">
    <w:name w:val="正文2"/>
    <w:basedOn w:val="1"/>
    <w:link w:val="64"/>
    <w:qFormat/>
    <w:uiPriority w:val="0"/>
    <w:pPr>
      <w:adjustRightInd w:val="0"/>
      <w:spacing w:before="156" w:line="360" w:lineRule="auto"/>
      <w:ind w:firstLine="510" w:firstLineChars="200"/>
    </w:pPr>
    <w:rPr>
      <w:kern w:val="0"/>
      <w:sz w:val="24"/>
      <w:szCs w:val="20"/>
    </w:rPr>
  </w:style>
  <w:style w:type="character" w:customStyle="1" w:styleId="66">
    <w:name w:val="日期 字符"/>
    <w:qFormat/>
    <w:uiPriority w:val="99"/>
    <w:rPr>
      <w:kern w:val="2"/>
      <w:sz w:val="21"/>
      <w:szCs w:val="24"/>
    </w:rPr>
  </w:style>
  <w:style w:type="character" w:customStyle="1" w:styleId="67">
    <w:name w:val="纯文本 字符"/>
    <w:qFormat/>
    <w:uiPriority w:val="0"/>
    <w:rPr>
      <w:rFonts w:ascii="宋体" w:hAnsi="Courier New" w:eastAsia="宋体" w:cs="Courier New"/>
      <w:szCs w:val="21"/>
    </w:rPr>
  </w:style>
  <w:style w:type="character" w:customStyle="1" w:styleId="68">
    <w:name w:val="页脚 字符"/>
    <w:qFormat/>
    <w:uiPriority w:val="99"/>
    <w:rPr>
      <w:sz w:val="18"/>
      <w:szCs w:val="18"/>
    </w:rPr>
  </w:style>
  <w:style w:type="character" w:customStyle="1" w:styleId="69">
    <w:name w:val="纯文本 字符1"/>
    <w:qFormat/>
    <w:uiPriority w:val="0"/>
    <w:rPr>
      <w:rFonts w:ascii="宋体" w:hAnsi="Courier New"/>
    </w:rPr>
  </w:style>
  <w:style w:type="character" w:customStyle="1" w:styleId="70">
    <w:name w:val="标题 8 Char"/>
    <w:qFormat/>
    <w:uiPriority w:val="0"/>
    <w:rPr>
      <w:rFonts w:ascii="Arial" w:hAnsi="Arial" w:eastAsia="黑体"/>
      <w:kern w:val="2"/>
      <w:sz w:val="24"/>
      <w:szCs w:val="24"/>
    </w:rPr>
  </w:style>
  <w:style w:type="character" w:customStyle="1" w:styleId="71">
    <w:name w:val="纯文本 Char"/>
    <w:qFormat/>
    <w:uiPriority w:val="0"/>
    <w:rPr>
      <w:rFonts w:ascii="宋体" w:hAnsi="Courier New" w:eastAsia="宋体" w:cs="Courier New"/>
      <w:szCs w:val="21"/>
    </w:rPr>
  </w:style>
  <w:style w:type="character" w:customStyle="1" w:styleId="72">
    <w:name w:val="批注文字 字符1"/>
    <w:qFormat/>
    <w:uiPriority w:val="0"/>
    <w:rPr>
      <w:rFonts w:ascii="Times New Roman" w:hAnsi="Times New Roman"/>
      <w:kern w:val="2"/>
      <w:sz w:val="21"/>
      <w:szCs w:val="24"/>
    </w:rPr>
  </w:style>
  <w:style w:type="character" w:customStyle="1" w:styleId="7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4">
    <w:name w:val="标题 1 字符1"/>
    <w:qFormat/>
    <w:uiPriority w:val="0"/>
    <w:rPr>
      <w:b/>
      <w:bCs/>
      <w:kern w:val="44"/>
      <w:sz w:val="44"/>
      <w:szCs w:val="44"/>
    </w:rPr>
  </w:style>
  <w:style w:type="character" w:customStyle="1" w:styleId="75">
    <w:name w:val="批注文字 字符"/>
    <w:qFormat/>
    <w:uiPriority w:val="0"/>
    <w:rPr>
      <w:rFonts w:ascii="Times New Roman" w:hAnsi="Times New Roman"/>
      <w:kern w:val="2"/>
      <w:sz w:val="21"/>
      <w:szCs w:val="24"/>
    </w:rPr>
  </w:style>
  <w:style w:type="character" w:customStyle="1" w:styleId="76">
    <w:name w:val="textcontents"/>
    <w:qFormat/>
    <w:uiPriority w:val="0"/>
  </w:style>
  <w:style w:type="character" w:customStyle="1" w:styleId="77">
    <w:name w:val="正文文本 字符1"/>
    <w:qFormat/>
    <w:uiPriority w:val="99"/>
    <w:rPr>
      <w:kern w:val="2"/>
      <w:sz w:val="21"/>
      <w:szCs w:val="24"/>
    </w:rPr>
  </w:style>
  <w:style w:type="character" w:customStyle="1" w:styleId="78">
    <w:name w:val="批注文字 Char"/>
    <w:qFormat/>
    <w:uiPriority w:val="0"/>
    <w:rPr>
      <w:rFonts w:ascii="Times New Roman" w:hAnsi="Times New Roman"/>
      <w:kern w:val="2"/>
      <w:sz w:val="21"/>
      <w:szCs w:val="24"/>
    </w:rPr>
  </w:style>
  <w:style w:type="character" w:customStyle="1" w:styleId="79">
    <w:name w:val="_Style 78"/>
    <w:unhideWhenUsed/>
    <w:qFormat/>
    <w:uiPriority w:val="99"/>
    <w:rPr>
      <w:color w:val="605E5C"/>
      <w:shd w:val="clear" w:color="auto" w:fill="E1DFDD"/>
    </w:rPr>
  </w:style>
  <w:style w:type="character" w:customStyle="1" w:styleId="80">
    <w:name w:val="标题 5 字符"/>
    <w:qFormat/>
    <w:uiPriority w:val="9"/>
    <w:rPr>
      <w:b/>
      <w:bCs/>
      <w:kern w:val="2"/>
      <w:sz w:val="28"/>
      <w:szCs w:val="28"/>
    </w:rPr>
  </w:style>
  <w:style w:type="character" w:customStyle="1" w:styleId="81">
    <w:name w:val="正文文本缩进 字符"/>
    <w:qFormat/>
    <w:uiPriority w:val="99"/>
    <w:rPr>
      <w:rFonts w:ascii="仿宋_GB2312" w:eastAsia="仿宋_GB2312"/>
      <w:sz w:val="32"/>
    </w:rPr>
  </w:style>
  <w:style w:type="paragraph" w:customStyle="1" w:styleId="82">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3">
    <w:name w:val="_Style 95"/>
    <w:basedOn w:val="1"/>
    <w:unhideWhenUsed/>
    <w:qFormat/>
    <w:uiPriority w:val="99"/>
  </w:style>
  <w:style w:type="paragraph" w:styleId="84">
    <w:name w:val="List Paragraph"/>
    <w:basedOn w:val="1"/>
    <w:qFormat/>
    <w:uiPriority w:val="34"/>
    <w:pPr>
      <w:ind w:firstLine="420" w:firstLineChars="200"/>
    </w:pPr>
  </w:style>
  <w:style w:type="paragraph" w:customStyle="1" w:styleId="85">
    <w:name w:val="默认段落字体 Para Char Char Char Char Char Char Char Char Char1 Char Char Char Char"/>
    <w:basedOn w:val="1"/>
    <w:qFormat/>
    <w:uiPriority w:val="99"/>
    <w:rPr>
      <w:rFonts w:ascii="Tahoma" w:hAnsi="Tahoma"/>
      <w:sz w:val="24"/>
      <w:szCs w:val="20"/>
    </w:rPr>
  </w:style>
  <w:style w:type="paragraph" w:customStyle="1" w:styleId="86">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87">
    <w:name w:val="_Style 94"/>
    <w:basedOn w:val="1"/>
    <w:unhideWhenUsed/>
    <w:qFormat/>
    <w:uiPriority w:val="99"/>
  </w:style>
  <w:style w:type="paragraph" w:customStyle="1" w:styleId="88">
    <w:name w:val="_Style 87"/>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89">
    <w:name w:val="Table Paragraph"/>
    <w:basedOn w:val="1"/>
    <w:qFormat/>
    <w:uiPriority w:val="1"/>
    <w:pPr>
      <w:jc w:val="left"/>
    </w:pPr>
    <w:rPr>
      <w:rFonts w:ascii="Calibri" w:hAnsi="Calibri"/>
      <w:kern w:val="0"/>
      <w:sz w:val="22"/>
      <w:szCs w:val="22"/>
      <w:lang w:eastAsia="en-US"/>
    </w:rPr>
  </w:style>
  <w:style w:type="paragraph" w:customStyle="1" w:styleId="90">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1">
    <w:name w:val="msonormal"/>
    <w:basedOn w:val="1"/>
    <w:qFormat/>
    <w:uiPriority w:val="99"/>
    <w:rPr>
      <w:rFonts w:ascii="Calibri" w:hAnsi="Calibri"/>
      <w:kern w:val="0"/>
      <w:sz w:val="24"/>
    </w:rPr>
  </w:style>
  <w:style w:type="paragraph" w:customStyle="1" w:styleId="92">
    <w:name w:val="Char Char Char Char"/>
    <w:basedOn w:val="1"/>
    <w:qFormat/>
    <w:uiPriority w:val="99"/>
    <w:pPr>
      <w:widowControl/>
      <w:spacing w:after="160" w:line="240" w:lineRule="exact"/>
      <w:jc w:val="left"/>
    </w:pPr>
  </w:style>
  <w:style w:type="paragraph" w:customStyle="1" w:styleId="93">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95</Pages>
  <Words>2525</Words>
  <Characters>3012</Characters>
  <Lines>2320</Lines>
  <Paragraphs>2254</Paragraphs>
  <TotalTime>16</TotalTime>
  <ScaleCrop>false</ScaleCrop>
  <LinksUpToDate>false</LinksUpToDate>
  <CharactersWithSpaces>3071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2024-02-05T01:58:00Z</cp:lastPrinted>
  <dcterms:modified xsi:type="dcterms:W3CDTF">2025-08-15T07:24:23Z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FDCF760D3889419EA424AF573873F500</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eyJoZGlkIjoiNDZkYjQ5MTQ3OWJmN2VkODc0NGUxMjRmYWNjNmRkZDMiLCJ1c2VySWQiOiI0MDA0NTk1NjQifQ==</vt:lpwstr>
  </property>
</Properties>
</file>