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312" w:rsidRPr="00D20312" w:rsidRDefault="00D20312" w:rsidP="00D20312">
      <w:pPr>
        <w:snapToGrid w:val="0"/>
        <w:rPr>
          <w:rFonts w:asciiTheme="minorHAnsi" w:eastAsiaTheme="minorEastAsia" w:hAnsiTheme="minorHAnsi"/>
          <w:szCs w:val="22"/>
          <w:lang w:val="en-US"/>
        </w:rPr>
      </w:pPr>
      <w:bookmarkStart w:id="0" w:name="_Hlk172625514"/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2"/>
      </w:tblGrid>
      <w:tr w:rsidR="00D20312" w:rsidRPr="00D20312" w:rsidTr="00D20312">
        <w:trPr>
          <w:trHeight w:val="2025"/>
          <w:jc w:val="center"/>
        </w:trPr>
        <w:tc>
          <w:tcPr>
            <w:tcW w:w="8312" w:type="dxa"/>
            <w:vAlign w:val="center"/>
          </w:tcPr>
          <w:p w:rsidR="00D20312" w:rsidRDefault="00D20312" w:rsidP="00D20312">
            <w:pPr>
              <w:snapToGrid w:val="0"/>
              <w:spacing w:line="240" w:lineRule="auto"/>
              <w:jc w:val="center"/>
              <w:rPr>
                <w:rFonts w:ascii="微软雅黑" w:eastAsia="微软雅黑" w:hAnsi="微软雅黑"/>
                <w:b/>
                <w:spacing w:val="45"/>
                <w:sz w:val="30"/>
                <w:szCs w:val="30"/>
              </w:rPr>
            </w:pPr>
            <w:bookmarkStart w:id="1" w:name="_Hlk172625491"/>
          </w:p>
          <w:p w:rsidR="00D26B1F" w:rsidRPr="00D20312" w:rsidRDefault="00D26B1F" w:rsidP="00D20312">
            <w:pPr>
              <w:snapToGrid w:val="0"/>
              <w:spacing w:line="240" w:lineRule="auto"/>
              <w:jc w:val="center"/>
              <w:rPr>
                <w:rFonts w:ascii="微软雅黑" w:eastAsia="微软雅黑" w:hAnsi="微软雅黑"/>
                <w:b/>
                <w:spacing w:val="45"/>
                <w:sz w:val="30"/>
                <w:szCs w:val="30"/>
              </w:rPr>
            </w:pPr>
          </w:p>
          <w:p w:rsidR="00D20312" w:rsidRPr="00B63574" w:rsidRDefault="006B2103" w:rsidP="00B63574">
            <w:pPr>
              <w:snapToGrid w:val="0"/>
              <w:spacing w:line="240" w:lineRule="auto"/>
              <w:jc w:val="center"/>
              <w:rPr>
                <w:rFonts w:ascii="微软雅黑" w:eastAsia="微软雅黑" w:hAnsi="微软雅黑"/>
                <w:b/>
                <w:sz w:val="72"/>
                <w:szCs w:val="72"/>
              </w:rPr>
            </w:pPr>
            <w:bookmarkStart w:id="2" w:name="节能设计报告书标题"/>
            <w:r w:rsidRPr="00DE47C4">
              <w:rPr>
                <w:rFonts w:ascii="微软雅黑" w:eastAsia="微软雅黑" w:hAnsi="微软雅黑" w:hint="eastAsia"/>
                <w:b/>
                <w:spacing w:val="90"/>
                <w:sz w:val="72"/>
                <w:szCs w:val="72"/>
                <w:fitText w:val="7920" w:id="-929286656"/>
              </w:rPr>
              <w:t>建筑节能设计报告</w:t>
            </w:r>
            <w:r w:rsidRPr="00DE47C4">
              <w:rPr>
                <w:rFonts w:ascii="微软雅黑" w:eastAsia="微软雅黑" w:hAnsi="微软雅黑" w:hint="eastAsia"/>
                <w:b/>
                <w:sz w:val="72"/>
                <w:szCs w:val="72"/>
                <w:fitText w:val="7920" w:id="-929286656"/>
              </w:rPr>
              <w:t>书</w:t>
            </w:r>
            <w:bookmarkEnd w:id="2"/>
          </w:p>
          <w:p w:rsidR="006B2103" w:rsidRPr="00D20312" w:rsidRDefault="006B2103" w:rsidP="006B2103">
            <w:pPr>
              <w:snapToGrid w:val="0"/>
              <w:spacing w:line="240" w:lineRule="auto"/>
              <w:jc w:val="center"/>
              <w:rPr>
                <w:rFonts w:ascii="微软雅黑" w:eastAsia="微软雅黑" w:hAnsi="微软雅黑"/>
                <w:b/>
                <w:sz w:val="72"/>
                <w:szCs w:val="52"/>
              </w:rPr>
            </w:pPr>
            <w:bookmarkStart w:id="3" w:name="地区"/>
            <w:r w:rsidRPr="00246486">
              <w:rPr>
                <w:rFonts w:ascii="微软雅黑" w:eastAsia="微软雅黑" w:hAnsi="微软雅黑" w:hint="eastAsia"/>
                <w:b/>
                <w:sz w:val="48"/>
                <w:szCs w:val="48"/>
              </w:rPr>
              <w:t>公共建筑</w:t>
            </w:r>
            <w:bookmarkEnd w:id="3"/>
            <w:r w:rsidRPr="00246486">
              <w:rPr>
                <w:rFonts w:ascii="微软雅黑" w:eastAsia="微软雅黑" w:hAnsi="微软雅黑" w:hint="eastAsia"/>
                <w:b/>
                <w:sz w:val="48"/>
                <w:szCs w:val="48"/>
              </w:rPr>
              <w:t xml:space="preserve"> </w:t>
            </w:r>
            <w:bookmarkStart w:id="4" w:name="建筑类别"/>
            <w:r w:rsidRPr="00246486">
              <w:rPr>
                <w:rFonts w:ascii="微软雅黑" w:eastAsia="微软雅黑" w:hAnsi="微软雅黑" w:hint="eastAsia"/>
                <w:b/>
                <w:sz w:val="48"/>
                <w:szCs w:val="48"/>
              </w:rPr>
              <w:t>乙类</w:t>
            </w:r>
            <w:bookmarkEnd w:id="4"/>
          </w:p>
        </w:tc>
      </w:tr>
      <w:tr w:rsidR="00D20312" w:rsidRPr="00D20312" w:rsidTr="00D20312">
        <w:trPr>
          <w:jc w:val="center"/>
        </w:trPr>
        <w:tc>
          <w:tcPr>
            <w:tcW w:w="8312" w:type="dxa"/>
            <w:hideMark/>
          </w:tcPr>
          <w:p w:rsidR="00D20312" w:rsidRPr="00195A6B" w:rsidRDefault="00D20312" w:rsidP="00195A6B">
            <w:pPr>
              <w:snapToGrid w:val="0"/>
              <w:spacing w:beforeLines="100" w:before="312" w:line="240" w:lineRule="auto"/>
              <w:jc w:val="center"/>
              <w:rPr>
                <w:rFonts w:ascii="微软雅黑" w:eastAsia="微软雅黑" w:hAnsi="微软雅黑"/>
                <w:b/>
                <w:sz w:val="36"/>
                <w:szCs w:val="36"/>
              </w:rPr>
            </w:pPr>
            <w:bookmarkStart w:id="5" w:name="项目名称"/>
            <w:r w:rsidRPr="00195A6B">
              <w:rPr>
                <w:rFonts w:ascii="微软雅黑" w:eastAsia="微软雅黑" w:hAnsi="微软雅黑" w:hint="eastAsia"/>
                <w:b/>
                <w:sz w:val="36"/>
                <w:szCs w:val="36"/>
              </w:rPr>
              <w:t>横州市陶圩镇福旺村委小学新建学生厕所、围墙、挡土墙项目</w:t>
            </w:r>
            <w:bookmarkEnd w:id="5"/>
          </w:p>
        </w:tc>
      </w:tr>
      <w:tr w:rsidR="00D20312" w:rsidRPr="00D20312" w:rsidTr="00D20312">
        <w:trPr>
          <w:jc w:val="center"/>
        </w:trPr>
        <w:tc>
          <w:tcPr>
            <w:tcW w:w="8312" w:type="dxa"/>
          </w:tcPr>
          <w:p w:rsidR="00D20312" w:rsidRPr="00D20312" w:rsidRDefault="00D20312" w:rsidP="00D20312">
            <w:pPr>
              <w:snapToGrid w:val="0"/>
              <w:spacing w:line="240" w:lineRule="auto"/>
              <w:jc w:val="center"/>
              <w:rPr>
                <w:rFonts w:ascii="微软雅黑" w:eastAsia="微软雅黑" w:hAnsi="微软雅黑"/>
                <w:b/>
                <w:sz w:val="32"/>
                <w:szCs w:val="52"/>
              </w:rPr>
            </w:pPr>
            <w:r w:rsidRPr="00D20312">
              <w:rPr>
                <w:rFonts w:ascii="微软雅黑" w:eastAsia="微软雅黑" w:hAnsi="微软雅黑" w:hint="eastAsia"/>
                <w:b/>
                <w:sz w:val="32"/>
                <w:szCs w:val="52"/>
              </w:rPr>
              <w:t>设计编号：</w:t>
            </w:r>
            <w:bookmarkStart w:id="6" w:name="设计编号"/>
            <w:r w:rsidRPr="00D20312">
              <w:rPr>
                <w:rFonts w:ascii="微软雅黑" w:eastAsia="微软雅黑" w:hAnsi="微软雅黑" w:hint="eastAsia"/>
                <w:b/>
                <w:sz w:val="32"/>
                <w:szCs w:val="52"/>
              </w:rPr>
              <w:t>TH2025-002</w:t>
            </w:r>
            <w:bookmarkEnd w:id="6"/>
          </w:p>
          <w:p w:rsidR="00D20312" w:rsidRPr="00D20312" w:rsidRDefault="00D20312" w:rsidP="00D20312">
            <w:pPr>
              <w:snapToGrid w:val="0"/>
              <w:spacing w:line="240" w:lineRule="auto"/>
              <w:rPr>
                <w:rFonts w:ascii="微软雅黑" w:eastAsia="微软雅黑" w:hAnsi="微软雅黑"/>
                <w:b/>
                <w:sz w:val="32"/>
                <w:szCs w:val="52"/>
              </w:rPr>
            </w:pPr>
          </w:p>
        </w:tc>
      </w:tr>
    </w:tbl>
    <w:p w:rsidR="00D20312" w:rsidRPr="00D20312" w:rsidRDefault="00D20312" w:rsidP="00D20312">
      <w:pPr>
        <w:snapToGrid w:val="0"/>
        <w:jc w:val="center"/>
        <w:rPr>
          <w:rFonts w:ascii="微软雅黑" w:eastAsia="微软雅黑" w:hAnsi="微软雅黑"/>
          <w:szCs w:val="18"/>
        </w:rPr>
      </w:pPr>
      <w:bookmarkStart w:id="7" w:name="二维码"/>
      <w:bookmarkEnd w:id="7"/>
      <w:r>
        <w:rPr>
          <w:noProof/>
          <w:lang w:val="en-US"/>
        </w:rPr>
        <w:drawing>
          <wp:inline distT="0" distB="0" distL="0" distR="0">
            <wp:extent cx="1009756" cy="1009756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312" w:rsidRPr="00D20312" w:rsidRDefault="00D20312" w:rsidP="00D20312">
      <w:pPr>
        <w:snapToGrid w:val="0"/>
        <w:jc w:val="center"/>
        <w:rPr>
          <w:rFonts w:ascii="微软雅黑" w:eastAsia="微软雅黑" w:hAnsi="微软雅黑"/>
          <w:szCs w:val="18"/>
        </w:rPr>
      </w:pPr>
    </w:p>
    <w:bookmarkEnd w:id="1"/>
    <w:p w:rsidR="00D20312" w:rsidRPr="00D20312" w:rsidRDefault="00D20312" w:rsidP="00D20312">
      <w:pPr>
        <w:snapToGrid w:val="0"/>
        <w:rPr>
          <w:rFonts w:ascii="微软雅黑" w:eastAsia="微软雅黑" w:hAnsi="微软雅黑"/>
          <w:szCs w:val="18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3"/>
        <w:gridCol w:w="456"/>
        <w:gridCol w:w="5311"/>
      </w:tblGrid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工程地点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F4449E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bookmarkStart w:id="8" w:name="地理位置"/>
            <w:r>
              <w:rPr>
                <w:rFonts w:ascii="微软雅黑" w:eastAsia="微软雅黑" w:hAnsi="微软雅黑" w:hint="eastAsia"/>
                <w:sz w:val="24"/>
                <w:szCs w:val="24"/>
              </w:rPr>
              <w:t>广西-南宁</w:t>
            </w:r>
            <w:bookmarkEnd w:id="8"/>
          </w:p>
        </w:tc>
      </w:tr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建设单位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F4449E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bookmarkStart w:id="9" w:name="建设单位"/>
            <w:r>
              <w:rPr>
                <w:rFonts w:ascii="微软雅黑" w:eastAsia="微软雅黑" w:hAnsi="微软雅黑" w:hint="eastAsia"/>
                <w:sz w:val="24"/>
                <w:szCs w:val="24"/>
              </w:rPr>
              <w:t>横州市陶圩镇福旺村委小学</w:t>
            </w:r>
            <w:bookmarkEnd w:id="9"/>
          </w:p>
        </w:tc>
      </w:tr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设计单位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F4449E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bookmarkStart w:id="10" w:name="设计单位"/>
            <w:r>
              <w:rPr>
                <w:rFonts w:ascii="微软雅黑" w:eastAsia="微软雅黑" w:hAnsi="微软雅黑" w:hint="eastAsia"/>
                <w:sz w:val="24"/>
                <w:szCs w:val="24"/>
              </w:rPr>
              <w:t>广西拓航建筑设计有限公司</w:t>
            </w:r>
            <w:bookmarkEnd w:id="10"/>
          </w:p>
        </w:tc>
      </w:tr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设计人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B43278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B43278">
              <w:rPr>
                <w:rFonts w:asciiTheme="minorHAnsi" w:eastAsiaTheme="minorEastAsia" w:hAnsiTheme="minorHAnsi"/>
                <w:szCs w:val="22"/>
                <w:lang w:val="en-US"/>
              </w:rPr>
              <w:drawing>
                <wp:anchor distT="0" distB="0" distL="114300" distR="114300" simplePos="0" relativeHeight="251660288" behindDoc="0" locked="0" layoutInCell="1" allowOverlap="1" wp14:anchorId="4C83EF9F" wp14:editId="7C8C9667">
                  <wp:simplePos x="0" y="0"/>
                  <wp:positionH relativeFrom="column">
                    <wp:posOffset>1125855</wp:posOffset>
                  </wp:positionH>
                  <wp:positionV relativeFrom="paragraph">
                    <wp:posOffset>381000</wp:posOffset>
                  </wp:positionV>
                  <wp:extent cx="784860" cy="381000"/>
                  <wp:effectExtent l="0" t="0" r="0" b="0"/>
                  <wp:wrapNone/>
                  <wp:docPr id="4" name="图片 4" descr="d:\Documents\WeChat Files\zcwtc123\FileStorage\Temp\17415944222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\WeChat Files\zcwtc123\FileStorage\Temp\17415944222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校对人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B43278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B43278">
              <w:rPr>
                <w:rFonts w:asciiTheme="minorHAnsi" w:eastAsiaTheme="minorEastAsia" w:hAnsiTheme="minorHAnsi"/>
                <w:szCs w:val="22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430584CB" wp14:editId="45C43444">
                  <wp:simplePos x="0" y="0"/>
                  <wp:positionH relativeFrom="column">
                    <wp:posOffset>1196340</wp:posOffset>
                  </wp:positionH>
                  <wp:positionV relativeFrom="paragraph">
                    <wp:posOffset>-370840</wp:posOffset>
                  </wp:positionV>
                  <wp:extent cx="662940" cy="294005"/>
                  <wp:effectExtent l="0" t="0" r="3810" b="0"/>
                  <wp:wrapNone/>
                  <wp:docPr id="1" name="图片 1" descr="d:\Documents\WeChat Files\zcwtc123\FileStorage\Temp\17415943617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ocuments\WeChat Files\zcwtc123\FileStorage\Temp\17415943617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bookmarkStart w:id="11" w:name="_GoBack"/>
        <w:bookmarkEnd w:id="11"/>
      </w:tr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审定人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D20312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报告日期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F4449E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bookmarkStart w:id="12" w:name="报告日期"/>
            <w:r>
              <w:rPr>
                <w:rFonts w:ascii="微软雅黑" w:eastAsia="微软雅黑" w:hAnsi="微软雅黑" w:hint="eastAsia"/>
                <w:sz w:val="24"/>
                <w:szCs w:val="24"/>
              </w:rPr>
              <w:t>2025年2月28日</w:t>
            </w:r>
            <w:bookmarkEnd w:id="12"/>
          </w:p>
        </w:tc>
      </w:tr>
    </w:tbl>
    <w:p w:rsidR="00D20312" w:rsidRPr="00D20312" w:rsidRDefault="00D20312" w:rsidP="00D20312">
      <w:pPr>
        <w:snapToGrid w:val="0"/>
        <w:rPr>
          <w:rFonts w:asciiTheme="minorHAnsi" w:eastAsiaTheme="minorEastAsia" w:hAnsiTheme="minorHAnsi" w:cstheme="minorBidi"/>
          <w:kern w:val="2"/>
          <w:szCs w:val="22"/>
        </w:rPr>
      </w:pPr>
    </w:p>
    <w:p w:rsidR="00D20312" w:rsidRPr="00D20312" w:rsidRDefault="00D20312" w:rsidP="00D20312">
      <w:pPr>
        <w:snapToGrid w:val="0"/>
        <w:rPr>
          <w:rFonts w:ascii="微软雅黑" w:eastAsia="微软雅黑" w:hAnsi="微软雅黑"/>
          <w:szCs w:val="18"/>
        </w:rPr>
      </w:pPr>
    </w:p>
    <w:tbl>
      <w:tblPr>
        <w:tblStyle w:val="a8"/>
        <w:tblW w:w="8340" w:type="dxa"/>
        <w:jc w:val="center"/>
        <w:tblBorders>
          <w:top w:val="single" w:sz="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3108"/>
        <w:gridCol w:w="3957"/>
      </w:tblGrid>
      <w:tr w:rsidR="00D20312" w:rsidRPr="00D20312" w:rsidTr="00D20312">
        <w:trPr>
          <w:trHeight w:val="227"/>
          <w:jc w:val="center"/>
        </w:trPr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D20312">
            <w:pPr>
              <w:snapToGrid w:val="0"/>
              <w:spacing w:beforeLines="50" w:before="156" w:line="180" w:lineRule="exact"/>
              <w:jc w:val="distribute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E911E6">
            <w:pPr>
              <w:snapToGrid w:val="0"/>
              <w:spacing w:line="180" w:lineRule="exact"/>
              <w:ind w:leftChars="-16" w:left="-34" w:rightChars="-50" w:right="-105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:</w:t>
            </w:r>
            <w:r w:rsidR="00E911E6"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bookmarkStart w:id="13" w:name="软件全称"/>
            <w:r w:rsidR="00E911E6">
              <w:rPr>
                <w:rFonts w:ascii="微软雅黑" w:eastAsia="微软雅黑" w:hAnsi="微软雅黑" w:hint="eastAsia"/>
                <w:sz w:val="18"/>
                <w:szCs w:val="18"/>
              </w:rPr>
              <w:t>节能设计BECS2025</w:t>
            </w:r>
            <w:bookmarkEnd w:id="13"/>
            <w:r w:rsidR="00E911E6" w:rsidRPr="00D20312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D20312">
            <w:pPr>
              <w:snapToGrid w:val="0"/>
              <w:spacing w:line="240" w:lineRule="auto"/>
              <w:ind w:leftChars="-117" w:left="-246"/>
              <w:jc w:val="right"/>
              <w:rPr>
                <w:rFonts w:ascii="微软雅黑" w:eastAsia="微软雅黑" w:hAnsi="微软雅黑"/>
                <w:color w:val="767171" w:themeColor="background2" w:themeShade="80"/>
                <w:szCs w:val="18"/>
              </w:rPr>
            </w:pPr>
            <w:r w:rsidRPr="00D20312">
              <w:rPr>
                <w:rFonts w:ascii="微软雅黑" w:eastAsia="微软雅黑" w:hAnsi="微软雅黑"/>
                <w:noProof/>
                <w:szCs w:val="18"/>
                <w:lang w:val="en-US"/>
              </w:rPr>
              <w:drawing>
                <wp:inline distT="0" distB="0" distL="0" distR="0" wp14:anchorId="0C268BA5" wp14:editId="3DC801EC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0312" w:rsidRPr="00D20312" w:rsidTr="00D20312">
        <w:trPr>
          <w:trHeight w:val="22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D20312">
            <w:pPr>
              <w:snapToGrid w:val="0"/>
              <w:spacing w:line="180" w:lineRule="exact"/>
              <w:jc w:val="distribute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E911E6">
            <w:pPr>
              <w:snapToGrid w:val="0"/>
              <w:spacing w:line="180" w:lineRule="exact"/>
              <w:ind w:leftChars="-16" w:left="-34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 xml:space="preserve">: </w:t>
            </w:r>
            <w:bookmarkStart w:id="14" w:name="软件版本"/>
            <w:r w:rsidR="00E911E6">
              <w:rPr>
                <w:rFonts w:ascii="微软雅黑" w:eastAsia="微软雅黑" w:hAnsi="微软雅黑" w:hint="eastAsia"/>
                <w:sz w:val="18"/>
                <w:szCs w:val="18"/>
              </w:rPr>
              <w:t>20240909</w:t>
            </w:r>
            <w:bookmarkEnd w:id="14"/>
          </w:p>
        </w:tc>
        <w:tc>
          <w:tcPr>
            <w:tcW w:w="3958" w:type="dxa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20312" w:rsidRPr="00D20312" w:rsidRDefault="00D20312" w:rsidP="00D20312">
            <w:pPr>
              <w:snapToGrid w:val="0"/>
              <w:spacing w:line="240" w:lineRule="auto"/>
              <w:rPr>
                <w:rFonts w:asciiTheme="minorHAnsi" w:eastAsiaTheme="minorEastAsia" w:hAnsiTheme="minorHAnsi"/>
                <w:color w:val="767171" w:themeColor="background2" w:themeShade="80"/>
                <w:kern w:val="2"/>
                <w:szCs w:val="22"/>
              </w:rPr>
            </w:pPr>
          </w:p>
        </w:tc>
      </w:tr>
      <w:tr w:rsidR="00D20312" w:rsidRPr="00D20312" w:rsidTr="00D20312">
        <w:trPr>
          <w:trHeight w:val="22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D20312">
            <w:pPr>
              <w:snapToGrid w:val="0"/>
              <w:spacing w:line="180" w:lineRule="exact"/>
              <w:jc w:val="distribute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E911E6">
            <w:pPr>
              <w:snapToGrid w:val="0"/>
              <w:spacing w:line="180" w:lineRule="exact"/>
              <w:ind w:leftChars="-16" w:left="-34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 xml:space="preserve">: </w:t>
            </w:r>
            <w:bookmarkStart w:id="15" w:name="加密锁号"/>
            <w:r w:rsidR="00E911E6">
              <w:rPr>
                <w:rFonts w:ascii="微软雅黑" w:eastAsia="微软雅黑" w:hAnsi="微软雅黑" w:hint="eastAsia"/>
                <w:sz w:val="18"/>
                <w:szCs w:val="18"/>
              </w:rPr>
              <w:t>SP57932059</w:t>
            </w:r>
            <w:bookmarkEnd w:id="15"/>
          </w:p>
        </w:tc>
        <w:tc>
          <w:tcPr>
            <w:tcW w:w="3958" w:type="dxa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20312" w:rsidRPr="00D20312" w:rsidRDefault="00D20312" w:rsidP="00D20312">
            <w:pPr>
              <w:snapToGrid w:val="0"/>
              <w:spacing w:line="240" w:lineRule="auto"/>
              <w:rPr>
                <w:rFonts w:asciiTheme="minorHAnsi" w:eastAsiaTheme="minorEastAsia" w:hAnsiTheme="minorHAnsi"/>
                <w:color w:val="767171" w:themeColor="background2" w:themeShade="80"/>
                <w:kern w:val="2"/>
                <w:szCs w:val="22"/>
              </w:rPr>
            </w:pPr>
          </w:p>
        </w:tc>
      </w:tr>
      <w:tr w:rsidR="00D20312" w:rsidRPr="00D20312" w:rsidTr="00D20312">
        <w:trPr>
          <w:trHeight w:val="22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D20312">
            <w:pPr>
              <w:snapToGrid w:val="0"/>
              <w:spacing w:line="180" w:lineRule="exact"/>
              <w:jc w:val="distribute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D20312">
            <w:pPr>
              <w:snapToGrid w:val="0"/>
              <w:spacing w:line="180" w:lineRule="exact"/>
              <w:ind w:leftChars="-16" w:left="-34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20312" w:rsidRPr="00D20312" w:rsidRDefault="00D20312" w:rsidP="00D20312">
            <w:pPr>
              <w:snapToGrid w:val="0"/>
              <w:spacing w:line="240" w:lineRule="auto"/>
              <w:rPr>
                <w:rFonts w:asciiTheme="minorHAnsi" w:eastAsiaTheme="minorEastAsia" w:hAnsiTheme="minorHAnsi"/>
                <w:color w:val="767171" w:themeColor="background2" w:themeShade="80"/>
                <w:kern w:val="2"/>
                <w:szCs w:val="22"/>
              </w:rPr>
            </w:pPr>
          </w:p>
        </w:tc>
      </w:tr>
      <w:bookmarkEnd w:id="0"/>
    </w:tbl>
    <w:p w:rsidR="00D20312" w:rsidRPr="00D20312" w:rsidRDefault="00D20312" w:rsidP="00D20312">
      <w:pPr>
        <w:tabs>
          <w:tab w:val="left" w:pos="2568"/>
        </w:tabs>
        <w:snapToGrid w:val="0"/>
        <w:rPr>
          <w:rFonts w:ascii="微软雅黑" w:eastAsia="微软雅黑" w:hAnsi="微软雅黑"/>
          <w:szCs w:val="18"/>
        </w:rPr>
      </w:pPr>
    </w:p>
    <w:p w:rsidR="00D20312" w:rsidRPr="00D20312" w:rsidRDefault="00D20312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  <w:sectPr w:rsidR="00D20312" w:rsidRPr="00D20312" w:rsidSect="00F23DFB">
          <w:headerReference w:type="default" r:id="rId11"/>
          <w:footerReference w:type="default" r:id="rId12"/>
          <w:headerReference w:type="first" r:id="rId13"/>
          <w:pgSz w:w="11906" w:h="16838"/>
          <w:pgMar w:top="1440" w:right="1418" w:bottom="284" w:left="1418" w:header="851" w:footer="284" w:gutter="0"/>
          <w:cols w:space="425"/>
          <w:titlePg/>
          <w:docGrid w:type="lines" w:linePitch="312"/>
        </w:sectPr>
      </w:pPr>
    </w:p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DE47C4" w:rsidRDefault="00A32DB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191642883" w:history="1">
        <w:r w:rsidR="00DE47C4" w:rsidRPr="00F30A70">
          <w:rPr>
            <w:rStyle w:val="a7"/>
          </w:rPr>
          <w:t>1</w:t>
        </w:r>
        <w:r w:rsidR="00DE47C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E47C4" w:rsidRPr="00F30A70">
          <w:rPr>
            <w:rStyle w:val="a7"/>
          </w:rPr>
          <w:t>建筑概况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_Toc191642883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3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884" w:history="1">
        <w:r w:rsidR="00DE47C4" w:rsidRPr="00F30A70">
          <w:rPr>
            <w:rStyle w:val="a7"/>
          </w:rPr>
          <w:t>2</w:t>
        </w:r>
        <w:r w:rsidR="00DE47C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E47C4" w:rsidRPr="00F30A70">
          <w:rPr>
            <w:rStyle w:val="a7"/>
          </w:rPr>
          <w:t>设计依据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_Toc191642884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3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885" w:history="1">
        <w:r w:rsidR="00DE47C4" w:rsidRPr="00F30A70">
          <w:rPr>
            <w:rStyle w:val="a7"/>
          </w:rPr>
          <w:t>3</w:t>
        </w:r>
        <w:r w:rsidR="00DE47C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E47C4" w:rsidRPr="00F30A70">
          <w:rPr>
            <w:rStyle w:val="a7"/>
          </w:rPr>
          <w:t>建筑大样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_Toc191642885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3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886" w:history="1">
        <w:r w:rsidR="00DE47C4" w:rsidRPr="00F30A70">
          <w:rPr>
            <w:rStyle w:val="a7"/>
          </w:rPr>
          <w:t>4</w:t>
        </w:r>
        <w:r w:rsidR="00DE47C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E47C4" w:rsidRPr="00F30A70">
          <w:rPr>
            <w:rStyle w:val="a7"/>
          </w:rPr>
          <w:t>工程材料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_Toc191642886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4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887" w:history="1">
        <w:r w:rsidR="00DE47C4" w:rsidRPr="00F30A70">
          <w:rPr>
            <w:rStyle w:val="a7"/>
          </w:rPr>
          <w:t>5</w:t>
        </w:r>
        <w:r w:rsidR="00DE47C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E47C4" w:rsidRPr="00F30A70">
          <w:rPr>
            <w:rStyle w:val="a7"/>
          </w:rPr>
          <w:t>围护结构做法简要说明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_Toc191642887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5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888" w:history="1">
        <w:r w:rsidR="00DE47C4" w:rsidRPr="00F30A70">
          <w:rPr>
            <w:rStyle w:val="a7"/>
          </w:rPr>
          <w:t>6</w:t>
        </w:r>
        <w:r w:rsidR="00DE47C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E47C4" w:rsidRPr="00F30A70">
          <w:rPr>
            <w:rStyle w:val="a7"/>
          </w:rPr>
          <w:t>体形系数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_Toc191642888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5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1642889" w:history="1">
        <w:r w:rsidR="00DE47C4" w:rsidRPr="00F30A70">
          <w:rPr>
            <w:rStyle w:val="a7"/>
            <w:lang w:val="en-GB"/>
          </w:rPr>
          <w:t>6.1</w:t>
        </w:r>
        <w:r w:rsidR="00DE47C4" w:rsidRPr="00F30A70">
          <w:rPr>
            <w:rStyle w:val="a7"/>
          </w:rPr>
          <w:t xml:space="preserve"> </w:t>
        </w:r>
        <w:r w:rsidR="00DE47C4" w:rsidRPr="00F30A70">
          <w:rPr>
            <w:rStyle w:val="a7"/>
          </w:rPr>
          <w:t>体形系数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_Toc191642889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5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1642890" w:history="1">
        <w:r w:rsidR="00DE47C4" w:rsidRPr="00F30A70">
          <w:rPr>
            <w:rStyle w:val="a7"/>
            <w:lang w:val="en-GB"/>
          </w:rPr>
          <w:t>6.2</w:t>
        </w:r>
        <w:r w:rsidR="00DE47C4" w:rsidRPr="00F30A70">
          <w:rPr>
            <w:rStyle w:val="a7"/>
          </w:rPr>
          <w:t xml:space="preserve"> </w:t>
        </w:r>
        <w:r w:rsidR="00DE47C4" w:rsidRPr="00F30A70">
          <w:rPr>
            <w:rStyle w:val="a7"/>
          </w:rPr>
          <w:t>楼层信息表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_Toc191642890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5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891" w:history="1">
        <w:r w:rsidR="00DE47C4" w:rsidRPr="00F30A70">
          <w:rPr>
            <w:rStyle w:val="a7"/>
          </w:rPr>
          <w:t>7</w:t>
        </w:r>
        <w:r w:rsidR="00DE47C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E47C4" w:rsidRPr="00F30A70">
          <w:rPr>
            <w:rStyle w:val="a7"/>
          </w:rPr>
          <w:t>窗墙比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_Toc191642891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6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1642892" w:history="1">
        <w:r w:rsidR="00DE47C4" w:rsidRPr="00F30A70">
          <w:rPr>
            <w:rStyle w:val="a7"/>
            <w:lang w:val="en-GB"/>
          </w:rPr>
          <w:t>7.1</w:t>
        </w:r>
        <w:r w:rsidR="00DE47C4" w:rsidRPr="00F30A70">
          <w:rPr>
            <w:rStyle w:val="a7"/>
          </w:rPr>
          <w:t xml:space="preserve"> </w:t>
        </w:r>
        <w:r w:rsidR="00DE47C4" w:rsidRPr="00F30A70">
          <w:rPr>
            <w:rStyle w:val="a7"/>
          </w:rPr>
          <w:t>窗墙比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_Toc191642892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6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1642893" w:history="1">
        <w:r w:rsidR="00DE47C4" w:rsidRPr="00F30A70">
          <w:rPr>
            <w:rStyle w:val="a7"/>
            <w:lang w:val="en-GB"/>
          </w:rPr>
          <w:t>7.2</w:t>
        </w:r>
        <w:r w:rsidR="00DE47C4" w:rsidRPr="00F30A70">
          <w:rPr>
            <w:rStyle w:val="a7"/>
          </w:rPr>
          <w:t xml:space="preserve"> </w:t>
        </w:r>
        <w:r w:rsidR="00DE47C4" w:rsidRPr="00F30A70">
          <w:rPr>
            <w:rStyle w:val="a7"/>
          </w:rPr>
          <w:t>外窗表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_Toc191642893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6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894" w:history="1">
        <w:r w:rsidR="00DE47C4" w:rsidRPr="00F30A70">
          <w:rPr>
            <w:rStyle w:val="a7"/>
          </w:rPr>
          <w:t>8</w:t>
        </w:r>
        <w:r w:rsidR="00DE47C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E47C4" w:rsidRPr="00F30A70">
          <w:rPr>
            <w:rStyle w:val="a7"/>
          </w:rPr>
          <w:t>天窗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_Toc191642894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6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1642895" w:history="1">
        <w:r w:rsidR="00DE47C4" w:rsidRPr="00F30A70">
          <w:rPr>
            <w:rStyle w:val="a7"/>
            <w:lang w:val="en-GB"/>
          </w:rPr>
          <w:t>8.1</w:t>
        </w:r>
        <w:r w:rsidR="00DE47C4" w:rsidRPr="00F30A70">
          <w:rPr>
            <w:rStyle w:val="a7"/>
          </w:rPr>
          <w:t xml:space="preserve"> </w:t>
        </w:r>
        <w:r w:rsidR="00DE47C4" w:rsidRPr="00F30A70">
          <w:rPr>
            <w:rStyle w:val="a7"/>
          </w:rPr>
          <w:t>天窗类型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_Toc191642895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6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896" w:history="1">
        <w:r w:rsidR="00DE47C4" w:rsidRPr="00F30A70">
          <w:rPr>
            <w:rStyle w:val="a7"/>
          </w:rPr>
          <w:t>9</w:t>
        </w:r>
        <w:r w:rsidR="00DE47C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E47C4" w:rsidRPr="00F30A70">
          <w:rPr>
            <w:rStyle w:val="a7"/>
          </w:rPr>
          <w:t>屋顶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_Toc191642896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6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1642897" w:history="1">
        <w:r w:rsidR="00DE47C4" w:rsidRPr="00F30A70">
          <w:rPr>
            <w:rStyle w:val="a7"/>
            <w:lang w:val="en-GB"/>
          </w:rPr>
          <w:t>9.1</w:t>
        </w:r>
        <w:r w:rsidR="00DE47C4" w:rsidRPr="00F30A70">
          <w:rPr>
            <w:rStyle w:val="a7"/>
          </w:rPr>
          <w:t xml:space="preserve"> </w:t>
        </w:r>
        <w:r w:rsidR="00DE47C4" w:rsidRPr="00F30A70">
          <w:rPr>
            <w:rStyle w:val="a7"/>
          </w:rPr>
          <w:t>屋顶构造一（不上人屋面）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_Toc191642897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6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898" w:history="1">
        <w:r w:rsidR="00DE47C4" w:rsidRPr="00F30A70">
          <w:rPr>
            <w:rStyle w:val="a7"/>
          </w:rPr>
          <w:t>10</w:t>
        </w:r>
        <w:r w:rsidR="00DE47C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E47C4" w:rsidRPr="00F30A70">
          <w:rPr>
            <w:rStyle w:val="a7"/>
          </w:rPr>
          <w:t>外墙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_Toc191642898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7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1642899" w:history="1">
        <w:r w:rsidR="00DE47C4" w:rsidRPr="00F30A70">
          <w:rPr>
            <w:rStyle w:val="a7"/>
            <w:lang w:val="en-GB"/>
          </w:rPr>
          <w:t>10.1</w:t>
        </w:r>
        <w:r w:rsidR="00DE47C4" w:rsidRPr="00F30A70">
          <w:rPr>
            <w:rStyle w:val="a7"/>
          </w:rPr>
          <w:t xml:space="preserve"> </w:t>
        </w:r>
        <w:r w:rsidR="00DE47C4" w:rsidRPr="00F30A70">
          <w:rPr>
            <w:rStyle w:val="a7"/>
          </w:rPr>
          <w:t>外墙相关构造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_Toc191642899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7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1642900" w:history="1">
        <w:r w:rsidR="00DE47C4" w:rsidRPr="00F30A70">
          <w:rPr>
            <w:rStyle w:val="a7"/>
            <w:lang w:val="en-GB"/>
          </w:rPr>
          <w:t>10.2</w:t>
        </w:r>
        <w:r w:rsidR="00DE47C4" w:rsidRPr="00F30A70">
          <w:rPr>
            <w:rStyle w:val="a7"/>
          </w:rPr>
          <w:t xml:space="preserve"> </w:t>
        </w:r>
        <w:r w:rsidR="00DE47C4" w:rsidRPr="00F30A70">
          <w:rPr>
            <w:rStyle w:val="a7"/>
          </w:rPr>
          <w:t>外墙线性热桥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_Toc191642900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8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1642901" w:history="1">
        <w:r w:rsidR="00DE47C4" w:rsidRPr="00F30A70">
          <w:rPr>
            <w:rStyle w:val="a7"/>
            <w:lang w:val="en-GB"/>
          </w:rPr>
          <w:t>10.3</w:t>
        </w:r>
        <w:r w:rsidR="00DE47C4" w:rsidRPr="00F30A70">
          <w:rPr>
            <w:rStyle w:val="a7"/>
          </w:rPr>
          <w:t xml:space="preserve"> </w:t>
        </w:r>
        <w:r w:rsidR="00DE47C4" w:rsidRPr="00F30A70">
          <w:rPr>
            <w:rStyle w:val="a7"/>
          </w:rPr>
          <w:t>标准指定的外墙平均传热系数计算方法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_Toc191642901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10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1642902" w:history="1">
        <w:r w:rsidR="00DE47C4" w:rsidRPr="00F30A70">
          <w:rPr>
            <w:rStyle w:val="a7"/>
            <w:lang w:val="en-GB"/>
          </w:rPr>
          <w:t>10.4</w:t>
        </w:r>
        <w:r w:rsidR="00DE47C4" w:rsidRPr="00F30A70">
          <w:rPr>
            <w:rStyle w:val="a7"/>
          </w:rPr>
          <w:t xml:space="preserve"> </w:t>
        </w:r>
        <w:r w:rsidR="00DE47C4" w:rsidRPr="00F30A70">
          <w:rPr>
            <w:rStyle w:val="a7"/>
          </w:rPr>
          <w:t>外墙平均热工特性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_Toc191642902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11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903" w:history="1">
        <w:r w:rsidR="00DE47C4" w:rsidRPr="00F30A70">
          <w:rPr>
            <w:rStyle w:val="a7"/>
          </w:rPr>
          <w:t>11</w:t>
        </w:r>
        <w:r w:rsidR="00DE47C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E47C4" w:rsidRPr="00F30A70">
          <w:rPr>
            <w:rStyle w:val="a7"/>
          </w:rPr>
          <w:t>外窗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_Toc191642903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12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1642904" w:history="1">
        <w:r w:rsidR="00DE47C4" w:rsidRPr="00F30A70">
          <w:rPr>
            <w:rStyle w:val="a7"/>
            <w:lang w:val="en-GB"/>
          </w:rPr>
          <w:t>11.1</w:t>
        </w:r>
        <w:r w:rsidR="00DE47C4" w:rsidRPr="00F30A70">
          <w:rPr>
            <w:rStyle w:val="a7"/>
          </w:rPr>
          <w:t xml:space="preserve"> </w:t>
        </w:r>
        <w:r w:rsidR="00DE47C4" w:rsidRPr="00F30A70">
          <w:rPr>
            <w:rStyle w:val="a7"/>
          </w:rPr>
          <w:t>外窗构造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_Toc191642904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12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1642905" w:history="1">
        <w:r w:rsidR="00DE47C4" w:rsidRPr="00F30A70">
          <w:rPr>
            <w:rStyle w:val="a7"/>
            <w:lang w:val="en-GB"/>
          </w:rPr>
          <w:t>11.2</w:t>
        </w:r>
        <w:r w:rsidR="00DE47C4" w:rsidRPr="00F30A70">
          <w:rPr>
            <w:rStyle w:val="a7"/>
          </w:rPr>
          <w:t xml:space="preserve"> </w:t>
        </w:r>
        <w:r w:rsidR="00DE47C4" w:rsidRPr="00F30A70">
          <w:rPr>
            <w:rStyle w:val="a7"/>
          </w:rPr>
          <w:t>外遮阳类型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_Toc191642905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12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1642906" w:history="1">
        <w:r w:rsidR="00DE47C4" w:rsidRPr="00F30A70">
          <w:rPr>
            <w:rStyle w:val="a7"/>
            <w:lang w:val="en-GB"/>
          </w:rPr>
          <w:t>11.3</w:t>
        </w:r>
        <w:r w:rsidR="00DE47C4" w:rsidRPr="00F30A70">
          <w:rPr>
            <w:rStyle w:val="a7"/>
          </w:rPr>
          <w:t xml:space="preserve"> </w:t>
        </w:r>
        <w:r w:rsidR="00DE47C4" w:rsidRPr="00F30A70">
          <w:rPr>
            <w:rStyle w:val="a7"/>
          </w:rPr>
          <w:t>平均传热系数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_Toc191642906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12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1642907" w:history="1">
        <w:r w:rsidR="00DE47C4" w:rsidRPr="00F30A70">
          <w:rPr>
            <w:rStyle w:val="a7"/>
            <w:lang w:val="en-GB"/>
          </w:rPr>
          <w:t>11.4</w:t>
        </w:r>
        <w:r w:rsidR="00DE47C4" w:rsidRPr="00F30A70">
          <w:rPr>
            <w:rStyle w:val="a7"/>
          </w:rPr>
          <w:t xml:space="preserve"> </w:t>
        </w:r>
        <w:r w:rsidR="00DE47C4" w:rsidRPr="00F30A70">
          <w:rPr>
            <w:rStyle w:val="a7"/>
          </w:rPr>
          <w:t>综合太阳得热系数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_Toc191642907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13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1642908" w:history="1">
        <w:r w:rsidR="00DE47C4" w:rsidRPr="00F30A70">
          <w:rPr>
            <w:rStyle w:val="a7"/>
            <w:lang w:val="en-GB"/>
          </w:rPr>
          <w:t>11.5</w:t>
        </w:r>
        <w:r w:rsidR="00DE47C4" w:rsidRPr="00F30A70">
          <w:rPr>
            <w:rStyle w:val="a7"/>
          </w:rPr>
          <w:t xml:space="preserve"> </w:t>
        </w:r>
        <w:r w:rsidR="00DE47C4" w:rsidRPr="00F30A70">
          <w:rPr>
            <w:rStyle w:val="a7"/>
          </w:rPr>
          <w:t>总体热工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_Toc191642908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13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909" w:history="1">
        <w:r w:rsidR="00DE47C4" w:rsidRPr="00F30A70">
          <w:rPr>
            <w:rStyle w:val="a7"/>
          </w:rPr>
          <w:t>12</w:t>
        </w:r>
        <w:r w:rsidR="00DE47C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E47C4" w:rsidRPr="00F30A70">
          <w:rPr>
            <w:rStyle w:val="a7"/>
          </w:rPr>
          <w:t>有效通风换气面积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_Toc191642909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14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910" w:history="1">
        <w:r w:rsidR="00DE47C4" w:rsidRPr="00F30A70">
          <w:rPr>
            <w:rStyle w:val="a7"/>
          </w:rPr>
          <w:t>13</w:t>
        </w:r>
        <w:r w:rsidR="00DE47C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E47C4" w:rsidRPr="00F30A70">
          <w:rPr>
            <w:rStyle w:val="a7"/>
          </w:rPr>
          <w:t>可开启窗扇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_Toc191642910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14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911" w:history="1">
        <w:r w:rsidR="00DE47C4" w:rsidRPr="00F30A70">
          <w:rPr>
            <w:rStyle w:val="a7"/>
          </w:rPr>
          <w:t>14</w:t>
        </w:r>
        <w:r w:rsidR="00DE47C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E47C4" w:rsidRPr="00F30A70">
          <w:rPr>
            <w:rStyle w:val="a7"/>
          </w:rPr>
          <w:t>非中空窗面积比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_Toc191642911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14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912" w:history="1">
        <w:r w:rsidR="00DE47C4" w:rsidRPr="00F30A70">
          <w:rPr>
            <w:rStyle w:val="a7"/>
          </w:rPr>
          <w:t>15</w:t>
        </w:r>
        <w:r w:rsidR="00DE47C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E47C4" w:rsidRPr="00F30A70">
          <w:rPr>
            <w:rStyle w:val="a7"/>
          </w:rPr>
          <w:t>外窗气密性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_Toc191642912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14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913" w:history="1">
        <w:r w:rsidR="00DE47C4" w:rsidRPr="00F30A70">
          <w:rPr>
            <w:rStyle w:val="a7"/>
          </w:rPr>
          <w:t>16</w:t>
        </w:r>
        <w:r w:rsidR="00DE47C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E47C4" w:rsidRPr="00F30A70">
          <w:rPr>
            <w:rStyle w:val="a7"/>
          </w:rPr>
          <w:t>幕墙气密性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_Toc191642913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14</w:t>
        </w:r>
        <w:r w:rsidR="00DE47C4">
          <w:rPr>
            <w:webHidden/>
          </w:rPr>
          <w:fldChar w:fldCharType="end"/>
        </w:r>
      </w:hyperlink>
    </w:p>
    <w:p w:rsidR="00DE47C4" w:rsidRDefault="00B308CE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1642914" w:history="1">
        <w:r w:rsidR="00DE47C4" w:rsidRPr="00F30A70">
          <w:rPr>
            <w:rStyle w:val="a7"/>
          </w:rPr>
          <w:t>17</w:t>
        </w:r>
        <w:r w:rsidR="00DE47C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E47C4" w:rsidRPr="00F30A70">
          <w:rPr>
            <w:rStyle w:val="a7"/>
          </w:rPr>
          <w:t>规定性指标检查结论</w:t>
        </w:r>
        <w:r w:rsidR="00DE47C4">
          <w:rPr>
            <w:webHidden/>
          </w:rPr>
          <w:tab/>
        </w:r>
        <w:r w:rsidR="00DE47C4">
          <w:rPr>
            <w:webHidden/>
          </w:rPr>
          <w:fldChar w:fldCharType="begin"/>
        </w:r>
        <w:r w:rsidR="00DE47C4">
          <w:rPr>
            <w:webHidden/>
          </w:rPr>
          <w:instrText xml:space="preserve"> PAGEREF _Toc191642914 \h </w:instrText>
        </w:r>
        <w:r w:rsidR="00DE47C4">
          <w:rPr>
            <w:webHidden/>
          </w:rPr>
        </w:r>
        <w:r w:rsidR="00DE47C4">
          <w:rPr>
            <w:webHidden/>
          </w:rPr>
          <w:fldChar w:fldCharType="separate"/>
        </w:r>
        <w:r w:rsidR="00DE47C4">
          <w:rPr>
            <w:webHidden/>
          </w:rPr>
          <w:t>15</w:t>
        </w:r>
        <w:r w:rsidR="00DE47C4">
          <w:rPr>
            <w:webHidden/>
          </w:rPr>
          <w:fldChar w:fldCharType="end"/>
        </w:r>
      </w:hyperlink>
    </w:p>
    <w:p w:rsidR="00B43728" w:rsidRDefault="00A32DB6" w:rsidP="00D40158">
      <w:pPr>
        <w:pStyle w:val="10"/>
        <w:rPr>
          <w:rFonts w:ascii="宋体" w:hAnsi="宋体"/>
          <w:b w:val="0"/>
          <w:bCs w:val="0"/>
          <w:caps/>
        </w:rPr>
      </w:pPr>
      <w:r>
        <w:rPr>
          <w:rFonts w:ascii="宋体" w:hAnsi="宋体"/>
          <w:b w:val="0"/>
          <w:bCs w:val="0"/>
          <w:caps/>
        </w:rPr>
        <w:fldChar w:fldCharType="end"/>
      </w:r>
    </w:p>
    <w:p w:rsidR="00AA47FE" w:rsidRDefault="00AA47FE" w:rsidP="00D40158">
      <w:pPr>
        <w:pStyle w:val="10"/>
        <w:sectPr w:rsidR="00AA47FE" w:rsidSect="00D20312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6" w:name="_Toc316568035"/>
      <w:bookmarkStart w:id="17" w:name="_Toc134610461"/>
      <w:bookmarkStart w:id="18" w:name="_Toc191642883"/>
      <w:r w:rsidRPr="005E5F93">
        <w:rPr>
          <w:rFonts w:hint="eastAsia"/>
        </w:rPr>
        <w:t>建筑概况</w:t>
      </w:r>
      <w:bookmarkEnd w:id="16"/>
      <w:bookmarkEnd w:id="17"/>
      <w:bookmarkEnd w:id="18"/>
    </w:p>
    <w:tbl>
      <w:tblPr>
        <w:tblW w:w="4885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766"/>
        <w:gridCol w:w="6090"/>
      </w:tblGrid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9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0" w:name="工程名称"/>
            <w:r>
              <w:t>横州市陶圩镇福旺村委小学新建学生厕所、围墙、挡土墙项目</w:t>
            </w:r>
            <w:bookmarkEnd w:id="20"/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1" w:name="工程地点"/>
            <w:r>
              <w:t>广西</w:t>
            </w:r>
            <w:r>
              <w:t>-</w:t>
            </w:r>
            <w:r>
              <w:t>南宁</w:t>
            </w:r>
            <w:bookmarkEnd w:id="21"/>
          </w:p>
        </w:tc>
      </w:tr>
      <w:tr w:rsidR="005407D2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5407D2" w:rsidRPr="00FF2243" w:rsidRDefault="005D155F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气候分区</w:t>
            </w:r>
          </w:p>
        </w:tc>
        <w:tc>
          <w:tcPr>
            <w:tcW w:w="6073" w:type="dxa"/>
          </w:tcPr>
          <w:p w:rsidR="005407D2" w:rsidRPr="00FF2243" w:rsidRDefault="005407D2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2" w:name="气候分区"/>
            <w:r>
              <w:t>夏热冬暖</w:t>
            </w:r>
            <w:r>
              <w:t>B</w:t>
            </w:r>
            <w:r>
              <w:t>区</w:t>
            </w:r>
            <w:bookmarkEnd w:id="22"/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3" w:name="地上建筑面积"/>
            <w:r w:rsidR="00767853" w:rsidRPr="00767853">
              <w:rPr>
                <w:rFonts w:ascii="等线" w:eastAsia="等线" w:hAnsi="等线" w:hint="eastAsia"/>
                <w:lang w:val="en-US"/>
              </w:rPr>
              <w:t>158</w:t>
            </w:r>
            <w:bookmarkEnd w:id="23"/>
            <w:r w:rsidRPr="00767853">
              <w:rPr>
                <w:rFonts w:ascii="等线" w:eastAsia="等线" w:hAnsi="等线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4" w:name="地下建筑面积"/>
            <w:r w:rsidR="00767853" w:rsidRPr="00767853">
              <w:rPr>
                <w:rFonts w:ascii="等线" w:eastAsia="等线" w:hAnsi="等线" w:hint="eastAsia"/>
                <w:lang w:val="en-US"/>
              </w:rPr>
              <w:t>0</w:t>
            </w:r>
            <w:bookmarkEnd w:id="24"/>
            <w:r w:rsidRPr="00767853">
              <w:rPr>
                <w:rFonts w:ascii="等线" w:eastAsia="等线" w:hAnsi="等线" w:hint="eastAsia"/>
              </w:rPr>
              <w:t>㎡</w:t>
            </w:r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5" w:name="地上建筑层数"/>
            <w:r w:rsidR="00767853" w:rsidRPr="00767853">
              <w:rPr>
                <w:rFonts w:ascii="等线" w:eastAsia="等线" w:hAnsi="等线" w:hint="eastAsia"/>
                <w:lang w:val="en-US"/>
              </w:rPr>
              <w:t>1</w:t>
            </w:r>
            <w:bookmarkEnd w:id="25"/>
            <w:r w:rsidR="00767853">
              <w:rPr>
                <w:rFonts w:ascii="宋体" w:hAnsi="宋体" w:hint="eastAsia"/>
                <w:lang w:val="en-US"/>
              </w:rPr>
              <w:t xml:space="preserve">      </w:t>
            </w:r>
            <w:r w:rsidRPr="00FF2243">
              <w:rPr>
                <w:rFonts w:ascii="宋体" w:hAnsi="宋体" w:hint="eastAsia"/>
                <w:lang w:val="en-US"/>
              </w:rPr>
              <w:t>地下</w:t>
            </w:r>
            <w:bookmarkStart w:id="26" w:name="地下建筑层数"/>
            <w:r w:rsidR="00767853" w:rsidRPr="00767853">
              <w:rPr>
                <w:rFonts w:ascii="等线" w:eastAsia="等线" w:hAnsi="等线" w:hint="eastAsia"/>
                <w:lang w:val="en-US"/>
              </w:rPr>
              <w:t>0</w:t>
            </w:r>
            <w:bookmarkEnd w:id="26"/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</w:tcPr>
          <w:p w:rsidR="00D40158" w:rsidRPr="00117005" w:rsidRDefault="00117005" w:rsidP="00FF2243">
            <w:pPr>
              <w:pStyle w:val="a0"/>
              <w:ind w:firstLineChars="0" w:firstLine="0"/>
              <w:rPr>
                <w:rFonts w:ascii="等线" w:eastAsia="等线" w:hAnsi="等线"/>
                <w:lang w:val="en-US"/>
              </w:rPr>
            </w:pPr>
            <w:bookmarkStart w:id="27" w:name="地上建筑高度"/>
            <w:r w:rsidRPr="00117005">
              <w:rPr>
                <w:rFonts w:ascii="等线" w:eastAsia="等线" w:hAnsi="等线" w:hint="eastAsia"/>
                <w:lang w:val="en-US"/>
              </w:rPr>
              <w:t>3.6</w:t>
            </w:r>
            <w:bookmarkEnd w:id="27"/>
            <w:r w:rsidR="00D40158" w:rsidRPr="00117005">
              <w:rPr>
                <w:rFonts w:ascii="等线" w:eastAsia="等线" w:hAnsi="等线" w:hint="eastAsia"/>
                <w:lang w:val="en-US"/>
              </w:rPr>
              <w:t>m</w:t>
            </w:r>
          </w:p>
        </w:tc>
      </w:tr>
      <w:tr w:rsidR="00203A7D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</w:tcPr>
          <w:p w:rsidR="00203A7D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/>
                <w:lang w:val="en-US"/>
              </w:rPr>
            </w:pPr>
            <w:bookmarkStart w:id="28" w:name="建筑体积"/>
            <w:r w:rsidRPr="00EF4D85">
              <w:rPr>
                <w:rFonts w:ascii="等线" w:eastAsia="等线" w:hAnsi="等线" w:hint="eastAsia"/>
                <w:lang w:val="en-US"/>
              </w:rPr>
              <w:t>567.90</w:t>
            </w:r>
            <w:bookmarkEnd w:id="28"/>
          </w:p>
        </w:tc>
      </w:tr>
      <w:tr w:rsidR="00203A7D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</w:tcPr>
          <w:p w:rsidR="00203A7D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/>
                <w:lang w:val="en-US"/>
              </w:rPr>
            </w:pPr>
            <w:bookmarkStart w:id="29" w:name="外表面积"/>
            <w:r w:rsidRPr="00EF4D85">
              <w:rPr>
                <w:rFonts w:ascii="等线" w:eastAsia="等线" w:hAnsi="等线" w:hint="eastAsia"/>
                <w:lang w:val="en-US"/>
              </w:rPr>
              <w:t>360.08</w:t>
            </w:r>
            <w:bookmarkEnd w:id="29"/>
          </w:p>
        </w:tc>
      </w:tr>
      <w:tr w:rsidR="00FA4476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</w:tcPr>
          <w:p w:rsidR="00FA4476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/>
                <w:lang w:val="en-US"/>
              </w:rPr>
            </w:pPr>
            <w:bookmarkStart w:id="30" w:name="北向角度"/>
            <w:r w:rsidRPr="00EF4D85">
              <w:rPr>
                <w:rFonts w:ascii="等线" w:eastAsia="等线" w:hAnsi="等线" w:hint="eastAsia"/>
                <w:lang w:val="en-US"/>
              </w:rPr>
              <w:t>76.8</w:t>
            </w:r>
            <w:bookmarkEnd w:id="30"/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31" w:name="结构类型"/>
            <w:r>
              <w:t>框架结构</w:t>
            </w:r>
            <w:bookmarkEnd w:id="31"/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</w:tcPr>
          <w:p w:rsidR="00D40158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/>
                <w:lang w:val="en-US"/>
              </w:rPr>
            </w:pPr>
            <w:bookmarkStart w:id="32" w:name="外墙ρ"/>
            <w:r w:rsidRPr="00EF4D85">
              <w:rPr>
                <w:rFonts w:ascii="等线" w:eastAsia="等线" w:hAnsi="等线" w:hint="eastAsia"/>
              </w:rPr>
              <w:t>0.50</w:t>
            </w:r>
            <w:bookmarkEnd w:id="32"/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</w:tcPr>
          <w:p w:rsidR="00D40158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/>
                <w:lang w:val="en-US"/>
              </w:rPr>
            </w:pPr>
            <w:bookmarkStart w:id="33" w:name="屋顶ρ"/>
            <w:r w:rsidRPr="00EF4D85">
              <w:rPr>
                <w:rFonts w:ascii="等线" w:eastAsia="等线" w:hAnsi="等线" w:hint="eastAsia"/>
              </w:rPr>
              <w:t>0.75</w:t>
            </w:r>
            <w:bookmarkEnd w:id="33"/>
          </w:p>
        </w:tc>
      </w:tr>
    </w:tbl>
    <w:p w:rsidR="00D40158" w:rsidRDefault="00D40158" w:rsidP="00D40158">
      <w:pPr>
        <w:pStyle w:val="1"/>
      </w:pPr>
      <w:bookmarkStart w:id="34" w:name="_Toc316568036"/>
      <w:bookmarkStart w:id="35" w:name="_Toc134610462"/>
      <w:bookmarkStart w:id="36" w:name="_Toc191642884"/>
      <w:bookmarkStart w:id="37" w:name="TitleFormat"/>
      <w:bookmarkEnd w:id="19"/>
      <w:r>
        <w:rPr>
          <w:rFonts w:hint="eastAsia"/>
        </w:rPr>
        <w:t>设计依据</w:t>
      </w:r>
      <w:bookmarkEnd w:id="34"/>
      <w:bookmarkEnd w:id="35"/>
      <w:bookmarkEnd w:id="36"/>
    </w:p>
    <w:p w:rsidR="00D40158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8" w:name="计算依据"/>
      <w:bookmarkEnd w:id="37"/>
      <w:bookmarkEnd w:id="38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《广西壮族自治区公共建筑节能设计标准》</w:t>
      </w:r>
      <w:r>
        <w:rPr>
          <w:kern w:val="2"/>
          <w:szCs w:val="24"/>
          <w:lang w:val="en-US"/>
        </w:rPr>
        <w:t>DBJ/T45-096-2022</w:t>
      </w:r>
    </w:p>
    <w:p w:rsidR="005557E3" w:rsidRDefault="00CC0E96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《建筑节能与可再生能源利用通用规范》</w:t>
      </w:r>
      <w:r>
        <w:rPr>
          <w:kern w:val="2"/>
          <w:szCs w:val="24"/>
          <w:lang w:val="en-US"/>
        </w:rPr>
        <w:t>GB55015-2021</w:t>
      </w:r>
    </w:p>
    <w:p w:rsidR="005557E3" w:rsidRDefault="00CC0E96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GB50176-2016</w:t>
      </w:r>
    </w:p>
    <w:p w:rsidR="005557E3" w:rsidRDefault="00CC0E96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《建筑幕墙、门窗通用技术条件》</w:t>
      </w:r>
      <w:r>
        <w:rPr>
          <w:kern w:val="2"/>
          <w:szCs w:val="24"/>
          <w:lang w:val="en-US"/>
        </w:rPr>
        <w:t>GB/T31433-2015</w:t>
      </w:r>
    </w:p>
    <w:p w:rsidR="005557E3" w:rsidRDefault="00CC0E96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5. </w:t>
      </w:r>
      <w:r>
        <w:rPr>
          <w:kern w:val="2"/>
          <w:szCs w:val="24"/>
          <w:lang w:val="en-US"/>
        </w:rPr>
        <w:t>《建筑反射隔热涂料应用技术规程》</w:t>
      </w:r>
      <w:r>
        <w:rPr>
          <w:kern w:val="2"/>
          <w:szCs w:val="24"/>
          <w:lang w:val="en-US"/>
        </w:rPr>
        <w:t>JGJ/T 359</w:t>
      </w:r>
    </w:p>
    <w:p w:rsidR="005557E3" w:rsidRDefault="00CC0E96">
      <w:pPr>
        <w:pStyle w:val="1"/>
        <w:widowControl w:val="0"/>
        <w:jc w:val="both"/>
        <w:rPr>
          <w:kern w:val="2"/>
          <w:szCs w:val="24"/>
        </w:rPr>
      </w:pPr>
      <w:bookmarkStart w:id="39" w:name="_Toc191642885"/>
      <w:r>
        <w:rPr>
          <w:kern w:val="2"/>
          <w:szCs w:val="24"/>
        </w:rPr>
        <w:t>建筑大样</w:t>
      </w:r>
      <w:bookmarkEnd w:id="39"/>
    </w:p>
    <w:p w:rsidR="005557E3" w:rsidRDefault="00CC0E96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5667375" cy="18859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57E3" w:rsidRDefault="00CC0E96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:rsidR="005557E3" w:rsidRDefault="00CC0E96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667375" cy="39052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57E3" w:rsidRDefault="00CC0E96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</w:t>
      </w:r>
      <w:r>
        <w:rPr>
          <w:kern w:val="2"/>
          <w:szCs w:val="24"/>
          <w:lang w:val="en-US"/>
        </w:rPr>
        <w:t>层平面</w:t>
      </w:r>
    </w:p>
    <w:p w:rsidR="005557E3" w:rsidRDefault="00CC0E96">
      <w:pPr>
        <w:pStyle w:val="1"/>
        <w:widowControl w:val="0"/>
        <w:jc w:val="both"/>
        <w:rPr>
          <w:kern w:val="2"/>
          <w:szCs w:val="24"/>
        </w:rPr>
      </w:pPr>
      <w:bookmarkStart w:id="40" w:name="_Toc191642886"/>
      <w:r>
        <w:rPr>
          <w:kern w:val="2"/>
          <w:szCs w:val="24"/>
        </w:rPr>
        <w:t>工程材料</w:t>
      </w:r>
      <w:bookmarkEnd w:id="40"/>
    </w:p>
    <w:tbl>
      <w:tblPr>
        <w:tblW w:w="983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5557E3">
        <w:trPr>
          <w:jc w:val="center"/>
        </w:trPr>
        <w:tc>
          <w:tcPr>
            <w:tcW w:w="2196" w:type="dxa"/>
            <w:vMerge w:val="restart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导热系数</w:t>
            </w:r>
            <w:r>
              <w:br/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蓄热系数</w:t>
            </w:r>
            <w:r>
              <w:br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密度</w:t>
            </w:r>
            <w:r>
              <w:br/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比热容</w:t>
            </w:r>
            <w:r>
              <w:br/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蒸汽渗透</w:t>
            </w:r>
            <w:r>
              <w:br/>
            </w:r>
            <w:r>
              <w:t>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数据来源</w:t>
            </w:r>
          </w:p>
        </w:tc>
      </w:tr>
      <w:tr w:rsidR="005557E3">
        <w:trPr>
          <w:jc w:val="center"/>
        </w:trPr>
        <w:tc>
          <w:tcPr>
            <w:tcW w:w="2196" w:type="dxa"/>
            <w:vMerge/>
            <w:shd w:val="clear" w:color="auto" w:fill="E6E6E6"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5557E3" w:rsidRDefault="005557E3">
            <w:pPr>
              <w:jc w:val="center"/>
            </w:pPr>
          </w:p>
        </w:tc>
      </w:tr>
      <w:tr w:rsidR="005557E3">
        <w:trPr>
          <w:jc w:val="center"/>
        </w:trPr>
        <w:tc>
          <w:tcPr>
            <w:tcW w:w="2196" w:type="dxa"/>
            <w:vAlign w:val="center"/>
          </w:tcPr>
          <w:p w:rsidR="005557E3" w:rsidRDefault="00CC0E96">
            <w:r>
              <w:t>水泥砂浆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0.930</w:t>
            </w:r>
          </w:p>
        </w:tc>
        <w:tc>
          <w:tcPr>
            <w:tcW w:w="1030" w:type="dxa"/>
            <w:vAlign w:val="center"/>
          </w:tcPr>
          <w:p w:rsidR="005557E3" w:rsidRDefault="00CC0E96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1800.0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0.0210</w:t>
            </w:r>
          </w:p>
        </w:tc>
        <w:tc>
          <w:tcPr>
            <w:tcW w:w="1516" w:type="dxa"/>
            <w:vAlign w:val="center"/>
          </w:tcPr>
          <w:p w:rsidR="005557E3" w:rsidRDefault="00CC0E96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5557E3">
        <w:trPr>
          <w:jc w:val="center"/>
        </w:trPr>
        <w:tc>
          <w:tcPr>
            <w:tcW w:w="2196" w:type="dxa"/>
            <w:vAlign w:val="center"/>
          </w:tcPr>
          <w:p w:rsidR="005557E3" w:rsidRDefault="00CC0E96">
            <w:r>
              <w:t>烧结页岩多孔砖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0.580</w:t>
            </w:r>
          </w:p>
        </w:tc>
        <w:tc>
          <w:tcPr>
            <w:tcW w:w="1030" w:type="dxa"/>
            <w:vAlign w:val="center"/>
          </w:tcPr>
          <w:p w:rsidR="005557E3" w:rsidRDefault="00CC0E96">
            <w:pPr>
              <w:jc w:val="right"/>
            </w:pPr>
            <w:r>
              <w:t>7.700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1340.0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1049.0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5557E3" w:rsidRDefault="00CC0E96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5557E3">
        <w:trPr>
          <w:jc w:val="center"/>
        </w:trPr>
        <w:tc>
          <w:tcPr>
            <w:tcW w:w="2196" w:type="dxa"/>
            <w:vAlign w:val="center"/>
          </w:tcPr>
          <w:p w:rsidR="005557E3" w:rsidRDefault="00CC0E96">
            <w:r>
              <w:t>1</w:t>
            </w:r>
            <w:r>
              <w:t>：</w:t>
            </w:r>
            <w:r>
              <w:t>3</w:t>
            </w:r>
            <w:r>
              <w:t>水泥砂浆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0.930</w:t>
            </w:r>
          </w:p>
        </w:tc>
        <w:tc>
          <w:tcPr>
            <w:tcW w:w="1030" w:type="dxa"/>
            <w:vAlign w:val="center"/>
          </w:tcPr>
          <w:p w:rsidR="005557E3" w:rsidRDefault="00CC0E96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1800.0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0.0210</w:t>
            </w:r>
          </w:p>
        </w:tc>
        <w:tc>
          <w:tcPr>
            <w:tcW w:w="1516" w:type="dxa"/>
            <w:vAlign w:val="center"/>
          </w:tcPr>
          <w:p w:rsidR="005557E3" w:rsidRDefault="00CC0E96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5557E3">
        <w:trPr>
          <w:jc w:val="center"/>
        </w:trPr>
        <w:tc>
          <w:tcPr>
            <w:tcW w:w="2196" w:type="dxa"/>
            <w:vAlign w:val="center"/>
          </w:tcPr>
          <w:p w:rsidR="005557E3" w:rsidRDefault="00CC0E96">
            <w:r>
              <w:t>石灰水泥砂浆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0.870</w:t>
            </w:r>
          </w:p>
        </w:tc>
        <w:tc>
          <w:tcPr>
            <w:tcW w:w="1030" w:type="dxa"/>
            <w:vAlign w:val="center"/>
          </w:tcPr>
          <w:p w:rsidR="005557E3" w:rsidRDefault="00CC0E96">
            <w:pPr>
              <w:jc w:val="right"/>
            </w:pPr>
            <w:r>
              <w:t>10.627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1700.0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0.0975</w:t>
            </w:r>
          </w:p>
        </w:tc>
        <w:tc>
          <w:tcPr>
            <w:tcW w:w="1516" w:type="dxa"/>
            <w:vAlign w:val="center"/>
          </w:tcPr>
          <w:p w:rsidR="005557E3" w:rsidRDefault="00CC0E96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5557E3">
        <w:trPr>
          <w:jc w:val="center"/>
        </w:trPr>
        <w:tc>
          <w:tcPr>
            <w:tcW w:w="2196" w:type="dxa"/>
            <w:vAlign w:val="center"/>
          </w:tcPr>
          <w:p w:rsidR="005557E3" w:rsidRDefault="00CC0E96">
            <w:r>
              <w:t>钢筋混凝土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1.740</w:t>
            </w:r>
          </w:p>
        </w:tc>
        <w:tc>
          <w:tcPr>
            <w:tcW w:w="1030" w:type="dxa"/>
            <w:vAlign w:val="center"/>
          </w:tcPr>
          <w:p w:rsidR="005557E3" w:rsidRDefault="00CC0E96">
            <w:pPr>
              <w:jc w:val="right"/>
            </w:pPr>
            <w:r>
              <w:t>17.060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2500.0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920.0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0.0158</w:t>
            </w:r>
          </w:p>
        </w:tc>
        <w:tc>
          <w:tcPr>
            <w:tcW w:w="1516" w:type="dxa"/>
            <w:vAlign w:val="center"/>
          </w:tcPr>
          <w:p w:rsidR="005557E3" w:rsidRDefault="00CC0E96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5557E3">
        <w:trPr>
          <w:jc w:val="center"/>
        </w:trPr>
        <w:tc>
          <w:tcPr>
            <w:tcW w:w="2196" w:type="dxa"/>
            <w:vAlign w:val="center"/>
          </w:tcPr>
          <w:p w:rsidR="005557E3" w:rsidRDefault="00CC0E96">
            <w:r>
              <w:t>轻骨料混凝土</w:t>
            </w:r>
            <w:r>
              <w:t>(</w:t>
            </w:r>
            <w:r>
              <w:t>找坡层</w:t>
            </w:r>
            <w:r>
              <w:t>)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0.770</w:t>
            </w:r>
          </w:p>
        </w:tc>
        <w:tc>
          <w:tcPr>
            <w:tcW w:w="1030" w:type="dxa"/>
            <w:vAlign w:val="center"/>
          </w:tcPr>
          <w:p w:rsidR="005557E3" w:rsidRDefault="00CC0E96">
            <w:pPr>
              <w:jc w:val="right"/>
            </w:pPr>
            <w:r>
              <w:t>9.650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1500.0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1108.7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5557E3" w:rsidRDefault="00CC0E96">
            <w:r>
              <w:rPr>
                <w:sz w:val="18"/>
                <w:szCs w:val="18"/>
              </w:rPr>
              <w:t>《湖北低能耗居住建筑节能设计标</w:t>
            </w:r>
            <w:r>
              <w:rPr>
                <w:sz w:val="18"/>
                <w:szCs w:val="18"/>
              </w:rPr>
              <w:lastRenderedPageBreak/>
              <w:t>准》</w:t>
            </w:r>
            <w:r>
              <w:rPr>
                <w:sz w:val="18"/>
                <w:szCs w:val="18"/>
              </w:rPr>
              <w:t>DB42/T559-2022</w:t>
            </w:r>
          </w:p>
        </w:tc>
      </w:tr>
      <w:tr w:rsidR="005557E3">
        <w:trPr>
          <w:jc w:val="center"/>
        </w:trPr>
        <w:tc>
          <w:tcPr>
            <w:tcW w:w="2196" w:type="dxa"/>
            <w:vAlign w:val="center"/>
          </w:tcPr>
          <w:p w:rsidR="005557E3" w:rsidRDefault="00CC0E96">
            <w:r>
              <w:lastRenderedPageBreak/>
              <w:t>混凝土多孔砖</w:t>
            </w:r>
            <w:r>
              <w:t>(190</w:t>
            </w:r>
            <w:r>
              <w:t>六孔砖）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0.750</w:t>
            </w:r>
          </w:p>
        </w:tc>
        <w:tc>
          <w:tcPr>
            <w:tcW w:w="1030" w:type="dxa"/>
            <w:vAlign w:val="center"/>
          </w:tcPr>
          <w:p w:rsidR="005557E3" w:rsidRDefault="00CC0E96">
            <w:pPr>
              <w:jc w:val="right"/>
            </w:pPr>
            <w:r>
              <w:t>7.490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1450.0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709.4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5557E3" w:rsidRDefault="00CC0E96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5557E3">
        <w:trPr>
          <w:jc w:val="center"/>
        </w:trPr>
        <w:tc>
          <w:tcPr>
            <w:tcW w:w="2196" w:type="dxa"/>
            <w:vAlign w:val="center"/>
          </w:tcPr>
          <w:p w:rsidR="005557E3" w:rsidRDefault="00CC0E96">
            <w:r>
              <w:t>无机保温砂浆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0.070</w:t>
            </w:r>
          </w:p>
        </w:tc>
        <w:tc>
          <w:tcPr>
            <w:tcW w:w="1030" w:type="dxa"/>
            <w:vAlign w:val="center"/>
          </w:tcPr>
          <w:p w:rsidR="005557E3" w:rsidRDefault="00CC0E96">
            <w:pPr>
              <w:jc w:val="right"/>
            </w:pPr>
            <w:r>
              <w:t>1.260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300.0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1039.6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5557E3" w:rsidRDefault="00CC0E96">
            <w:r>
              <w:rPr>
                <w:sz w:val="18"/>
                <w:szCs w:val="18"/>
              </w:rPr>
              <w:t>《浙江居住建筑节能设计标准》</w:t>
            </w:r>
            <w:r>
              <w:rPr>
                <w:sz w:val="18"/>
                <w:szCs w:val="18"/>
              </w:rPr>
              <w:t>DB33/1015-2021</w:t>
            </w:r>
          </w:p>
        </w:tc>
      </w:tr>
      <w:tr w:rsidR="005557E3">
        <w:trPr>
          <w:jc w:val="center"/>
        </w:trPr>
        <w:tc>
          <w:tcPr>
            <w:tcW w:w="2196" w:type="dxa"/>
            <w:vAlign w:val="center"/>
          </w:tcPr>
          <w:p w:rsidR="005557E3" w:rsidRDefault="00CC0E96">
            <w:r>
              <w:t>绝热挤塑聚苯乙烯泡沫板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0.030</w:t>
            </w:r>
          </w:p>
        </w:tc>
        <w:tc>
          <w:tcPr>
            <w:tcW w:w="1030" w:type="dxa"/>
            <w:vAlign w:val="center"/>
          </w:tcPr>
          <w:p w:rsidR="005557E3" w:rsidRDefault="00CC0E96">
            <w:pPr>
              <w:jc w:val="right"/>
            </w:pPr>
            <w:r>
              <w:t>0.325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35.0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1380.0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5557E3" w:rsidRDefault="00CC0E96">
            <w:r>
              <w:rPr>
                <w:sz w:val="18"/>
                <w:szCs w:val="18"/>
              </w:rPr>
              <w:t>《湖北低能耗居住建筑节能设计标准》</w:t>
            </w:r>
            <w:r>
              <w:rPr>
                <w:sz w:val="18"/>
                <w:szCs w:val="18"/>
              </w:rPr>
              <w:t>DB42/T559-2022</w:t>
            </w:r>
          </w:p>
        </w:tc>
      </w:tr>
      <w:tr w:rsidR="005557E3">
        <w:trPr>
          <w:jc w:val="center"/>
        </w:trPr>
        <w:tc>
          <w:tcPr>
            <w:tcW w:w="2196" w:type="dxa"/>
            <w:vAlign w:val="center"/>
          </w:tcPr>
          <w:p w:rsidR="005557E3" w:rsidRDefault="00CC0E96">
            <w:r>
              <w:t>sbs</w:t>
            </w:r>
            <w:r>
              <w:t>改性沥青防水卷材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0.230</w:t>
            </w:r>
          </w:p>
        </w:tc>
        <w:tc>
          <w:tcPr>
            <w:tcW w:w="1030" w:type="dxa"/>
            <w:vAlign w:val="center"/>
          </w:tcPr>
          <w:p w:rsidR="005557E3" w:rsidRDefault="00CC0E96">
            <w:pPr>
              <w:jc w:val="right"/>
            </w:pPr>
            <w:r>
              <w:t>9.370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900.0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5832.3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5557E3" w:rsidRDefault="00CC0E96">
            <w:r>
              <w:rPr>
                <w:sz w:val="18"/>
                <w:szCs w:val="18"/>
              </w:rPr>
              <w:t>湖南省公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居建节能设计标准常用材料</w:t>
            </w:r>
            <w:r>
              <w:rPr>
                <w:sz w:val="18"/>
                <w:szCs w:val="18"/>
              </w:rPr>
              <w:t>-2022</w:t>
            </w:r>
          </w:p>
        </w:tc>
      </w:tr>
      <w:tr w:rsidR="005557E3">
        <w:trPr>
          <w:jc w:val="center"/>
        </w:trPr>
        <w:tc>
          <w:tcPr>
            <w:tcW w:w="2196" w:type="dxa"/>
            <w:vAlign w:val="center"/>
          </w:tcPr>
          <w:p w:rsidR="005557E3" w:rsidRDefault="00CC0E96">
            <w:r>
              <w:t>抗裂砂浆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0.930</w:t>
            </w:r>
          </w:p>
        </w:tc>
        <w:tc>
          <w:tcPr>
            <w:tcW w:w="1030" w:type="dxa"/>
            <w:vAlign w:val="center"/>
          </w:tcPr>
          <w:p w:rsidR="005557E3" w:rsidRDefault="00CC0E96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1800.0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0.0140</w:t>
            </w:r>
          </w:p>
        </w:tc>
        <w:tc>
          <w:tcPr>
            <w:tcW w:w="1516" w:type="dxa"/>
            <w:vAlign w:val="center"/>
          </w:tcPr>
          <w:p w:rsidR="005557E3" w:rsidRDefault="005557E3">
            <w:pPr>
              <w:rPr>
                <w:sz w:val="18"/>
                <w:szCs w:val="18"/>
              </w:rPr>
            </w:pPr>
          </w:p>
        </w:tc>
      </w:tr>
    </w:tbl>
    <w:p w:rsidR="005557E3" w:rsidRDefault="00CC0E96">
      <w:pPr>
        <w:pStyle w:val="1"/>
        <w:widowControl w:val="0"/>
        <w:jc w:val="both"/>
        <w:rPr>
          <w:kern w:val="2"/>
          <w:szCs w:val="24"/>
        </w:rPr>
      </w:pPr>
      <w:bookmarkStart w:id="41" w:name="_Toc191642887"/>
      <w:r>
        <w:rPr>
          <w:kern w:val="2"/>
          <w:szCs w:val="24"/>
        </w:rPr>
        <w:t>围护结构做法简要说明</w:t>
      </w:r>
      <w:bookmarkEnd w:id="41"/>
    </w:p>
    <w:p w:rsidR="005557E3" w:rsidRDefault="00CC0E96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 xml:space="preserve">1. </w:t>
      </w:r>
      <w:r>
        <w:rPr>
          <w:b/>
          <w:color w:val="000000"/>
          <w:kern w:val="2"/>
          <w:sz w:val="24"/>
          <w:szCs w:val="24"/>
          <w:lang w:val="en-US"/>
        </w:rPr>
        <w:t>屋顶：</w:t>
      </w:r>
      <w:r>
        <w:rPr>
          <w:color w:val="0000FF"/>
          <w:kern w:val="2"/>
          <w:szCs w:val="24"/>
          <w:lang w:val="en-US"/>
        </w:rPr>
        <w:t>屋顶构造一（不上人屋面）</w:t>
      </w:r>
      <w:r>
        <w:rPr>
          <w:color w:val="0000FF"/>
          <w:kern w:val="2"/>
          <w:szCs w:val="24"/>
          <w:lang w:val="en-US"/>
        </w:rPr>
        <w:t xml:space="preserve"> (K=0.586,D=2.703)</w:t>
      </w:r>
      <w:r>
        <w:rPr>
          <w:color w:val="0000FF"/>
          <w:kern w:val="2"/>
          <w:szCs w:val="24"/>
          <w:lang w:val="en-US"/>
        </w:rPr>
        <w:t>：</w:t>
      </w:r>
      <w:r>
        <w:rPr>
          <w:color w:val="000000"/>
          <w:kern w:val="2"/>
          <w:szCs w:val="24"/>
          <w:lang w:val="en-US"/>
        </w:rPr>
        <w:t>（由上到下）</w:t>
      </w:r>
    </w:p>
    <w:p w:rsidR="005557E3" w:rsidRDefault="00CC0E96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000000"/>
          <w:kern w:val="2"/>
          <w:szCs w:val="24"/>
          <w:lang w:val="en-US"/>
        </w:rPr>
        <w:t>sbs</w:t>
      </w:r>
      <w:r>
        <w:rPr>
          <w:color w:val="000000"/>
          <w:kern w:val="2"/>
          <w:szCs w:val="24"/>
          <w:lang w:val="en-US"/>
        </w:rPr>
        <w:t>改性沥青防水卷材</w:t>
      </w:r>
      <w:r>
        <w:rPr>
          <w:color w:val="000000"/>
          <w:kern w:val="2"/>
          <w:szCs w:val="24"/>
          <w:lang w:val="en-US"/>
        </w:rPr>
        <w:t xml:space="preserve"> 3mm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绝热挤塑聚苯乙烯泡沫板</w:t>
      </w:r>
      <w:r>
        <w:rPr>
          <w:color w:val="800000"/>
          <w:kern w:val="2"/>
          <w:szCs w:val="24"/>
          <w:lang w:val="en-US"/>
        </w:rPr>
        <w:t xml:space="preserve"> 50mm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＋轻骨料混凝土</w:t>
      </w:r>
      <w:r>
        <w:rPr>
          <w:color w:val="000000"/>
          <w:kern w:val="2"/>
          <w:szCs w:val="24"/>
          <w:lang w:val="en-US"/>
        </w:rPr>
        <w:t>(</w:t>
      </w:r>
      <w:r>
        <w:rPr>
          <w:color w:val="000000"/>
          <w:kern w:val="2"/>
          <w:szCs w:val="24"/>
          <w:lang w:val="en-US"/>
        </w:rPr>
        <w:t>找坡层</w:t>
      </w:r>
      <w:r>
        <w:rPr>
          <w:color w:val="000000"/>
          <w:kern w:val="2"/>
          <w:szCs w:val="24"/>
          <w:lang w:val="en-US"/>
        </w:rPr>
        <w:t>) 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120mm</w:t>
      </w:r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 xml:space="preserve">2. </w:t>
      </w:r>
      <w:r>
        <w:rPr>
          <w:b/>
          <w:color w:val="000000"/>
          <w:kern w:val="2"/>
          <w:sz w:val="24"/>
          <w:szCs w:val="24"/>
          <w:lang w:val="en-US"/>
        </w:rPr>
        <w:t>外墙：</w:t>
      </w:r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FF"/>
          <w:kern w:val="2"/>
          <w:szCs w:val="24"/>
          <w:lang w:val="en-US"/>
        </w:rPr>
        <w:t xml:space="preserve">    </w:t>
      </w:r>
      <w:r>
        <w:rPr>
          <w:color w:val="0000FF"/>
          <w:kern w:val="2"/>
          <w:szCs w:val="24"/>
          <w:lang w:val="en-US"/>
        </w:rPr>
        <w:t>（</w:t>
      </w:r>
      <w:r>
        <w:rPr>
          <w:color w:val="0000FF"/>
          <w:kern w:val="2"/>
          <w:szCs w:val="24"/>
          <w:lang w:val="en-US"/>
        </w:rPr>
        <w:t>1</w:t>
      </w:r>
      <w:r>
        <w:rPr>
          <w:color w:val="0000FF"/>
          <w:kern w:val="2"/>
          <w:szCs w:val="24"/>
          <w:lang w:val="en-US"/>
        </w:rPr>
        <w:t>）</w:t>
      </w:r>
      <w:r>
        <w:rPr>
          <w:color w:val="0000FF"/>
          <w:kern w:val="2"/>
          <w:szCs w:val="24"/>
          <w:lang w:val="en-US"/>
        </w:rPr>
        <w:t xml:space="preserve"> </w:t>
      </w:r>
      <w:r>
        <w:rPr>
          <w:color w:val="0000FF"/>
          <w:kern w:val="2"/>
          <w:szCs w:val="24"/>
          <w:lang w:val="en-US"/>
        </w:rPr>
        <w:t>外墙（填充墙）构造一</w:t>
      </w:r>
      <w:r>
        <w:rPr>
          <w:color w:val="0000FF"/>
          <w:kern w:val="2"/>
          <w:szCs w:val="24"/>
          <w:lang w:val="en-US"/>
        </w:rPr>
        <w:t xml:space="preserve"> (K=1.240,D=3.409)</w:t>
      </w:r>
      <w:r>
        <w:rPr>
          <w:color w:val="0000FF"/>
          <w:kern w:val="2"/>
          <w:szCs w:val="24"/>
          <w:lang w:val="en-US"/>
        </w:rPr>
        <w:t>：</w:t>
      </w:r>
      <w:r>
        <w:rPr>
          <w:color w:val="000000"/>
          <w:kern w:val="2"/>
          <w:szCs w:val="24"/>
          <w:lang w:val="en-US"/>
        </w:rPr>
        <w:t>（由外到内）</w:t>
      </w:r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1</w:t>
      </w:r>
      <w:r>
        <w:rPr>
          <w:color w:val="000000"/>
          <w:kern w:val="2"/>
          <w:szCs w:val="24"/>
          <w:lang w:val="en-US"/>
        </w:rPr>
        <w:t>：</w:t>
      </w:r>
      <w:r>
        <w:rPr>
          <w:color w:val="000000"/>
          <w:kern w:val="2"/>
          <w:szCs w:val="24"/>
          <w:lang w:val="en-US"/>
        </w:rPr>
        <w:t>3</w:t>
      </w: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008000"/>
          <w:kern w:val="2"/>
          <w:szCs w:val="24"/>
          <w:lang w:val="en-US"/>
        </w:rPr>
        <w:t>烧结页岩多孔砖</w:t>
      </w:r>
      <w:r>
        <w:rPr>
          <w:color w:val="008000"/>
          <w:kern w:val="2"/>
          <w:szCs w:val="24"/>
          <w:lang w:val="en-US"/>
        </w:rPr>
        <w:t xml:space="preserve"> 200mm</w:t>
      </w:r>
      <w:r>
        <w:rPr>
          <w:color w:val="000000"/>
          <w:kern w:val="2"/>
          <w:szCs w:val="24"/>
          <w:lang w:val="en-US"/>
        </w:rPr>
        <w:t>＋无机保温砂浆</w:t>
      </w:r>
      <w:r>
        <w:rPr>
          <w:color w:val="000000"/>
          <w:kern w:val="2"/>
          <w:szCs w:val="24"/>
          <w:lang w:val="en-US"/>
        </w:rPr>
        <w:t xml:space="preserve"> 25mm</w:t>
      </w:r>
      <w:r>
        <w:rPr>
          <w:color w:val="000000"/>
          <w:kern w:val="2"/>
          <w:szCs w:val="24"/>
          <w:lang w:val="en-US"/>
        </w:rPr>
        <w:t>＋抗裂砂浆</w:t>
      </w:r>
      <w:r>
        <w:rPr>
          <w:color w:val="000000"/>
          <w:kern w:val="2"/>
          <w:szCs w:val="24"/>
          <w:lang w:val="en-US"/>
        </w:rPr>
        <w:t xml:space="preserve"> 5mm</w:t>
      </w:r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FF"/>
          <w:kern w:val="2"/>
          <w:szCs w:val="24"/>
          <w:lang w:val="en-US"/>
        </w:rPr>
        <w:t xml:space="preserve">    </w:t>
      </w:r>
      <w:r>
        <w:rPr>
          <w:color w:val="0000FF"/>
          <w:kern w:val="2"/>
          <w:szCs w:val="24"/>
          <w:lang w:val="en-US"/>
        </w:rPr>
        <w:t>（</w:t>
      </w:r>
      <w:r>
        <w:rPr>
          <w:color w:val="0000FF"/>
          <w:kern w:val="2"/>
          <w:szCs w:val="24"/>
          <w:lang w:val="en-US"/>
        </w:rPr>
        <w:t>2</w:t>
      </w:r>
      <w:r>
        <w:rPr>
          <w:color w:val="0000FF"/>
          <w:kern w:val="2"/>
          <w:szCs w:val="24"/>
          <w:lang w:val="en-US"/>
        </w:rPr>
        <w:t>）</w:t>
      </w:r>
      <w:r>
        <w:rPr>
          <w:color w:val="0000FF"/>
          <w:kern w:val="2"/>
          <w:szCs w:val="24"/>
          <w:lang w:val="en-US"/>
        </w:rPr>
        <w:t xml:space="preserve"> </w:t>
      </w:r>
      <w:r>
        <w:rPr>
          <w:color w:val="0000FF"/>
          <w:kern w:val="2"/>
          <w:szCs w:val="24"/>
          <w:lang w:val="en-US"/>
        </w:rPr>
        <w:t>外墙（填充墙）构造二</w:t>
      </w:r>
      <w:r>
        <w:rPr>
          <w:color w:val="0000FF"/>
          <w:kern w:val="2"/>
          <w:szCs w:val="24"/>
          <w:lang w:val="en-US"/>
        </w:rPr>
        <w:t xml:space="preserve"> (K=1.235,D=3.446)</w:t>
      </w:r>
      <w:r>
        <w:rPr>
          <w:color w:val="0000FF"/>
          <w:kern w:val="2"/>
          <w:szCs w:val="24"/>
          <w:lang w:val="en-US"/>
        </w:rPr>
        <w:t>：</w:t>
      </w:r>
      <w:r>
        <w:rPr>
          <w:color w:val="000000"/>
          <w:kern w:val="2"/>
          <w:szCs w:val="24"/>
          <w:lang w:val="en-US"/>
        </w:rPr>
        <w:t>（由外到内）</w:t>
      </w:r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1</w:t>
      </w:r>
      <w:r>
        <w:rPr>
          <w:color w:val="000000"/>
          <w:kern w:val="2"/>
          <w:szCs w:val="24"/>
          <w:lang w:val="en-US"/>
        </w:rPr>
        <w:t>：</w:t>
      </w:r>
      <w:r>
        <w:rPr>
          <w:color w:val="000000"/>
          <w:kern w:val="2"/>
          <w:szCs w:val="24"/>
          <w:lang w:val="en-US"/>
        </w:rPr>
        <w:t>3</w:t>
      </w: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008000"/>
          <w:kern w:val="2"/>
          <w:szCs w:val="24"/>
          <w:lang w:val="en-US"/>
        </w:rPr>
        <w:t>烧结页岩多孔砖</w:t>
      </w:r>
      <w:r>
        <w:rPr>
          <w:color w:val="008000"/>
          <w:kern w:val="2"/>
          <w:szCs w:val="24"/>
          <w:lang w:val="en-US"/>
        </w:rPr>
        <w:t xml:space="preserve"> 200mm</w:t>
      </w:r>
      <w:r>
        <w:rPr>
          <w:color w:val="000000"/>
          <w:kern w:val="2"/>
          <w:szCs w:val="24"/>
          <w:lang w:val="en-US"/>
        </w:rPr>
        <w:t>＋无机保温砂浆</w:t>
      </w:r>
      <w:r>
        <w:rPr>
          <w:color w:val="000000"/>
          <w:kern w:val="2"/>
          <w:szCs w:val="24"/>
          <w:lang w:val="en-US"/>
        </w:rPr>
        <w:t xml:space="preserve"> 25mm</w:t>
      </w:r>
      <w:r>
        <w:rPr>
          <w:color w:val="000000"/>
          <w:kern w:val="2"/>
          <w:szCs w:val="24"/>
          <w:lang w:val="en-US"/>
        </w:rPr>
        <w:t>＋抗裂砂浆</w:t>
      </w:r>
      <w:r>
        <w:rPr>
          <w:color w:val="000000"/>
          <w:kern w:val="2"/>
          <w:szCs w:val="24"/>
          <w:lang w:val="en-US"/>
        </w:rPr>
        <w:t xml:space="preserve"> 8mm</w:t>
      </w:r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 xml:space="preserve">3. </w:t>
      </w:r>
      <w:r>
        <w:rPr>
          <w:b/>
          <w:color w:val="000000"/>
          <w:kern w:val="2"/>
          <w:sz w:val="24"/>
          <w:szCs w:val="24"/>
          <w:lang w:val="en-US"/>
        </w:rPr>
        <w:t>外窗构造：</w:t>
      </w:r>
      <w:r>
        <w:rPr>
          <w:color w:val="0000FF"/>
          <w:kern w:val="2"/>
          <w:szCs w:val="24"/>
          <w:lang w:val="en-US"/>
        </w:rPr>
        <w:t>普通铝合金窗</w:t>
      </w:r>
      <w:r>
        <w:rPr>
          <w:color w:val="0000FF"/>
          <w:kern w:val="2"/>
          <w:szCs w:val="24"/>
          <w:lang w:val="en-US"/>
        </w:rPr>
        <w:t>+Low-E</w:t>
      </w:r>
      <w:r>
        <w:rPr>
          <w:color w:val="0000FF"/>
          <w:kern w:val="2"/>
          <w:szCs w:val="24"/>
          <w:lang w:val="en-US"/>
        </w:rPr>
        <w:t>中空玻璃（下限）</w:t>
      </w:r>
      <w:r>
        <w:rPr>
          <w:color w:val="0000FF"/>
          <w:kern w:val="2"/>
          <w:szCs w:val="24"/>
          <w:lang w:val="en-US"/>
        </w:rPr>
        <w:t xml:space="preserve"> (K=3.000)</w:t>
      </w:r>
      <w:r>
        <w:rPr>
          <w:color w:val="0000FF"/>
          <w:kern w:val="2"/>
          <w:szCs w:val="24"/>
          <w:lang w:val="en-US"/>
        </w:rPr>
        <w:t>：</w:t>
      </w:r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3.000W/</w:t>
      </w:r>
      <w:r>
        <w:rPr>
          <w:color w:val="000000"/>
          <w:kern w:val="2"/>
          <w:szCs w:val="24"/>
          <w:lang w:val="en-US"/>
        </w:rPr>
        <w:t>㎡</w:t>
      </w:r>
      <w:r>
        <w:rPr>
          <w:color w:val="000000"/>
          <w:kern w:val="2"/>
          <w:szCs w:val="24"/>
          <w:lang w:val="en-US"/>
        </w:rPr>
        <w:t>.K</w:t>
      </w:r>
      <w:r>
        <w:rPr>
          <w:color w:val="000000"/>
          <w:kern w:val="2"/>
          <w:szCs w:val="24"/>
          <w:lang w:val="en-US"/>
        </w:rPr>
        <w:t>，窗太阳得热系数</w:t>
      </w:r>
      <w:r>
        <w:rPr>
          <w:color w:val="000000"/>
          <w:kern w:val="2"/>
          <w:szCs w:val="24"/>
          <w:lang w:val="en-US"/>
        </w:rPr>
        <w:t>0.350</w:t>
      </w:r>
    </w:p>
    <w:p w:rsidR="005557E3" w:rsidRDefault="00CC0E96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2" w:name="_Toc191642888"/>
      <w:r>
        <w:rPr>
          <w:color w:val="000000"/>
          <w:kern w:val="2"/>
          <w:szCs w:val="24"/>
        </w:rPr>
        <w:t>体形系数</w:t>
      </w:r>
      <w:bookmarkEnd w:id="42"/>
    </w:p>
    <w:p w:rsidR="005557E3" w:rsidRDefault="00CC0E96">
      <w:pPr>
        <w:pStyle w:val="2"/>
        <w:widowControl w:val="0"/>
        <w:rPr>
          <w:kern w:val="2"/>
        </w:rPr>
      </w:pPr>
      <w:bookmarkStart w:id="43" w:name="_Toc191642889"/>
      <w:r>
        <w:rPr>
          <w:kern w:val="2"/>
        </w:rPr>
        <w:t>体形系数</w:t>
      </w:r>
      <w:bookmarkEnd w:id="43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6820"/>
      </w:tblGrid>
      <w:tr w:rsidR="005557E3">
        <w:trPr>
          <w:jc w:val="center"/>
        </w:trPr>
        <w:tc>
          <w:tcPr>
            <w:tcW w:w="2513" w:type="dxa"/>
            <w:shd w:val="clear" w:color="auto" w:fill="E6E6E6"/>
            <w:vAlign w:val="center"/>
          </w:tcPr>
          <w:p w:rsidR="005557E3" w:rsidRDefault="00CC0E96">
            <w:r>
              <w:t>外表面积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6820" w:type="dxa"/>
            <w:vAlign w:val="center"/>
          </w:tcPr>
          <w:p w:rsidR="005557E3" w:rsidRDefault="00CC0E96">
            <w:r>
              <w:t>360.08</w:t>
            </w:r>
          </w:p>
        </w:tc>
      </w:tr>
      <w:tr w:rsidR="005557E3">
        <w:trPr>
          <w:jc w:val="center"/>
        </w:trPr>
        <w:tc>
          <w:tcPr>
            <w:tcW w:w="2513" w:type="dxa"/>
            <w:shd w:val="clear" w:color="auto" w:fill="E6E6E6"/>
            <w:vAlign w:val="center"/>
          </w:tcPr>
          <w:p w:rsidR="005557E3" w:rsidRDefault="00CC0E96">
            <w:r>
              <w:t>建筑体积</w:t>
            </w:r>
            <w:r>
              <w:t>(m3)</w:t>
            </w:r>
          </w:p>
        </w:tc>
        <w:tc>
          <w:tcPr>
            <w:tcW w:w="6820" w:type="dxa"/>
            <w:vAlign w:val="center"/>
          </w:tcPr>
          <w:p w:rsidR="005557E3" w:rsidRDefault="00CC0E96">
            <w:r>
              <w:t>567.90</w:t>
            </w:r>
          </w:p>
        </w:tc>
      </w:tr>
      <w:tr w:rsidR="005557E3">
        <w:trPr>
          <w:jc w:val="center"/>
        </w:trPr>
        <w:tc>
          <w:tcPr>
            <w:tcW w:w="2513" w:type="dxa"/>
            <w:shd w:val="clear" w:color="auto" w:fill="E6E6E6"/>
            <w:vAlign w:val="center"/>
          </w:tcPr>
          <w:p w:rsidR="005557E3" w:rsidRDefault="00CC0E96">
            <w:r>
              <w:t>体形系数</w:t>
            </w:r>
          </w:p>
        </w:tc>
        <w:tc>
          <w:tcPr>
            <w:tcW w:w="6820" w:type="dxa"/>
            <w:vAlign w:val="center"/>
          </w:tcPr>
          <w:p w:rsidR="005557E3" w:rsidRDefault="00CC0E96">
            <w:r>
              <w:t>0.63</w:t>
            </w:r>
          </w:p>
        </w:tc>
      </w:tr>
    </w:tbl>
    <w:p w:rsidR="005557E3" w:rsidRDefault="00CC0E96">
      <w:pPr>
        <w:pStyle w:val="2"/>
        <w:widowControl w:val="0"/>
        <w:rPr>
          <w:kern w:val="2"/>
        </w:rPr>
      </w:pPr>
      <w:bookmarkStart w:id="44" w:name="_Toc191642890"/>
      <w:r>
        <w:rPr>
          <w:kern w:val="2"/>
        </w:rPr>
        <w:t>楼层信息表</w:t>
      </w:r>
      <w:bookmarkEnd w:id="44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2"/>
        <w:gridCol w:w="1392"/>
        <w:gridCol w:w="2264"/>
        <w:gridCol w:w="2264"/>
        <w:gridCol w:w="2531"/>
      </w:tblGrid>
      <w:tr w:rsidR="005557E3">
        <w:trPr>
          <w:jc w:val="center"/>
        </w:trPr>
        <w:tc>
          <w:tcPr>
            <w:tcW w:w="882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楼层</w:t>
            </w:r>
          </w:p>
        </w:tc>
        <w:tc>
          <w:tcPr>
            <w:tcW w:w="1392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层高</w:t>
            </w:r>
            <w:r>
              <w:t>(m)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建筑面积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外表面积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530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计算体积</w:t>
            </w:r>
            <w:r>
              <w:t>(m3)</w:t>
            </w:r>
          </w:p>
        </w:tc>
      </w:tr>
      <w:tr w:rsidR="005557E3">
        <w:trPr>
          <w:jc w:val="center"/>
        </w:trPr>
        <w:tc>
          <w:tcPr>
            <w:tcW w:w="882" w:type="dxa"/>
            <w:vAlign w:val="center"/>
          </w:tcPr>
          <w:p w:rsidR="005557E3" w:rsidRDefault="00CC0E96">
            <w:r>
              <w:lastRenderedPageBreak/>
              <w:t>1</w:t>
            </w:r>
          </w:p>
        </w:tc>
        <w:tc>
          <w:tcPr>
            <w:tcW w:w="1392" w:type="dxa"/>
            <w:vAlign w:val="center"/>
          </w:tcPr>
          <w:p w:rsidR="005557E3" w:rsidRDefault="00CC0E96">
            <w:pPr>
              <w:jc w:val="right"/>
            </w:pPr>
            <w:r>
              <w:t>3.600</w:t>
            </w:r>
          </w:p>
        </w:tc>
        <w:tc>
          <w:tcPr>
            <w:tcW w:w="2263" w:type="dxa"/>
            <w:vAlign w:val="center"/>
          </w:tcPr>
          <w:p w:rsidR="005557E3" w:rsidRDefault="00CC0E96">
            <w:pPr>
              <w:jc w:val="right"/>
            </w:pPr>
            <w:r>
              <w:t>157.75</w:t>
            </w:r>
          </w:p>
        </w:tc>
        <w:tc>
          <w:tcPr>
            <w:tcW w:w="2263" w:type="dxa"/>
            <w:vAlign w:val="center"/>
          </w:tcPr>
          <w:p w:rsidR="005557E3" w:rsidRDefault="00CC0E96">
            <w:pPr>
              <w:jc w:val="right"/>
            </w:pPr>
            <w:r>
              <w:t>202.32</w:t>
            </w:r>
          </w:p>
        </w:tc>
        <w:tc>
          <w:tcPr>
            <w:tcW w:w="2530" w:type="dxa"/>
            <w:vAlign w:val="center"/>
          </w:tcPr>
          <w:p w:rsidR="005557E3" w:rsidRDefault="00CC0E96">
            <w:pPr>
              <w:jc w:val="right"/>
            </w:pPr>
            <w:r>
              <w:t>567.90</w:t>
            </w:r>
          </w:p>
        </w:tc>
      </w:tr>
      <w:tr w:rsidR="005557E3">
        <w:trPr>
          <w:jc w:val="center"/>
        </w:trPr>
        <w:tc>
          <w:tcPr>
            <w:tcW w:w="882" w:type="dxa"/>
            <w:vAlign w:val="center"/>
          </w:tcPr>
          <w:p w:rsidR="005557E3" w:rsidRDefault="00CC0E96">
            <w:r>
              <w:t>屋顶</w:t>
            </w:r>
          </w:p>
        </w:tc>
        <w:tc>
          <w:tcPr>
            <w:tcW w:w="1392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2263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2263" w:type="dxa"/>
            <w:vAlign w:val="center"/>
          </w:tcPr>
          <w:p w:rsidR="005557E3" w:rsidRDefault="00CC0E96">
            <w:pPr>
              <w:jc w:val="right"/>
            </w:pPr>
            <w:r>
              <w:t>157.76</w:t>
            </w:r>
          </w:p>
        </w:tc>
        <w:tc>
          <w:tcPr>
            <w:tcW w:w="2530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</w:tr>
      <w:tr w:rsidR="005557E3">
        <w:trPr>
          <w:jc w:val="center"/>
        </w:trPr>
        <w:tc>
          <w:tcPr>
            <w:tcW w:w="882" w:type="dxa"/>
            <w:vAlign w:val="center"/>
          </w:tcPr>
          <w:p w:rsidR="005557E3" w:rsidRDefault="00CC0E96">
            <w:r>
              <w:t>合计</w:t>
            </w:r>
          </w:p>
        </w:tc>
        <w:tc>
          <w:tcPr>
            <w:tcW w:w="1392" w:type="dxa"/>
            <w:vAlign w:val="center"/>
          </w:tcPr>
          <w:p w:rsidR="005557E3" w:rsidRDefault="00CC0E96">
            <w:pPr>
              <w:jc w:val="right"/>
            </w:pPr>
            <w:r>
              <w:t>3.60</w:t>
            </w:r>
          </w:p>
        </w:tc>
        <w:tc>
          <w:tcPr>
            <w:tcW w:w="2263" w:type="dxa"/>
            <w:vAlign w:val="center"/>
          </w:tcPr>
          <w:p w:rsidR="005557E3" w:rsidRDefault="00CC0E96">
            <w:pPr>
              <w:jc w:val="right"/>
            </w:pPr>
            <w:r>
              <w:t>157.75</w:t>
            </w:r>
          </w:p>
        </w:tc>
        <w:tc>
          <w:tcPr>
            <w:tcW w:w="2263" w:type="dxa"/>
            <w:vAlign w:val="center"/>
          </w:tcPr>
          <w:p w:rsidR="005557E3" w:rsidRDefault="00CC0E96">
            <w:pPr>
              <w:jc w:val="right"/>
            </w:pPr>
            <w:r>
              <w:t>360.08</w:t>
            </w:r>
          </w:p>
        </w:tc>
        <w:tc>
          <w:tcPr>
            <w:tcW w:w="2530" w:type="dxa"/>
            <w:vAlign w:val="center"/>
          </w:tcPr>
          <w:p w:rsidR="005557E3" w:rsidRDefault="00CC0E96">
            <w:pPr>
              <w:jc w:val="right"/>
            </w:pPr>
            <w:r>
              <w:t>567.90</w:t>
            </w:r>
          </w:p>
        </w:tc>
      </w:tr>
    </w:tbl>
    <w:p w:rsidR="005557E3" w:rsidRDefault="00CC0E96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5" w:name="_Toc191642891"/>
      <w:r>
        <w:rPr>
          <w:color w:val="000000"/>
          <w:kern w:val="2"/>
          <w:szCs w:val="24"/>
        </w:rPr>
        <w:t>窗墙比</w:t>
      </w:r>
      <w:bookmarkEnd w:id="45"/>
    </w:p>
    <w:p w:rsidR="005557E3" w:rsidRDefault="00CC0E96">
      <w:pPr>
        <w:pStyle w:val="2"/>
        <w:widowControl w:val="0"/>
        <w:rPr>
          <w:kern w:val="2"/>
        </w:rPr>
      </w:pPr>
      <w:bookmarkStart w:id="46" w:name="_Toc191642892"/>
      <w:r>
        <w:rPr>
          <w:kern w:val="2"/>
        </w:rPr>
        <w:t>窗墙比</w:t>
      </w:r>
      <w:bookmarkEnd w:id="46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2"/>
        <w:gridCol w:w="1816"/>
        <w:gridCol w:w="2106"/>
        <w:gridCol w:w="2106"/>
        <w:gridCol w:w="1653"/>
      </w:tblGrid>
      <w:tr w:rsidR="005557E3">
        <w:trPr>
          <w:jc w:val="center"/>
        </w:trPr>
        <w:tc>
          <w:tcPr>
            <w:tcW w:w="1652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朝向</w:t>
            </w:r>
          </w:p>
        </w:tc>
        <w:tc>
          <w:tcPr>
            <w:tcW w:w="1816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立面</w:t>
            </w:r>
          </w:p>
        </w:tc>
        <w:tc>
          <w:tcPr>
            <w:tcW w:w="210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10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652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窗墙比</w:t>
            </w:r>
          </w:p>
        </w:tc>
      </w:tr>
      <w:tr w:rsidR="005557E3">
        <w:trPr>
          <w:jc w:val="center"/>
        </w:trPr>
        <w:tc>
          <w:tcPr>
            <w:tcW w:w="1652" w:type="dxa"/>
            <w:vAlign w:val="center"/>
          </w:tcPr>
          <w:p w:rsidR="005557E3" w:rsidRDefault="00CC0E96">
            <w:pPr>
              <w:jc w:val="center"/>
            </w:pPr>
            <w:r>
              <w:t>南向</w:t>
            </w:r>
          </w:p>
        </w:tc>
        <w:tc>
          <w:tcPr>
            <w:tcW w:w="1816" w:type="dxa"/>
            <w:vAlign w:val="center"/>
          </w:tcPr>
          <w:p w:rsidR="005557E3" w:rsidRDefault="00CC0E96">
            <w:r>
              <w:t>立面</w:t>
            </w:r>
            <w:r>
              <w:t>1</w:t>
            </w:r>
          </w:p>
        </w:tc>
        <w:tc>
          <w:tcPr>
            <w:tcW w:w="2105" w:type="dxa"/>
            <w:vAlign w:val="center"/>
          </w:tcPr>
          <w:p w:rsidR="005557E3" w:rsidRDefault="00CC0E96">
            <w:pPr>
              <w:jc w:val="right"/>
            </w:pPr>
            <w:r>
              <w:t>7.68</w:t>
            </w:r>
          </w:p>
        </w:tc>
        <w:tc>
          <w:tcPr>
            <w:tcW w:w="2105" w:type="dxa"/>
            <w:vAlign w:val="center"/>
          </w:tcPr>
          <w:p w:rsidR="005557E3" w:rsidRDefault="00CC0E96">
            <w:pPr>
              <w:jc w:val="right"/>
            </w:pPr>
            <w:r>
              <w:t>71.28</w:t>
            </w:r>
          </w:p>
        </w:tc>
        <w:tc>
          <w:tcPr>
            <w:tcW w:w="1652" w:type="dxa"/>
            <w:vAlign w:val="center"/>
          </w:tcPr>
          <w:p w:rsidR="005557E3" w:rsidRDefault="00CC0E96">
            <w:pPr>
              <w:jc w:val="right"/>
            </w:pPr>
            <w:r>
              <w:t>0.11</w:t>
            </w:r>
          </w:p>
        </w:tc>
      </w:tr>
      <w:tr w:rsidR="005557E3">
        <w:trPr>
          <w:jc w:val="center"/>
        </w:trPr>
        <w:tc>
          <w:tcPr>
            <w:tcW w:w="1652" w:type="dxa"/>
            <w:vAlign w:val="center"/>
          </w:tcPr>
          <w:p w:rsidR="005557E3" w:rsidRDefault="00CC0E96">
            <w:pPr>
              <w:jc w:val="center"/>
            </w:pPr>
            <w:r>
              <w:t>北向</w:t>
            </w:r>
          </w:p>
        </w:tc>
        <w:tc>
          <w:tcPr>
            <w:tcW w:w="1816" w:type="dxa"/>
            <w:vAlign w:val="center"/>
          </w:tcPr>
          <w:p w:rsidR="005557E3" w:rsidRDefault="00CC0E96">
            <w:r>
              <w:t>立面</w:t>
            </w:r>
            <w:r>
              <w:t>2</w:t>
            </w:r>
          </w:p>
        </w:tc>
        <w:tc>
          <w:tcPr>
            <w:tcW w:w="2105" w:type="dxa"/>
            <w:vAlign w:val="center"/>
          </w:tcPr>
          <w:p w:rsidR="005557E3" w:rsidRDefault="00CC0E96">
            <w:pPr>
              <w:jc w:val="right"/>
            </w:pPr>
            <w:r>
              <w:t>7.68</w:t>
            </w:r>
          </w:p>
        </w:tc>
        <w:tc>
          <w:tcPr>
            <w:tcW w:w="2105" w:type="dxa"/>
            <w:vAlign w:val="center"/>
          </w:tcPr>
          <w:p w:rsidR="005557E3" w:rsidRDefault="00CC0E96">
            <w:pPr>
              <w:jc w:val="right"/>
            </w:pPr>
            <w:r>
              <w:t>71.28</w:t>
            </w:r>
          </w:p>
        </w:tc>
        <w:tc>
          <w:tcPr>
            <w:tcW w:w="1652" w:type="dxa"/>
            <w:vAlign w:val="center"/>
          </w:tcPr>
          <w:p w:rsidR="005557E3" w:rsidRDefault="00CC0E96">
            <w:pPr>
              <w:jc w:val="right"/>
            </w:pPr>
            <w:r>
              <w:t>0.11</w:t>
            </w:r>
          </w:p>
        </w:tc>
      </w:tr>
      <w:tr w:rsidR="005557E3">
        <w:trPr>
          <w:jc w:val="center"/>
        </w:trPr>
        <w:tc>
          <w:tcPr>
            <w:tcW w:w="1652" w:type="dxa"/>
            <w:vAlign w:val="center"/>
          </w:tcPr>
          <w:p w:rsidR="005557E3" w:rsidRDefault="00CC0E96">
            <w:pPr>
              <w:jc w:val="center"/>
            </w:pPr>
            <w:r>
              <w:t>东向</w:t>
            </w:r>
          </w:p>
        </w:tc>
        <w:tc>
          <w:tcPr>
            <w:tcW w:w="1816" w:type="dxa"/>
            <w:vAlign w:val="center"/>
          </w:tcPr>
          <w:p w:rsidR="005557E3" w:rsidRDefault="00CC0E96">
            <w:r>
              <w:t>立面</w:t>
            </w:r>
            <w:r>
              <w:t>3</w:t>
            </w:r>
          </w:p>
        </w:tc>
        <w:tc>
          <w:tcPr>
            <w:tcW w:w="2105" w:type="dxa"/>
            <w:vAlign w:val="center"/>
          </w:tcPr>
          <w:p w:rsidR="005557E3" w:rsidRDefault="00CC0E96">
            <w:pPr>
              <w:jc w:val="right"/>
            </w:pPr>
            <w:r>
              <w:t>0.00</w:t>
            </w:r>
          </w:p>
        </w:tc>
        <w:tc>
          <w:tcPr>
            <w:tcW w:w="2105" w:type="dxa"/>
            <w:vAlign w:val="center"/>
          </w:tcPr>
          <w:p w:rsidR="005557E3" w:rsidRDefault="00CC0E96">
            <w:pPr>
              <w:jc w:val="right"/>
            </w:pPr>
            <w:r>
              <w:t>28.44</w:t>
            </w:r>
          </w:p>
        </w:tc>
        <w:tc>
          <w:tcPr>
            <w:tcW w:w="1652" w:type="dxa"/>
            <w:vAlign w:val="center"/>
          </w:tcPr>
          <w:p w:rsidR="005557E3" w:rsidRDefault="00CC0E96">
            <w:pPr>
              <w:jc w:val="right"/>
            </w:pPr>
            <w:r>
              <w:t>0.00</w:t>
            </w:r>
          </w:p>
        </w:tc>
      </w:tr>
      <w:tr w:rsidR="005557E3">
        <w:trPr>
          <w:jc w:val="center"/>
        </w:trPr>
        <w:tc>
          <w:tcPr>
            <w:tcW w:w="1652" w:type="dxa"/>
            <w:vAlign w:val="center"/>
          </w:tcPr>
          <w:p w:rsidR="005557E3" w:rsidRDefault="00CC0E96">
            <w:pPr>
              <w:jc w:val="center"/>
            </w:pPr>
            <w:r>
              <w:t>西向</w:t>
            </w:r>
          </w:p>
        </w:tc>
        <w:tc>
          <w:tcPr>
            <w:tcW w:w="1816" w:type="dxa"/>
            <w:vAlign w:val="center"/>
          </w:tcPr>
          <w:p w:rsidR="005557E3" w:rsidRDefault="00CC0E96">
            <w:r>
              <w:t>立面</w:t>
            </w:r>
            <w:r>
              <w:t>4</w:t>
            </w:r>
          </w:p>
        </w:tc>
        <w:tc>
          <w:tcPr>
            <w:tcW w:w="2105" w:type="dxa"/>
            <w:vAlign w:val="center"/>
          </w:tcPr>
          <w:p w:rsidR="005557E3" w:rsidRDefault="00CC0E96">
            <w:pPr>
              <w:jc w:val="right"/>
            </w:pPr>
            <w:r>
              <w:t>0.00</w:t>
            </w:r>
          </w:p>
        </w:tc>
        <w:tc>
          <w:tcPr>
            <w:tcW w:w="2105" w:type="dxa"/>
            <w:vAlign w:val="center"/>
          </w:tcPr>
          <w:p w:rsidR="005557E3" w:rsidRDefault="00CC0E96">
            <w:pPr>
              <w:jc w:val="right"/>
            </w:pPr>
            <w:r>
              <w:t>28.44</w:t>
            </w:r>
          </w:p>
        </w:tc>
        <w:tc>
          <w:tcPr>
            <w:tcW w:w="1652" w:type="dxa"/>
            <w:vAlign w:val="center"/>
          </w:tcPr>
          <w:p w:rsidR="005557E3" w:rsidRDefault="00CC0E96">
            <w:pPr>
              <w:jc w:val="right"/>
            </w:pPr>
            <w:r>
              <w:t>0.00</w:t>
            </w:r>
          </w:p>
        </w:tc>
      </w:tr>
    </w:tbl>
    <w:p w:rsidR="005557E3" w:rsidRDefault="00CC0E96">
      <w:pPr>
        <w:pStyle w:val="2"/>
        <w:widowControl w:val="0"/>
        <w:rPr>
          <w:kern w:val="2"/>
        </w:rPr>
      </w:pPr>
      <w:bookmarkStart w:id="47" w:name="_Toc191642893"/>
      <w:r>
        <w:rPr>
          <w:kern w:val="2"/>
        </w:rPr>
        <w:t>外窗表</w:t>
      </w:r>
      <w:bookmarkEnd w:id="47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018"/>
        <w:gridCol w:w="1166"/>
        <w:gridCol w:w="1161"/>
        <w:gridCol w:w="963"/>
        <w:gridCol w:w="718"/>
        <w:gridCol w:w="1149"/>
        <w:gridCol w:w="1149"/>
        <w:gridCol w:w="1132"/>
      </w:tblGrid>
      <w:tr w:rsidR="005557E3">
        <w:trPr>
          <w:jc w:val="center"/>
        </w:trPr>
        <w:tc>
          <w:tcPr>
            <w:tcW w:w="877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立面</w:t>
            </w:r>
          </w:p>
        </w:tc>
        <w:tc>
          <w:tcPr>
            <w:tcW w:w="116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编号</w:t>
            </w:r>
          </w:p>
        </w:tc>
        <w:tc>
          <w:tcPr>
            <w:tcW w:w="1160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尺寸</w:t>
            </w:r>
          </w:p>
        </w:tc>
        <w:tc>
          <w:tcPr>
            <w:tcW w:w="962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楼层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数量</w:t>
            </w:r>
          </w:p>
        </w:tc>
        <w:tc>
          <w:tcPr>
            <w:tcW w:w="11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合计面积</w:t>
            </w:r>
            <w:r>
              <w:br/>
            </w:r>
            <w:r>
              <w:t>（㎡）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总面积</w:t>
            </w:r>
            <w:r>
              <w:br/>
            </w:r>
            <w:r>
              <w:t>（㎡）</w:t>
            </w:r>
          </w:p>
        </w:tc>
      </w:tr>
      <w:tr w:rsidR="005557E3">
        <w:trPr>
          <w:jc w:val="center"/>
        </w:trPr>
        <w:tc>
          <w:tcPr>
            <w:tcW w:w="877" w:type="dxa"/>
            <w:vAlign w:val="center"/>
          </w:tcPr>
          <w:p w:rsidR="005557E3" w:rsidRDefault="00CC0E96">
            <w:pPr>
              <w:jc w:val="center"/>
            </w:pPr>
            <w:r>
              <w:t>南向</w:t>
            </w:r>
          </w:p>
        </w:tc>
        <w:tc>
          <w:tcPr>
            <w:tcW w:w="1018" w:type="dxa"/>
            <w:vAlign w:val="center"/>
          </w:tcPr>
          <w:p w:rsidR="005557E3" w:rsidRDefault="00CC0E96">
            <w:r>
              <w:t>立面</w:t>
            </w:r>
            <w:r>
              <w:t>1</w:t>
            </w:r>
          </w:p>
        </w:tc>
        <w:tc>
          <w:tcPr>
            <w:tcW w:w="1165" w:type="dxa"/>
            <w:vAlign w:val="center"/>
          </w:tcPr>
          <w:p w:rsidR="005557E3" w:rsidRDefault="00CC0E96">
            <w:r>
              <w:t>C2408</w:t>
            </w:r>
          </w:p>
        </w:tc>
        <w:tc>
          <w:tcPr>
            <w:tcW w:w="1160" w:type="dxa"/>
            <w:vAlign w:val="center"/>
          </w:tcPr>
          <w:p w:rsidR="005557E3" w:rsidRDefault="00CC0E96">
            <w:pPr>
              <w:jc w:val="center"/>
            </w:pPr>
            <w:r>
              <w:t>2.40×0.80</w:t>
            </w:r>
          </w:p>
        </w:tc>
        <w:tc>
          <w:tcPr>
            <w:tcW w:w="962" w:type="dxa"/>
            <w:vAlign w:val="center"/>
          </w:tcPr>
          <w:p w:rsidR="005557E3" w:rsidRDefault="00CC0E96">
            <w:r>
              <w:t>1</w:t>
            </w:r>
          </w:p>
        </w:tc>
        <w:tc>
          <w:tcPr>
            <w:tcW w:w="718" w:type="dxa"/>
            <w:vAlign w:val="center"/>
          </w:tcPr>
          <w:p w:rsidR="005557E3" w:rsidRDefault="00CC0E96">
            <w:pPr>
              <w:jc w:val="right"/>
            </w:pPr>
            <w:r>
              <w:t>4</w:t>
            </w:r>
          </w:p>
        </w:tc>
        <w:tc>
          <w:tcPr>
            <w:tcW w:w="1148" w:type="dxa"/>
            <w:vAlign w:val="center"/>
          </w:tcPr>
          <w:p w:rsidR="005557E3" w:rsidRDefault="00CC0E96">
            <w:pPr>
              <w:jc w:val="right"/>
            </w:pPr>
            <w:r>
              <w:t>1.92</w:t>
            </w:r>
          </w:p>
        </w:tc>
        <w:tc>
          <w:tcPr>
            <w:tcW w:w="1148" w:type="dxa"/>
            <w:vAlign w:val="center"/>
          </w:tcPr>
          <w:p w:rsidR="005557E3" w:rsidRDefault="00CC0E96">
            <w:pPr>
              <w:jc w:val="right"/>
            </w:pPr>
            <w:r>
              <w:t>7.68</w:t>
            </w:r>
          </w:p>
        </w:tc>
        <w:tc>
          <w:tcPr>
            <w:tcW w:w="1131" w:type="dxa"/>
            <w:vAlign w:val="center"/>
          </w:tcPr>
          <w:p w:rsidR="005557E3" w:rsidRDefault="00CC0E96">
            <w:pPr>
              <w:jc w:val="right"/>
            </w:pPr>
            <w:r>
              <w:t>7.68</w:t>
            </w:r>
          </w:p>
        </w:tc>
      </w:tr>
      <w:tr w:rsidR="005557E3">
        <w:trPr>
          <w:jc w:val="center"/>
        </w:trPr>
        <w:tc>
          <w:tcPr>
            <w:tcW w:w="877" w:type="dxa"/>
            <w:vAlign w:val="center"/>
          </w:tcPr>
          <w:p w:rsidR="005557E3" w:rsidRDefault="00CC0E96">
            <w:pPr>
              <w:jc w:val="center"/>
            </w:pPr>
            <w:r>
              <w:t>北向</w:t>
            </w:r>
          </w:p>
        </w:tc>
        <w:tc>
          <w:tcPr>
            <w:tcW w:w="1018" w:type="dxa"/>
            <w:vAlign w:val="center"/>
          </w:tcPr>
          <w:p w:rsidR="005557E3" w:rsidRDefault="00CC0E96">
            <w:r>
              <w:t>立面</w:t>
            </w:r>
            <w:r>
              <w:t>2</w:t>
            </w:r>
          </w:p>
        </w:tc>
        <w:tc>
          <w:tcPr>
            <w:tcW w:w="1165" w:type="dxa"/>
            <w:vAlign w:val="center"/>
          </w:tcPr>
          <w:p w:rsidR="005557E3" w:rsidRDefault="00CC0E96">
            <w:r>
              <w:t>C2408</w:t>
            </w:r>
          </w:p>
        </w:tc>
        <w:tc>
          <w:tcPr>
            <w:tcW w:w="1160" w:type="dxa"/>
            <w:vAlign w:val="center"/>
          </w:tcPr>
          <w:p w:rsidR="005557E3" w:rsidRDefault="00CC0E96">
            <w:pPr>
              <w:jc w:val="center"/>
            </w:pPr>
            <w:r>
              <w:t>2.40×0.80</w:t>
            </w:r>
          </w:p>
        </w:tc>
        <w:tc>
          <w:tcPr>
            <w:tcW w:w="962" w:type="dxa"/>
            <w:vAlign w:val="center"/>
          </w:tcPr>
          <w:p w:rsidR="005557E3" w:rsidRDefault="00CC0E96">
            <w:r>
              <w:t>1</w:t>
            </w:r>
          </w:p>
        </w:tc>
        <w:tc>
          <w:tcPr>
            <w:tcW w:w="718" w:type="dxa"/>
            <w:vAlign w:val="center"/>
          </w:tcPr>
          <w:p w:rsidR="005557E3" w:rsidRDefault="00CC0E96">
            <w:pPr>
              <w:jc w:val="right"/>
            </w:pPr>
            <w:r>
              <w:t>4</w:t>
            </w:r>
          </w:p>
        </w:tc>
        <w:tc>
          <w:tcPr>
            <w:tcW w:w="1148" w:type="dxa"/>
            <w:vAlign w:val="center"/>
          </w:tcPr>
          <w:p w:rsidR="005557E3" w:rsidRDefault="00CC0E96">
            <w:pPr>
              <w:jc w:val="right"/>
            </w:pPr>
            <w:r>
              <w:t>1.92</w:t>
            </w:r>
          </w:p>
        </w:tc>
        <w:tc>
          <w:tcPr>
            <w:tcW w:w="1148" w:type="dxa"/>
            <w:vAlign w:val="center"/>
          </w:tcPr>
          <w:p w:rsidR="005557E3" w:rsidRDefault="00CC0E96">
            <w:pPr>
              <w:jc w:val="right"/>
            </w:pPr>
            <w:r>
              <w:t>7.68</w:t>
            </w:r>
          </w:p>
        </w:tc>
        <w:tc>
          <w:tcPr>
            <w:tcW w:w="1131" w:type="dxa"/>
            <w:vAlign w:val="center"/>
          </w:tcPr>
          <w:p w:rsidR="005557E3" w:rsidRDefault="00CC0E96">
            <w:pPr>
              <w:jc w:val="right"/>
            </w:pPr>
            <w:r>
              <w:t>7.68</w:t>
            </w:r>
          </w:p>
        </w:tc>
      </w:tr>
    </w:tbl>
    <w:p w:rsidR="005557E3" w:rsidRDefault="00CC0E96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8" w:name="_Toc191642894"/>
      <w:r>
        <w:rPr>
          <w:color w:val="000000"/>
          <w:kern w:val="2"/>
          <w:szCs w:val="24"/>
        </w:rPr>
        <w:t>天窗</w:t>
      </w:r>
      <w:bookmarkEnd w:id="48"/>
    </w:p>
    <w:p w:rsidR="005557E3" w:rsidRDefault="00CC0E96">
      <w:pPr>
        <w:pStyle w:val="2"/>
        <w:widowControl w:val="0"/>
        <w:rPr>
          <w:kern w:val="2"/>
        </w:rPr>
      </w:pPr>
      <w:bookmarkStart w:id="49" w:name="_Toc191642895"/>
      <w:r>
        <w:rPr>
          <w:kern w:val="2"/>
        </w:rPr>
        <w:t>天窗类型</w:t>
      </w:r>
      <w:bookmarkEnd w:id="49"/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:rsidR="005557E3" w:rsidRDefault="00CC0E96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0" w:name="_Toc191642896"/>
      <w:r>
        <w:rPr>
          <w:color w:val="000000"/>
          <w:kern w:val="2"/>
          <w:szCs w:val="24"/>
        </w:rPr>
        <w:t>屋顶</w:t>
      </w:r>
      <w:bookmarkEnd w:id="50"/>
    </w:p>
    <w:p w:rsidR="005557E3" w:rsidRDefault="00CC0E96">
      <w:pPr>
        <w:pStyle w:val="2"/>
        <w:widowControl w:val="0"/>
        <w:rPr>
          <w:kern w:val="2"/>
        </w:rPr>
      </w:pPr>
      <w:bookmarkStart w:id="51" w:name="_Toc191642897"/>
      <w:r>
        <w:rPr>
          <w:kern w:val="2"/>
        </w:rPr>
        <w:t>屋顶构造一（不上人屋面）</w:t>
      </w:r>
      <w:bookmarkEnd w:id="51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557E3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5557E3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D=R*S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水泥砂浆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0.243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sbs</w:t>
            </w:r>
            <w:r>
              <w:t>改性沥青防水卷材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3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0.230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9.370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0.013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0.122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绝热挤塑聚苯乙烯泡沫板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50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0.325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1.20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1.389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0.542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水泥砂浆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0.243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轻骨料混凝土</w:t>
            </w:r>
            <w:r>
              <w:t>(</w:t>
            </w:r>
            <w:r>
              <w:t>找坡层</w:t>
            </w:r>
            <w:r>
              <w:t>)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0.770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9.650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1.15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0.034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0.376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钢筋混凝土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120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17.060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0.069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1.177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243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1.548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2.703</w:t>
            </w:r>
          </w:p>
        </w:tc>
      </w:tr>
      <w:tr w:rsidR="005557E3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5557E3" w:rsidRDefault="00CC0E96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557E3" w:rsidRDefault="00CC0E96">
            <w:pPr>
              <w:jc w:val="center"/>
            </w:pPr>
            <w:r>
              <w:t>0.75</w:t>
            </w:r>
          </w:p>
        </w:tc>
      </w:tr>
      <w:tr w:rsidR="005557E3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5557E3" w:rsidRDefault="00CC0E96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5557E3" w:rsidRDefault="00CC0E96">
            <w:pPr>
              <w:jc w:val="center"/>
            </w:pPr>
            <w:r>
              <w:t>0.59</w:t>
            </w:r>
          </w:p>
        </w:tc>
      </w:tr>
      <w:tr w:rsidR="005557E3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5557E3" w:rsidRDefault="00CC0E96">
            <w:r>
              <w:lastRenderedPageBreak/>
              <w:t>标准依据</w:t>
            </w:r>
          </w:p>
        </w:tc>
        <w:tc>
          <w:tcPr>
            <w:tcW w:w="5985" w:type="dxa"/>
            <w:gridSpan w:val="6"/>
          </w:tcPr>
          <w:p w:rsidR="005557E3" w:rsidRDefault="00CC0E96">
            <w:r>
              <w:t>《广西公共建筑节能设计标准》</w:t>
            </w:r>
            <w:r>
              <w:t>DBJ/T45-096-2022</w:t>
            </w:r>
            <w:r>
              <w:t>第</w:t>
            </w:r>
            <w:r>
              <w:t>3.3.2</w:t>
            </w:r>
            <w:r>
              <w:t>条</w:t>
            </w:r>
          </w:p>
        </w:tc>
      </w:tr>
      <w:tr w:rsidR="005557E3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5557E3" w:rsidRDefault="00CC0E96">
            <w:r>
              <w:t>标准要求</w:t>
            </w:r>
          </w:p>
        </w:tc>
        <w:tc>
          <w:tcPr>
            <w:tcW w:w="5985" w:type="dxa"/>
            <w:gridSpan w:val="6"/>
          </w:tcPr>
          <w:p w:rsidR="005557E3" w:rsidRDefault="00CC0E96">
            <w:r>
              <w:t>K≤0.60</w:t>
            </w:r>
          </w:p>
        </w:tc>
      </w:tr>
      <w:tr w:rsidR="005557E3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5557E3" w:rsidRDefault="00CC0E96">
            <w:r>
              <w:t>结论</w:t>
            </w:r>
          </w:p>
        </w:tc>
        <w:tc>
          <w:tcPr>
            <w:tcW w:w="5985" w:type="dxa"/>
            <w:gridSpan w:val="6"/>
          </w:tcPr>
          <w:p w:rsidR="005557E3" w:rsidRDefault="00CC0E96">
            <w:r>
              <w:t>满足</w:t>
            </w:r>
          </w:p>
        </w:tc>
      </w:tr>
    </w:tbl>
    <w:p w:rsidR="005557E3" w:rsidRDefault="005557E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557E3" w:rsidRDefault="00CC0E96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2" w:name="_Toc191642898"/>
      <w:r>
        <w:rPr>
          <w:color w:val="000000"/>
          <w:kern w:val="2"/>
          <w:szCs w:val="24"/>
        </w:rPr>
        <w:t>外墙</w:t>
      </w:r>
      <w:bookmarkEnd w:id="52"/>
    </w:p>
    <w:p w:rsidR="005557E3" w:rsidRDefault="00CC0E96">
      <w:pPr>
        <w:pStyle w:val="2"/>
        <w:widowControl w:val="0"/>
        <w:rPr>
          <w:kern w:val="2"/>
        </w:rPr>
      </w:pPr>
      <w:bookmarkStart w:id="53" w:name="_Toc191642899"/>
      <w:r>
        <w:rPr>
          <w:kern w:val="2"/>
        </w:rPr>
        <w:t>外墙相关构造</w:t>
      </w:r>
      <w:bookmarkEnd w:id="53"/>
    </w:p>
    <w:p w:rsidR="005557E3" w:rsidRDefault="00CC0E96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color w:val="000000"/>
          <w:kern w:val="2"/>
          <w:szCs w:val="24"/>
        </w:rPr>
        <w:t>外墙（填充墙）构造一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557E3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5557E3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D=R*S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1</w:t>
            </w:r>
            <w:r>
              <w:t>：</w:t>
            </w:r>
            <w:r>
              <w:t>3</w:t>
            </w:r>
            <w:r>
              <w:t>水泥砂浆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0.243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烧结页岩多孔砖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0.580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7.700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0.345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2.655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无机保温砂浆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25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1.260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0.275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0.450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抗裂砂浆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5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0.005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0.061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250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0.646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3.409</w:t>
            </w:r>
          </w:p>
        </w:tc>
      </w:tr>
      <w:tr w:rsidR="005557E3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5557E3" w:rsidRDefault="00CC0E96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557E3" w:rsidRDefault="00CC0E96">
            <w:pPr>
              <w:jc w:val="center"/>
            </w:pPr>
            <w:r>
              <w:t>0.50[</w:t>
            </w:r>
            <w:r>
              <w:t>默认</w:t>
            </w:r>
            <w:r>
              <w:t>]</w:t>
            </w:r>
          </w:p>
        </w:tc>
      </w:tr>
      <w:tr w:rsidR="005557E3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5557E3" w:rsidRDefault="00CC0E96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5557E3" w:rsidRDefault="00CC0E96">
            <w:pPr>
              <w:jc w:val="center"/>
            </w:pPr>
            <w:r>
              <w:t>1.24</w:t>
            </w:r>
          </w:p>
        </w:tc>
      </w:tr>
    </w:tbl>
    <w:p w:rsidR="005557E3" w:rsidRDefault="00CC0E96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color w:val="000000"/>
          <w:kern w:val="2"/>
          <w:szCs w:val="24"/>
        </w:rPr>
        <w:t>外墙（填充墙）构造二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557E3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5557E3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D=R*S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1</w:t>
            </w:r>
            <w:r>
              <w:t>：</w:t>
            </w:r>
            <w:r>
              <w:t>3</w:t>
            </w:r>
            <w:r>
              <w:t>水泥砂浆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0.243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烧结页岩多孔砖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0.580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7.700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0.345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2.655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无机保温砂浆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25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1.260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0.275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0.450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抗裂砂浆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8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0.009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0.097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253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0.650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3.446</w:t>
            </w:r>
          </w:p>
        </w:tc>
      </w:tr>
      <w:tr w:rsidR="005557E3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5557E3" w:rsidRDefault="00CC0E96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557E3" w:rsidRDefault="00CC0E96">
            <w:pPr>
              <w:jc w:val="center"/>
            </w:pPr>
            <w:r>
              <w:t>0.50[</w:t>
            </w:r>
            <w:r>
              <w:t>默认</w:t>
            </w:r>
            <w:r>
              <w:t>]</w:t>
            </w:r>
          </w:p>
        </w:tc>
      </w:tr>
      <w:tr w:rsidR="005557E3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5557E3" w:rsidRDefault="00CC0E96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5557E3" w:rsidRDefault="00CC0E96">
            <w:pPr>
              <w:jc w:val="center"/>
            </w:pPr>
            <w:r>
              <w:t>1.24</w:t>
            </w:r>
          </w:p>
        </w:tc>
      </w:tr>
    </w:tbl>
    <w:p w:rsidR="005557E3" w:rsidRDefault="00CC0E96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color w:val="000000"/>
          <w:kern w:val="2"/>
          <w:szCs w:val="24"/>
        </w:rPr>
        <w:t>热桥梁构造一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557E3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5557E3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D=R*S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1</w:t>
            </w:r>
            <w:r>
              <w:t>：</w:t>
            </w:r>
            <w:r>
              <w:t>3</w:t>
            </w:r>
            <w:r>
              <w:t>水泥砂浆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0.243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钢筋混凝土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17.060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0.115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1.961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无机保温砂浆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25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1.260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0.275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0.450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抗裂砂浆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5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0.005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0.061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250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0.417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2.715</w:t>
            </w:r>
          </w:p>
        </w:tc>
      </w:tr>
      <w:tr w:rsidR="005557E3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5557E3" w:rsidRDefault="00CC0E96">
            <w:r>
              <w:lastRenderedPageBreak/>
              <w:t>外表面太阳辐射吸收系数</w:t>
            </w:r>
          </w:p>
        </w:tc>
        <w:tc>
          <w:tcPr>
            <w:tcW w:w="5985" w:type="dxa"/>
            <w:gridSpan w:val="6"/>
          </w:tcPr>
          <w:p w:rsidR="005557E3" w:rsidRDefault="00CC0E96">
            <w:pPr>
              <w:jc w:val="center"/>
            </w:pPr>
            <w:r>
              <w:t>0.50[</w:t>
            </w:r>
            <w:r>
              <w:t>默认</w:t>
            </w:r>
            <w:r>
              <w:t>]</w:t>
            </w:r>
          </w:p>
        </w:tc>
      </w:tr>
      <w:tr w:rsidR="005557E3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5557E3" w:rsidRDefault="00CC0E96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5557E3" w:rsidRDefault="00CC0E96">
            <w:pPr>
              <w:jc w:val="center"/>
            </w:pPr>
            <w:r>
              <w:t>1.73</w:t>
            </w:r>
          </w:p>
        </w:tc>
      </w:tr>
    </w:tbl>
    <w:p w:rsidR="005557E3" w:rsidRDefault="00CC0E96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color w:val="000000"/>
          <w:kern w:val="2"/>
          <w:szCs w:val="24"/>
        </w:rPr>
        <w:t>热桥柱构造一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557E3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5557E3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D=R*S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1</w:t>
            </w:r>
            <w:r>
              <w:t>：</w:t>
            </w:r>
            <w:r>
              <w:t>3</w:t>
            </w:r>
            <w:r>
              <w:t>水泥砂浆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0.243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钢筋混凝土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300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17.060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0.172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2.941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无机保温砂浆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25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1.260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0.275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0.450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抗裂砂浆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5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0.005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0.061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350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0.474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3.695</w:t>
            </w:r>
          </w:p>
        </w:tc>
      </w:tr>
      <w:tr w:rsidR="005557E3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5557E3" w:rsidRDefault="00CC0E96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557E3" w:rsidRDefault="00CC0E96">
            <w:pPr>
              <w:jc w:val="center"/>
            </w:pPr>
            <w:r>
              <w:t>0.50[</w:t>
            </w:r>
            <w:r>
              <w:t>默认</w:t>
            </w:r>
            <w:r>
              <w:t>]</w:t>
            </w:r>
          </w:p>
        </w:tc>
      </w:tr>
      <w:tr w:rsidR="005557E3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5557E3" w:rsidRDefault="00CC0E96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5557E3" w:rsidRDefault="00CC0E96">
            <w:pPr>
              <w:jc w:val="center"/>
            </w:pPr>
            <w:r>
              <w:t>1.58</w:t>
            </w:r>
          </w:p>
        </w:tc>
      </w:tr>
    </w:tbl>
    <w:p w:rsidR="005557E3" w:rsidRDefault="00CC0E96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color w:val="000000"/>
          <w:kern w:val="2"/>
          <w:szCs w:val="24"/>
        </w:rPr>
        <w:t>热桥板构造一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557E3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5557E3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D=R*S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1</w:t>
            </w:r>
            <w:r>
              <w:t>：</w:t>
            </w:r>
            <w:r>
              <w:t>3</w:t>
            </w:r>
            <w:r>
              <w:t>水泥砂浆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0.243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钢筋混凝土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17.060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0.057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0.980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石灰水泥砂浆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15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0.870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10.627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0.017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0.183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135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0.096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1.407</w:t>
            </w:r>
          </w:p>
        </w:tc>
      </w:tr>
      <w:tr w:rsidR="005557E3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5557E3" w:rsidRDefault="00CC0E96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557E3" w:rsidRDefault="00CC0E96">
            <w:pPr>
              <w:jc w:val="center"/>
            </w:pPr>
            <w:r>
              <w:t>0.50[</w:t>
            </w:r>
            <w:r>
              <w:t>默认</w:t>
            </w:r>
            <w:r>
              <w:t>]</w:t>
            </w:r>
          </w:p>
        </w:tc>
      </w:tr>
      <w:tr w:rsidR="005557E3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5557E3" w:rsidRDefault="00CC0E96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5557E3" w:rsidRDefault="00CC0E96">
            <w:pPr>
              <w:jc w:val="center"/>
            </w:pPr>
            <w:r>
              <w:t>3.90</w:t>
            </w:r>
          </w:p>
        </w:tc>
      </w:tr>
    </w:tbl>
    <w:p w:rsidR="005557E3" w:rsidRDefault="00CC0E96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color w:val="000000"/>
          <w:kern w:val="2"/>
          <w:szCs w:val="24"/>
        </w:rPr>
        <w:t>热桥梁构造二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5557E3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5557E3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D=R*S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1</w:t>
            </w:r>
            <w:r>
              <w:t>：</w:t>
            </w:r>
            <w:r>
              <w:t>3</w:t>
            </w:r>
            <w:r>
              <w:t>水泥砂浆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0.243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钢筋混凝土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17.060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0.115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1.961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无机保温砂浆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25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1.260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0.275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0.450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抗裂砂浆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8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11.306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0.009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0.097</w:t>
            </w:r>
          </w:p>
        </w:tc>
      </w:tr>
      <w:tr w:rsidR="005557E3">
        <w:trPr>
          <w:jc w:val="center"/>
        </w:trPr>
        <w:tc>
          <w:tcPr>
            <w:tcW w:w="3345" w:type="dxa"/>
            <w:vAlign w:val="center"/>
          </w:tcPr>
          <w:p w:rsidR="005557E3" w:rsidRDefault="00CC0E96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253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0.420</w:t>
            </w:r>
          </w:p>
        </w:tc>
        <w:tc>
          <w:tcPr>
            <w:tcW w:w="1064" w:type="dxa"/>
            <w:vAlign w:val="center"/>
          </w:tcPr>
          <w:p w:rsidR="005557E3" w:rsidRDefault="00CC0E96">
            <w:pPr>
              <w:jc w:val="right"/>
            </w:pPr>
            <w:r>
              <w:t>2.751</w:t>
            </w:r>
          </w:p>
        </w:tc>
      </w:tr>
      <w:tr w:rsidR="005557E3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5557E3" w:rsidRDefault="00CC0E96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5557E3" w:rsidRDefault="00CC0E96">
            <w:pPr>
              <w:jc w:val="center"/>
            </w:pPr>
            <w:r>
              <w:t>0.50[</w:t>
            </w:r>
            <w:r>
              <w:t>默认</w:t>
            </w:r>
            <w:r>
              <w:t>]</w:t>
            </w:r>
          </w:p>
        </w:tc>
      </w:tr>
      <w:tr w:rsidR="005557E3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5557E3" w:rsidRDefault="00CC0E96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5557E3" w:rsidRDefault="00CC0E96">
            <w:pPr>
              <w:jc w:val="center"/>
            </w:pPr>
            <w:r>
              <w:t>1.73</w:t>
            </w:r>
          </w:p>
        </w:tc>
      </w:tr>
    </w:tbl>
    <w:p w:rsidR="005557E3" w:rsidRDefault="00CC0E96">
      <w:pPr>
        <w:pStyle w:val="2"/>
        <w:widowControl w:val="0"/>
        <w:rPr>
          <w:kern w:val="2"/>
        </w:rPr>
      </w:pPr>
      <w:bookmarkStart w:id="54" w:name="_Toc191642900"/>
      <w:r>
        <w:rPr>
          <w:kern w:val="2"/>
        </w:rPr>
        <w:t>外墙线性热桥</w:t>
      </w:r>
      <w:bookmarkEnd w:id="54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2315"/>
        <w:gridCol w:w="1444"/>
        <w:gridCol w:w="1698"/>
        <w:gridCol w:w="1500"/>
        <w:gridCol w:w="1500"/>
      </w:tblGrid>
      <w:tr w:rsidR="005557E3">
        <w:trPr>
          <w:jc w:val="center"/>
        </w:trPr>
        <w:tc>
          <w:tcPr>
            <w:tcW w:w="877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朝向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热桥部位</w:t>
            </w:r>
          </w:p>
        </w:tc>
        <w:tc>
          <w:tcPr>
            <w:tcW w:w="1443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索引号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线传热系数</w:t>
            </w:r>
            <w:r>
              <w:t>Ψ</w:t>
            </w:r>
            <w:r>
              <w:br/>
              <w:t>[W/(m.K)]</w:t>
            </w:r>
          </w:p>
        </w:tc>
        <w:tc>
          <w:tcPr>
            <w:tcW w:w="1499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热桥长度</w:t>
            </w:r>
            <w:r>
              <w:t>L</w:t>
            </w:r>
            <w:r>
              <w:br/>
              <w:t>(m)</w:t>
            </w:r>
          </w:p>
        </w:tc>
        <w:tc>
          <w:tcPr>
            <w:tcW w:w="1499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L*Ψ</w:t>
            </w:r>
            <w:r>
              <w:br/>
              <w:t>(W/K)</w:t>
            </w:r>
          </w:p>
        </w:tc>
      </w:tr>
      <w:tr w:rsidR="005557E3">
        <w:trPr>
          <w:jc w:val="center"/>
        </w:trPr>
        <w:tc>
          <w:tcPr>
            <w:tcW w:w="877" w:type="dxa"/>
            <w:vMerge w:val="restart"/>
            <w:vAlign w:val="center"/>
          </w:tcPr>
          <w:p w:rsidR="005557E3" w:rsidRDefault="00CC0E96">
            <w:pPr>
              <w:jc w:val="center"/>
            </w:pPr>
            <w:r>
              <w:t>南</w:t>
            </w:r>
          </w:p>
        </w:tc>
        <w:tc>
          <w:tcPr>
            <w:tcW w:w="2314" w:type="dxa"/>
            <w:vAlign w:val="center"/>
          </w:tcPr>
          <w:p w:rsidR="005557E3" w:rsidRDefault="00CC0E96">
            <w:r>
              <w:t>外墙－屋顶</w:t>
            </w:r>
          </w:p>
        </w:tc>
        <w:tc>
          <w:tcPr>
            <w:tcW w:w="1443" w:type="dxa"/>
            <w:vAlign w:val="center"/>
          </w:tcPr>
          <w:p w:rsidR="005557E3" w:rsidRDefault="00CC0E96">
            <w:r>
              <w:t>WR-1</w:t>
            </w:r>
          </w:p>
        </w:tc>
        <w:tc>
          <w:tcPr>
            <w:tcW w:w="1697" w:type="dxa"/>
            <w:vAlign w:val="center"/>
          </w:tcPr>
          <w:p w:rsidR="005557E3" w:rsidRDefault="00CC0E96">
            <w:pPr>
              <w:jc w:val="right"/>
            </w:pPr>
            <w:r>
              <w:t>0.295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19.80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5.84</w:t>
            </w:r>
          </w:p>
        </w:tc>
      </w:tr>
      <w:tr w:rsidR="005557E3">
        <w:trPr>
          <w:jc w:val="center"/>
        </w:trPr>
        <w:tc>
          <w:tcPr>
            <w:tcW w:w="877" w:type="dxa"/>
            <w:vMerge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2314" w:type="dxa"/>
            <w:vAlign w:val="center"/>
          </w:tcPr>
          <w:p w:rsidR="005557E3" w:rsidRDefault="00CC0E96">
            <w:r>
              <w:t>门窗左右口</w:t>
            </w:r>
          </w:p>
        </w:tc>
        <w:tc>
          <w:tcPr>
            <w:tcW w:w="1443" w:type="dxa"/>
            <w:vAlign w:val="center"/>
          </w:tcPr>
          <w:p w:rsidR="005557E3" w:rsidRDefault="00CC0E96">
            <w:r>
              <w:t>WS-1</w:t>
            </w:r>
          </w:p>
        </w:tc>
        <w:tc>
          <w:tcPr>
            <w:tcW w:w="1697" w:type="dxa"/>
            <w:vAlign w:val="center"/>
          </w:tcPr>
          <w:p w:rsidR="005557E3" w:rsidRDefault="00CC0E96">
            <w:pPr>
              <w:jc w:val="right"/>
            </w:pPr>
            <w:r>
              <w:t>0.142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16.00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2.27</w:t>
            </w:r>
          </w:p>
        </w:tc>
      </w:tr>
      <w:tr w:rsidR="005557E3">
        <w:trPr>
          <w:jc w:val="center"/>
        </w:trPr>
        <w:tc>
          <w:tcPr>
            <w:tcW w:w="877" w:type="dxa"/>
            <w:vMerge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2314" w:type="dxa"/>
            <w:vAlign w:val="center"/>
          </w:tcPr>
          <w:p w:rsidR="005557E3" w:rsidRDefault="00CC0E96">
            <w:r>
              <w:t>门窗上口</w:t>
            </w:r>
          </w:p>
        </w:tc>
        <w:tc>
          <w:tcPr>
            <w:tcW w:w="1443" w:type="dxa"/>
            <w:vAlign w:val="center"/>
          </w:tcPr>
          <w:p w:rsidR="005557E3" w:rsidRDefault="00CC0E96">
            <w:r>
              <w:t>WU-1</w:t>
            </w:r>
          </w:p>
        </w:tc>
        <w:tc>
          <w:tcPr>
            <w:tcW w:w="1697" w:type="dxa"/>
            <w:vAlign w:val="center"/>
          </w:tcPr>
          <w:p w:rsidR="005557E3" w:rsidRDefault="00CC0E96">
            <w:pPr>
              <w:jc w:val="right"/>
            </w:pPr>
            <w:r>
              <w:t>0.297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12.00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3.56</w:t>
            </w:r>
          </w:p>
        </w:tc>
      </w:tr>
      <w:tr w:rsidR="005557E3">
        <w:trPr>
          <w:jc w:val="center"/>
        </w:trPr>
        <w:tc>
          <w:tcPr>
            <w:tcW w:w="877" w:type="dxa"/>
            <w:vMerge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2314" w:type="dxa"/>
            <w:vAlign w:val="center"/>
          </w:tcPr>
          <w:p w:rsidR="005557E3" w:rsidRDefault="00CC0E96">
            <w:r>
              <w:t>窗下口</w:t>
            </w:r>
          </w:p>
        </w:tc>
        <w:tc>
          <w:tcPr>
            <w:tcW w:w="1443" w:type="dxa"/>
            <w:vAlign w:val="center"/>
          </w:tcPr>
          <w:p w:rsidR="005557E3" w:rsidRDefault="00CC0E96">
            <w:r>
              <w:t>WD-1</w:t>
            </w:r>
          </w:p>
        </w:tc>
        <w:tc>
          <w:tcPr>
            <w:tcW w:w="1697" w:type="dxa"/>
            <w:vAlign w:val="center"/>
          </w:tcPr>
          <w:p w:rsidR="005557E3" w:rsidRDefault="00CC0E96">
            <w:pPr>
              <w:jc w:val="right"/>
            </w:pPr>
            <w:r>
              <w:t>0.132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9.60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1.27</w:t>
            </w:r>
          </w:p>
        </w:tc>
      </w:tr>
      <w:tr w:rsidR="005557E3">
        <w:trPr>
          <w:jc w:val="center"/>
        </w:trPr>
        <w:tc>
          <w:tcPr>
            <w:tcW w:w="877" w:type="dxa"/>
            <w:vMerge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2314" w:type="dxa"/>
            <w:vAlign w:val="center"/>
          </w:tcPr>
          <w:p w:rsidR="005557E3" w:rsidRDefault="00CC0E96">
            <w:r>
              <w:t>外墙－外墙</w:t>
            </w:r>
          </w:p>
        </w:tc>
        <w:tc>
          <w:tcPr>
            <w:tcW w:w="1443" w:type="dxa"/>
            <w:vAlign w:val="center"/>
          </w:tcPr>
          <w:p w:rsidR="005557E3" w:rsidRDefault="00CC0E96">
            <w:r>
              <w:t>WO-1</w:t>
            </w:r>
          </w:p>
        </w:tc>
        <w:tc>
          <w:tcPr>
            <w:tcW w:w="1697" w:type="dxa"/>
            <w:vAlign w:val="center"/>
          </w:tcPr>
          <w:p w:rsidR="005557E3" w:rsidRDefault="00CC0E96">
            <w:pPr>
              <w:jc w:val="right"/>
            </w:pPr>
            <w:r>
              <w:t>-0.221/2=-0.1105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21.60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-2.39</w:t>
            </w:r>
          </w:p>
        </w:tc>
      </w:tr>
      <w:tr w:rsidR="005557E3">
        <w:trPr>
          <w:jc w:val="center"/>
        </w:trPr>
        <w:tc>
          <w:tcPr>
            <w:tcW w:w="877" w:type="dxa"/>
            <w:vMerge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2314" w:type="dxa"/>
            <w:vAlign w:val="center"/>
          </w:tcPr>
          <w:p w:rsidR="005557E3" w:rsidRDefault="00CC0E96">
            <w:r>
              <w:t>外墙－内墙</w:t>
            </w:r>
          </w:p>
        </w:tc>
        <w:tc>
          <w:tcPr>
            <w:tcW w:w="1443" w:type="dxa"/>
            <w:vAlign w:val="center"/>
          </w:tcPr>
          <w:p w:rsidR="005557E3" w:rsidRDefault="00CC0E96">
            <w:r>
              <w:t>WI-1</w:t>
            </w:r>
          </w:p>
        </w:tc>
        <w:tc>
          <w:tcPr>
            <w:tcW w:w="1697" w:type="dxa"/>
            <w:vAlign w:val="center"/>
          </w:tcPr>
          <w:p w:rsidR="005557E3" w:rsidRDefault="00CC0E96">
            <w:pPr>
              <w:jc w:val="right"/>
            </w:pPr>
            <w:r>
              <w:t>0.112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3.60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0.40</w:t>
            </w:r>
          </w:p>
        </w:tc>
      </w:tr>
      <w:tr w:rsidR="005557E3">
        <w:trPr>
          <w:jc w:val="center"/>
        </w:trPr>
        <w:tc>
          <w:tcPr>
            <w:tcW w:w="877" w:type="dxa"/>
            <w:vMerge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2314" w:type="dxa"/>
            <w:vAlign w:val="center"/>
          </w:tcPr>
          <w:p w:rsidR="005557E3" w:rsidRDefault="00CC0E96">
            <w:pPr>
              <w:jc w:val="center"/>
            </w:pPr>
            <w:r>
              <w:t>合计</w:t>
            </w:r>
          </w:p>
        </w:tc>
        <w:tc>
          <w:tcPr>
            <w:tcW w:w="4639" w:type="dxa"/>
            <w:gridSpan w:val="3"/>
            <w:vAlign w:val="center"/>
          </w:tcPr>
          <w:p w:rsidR="005557E3" w:rsidRDefault="005557E3"/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10.96</w:t>
            </w:r>
          </w:p>
        </w:tc>
      </w:tr>
      <w:tr w:rsidR="005557E3">
        <w:trPr>
          <w:jc w:val="center"/>
        </w:trPr>
        <w:tc>
          <w:tcPr>
            <w:tcW w:w="877" w:type="dxa"/>
            <w:vMerge w:val="restart"/>
            <w:vAlign w:val="center"/>
          </w:tcPr>
          <w:p w:rsidR="005557E3" w:rsidRDefault="00CC0E96">
            <w:pPr>
              <w:jc w:val="center"/>
            </w:pPr>
            <w:r>
              <w:t>北</w:t>
            </w:r>
          </w:p>
        </w:tc>
        <w:tc>
          <w:tcPr>
            <w:tcW w:w="2314" w:type="dxa"/>
            <w:vAlign w:val="center"/>
          </w:tcPr>
          <w:p w:rsidR="005557E3" w:rsidRDefault="00CC0E96">
            <w:r>
              <w:t>外墙－屋顶</w:t>
            </w:r>
          </w:p>
        </w:tc>
        <w:tc>
          <w:tcPr>
            <w:tcW w:w="1443" w:type="dxa"/>
            <w:vAlign w:val="center"/>
          </w:tcPr>
          <w:p w:rsidR="005557E3" w:rsidRDefault="00CC0E96">
            <w:r>
              <w:t>WR-1</w:t>
            </w:r>
          </w:p>
        </w:tc>
        <w:tc>
          <w:tcPr>
            <w:tcW w:w="1697" w:type="dxa"/>
            <w:vAlign w:val="center"/>
          </w:tcPr>
          <w:p w:rsidR="005557E3" w:rsidRDefault="00CC0E96">
            <w:pPr>
              <w:jc w:val="right"/>
            </w:pPr>
            <w:r>
              <w:t>0.295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19.80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5.84</w:t>
            </w:r>
          </w:p>
        </w:tc>
      </w:tr>
      <w:tr w:rsidR="005557E3">
        <w:trPr>
          <w:jc w:val="center"/>
        </w:trPr>
        <w:tc>
          <w:tcPr>
            <w:tcW w:w="877" w:type="dxa"/>
            <w:vMerge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2314" w:type="dxa"/>
            <w:vAlign w:val="center"/>
          </w:tcPr>
          <w:p w:rsidR="005557E3" w:rsidRDefault="00CC0E96">
            <w:r>
              <w:t>门窗左右口</w:t>
            </w:r>
          </w:p>
        </w:tc>
        <w:tc>
          <w:tcPr>
            <w:tcW w:w="1443" w:type="dxa"/>
            <w:vAlign w:val="center"/>
          </w:tcPr>
          <w:p w:rsidR="005557E3" w:rsidRDefault="00CC0E96">
            <w:r>
              <w:t>WS-1</w:t>
            </w:r>
          </w:p>
        </w:tc>
        <w:tc>
          <w:tcPr>
            <w:tcW w:w="1697" w:type="dxa"/>
            <w:vAlign w:val="center"/>
          </w:tcPr>
          <w:p w:rsidR="005557E3" w:rsidRDefault="00CC0E96">
            <w:pPr>
              <w:jc w:val="right"/>
            </w:pPr>
            <w:r>
              <w:t>0.142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6.40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0.91</w:t>
            </w:r>
          </w:p>
        </w:tc>
      </w:tr>
      <w:tr w:rsidR="005557E3">
        <w:trPr>
          <w:jc w:val="center"/>
        </w:trPr>
        <w:tc>
          <w:tcPr>
            <w:tcW w:w="877" w:type="dxa"/>
            <w:vMerge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2314" w:type="dxa"/>
            <w:vAlign w:val="center"/>
          </w:tcPr>
          <w:p w:rsidR="005557E3" w:rsidRDefault="00CC0E96">
            <w:r>
              <w:t>门窗上口</w:t>
            </w:r>
          </w:p>
        </w:tc>
        <w:tc>
          <w:tcPr>
            <w:tcW w:w="1443" w:type="dxa"/>
            <w:vAlign w:val="center"/>
          </w:tcPr>
          <w:p w:rsidR="005557E3" w:rsidRDefault="00CC0E96">
            <w:r>
              <w:t>WU-1</w:t>
            </w:r>
          </w:p>
        </w:tc>
        <w:tc>
          <w:tcPr>
            <w:tcW w:w="1697" w:type="dxa"/>
            <w:vAlign w:val="center"/>
          </w:tcPr>
          <w:p w:rsidR="005557E3" w:rsidRDefault="00CC0E96">
            <w:pPr>
              <w:jc w:val="right"/>
            </w:pPr>
            <w:r>
              <w:t>0.297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9.60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2.85</w:t>
            </w:r>
          </w:p>
        </w:tc>
      </w:tr>
      <w:tr w:rsidR="005557E3">
        <w:trPr>
          <w:jc w:val="center"/>
        </w:trPr>
        <w:tc>
          <w:tcPr>
            <w:tcW w:w="877" w:type="dxa"/>
            <w:vMerge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2314" w:type="dxa"/>
            <w:vAlign w:val="center"/>
          </w:tcPr>
          <w:p w:rsidR="005557E3" w:rsidRDefault="00CC0E96">
            <w:r>
              <w:t>窗下口</w:t>
            </w:r>
          </w:p>
        </w:tc>
        <w:tc>
          <w:tcPr>
            <w:tcW w:w="1443" w:type="dxa"/>
            <w:vAlign w:val="center"/>
          </w:tcPr>
          <w:p w:rsidR="005557E3" w:rsidRDefault="00CC0E96">
            <w:r>
              <w:t>WD-1</w:t>
            </w:r>
          </w:p>
        </w:tc>
        <w:tc>
          <w:tcPr>
            <w:tcW w:w="1697" w:type="dxa"/>
            <w:vAlign w:val="center"/>
          </w:tcPr>
          <w:p w:rsidR="005557E3" w:rsidRDefault="00CC0E96">
            <w:pPr>
              <w:jc w:val="right"/>
            </w:pPr>
            <w:r>
              <w:t>0.132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9.60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1.27</w:t>
            </w:r>
          </w:p>
        </w:tc>
      </w:tr>
      <w:tr w:rsidR="005557E3">
        <w:trPr>
          <w:jc w:val="center"/>
        </w:trPr>
        <w:tc>
          <w:tcPr>
            <w:tcW w:w="877" w:type="dxa"/>
            <w:vMerge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2314" w:type="dxa"/>
            <w:vAlign w:val="center"/>
          </w:tcPr>
          <w:p w:rsidR="005557E3" w:rsidRDefault="00CC0E96">
            <w:r>
              <w:t>外墙－外墙</w:t>
            </w:r>
          </w:p>
        </w:tc>
        <w:tc>
          <w:tcPr>
            <w:tcW w:w="1443" w:type="dxa"/>
            <w:vAlign w:val="center"/>
          </w:tcPr>
          <w:p w:rsidR="005557E3" w:rsidRDefault="00CC0E96">
            <w:r>
              <w:t>WO-1</w:t>
            </w:r>
          </w:p>
        </w:tc>
        <w:tc>
          <w:tcPr>
            <w:tcW w:w="1697" w:type="dxa"/>
            <w:vAlign w:val="center"/>
          </w:tcPr>
          <w:p w:rsidR="005557E3" w:rsidRDefault="00CC0E96">
            <w:pPr>
              <w:jc w:val="right"/>
            </w:pPr>
            <w:r>
              <w:t>-0.221/2=-0.1105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7.20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-0.80</w:t>
            </w:r>
          </w:p>
        </w:tc>
      </w:tr>
      <w:tr w:rsidR="005557E3">
        <w:trPr>
          <w:jc w:val="center"/>
        </w:trPr>
        <w:tc>
          <w:tcPr>
            <w:tcW w:w="877" w:type="dxa"/>
            <w:vMerge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2314" w:type="dxa"/>
            <w:vAlign w:val="center"/>
          </w:tcPr>
          <w:p w:rsidR="005557E3" w:rsidRDefault="00CC0E96">
            <w:r>
              <w:t>外墙－内墙</w:t>
            </w:r>
          </w:p>
        </w:tc>
        <w:tc>
          <w:tcPr>
            <w:tcW w:w="1443" w:type="dxa"/>
            <w:vAlign w:val="center"/>
          </w:tcPr>
          <w:p w:rsidR="005557E3" w:rsidRDefault="00CC0E96">
            <w:r>
              <w:t>WI-1</w:t>
            </w:r>
          </w:p>
        </w:tc>
        <w:tc>
          <w:tcPr>
            <w:tcW w:w="1697" w:type="dxa"/>
            <w:vAlign w:val="center"/>
          </w:tcPr>
          <w:p w:rsidR="005557E3" w:rsidRDefault="00CC0E96">
            <w:pPr>
              <w:jc w:val="right"/>
            </w:pPr>
            <w:r>
              <w:t>0.112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3.60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0.40</w:t>
            </w:r>
          </w:p>
        </w:tc>
      </w:tr>
      <w:tr w:rsidR="005557E3">
        <w:trPr>
          <w:jc w:val="center"/>
        </w:trPr>
        <w:tc>
          <w:tcPr>
            <w:tcW w:w="877" w:type="dxa"/>
            <w:vMerge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2314" w:type="dxa"/>
            <w:vAlign w:val="center"/>
          </w:tcPr>
          <w:p w:rsidR="005557E3" w:rsidRDefault="00CC0E96">
            <w:pPr>
              <w:jc w:val="center"/>
            </w:pPr>
            <w:r>
              <w:t>合计</w:t>
            </w:r>
          </w:p>
        </w:tc>
        <w:tc>
          <w:tcPr>
            <w:tcW w:w="4639" w:type="dxa"/>
            <w:gridSpan w:val="3"/>
            <w:vAlign w:val="center"/>
          </w:tcPr>
          <w:p w:rsidR="005557E3" w:rsidRDefault="005557E3"/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10.48</w:t>
            </w:r>
          </w:p>
        </w:tc>
      </w:tr>
      <w:tr w:rsidR="005557E3">
        <w:trPr>
          <w:jc w:val="center"/>
        </w:trPr>
        <w:tc>
          <w:tcPr>
            <w:tcW w:w="877" w:type="dxa"/>
            <w:vMerge w:val="restart"/>
            <w:vAlign w:val="center"/>
          </w:tcPr>
          <w:p w:rsidR="005557E3" w:rsidRDefault="00CC0E96">
            <w:pPr>
              <w:jc w:val="center"/>
            </w:pPr>
            <w:r>
              <w:t>东</w:t>
            </w:r>
          </w:p>
        </w:tc>
        <w:tc>
          <w:tcPr>
            <w:tcW w:w="2314" w:type="dxa"/>
            <w:vAlign w:val="center"/>
          </w:tcPr>
          <w:p w:rsidR="005557E3" w:rsidRDefault="00CC0E96">
            <w:r>
              <w:t>外墙－屋顶</w:t>
            </w:r>
          </w:p>
        </w:tc>
        <w:tc>
          <w:tcPr>
            <w:tcW w:w="1443" w:type="dxa"/>
            <w:vAlign w:val="center"/>
          </w:tcPr>
          <w:p w:rsidR="005557E3" w:rsidRDefault="00CC0E96">
            <w:r>
              <w:t>WR-1</w:t>
            </w:r>
          </w:p>
        </w:tc>
        <w:tc>
          <w:tcPr>
            <w:tcW w:w="1697" w:type="dxa"/>
            <w:vAlign w:val="center"/>
          </w:tcPr>
          <w:p w:rsidR="005557E3" w:rsidRDefault="00CC0E96">
            <w:pPr>
              <w:jc w:val="right"/>
            </w:pPr>
            <w:r>
              <w:t>0.295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7.90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2.33</w:t>
            </w:r>
          </w:p>
        </w:tc>
      </w:tr>
      <w:tr w:rsidR="005557E3">
        <w:trPr>
          <w:jc w:val="center"/>
        </w:trPr>
        <w:tc>
          <w:tcPr>
            <w:tcW w:w="877" w:type="dxa"/>
            <w:vMerge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2314" w:type="dxa"/>
            <w:vAlign w:val="center"/>
          </w:tcPr>
          <w:p w:rsidR="005557E3" w:rsidRDefault="00CC0E96">
            <w:r>
              <w:t>外墙－外墙</w:t>
            </w:r>
          </w:p>
        </w:tc>
        <w:tc>
          <w:tcPr>
            <w:tcW w:w="1443" w:type="dxa"/>
            <w:vAlign w:val="center"/>
          </w:tcPr>
          <w:p w:rsidR="005557E3" w:rsidRDefault="00CC0E96">
            <w:r>
              <w:t>WO-1</w:t>
            </w:r>
          </w:p>
        </w:tc>
        <w:tc>
          <w:tcPr>
            <w:tcW w:w="1697" w:type="dxa"/>
            <w:vAlign w:val="center"/>
          </w:tcPr>
          <w:p w:rsidR="005557E3" w:rsidRDefault="00CC0E96">
            <w:pPr>
              <w:jc w:val="right"/>
            </w:pPr>
            <w:r>
              <w:t>-0.221/2=-0.1105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14.40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-1.59</w:t>
            </w:r>
          </w:p>
        </w:tc>
      </w:tr>
      <w:tr w:rsidR="005557E3">
        <w:trPr>
          <w:jc w:val="center"/>
        </w:trPr>
        <w:tc>
          <w:tcPr>
            <w:tcW w:w="877" w:type="dxa"/>
            <w:vMerge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2314" w:type="dxa"/>
            <w:vAlign w:val="center"/>
          </w:tcPr>
          <w:p w:rsidR="005557E3" w:rsidRDefault="00CC0E96">
            <w:pPr>
              <w:jc w:val="center"/>
            </w:pPr>
            <w:r>
              <w:t>合计</w:t>
            </w:r>
          </w:p>
        </w:tc>
        <w:tc>
          <w:tcPr>
            <w:tcW w:w="4639" w:type="dxa"/>
            <w:gridSpan w:val="3"/>
            <w:vAlign w:val="center"/>
          </w:tcPr>
          <w:p w:rsidR="005557E3" w:rsidRDefault="005557E3"/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0.74</w:t>
            </w:r>
          </w:p>
        </w:tc>
      </w:tr>
      <w:tr w:rsidR="005557E3">
        <w:trPr>
          <w:jc w:val="center"/>
        </w:trPr>
        <w:tc>
          <w:tcPr>
            <w:tcW w:w="877" w:type="dxa"/>
            <w:vMerge w:val="restart"/>
            <w:vAlign w:val="center"/>
          </w:tcPr>
          <w:p w:rsidR="005557E3" w:rsidRDefault="00CC0E96">
            <w:pPr>
              <w:jc w:val="center"/>
            </w:pPr>
            <w:r>
              <w:t>西</w:t>
            </w:r>
          </w:p>
        </w:tc>
        <w:tc>
          <w:tcPr>
            <w:tcW w:w="2314" w:type="dxa"/>
            <w:vAlign w:val="center"/>
          </w:tcPr>
          <w:p w:rsidR="005557E3" w:rsidRDefault="00CC0E96">
            <w:r>
              <w:t>外墙－屋顶</w:t>
            </w:r>
          </w:p>
        </w:tc>
        <w:tc>
          <w:tcPr>
            <w:tcW w:w="1443" w:type="dxa"/>
            <w:vAlign w:val="center"/>
          </w:tcPr>
          <w:p w:rsidR="005557E3" w:rsidRDefault="00CC0E96">
            <w:r>
              <w:t>WR-1</w:t>
            </w:r>
          </w:p>
        </w:tc>
        <w:tc>
          <w:tcPr>
            <w:tcW w:w="1697" w:type="dxa"/>
            <w:vAlign w:val="center"/>
          </w:tcPr>
          <w:p w:rsidR="005557E3" w:rsidRDefault="00CC0E96">
            <w:pPr>
              <w:jc w:val="right"/>
            </w:pPr>
            <w:r>
              <w:t>0.295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7.90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2.33</w:t>
            </w:r>
          </w:p>
        </w:tc>
      </w:tr>
      <w:tr w:rsidR="005557E3">
        <w:trPr>
          <w:jc w:val="center"/>
        </w:trPr>
        <w:tc>
          <w:tcPr>
            <w:tcW w:w="877" w:type="dxa"/>
            <w:vMerge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2314" w:type="dxa"/>
            <w:vAlign w:val="center"/>
          </w:tcPr>
          <w:p w:rsidR="005557E3" w:rsidRDefault="00CC0E96">
            <w:r>
              <w:t>外墙－外墙</w:t>
            </w:r>
          </w:p>
        </w:tc>
        <w:tc>
          <w:tcPr>
            <w:tcW w:w="1443" w:type="dxa"/>
            <w:vAlign w:val="center"/>
          </w:tcPr>
          <w:p w:rsidR="005557E3" w:rsidRDefault="00CC0E96">
            <w:r>
              <w:t>WO-1</w:t>
            </w:r>
          </w:p>
        </w:tc>
        <w:tc>
          <w:tcPr>
            <w:tcW w:w="1697" w:type="dxa"/>
            <w:vAlign w:val="center"/>
          </w:tcPr>
          <w:p w:rsidR="005557E3" w:rsidRDefault="00CC0E96">
            <w:pPr>
              <w:jc w:val="right"/>
            </w:pPr>
            <w:r>
              <w:t>-0.221/2=-0.1105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14.40</w:t>
            </w:r>
          </w:p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-1.59</w:t>
            </w:r>
          </w:p>
        </w:tc>
      </w:tr>
      <w:tr w:rsidR="005557E3">
        <w:trPr>
          <w:jc w:val="center"/>
        </w:trPr>
        <w:tc>
          <w:tcPr>
            <w:tcW w:w="877" w:type="dxa"/>
            <w:vMerge/>
            <w:vAlign w:val="center"/>
          </w:tcPr>
          <w:p w:rsidR="005557E3" w:rsidRDefault="005557E3">
            <w:pPr>
              <w:jc w:val="center"/>
            </w:pPr>
          </w:p>
        </w:tc>
        <w:tc>
          <w:tcPr>
            <w:tcW w:w="2314" w:type="dxa"/>
            <w:vAlign w:val="center"/>
          </w:tcPr>
          <w:p w:rsidR="005557E3" w:rsidRDefault="00CC0E96">
            <w:pPr>
              <w:jc w:val="center"/>
            </w:pPr>
            <w:r>
              <w:t>合计</w:t>
            </w:r>
          </w:p>
        </w:tc>
        <w:tc>
          <w:tcPr>
            <w:tcW w:w="4639" w:type="dxa"/>
            <w:gridSpan w:val="3"/>
            <w:vAlign w:val="center"/>
          </w:tcPr>
          <w:p w:rsidR="005557E3" w:rsidRDefault="005557E3"/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0.74</w:t>
            </w:r>
          </w:p>
        </w:tc>
      </w:tr>
      <w:tr w:rsidR="005557E3">
        <w:trPr>
          <w:jc w:val="center"/>
        </w:trPr>
        <w:tc>
          <w:tcPr>
            <w:tcW w:w="877" w:type="dxa"/>
            <w:vAlign w:val="center"/>
          </w:tcPr>
          <w:p w:rsidR="005557E3" w:rsidRDefault="00CC0E96">
            <w:pPr>
              <w:jc w:val="center"/>
            </w:pPr>
            <w:r>
              <w:t>总计</w:t>
            </w:r>
          </w:p>
        </w:tc>
        <w:tc>
          <w:tcPr>
            <w:tcW w:w="6953" w:type="dxa"/>
            <w:gridSpan w:val="4"/>
            <w:vAlign w:val="center"/>
          </w:tcPr>
          <w:p w:rsidR="005557E3" w:rsidRDefault="005557E3"/>
        </w:tc>
        <w:tc>
          <w:tcPr>
            <w:tcW w:w="1499" w:type="dxa"/>
            <w:vAlign w:val="center"/>
          </w:tcPr>
          <w:p w:rsidR="005557E3" w:rsidRDefault="00CC0E96">
            <w:pPr>
              <w:jc w:val="right"/>
            </w:pPr>
            <w:r>
              <w:t>22.92</w:t>
            </w:r>
          </w:p>
        </w:tc>
      </w:tr>
    </w:tbl>
    <w:p w:rsidR="005557E3" w:rsidRDefault="00CC0E96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color w:val="000000"/>
          <w:kern w:val="2"/>
          <w:szCs w:val="24"/>
        </w:rPr>
        <w:t>热桥节点图</w:t>
      </w:r>
    </w:p>
    <w:tbl>
      <w:tblPr>
        <w:tblW w:w="9271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35"/>
        <w:gridCol w:w="4636"/>
      </w:tblGrid>
      <w:tr w:rsidR="005557E3">
        <w:trPr>
          <w:jc w:val="center"/>
        </w:trPr>
        <w:tc>
          <w:tcPr>
            <w:tcW w:w="4635" w:type="dxa"/>
            <w:vAlign w:val="bottom"/>
          </w:tcPr>
          <w:p w:rsidR="005557E3" w:rsidRDefault="00CC0E96">
            <w:r>
              <w:t>外墙－屋顶：</w:t>
            </w:r>
            <w:r>
              <w:t>WR-1</w:t>
            </w:r>
          </w:p>
        </w:tc>
        <w:tc>
          <w:tcPr>
            <w:tcW w:w="4635" w:type="dxa"/>
            <w:vAlign w:val="bottom"/>
          </w:tcPr>
          <w:p w:rsidR="005557E3" w:rsidRDefault="00CC0E96">
            <w:r>
              <w:t>门窗左右口：</w:t>
            </w:r>
            <w:r>
              <w:t>WS-1</w:t>
            </w:r>
          </w:p>
        </w:tc>
      </w:tr>
      <w:tr w:rsidR="005557E3">
        <w:trPr>
          <w:jc w:val="center"/>
        </w:trPr>
        <w:tc>
          <w:tcPr>
            <w:tcW w:w="4635" w:type="dxa"/>
            <w:vAlign w:val="bottom"/>
          </w:tcPr>
          <w:p w:rsidR="005557E3" w:rsidRDefault="00CC0E96">
            <w:r>
              <w:rPr>
                <w:noProof/>
                <w:lang w:val="en-US"/>
              </w:rPr>
              <w:drawing>
                <wp:inline distT="0" distB="0" distL="0" distR="0">
                  <wp:extent cx="2943225" cy="2943225"/>
                  <wp:effectExtent l="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5" w:type="dxa"/>
            <w:vAlign w:val="bottom"/>
          </w:tcPr>
          <w:p w:rsidR="005557E3" w:rsidRDefault="00CC0E96">
            <w:r>
              <w:rPr>
                <w:noProof/>
                <w:lang w:val="en-US"/>
              </w:rPr>
              <w:drawing>
                <wp:inline distT="0" distB="0" distL="0" distR="0">
                  <wp:extent cx="2943225" cy="2009775"/>
                  <wp:effectExtent l="0" t="0" r="0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00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557E3" w:rsidRDefault="005557E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271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35"/>
        <w:gridCol w:w="4636"/>
      </w:tblGrid>
      <w:tr w:rsidR="005557E3">
        <w:trPr>
          <w:jc w:val="center"/>
        </w:trPr>
        <w:tc>
          <w:tcPr>
            <w:tcW w:w="4635" w:type="dxa"/>
            <w:vAlign w:val="bottom"/>
          </w:tcPr>
          <w:p w:rsidR="005557E3" w:rsidRDefault="00CC0E96">
            <w:r>
              <w:lastRenderedPageBreak/>
              <w:t>门窗上口：</w:t>
            </w:r>
            <w:r>
              <w:t>WU-1</w:t>
            </w:r>
          </w:p>
        </w:tc>
        <w:tc>
          <w:tcPr>
            <w:tcW w:w="4635" w:type="dxa"/>
            <w:vAlign w:val="bottom"/>
          </w:tcPr>
          <w:p w:rsidR="005557E3" w:rsidRDefault="00CC0E96">
            <w:r>
              <w:t>窗下口：</w:t>
            </w:r>
            <w:r>
              <w:t>WD-1</w:t>
            </w:r>
          </w:p>
        </w:tc>
      </w:tr>
      <w:tr w:rsidR="005557E3">
        <w:trPr>
          <w:jc w:val="center"/>
        </w:trPr>
        <w:tc>
          <w:tcPr>
            <w:tcW w:w="4635" w:type="dxa"/>
            <w:vAlign w:val="bottom"/>
          </w:tcPr>
          <w:p w:rsidR="005557E3" w:rsidRDefault="00CC0E96">
            <w:r>
              <w:rPr>
                <w:noProof/>
                <w:lang w:val="en-US"/>
              </w:rPr>
              <w:drawing>
                <wp:inline distT="0" distB="0" distL="0" distR="0">
                  <wp:extent cx="2943225" cy="2943225"/>
                  <wp:effectExtent l="0" t="0" r="0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5" w:type="dxa"/>
            <w:vAlign w:val="bottom"/>
          </w:tcPr>
          <w:p w:rsidR="005557E3" w:rsidRDefault="00CC0E96">
            <w:r>
              <w:rPr>
                <w:noProof/>
                <w:lang w:val="en-US"/>
              </w:rPr>
              <w:drawing>
                <wp:inline distT="0" distB="0" distL="0" distR="0">
                  <wp:extent cx="2943225" cy="2933700"/>
                  <wp:effectExtent l="0" t="0" r="0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33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557E3" w:rsidRDefault="005557E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271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35"/>
        <w:gridCol w:w="4636"/>
      </w:tblGrid>
      <w:tr w:rsidR="005557E3">
        <w:trPr>
          <w:jc w:val="center"/>
        </w:trPr>
        <w:tc>
          <w:tcPr>
            <w:tcW w:w="4635" w:type="dxa"/>
            <w:vAlign w:val="bottom"/>
          </w:tcPr>
          <w:p w:rsidR="005557E3" w:rsidRDefault="00CC0E96">
            <w:r>
              <w:t>外墙－外墙：</w:t>
            </w:r>
            <w:r>
              <w:t>WO-1</w:t>
            </w:r>
          </w:p>
        </w:tc>
        <w:tc>
          <w:tcPr>
            <w:tcW w:w="4635" w:type="dxa"/>
            <w:vAlign w:val="bottom"/>
          </w:tcPr>
          <w:p w:rsidR="005557E3" w:rsidRDefault="00CC0E96">
            <w:r>
              <w:t>外墙－内墙：</w:t>
            </w:r>
            <w:r>
              <w:t>WI-1</w:t>
            </w:r>
          </w:p>
        </w:tc>
      </w:tr>
      <w:tr w:rsidR="005557E3">
        <w:trPr>
          <w:jc w:val="center"/>
        </w:trPr>
        <w:tc>
          <w:tcPr>
            <w:tcW w:w="4635" w:type="dxa"/>
            <w:vAlign w:val="bottom"/>
          </w:tcPr>
          <w:p w:rsidR="005557E3" w:rsidRDefault="00CC0E96">
            <w:r>
              <w:rPr>
                <w:noProof/>
                <w:lang w:val="en-US"/>
              </w:rPr>
              <w:drawing>
                <wp:inline distT="0" distB="0" distL="0" distR="0">
                  <wp:extent cx="2943225" cy="2943225"/>
                  <wp:effectExtent l="0" t="0" r="0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5" w:type="dxa"/>
            <w:vAlign w:val="bottom"/>
          </w:tcPr>
          <w:p w:rsidR="005557E3" w:rsidRDefault="00CC0E96">
            <w:r>
              <w:rPr>
                <w:noProof/>
                <w:lang w:val="en-US"/>
              </w:rPr>
              <w:drawing>
                <wp:inline distT="0" distB="0" distL="0" distR="0">
                  <wp:extent cx="2943225" cy="2228850"/>
                  <wp:effectExtent l="0" t="0" r="0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228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557E3" w:rsidRDefault="005557E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557E3" w:rsidRDefault="00CC0E96">
      <w:pPr>
        <w:pStyle w:val="2"/>
        <w:widowControl w:val="0"/>
        <w:rPr>
          <w:kern w:val="2"/>
        </w:rPr>
      </w:pPr>
      <w:bookmarkStart w:id="55" w:name="_Toc191642901"/>
      <w:r>
        <w:rPr>
          <w:kern w:val="2"/>
        </w:rPr>
        <w:t>标准指定的外墙平均传热系数计算方法</w:t>
      </w:r>
      <w:bookmarkEnd w:id="55"/>
    </w:p>
    <w:p w:rsidR="00EF24C4" w:rsidRDefault="00CC0E96">
      <w:pPr>
        <w:pStyle w:val="a0"/>
        <w:ind w:firstLineChars="95" w:firstLine="199"/>
        <w:rPr>
          <w:color w:val="000000"/>
        </w:rPr>
      </w:pPr>
      <w:bookmarkStart w:id="56" w:name="线性传热计算方法"/>
      <w:r>
        <w:rPr>
          <w:rFonts w:ascii="宋体" w:hAnsi="宋体" w:hint="eastAsia"/>
          <w:lang w:val="zh-CN"/>
        </w:rPr>
        <w:t>采用基于二维传热计算的线性传热系数方法，</w:t>
      </w:r>
      <w:r>
        <w:rPr>
          <w:rFonts w:hint="eastAsia"/>
          <w:color w:val="000000"/>
        </w:rPr>
        <w:t>一个单元墙体的平均传热系数用下式计算：</w:t>
      </w:r>
    </w:p>
    <w:p w:rsidR="00EF24C4" w:rsidRPr="00AE0E82" w:rsidRDefault="00B308CE">
      <w:pPr>
        <w:pStyle w:val="a0"/>
        <w:ind w:firstLineChars="595" w:firstLine="1785"/>
        <w:rPr>
          <w:rFonts w:ascii="宋体" w:hAnsi="宋体"/>
          <w:lang w:val="en-US"/>
        </w:rPr>
      </w:pPr>
      <m:oMath>
        <m:sSub>
          <m:sSubPr>
            <m:ctrlPr>
              <w:rPr>
                <w:rFonts w:ascii="Cambria Math" w:eastAsiaTheme="minorEastAsia" w:hAnsi="Cambria Math" w:hint="eastAsia"/>
                <w:i/>
                <w:sz w:val="30"/>
                <w:szCs w:val="30"/>
              </w:rPr>
            </m:ctrlPr>
          </m:sSubPr>
          <m:e>
            <m:r>
              <w:rPr>
                <w:rFonts w:ascii="Cambria Math" w:eastAsiaTheme="minorEastAsia" w:hAnsi="Cambria Math" w:hint="eastAsia"/>
                <w:sz w:val="30"/>
                <w:szCs w:val="30"/>
              </w:rPr>
              <m:t>K</m:t>
            </m:r>
          </m:e>
          <m:sub>
            <m:r>
              <w:rPr>
                <w:rFonts w:ascii="Cambria Math" w:eastAsiaTheme="minorEastAsia" w:hAnsi="Cambria Math" w:hint="eastAsia"/>
                <w:sz w:val="30"/>
                <w:szCs w:val="30"/>
              </w:rPr>
              <m:t>m</m:t>
            </m:r>
          </m:sub>
        </m:sSub>
        <m:r>
          <w:rPr>
            <w:rFonts w:ascii="Cambria Math" w:eastAsiaTheme="minorEastAsia" w:hAnsi="Cambria Math" w:hint="eastAsia"/>
            <w:sz w:val="30"/>
            <w:szCs w:val="30"/>
          </w:rPr>
          <m:t>=K+</m:t>
        </m:r>
        <m:f>
          <m:fPr>
            <m:ctrlPr>
              <w:rPr>
                <w:rFonts w:ascii="Cambria Math" w:eastAsiaTheme="minorEastAsia" w:hAnsi="Cambria Math" w:hint="eastAsia"/>
                <w:i/>
                <w:sz w:val="30"/>
                <w:szCs w:val="30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 w:hint="eastAsia"/>
                    <w:i/>
                    <w:sz w:val="30"/>
                    <w:szCs w:val="30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Theme="minorEastAsia" w:hAnsi="Cambria Math" w:hint="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sz w:val="30"/>
                        <w:szCs w:val="30"/>
                      </w:rPr>
                      <m:t>ψ</m:t>
                    </m:r>
                  </m:e>
                  <m:sub>
                    <m:r>
                      <w:rPr>
                        <w:rFonts w:ascii="Cambria Math" w:eastAsiaTheme="minorEastAsia" w:hAnsi="Cambria Math" w:hint="eastAsia"/>
                        <w:sz w:val="30"/>
                        <w:szCs w:val="30"/>
                      </w:rPr>
                      <m:t>j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hint="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hint="eastAsia"/>
                        <w:sz w:val="30"/>
                        <w:szCs w:val="30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 w:hint="eastAsia"/>
                        <w:sz w:val="30"/>
                        <w:szCs w:val="30"/>
                      </w:rPr>
                      <m:t>j</m:t>
                    </m:r>
                  </m:sub>
                </m:sSub>
              </m:e>
            </m:nary>
          </m:num>
          <m:den>
            <m:r>
              <w:rPr>
                <w:rFonts w:ascii="Cambria Math" w:eastAsiaTheme="minorEastAsia" w:hAnsi="Cambria Math" w:hint="eastAsia"/>
                <w:sz w:val="30"/>
                <w:szCs w:val="30"/>
              </w:rPr>
              <m:t>A</m:t>
            </m:r>
          </m:den>
        </m:f>
      </m:oMath>
      <w:r w:rsidR="00CC0E96">
        <w:rPr>
          <w:rFonts w:ascii="宋体" w:hAnsi="宋体" w:hint="eastAsia"/>
          <w:color w:val="000000"/>
        </w:rPr>
        <w:t xml:space="preserve">     W/(m</w:t>
      </w:r>
      <w:r w:rsidR="00CC0E96">
        <w:rPr>
          <w:rFonts w:ascii="宋体" w:hAnsi="宋体" w:hint="eastAsia"/>
          <w:color w:val="000000"/>
          <w:vertAlign w:val="superscript"/>
        </w:rPr>
        <w:t>2</w:t>
      </w:r>
      <w:r w:rsidR="00CC0E96">
        <w:rPr>
          <w:rFonts w:ascii="宋体" w:hAnsi="宋体" w:hint="eastAsia"/>
          <w:color w:val="000000"/>
        </w:rPr>
        <w:t>K)</w:t>
      </w:r>
    </w:p>
    <w:p w:rsidR="00EF24C4" w:rsidRDefault="00CC0E96">
      <w:pPr>
        <w:spacing w:line="360" w:lineRule="auto"/>
        <w:ind w:firstLineChars="500" w:firstLine="105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 xml:space="preserve">式中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i/>
          <w:iCs/>
          <w:spacing w:val="4"/>
          <w:szCs w:val="21"/>
          <w:fitText w:val="4515" w:id="-1410600704"/>
        </w:rPr>
        <w:t>K</w:t>
      </w:r>
      <w:r>
        <w:rPr>
          <w:rFonts w:ascii="宋体" w:hAnsi="宋体" w:hint="eastAsia"/>
          <w:i/>
          <w:iCs/>
          <w:spacing w:val="4"/>
          <w:szCs w:val="21"/>
          <w:fitText w:val="4515" w:id="-1410600704"/>
          <w:vertAlign w:val="subscript"/>
        </w:rPr>
        <w:t>m</w:t>
      </w:r>
      <w:r>
        <w:rPr>
          <w:rFonts w:ascii="宋体" w:hAnsi="宋体" w:hint="eastAsia"/>
          <w:i/>
          <w:iCs/>
          <w:spacing w:val="4"/>
          <w:szCs w:val="21"/>
          <w:fitText w:val="4515" w:id="-1410600704"/>
        </w:rPr>
        <w:t xml:space="preserve"> </w:t>
      </w:r>
      <w:r>
        <w:rPr>
          <w:rFonts w:ascii="宋体" w:hAnsi="宋体"/>
          <w:i/>
          <w:iCs/>
          <w:spacing w:val="4"/>
          <w:szCs w:val="21"/>
          <w:fitText w:val="4515" w:id="-1410600704"/>
        </w:rPr>
        <w:t xml:space="preserve"> </w:t>
      </w:r>
      <w:r>
        <w:rPr>
          <w:rFonts w:ascii="宋体" w:hAnsi="宋体" w:hint="eastAsia"/>
          <w:spacing w:val="4"/>
          <w:szCs w:val="21"/>
          <w:fitText w:val="4515" w:id="-1410600704"/>
        </w:rPr>
        <w:t xml:space="preserve">—— </w:t>
      </w:r>
      <w:r>
        <w:rPr>
          <w:rFonts w:ascii="宋体" w:hAnsi="宋体" w:hint="eastAsia"/>
          <w:color w:val="000000"/>
          <w:spacing w:val="4"/>
          <w:szCs w:val="21"/>
          <w:fitText w:val="4515" w:id="-1410600704"/>
        </w:rPr>
        <w:t>单元墙体的平均传热系数，W/(m</w:t>
      </w:r>
      <w:r>
        <w:rPr>
          <w:rFonts w:ascii="宋体" w:hAnsi="宋体" w:hint="eastAsia"/>
          <w:color w:val="000000"/>
          <w:spacing w:val="4"/>
          <w:szCs w:val="21"/>
          <w:fitText w:val="4515" w:id="-1410600704"/>
          <w:vertAlign w:val="superscript"/>
        </w:rPr>
        <w:t>2</w:t>
      </w:r>
      <w:r>
        <w:rPr>
          <w:rFonts w:ascii="宋体" w:hAnsi="宋体" w:hint="eastAsia"/>
          <w:color w:val="000000"/>
          <w:spacing w:val="4"/>
          <w:szCs w:val="21"/>
          <w:fitText w:val="4515" w:id="-1410600704"/>
        </w:rPr>
        <w:t>K)</w:t>
      </w:r>
      <w:r>
        <w:rPr>
          <w:rFonts w:ascii="宋体" w:hAnsi="宋体" w:hint="eastAsia"/>
          <w:color w:val="000000"/>
          <w:spacing w:val="19"/>
          <w:szCs w:val="21"/>
          <w:fitText w:val="4515" w:id="-1410600704"/>
        </w:rPr>
        <w:t>；</w:t>
      </w:r>
    </w:p>
    <w:p w:rsidR="00EF24C4" w:rsidRDefault="00CC0E96">
      <w:pPr>
        <w:spacing w:line="360" w:lineRule="auto"/>
        <w:ind w:firstLineChars="800" w:firstLine="168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i/>
          <w:iCs/>
          <w:szCs w:val="21"/>
        </w:rPr>
        <w:t xml:space="preserve">K  </w:t>
      </w:r>
      <w:r>
        <w:rPr>
          <w:rFonts w:ascii="宋体" w:hAnsi="宋体" w:hint="eastAsia"/>
          <w:szCs w:val="21"/>
        </w:rPr>
        <w:t xml:space="preserve">——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单元墙体的主断面传热系数，W/(m</w:t>
      </w:r>
      <w:r>
        <w:rPr>
          <w:rFonts w:ascii="宋体" w:hAnsi="宋体" w:hint="eastAsia"/>
          <w:color w:val="000000"/>
          <w:szCs w:val="21"/>
          <w:vertAlign w:val="superscript"/>
        </w:rPr>
        <w:t>2</w:t>
      </w:r>
      <w:r>
        <w:rPr>
          <w:rFonts w:ascii="宋体" w:hAnsi="宋体" w:hint="eastAsia"/>
          <w:color w:val="000000"/>
          <w:szCs w:val="21"/>
        </w:rPr>
        <w:t>K)；</w:t>
      </w:r>
    </w:p>
    <w:p w:rsidR="00EF24C4" w:rsidRDefault="00CC0E96">
      <w:pPr>
        <w:spacing w:line="360" w:lineRule="auto"/>
        <w:ind w:firstLineChars="700" w:firstLine="1470"/>
        <w:jc w:val="both"/>
        <w:rPr>
          <w:rFonts w:ascii="宋体" w:hAnsi="宋体"/>
          <w:color w:val="000000"/>
          <w:szCs w:val="21"/>
        </w:rPr>
      </w:pPr>
      <w:r>
        <w:rPr>
          <w:rFonts w:ascii="宋体" w:hAnsi="宋体"/>
          <w:i/>
          <w:iCs/>
          <w:color w:val="000000"/>
          <w:szCs w:val="21"/>
        </w:rPr>
        <w:t>ψ</w:t>
      </w:r>
      <w:r>
        <w:rPr>
          <w:rFonts w:ascii="宋体" w:hAnsi="宋体" w:hint="eastAsia"/>
          <w:i/>
          <w:iCs/>
          <w:color w:val="000000"/>
          <w:szCs w:val="21"/>
          <w:vertAlign w:val="subscript"/>
        </w:rPr>
        <w:t>j</w:t>
      </w:r>
      <w:r>
        <w:rPr>
          <w:rFonts w:ascii="宋体" w:hAnsi="宋体"/>
          <w:i/>
          <w:iCs/>
          <w:color w:val="000000"/>
          <w:szCs w:val="21"/>
          <w:vertAlign w:val="subscript"/>
        </w:rPr>
        <w:t xml:space="preserve">    </w:t>
      </w:r>
      <w:r>
        <w:rPr>
          <w:rFonts w:ascii="宋体" w:hAnsi="宋体" w:hint="eastAsia"/>
          <w:color w:val="000000"/>
          <w:szCs w:val="21"/>
        </w:rPr>
        <w:t>——</w:t>
      </w:r>
      <w:r>
        <w:rPr>
          <w:rFonts w:ascii="宋体" w:hAnsi="宋体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>单元墙体上的第j个结构性热桥的线传热系数，W/(mK)；</w:t>
      </w:r>
    </w:p>
    <w:p w:rsidR="00EF24C4" w:rsidRDefault="00CC0E96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 xml:space="preserve">         </w:t>
      </w:r>
      <w:r>
        <w:rPr>
          <w:rFonts w:ascii="宋体" w:hAnsi="宋体"/>
          <w:color w:val="000000"/>
          <w:szCs w:val="21"/>
        </w:rPr>
        <w:t xml:space="preserve">    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i/>
          <w:iCs/>
          <w:color w:val="000000"/>
          <w:szCs w:val="21"/>
        </w:rPr>
        <w:t>l</w:t>
      </w:r>
      <w:r>
        <w:rPr>
          <w:rFonts w:ascii="宋体" w:hAnsi="宋体" w:hint="eastAsia"/>
          <w:i/>
          <w:iCs/>
          <w:color w:val="000000"/>
          <w:szCs w:val="21"/>
          <w:vertAlign w:val="subscript"/>
        </w:rPr>
        <w:t xml:space="preserve">j  </w:t>
      </w:r>
      <w:r>
        <w:rPr>
          <w:rFonts w:ascii="宋体" w:hAnsi="宋体" w:hint="eastAsia"/>
          <w:i/>
          <w:iCs/>
          <w:color w:val="000000"/>
          <w:szCs w:val="21"/>
        </w:rPr>
        <w:t xml:space="preserve">——  </w:t>
      </w:r>
      <w:r>
        <w:rPr>
          <w:rFonts w:ascii="宋体" w:hAnsi="宋体"/>
          <w:i/>
          <w:iCs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单元墙体第j个结构性热桥的计算长度，m；</w:t>
      </w:r>
    </w:p>
    <w:p w:rsidR="00EF24C4" w:rsidRDefault="00CC0E96">
      <w:pPr>
        <w:spacing w:line="360" w:lineRule="auto"/>
        <w:rPr>
          <w:rFonts w:ascii="宋体" w:hAnsi="宋体"/>
          <w:color w:val="000000"/>
          <w:szCs w:val="21"/>
          <w:vertAlign w:val="superscript"/>
        </w:rPr>
      </w:pPr>
      <w:r>
        <w:rPr>
          <w:rFonts w:ascii="宋体" w:hAnsi="宋体" w:hint="eastAsia"/>
          <w:color w:val="000000"/>
          <w:szCs w:val="21"/>
        </w:rPr>
        <w:t xml:space="preserve">          </w:t>
      </w:r>
      <w:r>
        <w:rPr>
          <w:rFonts w:ascii="宋体" w:hAnsi="宋体"/>
          <w:color w:val="000000"/>
          <w:szCs w:val="21"/>
        </w:rPr>
        <w:t xml:space="preserve">     </w:t>
      </w:r>
      <w:r>
        <w:rPr>
          <w:rFonts w:ascii="宋体" w:hAnsi="宋体" w:hint="eastAsia"/>
          <w:i/>
          <w:iCs/>
          <w:color w:val="000000"/>
          <w:szCs w:val="21"/>
        </w:rPr>
        <w:t>A</w:t>
      </w:r>
      <w:r>
        <w:rPr>
          <w:rFonts w:ascii="宋体" w:hAnsi="宋体"/>
          <w:i/>
          <w:iCs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 xml:space="preserve">——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单元墙体的面积， m</w:t>
      </w:r>
      <w:r>
        <w:rPr>
          <w:rFonts w:ascii="宋体" w:hAnsi="宋体" w:hint="eastAsia"/>
          <w:color w:val="000000"/>
          <w:szCs w:val="21"/>
          <w:vertAlign w:val="superscript"/>
        </w:rPr>
        <w:t>2</w:t>
      </w:r>
    </w:p>
    <w:p w:rsidR="00AE0E82" w:rsidRDefault="00B308CE">
      <w:pPr>
        <w:spacing w:line="360" w:lineRule="auto"/>
        <w:rPr>
          <w:rFonts w:ascii="宋体" w:hAnsi="宋体"/>
          <w:i/>
          <w:iCs/>
          <w:color w:val="000000"/>
          <w:szCs w:val="21"/>
          <w:vertAlign w:val="superscript"/>
        </w:rPr>
      </w:pPr>
    </w:p>
    <w:bookmarkEnd w:id="56"/>
    <w:p w:rsidR="005557E3" w:rsidRDefault="005557E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557E3" w:rsidRDefault="00CC0E96">
      <w:pPr>
        <w:pStyle w:val="2"/>
        <w:widowControl w:val="0"/>
        <w:rPr>
          <w:kern w:val="2"/>
        </w:rPr>
      </w:pPr>
      <w:bookmarkStart w:id="57" w:name="_Toc191642902"/>
      <w:r>
        <w:rPr>
          <w:kern w:val="2"/>
        </w:rPr>
        <w:t>外墙平均热工特性</w:t>
      </w:r>
      <w:bookmarkEnd w:id="57"/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5557E3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5557E3">
        <w:trPr>
          <w:jc w:val="center"/>
        </w:trPr>
        <w:tc>
          <w:tcPr>
            <w:tcW w:w="2948" w:type="dxa"/>
            <w:vAlign w:val="center"/>
          </w:tcPr>
          <w:p w:rsidR="005557E3" w:rsidRDefault="00CC0E96">
            <w:r>
              <w:t>外墙（填充墙）构造一</w:t>
            </w:r>
          </w:p>
        </w:tc>
        <w:tc>
          <w:tcPr>
            <w:tcW w:w="950" w:type="dxa"/>
            <w:vAlign w:val="center"/>
          </w:tcPr>
          <w:p w:rsidR="005557E3" w:rsidRDefault="00CC0E96">
            <w:r>
              <w:t>主墙体</w:t>
            </w:r>
          </w:p>
        </w:tc>
        <w:tc>
          <w:tcPr>
            <w:tcW w:w="990" w:type="dxa"/>
            <w:vAlign w:val="center"/>
          </w:tcPr>
          <w:p w:rsidR="005557E3" w:rsidRDefault="00CC0E96">
            <w:pPr>
              <w:jc w:val="right"/>
            </w:pPr>
            <w:r>
              <w:t>57.84</w:t>
            </w:r>
          </w:p>
        </w:tc>
        <w:tc>
          <w:tcPr>
            <w:tcW w:w="922" w:type="dxa"/>
            <w:vAlign w:val="center"/>
          </w:tcPr>
          <w:p w:rsidR="005557E3" w:rsidRDefault="00CC0E96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:rsidR="005557E3" w:rsidRDefault="00CC0E96">
            <w:pPr>
              <w:jc w:val="right"/>
            </w:pPr>
            <w:r>
              <w:t>1.24</w:t>
            </w:r>
          </w:p>
        </w:tc>
        <w:tc>
          <w:tcPr>
            <w:tcW w:w="1107" w:type="dxa"/>
            <w:vAlign w:val="center"/>
          </w:tcPr>
          <w:p w:rsidR="005557E3" w:rsidRDefault="00CC0E96">
            <w:pPr>
              <w:jc w:val="right"/>
            </w:pPr>
            <w:r>
              <w:t>3.41</w:t>
            </w:r>
          </w:p>
        </w:tc>
        <w:tc>
          <w:tcPr>
            <w:tcW w:w="1107" w:type="dxa"/>
            <w:vAlign w:val="center"/>
          </w:tcPr>
          <w:p w:rsidR="005557E3" w:rsidRDefault="00CC0E96">
            <w:pPr>
              <w:jc w:val="right"/>
            </w:pPr>
            <w:r>
              <w:t>0.50</w:t>
            </w:r>
          </w:p>
        </w:tc>
      </w:tr>
      <w:tr w:rsidR="005557E3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5557E3" w:rsidRDefault="00CC0E96">
            <w:r>
              <w:t>考虑线性热桥后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5557E3" w:rsidRDefault="00CC0E96">
            <w:pPr>
              <w:jc w:val="center"/>
            </w:pPr>
            <w:r>
              <w:t>1.24 + 10.96/57.84 = 1.43</w:t>
            </w:r>
          </w:p>
        </w:tc>
      </w:tr>
    </w:tbl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5557E3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5557E3">
        <w:trPr>
          <w:jc w:val="center"/>
        </w:trPr>
        <w:tc>
          <w:tcPr>
            <w:tcW w:w="2948" w:type="dxa"/>
            <w:vAlign w:val="center"/>
          </w:tcPr>
          <w:p w:rsidR="005557E3" w:rsidRDefault="00CC0E96">
            <w:r>
              <w:t>外墙（填充墙）构造一</w:t>
            </w:r>
          </w:p>
        </w:tc>
        <w:tc>
          <w:tcPr>
            <w:tcW w:w="950" w:type="dxa"/>
            <w:vAlign w:val="center"/>
          </w:tcPr>
          <w:p w:rsidR="005557E3" w:rsidRDefault="00CC0E96">
            <w:r>
              <w:t>主墙体</w:t>
            </w:r>
          </w:p>
        </w:tc>
        <w:tc>
          <w:tcPr>
            <w:tcW w:w="990" w:type="dxa"/>
            <w:vAlign w:val="center"/>
          </w:tcPr>
          <w:p w:rsidR="005557E3" w:rsidRDefault="00CC0E96">
            <w:pPr>
              <w:jc w:val="right"/>
            </w:pPr>
            <w:r>
              <w:t>63.60</w:t>
            </w:r>
          </w:p>
        </w:tc>
        <w:tc>
          <w:tcPr>
            <w:tcW w:w="922" w:type="dxa"/>
            <w:vAlign w:val="center"/>
          </w:tcPr>
          <w:p w:rsidR="005557E3" w:rsidRDefault="00CC0E96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:rsidR="005557E3" w:rsidRDefault="00CC0E96">
            <w:pPr>
              <w:jc w:val="right"/>
            </w:pPr>
            <w:r>
              <w:t>1.24</w:t>
            </w:r>
          </w:p>
        </w:tc>
        <w:tc>
          <w:tcPr>
            <w:tcW w:w="1107" w:type="dxa"/>
            <w:vAlign w:val="center"/>
          </w:tcPr>
          <w:p w:rsidR="005557E3" w:rsidRDefault="00CC0E96">
            <w:pPr>
              <w:jc w:val="right"/>
            </w:pPr>
            <w:r>
              <w:t>3.41</w:t>
            </w:r>
          </w:p>
        </w:tc>
        <w:tc>
          <w:tcPr>
            <w:tcW w:w="1107" w:type="dxa"/>
            <w:vAlign w:val="center"/>
          </w:tcPr>
          <w:p w:rsidR="005557E3" w:rsidRDefault="00CC0E96">
            <w:pPr>
              <w:jc w:val="right"/>
            </w:pPr>
            <w:r>
              <w:t>0.50</w:t>
            </w:r>
          </w:p>
        </w:tc>
      </w:tr>
      <w:tr w:rsidR="005557E3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5557E3" w:rsidRDefault="00CC0E96">
            <w:r>
              <w:t>考虑线性热桥后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5557E3" w:rsidRDefault="00CC0E96">
            <w:pPr>
              <w:jc w:val="center"/>
            </w:pPr>
            <w:r>
              <w:t>1.24 + 10.48/63.60 = 1.40</w:t>
            </w:r>
          </w:p>
        </w:tc>
      </w:tr>
    </w:tbl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5557E3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5557E3">
        <w:trPr>
          <w:jc w:val="center"/>
        </w:trPr>
        <w:tc>
          <w:tcPr>
            <w:tcW w:w="2948" w:type="dxa"/>
            <w:vAlign w:val="center"/>
          </w:tcPr>
          <w:p w:rsidR="005557E3" w:rsidRDefault="00CC0E96">
            <w:r>
              <w:t>外墙（填充墙）构造二</w:t>
            </w:r>
          </w:p>
        </w:tc>
        <w:tc>
          <w:tcPr>
            <w:tcW w:w="950" w:type="dxa"/>
            <w:vAlign w:val="center"/>
          </w:tcPr>
          <w:p w:rsidR="005557E3" w:rsidRDefault="00CC0E96">
            <w:r>
              <w:t>主墙体</w:t>
            </w:r>
          </w:p>
        </w:tc>
        <w:tc>
          <w:tcPr>
            <w:tcW w:w="990" w:type="dxa"/>
            <w:vAlign w:val="center"/>
          </w:tcPr>
          <w:p w:rsidR="005557E3" w:rsidRDefault="00CC0E96">
            <w:pPr>
              <w:jc w:val="right"/>
            </w:pPr>
            <w:r>
              <w:t>28.44</w:t>
            </w:r>
          </w:p>
        </w:tc>
        <w:tc>
          <w:tcPr>
            <w:tcW w:w="922" w:type="dxa"/>
            <w:vAlign w:val="center"/>
          </w:tcPr>
          <w:p w:rsidR="005557E3" w:rsidRDefault="00CC0E96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:rsidR="005557E3" w:rsidRDefault="00CC0E96">
            <w:pPr>
              <w:jc w:val="right"/>
            </w:pPr>
            <w:r>
              <w:t>1.24</w:t>
            </w:r>
          </w:p>
        </w:tc>
        <w:tc>
          <w:tcPr>
            <w:tcW w:w="1107" w:type="dxa"/>
            <w:vAlign w:val="center"/>
          </w:tcPr>
          <w:p w:rsidR="005557E3" w:rsidRDefault="00CC0E96">
            <w:pPr>
              <w:jc w:val="right"/>
            </w:pPr>
            <w:r>
              <w:t>3.45</w:t>
            </w:r>
          </w:p>
        </w:tc>
        <w:tc>
          <w:tcPr>
            <w:tcW w:w="1107" w:type="dxa"/>
            <w:vAlign w:val="center"/>
          </w:tcPr>
          <w:p w:rsidR="005557E3" w:rsidRDefault="00CC0E96">
            <w:pPr>
              <w:jc w:val="right"/>
            </w:pPr>
            <w:r>
              <w:t>0.50</w:t>
            </w:r>
          </w:p>
        </w:tc>
      </w:tr>
      <w:tr w:rsidR="005557E3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5557E3" w:rsidRDefault="00CC0E96">
            <w:r>
              <w:t>考虑线性热桥后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5557E3" w:rsidRDefault="00CC0E96">
            <w:pPr>
              <w:jc w:val="center"/>
            </w:pPr>
            <w:r>
              <w:t>1.24 + 0.74/28.44 = 1.27</w:t>
            </w:r>
          </w:p>
        </w:tc>
      </w:tr>
    </w:tbl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5557E3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5557E3">
        <w:trPr>
          <w:jc w:val="center"/>
        </w:trPr>
        <w:tc>
          <w:tcPr>
            <w:tcW w:w="2948" w:type="dxa"/>
            <w:vAlign w:val="center"/>
          </w:tcPr>
          <w:p w:rsidR="005557E3" w:rsidRDefault="00CC0E96">
            <w:r>
              <w:t>外墙（填充墙）构造一</w:t>
            </w:r>
          </w:p>
        </w:tc>
        <w:tc>
          <w:tcPr>
            <w:tcW w:w="950" w:type="dxa"/>
            <w:vAlign w:val="center"/>
          </w:tcPr>
          <w:p w:rsidR="005557E3" w:rsidRDefault="00CC0E96">
            <w:r>
              <w:t>主墙体</w:t>
            </w:r>
          </w:p>
        </w:tc>
        <w:tc>
          <w:tcPr>
            <w:tcW w:w="990" w:type="dxa"/>
            <w:vAlign w:val="center"/>
          </w:tcPr>
          <w:p w:rsidR="005557E3" w:rsidRDefault="00CC0E96">
            <w:pPr>
              <w:jc w:val="right"/>
            </w:pPr>
            <w:r>
              <w:t>28.44</w:t>
            </w:r>
          </w:p>
        </w:tc>
        <w:tc>
          <w:tcPr>
            <w:tcW w:w="922" w:type="dxa"/>
            <w:vAlign w:val="center"/>
          </w:tcPr>
          <w:p w:rsidR="005557E3" w:rsidRDefault="00CC0E96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:rsidR="005557E3" w:rsidRDefault="00CC0E96">
            <w:pPr>
              <w:jc w:val="right"/>
            </w:pPr>
            <w:r>
              <w:t>1.24</w:t>
            </w:r>
          </w:p>
        </w:tc>
        <w:tc>
          <w:tcPr>
            <w:tcW w:w="1107" w:type="dxa"/>
            <w:vAlign w:val="center"/>
          </w:tcPr>
          <w:p w:rsidR="005557E3" w:rsidRDefault="00CC0E96">
            <w:pPr>
              <w:jc w:val="right"/>
            </w:pPr>
            <w:r>
              <w:t>3.41</w:t>
            </w:r>
          </w:p>
        </w:tc>
        <w:tc>
          <w:tcPr>
            <w:tcW w:w="1107" w:type="dxa"/>
            <w:vAlign w:val="center"/>
          </w:tcPr>
          <w:p w:rsidR="005557E3" w:rsidRDefault="00CC0E96">
            <w:pPr>
              <w:jc w:val="right"/>
            </w:pPr>
            <w:r>
              <w:t>0.50</w:t>
            </w:r>
          </w:p>
        </w:tc>
      </w:tr>
      <w:tr w:rsidR="005557E3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5557E3" w:rsidRDefault="00CC0E96">
            <w:r>
              <w:t>考虑线性热桥后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5557E3" w:rsidRDefault="00CC0E96">
            <w:pPr>
              <w:jc w:val="center"/>
            </w:pPr>
            <w:r>
              <w:t>1.24 + 0.74/28.44 = 1.27</w:t>
            </w:r>
          </w:p>
        </w:tc>
      </w:tr>
    </w:tbl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5557E3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5557E3">
        <w:trPr>
          <w:jc w:val="center"/>
        </w:trPr>
        <w:tc>
          <w:tcPr>
            <w:tcW w:w="2948" w:type="dxa"/>
            <w:vAlign w:val="center"/>
          </w:tcPr>
          <w:p w:rsidR="005557E3" w:rsidRDefault="00CC0E96">
            <w:r>
              <w:t>外墙（填充墙）构造一</w:t>
            </w:r>
          </w:p>
        </w:tc>
        <w:tc>
          <w:tcPr>
            <w:tcW w:w="950" w:type="dxa"/>
            <w:vAlign w:val="center"/>
          </w:tcPr>
          <w:p w:rsidR="005557E3" w:rsidRDefault="00CC0E96">
            <w:r>
              <w:t>主墙体</w:t>
            </w:r>
          </w:p>
        </w:tc>
        <w:tc>
          <w:tcPr>
            <w:tcW w:w="990" w:type="dxa"/>
            <w:vAlign w:val="center"/>
          </w:tcPr>
          <w:p w:rsidR="005557E3" w:rsidRDefault="00CC0E96">
            <w:pPr>
              <w:jc w:val="right"/>
            </w:pPr>
            <w:r>
              <w:t>149.88</w:t>
            </w:r>
          </w:p>
        </w:tc>
        <w:tc>
          <w:tcPr>
            <w:tcW w:w="922" w:type="dxa"/>
            <w:vAlign w:val="center"/>
          </w:tcPr>
          <w:p w:rsidR="005557E3" w:rsidRDefault="00CC0E96">
            <w:pPr>
              <w:jc w:val="right"/>
            </w:pPr>
            <w:r>
              <w:t>0.841</w:t>
            </w:r>
          </w:p>
        </w:tc>
        <w:tc>
          <w:tcPr>
            <w:tcW w:w="1305" w:type="dxa"/>
            <w:vAlign w:val="center"/>
          </w:tcPr>
          <w:p w:rsidR="005557E3" w:rsidRDefault="00CC0E96">
            <w:pPr>
              <w:jc w:val="right"/>
            </w:pPr>
            <w:r>
              <w:t>1.24</w:t>
            </w:r>
          </w:p>
        </w:tc>
        <w:tc>
          <w:tcPr>
            <w:tcW w:w="1107" w:type="dxa"/>
            <w:vAlign w:val="center"/>
          </w:tcPr>
          <w:p w:rsidR="005557E3" w:rsidRDefault="00CC0E96">
            <w:pPr>
              <w:jc w:val="right"/>
            </w:pPr>
            <w:r>
              <w:t>3.41</w:t>
            </w:r>
          </w:p>
        </w:tc>
        <w:tc>
          <w:tcPr>
            <w:tcW w:w="1107" w:type="dxa"/>
            <w:vAlign w:val="center"/>
          </w:tcPr>
          <w:p w:rsidR="005557E3" w:rsidRDefault="00CC0E96">
            <w:pPr>
              <w:jc w:val="right"/>
            </w:pPr>
            <w:r>
              <w:t>0.50</w:t>
            </w:r>
          </w:p>
        </w:tc>
      </w:tr>
      <w:tr w:rsidR="005557E3">
        <w:trPr>
          <w:jc w:val="center"/>
        </w:trPr>
        <w:tc>
          <w:tcPr>
            <w:tcW w:w="2948" w:type="dxa"/>
            <w:vAlign w:val="center"/>
          </w:tcPr>
          <w:p w:rsidR="005557E3" w:rsidRDefault="00CC0E96">
            <w:r>
              <w:t>外墙（填充墙）构造二</w:t>
            </w:r>
          </w:p>
        </w:tc>
        <w:tc>
          <w:tcPr>
            <w:tcW w:w="950" w:type="dxa"/>
            <w:vAlign w:val="center"/>
          </w:tcPr>
          <w:p w:rsidR="005557E3" w:rsidRDefault="00CC0E96">
            <w:r>
              <w:t>主墙体</w:t>
            </w:r>
          </w:p>
        </w:tc>
        <w:tc>
          <w:tcPr>
            <w:tcW w:w="990" w:type="dxa"/>
            <w:vAlign w:val="center"/>
          </w:tcPr>
          <w:p w:rsidR="005557E3" w:rsidRDefault="00CC0E96">
            <w:pPr>
              <w:jc w:val="right"/>
            </w:pPr>
            <w:r>
              <w:t>28.44</w:t>
            </w:r>
          </w:p>
        </w:tc>
        <w:tc>
          <w:tcPr>
            <w:tcW w:w="922" w:type="dxa"/>
            <w:vAlign w:val="center"/>
          </w:tcPr>
          <w:p w:rsidR="005557E3" w:rsidRDefault="00CC0E96">
            <w:pPr>
              <w:jc w:val="right"/>
            </w:pPr>
            <w:r>
              <w:t>0.159</w:t>
            </w:r>
          </w:p>
        </w:tc>
        <w:tc>
          <w:tcPr>
            <w:tcW w:w="1305" w:type="dxa"/>
            <w:vAlign w:val="center"/>
          </w:tcPr>
          <w:p w:rsidR="005557E3" w:rsidRDefault="00CC0E96">
            <w:pPr>
              <w:jc w:val="right"/>
            </w:pPr>
            <w:r>
              <w:t>1.24</w:t>
            </w:r>
          </w:p>
        </w:tc>
        <w:tc>
          <w:tcPr>
            <w:tcW w:w="1107" w:type="dxa"/>
            <w:vAlign w:val="center"/>
          </w:tcPr>
          <w:p w:rsidR="005557E3" w:rsidRDefault="00CC0E96">
            <w:pPr>
              <w:jc w:val="right"/>
            </w:pPr>
            <w:r>
              <w:t>3.45</w:t>
            </w:r>
          </w:p>
        </w:tc>
        <w:tc>
          <w:tcPr>
            <w:tcW w:w="1107" w:type="dxa"/>
            <w:vAlign w:val="center"/>
          </w:tcPr>
          <w:p w:rsidR="005557E3" w:rsidRDefault="00CC0E96">
            <w:pPr>
              <w:jc w:val="right"/>
            </w:pPr>
            <w:r>
              <w:t>0.50</w:t>
            </w:r>
          </w:p>
        </w:tc>
      </w:tr>
      <w:tr w:rsidR="005557E3">
        <w:trPr>
          <w:jc w:val="center"/>
        </w:trPr>
        <w:tc>
          <w:tcPr>
            <w:tcW w:w="2948" w:type="dxa"/>
            <w:vAlign w:val="center"/>
          </w:tcPr>
          <w:p w:rsidR="005557E3" w:rsidRDefault="00CC0E96">
            <w:r>
              <w:t>合计</w:t>
            </w:r>
          </w:p>
        </w:tc>
        <w:tc>
          <w:tcPr>
            <w:tcW w:w="950" w:type="dxa"/>
            <w:vAlign w:val="center"/>
          </w:tcPr>
          <w:p w:rsidR="005557E3" w:rsidRDefault="005557E3"/>
        </w:tc>
        <w:tc>
          <w:tcPr>
            <w:tcW w:w="990" w:type="dxa"/>
            <w:vAlign w:val="center"/>
          </w:tcPr>
          <w:p w:rsidR="005557E3" w:rsidRDefault="00CC0E96">
            <w:pPr>
              <w:jc w:val="right"/>
            </w:pPr>
            <w:r>
              <w:t>178.32</w:t>
            </w:r>
          </w:p>
        </w:tc>
        <w:tc>
          <w:tcPr>
            <w:tcW w:w="922" w:type="dxa"/>
            <w:vAlign w:val="center"/>
          </w:tcPr>
          <w:p w:rsidR="005557E3" w:rsidRDefault="00CC0E96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:rsidR="005557E3" w:rsidRDefault="00CC0E96">
            <w:pPr>
              <w:jc w:val="right"/>
            </w:pPr>
            <w:r>
              <w:t>1.24</w:t>
            </w:r>
          </w:p>
        </w:tc>
        <w:tc>
          <w:tcPr>
            <w:tcW w:w="1107" w:type="dxa"/>
            <w:vAlign w:val="center"/>
          </w:tcPr>
          <w:p w:rsidR="005557E3" w:rsidRDefault="00CC0E96">
            <w:pPr>
              <w:jc w:val="right"/>
            </w:pPr>
            <w:r>
              <w:t>3.41</w:t>
            </w:r>
          </w:p>
        </w:tc>
        <w:tc>
          <w:tcPr>
            <w:tcW w:w="1107" w:type="dxa"/>
            <w:vAlign w:val="center"/>
          </w:tcPr>
          <w:p w:rsidR="005557E3" w:rsidRDefault="00CC0E96">
            <w:pPr>
              <w:jc w:val="right"/>
            </w:pPr>
            <w:r>
              <w:t>0.50</w:t>
            </w:r>
          </w:p>
        </w:tc>
      </w:tr>
      <w:tr w:rsidR="005557E3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5557E3" w:rsidRDefault="00CC0E96">
            <w:r>
              <w:t>考虑线性热桥后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5557E3" w:rsidRDefault="00CC0E96">
            <w:pPr>
              <w:jc w:val="center"/>
            </w:pPr>
            <w:r>
              <w:t>1.24 + 22.91/178.32 = 1.37</w:t>
            </w:r>
          </w:p>
        </w:tc>
      </w:tr>
      <w:tr w:rsidR="005557E3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5557E3" w:rsidRDefault="00CC0E96">
            <w:r>
              <w:t>标准依据</w:t>
            </w:r>
          </w:p>
        </w:tc>
        <w:tc>
          <w:tcPr>
            <w:tcW w:w="6381" w:type="dxa"/>
            <w:gridSpan w:val="6"/>
          </w:tcPr>
          <w:p w:rsidR="005557E3" w:rsidRDefault="00CC0E96">
            <w:r>
              <w:t>《广西公共建筑节能设计标准》</w:t>
            </w:r>
            <w:r>
              <w:t>DBJ/T45-096-2022</w:t>
            </w:r>
            <w:r>
              <w:t>第</w:t>
            </w:r>
            <w:r>
              <w:t>3.3.2</w:t>
            </w:r>
            <w:r>
              <w:t>条</w:t>
            </w:r>
          </w:p>
        </w:tc>
      </w:tr>
      <w:tr w:rsidR="005557E3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5557E3" w:rsidRDefault="00CC0E96">
            <w:r>
              <w:t>标准要求</w:t>
            </w:r>
          </w:p>
        </w:tc>
        <w:tc>
          <w:tcPr>
            <w:tcW w:w="6381" w:type="dxa"/>
            <w:gridSpan w:val="6"/>
          </w:tcPr>
          <w:p w:rsidR="005557E3" w:rsidRDefault="00CC0E96">
            <w:r>
              <w:t>K≤1.50</w:t>
            </w:r>
          </w:p>
        </w:tc>
      </w:tr>
      <w:tr w:rsidR="005557E3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5557E3" w:rsidRDefault="00CC0E96">
            <w:r>
              <w:t>结论</w:t>
            </w:r>
          </w:p>
        </w:tc>
        <w:tc>
          <w:tcPr>
            <w:tcW w:w="6381" w:type="dxa"/>
            <w:gridSpan w:val="6"/>
          </w:tcPr>
          <w:p w:rsidR="005557E3" w:rsidRDefault="00CC0E96">
            <w:r>
              <w:t>满足</w:t>
            </w:r>
          </w:p>
        </w:tc>
      </w:tr>
    </w:tbl>
    <w:p w:rsidR="005557E3" w:rsidRDefault="00CC0E96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8" w:name="_Toc191642903"/>
      <w:r>
        <w:rPr>
          <w:color w:val="000000"/>
          <w:kern w:val="2"/>
          <w:szCs w:val="24"/>
        </w:rPr>
        <w:lastRenderedPageBreak/>
        <w:t>外窗</w:t>
      </w:r>
      <w:bookmarkEnd w:id="58"/>
    </w:p>
    <w:p w:rsidR="005557E3" w:rsidRDefault="00CC0E96">
      <w:pPr>
        <w:pStyle w:val="2"/>
        <w:widowControl w:val="0"/>
        <w:rPr>
          <w:kern w:val="2"/>
        </w:rPr>
      </w:pPr>
      <w:bookmarkStart w:id="59" w:name="_Toc191642904"/>
      <w:r>
        <w:rPr>
          <w:kern w:val="2"/>
        </w:rPr>
        <w:t>外窗构造</w:t>
      </w:r>
      <w:bookmarkEnd w:id="59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2944"/>
        <w:gridCol w:w="984"/>
        <w:gridCol w:w="1171"/>
        <w:gridCol w:w="1409"/>
        <w:gridCol w:w="2032"/>
      </w:tblGrid>
      <w:tr w:rsidR="005557E3">
        <w:trPr>
          <w:jc w:val="center"/>
        </w:trPr>
        <w:tc>
          <w:tcPr>
            <w:tcW w:w="792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序号</w:t>
            </w:r>
          </w:p>
        </w:tc>
        <w:tc>
          <w:tcPr>
            <w:tcW w:w="2943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构造名称</w:t>
            </w:r>
          </w:p>
        </w:tc>
        <w:tc>
          <w:tcPr>
            <w:tcW w:w="98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传热系数</w:t>
            </w:r>
          </w:p>
        </w:tc>
        <w:tc>
          <w:tcPr>
            <w:tcW w:w="1409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2031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可见光透射比</w:t>
            </w:r>
          </w:p>
        </w:tc>
      </w:tr>
      <w:tr w:rsidR="005557E3">
        <w:trPr>
          <w:jc w:val="center"/>
        </w:trPr>
        <w:tc>
          <w:tcPr>
            <w:tcW w:w="792" w:type="dxa"/>
            <w:vMerge w:val="restart"/>
            <w:vAlign w:val="center"/>
          </w:tcPr>
          <w:p w:rsidR="005557E3" w:rsidRDefault="00CC0E96">
            <w:pPr>
              <w:jc w:val="center"/>
            </w:pPr>
            <w:r>
              <w:t>1</w:t>
            </w:r>
          </w:p>
        </w:tc>
        <w:tc>
          <w:tcPr>
            <w:tcW w:w="2943" w:type="dxa"/>
            <w:vMerge w:val="restart"/>
            <w:vAlign w:val="center"/>
          </w:tcPr>
          <w:p w:rsidR="005557E3" w:rsidRDefault="00CC0E96">
            <w:r>
              <w:t>普通铝合金窗</w:t>
            </w:r>
            <w:r>
              <w:t>+Low-E</w:t>
            </w:r>
            <w:r>
              <w:t>中空玻璃（下限）</w:t>
            </w:r>
          </w:p>
        </w:tc>
        <w:tc>
          <w:tcPr>
            <w:tcW w:w="984" w:type="dxa"/>
            <w:vAlign w:val="center"/>
          </w:tcPr>
          <w:p w:rsidR="005557E3" w:rsidRDefault="00CC0E96">
            <w:pPr>
              <w:jc w:val="center"/>
            </w:pPr>
            <w:r>
              <w:t>132</w:t>
            </w:r>
          </w:p>
        </w:tc>
        <w:tc>
          <w:tcPr>
            <w:tcW w:w="1171" w:type="dxa"/>
            <w:vAlign w:val="center"/>
          </w:tcPr>
          <w:p w:rsidR="005557E3" w:rsidRDefault="00CC0E96">
            <w:pPr>
              <w:jc w:val="center"/>
            </w:pPr>
            <w:r>
              <w:t>3.00</w:t>
            </w:r>
          </w:p>
        </w:tc>
        <w:tc>
          <w:tcPr>
            <w:tcW w:w="1409" w:type="dxa"/>
            <w:vAlign w:val="center"/>
          </w:tcPr>
          <w:p w:rsidR="005557E3" w:rsidRDefault="00CC0E96">
            <w:pPr>
              <w:jc w:val="center"/>
            </w:pPr>
            <w:r>
              <w:t>0.35</w:t>
            </w:r>
          </w:p>
        </w:tc>
        <w:tc>
          <w:tcPr>
            <w:tcW w:w="2031" w:type="dxa"/>
            <w:vAlign w:val="center"/>
          </w:tcPr>
          <w:p w:rsidR="005557E3" w:rsidRDefault="00CC0E96">
            <w:pPr>
              <w:jc w:val="center"/>
            </w:pPr>
            <w:r>
              <w:t>0.800</w:t>
            </w:r>
          </w:p>
        </w:tc>
      </w:tr>
      <w:tr w:rsidR="005557E3">
        <w:trPr>
          <w:jc w:val="center"/>
        </w:trPr>
        <w:tc>
          <w:tcPr>
            <w:tcW w:w="792" w:type="dxa"/>
            <w:vMerge/>
            <w:vAlign w:val="center"/>
          </w:tcPr>
          <w:p w:rsidR="005557E3" w:rsidRDefault="005557E3"/>
        </w:tc>
        <w:tc>
          <w:tcPr>
            <w:tcW w:w="2943" w:type="dxa"/>
            <w:vMerge/>
            <w:vAlign w:val="center"/>
          </w:tcPr>
          <w:p w:rsidR="005557E3" w:rsidRDefault="005557E3"/>
        </w:tc>
        <w:tc>
          <w:tcPr>
            <w:tcW w:w="5595" w:type="dxa"/>
            <w:gridSpan w:val="4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窗编号</w:t>
            </w:r>
          </w:p>
        </w:tc>
      </w:tr>
      <w:tr w:rsidR="005557E3">
        <w:trPr>
          <w:jc w:val="center"/>
        </w:trPr>
        <w:tc>
          <w:tcPr>
            <w:tcW w:w="792" w:type="dxa"/>
            <w:vMerge/>
            <w:vAlign w:val="center"/>
          </w:tcPr>
          <w:p w:rsidR="005557E3" w:rsidRDefault="005557E3"/>
        </w:tc>
        <w:tc>
          <w:tcPr>
            <w:tcW w:w="2943" w:type="dxa"/>
            <w:vMerge/>
            <w:vAlign w:val="center"/>
          </w:tcPr>
          <w:p w:rsidR="005557E3" w:rsidRDefault="005557E3"/>
        </w:tc>
        <w:tc>
          <w:tcPr>
            <w:tcW w:w="5595" w:type="dxa"/>
            <w:gridSpan w:val="4"/>
            <w:vAlign w:val="center"/>
          </w:tcPr>
          <w:p w:rsidR="005557E3" w:rsidRDefault="00CC0E96">
            <w:r>
              <w:t>C2408</w:t>
            </w:r>
          </w:p>
        </w:tc>
      </w:tr>
      <w:tr w:rsidR="005557E3">
        <w:trPr>
          <w:jc w:val="center"/>
        </w:trPr>
        <w:tc>
          <w:tcPr>
            <w:tcW w:w="792" w:type="dxa"/>
            <w:vMerge/>
            <w:vAlign w:val="center"/>
          </w:tcPr>
          <w:p w:rsidR="005557E3" w:rsidRDefault="005557E3"/>
        </w:tc>
        <w:tc>
          <w:tcPr>
            <w:tcW w:w="8538" w:type="dxa"/>
            <w:gridSpan w:val="5"/>
            <w:vAlign w:val="center"/>
          </w:tcPr>
          <w:p w:rsidR="005557E3" w:rsidRDefault="00CC0E96">
            <w:r>
              <w:t>备注：来源《广西公共建筑节能设计标准》</w:t>
            </w:r>
            <w:r>
              <w:t>DBJ/T 45-096-2022</w:t>
            </w:r>
            <w:r>
              <w:br/>
            </w:r>
            <w:r>
              <w:t>来源：</w:t>
            </w:r>
            <w:r>
              <w:t>DBJ/T 45-096-2022</w:t>
            </w:r>
          </w:p>
        </w:tc>
      </w:tr>
    </w:tbl>
    <w:p w:rsidR="005557E3" w:rsidRDefault="00CC0E96">
      <w:pPr>
        <w:pStyle w:val="2"/>
        <w:widowControl w:val="0"/>
        <w:rPr>
          <w:kern w:val="2"/>
        </w:rPr>
      </w:pPr>
      <w:bookmarkStart w:id="60" w:name="_Toc191642905"/>
      <w:r>
        <w:rPr>
          <w:kern w:val="2"/>
        </w:rPr>
        <w:t>外遮阳类型</w:t>
      </w:r>
      <w:bookmarkEnd w:id="60"/>
    </w:p>
    <w:p w:rsidR="005557E3" w:rsidRDefault="00CC0E96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color w:val="000000"/>
          <w:kern w:val="2"/>
          <w:szCs w:val="24"/>
        </w:rPr>
        <w:t>平板遮阳</w:t>
      </w:r>
    </w:p>
    <w:p w:rsidR="005557E3" w:rsidRDefault="00CC0E96">
      <w:pPr>
        <w:widowControl w:val="0"/>
        <w:jc w:val="center"/>
        <w:rPr>
          <w:color w:val="000000"/>
          <w:kern w:val="2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3134054" cy="219098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8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562"/>
        <w:gridCol w:w="1019"/>
        <w:gridCol w:w="1019"/>
        <w:gridCol w:w="1019"/>
        <w:gridCol w:w="1019"/>
        <w:gridCol w:w="1019"/>
        <w:gridCol w:w="1019"/>
      </w:tblGrid>
      <w:tr w:rsidR="005557E3">
        <w:trPr>
          <w:jc w:val="center"/>
        </w:trPr>
        <w:tc>
          <w:tcPr>
            <w:tcW w:w="707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序号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编号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水平挑出</w:t>
            </w:r>
            <w:r>
              <w:t>Ah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距离上沿</w:t>
            </w:r>
            <w:r>
              <w:t>Eh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垂直挑出</w:t>
            </w:r>
            <w:r>
              <w:t>Av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距离边沿</w:t>
            </w:r>
            <w:r>
              <w:t>Ev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挡板高</w:t>
            </w:r>
            <w:r>
              <w:t>Dh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挡板透射</w:t>
            </w:r>
            <w:r>
              <w:t>η*</w:t>
            </w:r>
          </w:p>
        </w:tc>
      </w:tr>
      <w:tr w:rsidR="005557E3">
        <w:trPr>
          <w:jc w:val="center"/>
        </w:trPr>
        <w:tc>
          <w:tcPr>
            <w:tcW w:w="707" w:type="dxa"/>
            <w:vAlign w:val="center"/>
          </w:tcPr>
          <w:p w:rsidR="005557E3" w:rsidRDefault="00CC0E96">
            <w:r>
              <w:t>1</w:t>
            </w:r>
          </w:p>
        </w:tc>
        <w:tc>
          <w:tcPr>
            <w:tcW w:w="1562" w:type="dxa"/>
            <w:vAlign w:val="center"/>
          </w:tcPr>
          <w:p w:rsidR="005557E3" w:rsidRDefault="00CC0E96">
            <w:r>
              <w:t>平板遮阳</w:t>
            </w:r>
            <w:r>
              <w:t>0</w:t>
            </w:r>
          </w:p>
        </w:tc>
        <w:tc>
          <w:tcPr>
            <w:tcW w:w="1018" w:type="dxa"/>
            <w:vAlign w:val="center"/>
          </w:tcPr>
          <w:p w:rsidR="005557E3" w:rsidRDefault="00CC0E96">
            <w:r>
              <w:t>1.500</w:t>
            </w:r>
          </w:p>
        </w:tc>
        <w:tc>
          <w:tcPr>
            <w:tcW w:w="1018" w:type="dxa"/>
            <w:vAlign w:val="center"/>
          </w:tcPr>
          <w:p w:rsidR="005557E3" w:rsidRDefault="00CC0E96">
            <w:r>
              <w:t>0.600</w:t>
            </w:r>
          </w:p>
        </w:tc>
        <w:tc>
          <w:tcPr>
            <w:tcW w:w="1018" w:type="dxa"/>
            <w:vAlign w:val="center"/>
          </w:tcPr>
          <w:p w:rsidR="005557E3" w:rsidRDefault="00CC0E96">
            <w:r>
              <w:t>0.000</w:t>
            </w:r>
          </w:p>
        </w:tc>
        <w:tc>
          <w:tcPr>
            <w:tcW w:w="1018" w:type="dxa"/>
            <w:vAlign w:val="center"/>
          </w:tcPr>
          <w:p w:rsidR="005557E3" w:rsidRDefault="00CC0E96">
            <w:r>
              <w:t>0.000</w:t>
            </w:r>
          </w:p>
        </w:tc>
        <w:tc>
          <w:tcPr>
            <w:tcW w:w="1018" w:type="dxa"/>
            <w:vAlign w:val="center"/>
          </w:tcPr>
          <w:p w:rsidR="005557E3" w:rsidRDefault="00CC0E96">
            <w:r>
              <w:t>0.500</w:t>
            </w:r>
          </w:p>
        </w:tc>
        <w:tc>
          <w:tcPr>
            <w:tcW w:w="1018" w:type="dxa"/>
            <w:vAlign w:val="center"/>
          </w:tcPr>
          <w:p w:rsidR="005557E3" w:rsidRDefault="00CC0E96">
            <w:r>
              <w:t>0.100</w:t>
            </w:r>
          </w:p>
        </w:tc>
      </w:tr>
    </w:tbl>
    <w:p w:rsidR="005557E3" w:rsidRDefault="00CC0E96">
      <w:pPr>
        <w:pStyle w:val="2"/>
        <w:widowControl w:val="0"/>
        <w:rPr>
          <w:kern w:val="2"/>
        </w:rPr>
      </w:pPr>
      <w:bookmarkStart w:id="61" w:name="_Toc191642906"/>
      <w:r>
        <w:rPr>
          <w:kern w:val="2"/>
        </w:rPr>
        <w:t>平均传热系数</w:t>
      </w:r>
      <w:bookmarkEnd w:id="61"/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1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5557E3">
        <w:trPr>
          <w:jc w:val="center"/>
        </w:trPr>
        <w:tc>
          <w:tcPr>
            <w:tcW w:w="1013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总面积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传热系数</w:t>
            </w:r>
          </w:p>
        </w:tc>
      </w:tr>
      <w:tr w:rsidR="005557E3">
        <w:trPr>
          <w:jc w:val="center"/>
        </w:trPr>
        <w:tc>
          <w:tcPr>
            <w:tcW w:w="1013" w:type="dxa"/>
            <w:vAlign w:val="center"/>
          </w:tcPr>
          <w:p w:rsidR="005557E3" w:rsidRDefault="00CC0E96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5557E3" w:rsidRDefault="00CC0E96">
            <w:r>
              <w:t>C2408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4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1.92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7.68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132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3.000</w:t>
            </w:r>
          </w:p>
        </w:tc>
      </w:tr>
      <w:tr w:rsidR="005557E3">
        <w:trPr>
          <w:jc w:val="center"/>
        </w:trPr>
        <w:tc>
          <w:tcPr>
            <w:tcW w:w="3389" w:type="dxa"/>
            <w:gridSpan w:val="3"/>
            <w:shd w:val="clear" w:color="auto" w:fill="E6E6E6"/>
            <w:vAlign w:val="center"/>
          </w:tcPr>
          <w:p w:rsidR="005557E3" w:rsidRDefault="00CC0E96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7.68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5557E3" w:rsidRDefault="00CC0E96">
            <w:r>
              <w:t>立面平均传热系数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3.000</w:t>
            </w:r>
          </w:p>
        </w:tc>
      </w:tr>
    </w:tbl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2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5557E3">
        <w:trPr>
          <w:jc w:val="center"/>
        </w:trPr>
        <w:tc>
          <w:tcPr>
            <w:tcW w:w="1013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lastRenderedPageBreak/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总面积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传热系数</w:t>
            </w:r>
          </w:p>
        </w:tc>
      </w:tr>
      <w:tr w:rsidR="005557E3">
        <w:trPr>
          <w:jc w:val="center"/>
        </w:trPr>
        <w:tc>
          <w:tcPr>
            <w:tcW w:w="1013" w:type="dxa"/>
            <w:vAlign w:val="center"/>
          </w:tcPr>
          <w:p w:rsidR="005557E3" w:rsidRDefault="00CC0E96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5557E3" w:rsidRDefault="00CC0E96">
            <w:r>
              <w:t>C2408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4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1.92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7.68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132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3.000</w:t>
            </w:r>
          </w:p>
        </w:tc>
      </w:tr>
      <w:tr w:rsidR="005557E3">
        <w:trPr>
          <w:jc w:val="center"/>
        </w:trPr>
        <w:tc>
          <w:tcPr>
            <w:tcW w:w="3389" w:type="dxa"/>
            <w:gridSpan w:val="3"/>
            <w:shd w:val="clear" w:color="auto" w:fill="E6E6E6"/>
            <w:vAlign w:val="center"/>
          </w:tcPr>
          <w:p w:rsidR="005557E3" w:rsidRDefault="00CC0E96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7.68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5557E3" w:rsidRDefault="00CC0E96">
            <w:r>
              <w:t>立面平均传热系数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right"/>
            </w:pPr>
            <w:r>
              <w:t>3.000</w:t>
            </w:r>
          </w:p>
        </w:tc>
      </w:tr>
    </w:tbl>
    <w:p w:rsidR="005557E3" w:rsidRDefault="005557E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p w:rsidR="005557E3" w:rsidRDefault="00CC0E96">
      <w:pPr>
        <w:pStyle w:val="2"/>
        <w:widowControl w:val="0"/>
        <w:rPr>
          <w:kern w:val="2"/>
        </w:rPr>
      </w:pPr>
      <w:bookmarkStart w:id="62" w:name="_Toc191642907"/>
      <w:r>
        <w:rPr>
          <w:kern w:val="2"/>
        </w:rPr>
        <w:t>综合太阳得热系数</w:t>
      </w:r>
      <w:bookmarkEnd w:id="62"/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1</w:t>
      </w:r>
    </w:p>
    <w:tbl>
      <w:tblPr>
        <w:tblW w:w="955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889"/>
        <w:gridCol w:w="769"/>
        <w:gridCol w:w="769"/>
        <w:gridCol w:w="849"/>
        <w:gridCol w:w="849"/>
        <w:gridCol w:w="781"/>
        <w:gridCol w:w="974"/>
        <w:gridCol w:w="1076"/>
        <w:gridCol w:w="974"/>
        <w:gridCol w:w="974"/>
      </w:tblGrid>
      <w:tr w:rsidR="005557E3">
        <w:trPr>
          <w:jc w:val="center"/>
        </w:trPr>
        <w:tc>
          <w:tcPr>
            <w:tcW w:w="656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遮阳类型</w:t>
            </w:r>
            <w:r>
              <w:br/>
            </w:r>
            <w:r>
              <w:t>或编号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外遮阳</w:t>
            </w:r>
            <w:r>
              <w:br/>
            </w:r>
            <w:r>
              <w:t>系数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综合太阳</w:t>
            </w:r>
            <w:r>
              <w:br/>
            </w:r>
            <w:r>
              <w:t>得热系数</w:t>
            </w:r>
          </w:p>
        </w:tc>
      </w:tr>
      <w:tr w:rsidR="005557E3">
        <w:trPr>
          <w:jc w:val="center"/>
        </w:trPr>
        <w:tc>
          <w:tcPr>
            <w:tcW w:w="656" w:type="dxa"/>
            <w:vAlign w:val="center"/>
          </w:tcPr>
          <w:p w:rsidR="005557E3" w:rsidRDefault="00CC0E96">
            <w:pPr>
              <w:jc w:val="center"/>
            </w:pPr>
            <w:r>
              <w:t>1</w:t>
            </w:r>
          </w:p>
        </w:tc>
        <w:tc>
          <w:tcPr>
            <w:tcW w:w="888" w:type="dxa"/>
            <w:vAlign w:val="center"/>
          </w:tcPr>
          <w:p w:rsidR="005557E3" w:rsidRDefault="00CC0E96">
            <w:r>
              <w:t>C2408</w:t>
            </w:r>
          </w:p>
        </w:tc>
        <w:tc>
          <w:tcPr>
            <w:tcW w:w="769" w:type="dxa"/>
            <w:vAlign w:val="center"/>
          </w:tcPr>
          <w:p w:rsidR="005557E3" w:rsidRDefault="00CC0E96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5557E3" w:rsidRDefault="00CC0E96">
            <w:pPr>
              <w:jc w:val="right"/>
            </w:pPr>
            <w:r>
              <w:t>4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1.92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7.68</w:t>
            </w:r>
          </w:p>
        </w:tc>
        <w:tc>
          <w:tcPr>
            <w:tcW w:w="781" w:type="dxa"/>
            <w:vAlign w:val="center"/>
          </w:tcPr>
          <w:p w:rsidR="005557E3" w:rsidRDefault="00CC0E96">
            <w:pPr>
              <w:jc w:val="right"/>
            </w:pPr>
            <w:r>
              <w:t>132</w:t>
            </w:r>
          </w:p>
        </w:tc>
        <w:tc>
          <w:tcPr>
            <w:tcW w:w="973" w:type="dxa"/>
            <w:vAlign w:val="center"/>
          </w:tcPr>
          <w:p w:rsidR="005557E3" w:rsidRDefault="00CC0E96">
            <w:pPr>
              <w:jc w:val="right"/>
            </w:pPr>
            <w:r>
              <w:t>0.350</w:t>
            </w:r>
          </w:p>
        </w:tc>
        <w:tc>
          <w:tcPr>
            <w:tcW w:w="1075" w:type="dxa"/>
            <w:vAlign w:val="center"/>
          </w:tcPr>
          <w:p w:rsidR="005557E3" w:rsidRDefault="00CC0E96">
            <w:r>
              <w:t>平板遮阳</w:t>
            </w:r>
            <w:r>
              <w:t>0</w:t>
            </w:r>
          </w:p>
        </w:tc>
        <w:tc>
          <w:tcPr>
            <w:tcW w:w="973" w:type="dxa"/>
            <w:vAlign w:val="center"/>
          </w:tcPr>
          <w:p w:rsidR="005557E3" w:rsidRDefault="00CC0E96">
            <w:pPr>
              <w:jc w:val="right"/>
            </w:pPr>
            <w:r>
              <w:t>0.690</w:t>
            </w:r>
          </w:p>
        </w:tc>
        <w:tc>
          <w:tcPr>
            <w:tcW w:w="973" w:type="dxa"/>
            <w:vAlign w:val="center"/>
          </w:tcPr>
          <w:p w:rsidR="005557E3" w:rsidRDefault="00CC0E96">
            <w:pPr>
              <w:jc w:val="right"/>
            </w:pPr>
            <w:r>
              <w:t>0.242</w:t>
            </w:r>
          </w:p>
        </w:tc>
      </w:tr>
      <w:tr w:rsidR="005557E3">
        <w:trPr>
          <w:jc w:val="center"/>
        </w:trPr>
        <w:tc>
          <w:tcPr>
            <w:tcW w:w="3930" w:type="dxa"/>
            <w:gridSpan w:val="5"/>
            <w:shd w:val="clear" w:color="auto" w:fill="E6E6E6"/>
            <w:vAlign w:val="center"/>
          </w:tcPr>
          <w:p w:rsidR="005557E3" w:rsidRDefault="00CC0E96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:rsidR="005557E3" w:rsidRDefault="00CC0E96">
            <w:pPr>
              <w:jc w:val="right"/>
            </w:pPr>
            <w:r>
              <w:t>7.68</w:t>
            </w:r>
          </w:p>
        </w:tc>
        <w:tc>
          <w:tcPr>
            <w:tcW w:w="3802" w:type="dxa"/>
            <w:gridSpan w:val="4"/>
            <w:shd w:val="clear" w:color="auto" w:fill="E6E6E6"/>
            <w:vAlign w:val="center"/>
          </w:tcPr>
          <w:p w:rsidR="005557E3" w:rsidRDefault="00CC0E96">
            <w:r>
              <w:t>立面平均综合太阳得热系数</w:t>
            </w:r>
          </w:p>
        </w:tc>
        <w:tc>
          <w:tcPr>
            <w:tcW w:w="973" w:type="dxa"/>
            <w:vAlign w:val="center"/>
          </w:tcPr>
          <w:p w:rsidR="005557E3" w:rsidRDefault="00CC0E96">
            <w:pPr>
              <w:jc w:val="right"/>
            </w:pPr>
            <w:r>
              <w:t>0.242</w:t>
            </w:r>
          </w:p>
        </w:tc>
      </w:tr>
    </w:tbl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</w:t>
      </w:r>
      <w:r>
        <w:rPr>
          <w:color w:val="000000"/>
          <w:kern w:val="2"/>
          <w:szCs w:val="24"/>
          <w:lang w:val="en-US"/>
        </w:rPr>
        <w:t>2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1172"/>
        <w:gridCol w:w="1053"/>
        <w:gridCol w:w="826"/>
        <w:gridCol w:w="1132"/>
        <w:gridCol w:w="1132"/>
        <w:gridCol w:w="894"/>
        <w:gridCol w:w="1087"/>
        <w:gridCol w:w="1382"/>
      </w:tblGrid>
      <w:tr w:rsidR="005557E3">
        <w:trPr>
          <w:jc w:val="center"/>
        </w:trPr>
        <w:tc>
          <w:tcPr>
            <w:tcW w:w="656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序号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052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楼层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数量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单个面积（㎡）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总面积（㎡）</w:t>
            </w:r>
          </w:p>
        </w:tc>
        <w:tc>
          <w:tcPr>
            <w:tcW w:w="89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086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1381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综合太阳</w:t>
            </w:r>
            <w:r>
              <w:br/>
            </w:r>
            <w:r>
              <w:t>得热系数</w:t>
            </w:r>
          </w:p>
        </w:tc>
      </w:tr>
      <w:tr w:rsidR="005557E3">
        <w:trPr>
          <w:jc w:val="center"/>
        </w:trPr>
        <w:tc>
          <w:tcPr>
            <w:tcW w:w="656" w:type="dxa"/>
            <w:vAlign w:val="center"/>
          </w:tcPr>
          <w:p w:rsidR="005557E3" w:rsidRDefault="00CC0E96">
            <w:pPr>
              <w:jc w:val="center"/>
            </w:pPr>
            <w:r>
              <w:t>1</w:t>
            </w:r>
          </w:p>
        </w:tc>
        <w:tc>
          <w:tcPr>
            <w:tcW w:w="1171" w:type="dxa"/>
            <w:vAlign w:val="center"/>
          </w:tcPr>
          <w:p w:rsidR="005557E3" w:rsidRDefault="00CC0E96">
            <w:r>
              <w:t>C2408</w:t>
            </w:r>
          </w:p>
        </w:tc>
        <w:tc>
          <w:tcPr>
            <w:tcW w:w="1052" w:type="dxa"/>
            <w:vAlign w:val="center"/>
          </w:tcPr>
          <w:p w:rsidR="005557E3" w:rsidRDefault="00CC0E96">
            <w:pPr>
              <w:jc w:val="center"/>
            </w:pPr>
            <w:r>
              <w:t>1</w:t>
            </w:r>
          </w:p>
        </w:tc>
        <w:tc>
          <w:tcPr>
            <w:tcW w:w="826" w:type="dxa"/>
            <w:vAlign w:val="center"/>
          </w:tcPr>
          <w:p w:rsidR="005557E3" w:rsidRDefault="00CC0E96">
            <w:pPr>
              <w:jc w:val="right"/>
            </w:pPr>
            <w:r>
              <w:t>4</w:t>
            </w:r>
          </w:p>
        </w:tc>
        <w:tc>
          <w:tcPr>
            <w:tcW w:w="1131" w:type="dxa"/>
            <w:vAlign w:val="center"/>
          </w:tcPr>
          <w:p w:rsidR="005557E3" w:rsidRDefault="00CC0E96">
            <w:pPr>
              <w:jc w:val="right"/>
            </w:pPr>
            <w:r>
              <w:t>1.92</w:t>
            </w:r>
          </w:p>
        </w:tc>
        <w:tc>
          <w:tcPr>
            <w:tcW w:w="1131" w:type="dxa"/>
            <w:vAlign w:val="center"/>
          </w:tcPr>
          <w:p w:rsidR="005557E3" w:rsidRDefault="00CC0E96">
            <w:pPr>
              <w:jc w:val="right"/>
            </w:pPr>
            <w:r>
              <w:t>7.68</w:t>
            </w:r>
          </w:p>
        </w:tc>
        <w:tc>
          <w:tcPr>
            <w:tcW w:w="894" w:type="dxa"/>
            <w:vAlign w:val="center"/>
          </w:tcPr>
          <w:p w:rsidR="005557E3" w:rsidRDefault="00CC0E96">
            <w:pPr>
              <w:jc w:val="right"/>
            </w:pPr>
            <w:r>
              <w:t>132</w:t>
            </w:r>
          </w:p>
        </w:tc>
        <w:tc>
          <w:tcPr>
            <w:tcW w:w="1086" w:type="dxa"/>
            <w:vAlign w:val="center"/>
          </w:tcPr>
          <w:p w:rsidR="005557E3" w:rsidRDefault="00CC0E96">
            <w:pPr>
              <w:jc w:val="right"/>
            </w:pPr>
            <w:r>
              <w:t>0.350</w:t>
            </w:r>
          </w:p>
        </w:tc>
        <w:tc>
          <w:tcPr>
            <w:tcW w:w="1381" w:type="dxa"/>
            <w:vAlign w:val="center"/>
          </w:tcPr>
          <w:p w:rsidR="005557E3" w:rsidRDefault="00CC0E96">
            <w:pPr>
              <w:jc w:val="right"/>
            </w:pPr>
            <w:r>
              <w:t>0.350</w:t>
            </w:r>
          </w:p>
        </w:tc>
      </w:tr>
      <w:tr w:rsidR="005557E3">
        <w:trPr>
          <w:jc w:val="center"/>
        </w:trPr>
        <w:tc>
          <w:tcPr>
            <w:tcW w:w="4836" w:type="dxa"/>
            <w:gridSpan w:val="5"/>
            <w:shd w:val="clear" w:color="auto" w:fill="E6E6E6"/>
            <w:vAlign w:val="center"/>
          </w:tcPr>
          <w:p w:rsidR="005557E3" w:rsidRDefault="00CC0E96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5557E3" w:rsidRDefault="00CC0E96">
            <w:pPr>
              <w:jc w:val="right"/>
            </w:pPr>
            <w:r>
              <w:t>7.68</w:t>
            </w:r>
          </w:p>
        </w:tc>
        <w:tc>
          <w:tcPr>
            <w:tcW w:w="1980" w:type="dxa"/>
            <w:gridSpan w:val="2"/>
            <w:shd w:val="clear" w:color="auto" w:fill="E6E6E6"/>
            <w:vAlign w:val="center"/>
          </w:tcPr>
          <w:p w:rsidR="005557E3" w:rsidRDefault="00CC0E96">
            <w:r>
              <w:t>立面平均综合太阳得热系数</w:t>
            </w:r>
          </w:p>
        </w:tc>
        <w:tc>
          <w:tcPr>
            <w:tcW w:w="1381" w:type="dxa"/>
            <w:vAlign w:val="center"/>
          </w:tcPr>
          <w:p w:rsidR="005557E3" w:rsidRDefault="00CC0E96">
            <w:pPr>
              <w:jc w:val="right"/>
            </w:pPr>
            <w:r>
              <w:t>0.350</w:t>
            </w:r>
          </w:p>
        </w:tc>
      </w:tr>
    </w:tbl>
    <w:p w:rsidR="005557E3" w:rsidRDefault="005557E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p w:rsidR="005557E3" w:rsidRDefault="00CC0E96">
      <w:pPr>
        <w:pStyle w:val="2"/>
        <w:widowControl w:val="0"/>
        <w:rPr>
          <w:kern w:val="2"/>
        </w:rPr>
      </w:pPr>
      <w:bookmarkStart w:id="63" w:name="_Toc191642908"/>
      <w:r>
        <w:rPr>
          <w:kern w:val="2"/>
        </w:rPr>
        <w:t>总体热工</w:t>
      </w:r>
      <w:bookmarkEnd w:id="63"/>
    </w:p>
    <w:tbl>
      <w:tblPr>
        <w:tblW w:w="938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1018"/>
        <w:gridCol w:w="1018"/>
        <w:gridCol w:w="1131"/>
        <w:gridCol w:w="1246"/>
        <w:gridCol w:w="1075"/>
        <w:gridCol w:w="1466"/>
        <w:gridCol w:w="1189"/>
      </w:tblGrid>
      <w:tr w:rsidR="005557E3">
        <w:trPr>
          <w:jc w:val="center"/>
        </w:trPr>
        <w:tc>
          <w:tcPr>
            <w:tcW w:w="124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立面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综合太阳得热系数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窗墙比</w:t>
            </w:r>
          </w:p>
        </w:tc>
        <w:tc>
          <w:tcPr>
            <w:tcW w:w="1465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标准要求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结论</w:t>
            </w:r>
          </w:p>
        </w:tc>
      </w:tr>
      <w:tr w:rsidR="005557E3">
        <w:trPr>
          <w:jc w:val="center"/>
        </w:trPr>
        <w:tc>
          <w:tcPr>
            <w:tcW w:w="1245" w:type="dxa"/>
            <w:vAlign w:val="center"/>
          </w:tcPr>
          <w:p w:rsidR="005557E3" w:rsidRDefault="00CC0E96">
            <w:pPr>
              <w:jc w:val="center"/>
            </w:pPr>
            <w:r>
              <w:t>南向</w:t>
            </w:r>
          </w:p>
        </w:tc>
        <w:tc>
          <w:tcPr>
            <w:tcW w:w="1018" w:type="dxa"/>
            <w:vAlign w:val="center"/>
          </w:tcPr>
          <w:p w:rsidR="005557E3" w:rsidRDefault="00CC0E96">
            <w:r>
              <w:t>立面</w:t>
            </w:r>
            <w:r>
              <w:t>1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7.68</w:t>
            </w:r>
          </w:p>
        </w:tc>
        <w:tc>
          <w:tcPr>
            <w:tcW w:w="1131" w:type="dxa"/>
            <w:vAlign w:val="center"/>
          </w:tcPr>
          <w:p w:rsidR="005557E3" w:rsidRDefault="00CC0E96">
            <w:pPr>
              <w:jc w:val="right"/>
            </w:pPr>
            <w:r>
              <w:t>3.00</w:t>
            </w:r>
          </w:p>
        </w:tc>
        <w:tc>
          <w:tcPr>
            <w:tcW w:w="1245" w:type="dxa"/>
            <w:vAlign w:val="center"/>
          </w:tcPr>
          <w:p w:rsidR="005557E3" w:rsidRDefault="00CC0E96">
            <w:pPr>
              <w:jc w:val="right"/>
            </w:pPr>
            <w:r>
              <w:t>0.24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0.11</w:t>
            </w:r>
          </w:p>
        </w:tc>
        <w:tc>
          <w:tcPr>
            <w:tcW w:w="1465" w:type="dxa"/>
            <w:vAlign w:val="center"/>
          </w:tcPr>
          <w:p w:rsidR="005557E3" w:rsidRDefault="00CC0E96">
            <w:r>
              <w:t>K≤4.00, SHGC≤0.40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center"/>
            </w:pPr>
            <w:r>
              <w:t>满足</w:t>
            </w:r>
          </w:p>
        </w:tc>
      </w:tr>
      <w:tr w:rsidR="005557E3">
        <w:trPr>
          <w:jc w:val="center"/>
        </w:trPr>
        <w:tc>
          <w:tcPr>
            <w:tcW w:w="1245" w:type="dxa"/>
            <w:vAlign w:val="center"/>
          </w:tcPr>
          <w:p w:rsidR="005557E3" w:rsidRDefault="00CC0E96">
            <w:pPr>
              <w:jc w:val="center"/>
            </w:pPr>
            <w:r>
              <w:t>北向</w:t>
            </w:r>
          </w:p>
        </w:tc>
        <w:tc>
          <w:tcPr>
            <w:tcW w:w="1018" w:type="dxa"/>
            <w:vAlign w:val="center"/>
          </w:tcPr>
          <w:p w:rsidR="005557E3" w:rsidRDefault="00CC0E96">
            <w:r>
              <w:t>立面</w:t>
            </w:r>
            <w:r>
              <w:t>2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7.68</w:t>
            </w:r>
          </w:p>
        </w:tc>
        <w:tc>
          <w:tcPr>
            <w:tcW w:w="1131" w:type="dxa"/>
            <w:vAlign w:val="center"/>
          </w:tcPr>
          <w:p w:rsidR="005557E3" w:rsidRDefault="00CC0E96">
            <w:pPr>
              <w:jc w:val="right"/>
            </w:pPr>
            <w:r>
              <w:t>3.00</w:t>
            </w:r>
          </w:p>
        </w:tc>
        <w:tc>
          <w:tcPr>
            <w:tcW w:w="1245" w:type="dxa"/>
            <w:vAlign w:val="center"/>
          </w:tcPr>
          <w:p w:rsidR="005557E3" w:rsidRDefault="00CC0E96">
            <w:pPr>
              <w:jc w:val="right"/>
            </w:pPr>
            <w:r>
              <w:t>0.35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0.11</w:t>
            </w:r>
          </w:p>
        </w:tc>
        <w:tc>
          <w:tcPr>
            <w:tcW w:w="1465" w:type="dxa"/>
            <w:vAlign w:val="center"/>
          </w:tcPr>
          <w:p w:rsidR="005557E3" w:rsidRDefault="00CC0E96">
            <w:r>
              <w:t>K≤4.00, SHGC≤0.40</w:t>
            </w:r>
          </w:p>
        </w:tc>
        <w:tc>
          <w:tcPr>
            <w:tcW w:w="1188" w:type="dxa"/>
            <w:vAlign w:val="center"/>
          </w:tcPr>
          <w:p w:rsidR="005557E3" w:rsidRDefault="00CC0E96">
            <w:pPr>
              <w:jc w:val="center"/>
            </w:pPr>
            <w:r>
              <w:t>满足</w:t>
            </w:r>
          </w:p>
        </w:tc>
      </w:tr>
      <w:tr w:rsidR="005557E3">
        <w:trPr>
          <w:jc w:val="center"/>
        </w:trPr>
        <w:tc>
          <w:tcPr>
            <w:tcW w:w="1245" w:type="dxa"/>
            <w:shd w:val="clear" w:color="auto" w:fill="E6E6E6"/>
            <w:vAlign w:val="center"/>
          </w:tcPr>
          <w:p w:rsidR="005557E3" w:rsidRDefault="00CC0E96">
            <w:r>
              <w:t>综合平均</w:t>
            </w:r>
          </w:p>
        </w:tc>
        <w:tc>
          <w:tcPr>
            <w:tcW w:w="1018" w:type="dxa"/>
            <w:vAlign w:val="center"/>
          </w:tcPr>
          <w:p w:rsidR="005557E3" w:rsidRDefault="005557E3"/>
        </w:tc>
        <w:tc>
          <w:tcPr>
            <w:tcW w:w="1018" w:type="dxa"/>
            <w:vAlign w:val="center"/>
          </w:tcPr>
          <w:p w:rsidR="005557E3" w:rsidRDefault="00CC0E96">
            <w:pPr>
              <w:jc w:val="right"/>
            </w:pPr>
            <w:r>
              <w:t>15.36</w:t>
            </w:r>
          </w:p>
        </w:tc>
        <w:tc>
          <w:tcPr>
            <w:tcW w:w="1131" w:type="dxa"/>
            <w:vAlign w:val="center"/>
          </w:tcPr>
          <w:p w:rsidR="005557E3" w:rsidRDefault="00CC0E96">
            <w:pPr>
              <w:jc w:val="right"/>
            </w:pPr>
            <w:r>
              <w:t>3.00</w:t>
            </w:r>
          </w:p>
        </w:tc>
        <w:tc>
          <w:tcPr>
            <w:tcW w:w="1245" w:type="dxa"/>
            <w:vAlign w:val="center"/>
          </w:tcPr>
          <w:p w:rsidR="005557E3" w:rsidRDefault="00CC0E96">
            <w:pPr>
              <w:jc w:val="right"/>
            </w:pPr>
            <w:r>
              <w:t>0.30</w:t>
            </w:r>
          </w:p>
        </w:tc>
        <w:tc>
          <w:tcPr>
            <w:tcW w:w="1075" w:type="dxa"/>
            <w:vAlign w:val="center"/>
          </w:tcPr>
          <w:p w:rsidR="005557E3" w:rsidRDefault="00CC0E96">
            <w:pPr>
              <w:jc w:val="right"/>
            </w:pPr>
            <w:r>
              <w:t>0.08</w:t>
            </w:r>
          </w:p>
        </w:tc>
        <w:tc>
          <w:tcPr>
            <w:tcW w:w="1465" w:type="dxa"/>
            <w:vAlign w:val="center"/>
          </w:tcPr>
          <w:p w:rsidR="005557E3" w:rsidRDefault="005557E3"/>
        </w:tc>
        <w:tc>
          <w:tcPr>
            <w:tcW w:w="1188" w:type="dxa"/>
            <w:vAlign w:val="center"/>
          </w:tcPr>
          <w:p w:rsidR="005557E3" w:rsidRDefault="005557E3"/>
        </w:tc>
      </w:tr>
      <w:tr w:rsidR="005557E3">
        <w:trPr>
          <w:jc w:val="center"/>
        </w:trPr>
        <w:tc>
          <w:tcPr>
            <w:tcW w:w="1245" w:type="dxa"/>
            <w:shd w:val="clear" w:color="auto" w:fill="E6E6E6"/>
            <w:vAlign w:val="center"/>
          </w:tcPr>
          <w:p w:rsidR="005557E3" w:rsidRDefault="00CC0E96">
            <w:r>
              <w:t>标准依据</w:t>
            </w:r>
          </w:p>
        </w:tc>
        <w:tc>
          <w:tcPr>
            <w:tcW w:w="8140" w:type="dxa"/>
            <w:gridSpan w:val="7"/>
            <w:vAlign w:val="center"/>
          </w:tcPr>
          <w:p w:rsidR="005557E3" w:rsidRDefault="00CC0E96">
            <w:r>
              <w:t>《广西公共建筑节能设计标准》</w:t>
            </w:r>
            <w:r>
              <w:t>DBJ/T45-096-2022</w:t>
            </w:r>
            <w:r>
              <w:t>第</w:t>
            </w:r>
            <w:r>
              <w:t>3.3.2</w:t>
            </w:r>
            <w:r>
              <w:t>条</w:t>
            </w:r>
          </w:p>
        </w:tc>
      </w:tr>
      <w:tr w:rsidR="005557E3">
        <w:trPr>
          <w:jc w:val="center"/>
        </w:trPr>
        <w:tc>
          <w:tcPr>
            <w:tcW w:w="1245" w:type="dxa"/>
            <w:shd w:val="clear" w:color="auto" w:fill="E6E6E6"/>
            <w:vAlign w:val="center"/>
          </w:tcPr>
          <w:p w:rsidR="005557E3" w:rsidRDefault="00CC0E96">
            <w:r>
              <w:t>标准要求</w:t>
            </w:r>
          </w:p>
        </w:tc>
        <w:tc>
          <w:tcPr>
            <w:tcW w:w="8140" w:type="dxa"/>
            <w:gridSpan w:val="7"/>
            <w:vAlign w:val="center"/>
          </w:tcPr>
          <w:p w:rsidR="005557E3" w:rsidRDefault="00CC0E96">
            <w:r>
              <w:t>应满足满足表</w:t>
            </w:r>
            <w:r>
              <w:t>3.3.2-2</w:t>
            </w:r>
            <w:r>
              <w:t>的规定</w:t>
            </w:r>
          </w:p>
        </w:tc>
      </w:tr>
      <w:tr w:rsidR="005557E3">
        <w:trPr>
          <w:jc w:val="center"/>
        </w:trPr>
        <w:tc>
          <w:tcPr>
            <w:tcW w:w="1245" w:type="dxa"/>
            <w:shd w:val="clear" w:color="auto" w:fill="E6E6E6"/>
            <w:vAlign w:val="center"/>
          </w:tcPr>
          <w:p w:rsidR="005557E3" w:rsidRDefault="00CC0E96">
            <w:r>
              <w:t>结论</w:t>
            </w:r>
          </w:p>
        </w:tc>
        <w:tc>
          <w:tcPr>
            <w:tcW w:w="8140" w:type="dxa"/>
            <w:gridSpan w:val="7"/>
            <w:vAlign w:val="center"/>
          </w:tcPr>
          <w:p w:rsidR="005557E3" w:rsidRDefault="00CC0E96">
            <w:r>
              <w:t>满足</w:t>
            </w:r>
          </w:p>
        </w:tc>
      </w:tr>
    </w:tbl>
    <w:p w:rsidR="005557E3" w:rsidRDefault="00CC0E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:rsidR="005557E3" w:rsidRDefault="00CC0E96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4" w:name="_Toc191642909"/>
      <w:r>
        <w:rPr>
          <w:color w:val="000000"/>
          <w:kern w:val="2"/>
          <w:szCs w:val="24"/>
        </w:rPr>
        <w:lastRenderedPageBreak/>
        <w:t>有效通风换气面积</w:t>
      </w:r>
      <w:bookmarkEnd w:id="64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70"/>
      </w:tblGrid>
      <w:tr w:rsidR="005557E3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r>
              <w:t>通风换气装置</w:t>
            </w:r>
          </w:p>
        </w:tc>
        <w:tc>
          <w:tcPr>
            <w:tcW w:w="7069" w:type="dxa"/>
            <w:vAlign w:val="center"/>
          </w:tcPr>
          <w:p w:rsidR="005557E3" w:rsidRDefault="00CC0E96">
            <w:r>
              <w:t>不满足自然通风房间设置机械通风换气装置</w:t>
            </w:r>
          </w:p>
        </w:tc>
      </w:tr>
      <w:tr w:rsidR="005557E3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r>
              <w:t>标准依据</w:t>
            </w:r>
          </w:p>
        </w:tc>
        <w:tc>
          <w:tcPr>
            <w:tcW w:w="7069" w:type="dxa"/>
            <w:vAlign w:val="center"/>
          </w:tcPr>
          <w:p w:rsidR="005557E3" w:rsidRDefault="00CC0E96">
            <w:r>
              <w:t>《广西公共建筑节能设计标准》</w:t>
            </w:r>
            <w:r>
              <w:t>DBJ/T45-096-2022</w:t>
            </w:r>
            <w:r>
              <w:t>第</w:t>
            </w:r>
            <w:r>
              <w:t>3.2.7</w:t>
            </w:r>
            <w:r>
              <w:t>条</w:t>
            </w:r>
          </w:p>
        </w:tc>
      </w:tr>
      <w:tr w:rsidR="005557E3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r>
              <w:t>标准要求</w:t>
            </w:r>
          </w:p>
        </w:tc>
        <w:tc>
          <w:tcPr>
            <w:tcW w:w="7069" w:type="dxa"/>
            <w:vAlign w:val="center"/>
          </w:tcPr>
          <w:p w:rsidR="005557E3" w:rsidRDefault="00CC0E96">
            <w:r>
              <w:t>≥</w:t>
            </w:r>
            <w:r>
              <w:t>外窗所在房间立面面积的</w:t>
            </w:r>
            <w:r>
              <w:t xml:space="preserve">10% </w:t>
            </w:r>
          </w:p>
        </w:tc>
      </w:tr>
      <w:tr w:rsidR="005557E3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r>
              <w:t>结论</w:t>
            </w:r>
          </w:p>
        </w:tc>
        <w:tc>
          <w:tcPr>
            <w:tcW w:w="7069" w:type="dxa"/>
            <w:vAlign w:val="center"/>
          </w:tcPr>
          <w:p w:rsidR="005557E3" w:rsidRDefault="00CC0E96">
            <w:r>
              <w:t>满足</w:t>
            </w:r>
          </w:p>
        </w:tc>
      </w:tr>
    </w:tbl>
    <w:p w:rsidR="005557E3" w:rsidRDefault="005557E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557E3" w:rsidRDefault="00CC0E96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5" w:name="_Toc191642910"/>
      <w:r>
        <w:rPr>
          <w:color w:val="000000"/>
          <w:kern w:val="2"/>
          <w:szCs w:val="24"/>
        </w:rPr>
        <w:t>可开启窗扇</w:t>
      </w:r>
      <w:bookmarkEnd w:id="65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70"/>
      </w:tblGrid>
      <w:tr w:rsidR="005557E3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r>
              <w:t>通风换气装置</w:t>
            </w:r>
          </w:p>
        </w:tc>
        <w:tc>
          <w:tcPr>
            <w:tcW w:w="7069" w:type="dxa"/>
            <w:vAlign w:val="center"/>
          </w:tcPr>
          <w:p w:rsidR="005557E3" w:rsidRDefault="00CC0E96">
            <w:r>
              <w:t>不满足自然通风房间设置机械通风换气装置</w:t>
            </w:r>
          </w:p>
        </w:tc>
      </w:tr>
      <w:tr w:rsidR="005557E3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r>
              <w:t>标准依据</w:t>
            </w:r>
          </w:p>
        </w:tc>
        <w:tc>
          <w:tcPr>
            <w:tcW w:w="7069" w:type="dxa"/>
            <w:vAlign w:val="center"/>
          </w:tcPr>
          <w:p w:rsidR="005557E3" w:rsidRDefault="00CC0E96">
            <w:r>
              <w:t>《广西公共建筑节能设计标准》</w:t>
            </w:r>
            <w:r>
              <w:t>DBJ/T45-096-2022</w:t>
            </w:r>
            <w:r>
              <w:t>第</w:t>
            </w:r>
            <w:r>
              <w:t>3.2.7</w:t>
            </w:r>
            <w:r>
              <w:t>条</w:t>
            </w:r>
          </w:p>
        </w:tc>
      </w:tr>
      <w:tr w:rsidR="005557E3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r>
              <w:t>标准要求</w:t>
            </w:r>
          </w:p>
        </w:tc>
        <w:tc>
          <w:tcPr>
            <w:tcW w:w="7069" w:type="dxa"/>
            <w:vAlign w:val="center"/>
          </w:tcPr>
          <w:p w:rsidR="005557E3" w:rsidRDefault="00CC0E96">
            <w:r>
              <w:t>主要功能房间外窗应设置可开启窗扇或通风换气装置</w:t>
            </w:r>
          </w:p>
        </w:tc>
      </w:tr>
      <w:tr w:rsidR="005557E3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r>
              <w:t>结论</w:t>
            </w:r>
          </w:p>
        </w:tc>
        <w:tc>
          <w:tcPr>
            <w:tcW w:w="7069" w:type="dxa"/>
            <w:vAlign w:val="center"/>
          </w:tcPr>
          <w:p w:rsidR="005557E3" w:rsidRDefault="00CC0E96">
            <w:r>
              <w:t>满足</w:t>
            </w:r>
          </w:p>
        </w:tc>
      </w:tr>
    </w:tbl>
    <w:p w:rsidR="005557E3" w:rsidRDefault="005557E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557E3" w:rsidRDefault="00CC0E96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6" w:name="_Toc191642911"/>
      <w:r>
        <w:rPr>
          <w:color w:val="000000"/>
          <w:kern w:val="2"/>
          <w:szCs w:val="24"/>
        </w:rPr>
        <w:t>非中空窗面积比</w:t>
      </w:r>
      <w:bookmarkEnd w:id="66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8"/>
        <w:gridCol w:w="1410"/>
        <w:gridCol w:w="1585"/>
        <w:gridCol w:w="1585"/>
        <w:gridCol w:w="1585"/>
        <w:gridCol w:w="792"/>
        <w:gridCol w:w="1018"/>
      </w:tblGrid>
      <w:tr w:rsidR="005557E3">
        <w:trPr>
          <w:jc w:val="center"/>
        </w:trPr>
        <w:tc>
          <w:tcPr>
            <w:tcW w:w="135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朝向</w:t>
            </w:r>
          </w:p>
        </w:tc>
        <w:tc>
          <w:tcPr>
            <w:tcW w:w="1409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立面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非中空玻璃</w:t>
            </w:r>
            <w:r>
              <w:br/>
            </w: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透光面积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非中空面积比</w:t>
            </w:r>
          </w:p>
        </w:tc>
        <w:tc>
          <w:tcPr>
            <w:tcW w:w="792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限值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结论</w:t>
            </w:r>
          </w:p>
        </w:tc>
      </w:tr>
      <w:tr w:rsidR="005557E3">
        <w:trPr>
          <w:jc w:val="center"/>
        </w:trPr>
        <w:tc>
          <w:tcPr>
            <w:tcW w:w="1358" w:type="dxa"/>
            <w:vAlign w:val="center"/>
          </w:tcPr>
          <w:p w:rsidR="005557E3" w:rsidRDefault="00CC0E96">
            <w:r>
              <w:t>南向</w:t>
            </w:r>
          </w:p>
        </w:tc>
        <w:tc>
          <w:tcPr>
            <w:tcW w:w="1409" w:type="dxa"/>
            <w:vAlign w:val="center"/>
          </w:tcPr>
          <w:p w:rsidR="005557E3" w:rsidRDefault="00CC0E96">
            <w:r>
              <w:t>立面</w:t>
            </w:r>
            <w:r>
              <w:t>1</w:t>
            </w:r>
          </w:p>
        </w:tc>
        <w:tc>
          <w:tcPr>
            <w:tcW w:w="1584" w:type="dxa"/>
            <w:vAlign w:val="center"/>
          </w:tcPr>
          <w:p w:rsidR="005557E3" w:rsidRDefault="00CC0E96">
            <w:pPr>
              <w:jc w:val="right"/>
            </w:pPr>
            <w:r>
              <w:t>0.00</w:t>
            </w:r>
          </w:p>
        </w:tc>
        <w:tc>
          <w:tcPr>
            <w:tcW w:w="1584" w:type="dxa"/>
            <w:vAlign w:val="center"/>
          </w:tcPr>
          <w:p w:rsidR="005557E3" w:rsidRDefault="00CC0E96">
            <w:pPr>
              <w:jc w:val="right"/>
            </w:pPr>
            <w:r>
              <w:t>7.68</w:t>
            </w:r>
          </w:p>
        </w:tc>
        <w:tc>
          <w:tcPr>
            <w:tcW w:w="1584" w:type="dxa"/>
            <w:vAlign w:val="center"/>
          </w:tcPr>
          <w:p w:rsidR="005557E3" w:rsidRDefault="00CC0E96">
            <w:pPr>
              <w:jc w:val="right"/>
            </w:pPr>
            <w:r>
              <w:t>0.00</w:t>
            </w:r>
          </w:p>
        </w:tc>
        <w:tc>
          <w:tcPr>
            <w:tcW w:w="792" w:type="dxa"/>
            <w:vAlign w:val="center"/>
          </w:tcPr>
          <w:p w:rsidR="005557E3" w:rsidRDefault="00CC0E96">
            <w:pPr>
              <w:jc w:val="right"/>
            </w:pPr>
            <w:r>
              <w:t>0.15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center"/>
            </w:pPr>
            <w:r>
              <w:t>满足</w:t>
            </w:r>
          </w:p>
        </w:tc>
      </w:tr>
      <w:tr w:rsidR="005557E3">
        <w:trPr>
          <w:jc w:val="center"/>
        </w:trPr>
        <w:tc>
          <w:tcPr>
            <w:tcW w:w="1358" w:type="dxa"/>
            <w:vAlign w:val="center"/>
          </w:tcPr>
          <w:p w:rsidR="005557E3" w:rsidRDefault="00CC0E96">
            <w:r>
              <w:t>北向</w:t>
            </w:r>
          </w:p>
        </w:tc>
        <w:tc>
          <w:tcPr>
            <w:tcW w:w="1409" w:type="dxa"/>
            <w:vAlign w:val="center"/>
          </w:tcPr>
          <w:p w:rsidR="005557E3" w:rsidRDefault="00CC0E96">
            <w:r>
              <w:t>立面</w:t>
            </w:r>
            <w:r>
              <w:t>2</w:t>
            </w:r>
          </w:p>
        </w:tc>
        <w:tc>
          <w:tcPr>
            <w:tcW w:w="1584" w:type="dxa"/>
            <w:vAlign w:val="center"/>
          </w:tcPr>
          <w:p w:rsidR="005557E3" w:rsidRDefault="00CC0E96">
            <w:pPr>
              <w:jc w:val="right"/>
            </w:pPr>
            <w:r>
              <w:t>0.00</w:t>
            </w:r>
          </w:p>
        </w:tc>
        <w:tc>
          <w:tcPr>
            <w:tcW w:w="1584" w:type="dxa"/>
            <w:vAlign w:val="center"/>
          </w:tcPr>
          <w:p w:rsidR="005557E3" w:rsidRDefault="00CC0E96">
            <w:pPr>
              <w:jc w:val="right"/>
            </w:pPr>
            <w:r>
              <w:t>7.68</w:t>
            </w:r>
          </w:p>
        </w:tc>
        <w:tc>
          <w:tcPr>
            <w:tcW w:w="1584" w:type="dxa"/>
            <w:vAlign w:val="center"/>
          </w:tcPr>
          <w:p w:rsidR="005557E3" w:rsidRDefault="00CC0E96">
            <w:pPr>
              <w:jc w:val="right"/>
            </w:pPr>
            <w:r>
              <w:t>0.00</w:t>
            </w:r>
          </w:p>
        </w:tc>
        <w:tc>
          <w:tcPr>
            <w:tcW w:w="792" w:type="dxa"/>
            <w:vAlign w:val="center"/>
          </w:tcPr>
          <w:p w:rsidR="005557E3" w:rsidRDefault="00CC0E96">
            <w:pPr>
              <w:jc w:val="right"/>
            </w:pPr>
            <w:r>
              <w:t>0.15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center"/>
            </w:pPr>
            <w:r>
              <w:t>满足</w:t>
            </w:r>
          </w:p>
        </w:tc>
      </w:tr>
      <w:tr w:rsidR="005557E3">
        <w:trPr>
          <w:jc w:val="center"/>
        </w:trPr>
        <w:tc>
          <w:tcPr>
            <w:tcW w:w="1358" w:type="dxa"/>
            <w:vAlign w:val="center"/>
          </w:tcPr>
          <w:p w:rsidR="005557E3" w:rsidRDefault="00CC0E96">
            <w:r>
              <w:t>东向</w:t>
            </w:r>
          </w:p>
        </w:tc>
        <w:tc>
          <w:tcPr>
            <w:tcW w:w="1409" w:type="dxa"/>
            <w:vAlign w:val="center"/>
          </w:tcPr>
          <w:p w:rsidR="005557E3" w:rsidRDefault="00CC0E96">
            <w:r>
              <w:t>立面</w:t>
            </w:r>
            <w:r>
              <w:t>3</w:t>
            </w:r>
          </w:p>
        </w:tc>
        <w:tc>
          <w:tcPr>
            <w:tcW w:w="1584" w:type="dxa"/>
            <w:vAlign w:val="center"/>
          </w:tcPr>
          <w:p w:rsidR="005557E3" w:rsidRDefault="00CC0E96">
            <w:pPr>
              <w:jc w:val="right"/>
            </w:pPr>
            <w:r>
              <w:t>0.00</w:t>
            </w:r>
          </w:p>
        </w:tc>
        <w:tc>
          <w:tcPr>
            <w:tcW w:w="1584" w:type="dxa"/>
            <w:vAlign w:val="center"/>
          </w:tcPr>
          <w:p w:rsidR="005557E3" w:rsidRDefault="00CC0E96">
            <w:pPr>
              <w:jc w:val="right"/>
            </w:pPr>
            <w:r>
              <w:t>0.00</w:t>
            </w:r>
          </w:p>
        </w:tc>
        <w:tc>
          <w:tcPr>
            <w:tcW w:w="1584" w:type="dxa"/>
            <w:vAlign w:val="center"/>
          </w:tcPr>
          <w:p w:rsidR="005557E3" w:rsidRDefault="00CC0E96">
            <w:pPr>
              <w:jc w:val="right"/>
            </w:pPr>
            <w:r>
              <w:t>0.00</w:t>
            </w:r>
          </w:p>
        </w:tc>
        <w:tc>
          <w:tcPr>
            <w:tcW w:w="792" w:type="dxa"/>
            <w:vAlign w:val="center"/>
          </w:tcPr>
          <w:p w:rsidR="005557E3" w:rsidRDefault="00CC0E96">
            <w:pPr>
              <w:jc w:val="right"/>
            </w:pPr>
            <w:r>
              <w:t>0.15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center"/>
            </w:pPr>
            <w:r>
              <w:t>无</w:t>
            </w:r>
          </w:p>
        </w:tc>
      </w:tr>
      <w:tr w:rsidR="005557E3">
        <w:trPr>
          <w:jc w:val="center"/>
        </w:trPr>
        <w:tc>
          <w:tcPr>
            <w:tcW w:w="1358" w:type="dxa"/>
            <w:vAlign w:val="center"/>
          </w:tcPr>
          <w:p w:rsidR="005557E3" w:rsidRDefault="00CC0E96">
            <w:r>
              <w:t>西向</w:t>
            </w:r>
          </w:p>
        </w:tc>
        <w:tc>
          <w:tcPr>
            <w:tcW w:w="1409" w:type="dxa"/>
            <w:vAlign w:val="center"/>
          </w:tcPr>
          <w:p w:rsidR="005557E3" w:rsidRDefault="00CC0E96">
            <w:r>
              <w:t>立面</w:t>
            </w:r>
            <w:r>
              <w:t>4</w:t>
            </w:r>
          </w:p>
        </w:tc>
        <w:tc>
          <w:tcPr>
            <w:tcW w:w="1584" w:type="dxa"/>
            <w:vAlign w:val="center"/>
          </w:tcPr>
          <w:p w:rsidR="005557E3" w:rsidRDefault="00CC0E96">
            <w:pPr>
              <w:jc w:val="right"/>
            </w:pPr>
            <w:r>
              <w:t>0.00</w:t>
            </w:r>
          </w:p>
        </w:tc>
        <w:tc>
          <w:tcPr>
            <w:tcW w:w="1584" w:type="dxa"/>
            <w:vAlign w:val="center"/>
          </w:tcPr>
          <w:p w:rsidR="005557E3" w:rsidRDefault="00CC0E96">
            <w:pPr>
              <w:jc w:val="right"/>
            </w:pPr>
            <w:r>
              <w:t>0.00</w:t>
            </w:r>
          </w:p>
        </w:tc>
        <w:tc>
          <w:tcPr>
            <w:tcW w:w="1584" w:type="dxa"/>
            <w:vAlign w:val="center"/>
          </w:tcPr>
          <w:p w:rsidR="005557E3" w:rsidRDefault="00CC0E96">
            <w:pPr>
              <w:jc w:val="right"/>
            </w:pPr>
            <w:r>
              <w:t>0.00</w:t>
            </w:r>
          </w:p>
        </w:tc>
        <w:tc>
          <w:tcPr>
            <w:tcW w:w="792" w:type="dxa"/>
            <w:vAlign w:val="center"/>
          </w:tcPr>
          <w:p w:rsidR="005557E3" w:rsidRDefault="00CC0E96">
            <w:pPr>
              <w:jc w:val="right"/>
            </w:pPr>
            <w:r>
              <w:t>0.15</w:t>
            </w:r>
          </w:p>
        </w:tc>
        <w:tc>
          <w:tcPr>
            <w:tcW w:w="1018" w:type="dxa"/>
            <w:vAlign w:val="center"/>
          </w:tcPr>
          <w:p w:rsidR="005557E3" w:rsidRDefault="00CC0E96">
            <w:pPr>
              <w:jc w:val="center"/>
            </w:pPr>
            <w:r>
              <w:t>无</w:t>
            </w:r>
          </w:p>
        </w:tc>
      </w:tr>
      <w:tr w:rsidR="005557E3">
        <w:trPr>
          <w:jc w:val="center"/>
        </w:trPr>
        <w:tc>
          <w:tcPr>
            <w:tcW w:w="2767" w:type="dxa"/>
            <w:gridSpan w:val="2"/>
            <w:shd w:val="clear" w:color="auto" w:fill="E6E6E6"/>
            <w:vAlign w:val="center"/>
          </w:tcPr>
          <w:p w:rsidR="005557E3" w:rsidRDefault="00CC0E96">
            <w:r>
              <w:t>标准依据</w:t>
            </w:r>
          </w:p>
        </w:tc>
        <w:tc>
          <w:tcPr>
            <w:tcW w:w="6562" w:type="dxa"/>
            <w:gridSpan w:val="5"/>
            <w:vAlign w:val="center"/>
          </w:tcPr>
          <w:p w:rsidR="005557E3" w:rsidRDefault="00CC0E96">
            <w:r>
              <w:t>《广西公共建筑节能设计标准》</w:t>
            </w:r>
            <w:r>
              <w:t>DBJ/T45-096-2022</w:t>
            </w:r>
            <w:r>
              <w:t>第</w:t>
            </w:r>
            <w:r>
              <w:t>3.3.7</w:t>
            </w:r>
            <w:r>
              <w:t>条</w:t>
            </w:r>
          </w:p>
        </w:tc>
      </w:tr>
      <w:tr w:rsidR="005557E3">
        <w:trPr>
          <w:jc w:val="center"/>
        </w:trPr>
        <w:tc>
          <w:tcPr>
            <w:tcW w:w="2767" w:type="dxa"/>
            <w:gridSpan w:val="2"/>
            <w:shd w:val="clear" w:color="auto" w:fill="E6E6E6"/>
            <w:vAlign w:val="center"/>
          </w:tcPr>
          <w:p w:rsidR="005557E3" w:rsidRDefault="00CC0E96">
            <w:r>
              <w:t>标准要求</w:t>
            </w:r>
          </w:p>
        </w:tc>
        <w:tc>
          <w:tcPr>
            <w:tcW w:w="6562" w:type="dxa"/>
            <w:gridSpan w:val="5"/>
            <w:vAlign w:val="center"/>
          </w:tcPr>
          <w:p w:rsidR="005557E3" w:rsidRDefault="00CC0E96">
            <w:r>
              <w:t>≤</w:t>
            </w:r>
            <w:r>
              <w:t>同一立面透光面积的</w:t>
            </w:r>
            <w:r>
              <w:t>15%</w:t>
            </w:r>
          </w:p>
        </w:tc>
      </w:tr>
      <w:tr w:rsidR="005557E3">
        <w:trPr>
          <w:jc w:val="center"/>
        </w:trPr>
        <w:tc>
          <w:tcPr>
            <w:tcW w:w="2767" w:type="dxa"/>
            <w:gridSpan w:val="2"/>
            <w:shd w:val="clear" w:color="auto" w:fill="E6E6E6"/>
            <w:vAlign w:val="center"/>
          </w:tcPr>
          <w:p w:rsidR="005557E3" w:rsidRDefault="00CC0E96">
            <w:r>
              <w:t>结论</w:t>
            </w:r>
          </w:p>
        </w:tc>
        <w:tc>
          <w:tcPr>
            <w:tcW w:w="6562" w:type="dxa"/>
            <w:gridSpan w:val="5"/>
            <w:vAlign w:val="center"/>
          </w:tcPr>
          <w:p w:rsidR="005557E3" w:rsidRDefault="00CC0E96">
            <w:r>
              <w:t>满足</w:t>
            </w:r>
          </w:p>
        </w:tc>
      </w:tr>
    </w:tbl>
    <w:p w:rsidR="005557E3" w:rsidRDefault="00CC0E96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7" w:name="_Toc191642912"/>
      <w:r>
        <w:rPr>
          <w:color w:val="000000"/>
          <w:kern w:val="2"/>
          <w:szCs w:val="24"/>
        </w:rPr>
        <w:t>外窗气密性</w:t>
      </w:r>
      <w:bookmarkEnd w:id="67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535"/>
        <w:gridCol w:w="3535"/>
      </w:tblGrid>
      <w:tr w:rsidR="005557E3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r>
              <w:t>层数</w:t>
            </w:r>
          </w:p>
        </w:tc>
        <w:tc>
          <w:tcPr>
            <w:tcW w:w="3534" w:type="dxa"/>
            <w:vAlign w:val="center"/>
          </w:tcPr>
          <w:p w:rsidR="005557E3" w:rsidRDefault="00CC0E96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5557E3" w:rsidRDefault="00CC0E96">
            <w:r>
              <w:t>10</w:t>
            </w:r>
            <w:r>
              <w:t>层以上</w:t>
            </w:r>
          </w:p>
        </w:tc>
      </w:tr>
      <w:tr w:rsidR="005557E3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5557E3" w:rsidRDefault="00CC0E96">
            <w:r>
              <w:t>7</w:t>
            </w:r>
            <w:r>
              <w:t>级（门窗编号：</w:t>
            </w:r>
            <w:r>
              <w:t>C2408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5557E3" w:rsidRDefault="00CC0E96">
            <w:r>
              <w:t>－</w:t>
            </w:r>
          </w:p>
        </w:tc>
      </w:tr>
      <w:tr w:rsidR="005557E3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r>
              <w:t>标准依据</w:t>
            </w:r>
          </w:p>
        </w:tc>
        <w:tc>
          <w:tcPr>
            <w:tcW w:w="3534" w:type="dxa"/>
            <w:vAlign w:val="center"/>
          </w:tcPr>
          <w:p w:rsidR="005557E3" w:rsidRDefault="00CC0E96">
            <w:r>
              <w:t>《广西公共建筑节能设计标准》</w:t>
            </w:r>
            <w:r>
              <w:t>DBJ/T45-096-2022</w:t>
            </w:r>
            <w:r>
              <w:t>第</w:t>
            </w:r>
            <w:r>
              <w:t>3.3.5</w:t>
            </w:r>
            <w:r>
              <w:t>条</w:t>
            </w:r>
          </w:p>
        </w:tc>
        <w:tc>
          <w:tcPr>
            <w:tcW w:w="3534" w:type="dxa"/>
            <w:vAlign w:val="center"/>
          </w:tcPr>
          <w:p w:rsidR="005557E3" w:rsidRDefault="00CC0E96">
            <w:r>
              <w:t>《广西公共建筑节能设计标准》</w:t>
            </w:r>
            <w:r>
              <w:t>DBJ/T45-096-2022</w:t>
            </w:r>
            <w:r>
              <w:t>第</w:t>
            </w:r>
            <w:r>
              <w:t>3.3.5</w:t>
            </w:r>
            <w:r>
              <w:t>条</w:t>
            </w:r>
          </w:p>
        </w:tc>
      </w:tr>
      <w:tr w:rsidR="005557E3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r>
              <w:t>标准要求</w:t>
            </w:r>
          </w:p>
        </w:tc>
        <w:tc>
          <w:tcPr>
            <w:tcW w:w="3534" w:type="dxa"/>
            <w:vAlign w:val="center"/>
          </w:tcPr>
          <w:p w:rsidR="005557E3" w:rsidRDefault="00CC0E96">
            <w:r>
              <w:t>10</w:t>
            </w:r>
            <w:r>
              <w:t>层以下外窗气密性</w:t>
            </w:r>
            <w:r>
              <w:t>≥6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5557E3" w:rsidRDefault="00CC0E96">
            <w:r>
              <w:t>10</w:t>
            </w:r>
            <w:r>
              <w:t>层及以上外窗气密性</w:t>
            </w:r>
            <w:r>
              <w:t>≥7</w:t>
            </w:r>
            <w:r>
              <w:t>级</w:t>
            </w:r>
          </w:p>
        </w:tc>
      </w:tr>
      <w:tr w:rsidR="005557E3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r>
              <w:t>结论</w:t>
            </w:r>
          </w:p>
        </w:tc>
        <w:tc>
          <w:tcPr>
            <w:tcW w:w="3534" w:type="dxa"/>
            <w:vAlign w:val="center"/>
          </w:tcPr>
          <w:p w:rsidR="005557E3" w:rsidRDefault="00CC0E96">
            <w:r>
              <w:t>满足</w:t>
            </w:r>
          </w:p>
        </w:tc>
        <w:tc>
          <w:tcPr>
            <w:tcW w:w="3534" w:type="dxa"/>
            <w:vAlign w:val="center"/>
          </w:tcPr>
          <w:p w:rsidR="005557E3" w:rsidRDefault="00CC0E96">
            <w:r>
              <w:t>－</w:t>
            </w:r>
          </w:p>
        </w:tc>
      </w:tr>
    </w:tbl>
    <w:p w:rsidR="005557E3" w:rsidRDefault="00CC0E96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8" w:name="_Toc191642913"/>
      <w:r>
        <w:rPr>
          <w:color w:val="000000"/>
          <w:kern w:val="2"/>
          <w:szCs w:val="24"/>
        </w:rPr>
        <w:t>幕墙气密性</w:t>
      </w:r>
      <w:bookmarkEnd w:id="68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70"/>
      </w:tblGrid>
      <w:tr w:rsidR="005557E3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r>
              <w:t>最不利气密性等级</w:t>
            </w:r>
          </w:p>
        </w:tc>
        <w:tc>
          <w:tcPr>
            <w:tcW w:w="7069" w:type="dxa"/>
            <w:vAlign w:val="center"/>
          </w:tcPr>
          <w:p w:rsidR="005557E3" w:rsidRDefault="00CC0E96">
            <w:r>
              <w:t>－</w:t>
            </w:r>
          </w:p>
        </w:tc>
      </w:tr>
      <w:tr w:rsidR="005557E3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r>
              <w:t>通风换气装置</w:t>
            </w:r>
          </w:p>
        </w:tc>
        <w:tc>
          <w:tcPr>
            <w:tcW w:w="7069" w:type="dxa"/>
            <w:vAlign w:val="center"/>
          </w:tcPr>
          <w:p w:rsidR="005557E3" w:rsidRDefault="00CC0E96">
            <w:r>
              <w:t>不满足自然通风房间设置机械通风换气装置</w:t>
            </w:r>
          </w:p>
        </w:tc>
      </w:tr>
      <w:tr w:rsidR="005557E3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r>
              <w:t>标准依据</w:t>
            </w:r>
          </w:p>
        </w:tc>
        <w:tc>
          <w:tcPr>
            <w:tcW w:w="7069" w:type="dxa"/>
            <w:vAlign w:val="center"/>
          </w:tcPr>
          <w:p w:rsidR="005557E3" w:rsidRDefault="00CC0E96">
            <w:r>
              <w:t>《广西公共建筑节能设计标准》</w:t>
            </w:r>
            <w:r>
              <w:t>DBJ/T45-096-2022</w:t>
            </w:r>
            <w:r>
              <w:t>第</w:t>
            </w:r>
            <w:r>
              <w:t>3.3.6</w:t>
            </w:r>
            <w:r>
              <w:t>条</w:t>
            </w:r>
          </w:p>
        </w:tc>
      </w:tr>
      <w:tr w:rsidR="005557E3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r>
              <w:t>标准要求</w:t>
            </w:r>
          </w:p>
        </w:tc>
        <w:tc>
          <w:tcPr>
            <w:tcW w:w="7069" w:type="dxa"/>
            <w:vAlign w:val="center"/>
          </w:tcPr>
          <w:p w:rsidR="005557E3" w:rsidRDefault="00CC0E96">
            <w:r>
              <w:t>幕墙气密性</w:t>
            </w:r>
            <w:r>
              <w:t>≥3</w:t>
            </w:r>
            <w:r>
              <w:t>级</w:t>
            </w:r>
          </w:p>
        </w:tc>
      </w:tr>
      <w:tr w:rsidR="005557E3">
        <w:trPr>
          <w:jc w:val="center"/>
        </w:trPr>
        <w:tc>
          <w:tcPr>
            <w:tcW w:w="2263" w:type="dxa"/>
            <w:shd w:val="clear" w:color="auto" w:fill="E6E6E6"/>
            <w:vAlign w:val="center"/>
          </w:tcPr>
          <w:p w:rsidR="005557E3" w:rsidRDefault="00CC0E96">
            <w:r>
              <w:lastRenderedPageBreak/>
              <w:t>结论</w:t>
            </w:r>
          </w:p>
        </w:tc>
        <w:tc>
          <w:tcPr>
            <w:tcW w:w="7069" w:type="dxa"/>
            <w:vAlign w:val="center"/>
          </w:tcPr>
          <w:p w:rsidR="005557E3" w:rsidRDefault="00CC0E96">
            <w:r>
              <w:t>－</w:t>
            </w:r>
          </w:p>
        </w:tc>
      </w:tr>
    </w:tbl>
    <w:p w:rsidR="005557E3" w:rsidRDefault="00CC0E96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9" w:name="_Toc191642914"/>
      <w:r>
        <w:rPr>
          <w:color w:val="000000"/>
          <w:kern w:val="2"/>
          <w:szCs w:val="24"/>
        </w:rPr>
        <w:t>规定性指标检查结论</w:t>
      </w:r>
      <w:bookmarkEnd w:id="69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4132"/>
      </w:tblGrid>
      <w:tr w:rsidR="005557E3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5557E3" w:rsidRDefault="00CC0E96">
            <w:pPr>
              <w:jc w:val="center"/>
            </w:pPr>
            <w:r>
              <w:t>结论</w:t>
            </w:r>
          </w:p>
        </w:tc>
      </w:tr>
      <w:tr w:rsidR="005557E3">
        <w:trPr>
          <w:jc w:val="center"/>
        </w:trPr>
        <w:tc>
          <w:tcPr>
            <w:tcW w:w="1131" w:type="dxa"/>
            <w:vAlign w:val="center"/>
          </w:tcPr>
          <w:p w:rsidR="005557E3" w:rsidRDefault="00CC0E96">
            <w:pPr>
              <w:jc w:val="center"/>
            </w:pPr>
            <w:r>
              <w:t>1</w:t>
            </w:r>
          </w:p>
        </w:tc>
        <w:tc>
          <w:tcPr>
            <w:tcW w:w="4069" w:type="dxa"/>
            <w:vAlign w:val="center"/>
          </w:tcPr>
          <w:p w:rsidR="005557E3" w:rsidRDefault="00CC0E96">
            <w:r>
              <w:t>天窗类型</w:t>
            </w:r>
          </w:p>
        </w:tc>
        <w:tc>
          <w:tcPr>
            <w:tcW w:w="4131" w:type="dxa"/>
            <w:vAlign w:val="center"/>
          </w:tcPr>
          <w:p w:rsidR="005557E3" w:rsidRDefault="00CC0E96">
            <w:pPr>
              <w:jc w:val="center"/>
            </w:pPr>
            <w:r>
              <w:t>无屋顶透光部分</w:t>
            </w:r>
          </w:p>
        </w:tc>
      </w:tr>
      <w:tr w:rsidR="005557E3">
        <w:trPr>
          <w:jc w:val="center"/>
        </w:trPr>
        <w:tc>
          <w:tcPr>
            <w:tcW w:w="1131" w:type="dxa"/>
            <w:vAlign w:val="center"/>
          </w:tcPr>
          <w:p w:rsidR="005557E3" w:rsidRDefault="00CC0E96">
            <w:pPr>
              <w:jc w:val="center"/>
            </w:pPr>
            <w:r>
              <w:t>2</w:t>
            </w:r>
          </w:p>
        </w:tc>
        <w:tc>
          <w:tcPr>
            <w:tcW w:w="4069" w:type="dxa"/>
            <w:vAlign w:val="center"/>
          </w:tcPr>
          <w:p w:rsidR="005557E3" w:rsidRDefault="00CC0E96">
            <w:r>
              <w:t>屋顶</w:t>
            </w:r>
          </w:p>
        </w:tc>
        <w:tc>
          <w:tcPr>
            <w:tcW w:w="4131" w:type="dxa"/>
            <w:vAlign w:val="center"/>
          </w:tcPr>
          <w:p w:rsidR="005557E3" w:rsidRDefault="00CC0E96">
            <w:pPr>
              <w:jc w:val="center"/>
            </w:pPr>
            <w:r>
              <w:t>满足</w:t>
            </w:r>
          </w:p>
        </w:tc>
      </w:tr>
      <w:tr w:rsidR="005557E3">
        <w:trPr>
          <w:jc w:val="center"/>
        </w:trPr>
        <w:tc>
          <w:tcPr>
            <w:tcW w:w="1131" w:type="dxa"/>
            <w:vAlign w:val="center"/>
          </w:tcPr>
          <w:p w:rsidR="005557E3" w:rsidRDefault="00CC0E96">
            <w:pPr>
              <w:jc w:val="center"/>
            </w:pPr>
            <w:r>
              <w:t>3</w:t>
            </w:r>
          </w:p>
        </w:tc>
        <w:tc>
          <w:tcPr>
            <w:tcW w:w="4069" w:type="dxa"/>
            <w:vAlign w:val="center"/>
          </w:tcPr>
          <w:p w:rsidR="005557E3" w:rsidRDefault="00CC0E96">
            <w:r>
              <w:t>外墙</w:t>
            </w:r>
          </w:p>
        </w:tc>
        <w:tc>
          <w:tcPr>
            <w:tcW w:w="4131" w:type="dxa"/>
            <w:vAlign w:val="center"/>
          </w:tcPr>
          <w:p w:rsidR="005557E3" w:rsidRDefault="00CC0E96">
            <w:pPr>
              <w:jc w:val="center"/>
            </w:pPr>
            <w:r>
              <w:t>满足</w:t>
            </w:r>
          </w:p>
        </w:tc>
      </w:tr>
      <w:tr w:rsidR="005557E3">
        <w:trPr>
          <w:jc w:val="center"/>
        </w:trPr>
        <w:tc>
          <w:tcPr>
            <w:tcW w:w="1131" w:type="dxa"/>
            <w:vAlign w:val="center"/>
          </w:tcPr>
          <w:p w:rsidR="005557E3" w:rsidRDefault="00CC0E96">
            <w:pPr>
              <w:jc w:val="center"/>
            </w:pPr>
            <w:r>
              <w:t>4</w:t>
            </w:r>
          </w:p>
        </w:tc>
        <w:tc>
          <w:tcPr>
            <w:tcW w:w="4069" w:type="dxa"/>
            <w:vAlign w:val="center"/>
          </w:tcPr>
          <w:p w:rsidR="005557E3" w:rsidRDefault="00CC0E96">
            <w:r>
              <w:t>外窗</w:t>
            </w:r>
          </w:p>
        </w:tc>
        <w:tc>
          <w:tcPr>
            <w:tcW w:w="4131" w:type="dxa"/>
            <w:vAlign w:val="center"/>
          </w:tcPr>
          <w:p w:rsidR="005557E3" w:rsidRDefault="00CC0E96">
            <w:pPr>
              <w:jc w:val="center"/>
            </w:pPr>
            <w:r>
              <w:t>满足</w:t>
            </w:r>
          </w:p>
        </w:tc>
      </w:tr>
      <w:tr w:rsidR="005557E3">
        <w:trPr>
          <w:jc w:val="center"/>
        </w:trPr>
        <w:tc>
          <w:tcPr>
            <w:tcW w:w="1131" w:type="dxa"/>
            <w:vAlign w:val="center"/>
          </w:tcPr>
          <w:p w:rsidR="005557E3" w:rsidRDefault="00CC0E96">
            <w:pPr>
              <w:jc w:val="center"/>
            </w:pPr>
            <w:r>
              <w:t>5</w:t>
            </w:r>
          </w:p>
        </w:tc>
        <w:tc>
          <w:tcPr>
            <w:tcW w:w="4069" w:type="dxa"/>
            <w:vAlign w:val="center"/>
          </w:tcPr>
          <w:p w:rsidR="005557E3" w:rsidRDefault="00CC0E96">
            <w:r>
              <w:t>有效通风换气面积</w:t>
            </w:r>
          </w:p>
        </w:tc>
        <w:tc>
          <w:tcPr>
            <w:tcW w:w="4131" w:type="dxa"/>
            <w:vAlign w:val="center"/>
          </w:tcPr>
          <w:p w:rsidR="005557E3" w:rsidRDefault="00CC0E96">
            <w:pPr>
              <w:jc w:val="center"/>
            </w:pPr>
            <w:r>
              <w:t>满足</w:t>
            </w:r>
          </w:p>
        </w:tc>
      </w:tr>
      <w:tr w:rsidR="005557E3">
        <w:trPr>
          <w:jc w:val="center"/>
        </w:trPr>
        <w:tc>
          <w:tcPr>
            <w:tcW w:w="1131" w:type="dxa"/>
            <w:vAlign w:val="center"/>
          </w:tcPr>
          <w:p w:rsidR="005557E3" w:rsidRDefault="00CC0E96">
            <w:pPr>
              <w:jc w:val="center"/>
            </w:pPr>
            <w:r>
              <w:t>6</w:t>
            </w:r>
          </w:p>
        </w:tc>
        <w:tc>
          <w:tcPr>
            <w:tcW w:w="4069" w:type="dxa"/>
            <w:vAlign w:val="center"/>
          </w:tcPr>
          <w:p w:rsidR="005557E3" w:rsidRDefault="00CC0E96">
            <w:r>
              <w:t>可开启窗扇</w:t>
            </w:r>
          </w:p>
        </w:tc>
        <w:tc>
          <w:tcPr>
            <w:tcW w:w="4131" w:type="dxa"/>
            <w:vAlign w:val="center"/>
          </w:tcPr>
          <w:p w:rsidR="005557E3" w:rsidRDefault="00CC0E96">
            <w:pPr>
              <w:jc w:val="center"/>
            </w:pPr>
            <w:r>
              <w:t>满足</w:t>
            </w:r>
          </w:p>
        </w:tc>
      </w:tr>
      <w:tr w:rsidR="005557E3">
        <w:trPr>
          <w:jc w:val="center"/>
        </w:trPr>
        <w:tc>
          <w:tcPr>
            <w:tcW w:w="1131" w:type="dxa"/>
            <w:vAlign w:val="center"/>
          </w:tcPr>
          <w:p w:rsidR="005557E3" w:rsidRDefault="00CC0E96">
            <w:pPr>
              <w:jc w:val="center"/>
            </w:pPr>
            <w:r>
              <w:t>7</w:t>
            </w:r>
          </w:p>
        </w:tc>
        <w:tc>
          <w:tcPr>
            <w:tcW w:w="4069" w:type="dxa"/>
            <w:vAlign w:val="center"/>
          </w:tcPr>
          <w:p w:rsidR="005557E3" w:rsidRDefault="00CC0E96">
            <w:r>
              <w:t>非中空窗面积比</w:t>
            </w:r>
          </w:p>
        </w:tc>
        <w:tc>
          <w:tcPr>
            <w:tcW w:w="4131" w:type="dxa"/>
            <w:vAlign w:val="center"/>
          </w:tcPr>
          <w:p w:rsidR="005557E3" w:rsidRDefault="00CC0E96">
            <w:pPr>
              <w:jc w:val="center"/>
            </w:pPr>
            <w:r>
              <w:t>满足</w:t>
            </w:r>
          </w:p>
        </w:tc>
      </w:tr>
      <w:tr w:rsidR="005557E3">
        <w:trPr>
          <w:jc w:val="center"/>
        </w:trPr>
        <w:tc>
          <w:tcPr>
            <w:tcW w:w="1131" w:type="dxa"/>
            <w:vAlign w:val="center"/>
          </w:tcPr>
          <w:p w:rsidR="005557E3" w:rsidRDefault="00CC0E96">
            <w:pPr>
              <w:jc w:val="center"/>
            </w:pPr>
            <w:r>
              <w:t>8</w:t>
            </w:r>
          </w:p>
        </w:tc>
        <w:tc>
          <w:tcPr>
            <w:tcW w:w="4069" w:type="dxa"/>
            <w:vAlign w:val="center"/>
          </w:tcPr>
          <w:p w:rsidR="005557E3" w:rsidRDefault="00CC0E96">
            <w:r>
              <w:t>外窗气密性</w:t>
            </w:r>
          </w:p>
        </w:tc>
        <w:tc>
          <w:tcPr>
            <w:tcW w:w="4131" w:type="dxa"/>
            <w:vAlign w:val="center"/>
          </w:tcPr>
          <w:p w:rsidR="005557E3" w:rsidRDefault="00CC0E96">
            <w:pPr>
              <w:jc w:val="center"/>
            </w:pPr>
            <w:r>
              <w:t>满足</w:t>
            </w:r>
          </w:p>
        </w:tc>
      </w:tr>
      <w:tr w:rsidR="005557E3">
        <w:trPr>
          <w:jc w:val="center"/>
        </w:trPr>
        <w:tc>
          <w:tcPr>
            <w:tcW w:w="1131" w:type="dxa"/>
            <w:vAlign w:val="center"/>
          </w:tcPr>
          <w:p w:rsidR="005557E3" w:rsidRDefault="00CC0E96">
            <w:pPr>
              <w:jc w:val="center"/>
            </w:pPr>
            <w:r>
              <w:t>9</w:t>
            </w:r>
          </w:p>
        </w:tc>
        <w:tc>
          <w:tcPr>
            <w:tcW w:w="4069" w:type="dxa"/>
            <w:vAlign w:val="center"/>
          </w:tcPr>
          <w:p w:rsidR="005557E3" w:rsidRDefault="00CC0E96">
            <w:r>
              <w:t>幕墙气密性</w:t>
            </w:r>
          </w:p>
        </w:tc>
        <w:tc>
          <w:tcPr>
            <w:tcW w:w="4131" w:type="dxa"/>
            <w:vAlign w:val="center"/>
          </w:tcPr>
          <w:p w:rsidR="005557E3" w:rsidRDefault="00CC0E96">
            <w:pPr>
              <w:jc w:val="center"/>
            </w:pPr>
            <w:r>
              <w:t>满足</w:t>
            </w:r>
          </w:p>
        </w:tc>
      </w:tr>
      <w:tr w:rsidR="005557E3">
        <w:trPr>
          <w:jc w:val="center"/>
        </w:trPr>
        <w:tc>
          <w:tcPr>
            <w:tcW w:w="5200" w:type="dxa"/>
            <w:gridSpan w:val="2"/>
            <w:shd w:val="clear" w:color="auto" w:fill="E6E6E6"/>
            <w:vAlign w:val="center"/>
          </w:tcPr>
          <w:p w:rsidR="005557E3" w:rsidRDefault="00CC0E96">
            <w:r>
              <w:t>结论</w:t>
            </w:r>
          </w:p>
        </w:tc>
        <w:tc>
          <w:tcPr>
            <w:tcW w:w="4131" w:type="dxa"/>
            <w:vAlign w:val="center"/>
          </w:tcPr>
          <w:p w:rsidR="005557E3" w:rsidRDefault="00CC0E96">
            <w:pPr>
              <w:jc w:val="center"/>
            </w:pPr>
            <w:r>
              <w:t>满足</w:t>
            </w:r>
          </w:p>
        </w:tc>
      </w:tr>
    </w:tbl>
    <w:p w:rsidR="005557E3" w:rsidRDefault="005557E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5557E3" w:rsidRDefault="00CC0E96">
      <w:r>
        <w:rPr>
          <w:color w:val="000000"/>
        </w:rPr>
        <w:t>□</w:t>
      </w:r>
      <w:r>
        <w:rPr>
          <w:color w:val="000000"/>
        </w:rPr>
        <w:t>说明：本工程规定性设计指标</w:t>
      </w:r>
      <w:r>
        <w:rPr>
          <w:b/>
          <w:color w:val="000000"/>
        </w:rPr>
        <w:t>满足</w:t>
      </w:r>
      <w:r>
        <w:rPr>
          <w:color w:val="000000"/>
        </w:rPr>
        <w:t>《广西公共建筑节能设计标准》</w:t>
      </w:r>
      <w:r>
        <w:rPr>
          <w:color w:val="000000"/>
        </w:rPr>
        <w:t>DBJ/T45-096-2022</w:t>
      </w:r>
      <w:r>
        <w:rPr>
          <w:color w:val="000000"/>
        </w:rPr>
        <w:t>乙类建筑的要求。</w:t>
      </w:r>
    </w:p>
    <w:p w:rsidR="005557E3" w:rsidRDefault="005557E3"/>
    <w:sectPr w:rsidR="005557E3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8CE" w:rsidRDefault="00B308CE" w:rsidP="00203A7D">
      <w:r>
        <w:separator/>
      </w:r>
    </w:p>
  </w:endnote>
  <w:endnote w:type="continuationSeparator" w:id="0">
    <w:p w:rsidR="00B308CE" w:rsidRDefault="00B308CE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6564923"/>
      <w:docPartObj>
        <w:docPartGallery w:val="Page Numbers (Bottom of Page)"/>
        <w:docPartUnique/>
      </w:docPartObj>
    </w:sdtPr>
    <w:sdtEndPr/>
    <w:sdtContent>
      <w:sdt>
        <w:sdtPr>
          <w:id w:val="-1659997255"/>
          <w:docPartObj>
            <w:docPartGallery w:val="Page Numbers (Top of Page)"/>
            <w:docPartUnique/>
          </w:docPartObj>
        </w:sdtPr>
        <w:sdtEndPr/>
        <w:sdtContent>
          <w:p w:rsidR="0068547A" w:rsidRDefault="006854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43278">
              <w:rPr>
                <w:b/>
                <w:bCs/>
                <w:noProof/>
              </w:rPr>
              <w:t>15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43278">
              <w:rPr>
                <w:b/>
                <w:bCs/>
                <w:noProof/>
              </w:rPr>
              <w:t>15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8547A" w:rsidRDefault="006854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8CE" w:rsidRDefault="00B308CE" w:rsidP="00203A7D">
      <w:r>
        <w:separator/>
      </w:r>
    </w:p>
  </w:footnote>
  <w:footnote w:type="continuationSeparator" w:id="0">
    <w:p w:rsidR="00B308CE" w:rsidRDefault="00B308CE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47A" w:rsidRDefault="001A0F39" w:rsidP="0068547A">
    <w:pPr>
      <w:pStyle w:val="a4"/>
      <w:jc w:val="left"/>
    </w:pPr>
    <w:r>
      <w:rPr>
        <w:noProof/>
        <w:lang w:val="en-US"/>
      </w:rPr>
      <w:drawing>
        <wp:inline distT="0" distB="0" distL="0" distR="0" wp14:anchorId="50AF5836" wp14:editId="71D7DEE3">
          <wp:extent cx="866250" cy="25200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47A" w:rsidRDefault="0068547A" w:rsidP="00D20312">
    <w:pPr>
      <w:spacing w:line="264" w:lineRule="auto"/>
      <w:ind w:firstLineChars="200"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B17"/>
    <w:multiLevelType w:val="multilevel"/>
    <w:tmpl w:val="A0101B2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7C4"/>
    <w:rsid w:val="00005C75"/>
    <w:rsid w:val="000276F1"/>
    <w:rsid w:val="00037A4C"/>
    <w:rsid w:val="0004094E"/>
    <w:rsid w:val="0004557E"/>
    <w:rsid w:val="00053FC6"/>
    <w:rsid w:val="00073958"/>
    <w:rsid w:val="00094002"/>
    <w:rsid w:val="0009685E"/>
    <w:rsid w:val="000D16B8"/>
    <w:rsid w:val="000D4818"/>
    <w:rsid w:val="000E276C"/>
    <w:rsid w:val="000F14F7"/>
    <w:rsid w:val="000F63BF"/>
    <w:rsid w:val="000F7EF2"/>
    <w:rsid w:val="00101EBF"/>
    <w:rsid w:val="00106871"/>
    <w:rsid w:val="001105DA"/>
    <w:rsid w:val="00117005"/>
    <w:rsid w:val="0012202F"/>
    <w:rsid w:val="00122AE1"/>
    <w:rsid w:val="0014776A"/>
    <w:rsid w:val="0016330F"/>
    <w:rsid w:val="001671A9"/>
    <w:rsid w:val="00193751"/>
    <w:rsid w:val="00195A6B"/>
    <w:rsid w:val="001A0F39"/>
    <w:rsid w:val="001A7B58"/>
    <w:rsid w:val="001A7C37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300D7"/>
    <w:rsid w:val="002555B8"/>
    <w:rsid w:val="00267AE9"/>
    <w:rsid w:val="0029328A"/>
    <w:rsid w:val="002B090C"/>
    <w:rsid w:val="002E702B"/>
    <w:rsid w:val="002F01C6"/>
    <w:rsid w:val="003042CC"/>
    <w:rsid w:val="0030437C"/>
    <w:rsid w:val="003109C9"/>
    <w:rsid w:val="003121F7"/>
    <w:rsid w:val="0031365D"/>
    <w:rsid w:val="00314D29"/>
    <w:rsid w:val="00317F3B"/>
    <w:rsid w:val="00333FB7"/>
    <w:rsid w:val="00335F52"/>
    <w:rsid w:val="00343C0C"/>
    <w:rsid w:val="0034466F"/>
    <w:rsid w:val="003879C1"/>
    <w:rsid w:val="003A6A7F"/>
    <w:rsid w:val="003B33B4"/>
    <w:rsid w:val="003C51B9"/>
    <w:rsid w:val="003C5F3A"/>
    <w:rsid w:val="00412ACB"/>
    <w:rsid w:val="004169B3"/>
    <w:rsid w:val="00441F3C"/>
    <w:rsid w:val="00442FFF"/>
    <w:rsid w:val="00453246"/>
    <w:rsid w:val="0045706A"/>
    <w:rsid w:val="00461516"/>
    <w:rsid w:val="00483193"/>
    <w:rsid w:val="00487802"/>
    <w:rsid w:val="004C55EA"/>
    <w:rsid w:val="004D230F"/>
    <w:rsid w:val="004D449D"/>
    <w:rsid w:val="004F0639"/>
    <w:rsid w:val="005215FB"/>
    <w:rsid w:val="005407D2"/>
    <w:rsid w:val="005557E3"/>
    <w:rsid w:val="005644BB"/>
    <w:rsid w:val="0056528E"/>
    <w:rsid w:val="005725E0"/>
    <w:rsid w:val="005755BA"/>
    <w:rsid w:val="005948D7"/>
    <w:rsid w:val="005A21DB"/>
    <w:rsid w:val="005B5E6C"/>
    <w:rsid w:val="005C3D91"/>
    <w:rsid w:val="005D155F"/>
    <w:rsid w:val="005E235B"/>
    <w:rsid w:val="005F5114"/>
    <w:rsid w:val="006019FE"/>
    <w:rsid w:val="0062255B"/>
    <w:rsid w:val="006254D5"/>
    <w:rsid w:val="00655918"/>
    <w:rsid w:val="00662EF0"/>
    <w:rsid w:val="00666828"/>
    <w:rsid w:val="00670356"/>
    <w:rsid w:val="0067336D"/>
    <w:rsid w:val="006760E3"/>
    <w:rsid w:val="0068547A"/>
    <w:rsid w:val="00692EA3"/>
    <w:rsid w:val="00694FCA"/>
    <w:rsid w:val="006B2103"/>
    <w:rsid w:val="006D02D6"/>
    <w:rsid w:val="006E7597"/>
    <w:rsid w:val="006F3036"/>
    <w:rsid w:val="00726D4F"/>
    <w:rsid w:val="0075106D"/>
    <w:rsid w:val="00762314"/>
    <w:rsid w:val="00767853"/>
    <w:rsid w:val="0077305A"/>
    <w:rsid w:val="007816D6"/>
    <w:rsid w:val="00790B40"/>
    <w:rsid w:val="00795DB3"/>
    <w:rsid w:val="007A1705"/>
    <w:rsid w:val="007A20AF"/>
    <w:rsid w:val="007A5318"/>
    <w:rsid w:val="007B61C5"/>
    <w:rsid w:val="007C4F93"/>
    <w:rsid w:val="007D7FEF"/>
    <w:rsid w:val="007E5D0D"/>
    <w:rsid w:val="007F42D9"/>
    <w:rsid w:val="00804E78"/>
    <w:rsid w:val="00817A91"/>
    <w:rsid w:val="00823E9B"/>
    <w:rsid w:val="0083162D"/>
    <w:rsid w:val="0086632A"/>
    <w:rsid w:val="0087011E"/>
    <w:rsid w:val="0087586C"/>
    <w:rsid w:val="00883D6C"/>
    <w:rsid w:val="00886207"/>
    <w:rsid w:val="008A48E6"/>
    <w:rsid w:val="008B38DD"/>
    <w:rsid w:val="008D40D1"/>
    <w:rsid w:val="008E1413"/>
    <w:rsid w:val="008F56AB"/>
    <w:rsid w:val="00907931"/>
    <w:rsid w:val="00911AD1"/>
    <w:rsid w:val="00920FEB"/>
    <w:rsid w:val="0098056C"/>
    <w:rsid w:val="00992422"/>
    <w:rsid w:val="009A40BC"/>
    <w:rsid w:val="009A4F1F"/>
    <w:rsid w:val="009C1CEB"/>
    <w:rsid w:val="009D6BB4"/>
    <w:rsid w:val="009E0952"/>
    <w:rsid w:val="009E2DE9"/>
    <w:rsid w:val="00A21F14"/>
    <w:rsid w:val="00A32590"/>
    <w:rsid w:val="00A327ED"/>
    <w:rsid w:val="00A32DB6"/>
    <w:rsid w:val="00A355BD"/>
    <w:rsid w:val="00A400C9"/>
    <w:rsid w:val="00A43916"/>
    <w:rsid w:val="00A51779"/>
    <w:rsid w:val="00A7462A"/>
    <w:rsid w:val="00A80754"/>
    <w:rsid w:val="00A8181B"/>
    <w:rsid w:val="00A8393F"/>
    <w:rsid w:val="00A900AD"/>
    <w:rsid w:val="00AA26C7"/>
    <w:rsid w:val="00AA47FE"/>
    <w:rsid w:val="00AB4C7A"/>
    <w:rsid w:val="00AC7EEF"/>
    <w:rsid w:val="00AE1B4C"/>
    <w:rsid w:val="00AE71F8"/>
    <w:rsid w:val="00B11FE8"/>
    <w:rsid w:val="00B137AF"/>
    <w:rsid w:val="00B27308"/>
    <w:rsid w:val="00B308CE"/>
    <w:rsid w:val="00B41640"/>
    <w:rsid w:val="00B43278"/>
    <w:rsid w:val="00B43728"/>
    <w:rsid w:val="00B44806"/>
    <w:rsid w:val="00B55B22"/>
    <w:rsid w:val="00B60841"/>
    <w:rsid w:val="00B63574"/>
    <w:rsid w:val="00B71B30"/>
    <w:rsid w:val="00B73C41"/>
    <w:rsid w:val="00B74351"/>
    <w:rsid w:val="00B7457E"/>
    <w:rsid w:val="00BB2937"/>
    <w:rsid w:val="00BB4C72"/>
    <w:rsid w:val="00BD39F3"/>
    <w:rsid w:val="00BE0BAC"/>
    <w:rsid w:val="00BE3C10"/>
    <w:rsid w:val="00BE75B4"/>
    <w:rsid w:val="00BF63F6"/>
    <w:rsid w:val="00C34777"/>
    <w:rsid w:val="00C63237"/>
    <w:rsid w:val="00C67778"/>
    <w:rsid w:val="00C76501"/>
    <w:rsid w:val="00C86FAA"/>
    <w:rsid w:val="00C97E25"/>
    <w:rsid w:val="00CA757E"/>
    <w:rsid w:val="00CB0266"/>
    <w:rsid w:val="00CB0F5E"/>
    <w:rsid w:val="00CC0E96"/>
    <w:rsid w:val="00CE28AA"/>
    <w:rsid w:val="00CF421E"/>
    <w:rsid w:val="00D00BEA"/>
    <w:rsid w:val="00D032CE"/>
    <w:rsid w:val="00D033D6"/>
    <w:rsid w:val="00D10E61"/>
    <w:rsid w:val="00D13ABE"/>
    <w:rsid w:val="00D20312"/>
    <w:rsid w:val="00D26B1F"/>
    <w:rsid w:val="00D40158"/>
    <w:rsid w:val="00D43C46"/>
    <w:rsid w:val="00D46E52"/>
    <w:rsid w:val="00D56084"/>
    <w:rsid w:val="00D62A9A"/>
    <w:rsid w:val="00D9343F"/>
    <w:rsid w:val="00D952B0"/>
    <w:rsid w:val="00DA192D"/>
    <w:rsid w:val="00DC73AD"/>
    <w:rsid w:val="00DD16C4"/>
    <w:rsid w:val="00DE47C4"/>
    <w:rsid w:val="00DE572B"/>
    <w:rsid w:val="00DF470C"/>
    <w:rsid w:val="00E1340C"/>
    <w:rsid w:val="00E14637"/>
    <w:rsid w:val="00E1693B"/>
    <w:rsid w:val="00E352D8"/>
    <w:rsid w:val="00E41B24"/>
    <w:rsid w:val="00E52B53"/>
    <w:rsid w:val="00E60BFC"/>
    <w:rsid w:val="00E62CE3"/>
    <w:rsid w:val="00E660D6"/>
    <w:rsid w:val="00E81ACD"/>
    <w:rsid w:val="00E8687B"/>
    <w:rsid w:val="00E911E6"/>
    <w:rsid w:val="00E975A6"/>
    <w:rsid w:val="00EA5DEE"/>
    <w:rsid w:val="00EB2CDE"/>
    <w:rsid w:val="00EB67C0"/>
    <w:rsid w:val="00EB6DB8"/>
    <w:rsid w:val="00EC4359"/>
    <w:rsid w:val="00EE1BA7"/>
    <w:rsid w:val="00EF128E"/>
    <w:rsid w:val="00EF3DA5"/>
    <w:rsid w:val="00EF4D85"/>
    <w:rsid w:val="00EF7114"/>
    <w:rsid w:val="00F23DFB"/>
    <w:rsid w:val="00F306CE"/>
    <w:rsid w:val="00F30C12"/>
    <w:rsid w:val="00F4449E"/>
    <w:rsid w:val="00F5792F"/>
    <w:rsid w:val="00F75DD1"/>
    <w:rsid w:val="00FA4476"/>
    <w:rsid w:val="00FA4B87"/>
    <w:rsid w:val="00FC2D86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A7F19BD-BBF9-48EA-8170-E6D4C818A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B4C"/>
    <w:rPr>
      <w:rFonts w:ascii="等线" w:hAnsi="等线"/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BF63F6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C76501"/>
    <w:pPr>
      <w:keepNext/>
      <w:numPr>
        <w:ilvl w:val="2"/>
        <w:numId w:val="1"/>
      </w:numPr>
      <w:spacing w:before="240" w:after="180"/>
      <w:ind w:left="0" w:hangingChars="275" w:hanging="275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C76501"/>
    <w:pPr>
      <w:keepNext/>
      <w:numPr>
        <w:ilvl w:val="3"/>
        <w:numId w:val="1"/>
      </w:numPr>
      <w:spacing w:before="240" w:after="180"/>
      <w:ind w:left="0" w:hangingChars="410" w:hanging="862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semiHidden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uiPriority w:val="39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a">
    <w:name w:val="List Paragraph"/>
    <w:basedOn w:val="a"/>
    <w:uiPriority w:val="34"/>
    <w:qFormat/>
    <w:rsid w:val="00E134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jp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g"/><Relationship Id="rId22" Type="http://schemas.openxmlformats.org/officeDocument/2006/relationships/image" Target="media/image1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tmp1.dotx</Template>
  <TotalTime>2</TotalTime>
  <Pages>15</Pages>
  <Words>1673</Words>
  <Characters>9540</Characters>
  <Application>Microsoft Office Word</Application>
  <DocSecurity>0</DocSecurity>
  <Lines>79</Lines>
  <Paragraphs>22</Paragraphs>
  <ScaleCrop>false</ScaleCrop>
  <Company>ths</Company>
  <LinksUpToDate>false</LinksUpToDate>
  <CharactersWithSpaces>11191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1899-12-31T16:00:00Z</cp:lastPrinted>
  <dcterms:created xsi:type="dcterms:W3CDTF">2025-02-28T05:47:00Z</dcterms:created>
  <dcterms:modified xsi:type="dcterms:W3CDTF">2025-03-10T08:21:00Z</dcterms:modified>
</cp:coreProperties>
</file>