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D7B10">
      <w:pPr>
        <w:pStyle w:val="2"/>
        <w:spacing w:before="0" w:after="0" w:line="480" w:lineRule="auto"/>
        <w:jc w:val="center"/>
        <w:rPr>
          <w:rFonts w:hint="eastAsia"/>
        </w:rPr>
      </w:pPr>
      <w:r>
        <w:rPr>
          <w:rFonts w:hint="eastAsia"/>
        </w:rPr>
        <w:t>第二章  采购需求</w:t>
      </w:r>
    </w:p>
    <w:p w14:paraId="7F314E61">
      <w:pPr>
        <w:spacing w:line="440" w:lineRule="exact"/>
        <w:jc w:val="left"/>
        <w:rPr>
          <w:rFonts w:ascii="宋体" w:hAnsi="宋体" w:cs="宋体"/>
          <w:szCs w:val="21"/>
        </w:rPr>
      </w:pPr>
      <w:bookmarkStart w:id="0" w:name="_Toc254970631"/>
      <w:bookmarkStart w:id="1" w:name="_Toc254970490"/>
      <w:r>
        <w:rPr>
          <w:rFonts w:hint="eastAsia" w:ascii="宋体" w:hAnsi="宋体" w:cs="宋体"/>
          <w:szCs w:val="21"/>
        </w:rPr>
        <w:t>说明：</w:t>
      </w:r>
    </w:p>
    <w:p w14:paraId="7648ABBF">
      <w:pPr>
        <w:spacing w:line="440" w:lineRule="exact"/>
        <w:ind w:firstLine="420" w:firstLineChars="200"/>
        <w:jc w:val="left"/>
        <w:rPr>
          <w:rFonts w:hint="eastAsia" w:ascii="宋体" w:hAnsi="宋体" w:cs="宋体"/>
          <w:szCs w:val="21"/>
        </w:rPr>
      </w:pPr>
      <w:r>
        <w:rPr>
          <w:rFonts w:hint="eastAsia"/>
        </w:rPr>
        <w:t>1</w:t>
      </w:r>
      <w:r>
        <w:rPr>
          <w:rFonts w:hint="eastAsia" w:ascii="宋体" w:hAnsi="宋体" w:cs="宋体"/>
          <w:szCs w:val="21"/>
        </w:rPr>
        <w:t>.</w:t>
      </w:r>
      <w:r>
        <w:rPr>
          <w:rFonts w:hint="eastAsia"/>
        </w:rPr>
        <w:t>为落实政府采购政策需满足的要求</w:t>
      </w:r>
    </w:p>
    <w:p w14:paraId="3619B8F3">
      <w:pPr>
        <w:spacing w:line="440" w:lineRule="exact"/>
        <w:ind w:firstLine="420" w:firstLineChars="200"/>
        <w:jc w:val="left"/>
        <w:rPr>
          <w:rFonts w:hint="eastAsia" w:ascii="宋体" w:hAnsi="宋体" w:cs="宋体"/>
          <w:szCs w:val="21"/>
        </w:rPr>
      </w:pPr>
      <w:r>
        <w:rPr>
          <w:rFonts w:hint="eastAsia" w:ascii="宋体" w:hAnsi="宋体" w:cs="宋体"/>
          <w:szCs w:val="21"/>
        </w:rPr>
        <w:t>（1）本招标文件所称中小企业必须符合《政府采购促进中小企业发展管理办法》（财库〔2020〕46号）的规定。</w:t>
      </w:r>
    </w:p>
    <w:p w14:paraId="2B7E5895">
      <w:pPr>
        <w:spacing w:line="440" w:lineRule="exact"/>
        <w:ind w:firstLine="424" w:firstLineChars="202"/>
        <w:jc w:val="left"/>
        <w:rPr>
          <w:rFonts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szCs w:val="21"/>
        </w:rPr>
        <w:t>否则按无效投标处理</w:t>
      </w:r>
      <w:r>
        <w:rPr>
          <w:rFonts w:hint="eastAsia" w:ascii="宋体" w:hAnsi="宋体" w:cs="宋体"/>
          <w:szCs w:val="21"/>
        </w:rPr>
        <w:t>。如本项目包含的货物属于品目清单内非标注“★”的产品时，应优先采购，具体详见“第四章 评标方法及评标标准”。</w:t>
      </w:r>
    </w:p>
    <w:p w14:paraId="70EAE285">
      <w:pPr>
        <w:tabs>
          <w:tab w:val="left" w:pos="180"/>
          <w:tab w:val="left" w:pos="1620"/>
        </w:tabs>
        <w:spacing w:line="420" w:lineRule="exact"/>
        <w:ind w:firstLine="420" w:firstLineChars="200"/>
        <w:rPr>
          <w:rFonts w:hint="eastAsia" w:ascii="宋体" w:hAnsi="宋体" w:eastAsia="宋体" w:cs="宋体"/>
          <w:szCs w:val="21"/>
        </w:rPr>
      </w:pPr>
      <w:r>
        <w:rPr>
          <w:rFonts w:hint="eastAsia" w:ascii="宋体" w:hAnsi="宋体" w:eastAsia="宋体" w:cs="宋体"/>
          <w:szCs w:val="21"/>
        </w:rPr>
        <w:t>（3）本项目采购需求中的产品如果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72DBF336">
      <w:pPr>
        <w:spacing w:line="440" w:lineRule="exact"/>
        <w:ind w:firstLine="424" w:firstLineChars="202"/>
        <w:jc w:val="left"/>
        <w:rPr>
          <w:rFonts w:hint="eastAsia" w:ascii="宋体" w:hAnsi="宋体" w:cs="宋体"/>
          <w:szCs w:val="21"/>
        </w:rPr>
      </w:pPr>
      <w:r>
        <w:rPr>
          <w:rFonts w:hint="eastAsia" w:ascii="宋体" w:hAnsi="宋体" w:cs="宋体"/>
          <w:szCs w:val="21"/>
        </w:rPr>
        <w:t>2.“实质性要求”是指招标文件中已经指明不满足则投标无效的条款，或者不能负偏离的条款，或者采购需求中带“▲”的条款。</w:t>
      </w:r>
    </w:p>
    <w:p w14:paraId="28AF4FCF">
      <w:pPr>
        <w:spacing w:line="400" w:lineRule="exact"/>
        <w:ind w:firstLine="402" w:firstLineChars="202"/>
        <w:jc w:val="left"/>
        <w:rPr>
          <w:rFonts w:ascii="宋体" w:hAnsi="宋体" w:cs="宋体"/>
          <w:b/>
          <w:spacing w:val="-6"/>
          <w:szCs w:val="21"/>
        </w:rPr>
      </w:pPr>
      <w:r>
        <w:rPr>
          <w:rFonts w:hint="eastAsia" w:ascii="宋体" w:hAnsi="宋体" w:cs="宋体"/>
          <w:b/>
          <w:spacing w:val="-6"/>
          <w:szCs w:val="21"/>
        </w:rPr>
        <w:t>本项目“技术</w:t>
      </w:r>
      <w:r>
        <w:rPr>
          <w:rFonts w:hint="eastAsia" w:ascii="宋体" w:hAnsi="宋体" w:cs="宋体"/>
          <w:b/>
          <w:spacing w:val="-6"/>
          <w:szCs w:val="21"/>
          <w:lang w:val="en-US" w:eastAsia="zh-CN"/>
        </w:rPr>
        <w:t>参数</w:t>
      </w:r>
      <w:r>
        <w:rPr>
          <w:rFonts w:hint="eastAsia" w:ascii="宋体" w:hAnsi="宋体" w:cs="宋体"/>
          <w:b/>
          <w:spacing w:val="-6"/>
          <w:szCs w:val="21"/>
        </w:rPr>
        <w:t>要求”及“商务要求”中凡标注“▲”的条款或要求，投标人不响应或不满足的，投标文件即作无效处理；其他标注“▲”的事项或说明，投标人投标文件不符合要求的即作无效处理。</w:t>
      </w:r>
    </w:p>
    <w:p w14:paraId="67014064">
      <w:pPr>
        <w:bidi w:val="0"/>
        <w:rPr>
          <w:rFonts w:hint="eastAsia"/>
        </w:rPr>
      </w:pPr>
    </w:p>
    <w:p w14:paraId="7DDDCD2C">
      <w:pPr>
        <w:spacing w:line="440" w:lineRule="exact"/>
        <w:ind w:firstLine="424" w:firstLineChars="202"/>
        <w:jc w:val="left"/>
        <w:rPr>
          <w:rFonts w:hint="eastAsia" w:ascii="宋体" w:hAnsi="宋体" w:cs="宋体"/>
          <w:szCs w:val="21"/>
        </w:rPr>
      </w:pPr>
      <w:r>
        <w:rPr>
          <w:rFonts w:hint="eastAsia" w:ascii="宋体" w:hAnsi="宋体" w:cs="宋体"/>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68F37DF">
      <w:pPr>
        <w:spacing w:line="440" w:lineRule="exact"/>
        <w:ind w:firstLine="424" w:firstLineChars="202"/>
        <w:jc w:val="left"/>
      </w:pPr>
      <w:r>
        <w:rPr>
          <w:rFonts w:hint="eastAsia" w:ascii="宋体" w:hAnsi="宋体" w:cs="宋体"/>
          <w:szCs w:val="21"/>
        </w:rPr>
        <w:t>4.</w:t>
      </w:r>
      <w:bookmarkStart w:id="2" w:name="_Hlk65055179"/>
      <w:r>
        <w:rPr>
          <w:rFonts w:hint="eastAsia"/>
        </w:rPr>
        <w:t>投标人必须自行为其投标产品侵犯他人的知识产权或者专利成果的行为承担相应法律责任。</w:t>
      </w:r>
    </w:p>
    <w:p w14:paraId="7044C8BA">
      <w:pPr>
        <w:spacing w:line="400" w:lineRule="exact"/>
        <w:ind w:firstLine="424" w:firstLineChars="202"/>
        <w:jc w:val="left"/>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sz w:val="21"/>
          <w:szCs w:val="21"/>
          <w:lang w:val="en-US" w:eastAsia="zh-CN"/>
        </w:rPr>
        <w:t>5.</w:t>
      </w:r>
      <w:r>
        <w:rPr>
          <w:rFonts w:hint="eastAsia" w:ascii="Times New Roman" w:hAnsi="Times New Roman" w:eastAsia="宋体" w:cs="Times New Roman"/>
          <w:color w:val="auto"/>
          <w:highlight w:val="none"/>
        </w:rPr>
        <w:t>本项目对应的中小企业划分标准所属行业为：</w:t>
      </w:r>
      <w:r>
        <w:rPr>
          <w:rFonts w:hint="eastAsia" w:ascii="Times New Roman" w:hAnsi="Times New Roman" w:eastAsia="宋体" w:cs="Times New Roman"/>
          <w:color w:val="auto"/>
          <w:highlight w:val="none"/>
          <w:u w:val="single"/>
          <w:lang w:val="en-US" w:eastAsia="zh-CN"/>
        </w:rPr>
        <w:t xml:space="preserve">  工业 </w:t>
      </w:r>
      <w:r>
        <w:rPr>
          <w:rFonts w:hint="eastAsia" w:ascii="Times New Roman" w:hAnsi="Times New Roman" w:eastAsia="宋体" w:cs="Times New Roman"/>
          <w:color w:val="auto"/>
          <w:highlight w:val="none"/>
          <w:lang w:val="en-US" w:eastAsia="zh-CN"/>
        </w:rPr>
        <w:t>。</w:t>
      </w:r>
    </w:p>
    <w:p w14:paraId="05FFE941">
      <w:pPr>
        <w:snapToGrid w:val="0"/>
        <w:spacing w:line="400" w:lineRule="exact"/>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 xml:space="preserve"> </w:t>
      </w:r>
    </w:p>
    <w:p w14:paraId="4EF2FC97">
      <w:pPr>
        <w:snapToGrid w:val="0"/>
        <w:spacing w:line="400" w:lineRule="exact"/>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br w:type="page"/>
      </w:r>
    </w:p>
    <w:bookmarkEnd w:id="0"/>
    <w:bookmarkEnd w:id="1"/>
    <w:bookmarkEnd w:id="2"/>
    <w:tbl>
      <w:tblPr>
        <w:tblStyle w:val="6"/>
        <w:tblW w:w="10200" w:type="dxa"/>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8"/>
        <w:gridCol w:w="822"/>
        <w:gridCol w:w="488"/>
        <w:gridCol w:w="596"/>
        <w:gridCol w:w="2183"/>
        <w:gridCol w:w="5503"/>
      </w:tblGrid>
      <w:tr w14:paraId="267B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608" w:type="dxa"/>
            <w:tcBorders>
              <w:top w:val="single" w:color="000000" w:sz="4" w:space="0"/>
              <w:left w:val="single" w:color="000000" w:sz="4" w:space="0"/>
              <w:bottom w:val="single" w:color="000000" w:sz="4" w:space="0"/>
              <w:right w:val="single" w:color="000000" w:sz="4" w:space="0"/>
            </w:tcBorders>
            <w:noWrap/>
            <w:vAlign w:val="center"/>
          </w:tcPr>
          <w:p w14:paraId="1A6F9C62">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0CC71D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货物名称</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756EC34A">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数量</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14:paraId="1179FF7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686" w:type="dxa"/>
            <w:gridSpan w:val="2"/>
            <w:tcBorders>
              <w:top w:val="single" w:color="000000" w:sz="4" w:space="0"/>
              <w:left w:val="single" w:color="000000" w:sz="4" w:space="0"/>
              <w:bottom w:val="single" w:color="000000" w:sz="4" w:space="0"/>
              <w:right w:val="single" w:color="auto" w:sz="4" w:space="0"/>
            </w:tcBorders>
            <w:noWrap/>
            <w:vAlign w:val="center"/>
          </w:tcPr>
          <w:p w14:paraId="2C11908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一、技术参数</w:t>
            </w:r>
            <w:r>
              <w:rPr>
                <w:rStyle w:val="8"/>
                <w:color w:val="auto"/>
                <w:lang w:val="en-US" w:eastAsia="zh-CN" w:bidi="ar"/>
              </w:rPr>
              <w:t>要求</w:t>
            </w:r>
          </w:p>
        </w:tc>
      </w:tr>
      <w:tr w14:paraId="1CC9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exact"/>
        </w:trPr>
        <w:tc>
          <w:tcPr>
            <w:tcW w:w="10200" w:type="dxa"/>
            <w:gridSpan w:val="6"/>
            <w:tcBorders>
              <w:top w:val="single" w:color="auto" w:sz="4" w:space="0"/>
              <w:left w:val="single" w:color="auto" w:sz="4" w:space="0"/>
              <w:bottom w:val="single" w:color="auto" w:sz="4" w:space="0"/>
              <w:right w:val="single" w:color="auto" w:sz="4" w:space="0"/>
            </w:tcBorders>
            <w:noWrap/>
            <w:vAlign w:val="center"/>
          </w:tcPr>
          <w:p w14:paraId="53E630A4">
            <w:pPr>
              <w:keepNext w:val="0"/>
              <w:keepLines w:val="0"/>
              <w:widowControl/>
              <w:suppressLineNumbers w:val="0"/>
              <w:jc w:val="left"/>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（一）多媒体教学一体机</w:t>
            </w:r>
          </w:p>
        </w:tc>
      </w:tr>
      <w:tr w14:paraId="6A0A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5" w:hRule="atLeast"/>
        </w:trPr>
        <w:tc>
          <w:tcPr>
            <w:tcW w:w="608" w:type="dxa"/>
            <w:vMerge w:val="restart"/>
            <w:tcBorders>
              <w:top w:val="single" w:color="000000" w:sz="4" w:space="0"/>
              <w:left w:val="single" w:color="000000" w:sz="4" w:space="0"/>
              <w:right w:val="single" w:color="000000" w:sz="4" w:space="0"/>
            </w:tcBorders>
            <w:shd w:val="clear" w:color="auto" w:fill="auto"/>
            <w:noWrap w:val="0"/>
            <w:vAlign w:val="center"/>
          </w:tcPr>
          <w:p w14:paraId="0EF4D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2" w:type="dxa"/>
            <w:vMerge w:val="restart"/>
            <w:tcBorders>
              <w:top w:val="single" w:color="000000" w:sz="4" w:space="0"/>
              <w:left w:val="single" w:color="000000" w:sz="4" w:space="0"/>
              <w:right w:val="single" w:color="000000" w:sz="4" w:space="0"/>
            </w:tcBorders>
            <w:shd w:val="clear" w:color="auto" w:fill="FFFFFF"/>
            <w:noWrap w:val="0"/>
            <w:vAlign w:val="center"/>
          </w:tcPr>
          <w:p w14:paraId="484B4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多媒体教学一体机</w:t>
            </w:r>
          </w:p>
        </w:tc>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45D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596"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059E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000000" w:sz="4" w:space="0"/>
              <w:left w:val="single" w:color="000000" w:sz="4" w:space="0"/>
              <w:bottom w:val="single" w:color="auto" w:sz="4" w:space="0"/>
              <w:right w:val="single" w:color="auto" w:sz="4" w:space="0"/>
            </w:tcBorders>
            <w:noWrap w:val="0"/>
            <w:vAlign w:val="center"/>
          </w:tcPr>
          <w:p w14:paraId="61690A90">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r>
              <w:rPr>
                <w:rFonts w:hint="eastAsia" w:ascii="宋体" w:hAnsi="宋体" w:eastAsia="宋体" w:cs="宋体"/>
                <w:b/>
                <w:bCs/>
                <w:i w:val="0"/>
                <w:iCs w:val="0"/>
                <w:strike w:val="0"/>
                <w:dstrike w:val="0"/>
                <w:color w:val="auto"/>
                <w:kern w:val="0"/>
                <w:sz w:val="22"/>
                <w:szCs w:val="22"/>
                <w:highlight w:val="none"/>
                <w:u w:val="none"/>
                <w:lang w:val="en-US" w:eastAsia="zh-CN" w:bidi="ar"/>
              </w:rPr>
              <w:t>86英寸</w:t>
            </w:r>
            <w:r>
              <w:rPr>
                <w:rFonts w:hint="eastAsia" w:ascii="宋体" w:hAnsi="宋体" w:eastAsia="宋体" w:cs="宋体"/>
                <w:b/>
                <w:bCs/>
                <w:i w:val="0"/>
                <w:iCs w:val="0"/>
                <w:color w:val="000000"/>
                <w:kern w:val="0"/>
                <w:sz w:val="22"/>
                <w:szCs w:val="22"/>
                <w:u w:val="none"/>
                <w:lang w:val="en-US" w:eastAsia="zh-CN" w:bidi="ar"/>
              </w:rPr>
              <w:t>交互智能平板</w:t>
            </w:r>
          </w:p>
          <w:p w14:paraId="5E51AD35">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一、整机整体性能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1.整机采用一体设计，外部无任何可见内部功能模块连接线。边角采用弧形设计，表面无尖锐边缘或凸起。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▲2.整机屏幕采用≥86英寸液晶显示器；采用超高清LED液晶显示屏，显示比例16:9，分辨率≥3840×2160。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3.整机采用全物理钢化玻璃，有效保护屏幕显示画面；钢化玻璃表面硬度≥9H。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4.整机采用防眩光玻璃，屏幕支持防眩光功能；玻璃表面采用纳米材料镀膜环保工艺，书写更加顺滑，防眩光效果更加优异。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5.整机具备供电保护模块，能够检测内置电脑是否插好在位，在内置电脑未在位的情况下，内置电脑无法上电工作。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7.整机具备至少6个前置按键，可实现开关机、调出中控菜单、音量+/-、护眼、录屏操作。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▲8.整机支持</w:t>
            </w:r>
            <w:r>
              <w:rPr>
                <w:rFonts w:hint="eastAsia" w:ascii="宋体" w:hAnsi="宋体" w:eastAsia="宋体" w:cs="宋体"/>
                <w:i w:val="0"/>
                <w:iCs w:val="0"/>
                <w:color w:val="000000"/>
                <w:kern w:val="0"/>
                <w:sz w:val="22"/>
                <w:szCs w:val="22"/>
                <w:highlight w:val="none"/>
                <w:u w:val="none"/>
                <w:lang w:val="en-US" w:eastAsia="zh-CN" w:bidi="ar"/>
              </w:rPr>
              <w:t>不少于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11BD1DC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侧置输入接口具备≥2路HDMI、≥1路RS232、≥1路USB接口；侧置输出接口具备≥1路音频输出、≥1路触控USB输出；前置输入接口具备≥3路USB接口（包含不少于1路Type-C、不少于2路USB）。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10.前置USB接口支持Android系统、Windows系统读取外接移动存储设备。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二、电脑模块配置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1.采用按压式卡扣锁紧机构，无需工具即可快速拆卸电脑模块。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2.标准可拔插式电脑OPS模块，可推拉式插入整机，实现无单独接线的插拔。</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▲3.采用国产自主可控CPU，符合国家《安全可靠测评结果公告（2024年第1号）》要求，工作主频≥2.8GHz。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▲4.物理核心数≥8核，线程数≥16，</w:t>
            </w:r>
            <w:r>
              <w:rPr>
                <w:rFonts w:hint="eastAsia" w:ascii="宋体" w:hAnsi="宋体" w:eastAsia="宋体" w:cs="宋体"/>
                <w:i w:val="0"/>
                <w:iCs w:val="0"/>
                <w:color w:val="000000"/>
                <w:kern w:val="0"/>
                <w:sz w:val="22"/>
                <w:szCs w:val="22"/>
                <w:u w:val="none"/>
                <w:lang w:val="en-US" w:eastAsia="zh-CN" w:bidi="ar"/>
              </w:rPr>
              <w:t>三级缓存≥16MB。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DDR4内存≥8GB，最高内存频率≥3200MHz。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6.固态硬盘≥256GB，兼容M.2接口（NVMe格式）和SATA3.0。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7.预装正版国产操作系统。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8.提供图形化人机操作UI界面，具有良好的用户操作体验，窗口包括变标题栏、菜单栏、状态栏等。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9.具有独立非外拓展的电脑USB接口；至少具有3个USB3.0接口，至少具有1个USB2.0接口；至少具有1个HDMI out 接口；至少具有一个RJ45接口。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10.具有标准的PC防盗锁孔，确保电脑模块防盗。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11.与整机的连接采用万兆级网口，传输速率≥10Gbps。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12.与整机的连接接口针脚数≤40pin。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13.支持1个3.5mm MIC音频接口。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14.支持至少1个独立针孔物理按键。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15.模块支持至少2个指示灯，红色亮起表示模块通电；绿色闪烁表示模块工作。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16.需配备正版国产操作系统。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三、音视频系统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内置2.2声道扬声器，位于设备上边框，顶置朝前发声，前朝向≥10W高音扬声器≥2个，上朝向≥20W中低音扬声器≥2个，额定总功率≥60W。内置扬声器采用缝隙发声技术，喇叭采用槽式开口设计，不大于5.8mm。</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1617363A">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▲2.整机可选择高级音效设置，支持在左右声道平衡显示范围中进行更改；中低频段显示调节范围125Hz～1KHz，高频段显示调节范围 2KHz～16KHz，分贝显示-12dB～12dB 调节范围。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3.扬声器在100%音量下，可做到1米处声压级≥88dB，10米处声压级≥79dB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7122987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5.整机色域覆盖率（NTSC）≥72%；灰阶等级≥256级。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▲6.整机背光系统支持DC调光方式，多级亮度调节，支持白颜色背景下最暗亮度≤100nit，用于提升显示对比度。</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7A528032">
            <w:pPr>
              <w:keepNext w:val="0"/>
              <w:keepLines w:val="0"/>
              <w:widowControl/>
              <w:numPr>
                <w:ilvl w:val="0"/>
                <w:numId w:val="0"/>
              </w:numPr>
              <w:suppressLineNumbers w:val="0"/>
              <w:jc w:val="left"/>
              <w:textAlignment w:val="center"/>
              <w:rPr>
                <w:rFonts w:hint="eastAsia" w:ascii="宋体" w:hAnsi="宋体" w:eastAsia="宋体" w:cs="宋体"/>
                <w:i w:val="0"/>
                <w:iCs w:val="0"/>
                <w:strike/>
                <w:dstrike w:val="0"/>
                <w:color w:val="FF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7.支持标准、多媒体和节能等不少于三种图像模式调节；支持自定义图像设置，可对对比度、屏幕色温、图像亮度、亮度范围、色彩空间调节设置。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▲9.整机内置非独立外扩展的4阵列麦克风，可用于对教室环境音频进行采集，麦克风拾音距离≥12米。</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6111025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10.内置摄像头、麦克风无需外接线材连接，无任何可见外接线材及模块化拼接痕迹，未占用整机设备端口。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11.整机内置摄像头（非外扩），PC通道下支持通过视频展台软件调用摄像头进行二维码扫码识别。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上边框内置非独立摄像头，摄像头对角线视场角≥120度，采用一体化集成设计，可拍摄≥1300万像素数的照片，可拍摄输出不低于4K分辨率的视频；支持摄像头支持人脸识别、清点人数、随机抽人；识别所有学生，显示标记，然后随机抽选，同时显示标记不少于60人。</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5ACF1BD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13.整机摄像头支持环境色温判断，根据环境调节合适的显示图像效果。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四、触控系统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▲1.采用红外触控技术，支持Windows系统中进行40点或以上触控，支持Android系统中进行40点或以上触控。</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1BBD00C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2.支持Windows 7、Windows 8、Windows</w:t>
            </w:r>
            <w:r>
              <w:rPr>
                <w:rFonts w:hint="eastAsia" w:ascii="宋体" w:hAnsi="宋体" w:eastAsia="宋体" w:cs="宋体"/>
                <w:i w:val="0"/>
                <w:iCs w:val="0"/>
                <w:color w:val="000000"/>
                <w:kern w:val="0"/>
                <w:sz w:val="22"/>
                <w:szCs w:val="22"/>
                <w:u w:val="none"/>
                <w:lang w:val="en-US" w:eastAsia="zh-CN" w:bidi="ar"/>
              </w:rPr>
              <w:t xml:space="preserve"> 10、Windows11、Linux、Mac Os、UOS和麒麟系统外置电脑操作系统接入时，无需安装触摸驱动。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3.整机触控书写功能集成预测算法，在书写速度≥50cm/s，支持笔迹距离笔的距离小于20mm，书写触控延迟≤25ms。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4.触摸分辨率不低于32768×32768。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5.整机屏幕触摸有效识别高度不超过3mm，即触摸物体距离玻璃外表面高度不超过3mm时，触摸屏识别为点击操作；触摸响应≤4ms；触摸最小识别物≤3mm。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支持提笔书写，在Windows系统下可实现无需点击任意功能入口，当检测到红外笔笔尖接触屏幕时，自动进入书写模式；支持手笔分离，通过提笔即写唤醒批注功能后，可进行手笔分离功能，使用笔正常书写，使用手指可以操作应用，进行点击操作。</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26381B7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7.支持智能板擦功能，系统可根据触控物体的形状自动识别出实物板擦，可擦除电子白板中的内容，无需依赖外部电子设备。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8.触摸屏具有防遮挡功能，触摸接收器在单点或多点遮挡后仍能正常书写。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9.触摸屏在照度不低于100k lx（勒克司）环境下仍能正常工作。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五、无线连接系统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1.部署单根网线可实现Android、Windows系统双系统有线网络连通。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2.整机无需外接无线网卡，在Windows系统下可实现Wi-Fi无线上网连接、AP无线热点发射和BT蓝牙连接功能。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3.Wi-Fi和AP热点工作距离≥12m。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4.整机支持蓝牙Bluetooth 5.4标准，固件版本号</w:t>
            </w:r>
            <w:r>
              <w:rPr>
                <w:rFonts w:hint="eastAsia" w:ascii="宋体" w:hAnsi="宋体" w:eastAsia="宋体" w:cs="宋体"/>
                <w:i w:val="0"/>
                <w:iCs w:val="0"/>
                <w:color w:val="000000"/>
                <w:kern w:val="0"/>
                <w:sz w:val="22"/>
                <w:szCs w:val="22"/>
                <w:highlight w:val="none"/>
                <w:u w:val="none"/>
                <w:lang w:val="en-US" w:eastAsia="zh-CN" w:bidi="ar"/>
              </w:rPr>
              <w:t>HCI13.0/LMP13.0。</w:t>
            </w:r>
          </w:p>
          <w:p w14:paraId="3A46B3A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5.整机PC端支持主动发现蓝牙外设从而连接（无需整机进入发现模式），支持连接外部蓝牙音箱播放音频。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7332A28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窗口。</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78709DE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▲8.整机内置双WiFi6无线网卡（不接受外接），在Android和Windows系统下，可实现Wi-Fi无线上网连接、AP无线热点发射；在Android下支持无线设备同时连接数量≥32个，在Windows系统下支持无线设备同时连接≥8个。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9.整机无需外接无线网卡</w:t>
            </w:r>
            <w:r>
              <w:rPr>
                <w:rFonts w:hint="eastAsia" w:ascii="宋体" w:hAnsi="宋体" w:eastAsia="宋体" w:cs="宋体"/>
                <w:i w:val="0"/>
                <w:iCs w:val="0"/>
                <w:color w:val="000000"/>
                <w:kern w:val="0"/>
                <w:sz w:val="22"/>
                <w:szCs w:val="22"/>
                <w:highlight w:val="none"/>
                <w:u w:val="none"/>
                <w:lang w:val="en-US" w:eastAsia="zh-CN" w:bidi="ar"/>
              </w:rPr>
              <w:t>，在Windows系统下接入无线网络，切换到嵌入式Android系统下可直接实现无线上网功能，不需手动重复设置。</w:t>
            </w:r>
          </w:p>
          <w:p w14:paraId="41D24D5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10.Wi-Fi制式支持IEEE 802.11 a/b/g/n/ac/ax；支持版本Wi-Fi6；Wi-Fi及AP热点支持频段2.4GHz/5GHz。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12.整机Windows通道支持文件传输应用，支持通过扫码、超声两种方式与手机进行握手连接，实现文件传输功能；传输方式支持公网传输、局域网传输。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六、教学辅助功能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▲1.支持半屏模式，将Windows显示画面上半部分下拉到屏幕下半部分显示，此时依然可以正常触控操作Windows系统；点击非Windows显示画面区域（屏幕上半部分），即可退出该模式。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▲2.整机内置专业硬件自检维护工具（非第三方工具），支持对整机内部的板卡及部件模块进行故障检测、系统还原功能。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3.嵌入式Android操作系统下，互动白板支持不同背景颜色，同时提供不少于6种学科背景，如：五线谱、信纸、田字格、英文格、篮球和足球场地平面图。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无PC状态下，嵌入式系统内置互动白板支持手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5.整机内置全通道侧边栏快捷菜单，小工具、应用软件、快捷设置、亮度/音量调节、教室物联入口。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6.整机全通道侧边栏支持展示学校名称、设备班级、场地信息。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7.整机全通道侧边栏快捷菜单至少包含如下小工具：批注、降半屏、截屏、放大镜、倒计时、日历、聚光灯、秒表、冻屏、倒数日、答题、节拍器。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8.整机全通道侧边栏快捷菜单中应用软件可以进行切换，无需在已经开启的应用软件全屏模式下退出当前应用再选择更换；侧边栏快捷菜单小工具支持自定义，支持设置对应小工具的显示/隐藏。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▲9.整机安卓和外接通道 （不少于2 路HDMI ）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7C21138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11.整机设备支持多种身份识别方式，支持通过账号登录、手机扫码登录，并支持账号安全登录检测。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设备可将应用编辑到教学桌面首页，编辑方式支持从教学桌面首页进入编辑，支持在全部应用列表中进入编辑不少于2种方式。教学桌面首页应用支持无需进入应用编辑页面，在首页指定应用上长按进行移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整机Windows通道支持文件传输应用，可将手机文件传输到整机上，无需借助第三方网页、第三方应用，传输文件格式支持：pptx、pdf、docx、txt、xlsx、enbx、jpg、png、gif、svg、mp4、rmvb、avi、3gp、wmv、flv、mkv、mp3、wav、wma、ogg、zi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4D9BAE2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七、安全与健康性能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1.整机表面覆盖玻璃选用国标优等品，光学变形、点状缺陷、尺寸偏差、弯曲度、透射比等均符合</w:t>
            </w:r>
            <w:r>
              <w:rPr>
                <w:rFonts w:hint="eastAsia" w:ascii="宋体" w:hAnsi="宋体" w:eastAsia="宋体" w:cs="宋体"/>
                <w:i w:val="0"/>
                <w:iCs w:val="0"/>
                <w:color w:val="auto"/>
                <w:kern w:val="0"/>
                <w:sz w:val="22"/>
                <w:szCs w:val="22"/>
                <w:highlight w:val="none"/>
                <w:u w:val="none"/>
                <w:lang w:val="en-US" w:eastAsia="zh-CN" w:bidi="ar"/>
              </w:rPr>
              <w:t xml:space="preserve"> GB11614-2022</w:t>
            </w:r>
            <w:r>
              <w:rPr>
                <w:rFonts w:hint="eastAsia" w:ascii="宋体" w:hAnsi="宋体" w:eastAsia="宋体" w:cs="宋体"/>
                <w:i w:val="0"/>
                <w:iCs w:val="0"/>
                <w:color w:val="000000"/>
                <w:kern w:val="0"/>
                <w:sz w:val="22"/>
                <w:szCs w:val="22"/>
                <w:u w:val="none"/>
                <w:lang w:val="en-US" w:eastAsia="zh-CN" w:bidi="ar"/>
              </w:rPr>
              <w:t>平板玻璃标准。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2.整机书写面板采用防眩光全钢化防爆玻璃面板，面板的碎片状态、抗冲击性、霰弹袋冲击性能、耐热冲击性能均通过国家强制玻璃标准，表面应力≥100Mpa，适应学校复杂环境，保障教学安全。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4.整机屏幕蓝光占比（有害蓝光415～455nm能量综合）/（整体蓝光400～500能量综合）＜50%；视网膜蓝光危害（蓝光加权辐射亮度LB）满足IEC TR 62778:2014蓝光危害RG0级别。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全通道支持纸质护眼模式，可实现画面纹理的实时调整；支持纸质纹理：牛皮纸、素描纸、宣纸、水彩纸、水纹纸；支持透明度调节；支持色温调节；纸质护眼模式下，显示画面各像素点灰度不规则，减少背景干扰。</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3FA1DC3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八、教师备授课工具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供互动式教学课件资源，包含学科教育各学段各地区教材版本不少于88个；包含学科教育各学段教材版本全部教学章节、专题教育多个主题教育、特殊教育三大分类不少于160000份的交互动课件。按照下载量、课件质量、相关性每天动态更新课件列表，提供按章节、主题筛选和关键词搜索，支持模糊搜索。并提供默认排序、最多获取和最新上架三种排序方式。课件支持直接预览并下载，预览时支持拖动课堂活动、形状、几何、文本元素；下载时课件可同步至教师个人云空间；课件支持教师在线评分。</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1E4185C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为教师提供可扩展至100TB的云存储空间，教师可在个人云空间上传存储互动课件、云教案和其他教学资源。支持上传的资源格式有：文档：ppt、pptx、word、pdf、excel；图片：bmp、png、jpg、jpeg、gif；音视频：mp3、wav、wma、ogg、aac、mp4、rmvb、wmv、avi、rm、3gp、mkv、flv、mov、svg、swf。支持移动调整文件及文件夹的层级，支持对文件进行重命名、删除操作。互动课件与其他教学资源的云空间相互独立；教师可新建课件组或素材文件夹对教学资源进行个性化的分类与标记；多媒体素材库内的素材可插入互动课件，互动课件内的多媒体素材可在课件内直接上传至多媒体素材存储空间，支持教师调用、采集教学素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4.互动课件支持开放式云分享，分享者可将互动课件、课件组以公开或加密的web链接和二维码形式进行分享，分享链接可设置访问有效期。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5.采用备授课一体化框架设计，教师可根据教学场景自由切换类PPT界面的备课模式与触控交互教学模式，适用于教室、办公室等不同教学环境，便于教师教学使用。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▲8.支持将互动课件导出为pptx、pdf、H5或web链接。导出的课件支持在多终端（包含windows、Macos、iOS、安卓、国产化系统）进行二次编辑。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9.云教案内容可自动同步至云空间。支持以链接方式进行定向式分享和开放式分享。接收者可直接在桌面浏览器、微信内打开预览，可将云教案转存至个人云空间。云教案支持导出为PDF格式。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10.提供教案模板以供老师撰写教案，预置模板包含表格式、提纲式、集备式、多课时式、单元设计式不少于7个。支持校本模板，管理员在教研管理后台设置校本模板后，老师可在云教案模板调用。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11.云教案与云课件可一对多关联绑定，产生绑定后，在课件页和教案页均支持在同一面板打开关联的云课件或云教案预览，便于老师备课时相互对照。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云教案内支持插入课件页，可调用云空间中的课件列表，按单页或整份插入教案。插入后的课件可以窗口形式预览，可直接在窗口内进行翻页、元素移动、课堂活动操作、思维导图展开收起、形状工具、蒙层工具、笔工具的交互。可一键切换至全屏模式，全屏模式下支持批注和手势擦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13.云教案提供授课模式，可在云教案预览页面点击授课进入全屏演示模式，也可在授课端直接打开云教案列表进入。授课模式下支持使用笔工具书写批注，且可上下左右漫游。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14.内置课堂教学、简约、插画、科技、古风等不少于70个课件主题模板供教师选用，且教师可自定义课件背景。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15.排版：支持对多对象的叠放层级、对齐方式进行设置，可批量组合、锁定课件对象。对象移动时自动弹出对齐线及等距线辅助排版。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16.支持课件内所有的元素对象创建超链接，可链接到对象所在课件的相关页面、网页、文档等。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文本工具：可插入文本框输入文本并支持文本样式设置：字体、字号、颜色、加粗、倾斜、下划线、上下角标、项目符号。支持段落样式设置：顶部对齐、垂直居中对齐、底端对齐缩进、行高、文本缩进等进行设置。文本、段落的样式支持格式刷快速复制，提升备课效率。预置不少于15种艺术字效果，便于教师调用美化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图形工具：提供直线、箭头、正方形、圆角四边形、平行四边形、圆形、等腰三角形、直角三角形、菱形、梯形、五边形等基本几何图形以及对话框、五角星、大括号、旗子等特殊图形，特殊图形插入后支持顶点位置编辑；图形总数量不少于40种，可直接插入课件供教师使用；具备图形自由创作工具，教师可自由绘制复杂的任意多边图形及曲边图形；教师自主创作的图形可存储至个人云空间便于后续使用；图形具备旋转、镜像克隆、多图形等距对齐等功能，便于教师快速完成图形排版；支持对图形样式设置：图形颜色、阴影、倒影、透明度、边框等样式设置；支持图形旋转中心调整，便于教学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图片工具：内置图片处理功能，无需借助专业图片处理软件即可对课件内的图片进行快速抠图，图片主体处理后边缘无明显毛边，且处理后的图片可直接上传至教师云空间供后续复用；内置图片裁切功能，无需调用截图工具即可直接对课件内的图片进行裁切，裁切面积可自由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20.蒙层工具：可一键为课件文本、图片、形状等对象添加蒙层将其隐藏，授课模式下可通过橡皮擦工具，或手势擦除蒙层展现隐藏内容，丰富课件互动展示效果。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动画工具：提供至少30种应用于文本、形状、图片等课件元素的触发动画，可对动画的设置触发条件、动画声效、动画时长、动画延迟和动画方向进行自定义设置。支持对任意课件元素自定义路径动画，可自由绘制动画移动轨迹使课件元素沿轨迹路径进行移动。一个课件元素支持同时设置多组出现、消失、路径动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课件内嵌图片、音视频等多媒体文件，兼容以下格式：mp3\wav\wma\ogg\aac\mp4\rmvb\wmv\avi\rm\3gp\mkv\flv\mov\png\bmp\jpg\jpeg\gif\svg\swf\ppt\pptx；支持对音频、视频文件进行关键帧标记，可在音、视频进度条任意位置自由设置关键帧播放节点，便于快速定位讲解关键教学内容；提供单次播放、循环播放、跨页面播放和自动播放等播放模式。跨页面播放可设置音频进行部分页面播放和全页面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交互表格工具：具备交互表格功能，课件可自由插入表格，预置不少于5种表格样式，支持边框、底纹设置，自由合并单元格；表格支持自由输入文本，且根据文本内容可一键自动调整行列宽高；表格通过表格首行首列交接处的按键可一键精准增加行列；具备遮罩功能，表格中任一单元格可添加遮罩掩盖单元格内容，授课模式点击即可取消遮罩，便于教师交互式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学科思维导图工具：内嵌学科思维导图功能，提供思维导图、鱼骨图及组织结构图等知识结构化工具，提供不少于13种预设模板，可自由增删或拖拽编辑知识节点，并支持在节点上插入图片、音频、视频、网页链接、课件页面等教学知识内容，便于建构知识结构；学科思维导图知识点可逐级、逐个展开，导图工具具备归纳总结功能，可将相邻知识节点一键快速归纳，并添加文本、图片、音频、视频等辅助讲解，进行知识点关联发散。思维导图支持自定义连接线、节点样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25.图表工具：提供柱状图、扇形图、折线图等互动图表，每类图表预置不少于5种样式，支持图表文字、背景、透明度设置；柱状图、折线图可一键转置互换坐标轴类别；图表支持三维模式旋转展示，生动形象。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26.课堂互动游戏支持云储存，编辑完成的活动可一键存储至教师云空间，便于在不同课件中直接调用，无需反复编辑。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▲27.具有课堂活动智能填写功能，支持选词填空、判断对错和趣味选择三大课堂活动。输入文本后可以一键解析，自动将文本内容结构化填充至题干和正确选项，完成课堂活动的制作。</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3F100977">
            <w:pPr>
              <w:keepNext w:val="0"/>
              <w:keepLines w:val="0"/>
              <w:widowControl/>
              <w:numPr>
                <w:ilvl w:val="0"/>
                <w:numId w:val="0"/>
              </w:numPr>
              <w:suppressLineNumbers w:val="0"/>
              <w:jc w:val="left"/>
              <w:textAlignment w:val="center"/>
              <w:rPr>
                <w:rFonts w:hint="eastAsia" w:ascii="宋体" w:hAnsi="宋体" w:eastAsia="宋体" w:cs="宋体"/>
                <w:i w:val="0"/>
                <w:iCs w:val="0"/>
                <w:strike/>
                <w:dstrike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内置语文工具提供古诗词：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支持教师自由添加古诗词教学资源，教师可使用模板三步创建古诗词内容和翻译自主创建的古诗词，并自动保存至云端供教学复用。备课时可对原文进行注释、标重点等操作；提供原文朗读音频，全部诗词、古文均配备专业朗读配音，朗读音频支持关键帧打点标记；汉字：具备汉字生字卡不少于5000个，支持在田字格上手写输入汉字并自动识别为印刷体，可展示该汉字的部首、读音、笔画顺序、笔画数量等。直观展示汉字读音、部首、笔画数量，笔画书写支持分步展示和连续展示，教师可一次性生成多个汉字生字卡，同步生成数量不少于5个；拼音：支持在四线三格中自由输入拼音，可选择四声并支持一键点读。有单个字母和连续输入等至少两种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内置数学工具提供数学函数公式：支持中英文、数学公式的编辑输入，可快速输入方程组、脱式运算，提供不少于70个数学符号及模板；预置不少于40个常用数学公式，无需编辑一键插入，输入内容可用不同颜色标记及重复编辑。支持LaTeX公式输入；数学函数图像：可快速生成包含一次函数、二次函数、幂函数、指数函数、对数函数、三角函数等图像，也可自定义输入函数表达式生成图像；在同一坐标轴上支持同时绘制6个及以上函数表达式，可显示函数与函数图像彼此相交、函数与坐标轴相交的交点坐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内置化学工具提供化学方程式编辑器：提供化学方程式快速编辑工具，当输入一个化学元素时，软件界面将自动显示出和该元素相关的多个常用化学反应方程式，可直接选择使用。插入后的化学方程式可重新编辑；化学元素周期表：支持浏览和插入化学元素周期表，可整表或单个元素插入备课课件中形成元素卡片。支持以原子序数、相对原子质量、原子结构、价层电子排布等多种形式呈现。插入后的元素卡片支持展开浏览元素详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地理工具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内置物理工具提供物理线图：支持自由绘制物理线图，提供元件库和模板库不少于30个组件，支持自动吸附连接线，画布可无限漫游。绘制后的线图可一键插入到备课课件中并支持二次编辑。老师可将常用的线图保存至个人云盘方便二次调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▲33.内置专用美术画板工具，提供铅笔、毛笔、油画笔等笔触，具备符合绘画调色教学需求的模拟调色盘，可选择不同颜色混合调色，便于学生理解调色合成过程。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▲35.支持多种格式的试题批量上传，包含doc、docx、png、jpeg、jpg等类型，并可自动转换为电子试题，便于老师优质试题的收集使用和作业布置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内置党建微课视频：提供100节党建微课视频，包含革命篇、建设篇、改革篇、复兴篇4个篇章。微课内容可在线点播，下载至课件播放。微课视频支持视频关键帧打点标记，播放过程中可一键跳转至标记位置，同时支持一键对视频内容进行截图插入课件。</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02A1605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▲37.备课素材：提供超过500个备课素材，包含人物形象、卡通动物、拟人动物、水果蔬菜13个分类，高清无版权图片，直接插入备课端进行使用即可。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九、辅助教研工具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▲1.支持实现校本资源共建共享。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①资源上传：支持上传课件、教案、胶囊及多媒体文件，其中多媒体资源类型与格式包括：文档：doc、docx、pdf、ppt、pptx、xlsx、xls；图片：bmp、jpg、png、jpeg、gif；视频：mp4、webm；音频：wav、mp3、ogg；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②批量上传：支持课件、教案、胶囊以文件夹的形式批量上传。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③资源搜索：支持树形结构目录，可进行资源分类及查找，支持全局资源搜索，按年级、学科筛选资源，支持查找资源后定位到当前资源文件夹。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④查看及预览：支持查看资源文件夹的创建者，资源的上传作者，更新时间数据。校本资源支持在线预览。支持切换列表模式/宫格模式查看资源。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⑤资源管理：支持教师对本人上传的校本资源进行分类移动，删除或重命名。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⑥备课应用：在交互式备授课软件中，支持获取校本多媒体资源到本地查看，也可选择插入校本资源库中的多媒体资源，实现校内资源的共建共享。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⑦资源下载：支持校本资源获取/下载到本地，通过下载记录可查看历史下载列表，并支持设置下载路径。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▲2.支持实现信息化集体备课。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①发起集备：支持选择教案、课件、胶囊资源上传发起集备研讨，支持设置多重访问权限，通过手机号搜索即可邀请外校老师，可用于跨校教研场景。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②进入集备：支持搜索集备名称/老师昵称、或按照学科/学段/年级/教材章节、我参与的/我发起的几个维度进行筛选查看，支持电脑端进入集备页面。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③集备研讨：参加人可通过评论区发表观点，可对他人评论的观点进行点赞，评论消息支持实时提醒，支持图片的上传。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④在线批注：参加人在可在线对教案进行随文式批注，追加批注，回复以及查看实时批注消息。支持对课件进行打点式批注，可通过批注定位研讨内容，完成协同备课。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⑤稿件编辑：完成本次研讨后，主备人可直接进入编辑页面编辑课件/教案，发布新稿件后，备课组进入下一轮研讨，更新稿件后会给参备老师同步教研动态。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⑥稿件对比：可对集备中多稿的课件/教案/胶囊进行内容的横向对比，支持批注研讨过程数据对比回溯；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⑦获取稿件：参备成员可以随时获取和下载每一稿中的集备稿件到云课件，进行编辑或引用。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⑧完成集备：完成研讨后，可生成集体备课报告。集备终稿会自动上传到校本资源库，主备人可自定义上传目录，参备人可前往校本资源库获取集备终稿。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⑨生成集备报告：支持生成集备报告，报告生成后，参备人可查看具体报告内容和下载集备报告。报告内包含集备信息、数据统计、研讨记录的具体内容。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⑩视频研讨：支持在线发起多人视频研讨，研讨过程中可邀请校内外老师共同参与，会议主持人可对会议进行参会人员的管理，包括邀请发言/开启禁言，共享屏幕等操作，系统自动录制视频研讨全过程，会议结束后可自动形成视频回放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⑪集备妙记：支持语音及视频会议记录，为音视频回放自动生成字幕，对音视频研讨过程中的关键词和对话进行智能提炼，支持倍速播放，回溯研讨内容。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▲3.支持实现电子化听评课。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①邀请评课：支持在授课模式中发起授课评价，根据课程和评课表生成二维码，可选择是否分享课件，若选择分享课件，评课人通过扫码即可参与评课并获取课件。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②查看评课记录：支持在我的学校中查看我评的课、我讲的课的历史评价记录。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③导出评课报告和听课记录：支持导出我讲的课的评课报告为PDF文档，支持导出我评的课的评课表为WORD文档。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④直播回放：直播评课全过程支持回放并自动生成字幕，支持回放视频形成回放链接分享，可直接下载导出，用于老师回顾课堂内容，分析老师的课堂表现和教学情况。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⑤AI课堂数据分析：一览课堂重要数据，智能分析授课内容生成高频词云，提炼师生互动生成课堂问答，老师可掌握课堂的重点与方向。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十、教研教务系统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为学校提供教研全流程管理服务，包含教学目标与计划、教学设计、集体备课、听课评课、班级氛围的流程管理和数据分析。管理者在教学检查中可以掌握以教研组、备课组为单位的教学资源和集体备数据，了解老师的教学备课工作。支持查看各年级和学科的教研组的教学资源覆盖情况和集体备课数据。支持以时间、教材进行数据筛选，推动老师的备课进度。支持查看备课组下成员的课程资源和集体备课数据概览，支持查看每位成员在不同教材章节下的课程资源上传/获取情况和集体备课的研讨情况。支持以时间、老师、教材章节进行数据筛选。支持导出备课组下全部成员的课程资源和集体备课数据。</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查看集体备课的开展统计情况及老师参与集体备课的记录。支持以时间、学科进行筛选，支持输入集体备课名称/主备人名称，进行全局搜索。支持查看集体备课名称，主备人、所属学科、年级、参备老师数、稿数、浏览数、评论数、批注数、评论点赞数、集体备课状态和创建时间等数据。管理员可随时查看学校集体备课详情，查看集体备课的详细内容并给予指导评论，同时支持管理员删除集体备课活动和导出集体备课记录数据表格。支持查看以老师维度统计的集体备课记录，查看老师所属学段学科、发起次数、参备次数、评论数、批注数、最近集体备课时间等数据。支持管理员导出教师集体备课记录数据表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查看课程的评价统计情况及教师对课程的评价记录。支持以时间、评课表、学科进行筛选，支持输入课程名称/老师名称，进行全局搜索。支持查看以课程维度的评价记录，包括课件名称、授课老师、所属学科、本节课的评课人数、总评价平均分及授课时间，通过点击操作“详情”可查看具体评价情况，支持管理员删除评价记录和导出课程评价记录数据表格。点击课程详情可以查看评课报告，可以查看该课程的总分和各板块得分，支持导出为PDF文件。支持查看课程下所有老师的评课表，可以批量导出为Word文件。支持查看以教师维度统计的评课记录，查看教师的所属学科，评课节数，点击操作“详情”，可查看该教师详细的评课记录，包括课程名称，授课老师和评课时间，进入详情可查看该教师对该课程的评价记录。支持导出教师评课记录数据表格。支持自定义设置学校专属评课表，系统预置中央电教馆“一师一优课，一课一名师”“教师通用评课表－评分制”模板供使用。点评支持评分题、主观题等评价及拍照上传图片等功能。支持发布多张评课表，同时开展多学科、多个评课活动。评课表支持在线预览和设置权限，听课老师权限可以选择公开，无需登录/需要登录用户账号/绑定本校且需登录用户账号等选项。</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p w14:paraId="7FABA435">
            <w:pPr>
              <w:numPr>
                <w:ilvl w:val="0"/>
                <w:numId w:val="1"/>
              </w:num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全校听评课数据统一汇总，数据包含全校本月评课节数，本月评课次数，累计评课节数和累计评课次数，了解听评课教研活动的开展情况。支持按评课人数/评课平均分查看全校排行详细数据。支持对不同评课维度得分进行统计，计算平均分并找出评分薄弱项，同时支持查看全校的课程评价记录和得分详情、教师评价记录，并可一键导出Excel表格。支持导出课程的评课报告为PDF文件，支持批量导出课程下所有老师的评课表为Word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管理员在教研数字化管理平台后台移动、删除、重命名教师上传至校本库的课件、教案、微课及多媒体等资源。校本资源库提供学科目录模板/教材目录模板，管理者可搭建校本资源目录框架，以文件夹的形式进行分组，进行各年级学科的资源管理。支持以文件夹的维度进行权限设置，设置某个文件夹仅有权限的部门或者老师可见，同时支持按文件夹的维度进行课件的批量移动、删除。支持树形结构目录，进行资源分类及查找，支持全局资源搜索，按年级、学科筛选资源，支持查找资源后定位到当前资源文件夹。支持查看资源文件夹的创建者，资源的上传作者，更新时间、校本容量等数据。校本资源支持在线预览。管理员可对校本资源进行分类移动，删除或重命名，资源目录在编辑的界面支持同级拖拽移动。</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tc>
      </w:tr>
      <w:tr w14:paraId="2232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3" w:hRule="atLeast"/>
        </w:trPr>
        <w:tc>
          <w:tcPr>
            <w:tcW w:w="608" w:type="dxa"/>
            <w:vMerge w:val="continue"/>
            <w:tcBorders>
              <w:left w:val="single" w:color="000000" w:sz="4" w:space="0"/>
              <w:right w:val="single" w:color="000000" w:sz="4" w:space="0"/>
            </w:tcBorders>
            <w:shd w:val="clear" w:color="auto" w:fill="auto"/>
            <w:noWrap w:val="0"/>
            <w:vAlign w:val="center"/>
          </w:tcPr>
          <w:p w14:paraId="1615B1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2" w:type="dxa"/>
            <w:vMerge w:val="continue"/>
            <w:tcBorders>
              <w:left w:val="single" w:color="000000" w:sz="4" w:space="0"/>
              <w:right w:val="single" w:color="000000" w:sz="4" w:space="0"/>
            </w:tcBorders>
            <w:shd w:val="clear" w:color="auto" w:fill="FFFFFF"/>
            <w:noWrap w:val="0"/>
            <w:vAlign w:val="center"/>
          </w:tcPr>
          <w:p w14:paraId="5FCBAFF7">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544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596"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3657B7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000000" w:sz="4" w:space="0"/>
              <w:left w:val="single" w:color="000000" w:sz="4" w:space="0"/>
              <w:bottom w:val="single" w:color="auto" w:sz="4" w:space="0"/>
              <w:right w:val="single" w:color="auto" w:sz="4" w:space="0"/>
            </w:tcBorders>
            <w:noWrap w:val="0"/>
            <w:vAlign w:val="center"/>
          </w:tcPr>
          <w:p w14:paraId="053D00F9">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（2）移动展台</w:t>
            </w:r>
          </w:p>
          <w:p w14:paraId="5137389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1、可固定在三脚架上，可放置在讲台、课桌上。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2、摄像头臂上下可在0-90°任意位置弯折悬停、前后可180°旋转、主机和支架可分离机构设计，能俯拍作业，水平拍摄，手持拍摄。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3、俯拍情况下，拍摄角度可覆盖A3画幅。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4、主机具备显示屏幕，可实时预览拍摄的范围和画面。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5、支持5G wifi无线传输。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6、支持最多四台无线展台画面实时显示，可对比显示画面。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7、支持拍摄1300万像素照片，支持3840*2160@20Hz超高清实时视频流传输。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8、采用PDAF相位对焦技术，自动对焦速度低于300ms，减少对焦过程时间，提高教学效率。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9、支持通过双击大屏画面任意位置，即时改变对焦位置，可对立体物体的局部进行精确对焦。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10、采用type C充电接口，充电额定电压5VDC，充电额定电流2A，自带的可充电电池，充满电可使产品工作至少4小时。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11、支持二维码扫描快速加入网络、绑定无线网络。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展台机身上有四个按键，实现开关机、模式切换、画面旋转、启动功能，可实现一键启动展台画面、画面旋转、拍照、录像等功能；展台软件支持扫一扫、移动、批注、橡皮、撤销、拍照、延时拍照、英文批注、画面调节（旋转、缩放、亮度、情景模式、画面锁定）及对比教学功能。</w:t>
            </w:r>
          </w:p>
        </w:tc>
      </w:tr>
      <w:tr w14:paraId="08BA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3" w:hRule="atLeast"/>
        </w:trPr>
        <w:tc>
          <w:tcPr>
            <w:tcW w:w="608" w:type="dxa"/>
            <w:vMerge w:val="continue"/>
            <w:tcBorders>
              <w:left w:val="single" w:color="000000" w:sz="4" w:space="0"/>
              <w:right w:val="single" w:color="000000" w:sz="4" w:space="0"/>
            </w:tcBorders>
            <w:shd w:val="clear" w:color="auto" w:fill="auto"/>
            <w:noWrap w:val="0"/>
            <w:vAlign w:val="center"/>
          </w:tcPr>
          <w:p w14:paraId="6D19B7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2" w:type="dxa"/>
            <w:vMerge w:val="continue"/>
            <w:tcBorders>
              <w:left w:val="single" w:color="000000" w:sz="4" w:space="0"/>
              <w:right w:val="single" w:color="000000" w:sz="4" w:space="0"/>
            </w:tcBorders>
            <w:shd w:val="clear" w:color="auto" w:fill="FFFFFF"/>
            <w:noWrap w:val="0"/>
            <w:vAlign w:val="center"/>
          </w:tcPr>
          <w:p w14:paraId="0D2A479A">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A2B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596"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24CAFC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000000" w:sz="4" w:space="0"/>
              <w:left w:val="single" w:color="000000" w:sz="4" w:space="0"/>
              <w:bottom w:val="single" w:color="auto" w:sz="4" w:space="0"/>
              <w:right w:val="single" w:color="auto" w:sz="4" w:space="0"/>
            </w:tcBorders>
            <w:noWrap w:val="0"/>
            <w:vAlign w:val="center"/>
          </w:tcPr>
          <w:p w14:paraId="3CF52C75">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2"/>
                <w:szCs w:val="22"/>
                <w:highlight w:val="yellow"/>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（3）无线传感器</w:t>
            </w:r>
          </w:p>
          <w:p w14:paraId="040C6D4E">
            <w:pPr>
              <w:widowControl w:val="0"/>
              <w:numPr>
                <w:ilvl w:val="0"/>
                <w:numId w:val="0"/>
              </w:num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1、硬件传屏可以支持国产化操作系统，如UOS、麒麟OS，包括X86架构和ARM架构。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2、支持外部电脑音视频信号实时传输到触摸一体机上（无论整机处于任何通道），且支持触摸回传。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3、支持操作系统：Win7/Win8/Win8.1/Win10/Win11/Mac OS10.13及以上。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4、传输延迟≤100ms，帧率达到20fps-30fps。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5、采用单按键设计，只需按一下即可传屏，无需在智能平板上做任何操作。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6、无线传屏软硬件均支持win10系统/MAC系统扩展屏显示。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7、可以仅对一个窗口进行无线投屏，其他窗口内容不做展示，保证沉浸式+个人端隐私，能避免入微信弹窗的尴尬。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8、无线传输视频数据加密，加密方式：SM4（CBC模式），128 位，保障数据传输安全。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9、传屏之后，可以进行基本的操作（具体包括触摸回传控制，勿扰模式，暂停投屏等）。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传屏开启勿扰模式之后，不允许其他人在进行传屏，沉浸模式，避免在使用过程中，用户经常被其他人传屏顶替掉，造成使用中断。可通过传屏工具栏暂停投屏功能进行画面冻结暂停，投屏电脑可自主进行其他操作，不影响整机的冻结画面内容显示。</w:t>
            </w:r>
          </w:p>
        </w:tc>
      </w:tr>
      <w:tr w14:paraId="42DD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6" w:hRule="atLeast"/>
        </w:trPr>
        <w:tc>
          <w:tcPr>
            <w:tcW w:w="608" w:type="dxa"/>
            <w:vMerge w:val="continue"/>
            <w:tcBorders>
              <w:left w:val="single" w:color="000000" w:sz="4" w:space="0"/>
              <w:right w:val="single" w:color="000000" w:sz="4" w:space="0"/>
            </w:tcBorders>
            <w:shd w:val="clear" w:color="auto" w:fill="auto"/>
            <w:noWrap w:val="0"/>
            <w:vAlign w:val="center"/>
          </w:tcPr>
          <w:p w14:paraId="1F7707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2" w:type="dxa"/>
            <w:vMerge w:val="continue"/>
            <w:tcBorders>
              <w:left w:val="single" w:color="000000" w:sz="4" w:space="0"/>
              <w:right w:val="single" w:color="000000" w:sz="4" w:space="0"/>
            </w:tcBorders>
            <w:shd w:val="clear" w:color="auto" w:fill="FFFFFF"/>
            <w:noWrap w:val="0"/>
            <w:vAlign w:val="center"/>
          </w:tcPr>
          <w:p w14:paraId="29AACE87">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7BA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596"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5715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000000" w:sz="4" w:space="0"/>
              <w:left w:val="single" w:color="000000" w:sz="4" w:space="0"/>
              <w:bottom w:val="single" w:color="auto" w:sz="4" w:space="0"/>
              <w:right w:val="single" w:color="auto" w:sz="4" w:space="0"/>
            </w:tcBorders>
            <w:noWrap w:val="0"/>
            <w:vAlign w:val="center"/>
          </w:tcPr>
          <w:p w14:paraId="300A1BB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（4）AI幼教资源</w:t>
            </w:r>
          </w:p>
          <w:p w14:paraId="074696CF">
            <w:pPr>
              <w:widowControl w:val="0"/>
              <w:numPr>
                <w:ilvl w:val="0"/>
                <w:numId w:val="0"/>
              </w:num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1、系统资源严格依据《3-6岁儿童学习与发展指南》与 《幼儿园指导纲要》编制而成，资源内容涵盖健康、语言、社会、科学、艺术等五个领域。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2、系统主要分为资源和应用两大特色教学功能：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应用包括：电子白板、点视云。资源包括：主题课程、特色课程、教学云课、活动方案、乐园。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3、系统提供相对成体系的课程，不仅仅是课件，老师授课一键调用资源极其方便简单。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系统提供的主题课程，支持电子书、课程动画，并具有快乐互动、教学目标、教学计划、导入活动、活动延伸、游戏王国、遮屏等拓展功能。包含不少于4套课程共148册，其中整合课堂类课程不少于40册，分科课堂类课程不少于30册，多元智能类课程不少于38册，主题类课程不少于40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系统提供的特色课堂，支持电子书、课程动画，并具有歌曲、游戏、表演、诵读、律动、画笔、遮屏等拓展功能。包含不少于6套课程共48册，其中礼仪安全类课程不少于8册，国学经典类课程不少于8册，分级阅读类课程不少于48册，才艺课堂类课程不少于6册，手指操类课程不少于6册，儿童专注力类课程不少于8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系统提供教学云课，包含“示范课”“说课”“教案”三大教学资源。其中“示范课”讲课资源不少于120个视频，方便老师快速了解课程的设置以及授课方式方法；“说课”资源不少于130个视频，包含创意绘本和专注力的视频讲解；“教案”资源不少于82套，包括主题课程和特色课程配套教师用书PDF，支持老师下载电子档保存携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7、系统提供活动方案，包含“区角活动”“游戏活动”“节日活动”“环创活动”、 “图库资源”5大类幼儿园辅助资源；其中4大活动不少于110个，图库资源不少于500张，让课程更丰富，教学更简单。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8、系统乐园版块提供互动视频资源，包括国学经典、行为习惯、儿歌童谣、少儿舞蹈、品格培养、逻辑思维、幼儿才艺、童话故事、百科知识等9大类，不少于3000余个视频资源。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9、系统提供的电子白板支持白板软件教学，可以进行书写、擦除、重点标注等，支持调整笔的粗细和九种以上字体颜色自定义，支持保存、撤销白板教学内容。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10、▲系统提供的主题和特色课程需支持家园共育功能，支持老师扫码分享每天教学课程进行分享，家长轻松了解孩子每天学习内容。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11、▲系统资源涉及到flash、swf、jpg、png、mp3、mp4共计6种媒体类型，幼教系统资源总大小在90G以上。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12、软件应为单机安装版本，支持无网情况下《主题课程》《特色课程》《活动资源》能够满足正常使用。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13、软件安装便捷，支持一键式安装，用户可实现自行安装。</w:t>
            </w:r>
          </w:p>
        </w:tc>
      </w:tr>
      <w:tr w14:paraId="1FBB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5" w:hRule="atLeast"/>
        </w:trPr>
        <w:tc>
          <w:tcPr>
            <w:tcW w:w="608" w:type="dxa"/>
            <w:vMerge w:val="continue"/>
            <w:tcBorders>
              <w:left w:val="single" w:color="000000" w:sz="4" w:space="0"/>
              <w:right w:val="single" w:color="000000" w:sz="4" w:space="0"/>
            </w:tcBorders>
            <w:shd w:val="clear" w:color="auto" w:fill="auto"/>
            <w:noWrap w:val="0"/>
            <w:vAlign w:val="center"/>
          </w:tcPr>
          <w:p w14:paraId="4A183F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2" w:type="dxa"/>
            <w:vMerge w:val="continue"/>
            <w:tcBorders>
              <w:left w:val="single" w:color="000000" w:sz="4" w:space="0"/>
              <w:right w:val="single" w:color="000000" w:sz="4" w:space="0"/>
            </w:tcBorders>
            <w:shd w:val="clear" w:color="auto" w:fill="FFFFFF"/>
            <w:noWrap w:val="0"/>
            <w:vAlign w:val="center"/>
          </w:tcPr>
          <w:p w14:paraId="243D5570">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422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596"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DD5E2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686" w:type="dxa"/>
            <w:gridSpan w:val="2"/>
            <w:tcBorders>
              <w:top w:val="single" w:color="000000" w:sz="4" w:space="0"/>
              <w:left w:val="single" w:color="000000" w:sz="4" w:space="0"/>
              <w:bottom w:val="single" w:color="auto" w:sz="4" w:space="0"/>
              <w:right w:val="single" w:color="auto" w:sz="4" w:space="0"/>
            </w:tcBorders>
            <w:noWrap w:val="0"/>
            <w:vAlign w:val="center"/>
          </w:tcPr>
          <w:p w14:paraId="18C0742B">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（5）智能笔</w:t>
            </w:r>
          </w:p>
          <w:p w14:paraId="6943594D">
            <w:pPr>
              <w:widowControl w:val="0"/>
              <w:numPr>
                <w:ilvl w:val="0"/>
                <w:numId w:val="0"/>
              </w:num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1、外观：笔身造型采用圆润一体化笔型设计，表面采用手感漆工艺便于握持；笔身长度≤17cm，笔身直径≤13mm，笔身重量≤18g。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2、笔身配置不少于五个按键，具备上下翻页，智能语音，远程聚光灯/放大，书写颜色切换，兼顾触摸书写以及远程操控的握持姿态。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3、笔头：采用锥形笔尖设计，直径≤3mm；同时支持电容，红外触控设备书写，书写最小精度2mm。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4、笔头：连续书写距离不小于7km。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5、翻页按键：短按上下翻页按键，可实现白板软件/ppt/pdf等文档上下翻页；长按上下翻页按键3s，可实现ppt播放/退出。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多功能按键：a.短按多功能按键，可实现播放/暂停音视频或flash；b.双击此按键，可实现空鼠/放大镜/聚光灯等功能切换，切换顺序空鼠〉放大镜〉聚光灯；c.长按此按键即可实现对应功能（空鼠/放大镜/聚光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7、语音：内置麦克风，支持按键唤醒语音识别功能，避免杂音造成误唤醒。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语音：支持唤醒语音识别时，可直接通过语音打开已安装的应用，可直接通过语音调用网络搜索引擎搜索查询相应资料，可进行语音转写输入，支持语音控制屏幕黑屏、亮屏，音量大小调整，返回桌面，截屏，关机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9、语音：支持白板软件内，通过语音控制：切换书写、擦除、选择模式，最小化返回桌面，打开板中板，清空书写批注等操作。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10、批注：支持按键调起批注功能，可通过按键实现批注颜色切换，长按按键可实现橡皮擦功能。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11、无线：为保障用户在不同场景使用智能笔，支持无线dongle及蓝牙两种连接方式，支持蓝牙5.1协议。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12、无线：无线dongle&amp;蓝牙连接距离≥12m，上下翻页/语音控制/远程批注实现距离≥12m，覆盖标准教室。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13、充电：内置锂电池，支持type-c充电，待机时间≥60h，连续书写时间≥8h，从无电到满电的充电时长≤1小时。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14、自动休眠：支持智能休眠节电，当设备&gt;5min无人操作时，设备自动进入休眠节电模式。</w:t>
            </w:r>
          </w:p>
        </w:tc>
      </w:tr>
      <w:tr w14:paraId="5059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608" w:type="dxa"/>
            <w:vMerge w:val="continue"/>
            <w:tcBorders>
              <w:left w:val="single" w:color="000000" w:sz="4" w:space="0"/>
              <w:right w:val="single" w:color="000000" w:sz="4" w:space="0"/>
            </w:tcBorders>
            <w:shd w:val="clear" w:color="auto" w:fill="auto"/>
            <w:noWrap w:val="0"/>
            <w:vAlign w:val="center"/>
          </w:tcPr>
          <w:p w14:paraId="2DF94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2" w:type="dxa"/>
            <w:vMerge w:val="continue"/>
            <w:tcBorders>
              <w:left w:val="single" w:color="000000" w:sz="4" w:space="0"/>
              <w:right w:val="single" w:color="000000" w:sz="4" w:space="0"/>
            </w:tcBorders>
            <w:shd w:val="clear" w:color="auto" w:fill="FFFFFF"/>
            <w:noWrap w:val="0"/>
            <w:vAlign w:val="center"/>
          </w:tcPr>
          <w:p w14:paraId="291D37C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903B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596"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4AE06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000000" w:sz="4" w:space="0"/>
              <w:left w:val="single" w:color="000000" w:sz="4" w:space="0"/>
              <w:bottom w:val="single" w:color="auto" w:sz="4" w:space="0"/>
              <w:right w:val="single" w:color="auto" w:sz="4" w:space="0"/>
            </w:tcBorders>
            <w:noWrap w:val="0"/>
            <w:vAlign w:val="center"/>
          </w:tcPr>
          <w:p w14:paraId="17A9497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移动支架</w:t>
            </w:r>
          </w:p>
          <w:p w14:paraId="2C3A03E3">
            <w:pPr>
              <w:widowControl w:val="0"/>
              <w:numPr>
                <w:ilvl w:val="0"/>
                <w:numId w:val="0"/>
              </w:num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1、移动支架通过防倾斜试验，正负10度倾斜角度下不能翻倒。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2、承挂≥100kg，壁挂高度可调；整体高度≥1597mm。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3、托盘承重25KG,模具设置U型置物槽，方便触摸笔、遥控器等物品放置。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4、支撑立杆采用壁厚≥1.8mm方通冷轧钢材质，表面黑色喷涂。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5、脚轮为万向轮，聚氨酯（PU）材质，均带脚刹，直径不小于∮75mm。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6、脚轮中心距横向≥1115mm，纵向≥627mm。</w:t>
            </w:r>
          </w:p>
        </w:tc>
      </w:tr>
      <w:tr w14:paraId="6AC6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608" w:type="dxa"/>
            <w:vMerge w:val="continue"/>
            <w:tcBorders>
              <w:left w:val="single" w:color="000000" w:sz="4" w:space="0"/>
              <w:bottom w:val="single" w:color="000000" w:sz="4" w:space="0"/>
              <w:right w:val="single" w:color="000000" w:sz="4" w:space="0"/>
            </w:tcBorders>
            <w:shd w:val="clear" w:color="auto" w:fill="auto"/>
            <w:noWrap w:val="0"/>
            <w:vAlign w:val="center"/>
          </w:tcPr>
          <w:p w14:paraId="1C3B90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2" w:type="dxa"/>
            <w:vMerge w:val="continue"/>
            <w:tcBorders>
              <w:left w:val="single" w:color="000000" w:sz="4" w:space="0"/>
              <w:bottom w:val="single" w:color="000000" w:sz="4" w:space="0"/>
              <w:right w:val="single" w:color="000000" w:sz="4" w:space="0"/>
            </w:tcBorders>
            <w:shd w:val="clear" w:color="auto" w:fill="FFFFFF"/>
            <w:noWrap w:val="0"/>
            <w:vAlign w:val="center"/>
          </w:tcPr>
          <w:p w14:paraId="6585C1AD">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E631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596"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3D2F08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7686" w:type="dxa"/>
            <w:gridSpan w:val="2"/>
            <w:tcBorders>
              <w:top w:val="single" w:color="000000" w:sz="4" w:space="0"/>
              <w:left w:val="single" w:color="000000" w:sz="4" w:space="0"/>
              <w:bottom w:val="single" w:color="auto" w:sz="4" w:space="0"/>
              <w:right w:val="single" w:color="auto" w:sz="4" w:space="0"/>
            </w:tcBorders>
            <w:noWrap w:val="0"/>
            <w:vAlign w:val="center"/>
          </w:tcPr>
          <w:p w14:paraId="7FC9625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（7）安装集成服务</w:t>
            </w:r>
          </w:p>
          <w:p w14:paraId="2A8501CE">
            <w:pPr>
              <w:widowControl w:val="0"/>
              <w:numPr>
                <w:ilvl w:val="0"/>
                <w:numId w:val="0"/>
              </w:num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 线槽（管）、视频线接头、 电源插座等线材设备以及之相关的周边设备、音视频线接头及相关配件（对所有施工材料包干）。多媒体设备安装所需的网线、电源线以及安装集成服务。</w:t>
            </w:r>
          </w:p>
        </w:tc>
      </w:tr>
      <w:tr w14:paraId="0B2E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0200" w:type="dxa"/>
            <w:gridSpan w:val="6"/>
            <w:tcBorders>
              <w:top w:val="single" w:color="auto" w:sz="4" w:space="0"/>
              <w:left w:val="single" w:color="auto" w:sz="4" w:space="0"/>
              <w:bottom w:val="single" w:color="auto" w:sz="4" w:space="0"/>
              <w:right w:val="single" w:color="auto" w:sz="4" w:space="0"/>
            </w:tcBorders>
            <w:noWrap w:val="0"/>
            <w:vAlign w:val="center"/>
          </w:tcPr>
          <w:p w14:paraId="76FCF660">
            <w:pPr>
              <w:keepNext w:val="0"/>
              <w:keepLines w:val="0"/>
              <w:widowControl/>
              <w:suppressLineNumbers w:val="0"/>
              <w:jc w:val="left"/>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（二）办公设备</w:t>
            </w:r>
          </w:p>
        </w:tc>
      </w:tr>
      <w:tr w14:paraId="22E8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608" w:type="dxa"/>
            <w:tcBorders>
              <w:top w:val="single" w:color="auto" w:sz="4" w:space="0"/>
              <w:left w:val="single" w:color="auto" w:sz="4" w:space="0"/>
              <w:bottom w:val="single" w:color="auto" w:sz="4" w:space="0"/>
              <w:right w:val="single" w:color="auto" w:sz="4" w:space="0"/>
            </w:tcBorders>
            <w:noWrap w:val="0"/>
            <w:vAlign w:val="center"/>
          </w:tcPr>
          <w:p w14:paraId="351E5082">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6BF879D5">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多功能打印一体机（A4）</w:t>
            </w:r>
          </w:p>
        </w:tc>
        <w:tc>
          <w:tcPr>
            <w:tcW w:w="488" w:type="dxa"/>
            <w:tcBorders>
              <w:top w:val="single" w:color="auto" w:sz="4" w:space="0"/>
              <w:left w:val="single" w:color="auto" w:sz="4" w:space="0"/>
              <w:bottom w:val="single" w:color="auto" w:sz="4" w:space="0"/>
              <w:right w:val="single" w:color="auto" w:sz="4" w:space="0"/>
            </w:tcBorders>
            <w:noWrap w:val="0"/>
            <w:vAlign w:val="center"/>
          </w:tcPr>
          <w:p w14:paraId="613C7A23">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0CFBBC0A">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6AC2F6C9">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黑白激光多功能一体机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产品类型：黑白激光多功能一体机4；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涵盖功能：打印、复印、扫描4；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最大处理幅面：A44；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耗材类型：鼓粉分离4；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打印速度：30页/分钟6；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复印分辨率：600×600dpi1；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复印缩放：25-400%（最小调整量为1%）1；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内存：32MB2；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双面功能：</w:t>
            </w:r>
            <w:r>
              <w:rPr>
                <w:rFonts w:hint="eastAsia" w:ascii="宋体" w:hAnsi="宋体" w:eastAsia="宋体" w:cs="宋体"/>
                <w:i w:val="0"/>
                <w:iCs w:val="0"/>
                <w:color w:val="000000"/>
                <w:kern w:val="0"/>
                <w:sz w:val="22"/>
                <w:szCs w:val="22"/>
                <w:highlight w:val="none"/>
                <w:u w:val="none"/>
                <w:lang w:val="en-US" w:eastAsia="zh-CN" w:bidi="ar"/>
              </w:rPr>
              <w:t>自动；</w:t>
            </w:r>
            <w:r>
              <w:rPr>
                <w:rFonts w:hint="eastAsia" w:ascii="宋体" w:hAnsi="宋体" w:eastAsia="宋体" w:cs="宋体"/>
                <w:i w:val="0"/>
                <w:iCs w:val="0"/>
                <w:color w:val="000000"/>
                <w:kern w:val="0"/>
                <w:sz w:val="22"/>
                <w:szCs w:val="22"/>
                <w:highlight w:val="yellow"/>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接口类型：USB2.02；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工作噪声：LpAm:50.0dB(A），LpAm:33.0dB(A)1；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保修政策：1年保修。</w:t>
            </w:r>
          </w:p>
        </w:tc>
      </w:tr>
      <w:tr w14:paraId="5860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0200" w:type="dxa"/>
            <w:gridSpan w:val="6"/>
            <w:tcBorders>
              <w:top w:val="single" w:color="auto" w:sz="4" w:space="0"/>
              <w:left w:val="single" w:color="auto" w:sz="4" w:space="0"/>
              <w:bottom w:val="single" w:color="auto" w:sz="4" w:space="0"/>
              <w:right w:val="single" w:color="auto" w:sz="4" w:space="0"/>
            </w:tcBorders>
            <w:noWrap w:val="0"/>
            <w:vAlign w:val="center"/>
          </w:tcPr>
          <w:p w14:paraId="5B154092">
            <w:pPr>
              <w:keepNext w:val="0"/>
              <w:keepLines w:val="0"/>
              <w:widowControl/>
              <w:suppressLineNumbers w:val="0"/>
              <w:jc w:val="left"/>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（三）办公用品</w:t>
            </w:r>
          </w:p>
        </w:tc>
      </w:tr>
      <w:tr w14:paraId="631C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2" w:hRule="atLeast"/>
        </w:trPr>
        <w:tc>
          <w:tcPr>
            <w:tcW w:w="608" w:type="dxa"/>
            <w:tcBorders>
              <w:top w:val="single" w:color="auto" w:sz="4" w:space="0"/>
              <w:left w:val="single" w:color="auto" w:sz="4" w:space="0"/>
              <w:bottom w:val="single" w:color="auto" w:sz="4" w:space="0"/>
              <w:right w:val="single" w:color="auto" w:sz="4" w:space="0"/>
            </w:tcBorders>
            <w:noWrap w:val="0"/>
            <w:vAlign w:val="center"/>
          </w:tcPr>
          <w:p w14:paraId="240C996D">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516E402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会议椅</w:t>
            </w:r>
          </w:p>
        </w:tc>
        <w:tc>
          <w:tcPr>
            <w:tcW w:w="488" w:type="dxa"/>
            <w:tcBorders>
              <w:top w:val="single" w:color="auto" w:sz="4" w:space="0"/>
              <w:left w:val="single" w:color="auto" w:sz="4" w:space="0"/>
              <w:bottom w:val="single" w:color="auto" w:sz="4" w:space="0"/>
              <w:right w:val="single" w:color="auto" w:sz="4" w:space="0"/>
            </w:tcBorders>
            <w:noWrap w:val="0"/>
            <w:vAlign w:val="center"/>
          </w:tcPr>
          <w:p w14:paraId="2DBAD1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75C1A9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highlight w:val="none"/>
                <w:u w:val="none"/>
                <w:lang w:val="en-US" w:eastAsia="zh-CN"/>
              </w:rPr>
              <w:t>把</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0C705494">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7A872D2C">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sz w:val="22"/>
                <w:szCs w:val="22"/>
                <w:highlight w:val="none"/>
                <w:u w:val="none"/>
                <w:lang w:val="en-US" w:eastAsia="zh-CN"/>
              </w:rPr>
              <w:drawing>
                <wp:inline distT="0" distB="0" distL="114300" distR="114300">
                  <wp:extent cx="1050290" cy="999490"/>
                  <wp:effectExtent l="0" t="0" r="16510" b="10160"/>
                  <wp:docPr id="52" name="图片 1" descr="9bf974beaed7a31acca8fc267f0baa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 descr="9bf974beaed7a31acca8fc267f0baa8c"/>
                          <pic:cNvPicPr>
                            <a:picLocks noChangeAspect="1"/>
                          </pic:cNvPicPr>
                        </pic:nvPicPr>
                        <pic:blipFill>
                          <a:blip r:embed="rId5"/>
                          <a:stretch>
                            <a:fillRect/>
                          </a:stretch>
                        </pic:blipFill>
                        <pic:spPr>
                          <a:xfrm>
                            <a:off x="0" y="0"/>
                            <a:ext cx="1050290" cy="999490"/>
                          </a:xfrm>
                          <a:prstGeom prst="rect">
                            <a:avLst/>
                          </a:prstGeom>
                          <a:noFill/>
                          <a:ln>
                            <a:noFill/>
                          </a:ln>
                        </pic:spPr>
                      </pic:pic>
                    </a:graphicData>
                  </a:graphic>
                </wp:inline>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4E0881D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钢制折叠椅子。</w:t>
            </w:r>
          </w:p>
          <w:p w14:paraId="7F6C5366">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规格：靠背到地86</w:t>
            </w:r>
            <w:r>
              <w:rPr>
                <w:rFonts w:hint="eastAsia" w:ascii="宋体" w:hAnsi="宋体" w:eastAsia="宋体" w:cs="宋体"/>
                <w:i w:val="0"/>
                <w:iCs w:val="0"/>
                <w:color w:val="auto"/>
                <w:kern w:val="0"/>
                <w:sz w:val="22"/>
                <w:szCs w:val="22"/>
                <w:highlight w:val="none"/>
                <w:u w:val="none"/>
                <w:lang w:val="en-US" w:eastAsia="zh-CN" w:bidi="ar"/>
              </w:rPr>
              <w:t>cm，</w:t>
            </w:r>
            <w:r>
              <w:rPr>
                <w:rFonts w:hint="eastAsia" w:ascii="宋体" w:hAnsi="宋体" w:eastAsia="宋体" w:cs="宋体"/>
                <w:i w:val="0"/>
                <w:iCs w:val="0"/>
                <w:color w:val="000000"/>
                <w:kern w:val="0"/>
                <w:sz w:val="22"/>
                <w:szCs w:val="22"/>
                <w:highlight w:val="none"/>
                <w:u w:val="none"/>
                <w:lang w:val="en-US" w:eastAsia="zh-CN" w:bidi="ar"/>
              </w:rPr>
              <w:t>前脚外距50</w:t>
            </w:r>
            <w:r>
              <w:rPr>
                <w:rFonts w:hint="eastAsia" w:ascii="宋体" w:hAnsi="宋体" w:eastAsia="宋体" w:cs="宋体"/>
                <w:i w:val="0"/>
                <w:iCs w:val="0"/>
                <w:color w:val="auto"/>
                <w:kern w:val="0"/>
                <w:sz w:val="22"/>
                <w:szCs w:val="22"/>
                <w:highlight w:val="none"/>
                <w:u w:val="none"/>
                <w:lang w:val="en-US" w:eastAsia="zh-CN" w:bidi="ar"/>
              </w:rPr>
              <w:t>cm</w:t>
            </w:r>
            <w:r>
              <w:rPr>
                <w:rFonts w:hint="eastAsia" w:ascii="宋体" w:hAnsi="宋体" w:eastAsia="宋体" w:cs="宋体"/>
                <w:i w:val="0"/>
                <w:iCs w:val="0"/>
                <w:color w:val="000000"/>
                <w:kern w:val="0"/>
                <w:sz w:val="22"/>
                <w:szCs w:val="22"/>
                <w:highlight w:val="none"/>
                <w:u w:val="none"/>
                <w:lang w:val="en-US" w:eastAsia="zh-CN" w:bidi="ar"/>
              </w:rPr>
              <w:t xml:space="preserve"> ， 后脚外距55</w:t>
            </w:r>
            <w:r>
              <w:rPr>
                <w:rFonts w:hint="eastAsia" w:ascii="宋体" w:hAnsi="宋体" w:eastAsia="宋体" w:cs="宋体"/>
                <w:i w:val="0"/>
                <w:iCs w:val="0"/>
                <w:color w:val="auto"/>
                <w:kern w:val="0"/>
                <w:sz w:val="22"/>
                <w:szCs w:val="22"/>
                <w:highlight w:val="none"/>
                <w:u w:val="none"/>
                <w:lang w:val="en-US" w:eastAsia="zh-CN" w:bidi="ar"/>
              </w:rPr>
              <w:t>cm，</w:t>
            </w:r>
            <w:r>
              <w:rPr>
                <w:rFonts w:hint="eastAsia" w:ascii="宋体" w:hAnsi="宋体" w:eastAsia="宋体" w:cs="宋体"/>
                <w:i w:val="0"/>
                <w:iCs w:val="0"/>
                <w:color w:val="000000"/>
                <w:kern w:val="0"/>
                <w:sz w:val="22"/>
                <w:szCs w:val="22"/>
                <w:highlight w:val="none"/>
                <w:u w:val="none"/>
                <w:lang w:val="en-US" w:eastAsia="zh-CN" w:bidi="ar"/>
              </w:rPr>
              <w:t>坐垫宽44</w:t>
            </w:r>
            <w:r>
              <w:rPr>
                <w:rFonts w:hint="eastAsia" w:ascii="宋体" w:hAnsi="宋体" w:eastAsia="宋体" w:cs="宋体"/>
                <w:i w:val="0"/>
                <w:iCs w:val="0"/>
                <w:color w:val="auto"/>
                <w:kern w:val="0"/>
                <w:sz w:val="22"/>
                <w:szCs w:val="22"/>
                <w:highlight w:val="none"/>
                <w:u w:val="none"/>
                <w:lang w:val="en-US" w:eastAsia="zh-CN" w:bidi="ar"/>
              </w:rPr>
              <w:t>cm，</w:t>
            </w:r>
            <w:r>
              <w:rPr>
                <w:rFonts w:hint="eastAsia" w:ascii="宋体" w:hAnsi="宋体" w:eastAsia="宋体" w:cs="宋体"/>
                <w:i w:val="0"/>
                <w:iCs w:val="0"/>
                <w:color w:val="000000"/>
                <w:kern w:val="0"/>
                <w:sz w:val="22"/>
                <w:szCs w:val="22"/>
                <w:highlight w:val="none"/>
                <w:u w:val="none"/>
                <w:lang w:val="en-US" w:eastAsia="zh-CN" w:bidi="ar"/>
              </w:rPr>
              <w:t xml:space="preserve">   坐垫长44</w:t>
            </w:r>
            <w:r>
              <w:rPr>
                <w:rFonts w:hint="eastAsia" w:ascii="宋体" w:hAnsi="宋体" w:eastAsia="宋体" w:cs="宋体"/>
                <w:i w:val="0"/>
                <w:iCs w:val="0"/>
                <w:color w:val="auto"/>
                <w:kern w:val="0"/>
                <w:sz w:val="22"/>
                <w:szCs w:val="22"/>
                <w:highlight w:val="none"/>
                <w:u w:val="none"/>
                <w:lang w:val="en-US" w:eastAsia="zh-CN" w:bidi="ar"/>
              </w:rPr>
              <w:t>cm，</w:t>
            </w:r>
            <w:r>
              <w:rPr>
                <w:rFonts w:hint="eastAsia" w:ascii="宋体" w:hAnsi="宋体" w:eastAsia="宋体" w:cs="宋体"/>
                <w:i w:val="0"/>
                <w:iCs w:val="0"/>
                <w:color w:val="000000"/>
                <w:kern w:val="0"/>
                <w:sz w:val="22"/>
                <w:szCs w:val="22"/>
                <w:highlight w:val="none"/>
                <w:u w:val="none"/>
                <w:lang w:val="en-US" w:eastAsia="zh-CN" w:bidi="ar"/>
              </w:rPr>
              <w:t>坐垫高44</w:t>
            </w:r>
            <w:r>
              <w:rPr>
                <w:rFonts w:hint="eastAsia" w:ascii="宋体" w:hAnsi="宋体" w:eastAsia="宋体" w:cs="宋体"/>
                <w:i w:val="0"/>
                <w:iCs w:val="0"/>
                <w:color w:val="auto"/>
                <w:kern w:val="0"/>
                <w:sz w:val="22"/>
                <w:szCs w:val="22"/>
                <w:highlight w:val="none"/>
                <w:u w:val="none"/>
                <w:lang w:val="en-US" w:eastAsia="zh-CN" w:bidi="ar"/>
              </w:rPr>
              <w:t>cm，</w:t>
            </w:r>
            <w:r>
              <w:rPr>
                <w:rFonts w:hint="eastAsia" w:ascii="宋体" w:hAnsi="宋体" w:eastAsia="宋体" w:cs="宋体"/>
                <w:i w:val="0"/>
                <w:iCs w:val="0"/>
                <w:color w:val="000000"/>
                <w:kern w:val="0"/>
                <w:sz w:val="22"/>
                <w:szCs w:val="22"/>
                <w:highlight w:val="none"/>
                <w:u w:val="none"/>
                <w:lang w:val="en-US" w:eastAsia="zh-CN" w:bidi="ar"/>
              </w:rPr>
              <w:t>扶手外距60</w:t>
            </w:r>
            <w:r>
              <w:rPr>
                <w:rFonts w:hint="eastAsia" w:ascii="宋体" w:hAnsi="宋体" w:eastAsia="宋体" w:cs="宋体"/>
                <w:i w:val="0"/>
                <w:iCs w:val="0"/>
                <w:color w:val="auto"/>
                <w:kern w:val="0"/>
                <w:sz w:val="22"/>
                <w:szCs w:val="22"/>
                <w:highlight w:val="none"/>
                <w:u w:val="none"/>
                <w:lang w:val="en-US" w:eastAsia="zh-CN" w:bidi="ar"/>
              </w:rPr>
              <w:t>cm，</w:t>
            </w:r>
            <w:r>
              <w:rPr>
                <w:rFonts w:hint="eastAsia" w:ascii="宋体" w:hAnsi="宋体" w:eastAsia="宋体" w:cs="宋体"/>
                <w:i w:val="0"/>
                <w:iCs w:val="0"/>
                <w:color w:val="000000"/>
                <w:kern w:val="0"/>
                <w:sz w:val="22"/>
                <w:szCs w:val="22"/>
                <w:highlight w:val="none"/>
                <w:u w:val="none"/>
                <w:lang w:val="en-US" w:eastAsia="zh-CN" w:bidi="ar"/>
              </w:rPr>
              <w:t>扶手到地65</w:t>
            </w:r>
            <w:r>
              <w:rPr>
                <w:rFonts w:hint="eastAsia" w:ascii="宋体" w:hAnsi="宋体" w:eastAsia="宋体" w:cs="宋体"/>
                <w:i w:val="0"/>
                <w:iCs w:val="0"/>
                <w:color w:val="auto"/>
                <w:kern w:val="0"/>
                <w:sz w:val="22"/>
                <w:szCs w:val="22"/>
                <w:highlight w:val="none"/>
                <w:u w:val="none"/>
                <w:lang w:val="en-US" w:eastAsia="zh-CN" w:bidi="ar"/>
              </w:rPr>
              <w:t>cm。</w:t>
            </w:r>
          </w:p>
        </w:tc>
      </w:tr>
      <w:tr w14:paraId="739B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4" w:hRule="atLeast"/>
        </w:trPr>
        <w:tc>
          <w:tcPr>
            <w:tcW w:w="608" w:type="dxa"/>
            <w:tcBorders>
              <w:top w:val="single" w:color="auto" w:sz="4" w:space="0"/>
              <w:left w:val="single" w:color="auto" w:sz="4" w:space="0"/>
              <w:bottom w:val="single" w:color="auto" w:sz="4" w:space="0"/>
              <w:right w:val="single" w:color="auto" w:sz="4" w:space="0"/>
            </w:tcBorders>
            <w:noWrap w:val="0"/>
            <w:vAlign w:val="center"/>
          </w:tcPr>
          <w:p w14:paraId="1141A240">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2</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5A19B9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会议椅</w:t>
            </w:r>
          </w:p>
        </w:tc>
        <w:tc>
          <w:tcPr>
            <w:tcW w:w="488" w:type="dxa"/>
            <w:tcBorders>
              <w:top w:val="single" w:color="auto" w:sz="4" w:space="0"/>
              <w:left w:val="single" w:color="auto" w:sz="4" w:space="0"/>
              <w:bottom w:val="single" w:color="auto" w:sz="4" w:space="0"/>
              <w:right w:val="single" w:color="auto" w:sz="4" w:space="0"/>
            </w:tcBorders>
            <w:noWrap w:val="0"/>
            <w:vAlign w:val="center"/>
          </w:tcPr>
          <w:p w14:paraId="4C708A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28AF07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把</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049789A2">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7C47EFF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34290</wp:posOffset>
                  </wp:positionH>
                  <wp:positionV relativeFrom="paragraph">
                    <wp:posOffset>147955</wp:posOffset>
                  </wp:positionV>
                  <wp:extent cx="1009650" cy="991235"/>
                  <wp:effectExtent l="0" t="0" r="0" b="18415"/>
                  <wp:wrapNone/>
                  <wp:docPr id="57" name="图片_1_SpCnt_1"/>
                  <wp:cNvGraphicFramePr/>
                  <a:graphic xmlns:a="http://schemas.openxmlformats.org/drawingml/2006/main">
                    <a:graphicData uri="http://schemas.openxmlformats.org/drawingml/2006/picture">
                      <pic:pic xmlns:pic="http://schemas.openxmlformats.org/drawingml/2006/picture">
                        <pic:nvPicPr>
                          <pic:cNvPr id="57" name="图片_1_SpCnt_1"/>
                          <pic:cNvPicPr/>
                        </pic:nvPicPr>
                        <pic:blipFill>
                          <a:blip r:embed="rId6"/>
                          <a:stretch>
                            <a:fillRect/>
                          </a:stretch>
                        </pic:blipFill>
                        <pic:spPr>
                          <a:xfrm>
                            <a:off x="0" y="0"/>
                            <a:ext cx="1009650" cy="99123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37825E09">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带写字板折叠椅，椅身45*45*82cm，座面47*45cm，写字板40*26cm。</w:t>
            </w:r>
          </w:p>
        </w:tc>
      </w:tr>
      <w:tr w14:paraId="4BE5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0200" w:type="dxa"/>
            <w:gridSpan w:val="6"/>
            <w:tcBorders>
              <w:top w:val="single" w:color="auto" w:sz="4" w:space="0"/>
              <w:left w:val="single" w:color="auto" w:sz="4" w:space="0"/>
              <w:bottom w:val="single" w:color="auto" w:sz="4" w:space="0"/>
              <w:right w:val="single" w:color="auto" w:sz="4" w:space="0"/>
            </w:tcBorders>
            <w:noWrap w:val="0"/>
            <w:vAlign w:val="center"/>
          </w:tcPr>
          <w:p w14:paraId="489DD1AA">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（四）厨房设备</w:t>
            </w:r>
          </w:p>
        </w:tc>
      </w:tr>
      <w:tr w14:paraId="6F84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7"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0EABABC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5EA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大功率电磁大炒锅</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41972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14BC6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623E97A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1、尺寸：1200mm*1300mm*1200mm，功率/电压：30kW/380v。</w:t>
            </w:r>
          </w:p>
          <w:p w14:paraId="3D52B09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2、炉面板必须使用≥1.2mm 厚不锈钢板制作，炉前梁使用印花格纹材质制作，Ф110mm 大口径不锈钢下水 口带隔渣网带 304 不锈钢盖子。</w:t>
            </w:r>
          </w:p>
          <w:p w14:paraId="4D251AF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3、热风对流风道设计、散热快、电子器件与风道完全隔离，避免油烟侵蚀电路。</w:t>
            </w:r>
          </w:p>
          <w:p w14:paraId="1C52B48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4、电磁灶机芯全密封铝壳散热设计，电磁炉控制板全密封绝缘胶，多级防护，真正防油、防水、防虫、 防尘；</w:t>
            </w:r>
          </w:p>
          <w:p w14:paraId="1ADFC37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5、采用阻燃耐高温 PPS 聚稀齿状 Z 级编织铜线线盘，磁场分布均匀、发热损耗小、不偏火、不易烧线盘。</w:t>
            </w:r>
          </w:p>
          <w:p w14:paraId="4098C3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▲6、采用蓝光 LED 功能动态显示器，能清晰显示1至9档火力电位、带有预约定时功能、温度显示、功 率显示、（中文）故障显示（包含“请放锅具”“线盘超温”、“锅具超温”、“机芯超温”、“电压异 常”、“开关异常”、“线盘异常”7 项功能显示），须提供实物图片证明带有以上功能和蓝色灯光效果。</w:t>
            </w:r>
          </w:p>
          <w:p w14:paraId="184C3060">
            <w:pPr>
              <w:keepNext w:val="0"/>
              <w:keepLines w:val="0"/>
              <w:widowControl/>
              <w:suppressLineNumbers w:val="0"/>
              <w:jc w:val="left"/>
              <w:textAlignment w:val="center"/>
              <w:rPr>
                <w:rStyle w:val="9"/>
                <w:lang w:val="en-US" w:eastAsia="zh-CN" w:bidi="ar"/>
              </w:rPr>
            </w:pPr>
            <w:r>
              <w:rPr>
                <w:rFonts w:hint="eastAsia" w:ascii="宋体" w:hAnsi="宋体" w:eastAsia="宋体" w:cs="宋体"/>
                <w:i w:val="0"/>
                <w:iCs w:val="0"/>
                <w:color w:val="000000"/>
                <w:kern w:val="0"/>
                <w:sz w:val="22"/>
                <w:szCs w:val="22"/>
                <w:u w:val="none"/>
                <w:lang w:val="en-US" w:eastAsia="zh-CN" w:bidi="ar"/>
              </w:rPr>
              <w:t xml:space="preserve">▲7、配置九档磁控火力调节开关，确保精准火力温度掌控，须提供九档磁控开关实物图片（彩色）证明带有1至9档刻位；8、配ф1000mm 食品级大锅，配食品级 304 不锈钢摇摆水龙头。 </w:t>
            </w:r>
          </w:p>
        </w:tc>
      </w:tr>
      <w:tr w14:paraId="247A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04BA9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49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24盘智能蒸饭柜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06E4A6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EDB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2434D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规格：大于或等于1300*540*1460mm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1、功率：24kW；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2、电压：380V；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3、整机采用自动进水，无水自动报警功能，定时蒸饭功能；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4、整机采用1.2mm304优质雪花不锈钢板制作，不生锈，经久耐用；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5、采用耐热聚氨酯整体发泡工艺，保温、节能、高效；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6、新式耐高温胶门封，密封牢固。                            </w:t>
            </w:r>
          </w:p>
        </w:tc>
      </w:tr>
      <w:tr w14:paraId="6E53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9"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49E54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71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四门高身雪柜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F4703E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308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6E73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1、规格：1220*720*1950mm，有效容积：792L。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2、温度范围： 冷藏-5℃~+10℃、冷冻：-6℃~-15℃。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3、电源：单相220V 50Hz；功率400W，整机防水设计。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4、材质要求：采用内外为201#不锈钢制作，内箱底板采用圆弧拉伸不锈钢，门衬板整体吸塑成型。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5、配4万向脚轮，自动回弹门。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6、双压缩机，双机双温，上冷冻，下冷藏，冷冻容积 398L 冷藏容积416L 冷冻温度-15～-5°C , 冷藏温度-5～+5°C；发泡层厚度60mm。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7、门内胆及箱体内胆一次性拉伸成型，制冷与散热器管为铜管，冷凝器、罩极电机、压缩机、铜管、过滤器经过湿热测试。</w:t>
            </w:r>
            <w:r>
              <w:rPr>
                <w:rFonts w:hint="eastAsia" w:ascii="宋体" w:hAnsi="宋体" w:eastAsia="宋体" w:cs="宋体"/>
                <w:i w:val="0"/>
                <w:iCs w:val="0"/>
                <w:color w:val="000000"/>
                <w:kern w:val="0"/>
                <w:sz w:val="22"/>
                <w:szCs w:val="22"/>
                <w:u w:val="none"/>
                <w:lang w:val="en-US" w:eastAsia="zh-CN" w:bidi="ar"/>
              </w:rPr>
              <w:br w:type="textWrapping"/>
            </w:r>
            <w:r>
              <w:rPr>
                <w:rStyle w:val="9"/>
                <w:color w:val="auto"/>
                <w:lang w:val="en-US" w:eastAsia="zh-CN" w:bidi="ar"/>
              </w:rPr>
              <w:t>▲</w:t>
            </w:r>
            <w:r>
              <w:rPr>
                <w:rFonts w:hint="eastAsia" w:ascii="宋体" w:hAnsi="宋体" w:eastAsia="宋体" w:cs="宋体"/>
                <w:i w:val="0"/>
                <w:iCs w:val="0"/>
                <w:color w:val="auto"/>
                <w:kern w:val="0"/>
                <w:sz w:val="22"/>
                <w:szCs w:val="22"/>
                <w:u w:val="none"/>
                <w:lang w:val="en-US" w:eastAsia="zh-CN" w:bidi="ar"/>
              </w:rPr>
              <w:t>8、产品</w:t>
            </w:r>
            <w:r>
              <w:rPr>
                <w:rFonts w:hint="eastAsia" w:ascii="宋体" w:hAnsi="宋体" w:eastAsia="宋体" w:cs="宋体"/>
                <w:i w:val="0"/>
                <w:iCs w:val="0"/>
                <w:color w:val="000000"/>
                <w:kern w:val="0"/>
                <w:sz w:val="22"/>
                <w:szCs w:val="22"/>
                <w:u w:val="none"/>
                <w:lang w:val="en-US" w:eastAsia="zh-CN" w:bidi="ar"/>
              </w:rPr>
              <w:t xml:space="preserve">符合GB/T4208-2017 《外壳防护等级（IP代码）》，环境温度：20℃～25℃以内；相对湿度：50%～75%以内，检验项目：防水试验（IPX4）按GB/T4208-2017第14.2.4b条，调节水压，压力在50kPa～150kPa的范围，达到规定的水流量（10±0.5）L/min。试验时间按外壳面积计算1min/m²，小于或等于5min。从喷头上除去平衡重物的挡板，使外壳在各个可能的方向都受到溅水结果符合；其他描述：控制温度调节：按一下②键闪烁显示控制温度，再按十或一键闪变更数值并记忆。按窗口的②键退出调节状态显示库温；如不按任何键，六秒后恢复显示库温，描述符合。 </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r>
              <w:rPr>
                <w:rFonts w:hint="eastAsia" w:ascii="宋体" w:hAnsi="宋体" w:eastAsia="宋体" w:cs="宋体"/>
                <w:i w:val="0"/>
                <w:iCs w:val="0"/>
                <w:color w:val="000000"/>
                <w:kern w:val="0"/>
                <w:sz w:val="22"/>
                <w:szCs w:val="22"/>
                <w:u w:val="none"/>
                <w:lang w:val="en-US" w:eastAsia="zh-CN" w:bidi="ar"/>
              </w:rPr>
              <w:t xml:space="preserve">                                                                                          　</w:t>
            </w:r>
            <w:r>
              <w:rPr>
                <w:rStyle w:val="9"/>
                <w:color w:val="auto"/>
                <w:lang w:val="en-US" w:eastAsia="zh-CN" w:bidi="ar"/>
              </w:rPr>
              <w:t>▲</w:t>
            </w:r>
            <w:r>
              <w:rPr>
                <w:rFonts w:hint="eastAsia" w:ascii="宋体" w:hAnsi="宋体" w:eastAsia="宋体" w:cs="宋体"/>
                <w:i w:val="0"/>
                <w:iCs w:val="0"/>
                <w:color w:val="auto"/>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产品冷凝器、铜管、蒸发器、罩极电机、压缩机、过滤器符合GB/T 2423.3-2016 《环境试验 第2部分：试验方法 试验Cab：恒定湿热试验》，环境温度：20℃～25℃以内；相对湿度：50%～75%以内，检验项目，恒定湿热试验，按GB/T 2423.3-2016进行试验严酷等级：温度40±2℃；相对湿度：93±3%持续时间：480h 试验后，对试验样品外观进行检查，对其电气及机械性能进行检测，检测结果符合。</w:t>
            </w:r>
            <w:r>
              <w:rPr>
                <w:rFonts w:hint="eastAsia" w:ascii="宋体" w:hAnsi="宋体" w:eastAsia="宋体" w:cs="宋体"/>
                <w:b/>
                <w:bCs/>
                <w:i w:val="0"/>
                <w:iCs w:val="0"/>
                <w:color w:val="000000"/>
                <w:kern w:val="0"/>
                <w:sz w:val="22"/>
                <w:szCs w:val="22"/>
                <w:highlight w:val="none"/>
                <w:u w:val="none"/>
                <w:lang w:val="en-US" w:eastAsia="zh-CN" w:bidi="ar"/>
              </w:rPr>
              <w:t>(供货前提供具有CMA或CNAS检测机构出具的检测报告，报告编号可在全国认证认可信息公共服务平台查询，提供报告复印件和查询截图，原件备查)</w:t>
            </w:r>
          </w:p>
        </w:tc>
      </w:tr>
      <w:tr w14:paraId="4351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1BF1D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78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留样柜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1CAA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8FD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7A31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1、温度范围：0C~+5°C，有效容积：≥200L；2、功率/电压：165W/220V；3、直冷单机单温；4、全铜管冷凝及散热器，环保制冷剂；5、带双锁。</w:t>
            </w:r>
          </w:p>
        </w:tc>
      </w:tr>
      <w:tr w14:paraId="7677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72800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E0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高身储碗柜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FA2E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AFA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23F21B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规格：1200*500*1800mm                                                                                                                                                                                                   1、侧板采用国标304# ，1.2mm 优质不锈钢板。                                                                                                                                                                                          2、底板采用国标304# ，1.0mm的优质不锈钢板。                                                                                                                 3、脚用Φ50x1.0mm 304#不锈钢管脚。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4、可调脚用Φ50mm不锈钢子弹脚。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5、顶板采用国标304#，1.0mm优质不锈钢磨砂贴塑板。                                                                                                                                                                                                         6、加强筋采用国标304#，1.0mm优质不锈钢板折弯。</w:t>
            </w:r>
          </w:p>
        </w:tc>
      </w:tr>
      <w:tr w14:paraId="7CF5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67D17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88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双星洗手池</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11D1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707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7A6144FC">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规格：1200*500*950mm                                                                                                                             1、面板采用国标304#，1.0厚不锈钢板。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2、星盆采用国标304#，0.8厚不锈钢板。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3、星盆规格：400*300*200。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4、柜身侧板、前板采用国标304#，0.8厚不锈钢板。</w:t>
            </w:r>
          </w:p>
        </w:tc>
      </w:tr>
      <w:tr w14:paraId="1CBF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0F2AF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46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双层工作台</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24FD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5D3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EE3742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规格：1800*800*800mm                                                                                                                                            1、面板采用国标304# ，1.2mm 优质不锈钢板加垫20mm大芯夹板固定紧贴面板。                                                </w:t>
            </w:r>
          </w:p>
          <w:p w14:paraId="2DA2F9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2、脚用50*50*1.0mm ，304#不锈钢管脚。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3、可调脚用大于或等于50*50mm不锈钢子弹脚。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4、层板采用国标304# ，1.0mm优质不锈钢磨砂贴塑板。                                                                                                        5、加强筋采用国标304# ，1.0mm优质不锈钢板折弯。</w:t>
            </w:r>
          </w:p>
        </w:tc>
      </w:tr>
      <w:tr w14:paraId="1C62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58DAA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54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切丝切片机</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0A6B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BD2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2BD8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电压：220V，功率1.1kW，刀片效率[R/MIN]；435,切片效率[KG/H]；200,切丝效率[KG/H]；200，整机重量KG]；43，外形尺寸[CM]63*33*60 ，功率3kW。材质材料：整机采用优质不锈钢制作，使用品牌电机使其有更高的效率。</w:t>
            </w:r>
          </w:p>
        </w:tc>
      </w:tr>
      <w:tr w14:paraId="7C78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37EF3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EF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强力绞切肉机</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CC08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3EF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B4189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规格：365*365*710mm                                                                                                                                1、电压：380V ；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2、功率：2.2KW ；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3、工作能力：320KG/H。</w:t>
            </w:r>
          </w:p>
        </w:tc>
      </w:tr>
      <w:tr w14:paraId="2A1B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10E34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D4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四层存货架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992F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E4A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070A2A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规格：1500*500*1500mm。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1、面板采用国标304# ，1.2mm 不锈钢磨砂贴塑板。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2、加强筋采用国标304# ，1.0mm不锈钢板折弯而成。                                                                                                                                                                             3、柱脚采用国标304# ，1.0mm 38*38mm不锈钢管及可调高低不锈钢子弹脚。</w:t>
            </w:r>
          </w:p>
        </w:tc>
      </w:tr>
      <w:tr w14:paraId="2463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277BF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74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平板车</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E874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E17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3E3B71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规格：600*800mm                                                                                                                                     1、采用优质雪花不锈钢板厚1.2mm，304制作。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2、配万向刹车轮，U型弯管手把。</w:t>
            </w:r>
          </w:p>
        </w:tc>
      </w:tr>
      <w:tr w14:paraId="25B8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76FEE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90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51EA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EE8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7A06B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材质：优质304不锈钢，容量：30L。</w:t>
            </w:r>
          </w:p>
        </w:tc>
      </w:tr>
      <w:tr w14:paraId="4A47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748A1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2D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智能饮水机</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B61E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3F8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3C7F6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水胆容量：18L功率：2000W电源：220V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供水量：温开水80L/H；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外形尺寸：57*36*83cm；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出水龙头：两温开水；机身配置安全警示标识。</w:t>
            </w:r>
          </w:p>
        </w:tc>
      </w:tr>
      <w:tr w14:paraId="0843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3E193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D9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灭蝇灯</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787FA3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67A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15A3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诱虫灯管（支）：2；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功率/电压：30W/220V；                                                                                         以诱蝇光波来捕杀苍蝇等飞虫，新型灯具，耗电低，无气味，无辐射，对人体无害。</w:t>
            </w:r>
          </w:p>
        </w:tc>
      </w:tr>
      <w:tr w14:paraId="7E12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18B3C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D7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150kg电子秤</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5DBB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424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240465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规格：600*400*700mm，秤量：150KG，分度值：1/3000，键盘：双重防水，工作电源：220v，直流配用6v4AH可充电电池。</w:t>
            </w:r>
          </w:p>
        </w:tc>
      </w:tr>
      <w:tr w14:paraId="6409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04B74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77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打菜勺</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ABAB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686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638B9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材质：优质304不锈钢，全身无铅、无磁、无毒，精细抛光工艺，冲压成型。</w:t>
            </w:r>
          </w:p>
        </w:tc>
      </w:tr>
      <w:tr w14:paraId="4681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2605F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E3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收碗车</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228C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1E8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F6A3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规格：950*500*950mm，采用不锈钢制作</w:t>
            </w:r>
          </w:p>
        </w:tc>
      </w:tr>
      <w:tr w14:paraId="36CB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351DA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DB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味盅</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E159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1FF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7ACA0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材质：1.2mm加厚304优质不锈钢，全身无铅、无磁、无毒，精细抛光工艺，冲压成型，加宽卷边设计。</w:t>
            </w:r>
          </w:p>
        </w:tc>
      </w:tr>
      <w:tr w14:paraId="2FC6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3DDF7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29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大锅铲</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CB00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4E2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3837A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规格：大号；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材质：304优质不锈钢，全身无铅、无磁、无毒，精细抛光工艺，冲压成型。</w:t>
            </w:r>
          </w:p>
        </w:tc>
      </w:tr>
      <w:tr w14:paraId="3154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1C351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C7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大垃圾桶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9FC8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D6D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AB4B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规格：420*300*520mm；容量：50L；塑料制品，带轮，材质：HDPE。</w:t>
            </w:r>
          </w:p>
        </w:tc>
      </w:tr>
      <w:tr w14:paraId="6C97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7215F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68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菜筐中</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7BC9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9BF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EC09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塑料制品，材质：HDPE。</w:t>
            </w:r>
          </w:p>
        </w:tc>
      </w:tr>
      <w:tr w14:paraId="62E1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1398F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D5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砧板</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667E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536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2629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优质松木制；形状：圆形；尺寸：48*10cm。</w:t>
            </w:r>
          </w:p>
        </w:tc>
      </w:tr>
      <w:tr w14:paraId="29EA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14D45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1B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片刀</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9E10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3A0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6E7FE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1、规格：刀身长25cm；刀身宽15cm；刀柄长10cm；刀厚度2mm。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2、材质：400系列不锈钢，耐腐蚀性强，无铅、无磁、无毒。</w:t>
            </w:r>
          </w:p>
        </w:tc>
      </w:tr>
      <w:tr w14:paraId="0B1A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1A5E0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81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砍刀</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BDED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350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25E14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1、规格：刀身长23cm；刀身宽11cm；刀柄长10cm；刀厚度2mm。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2、材质：400系列不锈钢，耐腐蚀性强，无铅、无磁、无毒。</w:t>
            </w:r>
          </w:p>
        </w:tc>
      </w:tr>
      <w:tr w14:paraId="5473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0CC7D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AB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D8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007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68B0B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1、规格：剪刀长19.5CM，手柄宽10CM；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2、材质：310优质不锈钢，无铅、无磁、无毒，精细抛光工艺，冲压成型，耐酸碱。</w:t>
            </w:r>
          </w:p>
        </w:tc>
      </w:tr>
      <w:tr w14:paraId="3392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037BC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4A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刨刀</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9426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2F6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03B9F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规格：200*34*11mm，不锈钢制作。</w:t>
            </w:r>
          </w:p>
        </w:tc>
      </w:tr>
      <w:tr w14:paraId="1538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3C3B0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9F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锅刷</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6034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8A4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484BF0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竹刷。 </w:t>
            </w:r>
          </w:p>
        </w:tc>
      </w:tr>
      <w:tr w14:paraId="41AB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51A6B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7A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防水围裙</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90F1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CA9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31D47FA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成人款，塑料制品。</w:t>
            </w:r>
          </w:p>
        </w:tc>
      </w:tr>
      <w:tr w14:paraId="41E2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29D09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F1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口杯消毒柜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3214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C08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79FFAC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规格：800*480*1000mm，双门；消毒方式：臭氧，高温，臭氧+高湿，臭氧+红外线；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消毒温度（℃）：125℃。</w:t>
            </w:r>
          </w:p>
        </w:tc>
      </w:tr>
      <w:tr w14:paraId="0EFB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60A65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B5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w:t>
            </w:r>
            <w:r>
              <w:rPr>
                <w:rStyle w:val="9"/>
                <w:sz w:val="22"/>
                <w:szCs w:val="22"/>
                <w:lang w:val="en-US" w:eastAsia="zh-CN" w:bidi="ar"/>
              </w:rPr>
              <w:t>餐盘</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DDFD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EE7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B559D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1、儿童餐盘：270*200*20mm；2、儿童餐碗：115*13*15mm；3、儿童勺子：135*24mm；4、儿童杯子：80*50mm；材质：304优质不锈钢。</w:t>
            </w:r>
          </w:p>
        </w:tc>
      </w:tr>
      <w:tr w14:paraId="2160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6A020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33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E6E5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D0E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0BA47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规格：335*230*460mm；环保材料，盖子自动回转、可拆卸。</w:t>
            </w:r>
          </w:p>
        </w:tc>
      </w:tr>
      <w:tr w14:paraId="71E1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333AB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FB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室外垃圾桶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89CF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383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20D8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规格：540*490*800mm；环保材料，盖子自动回转、可拆卸。</w:t>
            </w:r>
          </w:p>
        </w:tc>
      </w:tr>
      <w:tr w14:paraId="22D0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18840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19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生活区烤箱</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C2C2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B9D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E1F0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规格：595*453*528mm ，45L蒸烤一体机 容量：45L 材质：不锈钢 功率2000w。</w:t>
            </w:r>
          </w:p>
        </w:tc>
      </w:tr>
      <w:tr w14:paraId="4C82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643C4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06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电磁炉</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10B4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188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FB8C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2200W，6大烹饪功能，8档火力调节，高强度LTE面板，高聚能线圈盘，附赠26cm不锈钢汤锅及32cm铸铁炒锅。</w:t>
            </w:r>
          </w:p>
        </w:tc>
      </w:tr>
      <w:tr w14:paraId="67DC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66595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ED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破壁机</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F53A65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7B6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A525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规格：210*180*480mm 功率：1500w 三层八叶多功能刀 不锈钢精钢刀；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容量：2000ML；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双密封拒绝漏水；铜芯电机。</w:t>
            </w:r>
          </w:p>
        </w:tc>
      </w:tr>
      <w:tr w14:paraId="0BE8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0EC01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38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电饼铛</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5037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34E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74AA7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规格：349*290*116mm，功率：1500w 电压220v；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不沾晶钻烤盘，受热均匀不粘锅，25mm深盘。</w:t>
            </w:r>
          </w:p>
        </w:tc>
      </w:tr>
      <w:tr w14:paraId="338F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13FD2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6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多功能和面打发奶油搅拌机</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5C53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515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3EA73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343*243*396mm</w:t>
            </w:r>
          </w:p>
        </w:tc>
      </w:tr>
      <w:tr w14:paraId="0B6A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3"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552B1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1C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儿童迷你小厨房真煮25套（灶台、炒锅、锅铲 ）</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F958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F63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0DF7F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锅14cm，灶台12.8cm，铲子、勺子、燃灯补充液+铁罐。</w:t>
            </w:r>
          </w:p>
        </w:tc>
      </w:tr>
      <w:tr w14:paraId="7260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18AFE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7A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高压电饭锅</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7A77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724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63811D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规格：≥45L，内胆材质：304不锈钢内胆，功率：4000W，电压：220V，加热方式：黑晶发热盘，加粗铜线。（50～70人）。</w:t>
            </w:r>
          </w:p>
        </w:tc>
      </w:tr>
      <w:tr w14:paraId="2EF8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2CAE1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EC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高压电饭锅</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66E6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F56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01947F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规格：≥23L，内胆材质：304不锈钢内胆，功率：2500W，电压：220V，加热方式：黑晶发热盘，加粗铜线，带蒸笼。（25～30人）。</w:t>
            </w:r>
          </w:p>
        </w:tc>
      </w:tr>
      <w:tr w14:paraId="4FEE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0F7530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37F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油烟罩</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ADF5C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645D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417D491">
            <w:pPr>
              <w:keepNext w:val="0"/>
              <w:keepLines w:val="0"/>
              <w:widowControl/>
              <w:suppressLineNumbers w:val="0"/>
              <w:jc w:val="left"/>
              <w:textAlignment w:val="center"/>
              <w:rPr>
                <w:rFonts w:hint="eastAsia" w:ascii="宋体" w:hAnsi="宋体" w:eastAsia="宋体" w:cs="宋体"/>
                <w:i w:val="0"/>
                <w:iCs w:val="0"/>
                <w:strike/>
                <w:color w:val="FF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材料：304不锈钢板；厚度：1.5mm。（定制）</w:t>
            </w:r>
          </w:p>
        </w:tc>
      </w:tr>
      <w:tr w14:paraId="2D0C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54097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C6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抽油烟离心风机</w:t>
            </w:r>
          </w:p>
        </w:tc>
        <w:tc>
          <w:tcPr>
            <w:tcW w:w="48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8196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4A2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9312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1、规格：1230*1070*1270mm，超静音款；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2、功率/电压：3kW/380V , 转速：670r/min ，风量 ≥ 16500m3/h、 噪音≤73dB 、全压≥ 780 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3、风机箱体采用框架机构 ，箱板拼装设计，风机脚采用螺丝固定，可以整体拆装，方便安装；                                                               4、采用内螺丝固定式风轮，运行平稳。</w:t>
            </w:r>
          </w:p>
        </w:tc>
      </w:tr>
      <w:tr w14:paraId="4906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11142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48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餐车</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F5AB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C0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6E07F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材质：不锈钢；70*95*95cm。</w:t>
            </w:r>
          </w:p>
        </w:tc>
      </w:tr>
      <w:tr w14:paraId="557F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1"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11E36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3A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离心抽油烟机、烟罩、排烟管道等</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97D7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0A7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4492C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5.5千瓦380W、管道18m（定制）。</w:t>
            </w:r>
          </w:p>
        </w:tc>
      </w:tr>
      <w:tr w14:paraId="0AEF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75BCB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251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蒸饭柜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7AAD08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F9BC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95A102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12层，额定电压：380v，定额功率：12kW。</w:t>
            </w:r>
          </w:p>
        </w:tc>
      </w:tr>
      <w:tr w14:paraId="201C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4"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2A112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92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商用不锈钢消毒碗柜双门</w:t>
            </w:r>
          </w:p>
        </w:tc>
        <w:tc>
          <w:tcPr>
            <w:tcW w:w="48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4DB9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88B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35C46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规格：1400*600*1900mm，电压：220V，功率：3kW。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1、整机采用1.2mm304优质雪花不锈钢板制作，不生锈，防水、防潮、防酸碱、抗腐蚀性能强，经久耐用。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2、遇水不会腐烂，不会发生板材遇水膨胀，受到酸碱物质也不会被侵蚀坏，而且不变形、不变色。     </w:t>
            </w:r>
          </w:p>
        </w:tc>
      </w:tr>
      <w:tr w14:paraId="386E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7C61F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18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幼儿园专用直饮水机</w:t>
            </w:r>
          </w:p>
        </w:tc>
        <w:tc>
          <w:tcPr>
            <w:tcW w:w="48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31A7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B3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2ACF2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银色外表，外形尺寸：大于或等于60*33*68cm，可供100人饮用；功率：直饮；水胆容量：13L，供水量：温开水。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80L/H，工作原理：活性炭；滤芯：活性炭PPE棉；旋转开关；LED显示屏；出水龙头2个：304食品级不锈钢材；圆弧边角，安全门锁。</w:t>
            </w:r>
          </w:p>
        </w:tc>
      </w:tr>
      <w:tr w14:paraId="4A0A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4ADFA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D071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蒸饭柜</w:t>
            </w:r>
          </w:p>
        </w:tc>
        <w:tc>
          <w:tcPr>
            <w:tcW w:w="48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27A7BF8">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89D8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B41139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额定电压：380v，定额功率：24KW，额定电源：36.4A，</w:t>
            </w:r>
          </w:p>
          <w:p w14:paraId="4497FAF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尺寸：1420mm*640mm*1680mm。 </w:t>
            </w:r>
          </w:p>
        </w:tc>
      </w:tr>
      <w:tr w14:paraId="0FB3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7"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541DD7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89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全自动</w:t>
            </w:r>
            <w:r>
              <w:rPr>
                <w:rFonts w:hint="eastAsia" w:ascii="宋体" w:hAnsi="宋体" w:eastAsia="宋体" w:cs="宋体"/>
                <w:i w:val="0"/>
                <w:iCs w:val="0"/>
                <w:color w:val="000000"/>
                <w:kern w:val="0"/>
                <w:sz w:val="22"/>
                <w:szCs w:val="22"/>
                <w:highlight w:val="none"/>
                <w:u w:val="none"/>
                <w:lang w:val="en-US" w:eastAsia="zh-CN" w:bidi="ar"/>
              </w:rPr>
              <w:t>鸡鸭鹅切块机YX-90型</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D99E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8EF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E8E32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刀片材质：高碳钢；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电机功率3.0千瓦；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传动方式：电机十双链条十减速机；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外形尺寸：40*60*75cm；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整机重量：90kg刀间距:2.5/3/3.5/4/4.5(6选一）。</w:t>
            </w:r>
          </w:p>
        </w:tc>
      </w:tr>
      <w:tr w14:paraId="1178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7B732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57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不锈钢开水桶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A31BF8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7BF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049C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材质：304不锈钢；35*35cm，带盖。</w:t>
            </w:r>
          </w:p>
        </w:tc>
      </w:tr>
      <w:tr w14:paraId="1F5F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08" w:type="dxa"/>
            <w:tcBorders>
              <w:top w:val="single" w:color="000000" w:sz="4" w:space="0"/>
              <w:left w:val="single" w:color="000000" w:sz="4" w:space="0"/>
              <w:bottom w:val="single" w:color="000000" w:sz="4" w:space="0"/>
              <w:right w:val="nil"/>
            </w:tcBorders>
            <w:shd w:val="clear" w:color="auto" w:fill="auto"/>
            <w:noWrap w:val="0"/>
            <w:vAlign w:val="center"/>
          </w:tcPr>
          <w:p w14:paraId="2064E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97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豆浆机</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2791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49B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698192CC">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生产容量：50升；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2、加热功率：5000W；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3、电机功率：1800W；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4、采用优质SUS304食品级不锈钢桶；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5、提前预约烧水，节省一半制作时间，一键操作，全自动制作完成，无需专人看管；                                                 </w:t>
            </w:r>
          </w:p>
          <w:p w14:paraId="19F3EEB4">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6、浆渣分离，自动过滤技术，打开水龙头放出饮品即可饮用。</w:t>
            </w:r>
          </w:p>
        </w:tc>
      </w:tr>
      <w:tr w14:paraId="576F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10200" w:type="dxa"/>
            <w:gridSpan w:val="6"/>
            <w:tcBorders>
              <w:top w:val="single" w:color="auto" w:sz="4" w:space="0"/>
              <w:left w:val="single" w:color="auto" w:sz="4" w:space="0"/>
              <w:bottom w:val="single" w:color="auto" w:sz="4" w:space="0"/>
              <w:right w:val="single" w:color="auto" w:sz="4" w:space="0"/>
            </w:tcBorders>
            <w:noWrap w:val="0"/>
            <w:vAlign w:val="center"/>
          </w:tcPr>
          <w:p w14:paraId="5DB7DD5A">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（五）幼儿教玩具</w:t>
            </w:r>
          </w:p>
        </w:tc>
      </w:tr>
      <w:tr w14:paraId="79E3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8"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F657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74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木质攀爬架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70C8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C8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B0D405B">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476E0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15240</wp:posOffset>
                  </wp:positionH>
                  <wp:positionV relativeFrom="paragraph">
                    <wp:posOffset>53975</wp:posOffset>
                  </wp:positionV>
                  <wp:extent cx="1212850" cy="829310"/>
                  <wp:effectExtent l="0" t="0" r="6350" b="8890"/>
                  <wp:wrapNone/>
                  <wp:docPr id="50" name="图片_11"/>
                  <wp:cNvGraphicFramePr/>
                  <a:graphic xmlns:a="http://schemas.openxmlformats.org/drawingml/2006/main">
                    <a:graphicData uri="http://schemas.openxmlformats.org/drawingml/2006/picture">
                      <pic:pic xmlns:pic="http://schemas.openxmlformats.org/drawingml/2006/picture">
                        <pic:nvPicPr>
                          <pic:cNvPr id="50" name="图片_11"/>
                          <pic:cNvPicPr/>
                        </pic:nvPicPr>
                        <pic:blipFill>
                          <a:blip r:embed="rId7"/>
                          <a:stretch>
                            <a:fillRect/>
                          </a:stretch>
                        </pic:blipFill>
                        <pic:spPr>
                          <a:xfrm>
                            <a:off x="0" y="0"/>
                            <a:ext cx="1212850" cy="829310"/>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74ED3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规格：460*150*200cm，8面，材料：实木，立柱5*8cm板厚2cm，做工：打磨、抛光、倒圆角、做底漆面漆，环保无异味，包含功能：攀岩，爬网，轮胎攀爬，爬梯。</w:t>
            </w:r>
          </w:p>
        </w:tc>
      </w:tr>
      <w:tr w14:paraId="0C94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1"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07B8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DA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户外碳化建构积木</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4857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38B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ign w:val="center"/>
          </w:tcPr>
          <w:p w14:paraId="7E309324">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5A8B3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1270</wp:posOffset>
                  </wp:positionH>
                  <wp:positionV relativeFrom="paragraph">
                    <wp:posOffset>11430</wp:posOffset>
                  </wp:positionV>
                  <wp:extent cx="1218565" cy="986155"/>
                  <wp:effectExtent l="0" t="0" r="635" b="4445"/>
                  <wp:wrapNone/>
                  <wp:docPr id="41" name="图片_22"/>
                  <wp:cNvGraphicFramePr/>
                  <a:graphic xmlns:a="http://schemas.openxmlformats.org/drawingml/2006/main">
                    <a:graphicData uri="http://schemas.openxmlformats.org/drawingml/2006/picture">
                      <pic:pic xmlns:pic="http://schemas.openxmlformats.org/drawingml/2006/picture">
                        <pic:nvPicPr>
                          <pic:cNvPr id="41" name="图片_22"/>
                          <pic:cNvPicPr/>
                        </pic:nvPicPr>
                        <pic:blipFill>
                          <a:blip r:embed="rId8"/>
                          <a:stretch>
                            <a:fillRect/>
                          </a:stretch>
                        </pic:blipFill>
                        <pic:spPr>
                          <a:xfrm>
                            <a:off x="0" y="0"/>
                            <a:ext cx="1218565" cy="98615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ign w:val="center"/>
          </w:tcPr>
          <w:p w14:paraId="35CC8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橡木，1640片碳化积木。</w:t>
            </w:r>
          </w:p>
        </w:tc>
      </w:tr>
      <w:tr w14:paraId="5453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01B9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52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安吉游戏户外材料平衡大滚筒</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C45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5F3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tcBorders>
              <w:top w:val="single" w:color="auto" w:sz="4" w:space="0"/>
              <w:left w:val="single" w:color="auto" w:sz="4" w:space="0"/>
              <w:bottom w:val="single" w:color="auto" w:sz="4" w:space="0"/>
              <w:right w:val="single" w:color="auto" w:sz="4" w:space="0"/>
            </w:tcBorders>
            <w:noWrap/>
            <w:vAlign w:val="center"/>
          </w:tcPr>
          <w:p w14:paraId="0AF114BE">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273AB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1905</wp:posOffset>
                  </wp:positionH>
                  <wp:positionV relativeFrom="paragraph">
                    <wp:posOffset>15875</wp:posOffset>
                  </wp:positionV>
                  <wp:extent cx="1223010" cy="949325"/>
                  <wp:effectExtent l="0" t="0" r="15240" b="3175"/>
                  <wp:wrapNone/>
                  <wp:docPr id="45" name="图片_3"/>
                  <wp:cNvGraphicFramePr/>
                  <a:graphic xmlns:a="http://schemas.openxmlformats.org/drawingml/2006/main">
                    <a:graphicData uri="http://schemas.openxmlformats.org/drawingml/2006/picture">
                      <pic:pic xmlns:pic="http://schemas.openxmlformats.org/drawingml/2006/picture">
                        <pic:nvPicPr>
                          <pic:cNvPr id="45" name="图片_3"/>
                          <pic:cNvPicPr/>
                        </pic:nvPicPr>
                        <pic:blipFill>
                          <a:blip r:embed="rId9"/>
                          <a:stretch>
                            <a:fillRect/>
                          </a:stretch>
                        </pic:blipFill>
                        <pic:spPr>
                          <a:xfrm>
                            <a:off x="0" y="0"/>
                            <a:ext cx="1223010" cy="94932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ign w:val="center"/>
          </w:tcPr>
          <w:p w14:paraId="6D288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PVC，63cm*100cm，厚15cm，圆滚筒。</w:t>
            </w:r>
          </w:p>
        </w:tc>
      </w:tr>
      <w:tr w14:paraId="56BC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1"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7EDD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7C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体能组合（配小型）</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15B2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53B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220C4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H桥墩1个：47*23*39cm，钻洞桥墩1个：111*31*54cm，三角连接台1个：73*55*39cm，拱形钻洞2个：77*48*53cm，跷跷板桥墩2个：142*31*36cm，滑道梯2个：75*30*45cm，平衡桥1个112*31*13cm，拱桥3个：37*22*27cm，摇摆桥1个：112*31*23cm，圆圈钻洞1个：Φ63cm，触觉梯2个：37*22*26cm 。采用食品级塑料制作而成，全圆角造型无接缝，高耐撞力材质，轻撞击声设计，一体成型，无需要其他接合零件，孩童可自行组装搬运。</w:t>
            </w:r>
          </w:p>
        </w:tc>
      </w:tr>
      <w:tr w14:paraId="7C67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5AE3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98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幼儿军事训练器材全套组合平衡木障碍墎子攀爬板柢桩网高低台</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90A3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DDD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528CEC0A">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003AA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24130</wp:posOffset>
                  </wp:positionH>
                  <wp:positionV relativeFrom="paragraph">
                    <wp:posOffset>88900</wp:posOffset>
                  </wp:positionV>
                  <wp:extent cx="1192530" cy="998855"/>
                  <wp:effectExtent l="0" t="0" r="7620" b="10795"/>
                  <wp:wrapNone/>
                  <wp:docPr id="51" name="图片_7"/>
                  <wp:cNvGraphicFramePr/>
                  <a:graphic xmlns:a="http://schemas.openxmlformats.org/drawingml/2006/main">
                    <a:graphicData uri="http://schemas.openxmlformats.org/drawingml/2006/picture">
                      <pic:pic xmlns:pic="http://schemas.openxmlformats.org/drawingml/2006/picture">
                        <pic:nvPicPr>
                          <pic:cNvPr id="51" name="图片_7"/>
                          <pic:cNvPicPr/>
                        </pic:nvPicPr>
                        <pic:blipFill>
                          <a:blip r:embed="rId10"/>
                          <a:stretch>
                            <a:fillRect/>
                          </a:stretch>
                        </pic:blipFill>
                        <pic:spPr>
                          <a:xfrm>
                            <a:off x="0" y="0"/>
                            <a:ext cx="1192530" cy="99885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68888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木制品，其中矮墙83*100，墩子管长180cm，2个墩子46*31*63cm，高低跳台91*60cm，攀爬板高87CM，斜坡90cm，平衡木长200cm，斜坡140cm，加高平衡梯长200cm*13cm，加高50cm，低桩网200cm*100CM*50cm，4块迷彩体操垫120*80*12cm，10个五步桩：直径10*10cm。</w:t>
            </w:r>
          </w:p>
        </w:tc>
      </w:tr>
      <w:tr w14:paraId="443C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A72B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D8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传声系统</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C6F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1B1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26EB6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防水扩音器，蓝牙5.0，IP67防水防尘，40W大功率，录音存储，ABS+TPU材质，产品尺寸L145*W115*H47mm，扬声器单元4英寸，送32G优盘。</w:t>
            </w:r>
          </w:p>
        </w:tc>
      </w:tr>
      <w:tr w14:paraId="107A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0A95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65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哈哈镜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5277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A754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6AD6B2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塑料哈哈镜，4个为一套。   </w:t>
            </w:r>
          </w:p>
        </w:tc>
      </w:tr>
      <w:tr w14:paraId="4119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97F3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24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独轮车</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0016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D62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318E70D7">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 xml:space="preserve">幼儿独轮车。   </w:t>
            </w:r>
          </w:p>
        </w:tc>
      </w:tr>
      <w:tr w14:paraId="4A90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9182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75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沙水玩具</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565E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BE1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6FB076EA">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0A27D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20320</wp:posOffset>
                  </wp:positionH>
                  <wp:positionV relativeFrom="paragraph">
                    <wp:posOffset>3175</wp:posOffset>
                  </wp:positionV>
                  <wp:extent cx="1176655" cy="876935"/>
                  <wp:effectExtent l="0" t="0" r="4445" b="18415"/>
                  <wp:wrapNone/>
                  <wp:docPr id="58" name="图片_5"/>
                  <wp:cNvGraphicFramePr/>
                  <a:graphic xmlns:a="http://schemas.openxmlformats.org/drawingml/2006/main">
                    <a:graphicData uri="http://schemas.openxmlformats.org/drawingml/2006/picture">
                      <pic:pic xmlns:pic="http://schemas.openxmlformats.org/drawingml/2006/picture">
                        <pic:nvPicPr>
                          <pic:cNvPr id="58" name="图片_5"/>
                          <pic:cNvPicPr/>
                        </pic:nvPicPr>
                        <pic:blipFill>
                          <a:blip r:embed="rId11"/>
                          <a:stretch>
                            <a:fillRect/>
                          </a:stretch>
                        </pic:blipFill>
                        <pic:spPr>
                          <a:xfrm>
                            <a:off x="0" y="0"/>
                            <a:ext cx="1176655" cy="87693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5EA56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塑料沙水玩具19件套，大沙漏【25*15cm】不锈钢铲，旺旺车【27*15cm】(49*13cm），沙滩桶（16*12cm），水壶（11*10cm）。</w:t>
            </w:r>
          </w:p>
        </w:tc>
      </w:tr>
      <w:tr w14:paraId="397C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68FD62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062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儿童种植工具</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62C5C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3A5A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71EF9113">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483C9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-12700</wp:posOffset>
                  </wp:positionH>
                  <wp:positionV relativeFrom="paragraph">
                    <wp:posOffset>40640</wp:posOffset>
                  </wp:positionV>
                  <wp:extent cx="1252220" cy="855345"/>
                  <wp:effectExtent l="0" t="0" r="5080" b="1905"/>
                  <wp:wrapNone/>
                  <wp:docPr id="56" name="图片_4"/>
                  <wp:cNvGraphicFramePr/>
                  <a:graphic xmlns:a="http://schemas.openxmlformats.org/drawingml/2006/main">
                    <a:graphicData uri="http://schemas.openxmlformats.org/drawingml/2006/picture">
                      <pic:pic xmlns:pic="http://schemas.openxmlformats.org/drawingml/2006/picture">
                        <pic:nvPicPr>
                          <pic:cNvPr id="56" name="图片_4"/>
                          <pic:cNvPicPr/>
                        </pic:nvPicPr>
                        <pic:blipFill>
                          <a:blip r:embed="rId12"/>
                          <a:stretch>
                            <a:fillRect/>
                          </a:stretch>
                        </pic:blipFill>
                        <pic:spPr>
                          <a:xfrm>
                            <a:off x="0" y="0"/>
                            <a:ext cx="1252220" cy="85534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4052B1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4件套。  </w:t>
            </w:r>
          </w:p>
        </w:tc>
      </w:tr>
      <w:tr w14:paraId="525B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3FED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45273">
            <w:pPr>
              <w:keepNext w:val="0"/>
              <w:keepLines w:val="0"/>
              <w:widowControl/>
              <w:suppressLineNumbers w:val="0"/>
              <w:jc w:val="center"/>
              <w:textAlignment w:val="center"/>
              <w:rPr>
                <w:rFonts w:hint="eastAsia" w:ascii="宋体" w:hAnsi="宋体" w:eastAsia="宋体" w:cs="宋体"/>
                <w:i w:val="0"/>
                <w:iCs w:val="0"/>
                <w:color w:val="00B050"/>
                <w:kern w:val="0"/>
                <w:sz w:val="22"/>
                <w:szCs w:val="22"/>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5号</w:t>
            </w:r>
            <w:r>
              <w:rPr>
                <w:rFonts w:hint="eastAsia" w:ascii="宋体" w:hAnsi="宋体" w:eastAsia="宋体" w:cs="宋体"/>
                <w:i w:val="0"/>
                <w:iCs w:val="0"/>
                <w:color w:val="000000"/>
                <w:kern w:val="0"/>
                <w:sz w:val="22"/>
                <w:szCs w:val="22"/>
                <w:u w:val="none"/>
                <w:lang w:val="en-US" w:eastAsia="zh-CN" w:bidi="ar"/>
              </w:rPr>
              <w:t>蓝球</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042D0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A67E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2750C6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5号小学生专用体能训练球。</w:t>
            </w:r>
          </w:p>
        </w:tc>
      </w:tr>
      <w:tr w14:paraId="3B6D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6CFD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5DE44">
            <w:pPr>
              <w:keepNext w:val="0"/>
              <w:keepLines w:val="0"/>
              <w:widowControl/>
              <w:suppressLineNumbers w:val="0"/>
              <w:jc w:val="center"/>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auto"/>
                <w:kern w:val="0"/>
                <w:sz w:val="22"/>
                <w:szCs w:val="22"/>
                <w:u w:val="none"/>
                <w:lang w:val="en-US" w:eastAsia="zh-CN" w:bidi="ar"/>
              </w:rPr>
              <w:t>篮球足球框储物框推车</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A6B7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ACA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029BD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幼儿篮球储物推车。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1、规格：1100W*650D*830Hmm。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2、用材：材料采用国标201不锈钢。</w:t>
            </w:r>
            <w:r>
              <w:rPr>
                <w:rFonts w:hint="eastAsia" w:ascii="宋体" w:hAnsi="宋体" w:eastAsia="宋体" w:cs="宋体"/>
                <w:i w:val="0"/>
                <w:iCs w:val="0"/>
                <w:color w:val="000000"/>
                <w:kern w:val="0"/>
                <w:sz w:val="22"/>
                <w:szCs w:val="22"/>
                <w:u w:val="none"/>
                <w:lang w:val="en-US" w:eastAsia="zh-CN" w:bidi="ar"/>
              </w:rPr>
              <w:br w:type="textWrapping"/>
            </w:r>
            <w:r>
              <w:rPr>
                <w:rStyle w:val="10"/>
                <w:color w:val="auto"/>
                <w:lang w:val="en-US" w:eastAsia="zh-CN" w:bidi="ar"/>
              </w:rPr>
              <w:t>3、颜色：拉丝不锈钢色。</w:t>
            </w:r>
          </w:p>
        </w:tc>
      </w:tr>
      <w:tr w14:paraId="0DFB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9DDB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DE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幼儿园户外涂鸦玩具收纳柜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6CD1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79F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25667EFF">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30E6E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7620</wp:posOffset>
                  </wp:positionH>
                  <wp:positionV relativeFrom="paragraph">
                    <wp:posOffset>23495</wp:posOffset>
                  </wp:positionV>
                  <wp:extent cx="1228725" cy="993140"/>
                  <wp:effectExtent l="0" t="0" r="9525" b="16510"/>
                  <wp:wrapNone/>
                  <wp:docPr id="55" name="图片_10"/>
                  <wp:cNvGraphicFramePr/>
                  <a:graphic xmlns:a="http://schemas.openxmlformats.org/drawingml/2006/main">
                    <a:graphicData uri="http://schemas.openxmlformats.org/drawingml/2006/picture">
                      <pic:pic xmlns:pic="http://schemas.openxmlformats.org/drawingml/2006/picture">
                        <pic:nvPicPr>
                          <pic:cNvPr id="55" name="图片_10"/>
                          <pic:cNvPicPr/>
                        </pic:nvPicPr>
                        <pic:blipFill>
                          <a:blip r:embed="rId13"/>
                          <a:stretch>
                            <a:fillRect/>
                          </a:stretch>
                        </pic:blipFill>
                        <pic:spPr>
                          <a:xfrm>
                            <a:off x="0" y="0"/>
                            <a:ext cx="1228725" cy="993140"/>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1E472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镀锌钢板，配四个万向轮，方便推拉，尖顶草坪三层涂鸦收纳柜，内部两层隔板，外部双门设计，门上可涂鸦。规格长1800*宽100*高1500mm。</w:t>
            </w:r>
          </w:p>
        </w:tc>
      </w:tr>
      <w:tr w14:paraId="793A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6821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1B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不锈钢轮胎架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92C0B0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9BD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5DB89040">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3C5F3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-15875</wp:posOffset>
                  </wp:positionH>
                  <wp:positionV relativeFrom="paragraph">
                    <wp:posOffset>40005</wp:posOffset>
                  </wp:positionV>
                  <wp:extent cx="1257935" cy="830580"/>
                  <wp:effectExtent l="0" t="0" r="18415" b="7620"/>
                  <wp:wrapNone/>
                  <wp:docPr id="59" name="图片_9"/>
                  <wp:cNvGraphicFramePr/>
                  <a:graphic xmlns:a="http://schemas.openxmlformats.org/drawingml/2006/main">
                    <a:graphicData uri="http://schemas.openxmlformats.org/drawingml/2006/picture">
                      <pic:pic xmlns:pic="http://schemas.openxmlformats.org/drawingml/2006/picture">
                        <pic:nvPicPr>
                          <pic:cNvPr id="59" name="图片_9"/>
                          <pic:cNvPicPr/>
                        </pic:nvPicPr>
                        <pic:blipFill>
                          <a:blip r:embed="rId14"/>
                          <a:stretch>
                            <a:fillRect/>
                          </a:stretch>
                        </pic:blipFill>
                        <pic:spPr>
                          <a:xfrm>
                            <a:off x="0" y="0"/>
                            <a:ext cx="1257935" cy="830580"/>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3B231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238*55*55cm，10格加厚，间距21cm，两片连接，上下不移动，全系满点焊接，支撑支架在下面。</w:t>
            </w:r>
          </w:p>
        </w:tc>
      </w:tr>
      <w:tr w14:paraId="03E7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5"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19D8A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B69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幼儿园大型室内建构松木积木</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A179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C34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ign w:val="center"/>
          </w:tcPr>
          <w:p w14:paraId="2D443E96">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459F29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-6985</wp:posOffset>
                  </wp:positionH>
                  <wp:positionV relativeFrom="paragraph">
                    <wp:posOffset>81915</wp:posOffset>
                  </wp:positionV>
                  <wp:extent cx="1245235" cy="1312545"/>
                  <wp:effectExtent l="0" t="0" r="12065" b="1905"/>
                  <wp:wrapNone/>
                  <wp:docPr id="61" name="图片_14"/>
                  <wp:cNvGraphicFramePr/>
                  <a:graphic xmlns:a="http://schemas.openxmlformats.org/drawingml/2006/main">
                    <a:graphicData uri="http://schemas.openxmlformats.org/drawingml/2006/picture">
                      <pic:pic xmlns:pic="http://schemas.openxmlformats.org/drawingml/2006/picture">
                        <pic:nvPicPr>
                          <pic:cNvPr id="61" name="图片_14"/>
                          <pic:cNvPicPr/>
                        </pic:nvPicPr>
                        <pic:blipFill>
                          <a:blip r:embed="rId15"/>
                          <a:stretch>
                            <a:fillRect/>
                          </a:stretch>
                        </pic:blipFill>
                        <pic:spPr>
                          <a:xfrm>
                            <a:off x="0" y="0"/>
                            <a:ext cx="1245235" cy="131254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ign w:val="center"/>
          </w:tcPr>
          <w:p w14:paraId="23401D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大型环保实木积木（928块）。 </w:t>
            </w:r>
          </w:p>
        </w:tc>
      </w:tr>
      <w:tr w14:paraId="765B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E0E2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D3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拼接爬行垫（动物）</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E595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7E6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1B868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规格：加厚60*60*1.2cm。</w:t>
            </w:r>
          </w:p>
        </w:tc>
      </w:tr>
      <w:tr w14:paraId="59C7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7"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03CF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62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儿童帐篷室内游戏小房子城堡公主屋</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8231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96C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tcBorders>
              <w:top w:val="single" w:color="auto" w:sz="4" w:space="0"/>
              <w:left w:val="single" w:color="auto" w:sz="4" w:space="0"/>
              <w:bottom w:val="single" w:color="auto" w:sz="4" w:space="0"/>
              <w:right w:val="single" w:color="auto" w:sz="4" w:space="0"/>
            </w:tcBorders>
            <w:noWrap/>
            <w:vAlign w:val="center"/>
          </w:tcPr>
          <w:p w14:paraId="1A10EF0A">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2CAFD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635</wp:posOffset>
                  </wp:positionH>
                  <wp:positionV relativeFrom="paragraph">
                    <wp:posOffset>38100</wp:posOffset>
                  </wp:positionV>
                  <wp:extent cx="1202690" cy="958850"/>
                  <wp:effectExtent l="0" t="0" r="16510" b="12700"/>
                  <wp:wrapNone/>
                  <wp:docPr id="60" name="图片_15"/>
                  <wp:cNvGraphicFramePr/>
                  <a:graphic xmlns:a="http://schemas.openxmlformats.org/drawingml/2006/main">
                    <a:graphicData uri="http://schemas.openxmlformats.org/drawingml/2006/picture">
                      <pic:pic xmlns:pic="http://schemas.openxmlformats.org/drawingml/2006/picture">
                        <pic:nvPicPr>
                          <pic:cNvPr id="60" name="图片_15"/>
                          <pic:cNvPicPr/>
                        </pic:nvPicPr>
                        <pic:blipFill>
                          <a:blip r:embed="rId16"/>
                          <a:stretch>
                            <a:fillRect/>
                          </a:stretch>
                        </pic:blipFill>
                        <pic:spPr>
                          <a:xfrm>
                            <a:off x="0" y="0"/>
                            <a:ext cx="1202690" cy="958850"/>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ign w:val="center"/>
          </w:tcPr>
          <w:p w14:paraId="14658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帐篷+冰丝席+漂亮小饰灯+小动物抱枕高135*长155*宽125cm。</w:t>
            </w:r>
          </w:p>
        </w:tc>
      </w:tr>
      <w:tr w14:paraId="2E71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183F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B2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中号篮球架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3180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31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68168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规格：70*58*215cm，升降式：升降范围120～215cm，篮板：80*56cm材质：采用 ABS高强度塑料制品，具有抗压性、耐热性、耐低温、抗腐蚀性强。篮圈：直径35cm，球网：40cm 底座采用高强度塑料材质，可注水（30升）增加重量。篮架整体摆放稳固，无摇晃。</w:t>
            </w:r>
          </w:p>
        </w:tc>
      </w:tr>
      <w:tr w14:paraId="6EB0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41BF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1D5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120*70cm</w:t>
            </w:r>
            <w:r>
              <w:rPr>
                <w:rFonts w:hint="eastAsia" w:ascii="宋体" w:hAnsi="宋体" w:eastAsia="宋体" w:cs="宋体"/>
                <w:i w:val="0"/>
                <w:iCs w:val="0"/>
                <w:color w:val="auto"/>
                <w:kern w:val="0"/>
                <w:sz w:val="22"/>
                <w:szCs w:val="22"/>
                <w:highlight w:val="none"/>
                <w:u w:val="none"/>
                <w:lang w:val="en-US" w:eastAsia="zh-CN" w:bidi="ar"/>
              </w:rPr>
              <w:t>移动黑板</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561C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A3D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8EAC6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70cm，可移动带小轮，双面翻转黑板、磁性黑板：采用镀锌板面，黑板面永不生锈、永不脱层。2、书写轻松流利、字迹醒目、耗粉笔少、容易揩擦。3、板面不反光、呈墨绿色、有利于保护视力。4、坚固耐用、耐腐、使用寿命长、无须维修。5、可使用磁钉挂图、灵活方便、容易安装。</w:t>
            </w:r>
          </w:p>
        </w:tc>
      </w:tr>
      <w:tr w14:paraId="75F5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9187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C7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单人加厚摇马</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281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DB2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31C9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加厚款，68*30*43cm，采用一级工程塑料。</w:t>
            </w:r>
          </w:p>
        </w:tc>
      </w:tr>
      <w:tr w14:paraId="799B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F80F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70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双人加厚摇马</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9AA6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636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7B8C3A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厚，规格（约）：115*45*47cm，材质要求：色彩鲜艳／不易破损／安全耐用聚丙烯原料，大型滚塑机一次成型，产品密度大、强度高、耐折弯、热胀冷缩应力小。生产原材料为原生料，不添加回收料。色母添加剂为双人加厚摇马8级标准色母，产品耐紫外线、不褪色，色彩符合儿童视觉习惯。</w:t>
            </w:r>
          </w:p>
        </w:tc>
      </w:tr>
      <w:tr w14:paraId="05EB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991D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89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桌面积木</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AF1B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83F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624E4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大号（5种）食品级，并添加抗紫外线稳定剂、静电防止剂及抗老化剂，经大型注塑机一次性成型。表面光滑，安全环保，不易褪色。符合幼儿用品环保要求。（1）环保塑料（无毒 环保），（2）色彩鲜艳，造型多样。</w:t>
            </w:r>
          </w:p>
        </w:tc>
      </w:tr>
      <w:tr w14:paraId="3000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1"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1CD5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C5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体能组合（配小型）</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D53F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900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77CE9F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中：H桥墩1个：47*23*39cm，钻洞桥墩1个：111*31*54cm，三角连接台1个：73*55*39cm，拱形钻洞2个：77*48*53cm，跷跷板桥墩2个：142*31*36cm，滑道梯2个：75*30*45cm，平衡桥1个112*31*13cm，拱桥3个：37*22*27cm，摇摆桥1个：112*31*23cm，圆圈钻洞1个：Φ63cm，触觉梯2个：37*22*26cm 。采用食品级塑料制作而成，全圆角造型无接缝，高耐撞力材质，轻撞击声设计，一体成型，无需要其他接合零件，孩童可自行组装搬运。</w:t>
            </w:r>
          </w:p>
        </w:tc>
      </w:tr>
      <w:tr w14:paraId="3D0F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1037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E8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昆虫体能组合（配小型）</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BF6F4E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A96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32600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毛毛虫造型，210*100*108cm，一级工程塑料。</w:t>
            </w:r>
          </w:p>
        </w:tc>
      </w:tr>
      <w:tr w14:paraId="1774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8213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BE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大炮弹积木</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CEA8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2E4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4C0D3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大号（5种）。</w:t>
            </w:r>
          </w:p>
        </w:tc>
      </w:tr>
      <w:tr w14:paraId="518E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91C4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58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电钢琴（仿钢琴）</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058C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092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6E291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支持智能设备： ANDROID iOS 立式踏板数：键数： 88键音色数： 201种以上最大复音数： 32个示范曲数： 101首及以上</w:t>
            </w:r>
          </w:p>
        </w:tc>
      </w:tr>
      <w:tr w14:paraId="0D77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553E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AB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塑料椅子（幼儿椅）</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D8DE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8A8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4984E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椅子尺寸：53*36*28cm；椅子靠背处应有不小于18*3cm的透气孔。 选用环保材料，注塑成型，经久耐用、不会受气候温差影响而变形。</w:t>
            </w:r>
          </w:p>
        </w:tc>
      </w:tr>
      <w:tr w14:paraId="1DA7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8DE6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BD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小型移动跳跳床</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E9BE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56E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7B314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小型直径1.5m，安全无毒，质量可靠。</w:t>
            </w:r>
          </w:p>
        </w:tc>
      </w:tr>
      <w:tr w14:paraId="74BB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9481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A3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沙水玩具</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7C69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899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3CD53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小桶、小铲、漏斗、网筛、沙模洒水壶，材质工程塑料。</w:t>
            </w:r>
          </w:p>
        </w:tc>
      </w:tr>
      <w:tr w14:paraId="001AA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C541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7C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体育活动类玩具</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E1CF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0A1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7AC9A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塑料，直径50cm，10件/套，采用一级工程塑料。</w:t>
            </w:r>
          </w:p>
        </w:tc>
      </w:tr>
      <w:tr w14:paraId="26D0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1132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37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拖拉类玩具</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29B2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BE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9A3D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加厚，90*34*40cm，一级工程塑料。</w:t>
            </w:r>
          </w:p>
        </w:tc>
      </w:tr>
      <w:tr w14:paraId="7F24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B9B8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01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手持类玩具</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5FFE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0E4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60648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塑料，18件/箱，一级工程塑料。</w:t>
            </w:r>
          </w:p>
        </w:tc>
      </w:tr>
      <w:tr w14:paraId="187B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6A99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EA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益智类玩具</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A304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CD3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4C885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软体积木材质：EVA海绵，规格：中型46件/套。</w:t>
            </w:r>
          </w:p>
        </w:tc>
      </w:tr>
      <w:tr w14:paraId="55FE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8F3A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A0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美工类</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F500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7AB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87A1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胶泥、调色板、彩色水笔、蜡笔、陶艺材料、画板、小剪刀、各类纸张等。</w:t>
            </w:r>
          </w:p>
        </w:tc>
      </w:tr>
      <w:tr w14:paraId="21F2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B47C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92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音乐类</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B897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F8C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2B1B0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鼓、锣、钹、木鱼、三角铁、碰钟、沙锤、蛙鸣筒、双响筒、串铃、响板、铃鼓。      </w:t>
            </w:r>
          </w:p>
        </w:tc>
      </w:tr>
      <w:tr w14:paraId="635A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122F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5C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劳动工具类</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5978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EED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337AE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塑料，35件/箱，一级工程塑料，多动劳动工具。 </w:t>
            </w:r>
          </w:p>
        </w:tc>
      </w:tr>
      <w:tr w14:paraId="59BD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2A93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54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科学启蒙类</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1888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B04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4AA49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材质：塑料配置：47件/套。</w:t>
            </w:r>
          </w:p>
        </w:tc>
      </w:tr>
      <w:tr w14:paraId="6692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94CA7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ABB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奥尔夫乐器</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0EED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1DE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0F1D9D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能训练儿童听力及加强儿童音乐方面的培养。</w:t>
            </w:r>
          </w:p>
        </w:tc>
      </w:tr>
      <w:tr w14:paraId="507D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B55D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60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地面钻洞隧道</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083F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60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3CD7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采用食品级塑料，吹塑一次成型，4节/套，隧道造型，头部为动物形状。</w:t>
            </w:r>
          </w:p>
        </w:tc>
      </w:tr>
      <w:tr w14:paraId="6478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B417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80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独木桥组合</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DBAD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2CF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2142F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实木定做，平衡板厚度不低于50mm，坚固牢靠。</w:t>
            </w:r>
          </w:p>
        </w:tc>
      </w:tr>
      <w:tr w14:paraId="528A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FD68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50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公主屋</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AD01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4B0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37771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该产品专为爱漂亮的小女生而设计，全套产品包括：梳妆盒、化妆镜、直齿梳、长发梳、小手镜、发夹、卷发夹、定型水瓶、发胶瓶、仿真电吹风器等，精心打造的美发用具，让女生塑造出漂亮的不同造型。</w:t>
            </w:r>
          </w:p>
        </w:tc>
      </w:tr>
      <w:tr w14:paraId="17D5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37E6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FC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木马</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02519A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875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2BCD2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规格（约）115*45*47cm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要求：色彩鲜艳/不易破损／安全耐用聚丙烯原料，大型滚塑机一次成型，产品密度大、强度高、耐折弯、热胀冷缩应力小。生产原材料为原生料，不添加回收料。色母添加剂为欧洲8级标准色母，产品耐紫外线、不褪色，色彩符合儿童视觉习惯。</w:t>
            </w:r>
          </w:p>
        </w:tc>
      </w:tr>
      <w:tr w14:paraId="5522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3D7B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48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小房车</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98C95E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255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FE97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规格820*440*820mm，采用食品级塑料制作而成，有高靠背座椅、后备厢、时尚表盘和钥匙，需要小朋友用脚用力驾驶，让小朋友体验驾驶的快乐。</w:t>
            </w:r>
          </w:p>
        </w:tc>
      </w:tr>
      <w:tr w14:paraId="4B6B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8B36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3F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分区柜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AD66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595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458E2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规格1200*300*650mm，整体采用18mm厚优质樟子松防变形齿接原木精加工，设计有可放置多种玩具功能，喷环保青漆，外形美观，经久耐用。</w:t>
            </w:r>
          </w:p>
        </w:tc>
      </w:tr>
      <w:tr w14:paraId="21B7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2D67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31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玩具架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0967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407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7D206B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收纳柜带收纳箱。 </w:t>
            </w:r>
          </w:p>
        </w:tc>
      </w:tr>
      <w:tr w14:paraId="0EDC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526248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69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哈哈镜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600E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6689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72618E5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4个为一套。   </w:t>
            </w:r>
          </w:p>
        </w:tc>
      </w:tr>
      <w:tr w14:paraId="1BD9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B9C3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14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独轮车</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B476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CA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7FCE96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环保PE。     </w:t>
            </w:r>
          </w:p>
        </w:tc>
      </w:tr>
      <w:tr w14:paraId="2BD9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8E89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41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樟子松床（幼儿睡床）</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3799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F95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8826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规格130*60*17cm，采用优质樟子松实木，床腿 17Cm，无巴结，无毛刺，表面光滑，各类辅材采用国家标准的绿色环保粘剂和涂料：采用华润环保漆，面漆三遍，颜色一致，表面光滑。</w:t>
            </w:r>
          </w:p>
        </w:tc>
      </w:tr>
      <w:tr w14:paraId="5CD2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C4A8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AE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小书架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52A5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935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3D0F8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规格：100*35*90cm，采用优质多层板枫木色，板材厚度 16mm。造型板采用 E1 级中福 15mm 密度板，环保色漆，面漆三遍，颜色一致，表面光滑。</w:t>
            </w:r>
          </w:p>
        </w:tc>
      </w:tr>
      <w:tr w14:paraId="4694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95AF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1B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书包柜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F5A6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A55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2B651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规格：120*30*90cm，采用优质环保板枫木色，板材厚度采用E1级15mm，机封PVC封边，颜色一致，表面光滑。</w:t>
            </w:r>
          </w:p>
        </w:tc>
      </w:tr>
      <w:tr w14:paraId="100C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88C9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98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幼儿园六人长方桌</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BEA3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F78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2D57D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r>
              <w:rPr>
                <w:rStyle w:val="9"/>
                <w:lang w:val="en-US" w:eastAsia="zh-CN" w:bidi="ar"/>
              </w:rPr>
              <w:t>60*120*53cm高，桌面采用18mm厚，樟子松拼板，桌脚为5.5*5.5cm，樟子松实木，保证油漆光滑环保全哑光。（橡木桌面）</w:t>
            </w:r>
          </w:p>
        </w:tc>
      </w:tr>
      <w:tr w14:paraId="43FF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B145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56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实木6人书桌</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6975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043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6DE30EE2">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5C56A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-10160</wp:posOffset>
                  </wp:positionH>
                  <wp:positionV relativeFrom="paragraph">
                    <wp:posOffset>81280</wp:posOffset>
                  </wp:positionV>
                  <wp:extent cx="1056640" cy="1193165"/>
                  <wp:effectExtent l="0" t="0" r="10160" b="6985"/>
                  <wp:wrapNone/>
                  <wp:docPr id="38" name="图片_4_SpCnt_1"/>
                  <wp:cNvGraphicFramePr/>
                  <a:graphic xmlns:a="http://schemas.openxmlformats.org/drawingml/2006/main">
                    <a:graphicData uri="http://schemas.openxmlformats.org/drawingml/2006/picture">
                      <pic:pic xmlns:pic="http://schemas.openxmlformats.org/drawingml/2006/picture">
                        <pic:nvPicPr>
                          <pic:cNvPr id="38" name="图片_4_SpCnt_1"/>
                          <pic:cNvPicPr/>
                        </pic:nvPicPr>
                        <pic:blipFill>
                          <a:blip r:embed="rId17"/>
                          <a:stretch>
                            <a:fillRect/>
                          </a:stretch>
                        </pic:blipFill>
                        <pic:spPr>
                          <a:xfrm>
                            <a:off x="0" y="0"/>
                            <a:ext cx="1056640" cy="119316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11356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桌六椅为1套，桌子规格约：长1200×宽600×高560mm；桌椅脚和边采用樟子松木，桌椅面和椅头靠采用橡胶木指接板，原木色，油漆采用优质环保漆，三底两面，附着力强、硬度高表面光滑平整，甲醛释放量符合国家标准。椅子坐高30CM。</w:t>
            </w:r>
          </w:p>
        </w:tc>
      </w:tr>
      <w:tr w14:paraId="1021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F786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B4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幼儿园不锈钢水杯</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CB55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C1E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D83A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口径7cm，高度6.5cm。</w:t>
            </w:r>
          </w:p>
        </w:tc>
      </w:tr>
      <w:tr w14:paraId="12D4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78FE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2E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消毒口杯柜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8356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CDB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4034A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720mm*280mm*1100mm</w:t>
            </w:r>
          </w:p>
        </w:tc>
      </w:tr>
      <w:tr w14:paraId="1417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08EC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5D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净水器饮水机</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775D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2C4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6B47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500*360*920mm</w:t>
            </w:r>
          </w:p>
        </w:tc>
      </w:tr>
      <w:tr w14:paraId="06AA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B50B7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9CA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区域柜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B6FB0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F4C8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27F8B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规格：250cm*40cm*90cm采用樟子松指接板，无巴结，无毛刺，表面光滑，板材厚度18mm，各类辅材采用国家标准的绿色环保粘剂和涂料；采用环保漆，面漆三遍，颜色一致，表面光滑。</w:t>
            </w:r>
          </w:p>
        </w:tc>
      </w:tr>
      <w:tr w14:paraId="2A4A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E9A3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31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AC79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237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37B94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120cm*40cm.</w:t>
            </w:r>
          </w:p>
        </w:tc>
      </w:tr>
      <w:tr w14:paraId="0BA6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33FD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47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六格柜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5BE3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33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0DE44E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规格：120长*30宽*80高cm，材质橡木、原木色。无锐利的棱角，接触人体的边棱均应为圆角。</w:t>
            </w:r>
          </w:p>
        </w:tc>
      </w:tr>
      <w:tr w14:paraId="13E9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8915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DE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五格柜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E64F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0C0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48BF7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规格：120长*30宽*80高cm，材质橡木、原木色。无锐利的棱角，接触人体的边棱均应为圆角。</w:t>
            </w:r>
          </w:p>
        </w:tc>
      </w:tr>
      <w:tr w14:paraId="64BA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E93E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EA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三格玩具柜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DAD7D4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F9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28C58E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100长*30宽*80高cm，材质橡木、原木色。无锐利的棱角，接触人体的边棱均应为圆角。</w:t>
            </w:r>
          </w:p>
        </w:tc>
      </w:tr>
      <w:tr w14:paraId="3CD5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E649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51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美工桌</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66BBD6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A75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8B372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240长*120宽*50高、材质橡木、原木色。无锐利的棱角，接触人体的边棱均应为圆角。</w:t>
            </w:r>
          </w:p>
        </w:tc>
      </w:tr>
      <w:tr w14:paraId="64BC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05E3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D2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幼儿椅</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5540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13E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46CA2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实木、橡木面。</w:t>
            </w:r>
          </w:p>
        </w:tc>
      </w:tr>
      <w:tr w14:paraId="2462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1"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92E6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1C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体操垫子</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BFAD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E12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5D671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规格：200*100*5cm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1.内胆材质为聚氨酯塑料发泡材料，为两个整块结构，不允许拼凑；采用环保材料，压缩强度≥100KPa，吸水率≤6.0%。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2.垫套材质为精细军绿色防水布。可在长度方向对半折叠，体操垫长度方向两侧设提手把。涤纶线缝合，两面革贴角。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3.跳垫的四角为直角，四周仿皮革包角：表面平整，无皱褶，当载荷落至体操垫时，外层不得起皱，里外层不得发生相对位移。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4.当载荷落至跳垫时，外层不得起皱，里外层不得发生相对位移。</w:t>
            </w:r>
          </w:p>
        </w:tc>
      </w:tr>
      <w:tr w14:paraId="59AC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A73F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EE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收纳架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DCD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A04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0AE6B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200*100*180mm，优质钢材焊接。</w:t>
            </w:r>
          </w:p>
        </w:tc>
      </w:tr>
      <w:tr w14:paraId="2D52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50A8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B0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收纳箱</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8C89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5A9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17BD9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120*60*160cm.</w:t>
            </w:r>
          </w:p>
        </w:tc>
      </w:tr>
      <w:tr w14:paraId="591E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F67C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5D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奥尔夫沙蛋</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7801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7B2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0"/>
            <w:vAlign w:val="center"/>
          </w:tcPr>
          <w:p w14:paraId="0A26B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环保塑料。</w:t>
            </w:r>
          </w:p>
        </w:tc>
      </w:tr>
      <w:tr w14:paraId="622C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A501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1A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大班奥尔夫音乐道具</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3CDF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919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56E50D2E">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40005</wp:posOffset>
                  </wp:positionH>
                  <wp:positionV relativeFrom="paragraph">
                    <wp:posOffset>669925</wp:posOffset>
                  </wp:positionV>
                  <wp:extent cx="1172210" cy="1593850"/>
                  <wp:effectExtent l="0" t="0" r="8890" b="6350"/>
                  <wp:wrapNone/>
                  <wp:docPr id="53" name="图片_21"/>
                  <wp:cNvGraphicFramePr/>
                  <a:graphic xmlns:a="http://schemas.openxmlformats.org/drawingml/2006/main">
                    <a:graphicData uri="http://schemas.openxmlformats.org/drawingml/2006/picture">
                      <pic:pic xmlns:pic="http://schemas.openxmlformats.org/drawingml/2006/picture">
                        <pic:nvPicPr>
                          <pic:cNvPr id="53" name="图片_21"/>
                          <pic:cNvPicPr/>
                        </pic:nvPicPr>
                        <pic:blipFill>
                          <a:blip r:embed="rId18"/>
                          <a:stretch>
                            <a:fillRect/>
                          </a:stretch>
                        </pic:blipFill>
                        <pic:spPr>
                          <a:xfrm>
                            <a:off x="0" y="0"/>
                            <a:ext cx="1172210" cy="159385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val="en-US" w:eastAsia="zh-CN" w:bidi="ar"/>
              </w:rPr>
              <w:t>图片仅供参考：</w:t>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2DAAE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58件打击乐器。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1、碰铃要求：材质为黄铜，系丝带型，直径为48mm，35mm.高度为42mm，30mm.壁厚为2mm；两个一对，手持碰撞发声。 2、串铃要求：材质为杨木，木本色，环保清漆。棒全长为190mm（把长为75mm，装铃部位长为115mm），直径为23mm；4排铃，每排3个，顶部1个，共13铃，铃铛为金属材料制成，镀镍。3、三角铁1套：6副为一套，均为等边三角形，边长分别为100mm、127mm、152mm、178mm、200mm、250mm；材质：65号锰钢；直径为8mm。金属打棒，打棒长度为120mm，打棒直径为5mm。手持提手悬空敲击发声，音质清脆悦耳。边和打棒分别用塑料包裹。4、双排铃鼓圈要求：桦木九层板鼓圈，环保清漆，木本色。鼓圈直径为200mm，高46mm，壁厚8mm。装铃片孔的长度为47mm，高为12mm。8对铃片，钢合金材质；铃片直径为36mm，1mm厚。5、铃鼓要求：桦木九层板鼓圈，环保清漆，仿红木本色。鼓圈直径为200mm，高46mm，壁厚8mm。装铃片孔的长度为47mm，高为12mm。8对铃片，钢合金材质；铃片直径为36mm，1mm厚。一面带鼓皮。材质：羊皮，泡钉固定鼓皮，泡钉数量不少于30个，均匀排列。6、手鼓要求：桦木九层板鼓圈，环保清漆，木本色。鼓圈直径为200mm，高46mm.一面带鼓皮。材质：羊皮，泡钉固定鼓皮，泡钉数量不少于30个，均匀排列。7、双响筒要求：所有材质为自然风干红木，可演奏多音。圆筒形，筒长不小于190mm，筒外径不小于38mm，内径不小于25mm。两端掏孔、开缝。附插把，打棒各一支，棒长不小于160mm。音质要响亮清脆。8、响板10副：材质：风干木、环保红色清漆。全长不小于260mm，板头长不小于85mm，宽不小于58mm；头为3片组装，每片厚度不小于12mm，系绳组装。手持上下摇摆发声，音质清脆。9、沙锤要求：木制把手松木，头为桦木，头部直径为80mm，长度为130mm。总长度为280mm。彩色。刻花。两个一对，内装铁砂。10、大锣要求：响铜材质，直径：300㎜±5㎜，质量判断：谐音丰富洪亮无明显转音及颤音，锣边平滑。配锣锤。塑料包装无氧化；11、小锣要求：响铜材质，直径：200㎜±5㎜，质量判断：谐音丰富洪亮无明显转音及颤音，锣边平滑塑料包装无氧化；12、大钹要求：响铜材质，直径：230㎜±5㎜，二个为一副。质量判断：谐音丰富洪亮无明显转音及颤音，钹边平滑。塑料包装无氧化。13、小钹要求： 响铜材质，直径：150㎜±5㎜，二个为一副。质量判断：谐音丰富洪亮无明显转音及颤音，钹边平滑。塑料包装无氧化。14、小堂鼓要求：材质：木制；8寸，牛皮，红色。带槌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15、木鱼 要求：材质为椿木，尺寸分别为（宽±5mm×高±5mm）：95mm×80mm、正面方形，侧面三角形。颜色：红色。金色。手工制作，设有发音孔。附敲击槌1个，槌头1个；槌头直径为25mm，圆球形；把为圆柱形，直径为5mm，全长为195mm。敲击发出不同的声音。16、沙蛋要求：塑料材质，直径40mm，长70mm.鸡蛋形状。2个一副内装沙粒。17、腕铃1要求：丝带腕圈。8铃，铃20mm直径大。发清脆声。里箱为移动塑料箱包装包裹，外箱为纸箱包裹。</w:t>
            </w:r>
          </w:p>
        </w:tc>
      </w:tr>
      <w:tr w14:paraId="592A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D0E7A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67B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中班奥尔夫音乐道具75件套装</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64D2A81">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C787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C504970">
            <w:pPr>
              <w:jc w:val="left"/>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-10160</wp:posOffset>
                  </wp:positionH>
                  <wp:positionV relativeFrom="paragraph">
                    <wp:posOffset>720090</wp:posOffset>
                  </wp:positionV>
                  <wp:extent cx="1262380" cy="1871980"/>
                  <wp:effectExtent l="0" t="0" r="13970" b="13970"/>
                  <wp:wrapNone/>
                  <wp:docPr id="48" name="图片_19"/>
                  <wp:cNvGraphicFramePr/>
                  <a:graphic xmlns:a="http://schemas.openxmlformats.org/drawingml/2006/main">
                    <a:graphicData uri="http://schemas.openxmlformats.org/drawingml/2006/picture">
                      <pic:pic xmlns:pic="http://schemas.openxmlformats.org/drawingml/2006/picture">
                        <pic:nvPicPr>
                          <pic:cNvPr id="48" name="图片_19"/>
                          <pic:cNvPicPr/>
                        </pic:nvPicPr>
                        <pic:blipFill>
                          <a:blip r:embed="rId19"/>
                          <a:stretch>
                            <a:fillRect/>
                          </a:stretch>
                        </pic:blipFill>
                        <pic:spPr>
                          <a:xfrm>
                            <a:off x="0" y="0"/>
                            <a:ext cx="1262380" cy="187198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val="en-US" w:eastAsia="zh-CN" w:bidi="ar"/>
              </w:rPr>
              <w:t>图片仅供参考：</w:t>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7139CB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75件打击乐器。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1、碰铃要求：材质为黄铜，系丝带型，直径为48mm，35mm.高度为42mm，30mm.壁厚为2mm；两个一对，手持碰撞发声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串铃要求：材质为杨木，木本色，环保清漆。棒全长为190mm（把长为75mm，装铃部位长为115mm），直径为23mm；4排铃，每排3个，顶部1个，共13铃，铃铛为金属材料制成，镀镍。3、三角铁1套：6副为一套，均为等边三角形，边长分别为100mm、127mm、152mm、178mm、200mm、250mm；材质：65号锰钢；直径为8mm。金属打棒，打棒长度为120mm，打棒直径为5mm。手持提手悬空敲击发声，音质清脆悦耳。边和打棒分别用塑料包裹。4、双排铃鼓圈要求：桦木九层板鼓圈，环保清漆，木本色。鼓圈直径为200mm，高46mm，壁厚8mm。装铃片孔的长度为47mm，高为12mm。8对铃片，钢合金材质；铃片直径为36mm，1mm厚。5、铃鼓要求：桦木九层板鼓圈，环保清漆，仿红木本色。鼓圈直径为200mm，高46mm，壁厚8mm。装铃片孔的长度为47mm，高为12mm。8对铃片，钢合金材质；铃片直径为36mm，1mm厚。一面带鼓皮。材质：羊皮，泡钉固定鼓皮，泡钉数量不少于30个，均匀排列。6、手鼓要求：桦木九层板鼓圈，环保清漆，木本色。鼓圈直径为200mm，高46mm.一面带鼓皮。材质：羊皮，泡钉固定鼓皮，泡钉数量不少于30个，均匀排列。7、双响筒要求：所有材质为自然风干红木，可演奏多音。圆筒形，筒长不小于190mm，筒外径不小于38mm，内径不小于25mm。两端掏孔、开缝。附插把，打棒各一支，棒长不小于160mm。音质要响亮清脆。8、响板10副：材质：风干木、环保红色清漆。全长不小于260mm，板头长不小于85mm，宽不小于58mm；头为3片组装，每片厚度不小于12mm，系绳组装。手持上下摇摆发声，音质清脆。9、沙锤要求：木制把手松木，头为桦木，头部直径为80mm，长度为130mm。总长度为280mm。彩色。刻花。两个一对，内装铁砂。10、大锣要求：响铜材质，直径：300㎜±5㎜，质量判断：谐音丰富洪亮无明显转音及颤音，锣边平滑。配锣锤。塑料包装无氧化；11、小锣要求：响铜材质，直径：200㎜±5㎜，质量判断：谐音丰富洪亮无明显转音及颤音，锣边平滑塑料包装无氧化；12、大钹要求：响铜材质，直径：230㎜±5㎜，二个为一副。质量判断：谐音丰富洪亮无明显转音及颤音，钹边平滑。塑料包装无氧化。13、小钹要求： 响铜材质，直径：150㎜±5㎜，二个为一副。质量判断：谐音丰富洪亮无明显转音及颤音，钹边平滑。塑料包装无氧化。14、小堂鼓要求：材质：木制；8寸，牛皮，红色。带槌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15、木鱼 要求：材质为椿木，高档专业盒装。八个为一组（8音）；每个尺寸分别为（宽±5mm×高±5mm）：95mm×80mm、90mm×78mm、87mm×77mm、82mm×75mm、75mm×68mm、70mm×65mm、65mm×55mm。正面方形，侧面三角形。颜色：红色。金色。手工制作，设有发音孔。附敲击槌1个，槌头1个；槌头直径为25mm，圆球形；把为圆柱形，直径为5mm，全长为195mm。敲击发出不同的声音。16、沙蛋要求：塑料材质，直径40mm，长70mm.鸡蛋形状。2个一副内装沙粒。17、腕铃1要求：丝带腕圈。8铃，铃20mm直径大。发清脆声。里箱为移动塑料箱包装包裹，外箱为纸箱包裹。</w:t>
            </w:r>
          </w:p>
        </w:tc>
      </w:tr>
      <w:tr w14:paraId="7362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9F55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00D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小班奥尔夫音乐道具38件套</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38AC44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CCB2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15BA4822">
            <w:pPr>
              <w:jc w:val="left"/>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34290</wp:posOffset>
                  </wp:positionH>
                  <wp:positionV relativeFrom="paragraph">
                    <wp:posOffset>276860</wp:posOffset>
                  </wp:positionV>
                  <wp:extent cx="1221105" cy="1986915"/>
                  <wp:effectExtent l="0" t="0" r="17145" b="13335"/>
                  <wp:wrapNone/>
                  <wp:docPr id="40" name="图片_18"/>
                  <wp:cNvGraphicFramePr/>
                  <a:graphic xmlns:a="http://schemas.openxmlformats.org/drawingml/2006/main">
                    <a:graphicData uri="http://schemas.openxmlformats.org/drawingml/2006/picture">
                      <pic:pic xmlns:pic="http://schemas.openxmlformats.org/drawingml/2006/picture">
                        <pic:nvPicPr>
                          <pic:cNvPr id="40" name="图片_18"/>
                          <pic:cNvPicPr/>
                        </pic:nvPicPr>
                        <pic:blipFill>
                          <a:blip r:embed="rId20"/>
                          <a:stretch>
                            <a:fillRect/>
                          </a:stretch>
                        </pic:blipFill>
                        <pic:spPr>
                          <a:xfrm>
                            <a:off x="0" y="0"/>
                            <a:ext cx="1221105" cy="198691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val="en-US" w:eastAsia="zh-CN" w:bidi="ar"/>
              </w:rPr>
              <w:t>图片仅供参考：</w:t>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5318D9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38件打击乐器。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碰铃要求：材质为黄铜，系丝带型，直径为48mm，35mm.高度为42mm，30mm.壁厚为2mm；两个一对，手持碰撞发声。2、串铃要求：材质为杨木，木本色，环保清漆。棒全长为190mm（把长为75mm，装铃部位长为115mm），直径为23mm；4排铃，每排3个，顶部1个，共13铃，铃铛为金属材料制成，镀镍。3、三角铁1套：均为等边三角形，边长分别为100mm、127mm；材质：65号锰钢；直径为8mm。金属打棒，打棒长度为120mm，打棒直径为5mm。手持提手悬空敲击发声，音质清脆悦耳。边和打棒分别用塑料包裹。4、双排铃鼓圈要求：桦木九层板鼓圈，环保清漆，木本色。鼓圈直径为200mm，高46mm，壁厚8mm。装铃片孔的长度为47mm，高为12mm。8对铃片，钢合金材质；铃片直径为36mm，1mm厚。5、铃鼓要求：桦木九层板鼓圈，环保清漆，仿红木本色。鼓圈直径为200mm，高46mm，壁厚8mm。装铃片孔的长度为47mm，高为12mm。8对铃片，钢合金材质；铃片直径为36mm，1mm厚。一面带鼓皮。材质：羊皮，泡钉固定鼓皮，泡钉数量不少于30个，均匀排列。6、手鼓要求：桦木九层板鼓圈，环保清漆，木本色。鼓圈直径为200mm，高46mm.一面带鼓皮。材质：羊皮，泡钉固定鼓皮，泡钉数量不少于30个，均匀排列。7、双响筒要求：所有材质为自然风干红木，可演奏多音。圆筒形，筒长不小于190mm，筒外径不小于38mm，内径不小于25mm。两端掏孔、开缝。附插把，打棒各一支，棒长不小于160mm。音质要响亮清脆。8、响板10副：材质：风干木、环保红色清漆。全长不小于260mm，板头长不小于85mm，宽不小于58mm；头为3片组装，每片厚度不小于12mm，系绳组装。手持上下摇摆发声，音质清脆。9、沙锤要求：木制把手松木，头为桦木，头部直径为80mm，长度为130mm。总长度为280mm。彩色。刻花。两个一对，内装铁砂。10、大锣要求：响铜材质，直径：300㎜±5㎜，质量判断：谐音丰富洪亮无明显转音及颤音，锣边平滑。配锣锤。塑料包装无氧化。11、小锣要求：响铜材质，直径：200㎜±5㎜，质量判断：谐音丰富洪亮无明显转音及颤音，锣边平滑塑料包装无氧化。12、大钹要求：响铜材质，直径：230㎜±5㎜，二个为一副。质量判断：谐音丰富洪亮无明显转音及颤音，钹边平滑。塑料包装无氧化。13、小钹要求： 响铜材质，直径：150㎜±5㎜，二个为一副。质量判断：谐音丰富洪亮无明显转音及颤音，钹边平滑。塑料包装无氧化。14、小堂鼓要求：材质：木制；8寸，牛皮，红色。带槌15、木鱼 要求：材质为椿木，高档专业盒装。八个为一组（8音）；每个尺寸分别为（宽±5mm×高±5mm）：70mm×65mm、65mm×55mm。正面方形，侧面三角形。颜色：红色。金色。手工制作，设有发音孔。附敲击槌1个，槌头1个；槌头直径为25mm，圆球形；把为圆柱形，直径为5mm，全长为195mm。敲击发出不同的声音。16、沙蛋要求：塑料材质，直径40mm，长70mm.鸡蛋形状。2个一副内装沙粒。17、腕铃1要求：丝带腕圈。8铃，铃20mm直径大。发清脆声。里箱为移动塑料箱包装包裹，外箱为纸箱包裹。</w:t>
            </w:r>
          </w:p>
        </w:tc>
      </w:tr>
      <w:tr w14:paraId="102C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9"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5B07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1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体能组合训练跑酷游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戏感统器材攀爬钻洞</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2979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476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54D0B2B7">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24727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-3175</wp:posOffset>
                  </wp:positionH>
                  <wp:positionV relativeFrom="paragraph">
                    <wp:posOffset>29210</wp:posOffset>
                  </wp:positionV>
                  <wp:extent cx="1275715" cy="1398905"/>
                  <wp:effectExtent l="0" t="0" r="635" b="10795"/>
                  <wp:wrapNone/>
                  <wp:docPr id="49" name="图片_16"/>
                  <wp:cNvGraphicFramePr/>
                  <a:graphic xmlns:a="http://schemas.openxmlformats.org/drawingml/2006/main">
                    <a:graphicData uri="http://schemas.openxmlformats.org/drawingml/2006/picture">
                      <pic:pic xmlns:pic="http://schemas.openxmlformats.org/drawingml/2006/picture">
                        <pic:nvPicPr>
                          <pic:cNvPr id="49" name="图片_16"/>
                          <pic:cNvPicPr/>
                        </pic:nvPicPr>
                        <pic:blipFill>
                          <a:blip r:embed="rId21"/>
                          <a:stretch>
                            <a:fillRect/>
                          </a:stretch>
                        </pic:blipFill>
                        <pic:spPr>
                          <a:xfrm>
                            <a:off x="0" y="0"/>
                            <a:ext cx="1275715" cy="139890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3EAB6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规格600*570*1750cm，主体材料：镀锌钢管、PP材质。</w:t>
            </w:r>
          </w:p>
        </w:tc>
      </w:tr>
      <w:tr w14:paraId="558E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539B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35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牛皮鼓（大）</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5CFB3D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FB3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0196F4F9">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1AA2E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63500</wp:posOffset>
                  </wp:positionH>
                  <wp:positionV relativeFrom="paragraph">
                    <wp:posOffset>10795</wp:posOffset>
                  </wp:positionV>
                  <wp:extent cx="1138555" cy="1415415"/>
                  <wp:effectExtent l="0" t="0" r="4445" b="13335"/>
                  <wp:wrapNone/>
                  <wp:docPr id="42" name="图片_15_SpCnt_1"/>
                  <wp:cNvGraphicFramePr/>
                  <a:graphic xmlns:a="http://schemas.openxmlformats.org/drawingml/2006/main">
                    <a:graphicData uri="http://schemas.openxmlformats.org/drawingml/2006/picture">
                      <pic:pic xmlns:pic="http://schemas.openxmlformats.org/drawingml/2006/picture">
                        <pic:nvPicPr>
                          <pic:cNvPr id="42" name="图片_15_SpCnt_1"/>
                          <pic:cNvPicPr/>
                        </pic:nvPicPr>
                        <pic:blipFill>
                          <a:blip r:embed="rId22"/>
                          <a:stretch>
                            <a:fillRect/>
                          </a:stretch>
                        </pic:blipFill>
                        <pic:spPr>
                          <a:xfrm>
                            <a:off x="0" y="0"/>
                            <a:ext cx="1138555" cy="141541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613DA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16英寸鼓面优质牛皮、鼓身桐木、架子钢制专业中小学大军鼓， 鼓腔：七层桦木。鼓圈：铝合金压铸。金属腔和木腔镶接，超强圆柱鼓耳，鼓皮厚度：不小于0.175mm。镀锌紧箍件：不少于8个精密紧箍件。大鼓直径不小于规格：22寸厚度不小于12寸。铝合金背架，带舒适软棉垫。</w:t>
            </w:r>
          </w:p>
        </w:tc>
      </w:tr>
      <w:tr w14:paraId="72A0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6C98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72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牛皮鼓（小）</w:t>
            </w:r>
          </w:p>
        </w:tc>
        <w:tc>
          <w:tcPr>
            <w:tcW w:w="488" w:type="dxa"/>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67DFF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85A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0EA54881">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3810</wp:posOffset>
                  </wp:positionH>
                  <wp:positionV relativeFrom="paragraph">
                    <wp:posOffset>194310</wp:posOffset>
                  </wp:positionV>
                  <wp:extent cx="1213485" cy="1273175"/>
                  <wp:effectExtent l="0" t="0" r="5715" b="3175"/>
                  <wp:wrapNone/>
                  <wp:docPr id="43" name="图片_14_SpCnt_1"/>
                  <wp:cNvGraphicFramePr/>
                  <a:graphic xmlns:a="http://schemas.openxmlformats.org/drawingml/2006/main">
                    <a:graphicData uri="http://schemas.openxmlformats.org/drawingml/2006/picture">
                      <pic:pic xmlns:pic="http://schemas.openxmlformats.org/drawingml/2006/picture">
                        <pic:nvPicPr>
                          <pic:cNvPr id="43" name="图片_14_SpCnt_1"/>
                          <pic:cNvPicPr/>
                        </pic:nvPicPr>
                        <pic:blipFill>
                          <a:blip r:embed="rId23"/>
                          <a:stretch>
                            <a:fillRect/>
                          </a:stretch>
                        </pic:blipFill>
                        <pic:spPr>
                          <a:xfrm>
                            <a:off x="0" y="0"/>
                            <a:ext cx="1213485" cy="127317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val="en-US" w:eastAsia="zh-CN" w:bidi="ar"/>
              </w:rPr>
              <w:t>图片仅供参考：</w:t>
            </w:r>
          </w:p>
          <w:p w14:paraId="04B46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503" w:type="dxa"/>
            <w:tcBorders>
              <w:top w:val="single" w:color="auto" w:sz="4" w:space="0"/>
              <w:left w:val="single" w:color="auto" w:sz="4" w:space="0"/>
              <w:bottom w:val="single" w:color="auto" w:sz="4" w:space="0"/>
              <w:right w:val="single" w:color="auto" w:sz="4" w:space="0"/>
            </w:tcBorders>
            <w:noWrap w:val="0"/>
            <w:vAlign w:val="center"/>
          </w:tcPr>
          <w:p w14:paraId="32B4D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14英寸鼓面优质牛皮、鼓身桐木、架子钢制 鼓腔：七层桦木。鼓圈：铝合金压铸。金属腔和木腔镶接，超强圆柱鼓耳。鼓皮厚度：不小于0.175mm。镀锌紧箍件：不少于6个精密紧箍件。小军股直径不小于规格：14寸，厚度不少于5.5寸。铝合金背架，带舒适软棉垫。</w:t>
            </w:r>
          </w:p>
        </w:tc>
      </w:tr>
      <w:tr w14:paraId="1B15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F83B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822" w:type="dxa"/>
            <w:vMerge w:val="restart"/>
            <w:tcBorders>
              <w:top w:val="single" w:color="000000" w:sz="4" w:space="0"/>
              <w:left w:val="single" w:color="000000" w:sz="4" w:space="0"/>
              <w:right w:val="single" w:color="auto" w:sz="4" w:space="0"/>
            </w:tcBorders>
            <w:shd w:val="clear" w:color="auto" w:fill="auto"/>
            <w:noWrap w:val="0"/>
            <w:vAlign w:val="center"/>
          </w:tcPr>
          <w:p w14:paraId="388CA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幼儿三轮车</w:t>
            </w:r>
          </w:p>
        </w:tc>
        <w:tc>
          <w:tcPr>
            <w:tcW w:w="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258B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D6C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4EAE0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大号，3－6 周岁儿童使用，表面采用喷塑烤漆，色彩艳丽，U型接触面，骑行轻松自如。整体车架采用镀锌管，轮胎采用合成橡胶轮胎，不用充气，坚固耐用。</w:t>
            </w:r>
          </w:p>
        </w:tc>
      </w:tr>
      <w:tr w14:paraId="61E6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E085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822" w:type="dxa"/>
            <w:vMerge w:val="continue"/>
            <w:tcBorders>
              <w:left w:val="single" w:color="000000" w:sz="4" w:space="0"/>
              <w:right w:val="single" w:color="auto" w:sz="4" w:space="0"/>
            </w:tcBorders>
            <w:shd w:val="clear" w:color="auto" w:fill="auto"/>
            <w:noWrap w:val="0"/>
            <w:vAlign w:val="center"/>
          </w:tcPr>
          <w:p w14:paraId="7C487B43">
            <w:pPr>
              <w:jc w:val="center"/>
              <w:rPr>
                <w:rFonts w:hint="eastAsia" w:ascii="宋体" w:hAnsi="宋体" w:eastAsia="宋体" w:cs="宋体"/>
                <w:i w:val="0"/>
                <w:iCs w:val="0"/>
                <w:color w:val="000000"/>
                <w:sz w:val="22"/>
                <w:szCs w:val="22"/>
                <w:highlight w:val="yellow"/>
                <w:u w:val="none"/>
              </w:rPr>
            </w:pPr>
          </w:p>
        </w:tc>
        <w:tc>
          <w:tcPr>
            <w:tcW w:w="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9B1CA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36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485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7D335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中号，3－6 周岁儿童使用，表面采用喷塑烤漆，色彩艳丽，U型接触面，骑行轻松自如。整体车架采用镀锌管，轮胎采用合成橡胶轮胎，不用充气，坚固耐用。</w:t>
            </w:r>
          </w:p>
        </w:tc>
      </w:tr>
      <w:tr w14:paraId="7275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FDC5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22" w:type="dxa"/>
            <w:vMerge w:val="continue"/>
            <w:tcBorders>
              <w:left w:val="single" w:color="000000" w:sz="4" w:space="0"/>
              <w:bottom w:val="single" w:color="000000" w:sz="4" w:space="0"/>
              <w:right w:val="single" w:color="auto" w:sz="4" w:space="0"/>
            </w:tcBorders>
            <w:shd w:val="clear" w:color="auto" w:fill="auto"/>
            <w:noWrap w:val="0"/>
            <w:vAlign w:val="center"/>
          </w:tcPr>
          <w:p w14:paraId="73463358">
            <w:pPr>
              <w:jc w:val="center"/>
              <w:rPr>
                <w:rFonts w:hint="eastAsia" w:ascii="宋体" w:hAnsi="宋体" w:eastAsia="宋体" w:cs="宋体"/>
                <w:i w:val="0"/>
                <w:iCs w:val="0"/>
                <w:color w:val="000000"/>
                <w:sz w:val="22"/>
                <w:szCs w:val="22"/>
                <w:highlight w:val="yellow"/>
                <w:u w:val="none"/>
              </w:rPr>
            </w:pPr>
          </w:p>
        </w:tc>
        <w:tc>
          <w:tcPr>
            <w:tcW w:w="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2D2A80">
            <w:pPr>
              <w:keepNext w:val="0"/>
              <w:keepLines w:val="0"/>
              <w:widowControl/>
              <w:suppressLineNumbers w:val="0"/>
              <w:jc w:val="both"/>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085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33F16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小号，3－6 周岁儿童使用，表面采用喷塑烤漆，色彩艳丽，U型接触面，骑行轻松自如。整体车架采用镀锌管，轮胎采用合成橡胶轮胎，不用充气，坚固耐用。</w:t>
            </w:r>
          </w:p>
        </w:tc>
      </w:tr>
      <w:tr w14:paraId="5A6B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7308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9A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斜坡台</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1119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09DA5A">
            <w:pPr>
              <w:keepNext w:val="0"/>
              <w:keepLines w:val="0"/>
              <w:widowControl/>
              <w:suppressLineNumbers w:val="0"/>
              <w:ind w:firstLine="220" w:firstLineChars="10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764868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600*550*300mm，材质实木无锐利的棱角，接触人体的边棱均应为圆角。</w:t>
            </w:r>
          </w:p>
        </w:tc>
      </w:tr>
      <w:tr w14:paraId="7217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3ED6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68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跷跷板</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482681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382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7007AF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2400*400*440mm，材质实木无锐利的棱角，接触人体的边棱均应为圆角。</w:t>
            </w:r>
          </w:p>
        </w:tc>
      </w:tr>
      <w:tr w14:paraId="0783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B8C2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40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独木桥</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4FC9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EAD6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5CC615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2400*140*250mm，材质实木无锐利的棱角，接触人体的边棱均</w:t>
            </w:r>
            <w:r>
              <w:rPr>
                <w:rFonts w:hint="eastAsia" w:ascii="宋体" w:hAnsi="宋体" w:eastAsia="宋体" w:cs="宋体"/>
                <w:i w:val="0"/>
                <w:iCs w:val="0"/>
                <w:color w:val="000000"/>
                <w:kern w:val="0"/>
                <w:sz w:val="22"/>
                <w:szCs w:val="22"/>
                <w:highlight w:val="none"/>
                <w:u w:val="none"/>
                <w:lang w:val="en-US" w:eastAsia="zh-CN" w:bidi="ar"/>
              </w:rPr>
              <w:t>应为</w:t>
            </w:r>
            <w:r>
              <w:rPr>
                <w:rFonts w:hint="eastAsia" w:ascii="宋体" w:hAnsi="宋体" w:eastAsia="宋体" w:cs="宋体"/>
                <w:i w:val="0"/>
                <w:iCs w:val="0"/>
                <w:color w:val="auto"/>
                <w:kern w:val="0"/>
                <w:sz w:val="22"/>
                <w:szCs w:val="22"/>
                <w:highlight w:val="none"/>
                <w:u w:val="none"/>
                <w:lang w:val="en-US" w:eastAsia="zh-CN" w:bidi="ar"/>
              </w:rPr>
              <w:t>圆角。</w:t>
            </w:r>
          </w:p>
        </w:tc>
      </w:tr>
      <w:tr w14:paraId="3E94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720C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07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早教阅读角儿童沙发</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79F4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3380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1A796B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月亮尺寸：圆弧直径135cm，总深55cm，总高49cm，坐高28cm，坐深38cm。大星星尺寸：直径92cm，总高50cm，小星星尺寸：直径35cm，总高28cm。云朵尺寸：直径50cm，总高28cm。</w:t>
            </w:r>
          </w:p>
        </w:tc>
      </w:tr>
      <w:tr w14:paraId="2DEC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0B77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EC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早教阅读角地垫</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E28A4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auto"/>
                <w:kern w:val="0"/>
                <w:sz w:val="22"/>
                <w:szCs w:val="22"/>
                <w:u w:val="none"/>
                <w:lang w:val="en-US" w:eastAsia="zh-CN" w:bidi="ar"/>
              </w:rPr>
              <w:t>11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91277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6956C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80cm*160cm</w:t>
            </w:r>
          </w:p>
        </w:tc>
      </w:tr>
      <w:tr w14:paraId="23D5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CF45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AB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娃娃家区角帐篷</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6700E3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auto"/>
                <w:kern w:val="0"/>
                <w:sz w:val="22"/>
                <w:szCs w:val="22"/>
                <w:u w:val="none"/>
                <w:lang w:val="en-US" w:eastAsia="zh-CN" w:bidi="ar"/>
              </w:rPr>
              <w:t>16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E7D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50AAE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110cm*135cm</w:t>
            </w:r>
          </w:p>
        </w:tc>
      </w:tr>
      <w:tr w14:paraId="3ED7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C609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40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大班区域非洲鼓</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3522FF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E0F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32D18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25*49*18cm</w:t>
            </w:r>
          </w:p>
        </w:tc>
      </w:tr>
      <w:tr w14:paraId="243A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6C39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45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大班乐高</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2823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25DA4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1A6D3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980*120cm</w:t>
            </w:r>
          </w:p>
        </w:tc>
      </w:tr>
      <w:tr w14:paraId="4642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7E7A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C4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安全帽子</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C388FC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4ED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2C4D2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头围59cm，深8cm，材质：ABS。</w:t>
            </w:r>
          </w:p>
        </w:tc>
      </w:tr>
      <w:tr w14:paraId="02AA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9F21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CD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木工围裙</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7E4D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90D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1D01D58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成人款，长56cm，宽46cm。材质：选用</w:t>
            </w:r>
            <w:r>
              <w:rPr>
                <w:rFonts w:hint="eastAsia" w:ascii="宋体" w:hAnsi="宋体" w:eastAsia="宋体" w:cs="宋体"/>
                <w:i w:val="0"/>
                <w:iCs w:val="0"/>
                <w:color w:val="000000"/>
                <w:kern w:val="0"/>
                <w:sz w:val="22"/>
                <w:szCs w:val="22"/>
                <w:highlight w:val="none"/>
                <w:u w:val="none"/>
                <w:lang w:val="en-US" w:eastAsia="zh-CN" w:bidi="ar"/>
              </w:rPr>
              <w:t>布料。</w:t>
            </w:r>
          </w:p>
        </w:tc>
      </w:tr>
      <w:tr w14:paraId="22F1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60A9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F7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收纳筐</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C5E3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7D2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5EF76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755mm*525mm*500mm优质塑料。</w:t>
            </w:r>
          </w:p>
        </w:tc>
      </w:tr>
      <w:tr w14:paraId="1DAD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70CC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B1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0F8D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E16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2F989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便携式户外音响k歌专用户外音响大功率手提蓝牙音箱户外音响便携便捷音箱 SL26(5.5英寸大功率）单美声话筒。</w:t>
            </w:r>
          </w:p>
        </w:tc>
      </w:tr>
      <w:tr w14:paraId="7189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19EB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9D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幼儿沙发</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DF3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2FC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631F3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规格86cm*46cm*51cm，采用优质仿皮革面料、防水耐脏、不褪色。</w:t>
            </w:r>
          </w:p>
        </w:tc>
      </w:tr>
      <w:tr w14:paraId="6890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9"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8D21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7D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组合滑梯</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733E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CA2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1000B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规格：470*280*380cm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1、采用优质无毒工程塑料色粉，确保产品抗紫外线、抗脆化性、抗静电性和使用安全性等。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钢管：主立柱采用符合国标标准的直径Ø114mm镀锌钢管（主立柱管材厚度不小于2.0mm）。其他部分镀锌钢管：Ø60mm、壁厚2.0mm钢管，Ø32mm、壁厚2.0mm钢管，Ø25mm、壁厚2.0mm钢管。表面经酸洗、除锈、磷化、抛光后用塑料进行双层喷涂处理（喷塑层厚度不小于0.2mm）。喷涂经过电脑烤房高温固化后使其表面光滑、抗紫外线、抗锈能力、色彩鲜艳、不易脱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平台、楼梯：采用符合国际要求的高强度冷轧钢板（厚度不小于2mm）。平台规格116cm*116cm，进行表面冲孔，冲孔孔径小于8mm，既要保证雨水可导流，又要确保儿童的手指和脚趾不能够通过，然后经过酸洗、除锈、磷化、抛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4、滑梯、屋顶等塑料件类：采用工程塑料滚塑一次成型，工程塑料壁厚6mm及以上，色彩艳丽，渗入抗紫外线、防静电及防脱色元素，安全环保、耐久性好。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5、螺丝、扣件等配件类：立柱、平台及塑料件间连接均采用铝制扣件和不锈钢螺丝连接，增强其安全性能。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w:t>
            </w:r>
            <w:r>
              <w:rPr>
                <w:rFonts w:hint="eastAsia" w:ascii="宋体" w:hAnsi="宋体" w:eastAsia="宋体" w:cs="宋体"/>
                <w:i w:val="0"/>
                <w:iCs w:val="0"/>
                <w:color w:val="auto"/>
                <w:kern w:val="0"/>
                <w:sz w:val="22"/>
                <w:szCs w:val="22"/>
                <w:u w:val="none"/>
                <w:lang w:val="en-US" w:eastAsia="zh-CN" w:bidi="ar"/>
              </w:rPr>
              <w:t>连接扣件材质：铝合</w:t>
            </w:r>
            <w:r>
              <w:rPr>
                <w:rFonts w:hint="eastAsia" w:ascii="宋体" w:hAnsi="宋体" w:eastAsia="宋体" w:cs="宋体"/>
                <w:i w:val="0"/>
                <w:iCs w:val="0"/>
                <w:color w:val="000000"/>
                <w:kern w:val="0"/>
                <w:sz w:val="22"/>
                <w:szCs w:val="22"/>
                <w:u w:val="none"/>
                <w:lang w:val="en-US" w:eastAsia="zh-CN" w:bidi="ar"/>
              </w:rPr>
              <w:t>金扣件采用不锈钢螺丝连接，及紧密紧固螺丝。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7、表面处理：铸铝合金，机械拋光。室外聚酯系树脂粉体涂装高温电磁烤漆。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8、其他：接触面之材料及结合角铁均经导圆角处理，以维护使用者的安全。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9、符合：QB/T1095-1991《玩具硬塑件通用技术条件》和GB6675-2003《国家玩具安全技术规范》。</w:t>
            </w:r>
          </w:p>
        </w:tc>
      </w:tr>
      <w:tr w14:paraId="2050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6E2F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A8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千秋</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FFB0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1B3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3EC97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规格2.5*1.4*2m，秋千管子89mm ，厚度2mm 。EVA坐板，包塑链条，轴承连接。</w:t>
            </w:r>
          </w:p>
        </w:tc>
      </w:tr>
      <w:tr w14:paraId="1FBF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5FE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1D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幼儿篮球</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498F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B7A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6990A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4号篮球直径20.6cm适合幼儿园3-5岁使用。</w:t>
            </w:r>
          </w:p>
        </w:tc>
      </w:tr>
      <w:tr w14:paraId="178E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DCC6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A7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幼儿篮球架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972C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842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0371B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规格：44*53*152cm，材质：采用工程塑料吹塑成型。色彩鲜艳，无毒无味，安全环保，永不褪色。</w:t>
            </w:r>
          </w:p>
        </w:tc>
      </w:tr>
      <w:tr w14:paraId="32EB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4024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C2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跳绳</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D49D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4F4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19B0683C">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采用环保 PVC 材质，长度在2～2.5米之间。</w:t>
            </w:r>
          </w:p>
        </w:tc>
      </w:tr>
      <w:tr w14:paraId="4753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02C9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50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雪花筒</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B725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734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0AA9CF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滚筒材质：工程塑料，吹塑一次成型，颜色鲜艳，无色无味，支架采用优质pvc管。</w:t>
            </w:r>
          </w:p>
        </w:tc>
      </w:tr>
      <w:tr w14:paraId="2F3C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9147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DB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摇马</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597A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AA8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550A67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环保工程塑料底座动物造型规格不小于160*25*50cm工程塑料，无毒环保，一次成型。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双色摇马规格：84*30*50c</w:t>
            </w:r>
            <w:r>
              <w:rPr>
                <w:rFonts w:hint="eastAsia" w:ascii="宋体" w:hAnsi="宋体" w:eastAsia="宋体" w:cs="宋体"/>
                <w:i w:val="0"/>
                <w:iCs w:val="0"/>
                <w:color w:val="auto"/>
                <w:kern w:val="0"/>
                <w:sz w:val="22"/>
                <w:szCs w:val="22"/>
                <w:highlight w:val="none"/>
                <w:u w:val="none"/>
                <w:lang w:val="en-US" w:eastAsia="zh-CN" w:bidi="ar"/>
              </w:rPr>
              <w:t>m±20mm</w:t>
            </w:r>
            <w:r>
              <w:rPr>
                <w:rFonts w:hint="eastAsia" w:ascii="宋体" w:hAnsi="宋体"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材质：采用工程塑料吹塑成型。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色彩鲜艳，无毒无味，安全环保，永不褪色。</w:t>
            </w:r>
          </w:p>
        </w:tc>
      </w:tr>
      <w:tr w14:paraId="0F55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A5C7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3B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篮球车</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D71F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C09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2EC41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优质钢材制作、安装静音呢绒万向轮。</w:t>
            </w:r>
          </w:p>
        </w:tc>
      </w:tr>
      <w:tr w14:paraId="47C2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F8C8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8C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拱形门</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08A9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DB2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4DD4F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游戏钻圈，锻炼幼儿钻爬能力，8个/套，工程塑料，高度约80cm，无毒，环保。</w:t>
            </w:r>
          </w:p>
        </w:tc>
      </w:tr>
      <w:tr w14:paraId="4A39D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21D0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2A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美工教具</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CF1F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08B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15E2C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图形块、泥工板、橡皮泥、小画架、调色盒、调色笔、颜料、小剪刀50把、胶水50瓶。</w:t>
            </w:r>
          </w:p>
        </w:tc>
      </w:tr>
      <w:tr w14:paraId="2425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7"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8D94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65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打击乐器</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9967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EC1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131595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38件打击乐器。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1、碰铃要求：材质为黄铜，系丝带型，直径为48mm，35mm，高度为42mm，30mm，壁厚为2mm；两个一对，手持碰撞发声。 2、串铃要求：材质为杨木，木本色，环保清漆。棒全长为190mm（把长为75mm，装铃部位长为115mm），直径为23mm；4排铃，每排3个，顶部1个，共13铃，铃铛为金属材料制成，镀镍。3、三角铁1套：均为等边三角形，边长分别为100mm、127mm；材质：65号锰钢；直径为8mm。金属打棒，打棒长度为120mm，打棒直径为5mm。手持提手悬空敲击发声，音质清脆悦耳。边和打棒分别用塑料包裹。4、双排铃鼓圈要求：桦木九层板鼓圈，环保清漆，木本色。鼓圈直径为200mm，高46mm，壁厚8mm。装铃片孔的长度为47mm，高为12mm。8对铃片，钢合金材质；铃片直径为36mm，1mm厚。5、铃鼓要求：桦木九层板鼓圈，环保清漆，仿红木本色。鼓圈直径为200mm，高46mm，壁厚8mm。装铃片孔的长度为47mm，高为12mm。8对铃片，钢合金材质；铃片直径为36mm，1mm厚。一面带鼓皮。材质：羊皮，泡钉固定鼓皮，泡钉数量不少于30个，均匀排列。6、手鼓要求：桦木九层板鼓圈，环保清漆，木本色。鼓圈直径为200mm，高46mm.一面带鼓皮。材质：羊皮，泡钉固定鼓皮，泡钉数量不少于30个，均匀排列。7、双响筒要求：所有材质为自然风干红木，可演奏多音。圆筒形，筒长不小于190mm，筒外径不小于38mm，内径不小于25mm。两端掏孔、开缝。附插把，打棒各一支，棒长不小于160mm。音质要响亮清脆。8、响板10副：材质：风干木、环保红色清漆。全长不小于260mm，板头长不小于85mm，宽不小于58mm；头为3片组装，每片厚度不小于12mm，系绳组装。手持上下摇摆发声，音质清脆。9、沙锤要求：木制把手松木，头为桦木，头部直径为80mm，长度为130mm。总长度为280mm。彩色。刻花。两个一对，内装铁砂。10、大锣要求：响铜材质，直径：300㎜±5㎜，质量判断：谐音丰富洪亮无明显转音及颤音，锣边平滑。配锣锤。塑料包装无氧化；11、小锣要求：响铜材质，直径：200㎜±5㎜，质量判断：谐音丰富洪亮无明显转音及颤音，锣边平滑塑料包装无氧化；12、大钹要求：响铜材质，直径：230㎜±5㎜，二个为一副。质量判断：谐音丰富洪亮无明显转音及颤音，钹边平滑。塑料包装无氧化。13、小钹要求： 响铜材质，直径：150㎜±5㎜，二个为一副。质量判断：谐音丰富洪亮无明显转音及颤音，钹边平滑。塑料包装无氧化。14、小堂鼓要求：材质：木制；8寸，牛皮，红色。带槌15、木鱼 要求：材质为椿木，高档专业盒装。八个为一组（8音）；每个尺寸分别为（宽±5mm×高±5mm）：70mm×65mm、65mm×55mm。正面方形，侧面三角形。颜色：红色。金色。手工制作，设有发音孔。附敲击槌1个，槌头1个；槌头直径为25mm，圆球形；把为圆柱形，直径为5mm，全长为195mm。敲击发出不同的声音。16、沙蛋要求：塑料材质，直径40mm，长70mm.鸡蛋形状。2个一副内装沙粒。17、腕铃1要求：丝带腕圈。8铃，铃20mm直径大。发清脆声。里箱为移动塑料箱包装包裹，外箱为纸箱包裹。</w:t>
            </w:r>
          </w:p>
        </w:tc>
      </w:tr>
      <w:tr w14:paraId="35C5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38CE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1F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劳动工具</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4A88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FDE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044FC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喷壶、儿童铁锹、小铲子、优质环保塑料。</w:t>
            </w:r>
          </w:p>
        </w:tc>
      </w:tr>
      <w:tr w14:paraId="6E8E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C581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6F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数字拼图</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C469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2B9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2042F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幼儿学前专用套装。</w:t>
            </w:r>
          </w:p>
        </w:tc>
      </w:tr>
      <w:tr w14:paraId="3F3A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A965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DB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积木</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8844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8B1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1AC46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幼儿学前专用套装，100粒积木玩具儿童拼装早教木制质大颗粒。</w:t>
            </w:r>
          </w:p>
        </w:tc>
      </w:tr>
      <w:tr w14:paraId="1E67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F338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49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小蜜蜂</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B5B2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5F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48AD6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E188小蜜蜂扩音器教师用便携音箱无线麦克风老师上课教学耳麦话筒腰挂导游促销黑色官方标配有线版。</w:t>
            </w:r>
          </w:p>
        </w:tc>
      </w:tr>
      <w:tr w14:paraId="4D30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9C2D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04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拔河绳</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AEF6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3A9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17A69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拔河比赛专用绳拔河绳儿童拔河绳子幼儿园子活动力圈粗绳子绳子径1.8cm/20m。</w:t>
            </w:r>
          </w:p>
        </w:tc>
      </w:tr>
      <w:tr w14:paraId="318A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4AD1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52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彩虹伞</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221B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D6F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53E82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彩虹伞幼儿园户外道具儿童早教教具感统训练玩具体智能活动器材，训练宝宝注意力、锻炼手眼协调能力。直径3米，8种颜色组成。</w:t>
            </w:r>
          </w:p>
        </w:tc>
      </w:tr>
      <w:tr w14:paraId="4372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8" w:type="dxa"/>
            <w:tcBorders>
              <w:top w:val="single" w:color="000000" w:sz="4" w:space="0"/>
              <w:left w:val="single" w:color="000000" w:sz="4" w:space="0"/>
              <w:bottom w:val="single" w:color="auto" w:sz="4" w:space="0"/>
              <w:right w:val="nil"/>
            </w:tcBorders>
            <w:shd w:val="clear" w:color="auto" w:fill="auto"/>
            <w:noWrap/>
            <w:vAlign w:val="center"/>
          </w:tcPr>
          <w:p w14:paraId="6A1F1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82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B442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彩色轮胎</w:t>
            </w:r>
          </w:p>
        </w:tc>
        <w:tc>
          <w:tcPr>
            <w:tcW w:w="488" w:type="dxa"/>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73BB9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1C0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5249B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采用环保漆涂，对儿童无毒害。</w:t>
            </w:r>
          </w:p>
        </w:tc>
      </w:tr>
      <w:tr w14:paraId="00A3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E2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82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5292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游戏滚筒</w:t>
            </w:r>
          </w:p>
        </w:tc>
        <w:tc>
          <w:tcPr>
            <w:tcW w:w="48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989A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D11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406E3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规格：直径63*60cm，材质：PVC。</w:t>
            </w:r>
          </w:p>
        </w:tc>
      </w:tr>
      <w:tr w14:paraId="1872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08" w:type="dxa"/>
            <w:tcBorders>
              <w:top w:val="single" w:color="auto" w:sz="4" w:space="0"/>
              <w:left w:val="single" w:color="000000" w:sz="4" w:space="0"/>
              <w:bottom w:val="single" w:color="000000" w:sz="4" w:space="0"/>
              <w:right w:val="nil"/>
            </w:tcBorders>
            <w:shd w:val="clear" w:color="auto" w:fill="auto"/>
            <w:noWrap/>
            <w:vAlign w:val="center"/>
          </w:tcPr>
          <w:p w14:paraId="57CDD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822" w:type="dxa"/>
            <w:vMerge w:val="continue"/>
            <w:tcBorders>
              <w:top w:val="single" w:color="auto" w:sz="4" w:space="0"/>
              <w:left w:val="single" w:color="000000" w:sz="4" w:space="0"/>
              <w:right w:val="single" w:color="000000" w:sz="4" w:space="0"/>
            </w:tcBorders>
            <w:shd w:val="clear" w:color="auto" w:fill="FFFF00"/>
            <w:noWrap w:val="0"/>
            <w:vAlign w:val="center"/>
          </w:tcPr>
          <w:p w14:paraId="1238EF48">
            <w:pPr>
              <w:jc w:val="center"/>
              <w:rPr>
                <w:rFonts w:hint="eastAsia" w:ascii="宋体" w:hAnsi="宋体" w:eastAsia="宋体" w:cs="宋体"/>
                <w:i w:val="0"/>
                <w:iCs w:val="0"/>
                <w:color w:val="000000"/>
                <w:sz w:val="22"/>
                <w:szCs w:val="22"/>
                <w:u w:val="none"/>
              </w:rPr>
            </w:pPr>
          </w:p>
        </w:tc>
        <w:tc>
          <w:tcPr>
            <w:tcW w:w="488" w:type="dxa"/>
            <w:vMerge w:val="continue"/>
            <w:tcBorders>
              <w:top w:val="single" w:color="auto" w:sz="4" w:space="0"/>
              <w:left w:val="single" w:color="000000" w:sz="4" w:space="0"/>
              <w:right w:val="single" w:color="auto" w:sz="4" w:space="0"/>
            </w:tcBorders>
            <w:shd w:val="clear" w:color="auto" w:fill="auto"/>
            <w:noWrap w:val="0"/>
            <w:vAlign w:val="center"/>
          </w:tcPr>
          <w:p w14:paraId="2B1059E6">
            <w:pPr>
              <w:jc w:val="center"/>
              <w:rPr>
                <w:rFonts w:hint="eastAsia" w:ascii="宋体" w:hAnsi="宋体" w:eastAsia="宋体" w:cs="宋体"/>
                <w:i w:val="0"/>
                <w:iCs w:val="0"/>
                <w:color w:val="000000"/>
                <w:sz w:val="22"/>
                <w:szCs w:val="22"/>
                <w:highlight w:val="yellow"/>
                <w:u w:val="none"/>
              </w:rPr>
            </w:pP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F7E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2425A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规格：直径56*90cm，材质：PVC。</w:t>
            </w:r>
          </w:p>
        </w:tc>
      </w:tr>
      <w:tr w14:paraId="0F11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0B48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822" w:type="dxa"/>
            <w:vMerge w:val="continue"/>
            <w:tcBorders>
              <w:left w:val="single" w:color="000000" w:sz="4" w:space="0"/>
              <w:bottom w:val="single" w:color="000000" w:sz="4" w:space="0"/>
              <w:right w:val="single" w:color="000000" w:sz="4" w:space="0"/>
            </w:tcBorders>
            <w:shd w:val="clear" w:color="auto" w:fill="FFFF00"/>
            <w:noWrap w:val="0"/>
            <w:vAlign w:val="center"/>
          </w:tcPr>
          <w:p w14:paraId="0B72E0EA">
            <w:pPr>
              <w:jc w:val="center"/>
              <w:rPr>
                <w:rFonts w:hint="eastAsia" w:ascii="宋体" w:hAnsi="宋体" w:eastAsia="宋体" w:cs="宋体"/>
                <w:i w:val="0"/>
                <w:iCs w:val="0"/>
                <w:color w:val="000000"/>
                <w:sz w:val="22"/>
                <w:szCs w:val="22"/>
                <w:u w:val="none"/>
              </w:rPr>
            </w:pPr>
          </w:p>
        </w:tc>
        <w:tc>
          <w:tcPr>
            <w:tcW w:w="488" w:type="dxa"/>
            <w:vMerge w:val="continue"/>
            <w:tcBorders>
              <w:left w:val="single" w:color="000000" w:sz="4" w:space="0"/>
              <w:bottom w:val="single" w:color="000000" w:sz="4" w:space="0"/>
              <w:right w:val="single" w:color="auto" w:sz="4" w:space="0"/>
            </w:tcBorders>
            <w:shd w:val="clear" w:color="auto" w:fill="auto"/>
            <w:noWrap w:val="0"/>
            <w:vAlign w:val="center"/>
          </w:tcPr>
          <w:p w14:paraId="53A622C8">
            <w:pPr>
              <w:jc w:val="center"/>
              <w:rPr>
                <w:rFonts w:hint="eastAsia" w:ascii="宋体" w:hAnsi="宋体" w:eastAsia="宋体" w:cs="宋体"/>
                <w:i w:val="0"/>
                <w:iCs w:val="0"/>
                <w:color w:val="000000"/>
                <w:sz w:val="22"/>
                <w:szCs w:val="22"/>
                <w:highlight w:val="yellow"/>
                <w:u w:val="none"/>
              </w:rPr>
            </w:pP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A90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48C76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规格：直径63*90cm，材质：PVC。</w:t>
            </w:r>
          </w:p>
        </w:tc>
      </w:tr>
      <w:tr w14:paraId="2462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CFC6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A3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户外遮阴蓬</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601D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E06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2105A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牛津布+PVC，（定制，包安装）。</w:t>
            </w:r>
          </w:p>
        </w:tc>
      </w:tr>
      <w:tr w14:paraId="79DD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49D9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84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游戏户外防水防晒攀爬架</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CEA8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B45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2A83D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18件套，架子：80cm4个，100cm2个；平衡板： 120cm4个，180cm2个。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支架：30cm2个；楼梯：60cm2个，120cm2个，180cm2个。</w:t>
            </w:r>
          </w:p>
        </w:tc>
      </w:tr>
      <w:tr w14:paraId="2F2C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2" w:hRule="exac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C2FA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F1EF6">
            <w:pPr>
              <w:keepNext w:val="0"/>
              <w:keepLines w:val="0"/>
              <w:widowControl/>
              <w:suppressLineNumbers w:val="0"/>
              <w:jc w:val="center"/>
              <w:textAlignment w:val="center"/>
              <w:rPr>
                <w:rFonts w:hint="eastAsia" w:ascii="宋体" w:hAnsi="宋体" w:eastAsia="宋体" w:cs="宋体"/>
                <w:i w:val="0"/>
                <w:iCs w:val="0"/>
                <w:strike/>
                <w:color w:val="FF0000"/>
                <w:sz w:val="22"/>
                <w:szCs w:val="22"/>
              </w:rPr>
            </w:pPr>
            <w:r>
              <w:rPr>
                <w:rFonts w:hint="eastAsia" w:ascii="宋体" w:hAnsi="宋体" w:eastAsia="宋体" w:cs="宋体"/>
                <w:i w:val="0"/>
                <w:iCs w:val="0"/>
                <w:strike w:val="0"/>
                <w:dstrike w:val="0"/>
                <w:color w:val="auto"/>
                <w:kern w:val="0"/>
                <w:sz w:val="22"/>
                <w:szCs w:val="22"/>
                <w:lang w:val="en-US" w:eastAsia="zh-CN" w:bidi="ar"/>
              </w:rPr>
              <w:t>（128）片</w:t>
            </w:r>
            <w:r>
              <w:rPr>
                <w:rStyle w:val="9"/>
                <w:strike w:val="0"/>
                <w:dstrike w:val="0"/>
                <w:color w:val="auto"/>
                <w:lang w:val="en-US" w:eastAsia="zh-CN" w:bidi="ar"/>
              </w:rPr>
              <w:t>原</w:t>
            </w:r>
            <w:r>
              <w:rPr>
                <w:rStyle w:val="9"/>
                <w:strike w:val="0"/>
                <w:dstrike w:val="0"/>
                <w:lang w:val="en-US" w:eastAsia="zh-CN" w:bidi="ar"/>
              </w:rPr>
              <w:t>色积木</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D0B1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61E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2183" w:type="dxa"/>
            <w:tcBorders>
              <w:top w:val="single" w:color="auto" w:sz="4" w:space="0"/>
              <w:left w:val="single" w:color="auto" w:sz="4" w:space="0"/>
              <w:bottom w:val="single" w:color="auto" w:sz="4" w:space="0"/>
              <w:right w:val="single" w:color="auto" w:sz="4" w:space="0"/>
            </w:tcBorders>
            <w:noWrap/>
            <w:vAlign w:val="center"/>
          </w:tcPr>
          <w:p w14:paraId="420A26F3">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36830</wp:posOffset>
                  </wp:positionH>
                  <wp:positionV relativeFrom="paragraph">
                    <wp:posOffset>309245</wp:posOffset>
                  </wp:positionV>
                  <wp:extent cx="1035685" cy="1443355"/>
                  <wp:effectExtent l="0" t="0" r="12065" b="4445"/>
                  <wp:wrapNone/>
                  <wp:docPr id="44" name="图片_1"/>
                  <wp:cNvGraphicFramePr/>
                  <a:graphic xmlns:a="http://schemas.openxmlformats.org/drawingml/2006/main">
                    <a:graphicData uri="http://schemas.openxmlformats.org/drawingml/2006/picture">
                      <pic:pic xmlns:pic="http://schemas.openxmlformats.org/drawingml/2006/picture">
                        <pic:nvPicPr>
                          <pic:cNvPr id="44" name="图片_1"/>
                          <pic:cNvPicPr/>
                        </pic:nvPicPr>
                        <pic:blipFill>
                          <a:blip r:embed="rId24"/>
                          <a:stretch>
                            <a:fillRect/>
                          </a:stretch>
                        </pic:blipFill>
                        <pic:spPr>
                          <a:xfrm>
                            <a:off x="0" y="0"/>
                            <a:ext cx="1035685" cy="1443355"/>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val="en-US" w:eastAsia="zh-CN" w:bidi="ar"/>
              </w:rPr>
              <w:t>图片仅供参考：</w:t>
            </w:r>
          </w:p>
        </w:tc>
        <w:tc>
          <w:tcPr>
            <w:tcW w:w="5503" w:type="dxa"/>
            <w:tcBorders>
              <w:top w:val="single" w:color="auto" w:sz="4" w:space="0"/>
              <w:left w:val="single" w:color="auto" w:sz="4" w:space="0"/>
              <w:bottom w:val="single" w:color="auto" w:sz="4" w:space="0"/>
              <w:right w:val="single" w:color="auto" w:sz="4" w:space="0"/>
            </w:tcBorders>
            <w:noWrap w:val="0"/>
            <w:vAlign w:val="center"/>
          </w:tcPr>
          <w:tbl>
            <w:tblPr>
              <w:tblStyle w:val="6"/>
              <w:tblpPr w:leftFromText="180" w:rightFromText="180" w:vertAnchor="text" w:horzAnchor="page" w:tblpX="271" w:tblpY="977"/>
              <w:tblOverlap w:val="never"/>
              <w:tblW w:w="4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4"/>
              <w:gridCol w:w="1772"/>
              <w:gridCol w:w="1312"/>
            </w:tblGrid>
            <w:tr w14:paraId="5B06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94" w:type="dxa"/>
                  <w:tcBorders>
                    <w:top w:val="single" w:color="000000" w:sz="4" w:space="0"/>
                    <w:left w:val="single" w:color="000000" w:sz="4" w:space="0"/>
                    <w:bottom w:val="single" w:color="000000" w:sz="4" w:space="0"/>
                    <w:right w:val="single" w:color="000000" w:sz="4" w:space="0"/>
                  </w:tcBorders>
                  <w:noWrap/>
                  <w:vAlign w:val="center"/>
                </w:tcPr>
                <w:p w14:paraId="7A4B2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主要品名</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2EB7F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尺寸（cm）</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0E692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1D25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94" w:type="dxa"/>
                  <w:tcBorders>
                    <w:top w:val="single" w:color="000000" w:sz="4" w:space="0"/>
                    <w:left w:val="single" w:color="000000" w:sz="4" w:space="0"/>
                    <w:bottom w:val="single" w:color="000000" w:sz="4" w:space="0"/>
                    <w:right w:val="single" w:color="000000" w:sz="4" w:space="0"/>
                  </w:tcBorders>
                  <w:noWrap/>
                  <w:vAlign w:val="center"/>
                </w:tcPr>
                <w:p w14:paraId="23B68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长方体A</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67F3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3EE23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C1A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94" w:type="dxa"/>
                  <w:tcBorders>
                    <w:top w:val="single" w:color="000000" w:sz="4" w:space="0"/>
                    <w:left w:val="single" w:color="000000" w:sz="4" w:space="0"/>
                    <w:bottom w:val="single" w:color="000000" w:sz="4" w:space="0"/>
                    <w:right w:val="single" w:color="000000" w:sz="4" w:space="0"/>
                  </w:tcBorders>
                  <w:noWrap/>
                  <w:vAlign w:val="center"/>
                </w:tcPr>
                <w:p w14:paraId="16158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长方体B</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6585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20*7*1.1</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39E14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7F3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94" w:type="dxa"/>
                  <w:tcBorders>
                    <w:top w:val="single" w:color="000000" w:sz="4" w:space="0"/>
                    <w:left w:val="single" w:color="000000" w:sz="4" w:space="0"/>
                    <w:bottom w:val="single" w:color="000000" w:sz="4" w:space="0"/>
                    <w:right w:val="single" w:color="000000" w:sz="4" w:space="0"/>
                  </w:tcBorders>
                  <w:noWrap/>
                  <w:vAlign w:val="center"/>
                </w:tcPr>
                <w:p w14:paraId="7F4AB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长方体C</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2CB9D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30716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901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94" w:type="dxa"/>
                  <w:tcBorders>
                    <w:top w:val="single" w:color="000000" w:sz="4" w:space="0"/>
                    <w:left w:val="single" w:color="000000" w:sz="4" w:space="0"/>
                    <w:bottom w:val="single" w:color="000000" w:sz="4" w:space="0"/>
                    <w:right w:val="single" w:color="000000" w:sz="4" w:space="0"/>
                  </w:tcBorders>
                  <w:noWrap/>
                  <w:vAlign w:val="center"/>
                </w:tcPr>
                <w:p w14:paraId="2ABF6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长方体D</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45C4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10*7*1.1</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7A9A1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2AB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94" w:type="dxa"/>
                  <w:tcBorders>
                    <w:top w:val="single" w:color="000000" w:sz="4" w:space="0"/>
                    <w:left w:val="single" w:color="000000" w:sz="4" w:space="0"/>
                    <w:bottom w:val="single" w:color="000000" w:sz="4" w:space="0"/>
                    <w:right w:val="single" w:color="000000" w:sz="4" w:space="0"/>
                  </w:tcBorders>
                  <w:noWrap/>
                  <w:vAlign w:val="center"/>
                </w:tcPr>
                <w:p w14:paraId="67B9A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长方体E</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657CB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07E0D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14:paraId="7405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94" w:type="dxa"/>
                  <w:tcBorders>
                    <w:top w:val="single" w:color="000000" w:sz="4" w:space="0"/>
                    <w:left w:val="single" w:color="000000" w:sz="4" w:space="0"/>
                    <w:bottom w:val="single" w:color="000000" w:sz="4" w:space="0"/>
                    <w:right w:val="single" w:color="000000" w:sz="4" w:space="0"/>
                  </w:tcBorders>
                  <w:noWrap/>
                  <w:vAlign w:val="center"/>
                </w:tcPr>
                <w:p w14:paraId="7E2B5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长方体H</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CD80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15*2.2*2.2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72DB7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CB9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94" w:type="dxa"/>
                  <w:tcBorders>
                    <w:top w:val="single" w:color="000000" w:sz="4" w:space="0"/>
                    <w:left w:val="single" w:color="000000" w:sz="4" w:space="0"/>
                    <w:bottom w:val="single" w:color="000000" w:sz="4" w:space="0"/>
                    <w:right w:val="single" w:color="000000" w:sz="4" w:space="0"/>
                  </w:tcBorders>
                  <w:noWrap/>
                  <w:vAlign w:val="center"/>
                </w:tcPr>
                <w:p w14:paraId="1A3A7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长方体</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9884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10*2.2*2.2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448C2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D70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94" w:type="dxa"/>
                  <w:tcBorders>
                    <w:top w:val="single" w:color="000000" w:sz="4" w:space="0"/>
                    <w:left w:val="single" w:color="000000" w:sz="4" w:space="0"/>
                    <w:bottom w:val="single" w:color="000000" w:sz="4" w:space="0"/>
                    <w:right w:val="single" w:color="000000" w:sz="4" w:space="0"/>
                  </w:tcBorders>
                  <w:noWrap/>
                  <w:vAlign w:val="center"/>
                </w:tcPr>
                <w:p w14:paraId="1F4C8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三角形A</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6CA9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07CCD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18B3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94" w:type="dxa"/>
                  <w:tcBorders>
                    <w:top w:val="single" w:color="000000" w:sz="4" w:space="0"/>
                    <w:left w:val="single" w:color="000000" w:sz="4" w:space="0"/>
                    <w:bottom w:val="single" w:color="000000" w:sz="4" w:space="0"/>
                    <w:right w:val="single" w:color="000000" w:sz="4" w:space="0"/>
                  </w:tcBorders>
                  <w:noWrap/>
                  <w:vAlign w:val="center"/>
                </w:tcPr>
                <w:p w14:paraId="546AB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圆柱体A</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5EC00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7A3A8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96D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794" w:type="dxa"/>
                  <w:tcBorders>
                    <w:top w:val="single" w:color="000000" w:sz="4" w:space="0"/>
                    <w:left w:val="single" w:color="000000" w:sz="4" w:space="0"/>
                    <w:bottom w:val="single" w:color="000000" w:sz="4" w:space="0"/>
                    <w:right w:val="single" w:color="000000" w:sz="4" w:space="0"/>
                  </w:tcBorders>
                  <w:noWrap/>
                  <w:vAlign w:val="center"/>
                </w:tcPr>
                <w:p w14:paraId="0526E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圆柱体B</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AB55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10*2.2*2.2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1221B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bl>
          <w:p w14:paraId="7628DDD0">
            <w:pPr>
              <w:keepNext w:val="0"/>
              <w:keepLines w:val="0"/>
              <w:widowControl/>
              <w:suppressLineNumbers w:val="0"/>
              <w:jc w:val="left"/>
              <w:textAlignment w:val="center"/>
              <w:rPr>
                <w:rStyle w:val="9"/>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128片</w:t>
            </w:r>
            <w:r>
              <w:rPr>
                <w:rStyle w:val="9"/>
                <w:lang w:val="en-US" w:eastAsia="zh-CN" w:bidi="ar"/>
              </w:rPr>
              <w:t>原色积木（优级松木原色）</w:t>
            </w:r>
            <w:r>
              <w:rPr>
                <w:rStyle w:val="9"/>
                <w:lang w:val="en-US" w:eastAsia="zh-CN" w:bidi="ar"/>
              </w:rPr>
              <w:br w:type="textWrapping"/>
            </w:r>
            <w:r>
              <w:rPr>
                <w:rStyle w:val="9"/>
                <w:lang w:val="en-US" w:eastAsia="zh-CN" w:bidi="ar"/>
              </w:rPr>
              <w:t>最大规格：20*7*2.2cm共（10）形状</w:t>
            </w:r>
            <w:r>
              <w:rPr>
                <w:rStyle w:val="9"/>
                <w:lang w:val="en-US" w:eastAsia="zh-CN" w:bidi="ar"/>
              </w:rPr>
              <w:br w:type="textWrapping"/>
            </w:r>
            <w:r>
              <w:rPr>
                <w:rStyle w:val="9"/>
                <w:rFonts w:hint="eastAsia"/>
                <w:lang w:val="en-US" w:eastAsia="zh-CN" w:bidi="ar"/>
              </w:rPr>
              <w:t xml:space="preserve">                      </w:t>
            </w:r>
            <w:r>
              <w:rPr>
                <w:rStyle w:val="9"/>
                <w:lang w:val="en-US" w:eastAsia="zh-CN" w:bidi="ar"/>
              </w:rPr>
              <w:t xml:space="preserve">配置表   </w:t>
            </w:r>
            <w:r>
              <w:rPr>
                <w:rStyle w:val="9"/>
                <w:lang w:val="en-US" w:eastAsia="zh-CN" w:bidi="ar"/>
              </w:rPr>
              <w:br w:type="textWrapping"/>
            </w:r>
          </w:p>
          <w:p w14:paraId="2A86729A">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p>
        </w:tc>
      </w:tr>
      <w:tr w14:paraId="258E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5"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0D3E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F38A2">
            <w:pPr>
              <w:keepNext w:val="0"/>
              <w:keepLines w:val="0"/>
              <w:widowControl/>
              <w:suppressLineNumbers w:val="0"/>
              <w:jc w:val="center"/>
              <w:textAlignment w:val="center"/>
              <w:rPr>
                <w:rFonts w:hint="eastAsia" w:ascii="宋体" w:hAnsi="宋体" w:eastAsia="宋体" w:cs="宋体"/>
                <w:i w:val="0"/>
                <w:iCs w:val="0"/>
                <w:strike/>
                <w:color w:val="FF0000"/>
                <w:sz w:val="22"/>
                <w:szCs w:val="22"/>
              </w:rPr>
            </w:pPr>
            <w:r>
              <w:rPr>
                <w:rFonts w:hint="eastAsia" w:ascii="宋体" w:hAnsi="宋体" w:eastAsia="宋体" w:cs="宋体"/>
                <w:i w:val="0"/>
                <w:iCs w:val="0"/>
                <w:strike w:val="0"/>
                <w:dstrike w:val="0"/>
                <w:color w:val="auto"/>
                <w:kern w:val="0"/>
                <w:sz w:val="22"/>
                <w:szCs w:val="22"/>
                <w:highlight w:val="none"/>
                <w:lang w:val="en-US" w:eastAsia="zh-CN" w:bidi="ar"/>
              </w:rPr>
              <w:t>（212</w:t>
            </w:r>
            <w:r>
              <w:rPr>
                <w:rFonts w:hint="eastAsia" w:ascii="宋体" w:hAnsi="宋体" w:eastAsia="宋体" w:cs="宋体"/>
                <w:i w:val="0"/>
                <w:iCs w:val="0"/>
                <w:strike w:val="0"/>
                <w:color w:val="auto"/>
                <w:kern w:val="0"/>
                <w:sz w:val="22"/>
                <w:szCs w:val="22"/>
                <w:highlight w:val="none"/>
                <w:u w:val="none"/>
                <w:lang w:val="en-US" w:eastAsia="zh-CN" w:bidi="ar"/>
              </w:rPr>
              <w:t>片</w:t>
            </w:r>
            <w:r>
              <w:rPr>
                <w:rFonts w:hint="eastAsia" w:ascii="宋体" w:hAnsi="宋体" w:eastAsia="宋体" w:cs="宋体"/>
                <w:i w:val="0"/>
                <w:iCs w:val="0"/>
                <w:strike w:val="0"/>
                <w:dstrike w:val="0"/>
                <w:color w:val="auto"/>
                <w:kern w:val="0"/>
                <w:sz w:val="22"/>
                <w:szCs w:val="22"/>
                <w:highlight w:val="none"/>
                <w:lang w:val="en-US" w:eastAsia="zh-CN" w:bidi="ar"/>
              </w:rPr>
              <w:t>）</w:t>
            </w:r>
            <w:r>
              <w:rPr>
                <w:rStyle w:val="9"/>
                <w:strike w:val="0"/>
                <w:dstrike w:val="0"/>
                <w:lang w:val="en-US" w:eastAsia="zh-CN" w:bidi="ar"/>
              </w:rPr>
              <w:t>原色积木</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0F3A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07A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2183" w:type="dxa"/>
            <w:tcBorders>
              <w:top w:val="single" w:color="auto" w:sz="4" w:space="0"/>
              <w:left w:val="single" w:color="auto" w:sz="4" w:space="0"/>
              <w:bottom w:val="single" w:color="auto" w:sz="4" w:space="0"/>
              <w:right w:val="single" w:color="auto" w:sz="4" w:space="0"/>
            </w:tcBorders>
            <w:noWrap/>
            <w:vAlign w:val="center"/>
          </w:tcPr>
          <w:p w14:paraId="0E4F2236">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381635</wp:posOffset>
                  </wp:positionV>
                  <wp:extent cx="1230630" cy="1774190"/>
                  <wp:effectExtent l="0" t="0" r="7620" b="16510"/>
                  <wp:wrapNone/>
                  <wp:docPr id="46" name="图片_2"/>
                  <wp:cNvGraphicFramePr/>
                  <a:graphic xmlns:a="http://schemas.openxmlformats.org/drawingml/2006/main">
                    <a:graphicData uri="http://schemas.openxmlformats.org/drawingml/2006/picture">
                      <pic:pic xmlns:pic="http://schemas.openxmlformats.org/drawingml/2006/picture">
                        <pic:nvPicPr>
                          <pic:cNvPr id="46" name="图片_2"/>
                          <pic:cNvPicPr/>
                        </pic:nvPicPr>
                        <pic:blipFill>
                          <a:blip r:embed="rId25"/>
                          <a:stretch>
                            <a:fillRect/>
                          </a:stretch>
                        </pic:blipFill>
                        <pic:spPr>
                          <a:xfrm>
                            <a:off x="0" y="0"/>
                            <a:ext cx="1230630" cy="177419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val="en-US" w:eastAsia="zh-CN" w:bidi="ar"/>
              </w:rPr>
              <w:t>图片仅供参考：</w:t>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489F7BF5">
            <w:pPr>
              <w:keepNext w:val="0"/>
              <w:keepLines w:val="0"/>
              <w:widowControl/>
              <w:suppressLineNumbers w:val="0"/>
              <w:jc w:val="left"/>
              <w:textAlignment w:val="center"/>
              <w:rPr>
                <w:rStyle w:val="9"/>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212片</w:t>
            </w:r>
            <w:r>
              <w:rPr>
                <w:rStyle w:val="9"/>
                <w:highlight w:val="none"/>
                <w:lang w:val="en-US" w:eastAsia="zh-CN" w:bidi="ar"/>
              </w:rPr>
              <w:t>原</w:t>
            </w:r>
            <w:r>
              <w:rPr>
                <w:rStyle w:val="9"/>
                <w:lang w:val="en-US" w:eastAsia="zh-CN" w:bidi="ar"/>
              </w:rPr>
              <w:t>色积木</w:t>
            </w:r>
            <w:r>
              <w:rPr>
                <w:rStyle w:val="9"/>
                <w:lang w:val="en-US" w:eastAsia="zh-CN" w:bidi="ar"/>
              </w:rPr>
              <w:br w:type="textWrapping"/>
            </w:r>
            <w:r>
              <w:rPr>
                <w:rStyle w:val="9"/>
                <w:lang w:val="en-US" w:eastAsia="zh-CN" w:bidi="ar"/>
              </w:rPr>
              <w:t>最大规格：48*7*2</w:t>
            </w:r>
            <w:r>
              <w:rPr>
                <w:rStyle w:val="9"/>
                <w:rFonts w:hint="eastAsia"/>
                <w:lang w:val="en-US" w:eastAsia="zh-CN" w:bidi="ar"/>
              </w:rPr>
              <w:t>.</w:t>
            </w:r>
            <w:r>
              <w:rPr>
                <w:rStyle w:val="9"/>
                <w:lang w:val="en-US" w:eastAsia="zh-CN" w:bidi="ar"/>
              </w:rPr>
              <w:t>2cm，共（20）形状</w:t>
            </w:r>
            <w:r>
              <w:rPr>
                <w:rStyle w:val="9"/>
                <w:lang w:val="en-US" w:eastAsia="zh-CN" w:bidi="ar"/>
              </w:rPr>
              <w:br w:type="textWrapping"/>
            </w:r>
            <w:r>
              <w:rPr>
                <w:rStyle w:val="9"/>
                <w:rFonts w:hint="eastAsia"/>
                <w:lang w:val="en-US" w:eastAsia="zh-CN" w:bidi="ar"/>
              </w:rPr>
              <w:t xml:space="preserve">                      </w:t>
            </w:r>
            <w:r>
              <w:rPr>
                <w:rStyle w:val="9"/>
                <w:lang w:val="en-US" w:eastAsia="zh-CN" w:bidi="ar"/>
              </w:rPr>
              <w:t>配置表</w:t>
            </w:r>
          </w:p>
          <w:tbl>
            <w:tblPr>
              <w:tblStyle w:val="6"/>
              <w:tblpPr w:leftFromText="180" w:rightFromText="180" w:vertAnchor="text" w:horzAnchor="page" w:tblpX="226" w:tblpY="58"/>
              <w:tblOverlap w:val="never"/>
              <w:tblW w:w="4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8"/>
              <w:gridCol w:w="809"/>
              <w:gridCol w:w="797"/>
              <w:gridCol w:w="1618"/>
              <w:gridCol w:w="826"/>
            </w:tblGrid>
            <w:tr w14:paraId="5D06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271A7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77FB1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A235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78A72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579B7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6F82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1076C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B78B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7E07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46C94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46EA2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315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18DAC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BC10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0F55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7F12D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51D63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0C78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3CF0E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DA64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0A5C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7219D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0C3EB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867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0FB84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A2BD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46CB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19130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70B7F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5FB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5C2A8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C19C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C556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770E3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12121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3768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39037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3372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B3E3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7C5E4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14026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3971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2FCE8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87A6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78E9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26235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528E7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14:paraId="1285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64815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656C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0AC8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20DE0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1AD69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07AD3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33F0D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03DE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D2F6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05D9F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7A670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5B04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76838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440E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2738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32C2E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47DA7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602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386C3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7382D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92BD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1B48E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6A362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24B7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5E183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248B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BF5B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075C5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505C5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DA9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7F922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EF9A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55DE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2C28E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79273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5F7C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2FB7E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13D62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4CF54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05268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354A4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09252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5B510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1516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A06F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5CDAE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73894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8DF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7A65E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5E5A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439C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69766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4EEBB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2E9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3AC2D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2789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461D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20B70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2E95F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E3E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002C1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2E386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0370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095CA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07AA4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554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48" w:type="dxa"/>
                  <w:tcBorders>
                    <w:top w:val="single" w:color="000000" w:sz="4" w:space="0"/>
                    <w:left w:val="single" w:color="000000" w:sz="4" w:space="0"/>
                    <w:bottom w:val="single" w:color="000000" w:sz="4" w:space="0"/>
                    <w:right w:val="single" w:color="000000" w:sz="4" w:space="0"/>
                  </w:tcBorders>
                  <w:noWrap/>
                  <w:vAlign w:val="center"/>
                </w:tcPr>
                <w:p w14:paraId="2019C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07C3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05AF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352C5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优级松木原色</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0DB1E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bl>
          <w:p w14:paraId="09E97BBF">
            <w:pPr>
              <w:tabs>
                <w:tab w:val="left" w:pos="1408"/>
              </w:tabs>
              <w:bidi w:val="0"/>
              <w:jc w:val="left"/>
              <w:rPr>
                <w:rFonts w:hint="eastAsia"/>
                <w:lang w:val="en-US" w:eastAsia="zh-CN"/>
              </w:rPr>
            </w:pPr>
          </w:p>
        </w:tc>
      </w:tr>
      <w:tr w14:paraId="16BC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8"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5813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19AC3">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（1000片）</w:t>
            </w:r>
            <w:r>
              <w:rPr>
                <w:rStyle w:val="9"/>
                <w:highlight w:val="none"/>
                <w:lang w:val="en-US" w:eastAsia="zh-CN" w:bidi="ar"/>
              </w:rPr>
              <w:t>彩</w:t>
            </w:r>
            <w:r>
              <w:rPr>
                <w:rStyle w:val="9"/>
                <w:lang w:val="en-US" w:eastAsia="zh-CN" w:bidi="ar"/>
              </w:rPr>
              <w:t>色积木</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F9D7279">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23550C">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2183" w:type="dxa"/>
            <w:tcBorders>
              <w:top w:val="single" w:color="auto" w:sz="4" w:space="0"/>
              <w:left w:val="single" w:color="auto" w:sz="4" w:space="0"/>
              <w:bottom w:val="single" w:color="auto" w:sz="4" w:space="0"/>
              <w:right w:val="single" w:color="auto" w:sz="4" w:space="0"/>
            </w:tcBorders>
            <w:noWrap/>
            <w:vAlign w:val="center"/>
          </w:tcPr>
          <w:p w14:paraId="3DF08507">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04A0E636">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1270</wp:posOffset>
                  </wp:positionH>
                  <wp:positionV relativeFrom="paragraph">
                    <wp:posOffset>17145</wp:posOffset>
                  </wp:positionV>
                  <wp:extent cx="1222375" cy="1061085"/>
                  <wp:effectExtent l="0" t="0" r="15875" b="5715"/>
                  <wp:wrapNone/>
                  <wp:docPr id="47" name="图片_3_SpCnt_1"/>
                  <wp:cNvGraphicFramePr/>
                  <a:graphic xmlns:a="http://schemas.openxmlformats.org/drawingml/2006/main">
                    <a:graphicData uri="http://schemas.openxmlformats.org/drawingml/2006/picture">
                      <pic:pic xmlns:pic="http://schemas.openxmlformats.org/drawingml/2006/picture">
                        <pic:nvPicPr>
                          <pic:cNvPr id="47" name="图片_3_SpCnt_1"/>
                          <pic:cNvPicPr/>
                        </pic:nvPicPr>
                        <pic:blipFill>
                          <a:blip r:embed="rId26"/>
                          <a:stretch>
                            <a:fillRect/>
                          </a:stretch>
                        </pic:blipFill>
                        <pic:spPr>
                          <a:xfrm>
                            <a:off x="0" y="0"/>
                            <a:ext cx="1222375" cy="106108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ign w:val="center"/>
          </w:tcPr>
          <w:p w14:paraId="635FFD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200片</w:t>
            </w:r>
            <w:r>
              <w:rPr>
                <w:rStyle w:val="9"/>
                <w:highlight w:val="none"/>
                <w:lang w:val="en-US" w:eastAsia="zh-CN" w:bidi="ar"/>
              </w:rPr>
              <w:t>原木</w:t>
            </w:r>
            <w:r>
              <w:rPr>
                <w:rStyle w:val="9"/>
                <w:lang w:val="en-US" w:eastAsia="zh-CN" w:bidi="ar"/>
              </w:rPr>
              <w:t>色+800片彩色积木，最大规格11.3*2.3*0.7cm，共（1）形状。</w:t>
            </w:r>
          </w:p>
        </w:tc>
      </w:tr>
      <w:tr w14:paraId="78AF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B2AA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50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悬浮地垫</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3254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734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36704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单片（长宽高）：25*25*1.3cm，材质：聚丙烯，采用全新聚丙烯原料，添加优质色粉、助剂。纹路：双层小米格。</w:t>
            </w:r>
          </w:p>
        </w:tc>
      </w:tr>
      <w:tr w14:paraId="57BF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B7D6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DD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泡沫拼图地垫</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E03A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7F1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6C43C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1m*1m*3</w:t>
            </w:r>
            <w:r>
              <w:rPr>
                <w:rFonts w:hint="eastAsia" w:ascii="宋体" w:hAnsi="宋体" w:eastAsia="宋体" w:cs="宋体"/>
                <w:i w:val="0"/>
                <w:iCs w:val="0"/>
                <w:color w:val="000000"/>
                <w:kern w:val="0"/>
                <w:sz w:val="22"/>
                <w:szCs w:val="22"/>
                <w:u w:val="none"/>
                <w:lang w:val="en-US" w:eastAsia="zh-CN" w:bidi="ar"/>
              </w:rPr>
              <w:t>cm， 采用EVA无毒环保材料。</w:t>
            </w:r>
          </w:p>
        </w:tc>
      </w:tr>
      <w:tr w14:paraId="6419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1"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49A1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67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组合滑梯</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C305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ACD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165CC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规格：810*415*390cm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1、采用优质无毒工程塑料色粉，确保产品抗紫外线、抗老化性、抗静电性和使用安全性等。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钢管：主立柱采用符合国标标准的直径Ø114mm镀锌钢管（主立柱管材厚度不小于2.0mm）。其他部分镀锌钢管：Ø60mm、壁厚2.0mm钢管，Ø32mm、壁厚2.0mm钢管，Ø25mm、壁厚2.0mm钢管。表面经酸洗、除锈、磷化、抛光后用塑料进行双层喷涂处理（喷塑层厚度不小于0.2mm）。喷涂经过电脑烤房高温固化后使其表面光滑、抗紫外线、抗锈能力、色彩鲜艳、不易脱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平台、楼梯：采用符合国际要求的高强度冷轧钢板（厚度不小于2mm）。平台规格116cm*116cm，进行表面冲孔，冲孔孔径小于8mm，既要保证雨水可导流，又要确保儿童的手指和脚趾不能够通过，然后经过酸洗、除锈、磷化、抛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4、滑梯、屋顶等塑料件类：采用工程塑料滚塑一次成型，工程塑料壁厚大于或等于6mm，色彩艳丽，渗入抗紫外线、防静电及防脱色元素，安全环保、耐久性好。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5、螺丝、扣件等配件类：立柱、平台及塑料件间连接均采用铝制扣件和不锈钢螺丝连接，增强其安全性能。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w:t>
            </w:r>
            <w:r>
              <w:rPr>
                <w:rStyle w:val="10"/>
                <w:color w:val="auto"/>
                <w:lang w:val="en-US" w:eastAsia="zh-CN" w:bidi="ar"/>
              </w:rPr>
              <w:t>连接扣件材质：</w:t>
            </w:r>
            <w:r>
              <w:rPr>
                <w:rStyle w:val="9"/>
                <w:color w:val="auto"/>
                <w:lang w:val="en-US" w:eastAsia="zh-CN" w:bidi="ar"/>
              </w:rPr>
              <w:t>铝合金</w:t>
            </w:r>
            <w:r>
              <w:rPr>
                <w:rStyle w:val="9"/>
                <w:lang w:val="en-US" w:eastAsia="zh-CN" w:bidi="ar"/>
              </w:rPr>
              <w:t>扣件采用不锈钢螺丝连接，及紧密紧固螺丝。</w:t>
            </w:r>
            <w:r>
              <w:rPr>
                <w:rStyle w:val="9"/>
                <w:lang w:val="en-US" w:eastAsia="zh-CN" w:bidi="ar"/>
              </w:rPr>
              <w:br w:type="textWrapping"/>
            </w:r>
            <w:r>
              <w:rPr>
                <w:rStyle w:val="9"/>
                <w:lang w:val="en-US" w:eastAsia="zh-CN" w:bidi="ar"/>
              </w:rPr>
              <w:t>7、表面处理：铸铝合金，机械拋光。室外聚酯系树脂粉体涂装高温电磁烤漆。</w:t>
            </w:r>
            <w:r>
              <w:rPr>
                <w:rStyle w:val="9"/>
                <w:lang w:val="en-US" w:eastAsia="zh-CN" w:bidi="ar"/>
              </w:rPr>
              <w:br w:type="textWrapping"/>
            </w:r>
            <w:r>
              <w:rPr>
                <w:rStyle w:val="9"/>
                <w:lang w:val="en-US" w:eastAsia="zh-CN" w:bidi="ar"/>
              </w:rPr>
              <w:t>8、其他：接触面之材料及结合角铁均经导圆角处理，以维护使用者的安全。</w:t>
            </w:r>
            <w:r>
              <w:rPr>
                <w:rStyle w:val="9"/>
                <w:lang w:val="en-US" w:eastAsia="zh-CN" w:bidi="ar"/>
              </w:rPr>
              <w:br w:type="textWrapping"/>
            </w:r>
            <w:r>
              <w:rPr>
                <w:rStyle w:val="9"/>
                <w:lang w:val="en-US" w:eastAsia="zh-CN" w:bidi="ar"/>
              </w:rPr>
              <w:t>9、符合：QB/T1095-1991《玩具硬塑件通用技术条件》和GB6675-2003《国家玩具安全技术规范》。</w:t>
            </w:r>
          </w:p>
        </w:tc>
      </w:tr>
      <w:tr w14:paraId="1F1F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7"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EE0C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97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幼儿平衡车</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5C83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60B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2183" w:type="dxa"/>
            <w:tcBorders>
              <w:top w:val="single" w:color="auto" w:sz="4" w:space="0"/>
              <w:left w:val="single" w:color="auto" w:sz="4" w:space="0"/>
              <w:bottom w:val="single" w:color="auto" w:sz="4" w:space="0"/>
              <w:right w:val="single" w:color="auto" w:sz="4" w:space="0"/>
            </w:tcBorders>
            <w:noWrap/>
            <w:vAlign w:val="center"/>
          </w:tcPr>
          <w:p w14:paraId="7AC32A84">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46939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47625</wp:posOffset>
                  </wp:positionH>
                  <wp:positionV relativeFrom="paragraph">
                    <wp:posOffset>19050</wp:posOffset>
                  </wp:positionV>
                  <wp:extent cx="1158240" cy="848995"/>
                  <wp:effectExtent l="0" t="0" r="3810" b="8255"/>
                  <wp:wrapNone/>
                  <wp:docPr id="62" name="图片_1_SpCnt_2"/>
                  <wp:cNvGraphicFramePr/>
                  <a:graphic xmlns:a="http://schemas.openxmlformats.org/drawingml/2006/main">
                    <a:graphicData uri="http://schemas.openxmlformats.org/drawingml/2006/picture">
                      <pic:pic xmlns:pic="http://schemas.openxmlformats.org/drawingml/2006/picture">
                        <pic:nvPicPr>
                          <pic:cNvPr id="62" name="图片_1_SpCnt_2"/>
                          <pic:cNvPicPr/>
                        </pic:nvPicPr>
                        <pic:blipFill>
                          <a:blip r:embed="rId27"/>
                          <a:stretch>
                            <a:fillRect/>
                          </a:stretch>
                        </pic:blipFill>
                        <pic:spPr>
                          <a:xfrm>
                            <a:off x="0" y="0"/>
                            <a:ext cx="1158240" cy="84899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4A077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规格：长：85cm，车把高度：51cm，车座：35～45cm，12寸；材质：镁合金。</w:t>
            </w:r>
          </w:p>
        </w:tc>
      </w:tr>
      <w:tr w14:paraId="2B70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2143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2F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儿童感统训练平衡板</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F234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6FC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2183" w:type="dxa"/>
            <w:tcBorders>
              <w:top w:val="single" w:color="auto" w:sz="4" w:space="0"/>
              <w:left w:val="single" w:color="auto" w:sz="4" w:space="0"/>
              <w:bottom w:val="single" w:color="auto" w:sz="4" w:space="0"/>
              <w:right w:val="single" w:color="auto" w:sz="4" w:space="0"/>
            </w:tcBorders>
            <w:noWrap/>
            <w:vAlign w:val="center"/>
          </w:tcPr>
          <w:p w14:paraId="28CE071A">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6A007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13970</wp:posOffset>
                  </wp:positionH>
                  <wp:positionV relativeFrom="paragraph">
                    <wp:posOffset>76200</wp:posOffset>
                  </wp:positionV>
                  <wp:extent cx="1212850" cy="951865"/>
                  <wp:effectExtent l="0" t="0" r="6350" b="635"/>
                  <wp:wrapNone/>
                  <wp:docPr id="63" name="图片_2_SpCnt_1"/>
                  <wp:cNvGraphicFramePr/>
                  <a:graphic xmlns:a="http://schemas.openxmlformats.org/drawingml/2006/main">
                    <a:graphicData uri="http://schemas.openxmlformats.org/drawingml/2006/picture">
                      <pic:pic xmlns:pic="http://schemas.openxmlformats.org/drawingml/2006/picture">
                        <pic:nvPicPr>
                          <pic:cNvPr id="63" name="图片_2_SpCnt_1"/>
                          <pic:cNvPicPr/>
                        </pic:nvPicPr>
                        <pic:blipFill>
                          <a:blip r:embed="rId28"/>
                          <a:stretch>
                            <a:fillRect/>
                          </a:stretch>
                        </pic:blipFill>
                        <pic:spPr>
                          <a:xfrm>
                            <a:off x="0" y="0"/>
                            <a:ext cx="1212850" cy="95186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2CFE3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规格：中号40*42cm；材质：pvc。</w:t>
            </w:r>
          </w:p>
        </w:tc>
      </w:tr>
      <w:tr w14:paraId="565B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96E2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D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儿童高跷</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E80C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5DB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2183" w:type="dxa"/>
            <w:tcBorders>
              <w:top w:val="single" w:color="auto" w:sz="4" w:space="0"/>
              <w:left w:val="single" w:color="auto" w:sz="4" w:space="0"/>
              <w:bottom w:val="single" w:color="auto" w:sz="4" w:space="0"/>
              <w:right w:val="single" w:color="auto" w:sz="4" w:space="0"/>
            </w:tcBorders>
            <w:noWrap/>
            <w:vAlign w:val="center"/>
          </w:tcPr>
          <w:p w14:paraId="33338FC9">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49A0C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38735</wp:posOffset>
                  </wp:positionH>
                  <wp:positionV relativeFrom="paragraph">
                    <wp:posOffset>57150</wp:posOffset>
                  </wp:positionV>
                  <wp:extent cx="1206500" cy="691515"/>
                  <wp:effectExtent l="0" t="0" r="12700" b="13335"/>
                  <wp:wrapNone/>
                  <wp:docPr id="64" name="图片_1_SpCnt_3"/>
                  <wp:cNvGraphicFramePr/>
                  <a:graphic xmlns:a="http://schemas.openxmlformats.org/drawingml/2006/main">
                    <a:graphicData uri="http://schemas.openxmlformats.org/drawingml/2006/picture">
                      <pic:pic xmlns:pic="http://schemas.openxmlformats.org/drawingml/2006/picture">
                        <pic:nvPicPr>
                          <pic:cNvPr id="64" name="图片_1_SpCnt_3"/>
                          <pic:cNvPicPr/>
                        </pic:nvPicPr>
                        <pic:blipFill>
                          <a:blip r:embed="rId29"/>
                          <a:stretch>
                            <a:fillRect/>
                          </a:stretch>
                        </pic:blipFill>
                        <pic:spPr>
                          <a:xfrm>
                            <a:off x="0" y="0"/>
                            <a:ext cx="1206500" cy="69151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3158F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高90cm，直径2.8cm（防滑手柄/底座）原木。</w:t>
            </w:r>
          </w:p>
        </w:tc>
      </w:tr>
      <w:tr w14:paraId="5259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5FB3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822" w:type="dxa"/>
            <w:vMerge w:val="restart"/>
            <w:tcBorders>
              <w:top w:val="single" w:color="000000" w:sz="4" w:space="0"/>
              <w:left w:val="single" w:color="000000" w:sz="4" w:space="0"/>
              <w:right w:val="single" w:color="000000" w:sz="4" w:space="0"/>
            </w:tcBorders>
            <w:shd w:val="clear" w:color="auto" w:fill="auto"/>
            <w:noWrap w:val="0"/>
            <w:vAlign w:val="center"/>
          </w:tcPr>
          <w:p w14:paraId="52152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安吉箱</w:t>
            </w:r>
          </w:p>
          <w:p w14:paraId="79BA8769">
            <w:pPr>
              <w:jc w:val="both"/>
              <w:rPr>
                <w:rFonts w:hint="eastAsia" w:ascii="宋体" w:hAnsi="宋体" w:eastAsia="宋体" w:cs="宋体"/>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530F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6BA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vMerge w:val="restart"/>
            <w:tcBorders>
              <w:top w:val="single" w:color="auto" w:sz="4" w:space="0"/>
              <w:left w:val="single" w:color="auto" w:sz="4" w:space="0"/>
              <w:bottom w:val="single" w:color="auto" w:sz="4" w:space="0"/>
              <w:right w:val="single" w:color="auto" w:sz="4" w:space="0"/>
            </w:tcBorders>
            <w:noWrap/>
            <w:vAlign w:val="center"/>
          </w:tcPr>
          <w:p w14:paraId="52C4FD8D">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25795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27940</wp:posOffset>
                  </wp:positionH>
                  <wp:positionV relativeFrom="paragraph">
                    <wp:posOffset>84455</wp:posOffset>
                  </wp:positionV>
                  <wp:extent cx="1226185" cy="1623060"/>
                  <wp:effectExtent l="0" t="0" r="12065" b="15240"/>
                  <wp:wrapNone/>
                  <wp:docPr id="66" name="图片_19_SpCnt_1"/>
                  <wp:cNvGraphicFramePr/>
                  <a:graphic xmlns:a="http://schemas.openxmlformats.org/drawingml/2006/main">
                    <a:graphicData uri="http://schemas.openxmlformats.org/drawingml/2006/picture">
                      <pic:pic xmlns:pic="http://schemas.openxmlformats.org/drawingml/2006/picture">
                        <pic:nvPicPr>
                          <pic:cNvPr id="66" name="图片_19_SpCnt_1"/>
                          <pic:cNvPicPr/>
                        </pic:nvPicPr>
                        <pic:blipFill>
                          <a:blip r:embed="rId30"/>
                          <a:stretch>
                            <a:fillRect/>
                          </a:stretch>
                        </pic:blipFill>
                        <pic:spPr>
                          <a:xfrm>
                            <a:off x="0" y="0"/>
                            <a:ext cx="1226185" cy="1623060"/>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ign w:val="center"/>
          </w:tcPr>
          <w:p w14:paraId="253E4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40*40cm</w:t>
            </w:r>
          </w:p>
        </w:tc>
      </w:tr>
      <w:tr w14:paraId="65DA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95A4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822" w:type="dxa"/>
            <w:vMerge w:val="continue"/>
            <w:tcBorders>
              <w:left w:val="single" w:color="000000" w:sz="4" w:space="0"/>
              <w:right w:val="single" w:color="000000" w:sz="4" w:space="0"/>
            </w:tcBorders>
            <w:shd w:val="clear" w:color="auto" w:fill="auto"/>
            <w:noWrap w:val="0"/>
            <w:vAlign w:val="center"/>
          </w:tcPr>
          <w:p w14:paraId="3A222CED">
            <w:pPr>
              <w:jc w:val="center"/>
              <w:rPr>
                <w:rFonts w:hint="eastAsia" w:ascii="宋体" w:hAnsi="宋体" w:eastAsia="宋体" w:cs="宋体"/>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94E1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05FC2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vMerge w:val="continue"/>
            <w:tcBorders>
              <w:top w:val="single" w:color="auto" w:sz="4" w:space="0"/>
              <w:left w:val="single" w:color="auto" w:sz="4" w:space="0"/>
              <w:bottom w:val="single" w:color="auto" w:sz="4" w:space="0"/>
              <w:right w:val="single" w:color="auto" w:sz="4" w:space="0"/>
            </w:tcBorders>
            <w:noWrap/>
            <w:vAlign w:val="center"/>
          </w:tcPr>
          <w:p w14:paraId="28D38CBD">
            <w:pPr>
              <w:jc w:val="center"/>
              <w:rPr>
                <w:rFonts w:hint="eastAsia" w:ascii="宋体" w:hAnsi="宋体" w:eastAsia="宋体" w:cs="宋体"/>
                <w:i w:val="0"/>
                <w:iCs w:val="0"/>
                <w:color w:val="000000"/>
                <w:sz w:val="22"/>
                <w:szCs w:val="22"/>
                <w:u w:val="none"/>
              </w:rPr>
            </w:pPr>
          </w:p>
        </w:tc>
        <w:tc>
          <w:tcPr>
            <w:tcW w:w="5503" w:type="dxa"/>
            <w:tcBorders>
              <w:top w:val="single" w:color="auto" w:sz="4" w:space="0"/>
              <w:left w:val="single" w:color="auto" w:sz="4" w:space="0"/>
              <w:bottom w:val="single" w:color="auto" w:sz="4" w:space="0"/>
              <w:right w:val="single" w:color="auto" w:sz="4" w:space="0"/>
            </w:tcBorders>
            <w:noWrap/>
            <w:vAlign w:val="center"/>
          </w:tcPr>
          <w:p w14:paraId="3F2E4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60*60cm</w:t>
            </w:r>
          </w:p>
        </w:tc>
      </w:tr>
      <w:tr w14:paraId="1CFD4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7FD07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822" w:type="dxa"/>
            <w:vMerge w:val="continue"/>
            <w:tcBorders>
              <w:left w:val="single" w:color="000000" w:sz="4" w:space="0"/>
              <w:right w:val="single" w:color="000000" w:sz="4" w:space="0"/>
            </w:tcBorders>
            <w:shd w:val="clear" w:color="auto" w:fill="auto"/>
            <w:noWrap w:val="0"/>
            <w:vAlign w:val="center"/>
          </w:tcPr>
          <w:p w14:paraId="3052354F">
            <w:pPr>
              <w:jc w:val="center"/>
              <w:rPr>
                <w:rFonts w:hint="eastAsia" w:ascii="宋体" w:hAnsi="宋体" w:eastAsia="宋体" w:cs="宋体"/>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BDC6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4CEF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vMerge w:val="continue"/>
            <w:tcBorders>
              <w:top w:val="single" w:color="auto" w:sz="4" w:space="0"/>
              <w:left w:val="single" w:color="auto" w:sz="4" w:space="0"/>
              <w:bottom w:val="single" w:color="auto" w:sz="4" w:space="0"/>
              <w:right w:val="single" w:color="auto" w:sz="4" w:space="0"/>
            </w:tcBorders>
            <w:noWrap/>
            <w:vAlign w:val="center"/>
          </w:tcPr>
          <w:p w14:paraId="1C70037F">
            <w:pPr>
              <w:jc w:val="center"/>
              <w:rPr>
                <w:rFonts w:hint="eastAsia" w:ascii="宋体" w:hAnsi="宋体" w:eastAsia="宋体" w:cs="宋体"/>
                <w:i w:val="0"/>
                <w:iCs w:val="0"/>
                <w:color w:val="000000"/>
                <w:sz w:val="22"/>
                <w:szCs w:val="22"/>
                <w:u w:val="none"/>
              </w:rPr>
            </w:pPr>
          </w:p>
        </w:tc>
        <w:tc>
          <w:tcPr>
            <w:tcW w:w="5503" w:type="dxa"/>
            <w:tcBorders>
              <w:top w:val="single" w:color="auto" w:sz="4" w:space="0"/>
              <w:left w:val="single" w:color="auto" w:sz="4" w:space="0"/>
              <w:bottom w:val="single" w:color="auto" w:sz="4" w:space="0"/>
              <w:right w:val="single" w:color="auto" w:sz="4" w:space="0"/>
            </w:tcBorders>
            <w:noWrap/>
            <w:vAlign w:val="center"/>
          </w:tcPr>
          <w:p w14:paraId="4E121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80*80cm</w:t>
            </w:r>
          </w:p>
        </w:tc>
      </w:tr>
      <w:tr w14:paraId="1DF6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5134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822" w:type="dxa"/>
            <w:vMerge w:val="continue"/>
            <w:tcBorders>
              <w:left w:val="single" w:color="000000" w:sz="4" w:space="0"/>
              <w:bottom w:val="single" w:color="000000" w:sz="4" w:space="0"/>
              <w:right w:val="single" w:color="000000" w:sz="4" w:space="0"/>
            </w:tcBorders>
            <w:shd w:val="clear" w:color="auto" w:fill="auto"/>
            <w:noWrap w:val="0"/>
            <w:vAlign w:val="center"/>
          </w:tcPr>
          <w:p w14:paraId="167D4753">
            <w:pPr>
              <w:jc w:val="center"/>
              <w:rPr>
                <w:rFonts w:hint="eastAsia" w:ascii="宋体" w:hAnsi="宋体" w:eastAsia="宋体" w:cs="宋体"/>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10A0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2CF16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vMerge w:val="continue"/>
            <w:tcBorders>
              <w:top w:val="single" w:color="auto" w:sz="4" w:space="0"/>
              <w:left w:val="single" w:color="auto" w:sz="4" w:space="0"/>
              <w:bottom w:val="single" w:color="auto" w:sz="4" w:space="0"/>
              <w:right w:val="single" w:color="auto" w:sz="4" w:space="0"/>
            </w:tcBorders>
            <w:noWrap/>
            <w:vAlign w:val="center"/>
          </w:tcPr>
          <w:p w14:paraId="3B806C43">
            <w:pPr>
              <w:jc w:val="center"/>
              <w:rPr>
                <w:rFonts w:hint="eastAsia" w:ascii="宋体" w:hAnsi="宋体" w:eastAsia="宋体" w:cs="宋体"/>
                <w:i w:val="0"/>
                <w:iCs w:val="0"/>
                <w:color w:val="000000"/>
                <w:sz w:val="22"/>
                <w:szCs w:val="22"/>
                <w:u w:val="none"/>
              </w:rPr>
            </w:pPr>
          </w:p>
        </w:tc>
        <w:tc>
          <w:tcPr>
            <w:tcW w:w="5503" w:type="dxa"/>
            <w:tcBorders>
              <w:top w:val="single" w:color="auto" w:sz="4" w:space="0"/>
              <w:left w:val="single" w:color="auto" w:sz="4" w:space="0"/>
              <w:bottom w:val="single" w:color="auto" w:sz="4" w:space="0"/>
              <w:right w:val="single" w:color="auto" w:sz="4" w:space="0"/>
            </w:tcBorders>
            <w:noWrap/>
            <w:vAlign w:val="center"/>
          </w:tcPr>
          <w:p w14:paraId="4ADC8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100*100cm</w:t>
            </w:r>
          </w:p>
        </w:tc>
      </w:tr>
      <w:tr w14:paraId="17A59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6B6DF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22" w:type="dxa"/>
            <w:vMerge w:val="restart"/>
            <w:tcBorders>
              <w:top w:val="single" w:color="000000" w:sz="4" w:space="0"/>
              <w:left w:val="single" w:color="000000" w:sz="4" w:space="0"/>
              <w:right w:val="single" w:color="000000" w:sz="4" w:space="0"/>
            </w:tcBorders>
            <w:shd w:val="clear" w:color="auto" w:fill="auto"/>
            <w:noWrap w:val="0"/>
            <w:vAlign w:val="center"/>
          </w:tcPr>
          <w:p w14:paraId="059D5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户外水杯架</w:t>
            </w:r>
          </w:p>
          <w:p w14:paraId="669BE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2DDD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D90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vMerge w:val="restart"/>
            <w:tcBorders>
              <w:top w:val="single" w:color="auto" w:sz="4" w:space="0"/>
              <w:left w:val="single" w:color="auto" w:sz="4" w:space="0"/>
              <w:bottom w:val="single" w:color="auto" w:sz="4" w:space="0"/>
              <w:right w:val="single" w:color="auto" w:sz="4" w:space="0"/>
            </w:tcBorders>
            <w:noWrap/>
            <w:vAlign w:val="center"/>
          </w:tcPr>
          <w:p w14:paraId="0C23D480">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-20955</wp:posOffset>
                  </wp:positionH>
                  <wp:positionV relativeFrom="paragraph">
                    <wp:posOffset>285750</wp:posOffset>
                  </wp:positionV>
                  <wp:extent cx="1221740" cy="1311910"/>
                  <wp:effectExtent l="0" t="0" r="16510" b="2540"/>
                  <wp:wrapNone/>
                  <wp:docPr id="65" name="图片_30"/>
                  <wp:cNvGraphicFramePr/>
                  <a:graphic xmlns:a="http://schemas.openxmlformats.org/drawingml/2006/main">
                    <a:graphicData uri="http://schemas.openxmlformats.org/drawingml/2006/picture">
                      <pic:pic xmlns:pic="http://schemas.openxmlformats.org/drawingml/2006/picture">
                        <pic:nvPicPr>
                          <pic:cNvPr id="65" name="图片_30"/>
                          <pic:cNvPicPr/>
                        </pic:nvPicPr>
                        <pic:blipFill>
                          <a:blip r:embed="rId31"/>
                          <a:stretch>
                            <a:fillRect/>
                          </a:stretch>
                        </pic:blipFill>
                        <pic:spPr>
                          <a:xfrm>
                            <a:off x="0" y="0"/>
                            <a:ext cx="1221740" cy="1311910"/>
                          </a:xfrm>
                          <a:prstGeom prst="rect">
                            <a:avLst/>
                          </a:prstGeom>
                          <a:noFill/>
                          <a:ln>
                            <a:noFill/>
                          </a:ln>
                        </pic:spPr>
                      </pic:pic>
                    </a:graphicData>
                  </a:graphic>
                </wp:anchor>
              </w:drawing>
            </w:r>
            <w:r>
              <w:rPr>
                <w:rFonts w:hint="eastAsia" w:ascii="宋体" w:hAnsi="宋体" w:eastAsia="宋体" w:cs="宋体"/>
                <w:color w:val="auto"/>
                <w:kern w:val="0"/>
                <w:sz w:val="21"/>
                <w:szCs w:val="21"/>
                <w:highlight w:val="none"/>
                <w:lang w:val="en-US" w:eastAsia="zh-CN" w:bidi="ar"/>
              </w:rPr>
              <w:t>图片仅供参考：</w:t>
            </w:r>
          </w:p>
        </w:tc>
        <w:tc>
          <w:tcPr>
            <w:tcW w:w="5503" w:type="dxa"/>
            <w:tcBorders>
              <w:top w:val="single" w:color="auto" w:sz="4" w:space="0"/>
              <w:left w:val="single" w:color="auto" w:sz="4" w:space="0"/>
              <w:bottom w:val="single" w:color="auto" w:sz="4" w:space="0"/>
              <w:right w:val="single" w:color="auto" w:sz="4" w:space="0"/>
            </w:tcBorders>
            <w:noWrap/>
            <w:vAlign w:val="center"/>
          </w:tcPr>
          <w:p w14:paraId="060FE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30.5*39.5*8.5cm，3层。</w:t>
            </w:r>
          </w:p>
        </w:tc>
      </w:tr>
      <w:tr w14:paraId="4EF7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8F51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822" w:type="dxa"/>
            <w:vMerge w:val="continue"/>
            <w:tcBorders>
              <w:left w:val="single" w:color="000000" w:sz="4" w:space="0"/>
              <w:bottom w:val="single" w:color="000000" w:sz="4" w:space="0"/>
              <w:right w:val="single" w:color="000000" w:sz="4" w:space="0"/>
            </w:tcBorders>
            <w:shd w:val="clear" w:color="auto" w:fill="auto"/>
            <w:noWrap w:val="0"/>
            <w:vAlign w:val="center"/>
          </w:tcPr>
          <w:p w14:paraId="69F26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91E3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6E7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vMerge w:val="continue"/>
            <w:tcBorders>
              <w:top w:val="single" w:color="auto" w:sz="4" w:space="0"/>
              <w:left w:val="single" w:color="auto" w:sz="4" w:space="0"/>
              <w:bottom w:val="single" w:color="auto" w:sz="4" w:space="0"/>
              <w:right w:val="single" w:color="auto" w:sz="4" w:space="0"/>
            </w:tcBorders>
            <w:noWrap/>
            <w:vAlign w:val="center"/>
          </w:tcPr>
          <w:p w14:paraId="11BA0268">
            <w:pPr>
              <w:jc w:val="center"/>
              <w:rPr>
                <w:rFonts w:hint="eastAsia" w:ascii="宋体" w:hAnsi="宋体" w:eastAsia="宋体" w:cs="宋体"/>
                <w:i w:val="0"/>
                <w:iCs w:val="0"/>
                <w:color w:val="000000"/>
                <w:sz w:val="22"/>
                <w:szCs w:val="22"/>
                <w:u w:val="none"/>
              </w:rPr>
            </w:pPr>
          </w:p>
        </w:tc>
        <w:tc>
          <w:tcPr>
            <w:tcW w:w="5503" w:type="dxa"/>
            <w:tcBorders>
              <w:top w:val="single" w:color="auto" w:sz="4" w:space="0"/>
              <w:left w:val="single" w:color="auto" w:sz="4" w:space="0"/>
              <w:bottom w:val="single" w:color="auto" w:sz="4" w:space="0"/>
              <w:right w:val="single" w:color="auto" w:sz="4" w:space="0"/>
            </w:tcBorders>
            <w:noWrap/>
            <w:vAlign w:val="center"/>
          </w:tcPr>
          <w:p w14:paraId="2F643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30.5*39.5*8.5cm，4层。</w:t>
            </w:r>
          </w:p>
        </w:tc>
      </w:tr>
      <w:tr w14:paraId="6BF9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1C30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1F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书包柜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B732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2AE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2183" w:type="dxa"/>
            <w:tcBorders>
              <w:top w:val="single" w:color="auto" w:sz="4" w:space="0"/>
              <w:left w:val="single" w:color="auto" w:sz="4" w:space="0"/>
              <w:bottom w:val="single" w:color="auto" w:sz="4" w:space="0"/>
              <w:right w:val="single" w:color="auto" w:sz="4" w:space="0"/>
            </w:tcBorders>
            <w:noWrap/>
            <w:vAlign w:val="center"/>
          </w:tcPr>
          <w:p w14:paraId="22830E26">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42951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55245</wp:posOffset>
                  </wp:positionH>
                  <wp:positionV relativeFrom="paragraph">
                    <wp:posOffset>47625</wp:posOffset>
                  </wp:positionV>
                  <wp:extent cx="1160145" cy="752475"/>
                  <wp:effectExtent l="0" t="0" r="1905" b="9525"/>
                  <wp:wrapNone/>
                  <wp:docPr id="70" name="图片_3_SpCnt_2"/>
                  <wp:cNvGraphicFramePr/>
                  <a:graphic xmlns:a="http://schemas.openxmlformats.org/drawingml/2006/main">
                    <a:graphicData uri="http://schemas.openxmlformats.org/drawingml/2006/picture">
                      <pic:pic xmlns:pic="http://schemas.openxmlformats.org/drawingml/2006/picture">
                        <pic:nvPicPr>
                          <pic:cNvPr id="70" name="图片_3_SpCnt_2"/>
                          <pic:cNvPicPr/>
                        </pic:nvPicPr>
                        <pic:blipFill>
                          <a:blip r:embed="rId32"/>
                          <a:stretch>
                            <a:fillRect/>
                          </a:stretch>
                        </pic:blipFill>
                        <pic:spPr>
                          <a:xfrm>
                            <a:off x="0" y="0"/>
                            <a:ext cx="1160145" cy="75247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7125D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班级幼儿书柜。规格约：长1200*宽300*高800mm，采用橡胶木指接板制作，板材厚度16mm，原木色，油漆采用优质环保漆，三底两面，附着力强、硬度高、表面光滑平整，甲醛释放量符合国家标准。分12格，有薄背板。</w:t>
            </w:r>
          </w:p>
        </w:tc>
      </w:tr>
      <w:tr w14:paraId="40CD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7"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C0AC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9F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实木6人书桌</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6AB0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ACD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ign w:val="center"/>
          </w:tcPr>
          <w:p w14:paraId="5E433828">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70DB9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31115</wp:posOffset>
                  </wp:positionH>
                  <wp:positionV relativeFrom="paragraph">
                    <wp:posOffset>73025</wp:posOffset>
                  </wp:positionV>
                  <wp:extent cx="1191260" cy="885190"/>
                  <wp:effectExtent l="0" t="0" r="8890" b="10160"/>
                  <wp:wrapNone/>
                  <wp:docPr id="69" name="图片_4_SpCnt_2"/>
                  <wp:cNvGraphicFramePr/>
                  <a:graphic xmlns:a="http://schemas.openxmlformats.org/drawingml/2006/main">
                    <a:graphicData uri="http://schemas.openxmlformats.org/drawingml/2006/picture">
                      <pic:pic xmlns:pic="http://schemas.openxmlformats.org/drawingml/2006/picture">
                        <pic:nvPicPr>
                          <pic:cNvPr id="69" name="图片_4_SpCnt_2"/>
                          <pic:cNvPicPr/>
                        </pic:nvPicPr>
                        <pic:blipFill>
                          <a:blip r:embed="rId33"/>
                          <a:stretch>
                            <a:fillRect/>
                          </a:stretch>
                        </pic:blipFill>
                        <pic:spPr>
                          <a:xfrm>
                            <a:off x="0" y="0"/>
                            <a:ext cx="1191260" cy="885190"/>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0F02A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桌六椅为1套，桌子规格约：长1200*宽600*高560mm；桌椅脚和边采用樟子松木，桌椅面和椅头靠采用橡胶木指接板，原木色，油漆采用优质环保漆，三底两面，附着力强、硬度高表面光滑平整，甲醛释放量符合国家标准。椅子坐高30cm。</w:t>
            </w:r>
          </w:p>
        </w:tc>
      </w:tr>
      <w:tr w14:paraId="01BC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EEA8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82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C6D4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实木毛巾架</w:t>
            </w:r>
          </w:p>
        </w:tc>
        <w:tc>
          <w:tcPr>
            <w:tcW w:w="488" w:type="dxa"/>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45814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85E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tcBorders>
              <w:top w:val="single" w:color="auto" w:sz="4" w:space="0"/>
              <w:left w:val="single" w:color="auto" w:sz="4" w:space="0"/>
              <w:bottom w:val="single" w:color="auto" w:sz="4" w:space="0"/>
              <w:right w:val="single" w:color="auto" w:sz="4" w:space="0"/>
            </w:tcBorders>
            <w:noWrap/>
            <w:vAlign w:val="center"/>
          </w:tcPr>
          <w:p w14:paraId="2DAB6DEF">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4E7EC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50800</wp:posOffset>
                  </wp:positionH>
                  <wp:positionV relativeFrom="paragraph">
                    <wp:posOffset>19050</wp:posOffset>
                  </wp:positionV>
                  <wp:extent cx="1165860" cy="1043940"/>
                  <wp:effectExtent l="0" t="0" r="15240" b="3810"/>
                  <wp:wrapNone/>
                  <wp:docPr id="67" name="图片_5_SpCnt_1"/>
                  <wp:cNvGraphicFramePr/>
                  <a:graphic xmlns:a="http://schemas.openxmlformats.org/drawingml/2006/main">
                    <a:graphicData uri="http://schemas.openxmlformats.org/drawingml/2006/picture">
                      <pic:pic xmlns:pic="http://schemas.openxmlformats.org/drawingml/2006/picture">
                        <pic:nvPicPr>
                          <pic:cNvPr id="67" name="图片_5_SpCnt_1"/>
                          <pic:cNvPicPr/>
                        </pic:nvPicPr>
                        <pic:blipFill>
                          <a:blip r:embed="rId34"/>
                          <a:stretch>
                            <a:fillRect/>
                          </a:stretch>
                        </pic:blipFill>
                        <pic:spPr>
                          <a:xfrm>
                            <a:off x="0" y="0"/>
                            <a:ext cx="1165860" cy="1043940"/>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330C9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毛巾架。卡通边脚架，规格约：长1150*宽400*高900mm；采用樟子松木制作，木材含水率10%一15%；床板采用杉木厚度1.0mm；油漆采用环保漆，附着力强、硬度高、表面光滑平整，甲醛释放量符合国家标准。带轮子，可放置44条毛巾。</w:t>
            </w:r>
          </w:p>
        </w:tc>
      </w:tr>
      <w:tr w14:paraId="3414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3" w:hRule="atLeast"/>
        </w:trPr>
        <w:tc>
          <w:tcPr>
            <w:tcW w:w="608"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65ABF6DE">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822" w:type="dxa"/>
            <w:vMerge w:val="restart"/>
            <w:tcBorders>
              <w:top w:val="single" w:color="auto" w:sz="4" w:space="0"/>
              <w:left w:val="single" w:color="auto" w:sz="4" w:space="0"/>
              <w:right w:val="single" w:color="auto" w:sz="4" w:space="0"/>
            </w:tcBorders>
            <w:shd w:val="clear" w:color="auto" w:fill="auto"/>
            <w:noWrap w:val="0"/>
            <w:vAlign w:val="center"/>
          </w:tcPr>
          <w:p w14:paraId="332E167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区域柜</w:t>
            </w:r>
          </w:p>
          <w:p w14:paraId="21A5F0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C872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56F2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ign w:val="center"/>
          </w:tcPr>
          <w:p w14:paraId="363C8DE1">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6B0F1A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24765</wp:posOffset>
                  </wp:positionH>
                  <wp:positionV relativeFrom="paragraph">
                    <wp:posOffset>66675</wp:posOffset>
                  </wp:positionV>
                  <wp:extent cx="1184910" cy="1226820"/>
                  <wp:effectExtent l="0" t="0" r="15240" b="11430"/>
                  <wp:wrapNone/>
                  <wp:docPr id="68" name="图片_11_SpCnt_1"/>
                  <wp:cNvGraphicFramePr/>
                  <a:graphic xmlns:a="http://schemas.openxmlformats.org/drawingml/2006/main">
                    <a:graphicData uri="http://schemas.openxmlformats.org/drawingml/2006/picture">
                      <pic:pic xmlns:pic="http://schemas.openxmlformats.org/drawingml/2006/picture">
                        <pic:nvPicPr>
                          <pic:cNvPr id="68" name="图片_11_SpCnt_1"/>
                          <pic:cNvPicPr/>
                        </pic:nvPicPr>
                        <pic:blipFill>
                          <a:blip r:embed="rId35"/>
                          <a:stretch>
                            <a:fillRect/>
                          </a:stretch>
                        </pic:blipFill>
                        <pic:spPr>
                          <a:xfrm>
                            <a:off x="0" y="0"/>
                            <a:ext cx="1184910" cy="1226820"/>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303440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件套，其中：造型门，规格约：长100*宽15*高150mm*1个；上下2层5格，规格约：长1200*宽300*高650mm*1个；上下2层2格柜，规格约：长1200*宽300*高650mm*2个，上下2层4格柜，规格约：长1200*宽300*高650mm*3个，转弯柜，上下2层4格，规格约：长700*宽300*高650mm*2个；两格角柜，规格约：长300*宽300*高650mm*1个；上述柜均无背板，可双面使用。采用橡胶木指接板制作，板材厚度16mm，原木色，油漆采用环保漆，三底两面，附着力强、硬度高、表面光滑平整，甲醛释放量符合国家标准。</w:t>
            </w:r>
          </w:p>
        </w:tc>
      </w:tr>
      <w:tr w14:paraId="1020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3" w:hRule="atLeast"/>
        </w:trPr>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16160">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822" w:type="dxa"/>
            <w:vMerge w:val="continue"/>
            <w:tcBorders>
              <w:left w:val="single" w:color="auto" w:sz="4" w:space="0"/>
              <w:right w:val="single" w:color="auto" w:sz="4" w:space="0"/>
            </w:tcBorders>
            <w:shd w:val="clear" w:color="auto" w:fill="auto"/>
            <w:noWrap w:val="0"/>
            <w:vAlign w:val="center"/>
          </w:tcPr>
          <w:p w14:paraId="55AC3CB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6FD4CE">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2FC455">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ign w:val="center"/>
          </w:tcPr>
          <w:p w14:paraId="4496D134">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35B23F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4445</wp:posOffset>
                  </wp:positionH>
                  <wp:positionV relativeFrom="paragraph">
                    <wp:posOffset>136525</wp:posOffset>
                  </wp:positionV>
                  <wp:extent cx="1229995" cy="1397000"/>
                  <wp:effectExtent l="0" t="0" r="8255" b="12700"/>
                  <wp:wrapNone/>
                  <wp:docPr id="37" name="图片_10_SpCnt_1"/>
                  <wp:cNvGraphicFramePr/>
                  <a:graphic xmlns:a="http://schemas.openxmlformats.org/drawingml/2006/main">
                    <a:graphicData uri="http://schemas.openxmlformats.org/drawingml/2006/picture">
                      <pic:pic xmlns:pic="http://schemas.openxmlformats.org/drawingml/2006/picture">
                        <pic:nvPicPr>
                          <pic:cNvPr id="37" name="图片_10_SpCnt_1"/>
                          <pic:cNvPicPr/>
                        </pic:nvPicPr>
                        <pic:blipFill>
                          <a:blip r:embed="rId36"/>
                          <a:stretch>
                            <a:fillRect/>
                          </a:stretch>
                        </pic:blipFill>
                        <pic:spPr>
                          <a:xfrm>
                            <a:off x="0" y="0"/>
                            <a:ext cx="1229995" cy="1397000"/>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6C81E1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件套，其中：造型门，规格约：长100*宽15*高150mm*1个；上下3层，7格，规格约：长1200*宽300*高750mm*1个；上下3层3格柜，规格约：长1200*宽300*高750mm*2个，上下3层6格柜，规格约：长1200*宽300*高750mm*4个，转弯柜，上下2层4格，规格约：长700*宽300*高700mm*2个；三格角柜，规格约：长300*宽300*高700mm*1个；上述柜均无背板，可双面使用。采用橡胶木指接板制作，板材厚度16mm，原木色，油漆采用环保漆，三底两面，附着力强、硬度高、表面光滑平整，甲醛释放量符合国家标准。</w:t>
            </w:r>
          </w:p>
        </w:tc>
      </w:tr>
      <w:tr w14:paraId="445A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3" w:hRule="atLeast"/>
        </w:trPr>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6918A">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822" w:type="dxa"/>
            <w:vMerge w:val="continue"/>
            <w:tcBorders>
              <w:left w:val="single" w:color="auto" w:sz="4" w:space="0"/>
              <w:bottom w:val="single" w:color="000000" w:sz="4" w:space="0"/>
              <w:right w:val="single" w:color="auto" w:sz="4" w:space="0"/>
            </w:tcBorders>
            <w:shd w:val="clear" w:color="auto" w:fill="auto"/>
            <w:noWrap w:val="0"/>
            <w:vAlign w:val="center"/>
          </w:tcPr>
          <w:p w14:paraId="32F5B2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88" w:type="dxa"/>
            <w:tcBorders>
              <w:top w:val="single" w:color="auto" w:sz="4" w:space="0"/>
              <w:left w:val="single" w:color="000000" w:sz="4" w:space="0"/>
              <w:bottom w:val="single" w:color="000000" w:sz="4" w:space="0"/>
              <w:right w:val="single" w:color="auto" w:sz="4" w:space="0"/>
            </w:tcBorders>
            <w:shd w:val="clear" w:color="auto" w:fill="auto"/>
            <w:noWrap w:val="0"/>
            <w:vAlign w:val="center"/>
          </w:tcPr>
          <w:p w14:paraId="049A5C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7B933E">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ign w:val="center"/>
          </w:tcPr>
          <w:p w14:paraId="0460DFDF">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25C9E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-25400</wp:posOffset>
                  </wp:positionH>
                  <wp:positionV relativeFrom="paragraph">
                    <wp:posOffset>67310</wp:posOffset>
                  </wp:positionV>
                  <wp:extent cx="582930" cy="966470"/>
                  <wp:effectExtent l="0" t="0" r="7620" b="5080"/>
                  <wp:wrapNone/>
                  <wp:docPr id="36" name="图片_8"/>
                  <wp:cNvGraphicFramePr/>
                  <a:graphic xmlns:a="http://schemas.openxmlformats.org/drawingml/2006/main">
                    <a:graphicData uri="http://schemas.openxmlformats.org/drawingml/2006/picture">
                      <pic:pic xmlns:pic="http://schemas.openxmlformats.org/drawingml/2006/picture">
                        <pic:nvPicPr>
                          <pic:cNvPr id="36" name="图片_8"/>
                          <pic:cNvPicPr/>
                        </pic:nvPicPr>
                        <pic:blipFill>
                          <a:blip r:embed="rId37"/>
                          <a:stretch>
                            <a:fillRect/>
                          </a:stretch>
                        </pic:blipFill>
                        <pic:spPr>
                          <a:xfrm>
                            <a:off x="0" y="0"/>
                            <a:ext cx="582930" cy="96647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588010</wp:posOffset>
                  </wp:positionH>
                  <wp:positionV relativeFrom="paragraph">
                    <wp:posOffset>57785</wp:posOffset>
                  </wp:positionV>
                  <wp:extent cx="638175" cy="1330325"/>
                  <wp:effectExtent l="0" t="0" r="9525" b="3175"/>
                  <wp:wrapNone/>
                  <wp:docPr id="54" name="图片_9_SpCnt_1"/>
                  <wp:cNvGraphicFramePr/>
                  <a:graphic xmlns:a="http://schemas.openxmlformats.org/drawingml/2006/main">
                    <a:graphicData uri="http://schemas.openxmlformats.org/drawingml/2006/picture">
                      <pic:pic xmlns:pic="http://schemas.openxmlformats.org/drawingml/2006/picture">
                        <pic:nvPicPr>
                          <pic:cNvPr id="54" name="图片_9_SpCnt_1"/>
                          <pic:cNvPicPr/>
                        </pic:nvPicPr>
                        <pic:blipFill>
                          <a:blip r:embed="rId38"/>
                          <a:stretch>
                            <a:fillRect/>
                          </a:stretch>
                        </pic:blipFill>
                        <pic:spPr>
                          <a:xfrm>
                            <a:off x="0" y="0"/>
                            <a:ext cx="638175" cy="133032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14C385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件套，其中：造型门规格约：长100*宽15*高150mm*1个；上下3层8格；规格约：长1200*宽300*高800mm*1个；上下2层4格柜；规格约：长1200*宽300*高800mm*2个，上下4层8格柜；规格约：长1200*宽300*高800mm*4个，转弯柜，上下3层6格；规格约：长700*宽300*高800mm*2个；四格角柜；规格约：长300*宽300*高800mm*1个；上述柜均无背板，可双面使用。采用橡胶木指接板制作，板材厚度16mm，原木色，油漆采用环保漆，三底两面，附着力强、硬度高、表面光滑平整，甲醛释放量符合国家标准。</w:t>
            </w:r>
          </w:p>
        </w:tc>
      </w:tr>
      <w:tr w14:paraId="66BC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7"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541C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2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储物柜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6D72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B0F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tcBorders>
              <w:top w:val="single" w:color="auto" w:sz="4" w:space="0"/>
              <w:left w:val="single" w:color="auto" w:sz="4" w:space="0"/>
              <w:bottom w:val="single" w:color="auto" w:sz="4" w:space="0"/>
              <w:right w:val="single" w:color="auto" w:sz="4" w:space="0"/>
            </w:tcBorders>
            <w:noWrap/>
            <w:vAlign w:val="center"/>
          </w:tcPr>
          <w:p w14:paraId="78028A30">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4CC6B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5080</wp:posOffset>
                  </wp:positionH>
                  <wp:positionV relativeFrom="paragraph">
                    <wp:posOffset>50800</wp:posOffset>
                  </wp:positionV>
                  <wp:extent cx="1201420" cy="840740"/>
                  <wp:effectExtent l="0" t="0" r="17780" b="16510"/>
                  <wp:wrapNone/>
                  <wp:docPr id="73" name="图片_7_SpCnt_1"/>
                  <wp:cNvGraphicFramePr/>
                  <a:graphic xmlns:a="http://schemas.openxmlformats.org/drawingml/2006/main">
                    <a:graphicData uri="http://schemas.openxmlformats.org/drawingml/2006/picture">
                      <pic:pic xmlns:pic="http://schemas.openxmlformats.org/drawingml/2006/picture">
                        <pic:nvPicPr>
                          <pic:cNvPr id="73" name="图片_7_SpCnt_1"/>
                          <pic:cNvPicPr/>
                        </pic:nvPicPr>
                        <pic:blipFill>
                          <a:blip r:embed="rId39"/>
                          <a:stretch>
                            <a:fillRect/>
                          </a:stretch>
                        </pic:blipFill>
                        <pic:spPr>
                          <a:xfrm>
                            <a:off x="0" y="0"/>
                            <a:ext cx="1201420" cy="840740"/>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6703E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班级物品储物使用。规格约：长700*宽400*高600mm，采用橡胶木指接板制作，板材厚度16mm，原木色，油漆采用优质环保清漆，三底两面，附着力强、硬度高、表面光滑平整，甲醛释放量符合国家标准。配三抽屉，薄背板。</w:t>
            </w:r>
          </w:p>
        </w:tc>
      </w:tr>
      <w:tr w14:paraId="2CA7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012FC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82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鞋架</w:t>
            </w:r>
          </w:p>
        </w:tc>
        <w:tc>
          <w:tcPr>
            <w:tcW w:w="488" w:type="dxa"/>
            <w:tcBorders>
              <w:top w:val="nil"/>
              <w:left w:val="single" w:color="000000" w:sz="4" w:space="0"/>
              <w:bottom w:val="single" w:color="000000" w:sz="4" w:space="0"/>
              <w:right w:val="single" w:color="auto" w:sz="4" w:space="0"/>
            </w:tcBorders>
            <w:shd w:val="clear" w:color="auto" w:fill="auto"/>
            <w:noWrap w:val="0"/>
            <w:vAlign w:val="center"/>
          </w:tcPr>
          <w:p w14:paraId="70210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506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183" w:type="dxa"/>
            <w:tcBorders>
              <w:top w:val="single" w:color="auto" w:sz="4" w:space="0"/>
              <w:left w:val="single" w:color="auto" w:sz="4" w:space="0"/>
              <w:bottom w:val="single" w:color="auto" w:sz="4" w:space="0"/>
              <w:right w:val="single" w:color="auto" w:sz="4" w:space="0"/>
            </w:tcBorders>
            <w:noWrap/>
            <w:vAlign w:val="center"/>
          </w:tcPr>
          <w:p w14:paraId="71D1E500">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4E8AD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20955</wp:posOffset>
                  </wp:positionH>
                  <wp:positionV relativeFrom="paragraph">
                    <wp:posOffset>15875</wp:posOffset>
                  </wp:positionV>
                  <wp:extent cx="1195070" cy="881380"/>
                  <wp:effectExtent l="0" t="0" r="5080" b="13970"/>
                  <wp:wrapNone/>
                  <wp:docPr id="71" name="图片_12"/>
                  <wp:cNvGraphicFramePr/>
                  <a:graphic xmlns:a="http://schemas.openxmlformats.org/drawingml/2006/main">
                    <a:graphicData uri="http://schemas.openxmlformats.org/drawingml/2006/picture">
                      <pic:pic xmlns:pic="http://schemas.openxmlformats.org/drawingml/2006/picture">
                        <pic:nvPicPr>
                          <pic:cNvPr id="71" name="图片_12"/>
                          <pic:cNvPicPr/>
                        </pic:nvPicPr>
                        <pic:blipFill>
                          <a:blip r:embed="rId40"/>
                          <a:stretch>
                            <a:fillRect/>
                          </a:stretch>
                        </pic:blipFill>
                        <pic:spPr>
                          <a:xfrm>
                            <a:off x="0" y="0"/>
                            <a:ext cx="1195070" cy="881380"/>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ign w:val="center"/>
          </w:tcPr>
          <w:p w14:paraId="675D4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材质：橡木。尺寸：5层40格，宽25*高80*长150cm。</w:t>
            </w:r>
          </w:p>
        </w:tc>
      </w:tr>
      <w:tr w14:paraId="641F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5"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48A0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D8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口杯消毒柜</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20225A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B80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1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BE3B4B">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25E42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color="auto" w:fill="FFFFFF"/>
                <w:lang w:val="en-US" w:eastAsia="zh-CN" w:bidi="ar"/>
              </w:rPr>
              <w:drawing>
                <wp:anchor distT="0" distB="0" distL="114300" distR="114300" simplePos="0" relativeHeight="251665408" behindDoc="0" locked="0" layoutInCell="1" allowOverlap="1">
                  <wp:simplePos x="0" y="0"/>
                  <wp:positionH relativeFrom="column">
                    <wp:posOffset>63500</wp:posOffset>
                  </wp:positionH>
                  <wp:positionV relativeFrom="paragraph">
                    <wp:posOffset>36195</wp:posOffset>
                  </wp:positionV>
                  <wp:extent cx="1155700" cy="1053465"/>
                  <wp:effectExtent l="0" t="0" r="6350" b="13335"/>
                  <wp:wrapNone/>
                  <wp:docPr id="74" name="图片_37"/>
                  <wp:cNvGraphicFramePr/>
                  <a:graphic xmlns:a="http://schemas.openxmlformats.org/drawingml/2006/main">
                    <a:graphicData uri="http://schemas.openxmlformats.org/drawingml/2006/picture">
                      <pic:pic xmlns:pic="http://schemas.openxmlformats.org/drawingml/2006/picture">
                        <pic:nvPicPr>
                          <pic:cNvPr id="74" name="图片_37"/>
                          <pic:cNvPicPr/>
                        </pic:nvPicPr>
                        <pic:blipFill>
                          <a:blip r:embed="rId41"/>
                          <a:stretch>
                            <a:fillRect/>
                          </a:stretch>
                        </pic:blipFill>
                        <pic:spPr>
                          <a:xfrm>
                            <a:off x="0" y="0"/>
                            <a:ext cx="1155700" cy="105346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center"/>
          </w:tcPr>
          <w:p w14:paraId="51E96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规格：800*480*1000mm，双门，消毒方式：臭氧，高温；臭氧+高湿；臭氧+红外线；消毒温度（℃）：125℃。</w:t>
            </w:r>
          </w:p>
        </w:tc>
      </w:tr>
      <w:tr w14:paraId="12F1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2"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20508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92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碳化积木</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84EF19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DB4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25BC449B">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图片仅供参考：</w:t>
            </w:r>
          </w:p>
          <w:p w14:paraId="55330E6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color="auto" w:fill="FFFFFF"/>
                <w:lang w:val="en-US" w:eastAsia="zh-CN" w:bidi="ar"/>
              </w:rPr>
              <w:drawing>
                <wp:anchor distT="0" distB="0" distL="114300" distR="114300" simplePos="0" relativeHeight="251672576" behindDoc="0" locked="0" layoutInCell="1" allowOverlap="1">
                  <wp:simplePos x="0" y="0"/>
                  <wp:positionH relativeFrom="column">
                    <wp:posOffset>-19685</wp:posOffset>
                  </wp:positionH>
                  <wp:positionV relativeFrom="paragraph">
                    <wp:posOffset>130810</wp:posOffset>
                  </wp:positionV>
                  <wp:extent cx="1264285" cy="1610995"/>
                  <wp:effectExtent l="0" t="0" r="12065" b="8255"/>
                  <wp:wrapNone/>
                  <wp:docPr id="72" name="图片_29"/>
                  <wp:cNvGraphicFramePr/>
                  <a:graphic xmlns:a="http://schemas.openxmlformats.org/drawingml/2006/main">
                    <a:graphicData uri="http://schemas.openxmlformats.org/drawingml/2006/picture">
                      <pic:pic xmlns:pic="http://schemas.openxmlformats.org/drawingml/2006/picture">
                        <pic:nvPicPr>
                          <pic:cNvPr id="72" name="图片_29"/>
                          <pic:cNvPicPr/>
                        </pic:nvPicPr>
                        <pic:blipFill>
                          <a:blip r:embed="rId42"/>
                          <a:stretch>
                            <a:fillRect/>
                          </a:stretch>
                        </pic:blipFill>
                        <pic:spPr>
                          <a:xfrm>
                            <a:off x="0" y="0"/>
                            <a:ext cx="1264285" cy="1610995"/>
                          </a:xfrm>
                          <a:prstGeom prst="rect">
                            <a:avLst/>
                          </a:prstGeom>
                          <a:noFill/>
                          <a:ln>
                            <a:noFill/>
                          </a:ln>
                        </pic:spPr>
                      </pic:pic>
                    </a:graphicData>
                  </a:graphic>
                </wp:anchor>
              </w:drawing>
            </w:r>
          </w:p>
        </w:tc>
        <w:tc>
          <w:tcPr>
            <w:tcW w:w="5503" w:type="dxa"/>
            <w:tcBorders>
              <w:top w:val="single" w:color="auto" w:sz="4" w:space="0"/>
              <w:left w:val="single" w:color="auto" w:sz="4" w:space="0"/>
              <w:bottom w:val="single" w:color="auto" w:sz="4" w:space="0"/>
              <w:right w:val="single" w:color="auto" w:sz="4" w:space="0"/>
            </w:tcBorders>
            <w:noWrap w:val="0"/>
            <w:vAlign w:val="top"/>
          </w:tcPr>
          <w:p w14:paraId="25DFD3FA">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参数：松木由经过防腐处理和碳化加工而成，油漆采用环保型聚酯漆，正面涂层平整光滑，光泽柔和，哑光工艺，木材含水率和甲醛释放量符合 GB28007-2011和GB18584-2001的要求，可培养幼儿身体协调能力和勇敢精神。质量上乘，安全环保，无毒无味。防腐处理，耐磨性好，纹理清晰自然，色泽一致，共820件/套。</w:t>
            </w:r>
          </w:p>
          <w:p w14:paraId="29F019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尺寸：正方形1:10*10*4cm 100个，正方形2:10*10*2cm 80个；长方形1:20*10*4cm 180个，长方形2:20*10*2cm  140个；长板条1:40*10*2cm 80个， 长板条2:60*10*2cm 20个，长板条3:80*10*2cm 30个，长板条4:120*10*2cm 30个；屋顶版：120*10*2cm 30个；半圆环：30*15*4cm 8个；半圆1:15*7.5*4cm 8个；扇形：15*15*4cm 8个；半圆2:30*15*4cm 8个；三角形1:40*20*4cm 6个；直角三角形：20*10*4cm 10个</w:t>
            </w:r>
            <w:r>
              <w:rPr>
                <w:rFonts w:hint="eastAsia" w:ascii="宋体" w:hAnsi="宋体" w:eastAsia="宋体" w:cs="宋体"/>
                <w:i w:val="0"/>
                <w:iCs w:val="0"/>
                <w:color w:val="000000"/>
                <w:kern w:val="0"/>
                <w:sz w:val="22"/>
                <w:szCs w:val="22"/>
                <w:highlight w:val="none"/>
                <w:u w:val="none"/>
                <w:lang w:val="en-US" w:eastAsia="zh-CN" w:bidi="ar"/>
              </w:rPr>
              <w:t>；等腰直三角形：1</w:t>
            </w:r>
            <w:r>
              <w:rPr>
                <w:rFonts w:hint="eastAsia" w:ascii="宋体" w:hAnsi="宋体" w:eastAsia="宋体" w:cs="宋体"/>
                <w:i w:val="0"/>
                <w:iCs w:val="0"/>
                <w:color w:val="000000"/>
                <w:kern w:val="0"/>
                <w:sz w:val="22"/>
                <w:szCs w:val="22"/>
                <w:u w:val="none"/>
                <w:lang w:val="en-US" w:eastAsia="zh-CN" w:bidi="ar"/>
              </w:rPr>
              <w:t>0*10*4cm 10个，圆柱体1：Φ5*20cm 6个；圆柱体2：Φ5*40cm 6个；圆柱体3：Φ10*20cm 4个；圆柱体4：Φ10*40cm 4个；圆锥体：10*10*15cm 4个；梯形：20*10*4cm 10个，拱桥：30*20*4cm 6个，小半圆：10*5*4cm  6个，立方体：8*8*8cm 20个，大岔路：60*30*3cm 2个；歌德门：15*20*3cm  2个，Y形：42*30*3cm 2个，共28种形状820件/套。</w:t>
            </w:r>
          </w:p>
        </w:tc>
      </w:tr>
      <w:tr w14:paraId="28FB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4E1F1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EF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工具挂板</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82E882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13C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1DBCA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规格：600*1200mm，实木。</w:t>
            </w:r>
          </w:p>
        </w:tc>
      </w:tr>
      <w:tr w14:paraId="33C7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D60AB5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60A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幼儿绘本</w:t>
            </w:r>
          </w:p>
        </w:tc>
        <w:tc>
          <w:tcPr>
            <w:tcW w:w="48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712068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详见附件1</w:t>
            </w:r>
          </w:p>
        </w:tc>
        <w:tc>
          <w:tcPr>
            <w:tcW w:w="5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AD71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详见附件</w:t>
            </w:r>
          </w:p>
          <w:p w14:paraId="0EAA54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7686" w:type="dxa"/>
            <w:gridSpan w:val="2"/>
            <w:tcBorders>
              <w:top w:val="single" w:color="auto" w:sz="4" w:space="0"/>
              <w:left w:val="single" w:color="auto" w:sz="4" w:space="0"/>
              <w:bottom w:val="single" w:color="auto" w:sz="4" w:space="0"/>
              <w:right w:val="single" w:color="auto" w:sz="4" w:space="0"/>
            </w:tcBorders>
            <w:noWrap/>
            <w:vAlign w:val="center"/>
          </w:tcPr>
          <w:p w14:paraId="33EA5A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详见附件1绘本书册清单</w:t>
            </w:r>
            <w:r>
              <w:rPr>
                <w:rFonts w:hint="eastAsia" w:ascii="宋体" w:hAnsi="宋体" w:cs="宋体"/>
                <w:i w:val="0"/>
                <w:iCs w:val="0"/>
                <w:color w:val="auto"/>
                <w:kern w:val="0"/>
                <w:sz w:val="22"/>
                <w:szCs w:val="22"/>
                <w:highlight w:val="none"/>
                <w:u w:val="none"/>
                <w:lang w:val="en-US" w:eastAsia="zh-CN" w:bidi="ar"/>
              </w:rPr>
              <w:t>；2.该项采购绘本书册较多，供应商在制作投标文件时，根据附件1的绘本书册清单进行报价。</w:t>
            </w:r>
          </w:p>
        </w:tc>
      </w:tr>
      <w:tr w14:paraId="446C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10200" w:type="dxa"/>
            <w:gridSpan w:val="6"/>
            <w:tcBorders>
              <w:top w:val="single" w:color="auto" w:sz="4" w:space="0"/>
              <w:left w:val="single" w:color="auto" w:sz="4" w:space="0"/>
              <w:bottom w:val="single" w:color="auto" w:sz="4" w:space="0"/>
              <w:right w:val="single" w:color="auto" w:sz="4" w:space="0"/>
            </w:tcBorders>
            <w:noWrap/>
            <w:vAlign w:val="center"/>
          </w:tcPr>
          <w:p w14:paraId="37043D38">
            <w:pPr>
              <w:keepNext w:val="0"/>
              <w:keepLines w:val="0"/>
              <w:widowControl/>
              <w:suppressLineNumbers w:val="0"/>
              <w:jc w:val="both"/>
              <w:textAlignment w:val="center"/>
              <w:rPr>
                <w:rStyle w:val="11"/>
                <w:rFonts w:hint="eastAsia" w:ascii="宋体" w:hAnsi="宋体"/>
                <w:b/>
                <w:bCs/>
                <w:color w:val="auto"/>
                <w:u w:val="none"/>
              </w:rPr>
            </w:pPr>
            <w:r>
              <w:rPr>
                <w:rStyle w:val="11"/>
                <w:rFonts w:hint="eastAsia" w:ascii="宋体" w:hAnsi="宋体"/>
                <w:b/>
                <w:bCs/>
                <w:color w:val="auto"/>
                <w:u w:val="none"/>
              </w:rPr>
              <w:t>▲</w:t>
            </w:r>
            <w:r>
              <w:rPr>
                <w:rStyle w:val="11"/>
                <w:rFonts w:hint="eastAsia" w:ascii="宋体" w:hAnsi="宋体" w:eastAsia="宋体"/>
                <w:b/>
                <w:bCs/>
                <w:color w:val="auto"/>
                <w:u w:val="none"/>
                <w:lang w:val="en-US" w:eastAsia="zh-CN"/>
              </w:rPr>
              <w:t>二</w:t>
            </w:r>
            <w:r>
              <w:rPr>
                <w:rFonts w:hint="eastAsia" w:ascii="宋体" w:hAnsi="宋体" w:cs="宋体"/>
                <w:b/>
                <w:bCs/>
                <w:sz w:val="24"/>
                <w:szCs w:val="28"/>
              </w:rPr>
              <w:t>、商务要求</w:t>
            </w:r>
          </w:p>
        </w:tc>
      </w:tr>
      <w:tr w14:paraId="578F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1918" w:type="dxa"/>
            <w:gridSpan w:val="3"/>
            <w:tcBorders>
              <w:top w:val="single" w:color="000000" w:sz="4" w:space="0"/>
              <w:left w:val="single" w:color="000000" w:sz="4" w:space="0"/>
              <w:bottom w:val="single" w:color="000000" w:sz="4" w:space="0"/>
              <w:right w:val="single" w:color="auto" w:sz="4" w:space="0"/>
            </w:tcBorders>
            <w:noWrap/>
            <w:vAlign w:val="center"/>
          </w:tcPr>
          <w:p w14:paraId="454B2C84">
            <w:pPr>
              <w:spacing w:line="360" w:lineRule="auto"/>
              <w:jc w:val="center"/>
              <w:rPr>
                <w:rStyle w:val="11"/>
                <w:rFonts w:hint="eastAsia" w:ascii="宋体" w:hAnsi="宋体"/>
                <w:b/>
                <w:bCs/>
                <w:color w:val="auto"/>
                <w:u w:val="none"/>
              </w:rPr>
            </w:pPr>
            <w:r>
              <w:rPr>
                <w:rFonts w:hint="eastAsia" w:ascii="宋体" w:hAnsi="宋体" w:cs="宋体"/>
                <w:b/>
                <w:bCs/>
                <w:color w:val="auto"/>
                <w:szCs w:val="21"/>
                <w:highlight w:val="none"/>
              </w:rPr>
              <w:t>合同签订期</w:t>
            </w:r>
          </w:p>
        </w:tc>
        <w:tc>
          <w:tcPr>
            <w:tcW w:w="8282" w:type="dxa"/>
            <w:gridSpan w:val="3"/>
            <w:tcBorders>
              <w:top w:val="single" w:color="auto" w:sz="4" w:space="0"/>
              <w:left w:val="single" w:color="auto" w:sz="4" w:space="0"/>
              <w:bottom w:val="single" w:color="auto" w:sz="4" w:space="0"/>
              <w:right w:val="single" w:color="auto" w:sz="4" w:space="0"/>
            </w:tcBorders>
            <w:noWrap/>
            <w:vAlign w:val="center"/>
          </w:tcPr>
          <w:p w14:paraId="16328E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自</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通知书发出之日起</w:t>
            </w:r>
            <w:r>
              <w:rPr>
                <w:rFonts w:hint="eastAsia" w:ascii="宋体" w:hAnsi="宋体" w:cs="宋体"/>
                <w:color w:val="auto"/>
                <w:szCs w:val="21"/>
                <w:highlight w:val="none"/>
                <w:lang w:val="en-US" w:eastAsia="zh-CN"/>
              </w:rPr>
              <w:t>10日</w:t>
            </w:r>
            <w:r>
              <w:rPr>
                <w:rFonts w:hint="eastAsia" w:ascii="宋体" w:hAnsi="宋体" w:cs="宋体"/>
                <w:color w:val="auto"/>
                <w:szCs w:val="21"/>
                <w:highlight w:val="none"/>
              </w:rPr>
              <w:t>内。</w:t>
            </w:r>
          </w:p>
        </w:tc>
      </w:tr>
      <w:tr w14:paraId="3DC3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918" w:type="dxa"/>
            <w:gridSpan w:val="3"/>
            <w:tcBorders>
              <w:top w:val="single" w:color="000000" w:sz="4" w:space="0"/>
              <w:left w:val="single" w:color="000000" w:sz="4" w:space="0"/>
              <w:bottom w:val="single" w:color="000000" w:sz="4" w:space="0"/>
              <w:right w:val="single" w:color="auto" w:sz="4" w:space="0"/>
            </w:tcBorders>
            <w:noWrap/>
            <w:vAlign w:val="center"/>
          </w:tcPr>
          <w:p w14:paraId="6095D433">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rPr>
              <w:t>交货时间及地点</w:t>
            </w:r>
          </w:p>
        </w:tc>
        <w:tc>
          <w:tcPr>
            <w:tcW w:w="8282" w:type="dxa"/>
            <w:gridSpan w:val="3"/>
            <w:tcBorders>
              <w:top w:val="single" w:color="auto" w:sz="4" w:space="0"/>
              <w:left w:val="single" w:color="auto" w:sz="4" w:space="0"/>
              <w:bottom w:val="single" w:color="auto" w:sz="4" w:space="0"/>
              <w:right w:val="single" w:color="auto" w:sz="4" w:space="0"/>
            </w:tcBorders>
            <w:noWrap/>
            <w:vAlign w:val="center"/>
          </w:tcPr>
          <w:p w14:paraId="00000944">
            <w:pPr>
              <w:spacing w:line="360" w:lineRule="auto"/>
              <w:rPr>
                <w:rFonts w:hint="eastAsia" w:ascii="宋体" w:hAnsi="宋体" w:cs="宋体"/>
                <w:bCs/>
                <w:color w:val="auto"/>
                <w:szCs w:val="21"/>
              </w:rPr>
            </w:pPr>
            <w:r>
              <w:rPr>
                <w:rFonts w:hint="eastAsia" w:ascii="宋体" w:hAnsi="宋体" w:cs="宋体"/>
                <w:bCs/>
                <w:color w:val="auto"/>
                <w:szCs w:val="21"/>
              </w:rPr>
              <w:t>1.交付时间：自合同签订之日起</w:t>
            </w:r>
            <w:r>
              <w:rPr>
                <w:rFonts w:hint="eastAsia" w:ascii="宋体" w:hAnsi="宋体" w:cs="宋体"/>
                <w:bCs/>
                <w:color w:val="auto"/>
                <w:szCs w:val="21"/>
                <w:u w:val="none"/>
              </w:rPr>
              <w:t xml:space="preserve"> </w:t>
            </w:r>
            <w:r>
              <w:rPr>
                <w:rFonts w:hint="eastAsia" w:ascii="宋体" w:hAnsi="宋体" w:cs="宋体"/>
                <w:bCs/>
                <w:color w:val="auto"/>
                <w:szCs w:val="21"/>
                <w:u w:val="none"/>
                <w:lang w:eastAsia="zh"/>
              </w:rPr>
              <w:t>30</w:t>
            </w:r>
            <w:r>
              <w:rPr>
                <w:rFonts w:hint="eastAsia" w:ascii="宋体" w:hAnsi="宋体" w:cs="宋体"/>
                <w:bCs/>
                <w:color w:val="auto"/>
                <w:szCs w:val="21"/>
                <w:u w:val="none"/>
              </w:rPr>
              <w:t xml:space="preserve"> </w:t>
            </w:r>
            <w:r>
              <w:rPr>
                <w:rFonts w:hint="eastAsia" w:ascii="宋体" w:hAnsi="宋体" w:cs="宋体"/>
                <w:b w:val="0"/>
                <w:bCs/>
                <w:color w:val="auto"/>
                <w:szCs w:val="21"/>
              </w:rPr>
              <w:t>日内</w:t>
            </w:r>
            <w:r>
              <w:rPr>
                <w:rFonts w:hint="eastAsia" w:ascii="宋体" w:hAnsi="宋体" w:cs="宋体"/>
                <w:bCs/>
                <w:color w:val="auto"/>
                <w:szCs w:val="21"/>
              </w:rPr>
              <w:t>全部交</w:t>
            </w:r>
            <w:r>
              <w:rPr>
                <w:rFonts w:hint="eastAsia" w:ascii="宋体" w:hAnsi="宋体" w:cs="宋体"/>
                <w:bCs/>
                <w:color w:val="auto"/>
                <w:szCs w:val="21"/>
                <w:lang w:val="en-US" w:eastAsia="zh-CN"/>
              </w:rPr>
              <w:t>付、安装调试完毕并</w:t>
            </w:r>
            <w:r>
              <w:rPr>
                <w:rFonts w:hint="eastAsia" w:ascii="宋体" w:hAnsi="宋体" w:cs="宋体"/>
                <w:bCs/>
                <w:color w:val="auto"/>
                <w:szCs w:val="21"/>
              </w:rPr>
              <w:t>验收合格。</w:t>
            </w:r>
          </w:p>
          <w:p w14:paraId="40FBA0F8">
            <w:pPr>
              <w:spacing w:line="360" w:lineRule="auto"/>
              <w:rPr>
                <w:rFonts w:hint="eastAsia" w:ascii="宋体" w:hAnsi="宋体" w:cs="宋体"/>
                <w:bCs/>
                <w:color w:val="auto"/>
                <w:szCs w:val="21"/>
              </w:rPr>
            </w:pPr>
            <w:r>
              <w:rPr>
                <w:rFonts w:hint="eastAsia" w:ascii="宋体" w:hAnsi="宋体" w:cs="宋体"/>
                <w:bCs/>
                <w:color w:val="auto"/>
                <w:szCs w:val="21"/>
              </w:rPr>
              <w:t>2.交付地点：</w:t>
            </w:r>
            <w:r>
              <w:rPr>
                <w:rFonts w:hint="eastAsia" w:ascii="宋体" w:hAnsi="宋体" w:cs="宋体"/>
                <w:bCs/>
                <w:color w:val="auto"/>
                <w:szCs w:val="21"/>
                <w:lang w:val="en-US" w:eastAsia="zh-CN"/>
              </w:rPr>
              <w:t>广西平南县采购人指定地点</w:t>
            </w:r>
            <w:r>
              <w:rPr>
                <w:rFonts w:hint="eastAsia" w:ascii="宋体" w:hAnsi="宋体" w:cs="宋体"/>
                <w:bCs/>
                <w:color w:val="auto"/>
                <w:szCs w:val="21"/>
              </w:rPr>
              <w:t>。</w:t>
            </w:r>
          </w:p>
        </w:tc>
      </w:tr>
      <w:tr w14:paraId="4B0A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3" w:hRule="atLeast"/>
        </w:trPr>
        <w:tc>
          <w:tcPr>
            <w:tcW w:w="1918" w:type="dxa"/>
            <w:gridSpan w:val="3"/>
            <w:tcBorders>
              <w:top w:val="single" w:color="000000" w:sz="4" w:space="0"/>
              <w:left w:val="single" w:color="000000" w:sz="4" w:space="0"/>
              <w:bottom w:val="single" w:color="000000" w:sz="4" w:space="0"/>
              <w:right w:val="single" w:color="auto" w:sz="4" w:space="0"/>
            </w:tcBorders>
            <w:noWrap/>
            <w:vAlign w:val="center"/>
          </w:tcPr>
          <w:p w14:paraId="2C38224D">
            <w:pPr>
              <w:spacing w:line="360" w:lineRule="auto"/>
              <w:jc w:val="center"/>
              <w:rPr>
                <w:rStyle w:val="11"/>
                <w:rFonts w:hint="eastAsia" w:ascii="宋体" w:hAnsi="宋体"/>
                <w:b/>
                <w:bCs/>
                <w:color w:val="auto"/>
                <w:u w:val="none"/>
              </w:rPr>
            </w:pPr>
            <w:r>
              <w:rPr>
                <w:rFonts w:hint="eastAsia" w:ascii="宋体" w:hAnsi="宋体" w:cs="宋体"/>
                <w:b/>
                <w:bCs/>
                <w:color w:val="auto"/>
                <w:szCs w:val="21"/>
              </w:rPr>
              <w:t>报价要求</w:t>
            </w:r>
          </w:p>
        </w:tc>
        <w:tc>
          <w:tcPr>
            <w:tcW w:w="8282" w:type="dxa"/>
            <w:gridSpan w:val="3"/>
            <w:tcBorders>
              <w:top w:val="single" w:color="auto" w:sz="4" w:space="0"/>
              <w:left w:val="single" w:color="auto" w:sz="4" w:space="0"/>
              <w:bottom w:val="single" w:color="auto" w:sz="4" w:space="0"/>
              <w:right w:val="single" w:color="auto" w:sz="4" w:space="0"/>
            </w:tcBorders>
            <w:noWrap/>
            <w:vAlign w:val="center"/>
          </w:tcPr>
          <w:p w14:paraId="24DC8F4E">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报价须为人民币报价，投标报价为总包干价，至项目验收合格交付使用前所发生的所有费用均由中标人负责。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2.投标报价包括但不限于：</w:t>
            </w:r>
            <w:r>
              <w:rPr>
                <w:rFonts w:hint="eastAsia" w:ascii="宋体" w:hAnsi="宋体" w:eastAsia="宋体" w:cs="宋体"/>
                <w:color w:val="000000"/>
                <w:kern w:val="0"/>
                <w:sz w:val="21"/>
                <w:szCs w:val="21"/>
              </w:rPr>
              <w:br w:type="textWrapping"/>
            </w:r>
            <w:bookmarkStart w:id="3" w:name="_GoBack"/>
            <w:r>
              <w:rPr>
                <w:rFonts w:hint="eastAsia" w:ascii="宋体" w:hAnsi="宋体" w:eastAsia="宋体" w:cs="宋体"/>
                <w:color w:val="000000"/>
                <w:kern w:val="0"/>
                <w:sz w:val="21"/>
                <w:szCs w:val="21"/>
              </w:rPr>
              <w:t>（1）货物的标准附件、备品备件、专用工具的价格</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）运输、装卸、安装调试费</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培训、技术支持、售后服务费</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rPr>
              <w:t>）</w:t>
            </w:r>
            <w:r>
              <w:rPr>
                <w:rFonts w:hint="eastAsia" w:ascii="宋体" w:hAnsi="宋体" w:cs="宋体"/>
                <w:color w:val="auto"/>
                <w:kern w:val="0"/>
                <w:szCs w:val="21"/>
                <w:highlight w:val="none"/>
                <w:lang w:bidi="ar"/>
              </w:rPr>
              <w:t>必要的保险费用和各项税费</w:t>
            </w:r>
            <w:r>
              <w:rPr>
                <w:rFonts w:hint="eastAsia" w:ascii="宋体" w:hAnsi="宋体" w:eastAsia="宋体" w:cs="宋体"/>
                <w:color w:val="000000"/>
                <w:kern w:val="0"/>
                <w:sz w:val="21"/>
                <w:szCs w:val="21"/>
                <w:lang w:val="en-US" w:eastAsia="zh-CN"/>
              </w:rPr>
              <w:t>；</w:t>
            </w:r>
          </w:p>
          <w:p w14:paraId="2CEAA46D">
            <w:pPr>
              <w:widowControl/>
              <w:numPr>
                <w:ilvl w:val="0"/>
                <w:numId w:val="0"/>
              </w:numPr>
              <w:spacing w:line="360" w:lineRule="auto"/>
              <w:jc w:val="left"/>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验收产生的所有费用</w:t>
            </w:r>
            <w:r>
              <w:rPr>
                <w:rFonts w:hint="eastAsia" w:ascii="宋体" w:hAnsi="宋体" w:cs="宋体"/>
                <w:color w:val="auto"/>
                <w:kern w:val="0"/>
                <w:szCs w:val="21"/>
                <w:highlight w:val="none"/>
                <w:lang w:val="en-US" w:eastAsia="zh-CN" w:bidi="ar"/>
              </w:rPr>
              <w:t>；</w:t>
            </w:r>
          </w:p>
          <w:p w14:paraId="780967FF">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lang w:eastAsia="zh-CN"/>
              </w:rPr>
              <w:t>（</w:t>
            </w:r>
            <w:r>
              <w:rPr>
                <w:rFonts w:hint="eastAsia" w:ascii="宋体" w:hAnsi="宋体" w:cs="宋体"/>
                <w:color w:val="000000"/>
                <w:kern w:val="0"/>
                <w:sz w:val="21"/>
                <w:szCs w:val="21"/>
                <w:lang w:val="en-US" w:eastAsia="zh-CN"/>
              </w:rPr>
              <w:t>5</w:t>
            </w:r>
            <w:r>
              <w:rPr>
                <w:rFonts w:hint="eastAsia" w:ascii="宋体" w:hAnsi="宋体" w:eastAsia="宋体" w:cs="宋体"/>
                <w:color w:val="000000"/>
                <w:kern w:val="0"/>
                <w:sz w:val="21"/>
                <w:szCs w:val="21"/>
                <w:lang w:eastAsia="zh-CN"/>
              </w:rPr>
              <w:t>）</w:t>
            </w:r>
            <w:r>
              <w:rPr>
                <w:rFonts w:hint="eastAsia" w:ascii="宋体" w:hAnsi="宋体" w:cs="宋体"/>
                <w:color w:val="auto"/>
                <w:kern w:val="0"/>
                <w:szCs w:val="21"/>
                <w:highlight w:val="none"/>
                <w:lang w:bidi="ar"/>
              </w:rPr>
              <w:t>售后服务的费用</w:t>
            </w:r>
            <w:r>
              <w:rPr>
                <w:rFonts w:hint="eastAsia" w:ascii="宋体" w:hAnsi="宋体" w:cs="宋体"/>
                <w:color w:val="auto"/>
                <w:kern w:val="0"/>
                <w:szCs w:val="21"/>
                <w:highlight w:val="none"/>
                <w:lang w:eastAsia="zh-CN" w:bidi="ar"/>
              </w:rPr>
              <w:t>。</w:t>
            </w:r>
            <w:r>
              <w:rPr>
                <w:rFonts w:hint="eastAsia" w:ascii="宋体" w:hAnsi="宋体" w:eastAsia="宋体" w:cs="宋体"/>
                <w:color w:val="000000"/>
                <w:kern w:val="0"/>
                <w:sz w:val="21"/>
                <w:szCs w:val="21"/>
              </w:rPr>
              <w:br w:type="textWrapping"/>
            </w:r>
            <w:bookmarkEnd w:id="3"/>
            <w:r>
              <w:rPr>
                <w:rFonts w:hint="eastAsia" w:ascii="宋体" w:hAnsi="宋体" w:eastAsia="宋体" w:cs="宋体"/>
                <w:color w:val="000000"/>
                <w:kern w:val="0"/>
                <w:sz w:val="21"/>
                <w:szCs w:val="21"/>
              </w:rPr>
              <w:t>注：投标人自行考虑完成项目所需的辅材、杂配件等数量，投标报价中应包含全部内容，中标后采购人不再另行支付额外费用。</w:t>
            </w:r>
          </w:p>
        </w:tc>
      </w:tr>
      <w:tr w14:paraId="6DAD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7" w:hRule="atLeast"/>
        </w:trPr>
        <w:tc>
          <w:tcPr>
            <w:tcW w:w="1918" w:type="dxa"/>
            <w:gridSpan w:val="3"/>
            <w:tcBorders>
              <w:top w:val="single" w:color="000000" w:sz="4" w:space="0"/>
              <w:left w:val="single" w:color="000000" w:sz="4" w:space="0"/>
              <w:bottom w:val="single" w:color="000000" w:sz="4" w:space="0"/>
              <w:right w:val="single" w:color="auto" w:sz="4" w:space="0"/>
            </w:tcBorders>
            <w:noWrap/>
            <w:vAlign w:val="center"/>
          </w:tcPr>
          <w:p w14:paraId="5A292573">
            <w:pPr>
              <w:spacing w:line="360" w:lineRule="auto"/>
              <w:jc w:val="center"/>
              <w:rPr>
                <w:rStyle w:val="11"/>
                <w:rFonts w:hint="eastAsia" w:ascii="宋体" w:hAnsi="宋体"/>
                <w:b/>
                <w:bCs/>
                <w:color w:val="auto"/>
                <w:u w:val="none"/>
              </w:rPr>
            </w:pPr>
            <w:r>
              <w:rPr>
                <w:rFonts w:hint="eastAsia" w:ascii="宋体" w:hAnsi="宋体" w:cs="宋体"/>
                <w:b/>
                <w:bCs/>
                <w:color w:val="auto"/>
                <w:szCs w:val="21"/>
              </w:rPr>
              <w:t>质保期</w:t>
            </w:r>
          </w:p>
        </w:tc>
        <w:tc>
          <w:tcPr>
            <w:tcW w:w="8282" w:type="dxa"/>
            <w:gridSpan w:val="3"/>
            <w:tcBorders>
              <w:top w:val="single" w:color="auto" w:sz="4" w:space="0"/>
              <w:left w:val="single" w:color="auto" w:sz="4" w:space="0"/>
              <w:bottom w:val="single" w:color="auto" w:sz="4" w:space="0"/>
              <w:right w:val="single" w:color="auto" w:sz="4" w:space="0"/>
            </w:tcBorders>
            <w:noWrap/>
            <w:vAlign w:val="center"/>
          </w:tcPr>
          <w:p w14:paraId="78138E6C">
            <w:pPr>
              <w:spacing w:line="360" w:lineRule="auto"/>
              <w:rPr>
                <w:rFonts w:hint="eastAsia" w:ascii="宋体" w:hAnsi="宋体" w:eastAsia="宋体" w:cs="宋体"/>
                <w:color w:val="auto"/>
                <w:szCs w:val="21"/>
              </w:rPr>
            </w:pPr>
            <w:r>
              <w:rPr>
                <w:rFonts w:hint="eastAsia" w:ascii="宋体" w:hAnsi="宋体" w:eastAsia="宋体" w:cs="宋体"/>
                <w:color w:val="auto"/>
                <w:szCs w:val="21"/>
              </w:rPr>
              <w:t>1.质保期</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年。（自交货验收合格之日算起），如技术要求中有特殊要求的，按特殊要求执行。</w:t>
            </w:r>
          </w:p>
          <w:p w14:paraId="3D453E95">
            <w:pPr>
              <w:spacing w:line="360" w:lineRule="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供应商向采购人提供的货物必须是全新、完整、未使用过的，货物到达后，供应商和采购人应在现场进行清点，清点过程中如果发现因包装或运输不当引起的产品外观或内部的损坏，供货商应负责更换，若发现错发/漏发情况，供货商应负责更换和补发。</w:t>
            </w:r>
          </w:p>
          <w:p w14:paraId="5481E883">
            <w:pPr>
              <w:spacing w:line="360" w:lineRule="auto"/>
              <w:rPr>
                <w:rFonts w:hint="eastAsia" w:ascii="宋体" w:hAnsi="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所有货物服务按国家“三包”有关规定执行“三包”。质量保证期内因产品质量问题发生的相关费用由中标单位承担。交货验收合格之日起所有货物提供一年的免费上门保修和包换、维护服务。质保期内上门维修、免费更换零部件，保障系统正常运行并提供终身技术支持。提供终身有偿维修、维护服务，随时优惠提供备品备件，优惠提供产品更新服务等。</w:t>
            </w:r>
          </w:p>
        </w:tc>
      </w:tr>
      <w:tr w14:paraId="4648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1918" w:type="dxa"/>
            <w:gridSpan w:val="3"/>
            <w:tcBorders>
              <w:top w:val="single" w:color="000000" w:sz="4" w:space="0"/>
              <w:left w:val="single" w:color="000000" w:sz="4" w:space="0"/>
              <w:bottom w:val="single" w:color="000000" w:sz="4" w:space="0"/>
              <w:right w:val="single" w:color="auto" w:sz="4" w:space="0"/>
            </w:tcBorders>
            <w:noWrap/>
            <w:vAlign w:val="center"/>
          </w:tcPr>
          <w:p w14:paraId="5FC557AB">
            <w:pPr>
              <w:spacing w:line="360" w:lineRule="auto"/>
              <w:jc w:val="center"/>
              <w:rPr>
                <w:rFonts w:hint="eastAsia" w:ascii="宋体" w:hAnsi="宋体" w:cs="宋体"/>
                <w:b/>
                <w:bCs/>
                <w:color w:val="auto"/>
                <w:szCs w:val="21"/>
              </w:rPr>
            </w:pPr>
            <w:r>
              <w:rPr>
                <w:rFonts w:hint="eastAsia" w:ascii="宋体" w:hAnsi="宋体" w:cs="宋体"/>
                <w:b/>
                <w:bCs/>
                <w:color w:val="auto"/>
                <w:szCs w:val="21"/>
              </w:rPr>
              <w:t>付款条件</w:t>
            </w:r>
          </w:p>
        </w:tc>
        <w:tc>
          <w:tcPr>
            <w:tcW w:w="8282" w:type="dxa"/>
            <w:gridSpan w:val="3"/>
            <w:tcBorders>
              <w:top w:val="single" w:color="auto" w:sz="4" w:space="0"/>
              <w:left w:val="single" w:color="auto" w:sz="4" w:space="0"/>
              <w:bottom w:val="single" w:color="auto" w:sz="4" w:space="0"/>
              <w:right w:val="single" w:color="auto" w:sz="4" w:space="0"/>
            </w:tcBorders>
            <w:noWrap/>
            <w:vAlign w:val="center"/>
          </w:tcPr>
          <w:p w14:paraId="01E14891">
            <w:pPr>
              <w:snapToGrid w:val="0"/>
              <w:spacing w:line="360" w:lineRule="auto"/>
              <w:jc w:val="left"/>
              <w:rPr>
                <w:rFonts w:hint="eastAsia" w:ascii="宋体" w:hAnsi="宋体" w:cs="宋体"/>
                <w:bCs/>
                <w:color w:val="auto"/>
                <w:szCs w:val="21"/>
              </w:rPr>
            </w:pPr>
            <w:r>
              <w:rPr>
                <w:rFonts w:hint="eastAsia" w:ascii="宋体" w:hAnsi="宋体" w:cs="宋体"/>
                <w:bCs/>
                <w:color w:val="auto"/>
                <w:szCs w:val="21"/>
              </w:rPr>
              <w:t>本项目无预付款。设备安装调试完</w:t>
            </w:r>
            <w:r>
              <w:rPr>
                <w:rFonts w:hint="eastAsia" w:ascii="宋体" w:hAnsi="宋体" w:cs="宋体"/>
                <w:bCs/>
                <w:color w:val="auto"/>
                <w:szCs w:val="21"/>
                <w:lang w:val="en-US" w:eastAsia="zh-CN"/>
              </w:rPr>
              <w:t>毕并</w:t>
            </w:r>
            <w:r>
              <w:rPr>
                <w:rFonts w:hint="eastAsia" w:ascii="宋体" w:hAnsi="宋体" w:cs="宋体"/>
                <w:bCs/>
                <w:color w:val="auto"/>
                <w:szCs w:val="21"/>
              </w:rPr>
              <w:t>经采购人书面验收合格后，</w:t>
            </w:r>
            <w:r>
              <w:rPr>
                <w:rFonts w:hint="eastAsia" w:ascii="宋体" w:hAnsi="宋体" w:cs="宋体"/>
                <w:bCs/>
                <w:color w:val="auto"/>
                <w:szCs w:val="21"/>
                <w:lang w:val="en-US" w:eastAsia="zh-CN"/>
              </w:rPr>
              <w:t>中标供应商</w:t>
            </w:r>
            <w:r>
              <w:rPr>
                <w:rFonts w:hint="eastAsia" w:ascii="宋体" w:hAnsi="宋体" w:cs="宋体"/>
                <w:bCs/>
                <w:color w:val="auto"/>
                <w:szCs w:val="21"/>
              </w:rPr>
              <w:t>提交项目请款函和等额发票</w:t>
            </w:r>
            <w:r>
              <w:rPr>
                <w:rFonts w:hint="eastAsia" w:ascii="宋体" w:hAnsi="宋体" w:cs="宋体"/>
                <w:bCs/>
                <w:color w:val="auto"/>
                <w:szCs w:val="21"/>
                <w:lang w:eastAsia="zh-CN"/>
              </w:rPr>
              <w:t>，</w:t>
            </w:r>
            <w:r>
              <w:rPr>
                <w:rFonts w:hint="eastAsia" w:ascii="宋体" w:hAnsi="宋体" w:cs="宋体"/>
                <w:bCs/>
                <w:color w:val="auto"/>
                <w:szCs w:val="21"/>
              </w:rPr>
              <w:t>采购人核实材料无误在</w:t>
            </w:r>
            <w:r>
              <w:rPr>
                <w:rFonts w:hint="eastAsia" w:ascii="宋体" w:hAnsi="宋体" w:cs="宋体"/>
                <w:bCs/>
                <w:color w:val="auto"/>
                <w:szCs w:val="21"/>
                <w:lang w:val="en-US" w:eastAsia="zh-CN"/>
              </w:rPr>
              <w:t>3</w:t>
            </w:r>
            <w:r>
              <w:rPr>
                <w:rFonts w:hint="eastAsia" w:ascii="宋体" w:hAnsi="宋体" w:cs="宋体"/>
                <w:bCs/>
                <w:color w:val="auto"/>
                <w:szCs w:val="21"/>
              </w:rPr>
              <w:t>0个工作日内付清合同总价的100%。</w:t>
            </w:r>
          </w:p>
        </w:tc>
      </w:tr>
      <w:tr w14:paraId="033D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6" w:hRule="atLeast"/>
        </w:trPr>
        <w:tc>
          <w:tcPr>
            <w:tcW w:w="1918" w:type="dxa"/>
            <w:gridSpan w:val="3"/>
            <w:tcBorders>
              <w:top w:val="single" w:color="000000" w:sz="4" w:space="0"/>
              <w:left w:val="single" w:color="000000" w:sz="4" w:space="0"/>
              <w:bottom w:val="single" w:color="000000" w:sz="4" w:space="0"/>
              <w:right w:val="single" w:color="auto" w:sz="4" w:space="0"/>
            </w:tcBorders>
            <w:noWrap/>
            <w:vAlign w:val="center"/>
          </w:tcPr>
          <w:p w14:paraId="7BA1C650">
            <w:pPr>
              <w:spacing w:line="360" w:lineRule="auto"/>
              <w:jc w:val="center"/>
              <w:rPr>
                <w:rStyle w:val="11"/>
                <w:rFonts w:hint="eastAsia" w:ascii="宋体" w:hAnsi="宋体"/>
                <w:b/>
                <w:bCs/>
                <w:color w:val="auto"/>
                <w:u w:val="none"/>
              </w:rPr>
            </w:pPr>
            <w:r>
              <w:rPr>
                <w:rFonts w:hint="eastAsia" w:ascii="宋体" w:hAnsi="宋体" w:cs="宋体"/>
                <w:b/>
                <w:bCs/>
                <w:color w:val="auto"/>
                <w:szCs w:val="21"/>
              </w:rPr>
              <w:t>产品及售后服务要求</w:t>
            </w:r>
          </w:p>
        </w:tc>
        <w:tc>
          <w:tcPr>
            <w:tcW w:w="8282" w:type="dxa"/>
            <w:gridSpan w:val="3"/>
            <w:tcBorders>
              <w:top w:val="single" w:color="auto" w:sz="4" w:space="0"/>
              <w:left w:val="single" w:color="auto" w:sz="4" w:space="0"/>
              <w:bottom w:val="single" w:color="auto" w:sz="4" w:space="0"/>
              <w:right w:val="single" w:color="auto" w:sz="4" w:space="0"/>
            </w:tcBorders>
            <w:noWrap/>
            <w:vAlign w:val="center"/>
          </w:tcPr>
          <w:p w14:paraId="1C1B6090">
            <w:pPr>
              <w:snapToGrid w:val="0"/>
              <w:spacing w:line="360" w:lineRule="auto"/>
              <w:jc w:val="left"/>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1.中标供应商负责送货到采购人现场，在采购人要求的时间内按合同提供整套设备并安装调试；货物到位后的安装、调试、培训，均由</w:t>
            </w:r>
            <w:r>
              <w:rPr>
                <w:rFonts w:hint="eastAsia" w:ascii="宋体" w:hAnsi="宋体" w:eastAsia="宋体" w:cs="宋体"/>
                <w:color w:val="auto"/>
                <w:kern w:val="0"/>
                <w:szCs w:val="21"/>
                <w:highlight w:val="none"/>
                <w:lang w:val="en-US" w:eastAsia="zh-CN"/>
              </w:rPr>
              <w:t>中标供应商</w:t>
            </w:r>
            <w:r>
              <w:rPr>
                <w:rFonts w:hint="eastAsia" w:ascii="宋体" w:hAnsi="宋体" w:cs="宋体"/>
                <w:i w:val="0"/>
                <w:iCs w:val="0"/>
                <w:color w:val="000000"/>
                <w:kern w:val="0"/>
                <w:sz w:val="22"/>
                <w:szCs w:val="22"/>
                <w:highlight w:val="none"/>
                <w:u w:val="none"/>
                <w:lang w:val="en-US" w:eastAsia="zh-CN" w:bidi="ar"/>
              </w:rPr>
              <w:t>负责提供。</w:t>
            </w:r>
            <w:r>
              <w:rPr>
                <w:rFonts w:hint="eastAsia" w:ascii="宋体" w:hAnsi="宋体" w:cs="宋体"/>
                <w:color w:val="auto"/>
                <w:sz w:val="22"/>
                <w:szCs w:val="22"/>
              </w:rPr>
              <w:t>安装应符合国家、行业相关标准及规</w:t>
            </w:r>
            <w:r>
              <w:rPr>
                <w:rFonts w:hint="eastAsia" w:ascii="宋体" w:hAnsi="宋体" w:cs="宋体"/>
                <w:b w:val="0"/>
                <w:bCs w:val="0"/>
                <w:color w:val="auto"/>
                <w:sz w:val="22"/>
                <w:szCs w:val="22"/>
              </w:rPr>
              <w:t>范。</w:t>
            </w:r>
            <w:r>
              <w:rPr>
                <w:rFonts w:hint="eastAsia" w:ascii="宋体" w:hAnsi="宋体" w:cs="宋体"/>
                <w:b/>
                <w:bCs/>
                <w:color w:val="auto"/>
                <w:szCs w:val="21"/>
              </w:rPr>
              <w:t>（所有货物仅接受现场交付，不接受邮递）</w:t>
            </w:r>
          </w:p>
          <w:p w14:paraId="2AEB9F90">
            <w:pPr>
              <w:numPr>
                <w:ilvl w:val="0"/>
                <w:numId w:val="0"/>
              </w:numPr>
              <w:snapToGrid w:val="0"/>
              <w:spacing w:line="360" w:lineRule="auto"/>
              <w:jc w:val="left"/>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2.货物到货后，设备到货后，</w:t>
            </w:r>
            <w:r>
              <w:rPr>
                <w:rFonts w:hint="eastAsia" w:ascii="宋体" w:hAnsi="宋体" w:eastAsia="宋体" w:cs="宋体"/>
                <w:color w:val="auto"/>
                <w:kern w:val="0"/>
                <w:szCs w:val="21"/>
                <w:highlight w:val="none"/>
                <w:lang w:val="en-US" w:eastAsia="zh-CN"/>
              </w:rPr>
              <w:t>中标供应商</w:t>
            </w:r>
            <w:r>
              <w:rPr>
                <w:rFonts w:hint="eastAsia" w:ascii="宋体" w:hAnsi="宋体" w:cs="宋体"/>
                <w:i w:val="0"/>
                <w:iCs w:val="0"/>
                <w:color w:val="000000"/>
                <w:kern w:val="0"/>
                <w:sz w:val="22"/>
                <w:szCs w:val="22"/>
                <w:highlight w:val="none"/>
                <w:u w:val="none"/>
                <w:lang w:val="en-US" w:eastAsia="zh-CN" w:bidi="ar"/>
              </w:rPr>
              <w:t>和采购人应在现场进行清点核对，清点核对过程中如果发现因包装或运输不当引起的货物外观或内部的损坏，</w:t>
            </w:r>
            <w:r>
              <w:rPr>
                <w:rFonts w:hint="eastAsia" w:ascii="宋体" w:hAnsi="宋体" w:eastAsia="宋体" w:cs="宋体"/>
                <w:color w:val="auto"/>
                <w:kern w:val="0"/>
                <w:szCs w:val="21"/>
                <w:highlight w:val="none"/>
                <w:lang w:val="en-US" w:eastAsia="zh-CN"/>
              </w:rPr>
              <w:t>中标供应商</w:t>
            </w:r>
            <w:r>
              <w:rPr>
                <w:rFonts w:hint="eastAsia" w:ascii="宋体" w:hAnsi="宋体" w:cs="宋体"/>
                <w:i w:val="0"/>
                <w:iCs w:val="0"/>
                <w:color w:val="000000"/>
                <w:kern w:val="0"/>
                <w:sz w:val="22"/>
                <w:szCs w:val="22"/>
                <w:highlight w:val="none"/>
                <w:u w:val="none"/>
                <w:lang w:val="en-US" w:eastAsia="zh-CN" w:bidi="ar"/>
              </w:rPr>
              <w:t>承担所有责任。</w:t>
            </w:r>
          </w:p>
          <w:p w14:paraId="044BBE7F">
            <w:pPr>
              <w:numPr>
                <w:ilvl w:val="0"/>
                <w:numId w:val="0"/>
              </w:numPr>
              <w:snapToGrid w:val="0"/>
              <w:spacing w:line="360" w:lineRule="auto"/>
              <w:jc w:val="left"/>
              <w:rPr>
                <w:rFonts w:hint="eastAsia" w:ascii="宋体" w:hAnsi="宋体" w:cs="宋体"/>
                <w:color w:val="auto"/>
                <w:szCs w:val="21"/>
                <w:lang w:val="en-US" w:eastAsia="zh-CN"/>
              </w:rPr>
            </w:pP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color w:val="auto"/>
                <w:kern w:val="0"/>
                <w:szCs w:val="21"/>
                <w:highlight w:val="none"/>
                <w:lang w:val="en-US" w:eastAsia="zh-CN"/>
              </w:rPr>
              <w:t>中标供应商</w:t>
            </w:r>
            <w:r>
              <w:rPr>
                <w:rFonts w:hint="eastAsia" w:ascii="宋体" w:hAnsi="宋体" w:cs="宋体"/>
                <w:i w:val="0"/>
                <w:iCs w:val="0"/>
                <w:color w:val="000000"/>
                <w:kern w:val="0"/>
                <w:sz w:val="22"/>
                <w:szCs w:val="22"/>
                <w:highlight w:val="none"/>
                <w:u w:val="none"/>
                <w:lang w:val="en-US" w:eastAsia="zh-CN" w:bidi="ar"/>
              </w:rPr>
              <w:t>交货时须提供产品说明书、保修卡、合格证产品目录、图纸、操作手册、试用说明、维护手册、出厂日期或服务指南等供货商品的配套资料。</w:t>
            </w:r>
          </w:p>
          <w:p w14:paraId="61FAC368">
            <w:pPr>
              <w:numPr>
                <w:ilvl w:val="0"/>
                <w:numId w:val="0"/>
              </w:numPr>
              <w:snapToGrid w:val="0"/>
              <w:spacing w:line="360" w:lineRule="auto"/>
              <w:jc w:val="left"/>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eastAsia="宋体" w:cs="宋体"/>
                <w:color w:val="auto"/>
                <w:kern w:val="0"/>
                <w:sz w:val="22"/>
                <w:szCs w:val="22"/>
                <w:highlight w:val="none"/>
                <w:lang w:val="en-US" w:eastAsia="zh-CN"/>
              </w:rPr>
              <w:t>中标供应商</w:t>
            </w:r>
            <w:r>
              <w:rPr>
                <w:rFonts w:hint="eastAsia" w:ascii="宋体" w:hAnsi="宋体" w:cs="宋体"/>
                <w:color w:val="auto"/>
                <w:sz w:val="22"/>
                <w:szCs w:val="22"/>
              </w:rPr>
              <w:t>须遵守校园出入规定，在供货、安装过程中确保相关人员安全。供货、安装过程</w:t>
            </w:r>
            <w:r>
              <w:rPr>
                <w:rFonts w:hint="eastAsia" w:ascii="宋体" w:hAnsi="宋体" w:cs="宋体"/>
                <w:color w:val="auto"/>
                <w:sz w:val="22"/>
                <w:szCs w:val="22"/>
                <w:highlight w:val="none"/>
              </w:rPr>
              <w:t>中产生的残留物或垃圾，</w:t>
            </w:r>
            <w:r>
              <w:rPr>
                <w:rFonts w:hint="eastAsia" w:ascii="宋体" w:hAnsi="宋体" w:eastAsia="宋体" w:cs="宋体"/>
                <w:color w:val="auto"/>
                <w:kern w:val="0"/>
                <w:sz w:val="22"/>
                <w:szCs w:val="22"/>
                <w:highlight w:val="none"/>
                <w:lang w:val="en-US" w:eastAsia="zh-CN"/>
              </w:rPr>
              <w:t>中标供应商</w:t>
            </w:r>
            <w:r>
              <w:rPr>
                <w:rFonts w:hint="eastAsia" w:ascii="宋体" w:hAnsi="宋体" w:cs="宋体"/>
                <w:color w:val="auto"/>
                <w:sz w:val="22"/>
                <w:szCs w:val="22"/>
                <w:highlight w:val="none"/>
              </w:rPr>
              <w:t>需自行清理至校外。</w:t>
            </w:r>
          </w:p>
          <w:p w14:paraId="08E10B06">
            <w:pPr>
              <w:numPr>
                <w:ilvl w:val="0"/>
                <w:numId w:val="0"/>
              </w:numPr>
              <w:snapToGrid w:val="0"/>
              <w:spacing w:line="360" w:lineRule="auto"/>
              <w:ind w:leftChars="0"/>
              <w:jc w:val="left"/>
              <w:rPr>
                <w:rFonts w:hint="eastAsia" w:ascii="宋体" w:hAnsi="宋体" w:cs="宋体"/>
                <w:color w:val="auto"/>
                <w:sz w:val="22"/>
                <w:szCs w:val="22"/>
              </w:rPr>
            </w:pPr>
            <w:r>
              <w:rPr>
                <w:rFonts w:hint="eastAsia" w:ascii="宋体" w:hAnsi="宋体" w:cs="宋体"/>
                <w:color w:val="auto"/>
                <w:sz w:val="22"/>
                <w:szCs w:val="22"/>
                <w:lang w:val="en-US" w:eastAsia="zh-CN"/>
              </w:rPr>
              <w:t>5.</w:t>
            </w:r>
            <w:r>
              <w:rPr>
                <w:rFonts w:hint="eastAsia" w:ascii="宋体" w:hAnsi="宋体" w:cs="宋体"/>
                <w:color w:val="auto"/>
                <w:sz w:val="22"/>
                <w:szCs w:val="22"/>
              </w:rPr>
              <w:t>响应时间：在使用过程中出现质量问题，</w:t>
            </w:r>
            <w:r>
              <w:rPr>
                <w:rFonts w:hint="eastAsia" w:ascii="宋体" w:hAnsi="宋体" w:cs="宋体"/>
                <w:color w:val="auto"/>
                <w:sz w:val="22"/>
                <w:szCs w:val="22"/>
                <w:highlight w:val="none"/>
              </w:rPr>
              <w:t>供应商</w:t>
            </w:r>
            <w:r>
              <w:rPr>
                <w:rFonts w:hint="eastAsia" w:ascii="宋体" w:hAnsi="宋体" w:cs="宋体"/>
                <w:color w:val="auto"/>
                <w:sz w:val="22"/>
                <w:szCs w:val="22"/>
              </w:rPr>
              <w:t>在接到采购人通知后1小时</w:t>
            </w:r>
            <w:r>
              <w:rPr>
                <w:rFonts w:hint="eastAsia" w:ascii="宋体" w:hAnsi="宋体" w:cs="宋体"/>
                <w:color w:val="auto"/>
                <w:sz w:val="22"/>
                <w:szCs w:val="22"/>
                <w:lang w:eastAsia="zh-CN"/>
              </w:rPr>
              <w:t>做出</w:t>
            </w:r>
            <w:r>
              <w:rPr>
                <w:rFonts w:hint="eastAsia" w:ascii="宋体" w:hAnsi="宋体" w:cs="宋体"/>
                <w:color w:val="auto"/>
                <w:sz w:val="22"/>
                <w:szCs w:val="22"/>
              </w:rPr>
              <w:t>响应；如需到达现场解决的，在</w:t>
            </w:r>
            <w:r>
              <w:rPr>
                <w:rFonts w:hint="eastAsia" w:ascii="宋体" w:hAnsi="宋体" w:cs="宋体"/>
                <w:color w:val="auto"/>
                <w:sz w:val="22"/>
                <w:szCs w:val="22"/>
                <w:lang w:val="en-US" w:eastAsia="zh-CN"/>
              </w:rPr>
              <w:t>24</w:t>
            </w:r>
            <w:r>
              <w:rPr>
                <w:rFonts w:hint="eastAsia" w:ascii="宋体" w:hAnsi="宋体" w:cs="宋体"/>
                <w:color w:val="auto"/>
                <w:sz w:val="22"/>
                <w:szCs w:val="22"/>
              </w:rPr>
              <w:t>小时内应到达现场。</w:t>
            </w:r>
          </w:p>
          <w:p w14:paraId="257F6520">
            <w:pPr>
              <w:snapToGrid w:val="0"/>
              <w:spacing w:line="360" w:lineRule="auto"/>
              <w:jc w:val="left"/>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w:t>
            </w:r>
            <w:r>
              <w:rPr>
                <w:rFonts w:hint="eastAsia"/>
                <w:color w:val="auto"/>
                <w:sz w:val="22"/>
                <w:szCs w:val="28"/>
                <w:highlight w:val="none"/>
              </w:rPr>
              <w:t>技术培训要求：在采购人当地，</w:t>
            </w:r>
            <w:r>
              <w:rPr>
                <w:rFonts w:hint="eastAsia" w:ascii="宋体" w:hAnsi="宋体" w:eastAsia="宋体" w:cs="宋体"/>
                <w:color w:val="auto"/>
                <w:kern w:val="0"/>
                <w:sz w:val="22"/>
                <w:szCs w:val="22"/>
                <w:highlight w:val="none"/>
                <w:lang w:val="en-US" w:eastAsia="zh-CN"/>
              </w:rPr>
              <w:t>中标供应商</w:t>
            </w:r>
            <w:r>
              <w:rPr>
                <w:rFonts w:hint="eastAsia"/>
                <w:color w:val="auto"/>
                <w:sz w:val="22"/>
                <w:szCs w:val="28"/>
                <w:highlight w:val="none"/>
              </w:rPr>
              <w:t>应配置</w:t>
            </w:r>
            <w:r>
              <w:rPr>
                <w:rFonts w:hint="eastAsia" w:ascii="宋体" w:hAnsi="宋体" w:eastAsia="宋体" w:cs="宋体"/>
                <w:color w:val="auto"/>
                <w:sz w:val="22"/>
                <w:szCs w:val="22"/>
                <w:highlight w:val="none"/>
                <w:lang w:val="en-US" w:eastAsia="zh-CN"/>
              </w:rPr>
              <w:t>1名</w:t>
            </w:r>
            <w:r>
              <w:rPr>
                <w:rFonts w:hint="eastAsia"/>
                <w:color w:val="auto"/>
                <w:sz w:val="22"/>
                <w:szCs w:val="28"/>
                <w:highlight w:val="none"/>
              </w:rPr>
              <w:t>专业技术人员提供现场技术培训，保证使用人员正常操作设备的各种功能</w:t>
            </w:r>
            <w:r>
              <w:rPr>
                <w:rFonts w:hint="eastAsia" w:ascii="宋体" w:hAnsi="宋体" w:cs="宋体"/>
                <w:color w:val="auto"/>
                <w:sz w:val="22"/>
                <w:szCs w:val="22"/>
              </w:rPr>
              <w:t>，培训人数、时间、地点等由采购人指定。</w:t>
            </w:r>
          </w:p>
          <w:p w14:paraId="30D0FD25">
            <w:pPr>
              <w:numPr>
                <w:ilvl w:val="0"/>
                <w:numId w:val="0"/>
              </w:numPr>
              <w:snapToGrid w:val="0"/>
              <w:spacing w:line="360" w:lineRule="auto"/>
              <w:jc w:val="left"/>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7.</w:t>
            </w:r>
            <w:r>
              <w:rPr>
                <w:rFonts w:hint="eastAsia" w:ascii="宋体" w:hAnsi="宋体" w:eastAsia="宋体" w:cs="宋体"/>
                <w:i w:val="0"/>
                <w:iCs w:val="0"/>
                <w:color w:val="000000"/>
                <w:kern w:val="0"/>
                <w:sz w:val="22"/>
                <w:szCs w:val="22"/>
                <w:highlight w:val="none"/>
                <w:u w:val="none"/>
                <w:lang w:val="en-US" w:eastAsia="zh-CN" w:bidi="ar"/>
              </w:rPr>
              <w:t>全国24小时免费400电话保修、二维码扫描保修、区域化驻地技术工程师专线保修。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cs="宋体"/>
                <w:i w:val="0"/>
                <w:iCs w:val="0"/>
                <w:color w:val="000000"/>
                <w:kern w:val="0"/>
                <w:sz w:val="22"/>
                <w:szCs w:val="22"/>
                <w:highlight w:val="none"/>
                <w:u w:val="none"/>
                <w:lang w:val="en-US" w:eastAsia="zh-CN" w:bidi="ar"/>
              </w:rPr>
              <w:t>8</w:t>
            </w:r>
            <w:r>
              <w:rPr>
                <w:rFonts w:hint="eastAsia" w:ascii="宋体" w:hAnsi="宋体" w:eastAsia="宋体" w:cs="宋体"/>
                <w:i w:val="0"/>
                <w:iCs w:val="0"/>
                <w:color w:val="000000"/>
                <w:kern w:val="0"/>
                <w:sz w:val="22"/>
                <w:szCs w:val="22"/>
                <w:highlight w:val="none"/>
                <w:u w:val="none"/>
                <w:lang w:val="en-US" w:eastAsia="zh-CN" w:bidi="ar"/>
              </w:rPr>
              <w:t>.微信售后报修服务：快速输入相关问题及所在区域进行在线报修，贴心服务人员实时在线提供客服专线报修，更好更快地解决售后故障问题带来的使用不便。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cs="宋体"/>
                <w:i w:val="0"/>
                <w:iCs w:val="0"/>
                <w:color w:val="000000"/>
                <w:kern w:val="0"/>
                <w:sz w:val="22"/>
                <w:szCs w:val="22"/>
                <w:highlight w:val="none"/>
                <w:u w:val="none"/>
                <w:lang w:val="en-US" w:eastAsia="zh-CN" w:bidi="ar"/>
              </w:rPr>
              <w:t>9</w:t>
            </w:r>
            <w:r>
              <w:rPr>
                <w:rFonts w:hint="eastAsia" w:ascii="宋体" w:hAnsi="宋体" w:eastAsia="宋体" w:cs="宋体"/>
                <w:i w:val="0"/>
                <w:iCs w:val="0"/>
                <w:color w:val="000000"/>
                <w:kern w:val="0"/>
                <w:sz w:val="22"/>
                <w:szCs w:val="22"/>
                <w:highlight w:val="none"/>
                <w:u w:val="none"/>
                <w:lang w:val="en-US" w:eastAsia="zh-CN" w:bidi="ar"/>
              </w:rPr>
              <w:t>.微信问题查询服务：提供八大模块的问题查询及解决方案，现场完成简单故障的快速修复指导。</w:t>
            </w:r>
          </w:p>
        </w:tc>
      </w:tr>
      <w:tr w14:paraId="5E48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1" w:hRule="atLeast"/>
        </w:trPr>
        <w:tc>
          <w:tcPr>
            <w:tcW w:w="1918" w:type="dxa"/>
            <w:gridSpan w:val="3"/>
            <w:tcBorders>
              <w:top w:val="single" w:color="000000" w:sz="4" w:space="0"/>
              <w:left w:val="single" w:color="000000" w:sz="4" w:space="0"/>
              <w:bottom w:val="single" w:color="000000" w:sz="4" w:space="0"/>
              <w:right w:val="single" w:color="auto" w:sz="4" w:space="0"/>
            </w:tcBorders>
            <w:noWrap/>
            <w:vAlign w:val="center"/>
          </w:tcPr>
          <w:p w14:paraId="21D9CE5C">
            <w:pPr>
              <w:spacing w:line="360" w:lineRule="auto"/>
              <w:jc w:val="center"/>
              <w:rPr>
                <w:rStyle w:val="11"/>
                <w:rFonts w:hint="eastAsia" w:ascii="宋体" w:hAnsi="宋体"/>
                <w:b/>
                <w:bCs/>
                <w:color w:val="auto"/>
                <w:u w:val="none"/>
              </w:rPr>
            </w:pPr>
            <w:r>
              <w:rPr>
                <w:rFonts w:hint="eastAsia" w:ascii="宋体" w:hAnsi="宋体" w:cs="宋体"/>
                <w:b/>
                <w:bCs/>
                <w:color w:val="auto"/>
                <w:szCs w:val="21"/>
                <w:lang w:val="en-US" w:eastAsia="zh-CN"/>
              </w:rPr>
              <w:t>验收要求</w:t>
            </w:r>
          </w:p>
        </w:tc>
        <w:tc>
          <w:tcPr>
            <w:tcW w:w="8282" w:type="dxa"/>
            <w:gridSpan w:val="3"/>
            <w:tcBorders>
              <w:top w:val="single" w:color="auto" w:sz="4" w:space="0"/>
              <w:left w:val="single" w:color="auto" w:sz="4" w:space="0"/>
              <w:bottom w:val="single" w:color="auto" w:sz="4" w:space="0"/>
              <w:right w:val="single" w:color="auto" w:sz="4" w:space="0"/>
            </w:tcBorders>
            <w:noWrap/>
            <w:vAlign w:val="center"/>
          </w:tcPr>
          <w:p w14:paraId="035FD15A">
            <w:pPr>
              <w:numPr>
                <w:ilvl w:val="0"/>
                <w:numId w:val="0"/>
              </w:numPr>
              <w:spacing w:line="360" w:lineRule="auto"/>
              <w:jc w:val="left"/>
              <w:rPr>
                <w:rFonts w:hint="eastAsia"/>
                <w:color w:val="auto"/>
                <w:highlight w:val="none"/>
              </w:rPr>
            </w:pPr>
            <w:r>
              <w:rPr>
                <w:rFonts w:hint="eastAsia"/>
                <w:color w:val="auto"/>
                <w:highlight w:val="none"/>
                <w:lang w:val="en-US" w:eastAsia="zh-CN"/>
              </w:rPr>
              <w:t>1.</w:t>
            </w:r>
            <w:r>
              <w:rPr>
                <w:rFonts w:hint="eastAsia"/>
                <w:color w:val="auto"/>
                <w:highlight w:val="none"/>
              </w:rPr>
              <w:t>质量标准：</w:t>
            </w:r>
            <w:r>
              <w:rPr>
                <w:rFonts w:hint="eastAsia"/>
                <w:color w:val="auto"/>
                <w:highlight w:val="none"/>
                <w:lang w:val="en-US" w:eastAsia="zh-CN"/>
              </w:rPr>
              <w:t>中标</w:t>
            </w:r>
            <w:r>
              <w:rPr>
                <w:rFonts w:hint="eastAsia"/>
                <w:color w:val="auto"/>
                <w:highlight w:val="none"/>
              </w:rPr>
              <w:t>供应商提供的产品应是全新原装整套的产品，符合国家各项有关质量标准和设备制造厂家合格产品的出厂质量标准。</w:t>
            </w:r>
          </w:p>
          <w:p w14:paraId="6BA5F6D0">
            <w:pPr>
              <w:numPr>
                <w:ilvl w:val="0"/>
                <w:numId w:val="0"/>
              </w:numPr>
              <w:spacing w:line="360" w:lineRule="auto"/>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eastAsia="宋体" w:cs="宋体"/>
                <w:color w:val="auto"/>
                <w:kern w:val="0"/>
                <w:szCs w:val="21"/>
                <w:highlight w:val="none"/>
                <w:lang w:val="en-US" w:eastAsia="zh-CN"/>
              </w:rPr>
              <w:t>中标供应商</w:t>
            </w:r>
            <w:r>
              <w:rPr>
                <w:rFonts w:hint="eastAsia"/>
                <w:color w:val="auto"/>
                <w:highlight w:val="none"/>
              </w:rPr>
              <w:t>在采购文件规定的交货期内</w:t>
            </w:r>
            <w:r>
              <w:rPr>
                <w:rFonts w:hint="eastAsia" w:ascii="宋体" w:hAnsi="宋体" w:cs="宋体"/>
                <w:color w:val="auto"/>
                <w:szCs w:val="21"/>
              </w:rPr>
              <w:t>提供完备的技术或服务资料和合格证等，并派遣专业人员进行现场安装调试。验收合格条件如下：</w:t>
            </w:r>
          </w:p>
          <w:p w14:paraId="5C5332D1">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（1）货物或服务技术参数与采购合同一致，性能或指标达到规定的标准</w:t>
            </w:r>
            <w:r>
              <w:rPr>
                <w:rFonts w:hint="eastAsia" w:ascii="宋体" w:hAnsi="宋体" w:cs="宋体"/>
                <w:color w:val="auto"/>
                <w:szCs w:val="21"/>
                <w:lang w:val="en-US" w:eastAsia="zh-CN"/>
              </w:rPr>
              <w:t>；</w:t>
            </w:r>
          </w:p>
          <w:p w14:paraId="79F464F1">
            <w:pPr>
              <w:spacing w:line="360" w:lineRule="auto"/>
              <w:jc w:val="left"/>
              <w:rPr>
                <w:rFonts w:hint="eastAsia" w:ascii="宋体" w:hAnsi="宋体" w:cs="宋体"/>
                <w:color w:val="auto"/>
                <w:szCs w:val="21"/>
              </w:rPr>
            </w:pPr>
            <w:r>
              <w:rPr>
                <w:rFonts w:hint="eastAsia" w:ascii="宋体" w:hAnsi="宋体" w:cs="宋体"/>
                <w:color w:val="auto"/>
                <w:szCs w:val="21"/>
              </w:rPr>
              <w:t>（2）技术或资料、装箱单、合格证等资料齐全；</w:t>
            </w:r>
          </w:p>
          <w:p w14:paraId="41E619FB">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（3）在测试或试运行期间所出现的问题得到解决，并运行或工作正常</w:t>
            </w:r>
            <w:r>
              <w:rPr>
                <w:rFonts w:hint="eastAsia" w:ascii="宋体" w:hAnsi="宋体" w:cs="宋体"/>
                <w:color w:val="auto"/>
                <w:szCs w:val="21"/>
                <w:lang w:eastAsia="zh-CN"/>
              </w:rPr>
              <w:t>。</w:t>
            </w:r>
          </w:p>
          <w:p w14:paraId="422C30B7">
            <w:pPr>
              <w:spacing w:line="360" w:lineRule="auto"/>
              <w:jc w:val="left"/>
              <w:rPr>
                <w:rFonts w:hint="eastAsia" w:ascii="宋体" w:hAnsi="宋体" w:cs="宋体"/>
                <w:color w:val="auto"/>
                <w:szCs w:val="21"/>
                <w:u w:val="none"/>
                <w:lang w:val="en-US" w:eastAsia="zh-CN"/>
              </w:rPr>
            </w:pPr>
            <w:r>
              <w:rPr>
                <w:rFonts w:hint="eastAsia" w:ascii="宋体" w:hAnsi="宋体" w:cs="宋体"/>
                <w:color w:val="auto"/>
                <w:szCs w:val="21"/>
                <w:lang w:val="en-US" w:eastAsia="zh-CN"/>
              </w:rPr>
              <w:t>3.中标供应商</w:t>
            </w:r>
            <w:r>
              <w:rPr>
                <w:rFonts w:hint="eastAsia" w:ascii="宋体" w:hAnsi="宋体" w:cs="宋体"/>
                <w:i w:val="0"/>
                <w:iCs w:val="0"/>
                <w:color w:val="000000"/>
                <w:kern w:val="0"/>
                <w:sz w:val="22"/>
                <w:szCs w:val="22"/>
                <w:highlight w:val="none"/>
                <w:u w:val="none"/>
                <w:lang w:val="en-US" w:eastAsia="zh-CN" w:bidi="ar"/>
              </w:rPr>
              <w:t>交货前</w:t>
            </w:r>
            <w:r>
              <w:rPr>
                <w:rFonts w:hint="eastAsia" w:ascii="宋体" w:hAnsi="宋体" w:cs="宋体"/>
                <w:color w:val="auto"/>
                <w:szCs w:val="21"/>
                <w:lang w:val="en-US" w:eastAsia="zh-CN"/>
              </w:rPr>
              <w:t>须按产品技术标准规定的检验项目和检验方法进行全面检验，提</w:t>
            </w:r>
            <w:r>
              <w:rPr>
                <w:rFonts w:hint="eastAsia" w:ascii="宋体" w:hAnsi="宋体" w:cs="宋体"/>
                <w:color w:val="auto"/>
                <w:szCs w:val="21"/>
                <w:highlight w:val="none"/>
                <w:lang w:val="en-US" w:eastAsia="zh-CN"/>
              </w:rPr>
              <w:t>供</w:t>
            </w:r>
            <w:r>
              <w:rPr>
                <w:rFonts w:hint="eastAsia" w:ascii="宋体" w:hAnsi="宋体" w:cs="宋体"/>
                <w:b w:val="0"/>
                <w:bCs w:val="0"/>
                <w:color w:val="auto"/>
                <w:szCs w:val="21"/>
                <w:highlight w:val="none"/>
                <w:u w:val="none"/>
                <w:lang w:val="en-US" w:eastAsia="zh-CN"/>
              </w:rPr>
              <w:t>第</w:t>
            </w:r>
            <w:r>
              <w:rPr>
                <w:rFonts w:hint="eastAsia" w:ascii="宋体" w:hAnsi="宋体" w:cs="宋体"/>
                <w:b/>
                <w:bCs/>
                <w:color w:val="auto"/>
                <w:szCs w:val="21"/>
                <w:highlight w:val="none"/>
                <w:u w:val="none"/>
                <w:lang w:val="en-US" w:eastAsia="zh-CN"/>
              </w:rPr>
              <w:t>（一）多媒体教学一体机</w:t>
            </w:r>
            <w:r>
              <w:rPr>
                <w:rFonts w:hint="eastAsia" w:ascii="宋体" w:hAnsi="宋体" w:eastAsia="宋体" w:cs="宋体"/>
                <w:b w:val="0"/>
                <w:bCs w:val="0"/>
                <w:color w:val="auto"/>
                <w:sz w:val="22"/>
                <w:szCs w:val="22"/>
                <w:u w:val="none"/>
                <w:lang w:val="en-US" w:eastAsia="zh-CN"/>
              </w:rPr>
              <w:t>→</w:t>
            </w:r>
            <w:r>
              <w:rPr>
                <w:rFonts w:hint="eastAsia" w:ascii="宋体" w:hAnsi="宋体" w:eastAsia="宋体" w:cs="宋体"/>
                <w:b w:val="0"/>
                <w:bCs w:val="0"/>
                <w:color w:val="auto"/>
                <w:szCs w:val="21"/>
                <w:highlight w:val="none"/>
                <w:u w:val="none"/>
                <w:lang w:val="en-US" w:eastAsia="zh-CN"/>
              </w:rPr>
              <w:t>（1）</w:t>
            </w:r>
            <w:r>
              <w:rPr>
                <w:rFonts w:hint="eastAsia" w:ascii="宋体" w:hAnsi="宋体" w:cs="宋体"/>
                <w:b w:val="0"/>
                <w:bCs w:val="0"/>
                <w:color w:val="auto"/>
                <w:szCs w:val="21"/>
                <w:highlight w:val="none"/>
                <w:u w:val="none"/>
                <w:lang w:val="en-US" w:eastAsia="zh-CN"/>
              </w:rPr>
              <w:t>86英寸交互智能平板</w:t>
            </w:r>
            <w:r>
              <w:rPr>
                <w:rFonts w:hint="eastAsia" w:ascii="宋体" w:hAnsi="宋体" w:eastAsia="宋体" w:cs="宋体"/>
                <w:b w:val="0"/>
                <w:bCs w:val="0"/>
                <w:color w:val="auto"/>
                <w:sz w:val="22"/>
                <w:szCs w:val="22"/>
                <w:u w:val="none"/>
                <w:lang w:val="en-US" w:eastAsia="zh-CN"/>
              </w:rPr>
              <w:t>→第一、</w:t>
            </w:r>
            <w:r>
              <w:rPr>
                <w:rFonts w:hint="eastAsia" w:ascii="Arial" w:hAnsi="Arial" w:cs="Arial"/>
                <w:b w:val="0"/>
                <w:bCs w:val="0"/>
                <w:color w:val="auto"/>
                <w:szCs w:val="21"/>
                <w:highlight w:val="none"/>
                <w:u w:val="none"/>
                <w:lang w:val="en-US" w:eastAsia="zh-CN"/>
              </w:rPr>
              <w:t>整机整体性能</w:t>
            </w:r>
            <w:r>
              <w:rPr>
                <w:rFonts w:hint="eastAsia" w:ascii="宋体" w:hAnsi="宋体" w:cs="宋体"/>
                <w:b w:val="0"/>
                <w:bCs w:val="0"/>
                <w:color w:val="auto"/>
                <w:szCs w:val="21"/>
                <w:highlight w:val="none"/>
                <w:u w:val="none"/>
                <w:lang w:val="en-US" w:eastAsia="zh-CN"/>
              </w:rPr>
              <w:t>“▲8 ”；</w:t>
            </w:r>
            <w:r>
              <w:rPr>
                <w:rFonts w:hint="eastAsia" w:ascii="Arial" w:hAnsi="Arial" w:cs="Arial"/>
                <w:b w:val="0"/>
                <w:bCs w:val="0"/>
                <w:color w:val="auto"/>
                <w:szCs w:val="21"/>
                <w:highlight w:val="none"/>
                <w:u w:val="none"/>
                <w:lang w:val="en-US" w:eastAsia="zh-CN"/>
              </w:rPr>
              <w:t>第三、音视频系统</w:t>
            </w:r>
            <w:r>
              <w:rPr>
                <w:rFonts w:hint="eastAsia" w:ascii="宋体" w:hAnsi="宋体" w:cs="宋体"/>
                <w:b w:val="0"/>
                <w:bCs w:val="0"/>
                <w:color w:val="auto"/>
                <w:szCs w:val="21"/>
                <w:highlight w:val="none"/>
                <w:u w:val="none"/>
                <w:lang w:val="en-US" w:eastAsia="zh-CN"/>
              </w:rPr>
              <w:t>“▲1 ”、“▲4 ”、“▲6 ”、“▲9 ”、“▲12 ”；</w:t>
            </w:r>
            <w:r>
              <w:rPr>
                <w:rFonts w:hint="eastAsia" w:ascii="Arial" w:hAnsi="Arial" w:cs="Arial"/>
                <w:b w:val="0"/>
                <w:bCs w:val="0"/>
                <w:color w:val="auto"/>
                <w:szCs w:val="21"/>
                <w:highlight w:val="none"/>
                <w:u w:val="none"/>
                <w:lang w:val="en-US" w:eastAsia="zh-CN"/>
              </w:rPr>
              <w:t>第四、触控系统</w:t>
            </w:r>
            <w:r>
              <w:rPr>
                <w:rFonts w:hint="eastAsia" w:ascii="宋体" w:hAnsi="宋体" w:cs="宋体"/>
                <w:b w:val="0"/>
                <w:bCs w:val="0"/>
                <w:color w:val="auto"/>
                <w:szCs w:val="21"/>
                <w:highlight w:val="none"/>
                <w:u w:val="none"/>
                <w:lang w:val="en-US" w:eastAsia="zh-CN"/>
              </w:rPr>
              <w:t>“▲1 ”、“▲6 ”；</w:t>
            </w:r>
            <w:r>
              <w:rPr>
                <w:rFonts w:hint="eastAsia" w:ascii="Arial" w:hAnsi="Arial" w:cs="Arial"/>
                <w:b w:val="0"/>
                <w:bCs w:val="0"/>
                <w:color w:val="auto"/>
                <w:szCs w:val="21"/>
                <w:highlight w:val="none"/>
                <w:u w:val="none"/>
                <w:lang w:val="en-US" w:eastAsia="zh-CN"/>
              </w:rPr>
              <w:t>第五、无线连接系统</w:t>
            </w:r>
            <w:r>
              <w:rPr>
                <w:rFonts w:hint="eastAsia" w:ascii="宋体" w:hAnsi="宋体" w:cs="宋体"/>
                <w:b w:val="0"/>
                <w:bCs w:val="0"/>
                <w:color w:val="auto"/>
                <w:szCs w:val="21"/>
                <w:highlight w:val="none"/>
                <w:u w:val="none"/>
                <w:lang w:val="en-US" w:eastAsia="zh-CN"/>
              </w:rPr>
              <w:t>“▲6 ”、“▲7 ”；</w:t>
            </w:r>
            <w:r>
              <w:rPr>
                <w:rFonts w:hint="eastAsia" w:ascii="Arial" w:hAnsi="Arial" w:cs="Arial"/>
                <w:b w:val="0"/>
                <w:bCs w:val="0"/>
                <w:color w:val="auto"/>
                <w:szCs w:val="21"/>
                <w:highlight w:val="none"/>
                <w:u w:val="none"/>
                <w:lang w:val="en-US" w:eastAsia="zh-CN"/>
              </w:rPr>
              <w:t>第六、教学辅助功能</w:t>
            </w:r>
            <w:r>
              <w:rPr>
                <w:rFonts w:hint="eastAsia" w:ascii="宋体" w:hAnsi="宋体" w:cs="宋体"/>
                <w:b w:val="0"/>
                <w:bCs w:val="0"/>
                <w:color w:val="auto"/>
                <w:szCs w:val="21"/>
                <w:highlight w:val="none"/>
                <w:u w:val="none"/>
                <w:lang w:val="en-US" w:eastAsia="zh-CN"/>
              </w:rPr>
              <w:t>“▲9 ”、“▲14 ”；</w:t>
            </w:r>
            <w:r>
              <w:rPr>
                <w:rFonts w:hint="eastAsia" w:ascii="Arial" w:hAnsi="Arial" w:cs="Arial"/>
                <w:b w:val="0"/>
                <w:bCs w:val="0"/>
                <w:color w:val="auto"/>
                <w:szCs w:val="21"/>
                <w:highlight w:val="none"/>
                <w:u w:val="none"/>
                <w:lang w:val="en-US" w:eastAsia="zh-CN"/>
              </w:rPr>
              <w:t>第七、安全与健康性能</w:t>
            </w:r>
            <w:r>
              <w:rPr>
                <w:rFonts w:hint="eastAsia" w:ascii="宋体" w:hAnsi="宋体" w:cs="宋体"/>
                <w:b w:val="0"/>
                <w:bCs w:val="0"/>
                <w:color w:val="auto"/>
                <w:szCs w:val="21"/>
                <w:highlight w:val="none"/>
                <w:u w:val="none"/>
                <w:lang w:val="en-US" w:eastAsia="zh-CN"/>
              </w:rPr>
              <w:t>“▲ 5 ”；</w:t>
            </w:r>
            <w:r>
              <w:rPr>
                <w:rFonts w:hint="eastAsia" w:ascii="Arial" w:hAnsi="Arial" w:cs="Arial"/>
                <w:b w:val="0"/>
                <w:bCs w:val="0"/>
                <w:color w:val="auto"/>
                <w:szCs w:val="21"/>
                <w:highlight w:val="none"/>
                <w:u w:val="none"/>
                <w:lang w:val="en-US" w:eastAsia="zh-CN"/>
              </w:rPr>
              <w:t>第八、教师备授课工具</w:t>
            </w:r>
            <w:r>
              <w:rPr>
                <w:rFonts w:hint="eastAsia" w:ascii="宋体" w:hAnsi="宋体" w:cs="宋体"/>
                <w:b w:val="0"/>
                <w:bCs w:val="0"/>
                <w:color w:val="auto"/>
                <w:szCs w:val="21"/>
                <w:highlight w:val="none"/>
                <w:u w:val="none"/>
                <w:lang w:val="en-US" w:eastAsia="zh-CN"/>
              </w:rPr>
              <w:t>“▲2”、 “▲27”、“▲ 36”；第</w:t>
            </w:r>
            <w:r>
              <w:rPr>
                <w:rFonts w:hint="eastAsia" w:ascii="Arial" w:hAnsi="Arial" w:cs="Arial"/>
                <w:b w:val="0"/>
                <w:bCs w:val="0"/>
                <w:color w:val="auto"/>
                <w:szCs w:val="21"/>
                <w:highlight w:val="none"/>
                <w:u w:val="none"/>
                <w:lang w:val="en-US" w:eastAsia="zh-CN"/>
              </w:rPr>
              <w:t>十、教研教务系统</w:t>
            </w:r>
            <w:r>
              <w:rPr>
                <w:rFonts w:hint="eastAsia" w:ascii="宋体" w:hAnsi="宋体" w:cs="宋体"/>
                <w:b w:val="0"/>
                <w:bCs w:val="0"/>
                <w:color w:val="auto"/>
                <w:szCs w:val="21"/>
                <w:highlight w:val="none"/>
                <w:u w:val="none"/>
                <w:lang w:val="en-US" w:eastAsia="zh-CN"/>
              </w:rPr>
              <w:t>“▲1”、“ ▲3”、“ ▲6”。</w:t>
            </w:r>
            <w:r>
              <w:rPr>
                <w:rFonts w:hint="eastAsia" w:ascii="宋体" w:hAnsi="宋体" w:cs="宋体"/>
                <w:b/>
                <w:bCs/>
                <w:color w:val="auto"/>
                <w:szCs w:val="21"/>
                <w:highlight w:val="none"/>
                <w:u w:val="none"/>
                <w:lang w:val="en-US" w:eastAsia="zh-CN"/>
              </w:rPr>
              <w:t>（四）</w:t>
            </w:r>
            <w:r>
              <w:rPr>
                <w:rFonts w:hint="eastAsia" w:ascii="宋体" w:hAnsi="宋体" w:eastAsia="宋体" w:cs="宋体"/>
                <w:b/>
                <w:bCs/>
                <w:color w:val="auto"/>
                <w:szCs w:val="21"/>
                <w:highlight w:val="none"/>
                <w:u w:val="none"/>
                <w:lang w:val="en-US" w:eastAsia="zh-CN"/>
              </w:rPr>
              <w:t>厨房设备</w:t>
            </w:r>
            <w:r>
              <w:rPr>
                <w:rFonts w:hint="eastAsia" w:ascii="宋体" w:hAnsi="宋体" w:eastAsia="宋体" w:cs="宋体"/>
                <w:b w:val="0"/>
                <w:bCs w:val="0"/>
                <w:color w:val="auto"/>
                <w:sz w:val="22"/>
                <w:szCs w:val="22"/>
                <w:u w:val="none"/>
                <w:lang w:val="en-US" w:eastAsia="zh-CN"/>
              </w:rPr>
              <w:t>→</w:t>
            </w:r>
            <w:r>
              <w:rPr>
                <w:rFonts w:hint="eastAsia" w:ascii="Arial" w:hAnsi="Arial" w:eastAsia="宋体" w:cs="Arial"/>
                <w:b w:val="0"/>
                <w:bCs w:val="0"/>
                <w:color w:val="auto"/>
                <w:szCs w:val="21"/>
                <w:highlight w:val="none"/>
                <w:u w:val="none"/>
                <w:lang w:val="en-US" w:eastAsia="zh-CN"/>
              </w:rPr>
              <w:t>3.四门高身雪柜</w:t>
            </w:r>
            <w:r>
              <w:rPr>
                <w:rFonts w:hint="eastAsia" w:ascii="宋体" w:hAnsi="宋体" w:eastAsia="宋体" w:cs="宋体"/>
                <w:b w:val="0"/>
                <w:bCs w:val="0"/>
                <w:color w:val="auto"/>
                <w:sz w:val="22"/>
                <w:szCs w:val="22"/>
                <w:u w:val="none"/>
                <w:lang w:val="en-US" w:eastAsia="zh-CN"/>
              </w:rPr>
              <w:t>→</w:t>
            </w:r>
            <w:r>
              <w:rPr>
                <w:rFonts w:hint="eastAsia" w:ascii="宋体" w:hAnsi="宋体" w:cs="宋体"/>
                <w:b w:val="0"/>
                <w:bCs w:val="0"/>
                <w:color w:val="auto"/>
                <w:szCs w:val="21"/>
                <w:highlight w:val="none"/>
                <w:u w:val="none"/>
                <w:lang w:val="en-US" w:eastAsia="zh-CN"/>
              </w:rPr>
              <w:t xml:space="preserve"> “▲8 ”、“▲9 ”参</w:t>
            </w:r>
            <w:r>
              <w:rPr>
                <w:rFonts w:hint="eastAsia" w:ascii="宋体" w:hAnsi="宋体" w:cs="宋体"/>
                <w:color w:val="auto"/>
                <w:szCs w:val="21"/>
                <w:u w:val="none"/>
                <w:lang w:val="en-US" w:eastAsia="zh-CN"/>
              </w:rPr>
              <w:t>数，须</w:t>
            </w:r>
            <w:r>
              <w:rPr>
                <w:rFonts w:hint="eastAsia" w:ascii="宋体" w:hAnsi="宋体" w:eastAsia="宋体" w:cs="宋体"/>
                <w:color w:val="auto"/>
                <w:szCs w:val="21"/>
                <w:lang w:val="en-US" w:eastAsia="zh-CN"/>
              </w:rPr>
              <w:t>提供具有CMA或CNAS检测机构出具的检测报告复印件并加</w:t>
            </w:r>
            <w:r>
              <w:rPr>
                <w:rFonts w:hint="eastAsia" w:ascii="宋体" w:hAnsi="宋体" w:cs="宋体"/>
                <w:b w:val="0"/>
                <w:bCs w:val="0"/>
                <w:color w:val="auto"/>
                <w:szCs w:val="21"/>
                <w:u w:val="none"/>
                <w:lang w:val="en-US" w:eastAsia="zh-CN"/>
              </w:rPr>
              <w:t>盖单位公章。同时提供生产厂家</w:t>
            </w:r>
            <w:r>
              <w:rPr>
                <w:rFonts w:hint="eastAsia" w:ascii="宋体" w:hAnsi="宋体" w:cs="宋体"/>
                <w:color w:val="auto"/>
                <w:szCs w:val="21"/>
                <w:u w:val="none"/>
                <w:lang w:val="en-US" w:eastAsia="zh-CN"/>
              </w:rPr>
              <w:t>针对此项目的售后服务保证原件以及供货证明原件。若未提供上述材料，或所提供的检测报告不符合要求，将不予签收。</w:t>
            </w:r>
          </w:p>
          <w:p w14:paraId="6FA75FCE">
            <w:pPr>
              <w:spacing w:line="360" w:lineRule="auto"/>
              <w:jc w:val="left"/>
              <w:rPr>
                <w:rFonts w:hint="eastAsia" w:ascii="宋体" w:hAnsi="宋体" w:cs="宋体"/>
                <w:color w:val="auto"/>
                <w:szCs w:val="21"/>
                <w:lang w:val="en-US" w:eastAsia="zh-CN"/>
              </w:rPr>
            </w:pP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cs="宋体"/>
                <w:color w:val="auto"/>
                <w:szCs w:val="21"/>
                <w:lang w:val="en-US" w:eastAsia="zh-CN"/>
              </w:rPr>
              <w:t>产品验收</w:t>
            </w:r>
            <w:r>
              <w:rPr>
                <w:rFonts w:hint="eastAsia" w:ascii="宋体" w:hAnsi="宋体" w:cs="宋体"/>
                <w:color w:val="auto"/>
                <w:szCs w:val="21"/>
              </w:rPr>
              <w:t>达不到</w:t>
            </w:r>
            <w:r>
              <w:rPr>
                <w:rFonts w:hint="eastAsia" w:ascii="宋体" w:hAnsi="宋体" w:cs="宋体"/>
                <w:color w:val="auto"/>
                <w:szCs w:val="21"/>
                <w:lang w:val="en-US" w:eastAsia="zh-CN"/>
              </w:rPr>
              <w:t>采购文件</w:t>
            </w:r>
            <w:r>
              <w:rPr>
                <w:rFonts w:hint="eastAsia" w:ascii="宋体" w:hAnsi="宋体" w:cs="宋体"/>
                <w:color w:val="auto"/>
                <w:szCs w:val="21"/>
              </w:rPr>
              <w:t>要求</w:t>
            </w:r>
            <w:r>
              <w:rPr>
                <w:rFonts w:hint="eastAsia" w:ascii="宋体" w:hAnsi="宋体" w:cs="宋体"/>
                <w:color w:val="auto"/>
                <w:szCs w:val="21"/>
                <w:lang w:val="en-US" w:eastAsia="zh-CN"/>
              </w:rPr>
              <w:t>的</w:t>
            </w:r>
            <w:r>
              <w:rPr>
                <w:rFonts w:hint="eastAsia" w:ascii="宋体" w:hAnsi="宋体" w:cs="宋体"/>
                <w:color w:val="auto"/>
                <w:szCs w:val="21"/>
              </w:rPr>
              <w:t>或与响应和承诺的技术参数不一致的，视为产品验收不合格，</w:t>
            </w:r>
            <w:r>
              <w:rPr>
                <w:rFonts w:hint="eastAsia" w:ascii="宋体" w:hAnsi="宋体" w:cs="宋体"/>
                <w:color w:val="auto"/>
                <w:szCs w:val="21"/>
                <w:lang w:val="en-US" w:eastAsia="zh-CN"/>
              </w:rPr>
              <w:t>采购人</w:t>
            </w:r>
            <w:r>
              <w:rPr>
                <w:rFonts w:hint="eastAsia" w:ascii="宋体" w:hAnsi="宋体" w:eastAsia="宋体" w:cs="宋体"/>
                <w:color w:val="auto"/>
                <w:kern w:val="0"/>
                <w:szCs w:val="21"/>
                <w:highlight w:val="none"/>
              </w:rPr>
              <w:t>有权按虚假应标上报财政监督管理部门并按违约进行处理。</w:t>
            </w:r>
            <w:r>
              <w:rPr>
                <w:rFonts w:hint="eastAsia" w:ascii="宋体" w:hAnsi="宋体" w:eastAsia="宋体" w:cs="宋体"/>
                <w:color w:val="auto"/>
                <w:kern w:val="0"/>
                <w:szCs w:val="21"/>
                <w:highlight w:val="none"/>
                <w:lang w:val="en-US" w:eastAsia="zh-CN"/>
              </w:rPr>
              <w:t>并</w:t>
            </w:r>
            <w:r>
              <w:rPr>
                <w:rFonts w:hint="eastAsia" w:ascii="宋体" w:hAnsi="宋体" w:eastAsia="宋体" w:cs="宋体"/>
                <w:color w:val="auto"/>
                <w:kern w:val="0"/>
                <w:szCs w:val="21"/>
                <w:highlight w:val="none"/>
              </w:rPr>
              <w:t>追究</w:t>
            </w:r>
            <w:r>
              <w:rPr>
                <w:rFonts w:hint="eastAsia" w:ascii="宋体" w:hAnsi="宋体" w:eastAsia="宋体" w:cs="宋体"/>
                <w:color w:val="auto"/>
                <w:kern w:val="0"/>
                <w:szCs w:val="21"/>
                <w:highlight w:val="none"/>
                <w:lang w:val="en-US" w:eastAsia="zh-CN"/>
              </w:rPr>
              <w:t>中标供应商</w:t>
            </w:r>
            <w:r>
              <w:rPr>
                <w:rFonts w:hint="eastAsia" w:ascii="宋体" w:hAnsi="宋体" w:eastAsia="宋体" w:cs="宋体"/>
                <w:color w:val="auto"/>
                <w:kern w:val="0"/>
                <w:szCs w:val="21"/>
                <w:highlight w:val="none"/>
              </w:rPr>
              <w:t>的一切相关责任，造成的损失及一切费用由</w:t>
            </w:r>
            <w:r>
              <w:rPr>
                <w:rFonts w:hint="eastAsia" w:ascii="宋体" w:hAnsi="宋体" w:eastAsia="宋体" w:cs="宋体"/>
                <w:color w:val="auto"/>
                <w:kern w:val="0"/>
                <w:szCs w:val="21"/>
                <w:highlight w:val="none"/>
                <w:lang w:val="en-US" w:eastAsia="zh-CN"/>
              </w:rPr>
              <w:t>中标供应商</w:t>
            </w:r>
            <w:r>
              <w:rPr>
                <w:rFonts w:hint="eastAsia" w:ascii="宋体" w:hAnsi="宋体" w:eastAsia="宋体" w:cs="宋体"/>
                <w:color w:val="auto"/>
                <w:kern w:val="0"/>
                <w:szCs w:val="21"/>
                <w:highlight w:val="none"/>
              </w:rPr>
              <w:t>负责。</w:t>
            </w:r>
            <w:r>
              <w:rPr>
                <w:rFonts w:hint="eastAsia" w:ascii="宋体" w:hAnsi="宋体" w:cs="宋体"/>
                <w:color w:val="auto"/>
                <w:szCs w:val="21"/>
              </w:rPr>
              <w:t>采购人可解除双方的采购合同。</w:t>
            </w:r>
          </w:p>
        </w:tc>
      </w:tr>
      <w:tr w14:paraId="2F21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5" w:hRule="atLeast"/>
        </w:trPr>
        <w:tc>
          <w:tcPr>
            <w:tcW w:w="1918" w:type="dxa"/>
            <w:gridSpan w:val="3"/>
            <w:tcBorders>
              <w:top w:val="single" w:color="000000" w:sz="4" w:space="0"/>
              <w:left w:val="single" w:color="000000" w:sz="4" w:space="0"/>
              <w:bottom w:val="single" w:color="000000" w:sz="4" w:space="0"/>
              <w:right w:val="single" w:color="auto" w:sz="4" w:space="0"/>
            </w:tcBorders>
            <w:noWrap/>
            <w:vAlign w:val="center"/>
          </w:tcPr>
          <w:p w14:paraId="30E82C5F">
            <w:pPr>
              <w:spacing w:line="360" w:lineRule="auto"/>
              <w:jc w:val="center"/>
              <w:rPr>
                <w:rFonts w:hint="eastAsia" w:ascii="宋体" w:hAnsi="宋体" w:cs="宋体"/>
                <w:b/>
                <w:bCs/>
                <w:color w:val="auto"/>
                <w:szCs w:val="21"/>
                <w:lang w:val="en-US" w:eastAsia="zh-CN"/>
              </w:rPr>
            </w:pPr>
            <w:r>
              <w:rPr>
                <w:rFonts w:hint="eastAsia" w:ascii="宋体" w:hAnsi="宋体" w:cs="宋体"/>
                <w:b/>
                <w:bCs/>
                <w:color w:val="auto"/>
                <w:szCs w:val="21"/>
                <w:highlight w:val="none"/>
              </w:rPr>
              <w:t>验收标准、规范</w:t>
            </w:r>
          </w:p>
        </w:tc>
        <w:tc>
          <w:tcPr>
            <w:tcW w:w="8282" w:type="dxa"/>
            <w:gridSpan w:val="3"/>
            <w:tcBorders>
              <w:top w:val="single" w:color="auto" w:sz="4" w:space="0"/>
              <w:left w:val="single" w:color="auto" w:sz="4" w:space="0"/>
              <w:bottom w:val="single" w:color="auto" w:sz="4" w:space="0"/>
              <w:right w:val="single" w:color="auto" w:sz="4" w:space="0"/>
            </w:tcBorders>
            <w:noWrap/>
            <w:vAlign w:val="center"/>
          </w:tcPr>
          <w:p w14:paraId="1241CB50">
            <w:pPr>
              <w:pStyle w:val="3"/>
              <w:spacing w:line="360" w:lineRule="auto"/>
              <w:jc w:val="both"/>
              <w:rPr>
                <w:rFonts w:hint="eastAsia" w:ascii="宋体" w:hAnsi="宋体"/>
                <w:color w:val="auto"/>
                <w:highlight w:val="none"/>
              </w:rPr>
            </w:pPr>
            <w:r>
              <w:rPr>
                <w:rFonts w:hint="eastAsia" w:ascii="宋体" w:hAnsi="宋体"/>
                <w:color w:val="auto"/>
                <w:highlight w:val="none"/>
              </w:rPr>
              <w:t>1.验收过程中所产生的一切费用均由</w:t>
            </w:r>
            <w:r>
              <w:rPr>
                <w:rFonts w:hint="eastAsia" w:ascii="宋体" w:hAnsi="宋体"/>
                <w:color w:val="auto"/>
                <w:highlight w:val="none"/>
                <w:lang w:val="en-US" w:eastAsia="zh-CN"/>
              </w:rPr>
              <w:t>中标</w:t>
            </w:r>
            <w:r>
              <w:rPr>
                <w:rFonts w:hint="eastAsia" w:ascii="宋体" w:hAnsi="宋体" w:eastAsia="宋体" w:cs="宋体"/>
                <w:color w:val="auto"/>
                <w:kern w:val="0"/>
                <w:szCs w:val="21"/>
                <w:highlight w:val="none"/>
                <w:lang w:val="en-US" w:eastAsia="zh-CN"/>
              </w:rPr>
              <w:t>供应商</w:t>
            </w:r>
            <w:r>
              <w:rPr>
                <w:rFonts w:hint="eastAsia" w:ascii="宋体" w:hAnsi="宋体"/>
                <w:color w:val="auto"/>
                <w:highlight w:val="none"/>
              </w:rPr>
              <w:t>承担，</w:t>
            </w:r>
            <w:r>
              <w:rPr>
                <w:rFonts w:hint="eastAsia" w:ascii="宋体" w:hAnsi="宋体"/>
                <w:color w:val="auto"/>
                <w:highlight w:val="none"/>
                <w:lang w:val="en-US" w:eastAsia="zh-CN"/>
              </w:rPr>
              <w:t>中标</w:t>
            </w:r>
            <w:r>
              <w:rPr>
                <w:rFonts w:hint="eastAsia" w:ascii="宋体" w:hAnsi="宋体"/>
                <w:color w:val="auto"/>
                <w:highlight w:val="none"/>
              </w:rPr>
              <w:t>供应商在</w:t>
            </w:r>
            <w:r>
              <w:rPr>
                <w:rFonts w:hint="eastAsia" w:ascii="宋体" w:hAnsi="宋体"/>
                <w:color w:val="auto"/>
                <w:highlight w:val="none"/>
                <w:lang w:val="en-US" w:eastAsia="zh-CN"/>
              </w:rPr>
              <w:t>投标</w:t>
            </w:r>
            <w:r>
              <w:rPr>
                <w:rFonts w:hint="eastAsia" w:ascii="宋体" w:hAnsi="宋体"/>
                <w:color w:val="auto"/>
                <w:highlight w:val="none"/>
              </w:rPr>
              <w:t>报价时应综合考虑相关费用。</w:t>
            </w:r>
          </w:p>
          <w:p w14:paraId="43259E19">
            <w:pPr>
              <w:adjustRightInd w:val="0"/>
              <w:snapToGrid w:val="0"/>
              <w:spacing w:line="360" w:lineRule="auto"/>
              <w:rPr>
                <w:rFonts w:hint="eastAsia" w:ascii="宋体" w:hAnsi="宋体"/>
                <w:color w:val="auto"/>
                <w:highlight w:val="none"/>
              </w:rPr>
            </w:pPr>
            <w:r>
              <w:rPr>
                <w:rFonts w:hint="eastAsia" w:ascii="宋体" w:hAnsi="宋体"/>
                <w:color w:val="auto"/>
                <w:highlight w:val="none"/>
              </w:rPr>
              <w:t>2.由于</w:t>
            </w:r>
            <w:r>
              <w:rPr>
                <w:rFonts w:hint="eastAsia" w:ascii="宋体" w:hAnsi="宋体" w:eastAsia="宋体" w:cs="宋体"/>
                <w:color w:val="auto"/>
                <w:kern w:val="0"/>
                <w:szCs w:val="21"/>
                <w:highlight w:val="none"/>
                <w:lang w:val="en-US" w:eastAsia="zh-CN"/>
              </w:rPr>
              <w:t>中标供应商</w:t>
            </w:r>
            <w:r>
              <w:rPr>
                <w:rFonts w:hint="eastAsia" w:ascii="宋体" w:hAnsi="宋体"/>
                <w:color w:val="auto"/>
                <w:highlight w:val="none"/>
              </w:rPr>
              <w:t>的原因造成采购人不能按时验收合格并正常使用的，由此造成的损失由</w:t>
            </w:r>
            <w:r>
              <w:rPr>
                <w:rFonts w:hint="eastAsia" w:ascii="宋体" w:hAnsi="宋体" w:eastAsia="宋体" w:cs="宋体"/>
                <w:color w:val="auto"/>
                <w:kern w:val="0"/>
                <w:szCs w:val="21"/>
                <w:highlight w:val="none"/>
                <w:lang w:val="en-US" w:eastAsia="zh-CN"/>
              </w:rPr>
              <w:t>中标供应商</w:t>
            </w:r>
            <w:r>
              <w:rPr>
                <w:rFonts w:hint="eastAsia" w:ascii="宋体" w:hAnsi="宋体"/>
                <w:color w:val="auto"/>
                <w:highlight w:val="none"/>
              </w:rPr>
              <w:t>承担。</w:t>
            </w:r>
          </w:p>
          <w:p w14:paraId="2609F972">
            <w:pPr>
              <w:spacing w:line="360" w:lineRule="auto"/>
              <w:rPr>
                <w:rFonts w:hint="eastAsia" w:ascii="宋体" w:hAnsi="宋体"/>
                <w:color w:val="auto"/>
                <w:highlight w:val="none"/>
              </w:rPr>
            </w:pPr>
            <w:r>
              <w:rPr>
                <w:rFonts w:hint="eastAsia" w:ascii="宋体" w:hAnsi="宋体"/>
                <w:color w:val="auto"/>
                <w:highlight w:val="none"/>
              </w:rPr>
              <w:t>3.其他未尽事宜按照《关于印发广西壮族自治区政府采购项目履约验收管理办法的通知》[桂财采〔2015〕22号]、《财政部关于进一步加强政府采购需求和履约验收管理的指导意见》[财库〔2016〕205号]规定以及合同条款执行。</w:t>
            </w:r>
          </w:p>
          <w:p w14:paraId="05F97D27">
            <w:pPr>
              <w:spacing w:line="360" w:lineRule="auto"/>
              <w:jc w:val="left"/>
              <w:rPr>
                <w:rFonts w:hint="eastAsia" w:ascii="宋体" w:hAnsi="宋体" w:cs="宋体"/>
                <w:color w:val="auto"/>
                <w:szCs w:val="21"/>
                <w:lang w:val="en-US" w:eastAsia="zh-CN"/>
              </w:rPr>
            </w:pPr>
            <w:r>
              <w:rPr>
                <w:rFonts w:hint="eastAsia" w:ascii="宋体" w:hAnsi="宋体" w:cs="宋体"/>
                <w:color w:val="auto"/>
                <w:szCs w:val="21"/>
                <w:highlight w:val="none"/>
              </w:rPr>
              <w:t>4.采购人可以自行验收，也可以委托第三方机构组织验收。</w:t>
            </w:r>
          </w:p>
        </w:tc>
      </w:tr>
      <w:tr w14:paraId="608F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0200" w:type="dxa"/>
            <w:gridSpan w:val="6"/>
            <w:tcBorders>
              <w:top w:val="single" w:color="auto" w:sz="4" w:space="0"/>
              <w:left w:val="single" w:color="auto" w:sz="4" w:space="0"/>
              <w:bottom w:val="single" w:color="auto" w:sz="4" w:space="0"/>
              <w:right w:val="single" w:color="auto" w:sz="4" w:space="0"/>
            </w:tcBorders>
            <w:noWrap/>
            <w:vAlign w:val="center"/>
          </w:tcPr>
          <w:p w14:paraId="2DCD808C">
            <w:pPr>
              <w:spacing w:line="360" w:lineRule="auto"/>
              <w:jc w:val="left"/>
              <w:rPr>
                <w:rFonts w:hint="eastAsia" w:ascii="宋体" w:hAnsi="宋体" w:cs="宋体"/>
                <w:b/>
                <w:bCs/>
                <w:color w:val="auto"/>
                <w:szCs w:val="21"/>
              </w:rPr>
            </w:pPr>
            <w:r>
              <w:rPr>
                <w:rFonts w:hint="eastAsia" w:ascii="宋体" w:hAnsi="宋体" w:cs="宋体"/>
                <w:b/>
                <w:bCs/>
                <w:color w:val="auto"/>
                <w:szCs w:val="21"/>
              </w:rPr>
              <w:t>三、</w:t>
            </w:r>
            <w:r>
              <w:rPr>
                <w:rFonts w:hint="eastAsia" w:ascii="宋体" w:hAnsi="宋体"/>
                <w:b/>
                <w:bCs/>
                <w:szCs w:val="21"/>
              </w:rPr>
              <w:t>与实现项目目标相关的其他要求</w:t>
            </w:r>
          </w:p>
        </w:tc>
      </w:tr>
      <w:tr w14:paraId="7816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trPr>
        <w:tc>
          <w:tcPr>
            <w:tcW w:w="1918" w:type="dxa"/>
            <w:gridSpan w:val="3"/>
            <w:tcBorders>
              <w:top w:val="single" w:color="000000" w:sz="4" w:space="0"/>
              <w:left w:val="single" w:color="000000" w:sz="4" w:space="0"/>
              <w:bottom w:val="single" w:color="000000" w:sz="4" w:space="0"/>
              <w:right w:val="single" w:color="auto" w:sz="4" w:space="0"/>
            </w:tcBorders>
            <w:noWrap/>
            <w:vAlign w:val="center"/>
          </w:tcPr>
          <w:p w14:paraId="347DCD02">
            <w:pPr>
              <w:spacing w:line="360" w:lineRule="auto"/>
              <w:jc w:val="center"/>
              <w:rPr>
                <w:rFonts w:hint="eastAsia" w:ascii="宋体" w:hAnsi="宋体" w:cs="宋体"/>
                <w:b/>
                <w:bCs/>
                <w:color w:val="auto"/>
                <w:szCs w:val="21"/>
              </w:rPr>
            </w:pPr>
            <w:r>
              <w:rPr>
                <w:rFonts w:hint="eastAsia" w:ascii="宋体" w:hAnsi="宋体"/>
                <w:szCs w:val="21"/>
              </w:rPr>
              <w:t>▲</w:t>
            </w:r>
            <w:r>
              <w:rPr>
                <w:rFonts w:hint="eastAsia" w:ascii="宋体" w:hAnsi="宋体" w:cs="宋体"/>
                <w:b/>
                <w:bCs/>
                <w:color w:val="auto"/>
                <w:szCs w:val="21"/>
              </w:rPr>
              <w:t>核心产品</w:t>
            </w:r>
          </w:p>
        </w:tc>
        <w:tc>
          <w:tcPr>
            <w:tcW w:w="8282" w:type="dxa"/>
            <w:gridSpan w:val="3"/>
            <w:tcBorders>
              <w:top w:val="single" w:color="auto" w:sz="4" w:space="0"/>
              <w:left w:val="single" w:color="auto" w:sz="4" w:space="0"/>
              <w:bottom w:val="single" w:color="auto" w:sz="4" w:space="0"/>
              <w:right w:val="single" w:color="auto" w:sz="4" w:space="0"/>
            </w:tcBorders>
            <w:noWrap/>
            <w:vAlign w:val="center"/>
          </w:tcPr>
          <w:p w14:paraId="2258076E">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u w:val="single"/>
                <w:lang w:val="en-US" w:eastAsia="zh-CN"/>
              </w:rPr>
              <w:t>第（一）多媒体教学一体机，第（1）</w:t>
            </w:r>
            <w:r>
              <w:rPr>
                <w:rFonts w:hint="eastAsia" w:ascii="宋体" w:hAnsi="宋体" w:cs="宋体"/>
                <w:color w:val="auto"/>
                <w:szCs w:val="21"/>
                <w:u w:val="single"/>
              </w:rPr>
              <w:t>“</w:t>
            </w:r>
            <w:r>
              <w:rPr>
                <w:rFonts w:hint="eastAsia" w:ascii="宋体" w:hAnsi="宋体" w:cs="宋体"/>
                <w:color w:val="auto"/>
                <w:szCs w:val="21"/>
                <w:u w:val="single"/>
                <w:lang w:val="en-US" w:eastAsia="zh-CN"/>
              </w:rPr>
              <w:t xml:space="preserve"> 86英寸交互智能平板 </w:t>
            </w:r>
            <w:r>
              <w:rPr>
                <w:rFonts w:hint="eastAsia" w:ascii="宋体" w:hAnsi="宋体" w:cs="宋体"/>
                <w:color w:val="auto"/>
                <w:szCs w:val="21"/>
                <w:u w:val="single"/>
              </w:rPr>
              <w:t>”</w:t>
            </w:r>
            <w:r>
              <w:rPr>
                <w:rFonts w:hint="eastAsia" w:ascii="宋体" w:hAnsi="宋体" w:cs="宋体"/>
                <w:color w:val="auto"/>
                <w:szCs w:val="21"/>
                <w:u w:val="single"/>
                <w:lang w:eastAsia="zh-CN"/>
              </w:rPr>
              <w:t>。</w:t>
            </w:r>
          </w:p>
          <w:p w14:paraId="3CB5D9FB">
            <w:pPr>
              <w:spacing w:line="360" w:lineRule="auto"/>
              <w:ind w:firstLine="422" w:firstLineChars="200"/>
              <w:jc w:val="left"/>
              <w:rPr>
                <w:rFonts w:hint="eastAsia" w:ascii="宋体" w:hAnsi="宋体" w:eastAsia="宋体" w:cs="宋体"/>
                <w:b w:val="0"/>
                <w:bCs w:val="0"/>
                <w:color w:val="auto"/>
                <w:szCs w:val="21"/>
              </w:rPr>
            </w:pPr>
            <w:r>
              <w:rPr>
                <w:rFonts w:hint="eastAsia" w:ascii="宋体" w:hAnsi="宋体" w:eastAsia="宋体" w:cs="宋体"/>
                <w:b/>
                <w:bCs/>
                <w:color w:val="auto"/>
                <w:szCs w:val="21"/>
              </w:rPr>
              <w:t>注：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报价低优先、按技术指标优劣）确定一个投标人获得中标人推荐资格，招标文件未规定的采取随机抽取方式确定，其他同品牌投标人不作为中标候选人。</w:t>
            </w:r>
          </w:p>
        </w:tc>
      </w:tr>
      <w:tr w14:paraId="2752B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918" w:type="dxa"/>
            <w:gridSpan w:val="3"/>
            <w:tcBorders>
              <w:top w:val="single" w:color="000000" w:sz="4" w:space="0"/>
              <w:left w:val="single" w:color="000000" w:sz="4" w:space="0"/>
              <w:bottom w:val="single" w:color="000000" w:sz="4" w:space="0"/>
              <w:right w:val="single" w:color="auto" w:sz="4" w:space="0"/>
            </w:tcBorders>
            <w:noWrap/>
            <w:vAlign w:val="center"/>
          </w:tcPr>
          <w:p w14:paraId="386073A1">
            <w:pPr>
              <w:spacing w:line="360" w:lineRule="auto"/>
              <w:jc w:val="center"/>
              <w:rPr>
                <w:rFonts w:hint="eastAsia" w:ascii="宋体" w:hAnsi="宋体" w:cs="宋体"/>
                <w:b/>
                <w:bCs/>
                <w:color w:val="auto"/>
                <w:szCs w:val="21"/>
              </w:rPr>
            </w:pPr>
            <w:r>
              <w:rPr>
                <w:rFonts w:hint="eastAsia" w:ascii="宋体" w:hAnsi="宋体" w:cs="宋体"/>
                <w:b/>
                <w:bCs/>
                <w:color w:val="auto"/>
                <w:szCs w:val="21"/>
                <w:lang w:val="en-US" w:eastAsia="zh-CN"/>
              </w:rPr>
              <w:t>进口</w:t>
            </w:r>
            <w:r>
              <w:rPr>
                <w:rFonts w:hint="eastAsia" w:ascii="宋体" w:hAnsi="宋体" w:cs="宋体"/>
                <w:b/>
                <w:bCs/>
                <w:color w:val="auto"/>
                <w:szCs w:val="21"/>
              </w:rPr>
              <w:t>产品说明</w:t>
            </w:r>
          </w:p>
        </w:tc>
        <w:tc>
          <w:tcPr>
            <w:tcW w:w="8282" w:type="dxa"/>
            <w:gridSpan w:val="3"/>
            <w:tcBorders>
              <w:top w:val="single" w:color="auto" w:sz="4" w:space="0"/>
              <w:left w:val="single" w:color="auto" w:sz="4" w:space="0"/>
              <w:bottom w:val="single" w:color="auto" w:sz="4" w:space="0"/>
              <w:right w:val="single" w:color="auto" w:sz="4" w:space="0"/>
            </w:tcBorders>
            <w:noWrap/>
            <w:vAlign w:val="top"/>
          </w:tcPr>
          <w:p w14:paraId="35FE6F41">
            <w:pPr>
              <w:spacing w:line="360" w:lineRule="auto"/>
              <w:jc w:val="left"/>
              <w:rPr>
                <w:rFonts w:hint="eastAsia" w:ascii="宋体" w:hAnsi="宋体" w:cs="宋体"/>
                <w:sz w:val="21"/>
                <w:szCs w:val="21"/>
              </w:rPr>
            </w:pPr>
            <w:r>
              <w:rPr>
                <w:rFonts w:hint="eastAsia" w:ascii="宋体" w:hAnsi="宋体" w:cs="宋体"/>
                <w:color w:val="auto"/>
                <w:szCs w:val="21"/>
              </w:rPr>
              <w:t>本项目货物不接受进口产品（即通过中国海关报关验放进入中国境内且产自关境外的产品）参与投标，</w:t>
            </w:r>
            <w:r>
              <w:rPr>
                <w:rFonts w:hint="eastAsia" w:ascii="宋体" w:hAnsi="宋体" w:cs="宋体"/>
                <w:b/>
                <w:bCs/>
                <w:color w:val="auto"/>
                <w:szCs w:val="21"/>
              </w:rPr>
              <w:t>如有此类产品参与投标的做无效标处理</w:t>
            </w:r>
            <w:r>
              <w:rPr>
                <w:rFonts w:hint="eastAsia" w:ascii="宋体" w:hAnsi="宋体" w:cs="宋体"/>
                <w:color w:val="auto"/>
                <w:szCs w:val="21"/>
              </w:rPr>
              <w:t>。</w:t>
            </w:r>
          </w:p>
        </w:tc>
      </w:tr>
      <w:tr w14:paraId="16E0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918" w:type="dxa"/>
            <w:gridSpan w:val="3"/>
            <w:tcBorders>
              <w:top w:val="single" w:color="000000" w:sz="4" w:space="0"/>
              <w:left w:val="single" w:color="000000" w:sz="4" w:space="0"/>
              <w:bottom w:val="single" w:color="000000" w:sz="4" w:space="0"/>
              <w:right w:val="single" w:color="auto" w:sz="4" w:space="0"/>
            </w:tcBorders>
            <w:noWrap/>
            <w:vAlign w:val="center"/>
          </w:tcPr>
          <w:p w14:paraId="054D883A">
            <w:pPr>
              <w:spacing w:line="360" w:lineRule="auto"/>
              <w:jc w:val="center"/>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其他说明</w:t>
            </w:r>
          </w:p>
        </w:tc>
        <w:tc>
          <w:tcPr>
            <w:tcW w:w="8282" w:type="dxa"/>
            <w:gridSpan w:val="3"/>
            <w:tcBorders>
              <w:top w:val="single" w:color="auto" w:sz="4" w:space="0"/>
              <w:left w:val="single" w:color="auto" w:sz="4" w:space="0"/>
              <w:bottom w:val="single" w:color="auto" w:sz="4" w:space="0"/>
              <w:right w:val="single" w:color="auto" w:sz="4" w:space="0"/>
            </w:tcBorders>
            <w:noWrap/>
            <w:vAlign w:val="center"/>
          </w:tcPr>
          <w:p w14:paraId="5E843B7F">
            <w:pPr>
              <w:spacing w:line="360" w:lineRule="auto"/>
              <w:jc w:val="left"/>
              <w:rPr>
                <w:rFonts w:hint="eastAsia" w:ascii="宋体" w:hAnsi="宋体" w:cs="宋体"/>
                <w:color w:val="auto"/>
                <w:szCs w:val="21"/>
              </w:rPr>
            </w:pPr>
            <w:r>
              <w:rPr>
                <w:rFonts w:hint="eastAsia" w:ascii="宋体" w:hAnsi="宋体" w:cs="宋体"/>
                <w:color w:val="auto"/>
                <w:szCs w:val="21"/>
              </w:rPr>
              <w:t>1.所</w:t>
            </w:r>
            <w:r>
              <w:rPr>
                <w:rFonts w:hint="eastAsia" w:ascii="宋体" w:hAnsi="宋体" w:cs="宋体"/>
                <w:color w:val="auto"/>
                <w:szCs w:val="21"/>
                <w:lang w:val="en-US" w:eastAsia="zh-CN"/>
              </w:rPr>
              <w:t>投</w:t>
            </w:r>
            <w:r>
              <w:rPr>
                <w:rFonts w:hint="eastAsia" w:ascii="宋体" w:hAnsi="宋体" w:cs="宋体"/>
                <w:color w:val="auto"/>
                <w:szCs w:val="21"/>
              </w:rPr>
              <w:t>产品要求符合国家相关行业标准。如产品实行强制标准认证制度、生产许可证制度、销售或经营许可证制度、注册证制度的，则供应商</w:t>
            </w:r>
            <w:r>
              <w:rPr>
                <w:rFonts w:hint="eastAsia" w:ascii="宋体" w:hAnsi="宋体" w:cs="宋体"/>
                <w:color w:val="auto"/>
                <w:szCs w:val="21"/>
                <w:lang w:val="en-US" w:eastAsia="zh-CN"/>
              </w:rPr>
              <w:t>投</w:t>
            </w:r>
            <w:r>
              <w:rPr>
                <w:rFonts w:hint="eastAsia" w:ascii="宋体" w:hAnsi="宋体" w:cs="宋体"/>
                <w:color w:val="auto"/>
                <w:szCs w:val="21"/>
              </w:rPr>
              <w:t>标时应在</w:t>
            </w:r>
            <w:r>
              <w:rPr>
                <w:rFonts w:hint="eastAsia" w:ascii="宋体" w:hAnsi="宋体" w:cs="宋体"/>
                <w:color w:val="auto"/>
                <w:szCs w:val="21"/>
                <w:lang w:val="en-US" w:eastAsia="zh-CN"/>
              </w:rPr>
              <w:t>投标</w:t>
            </w:r>
            <w:r>
              <w:rPr>
                <w:rFonts w:hint="eastAsia" w:ascii="宋体" w:hAnsi="宋体" w:cs="宋体"/>
                <w:color w:val="auto"/>
                <w:szCs w:val="21"/>
              </w:rPr>
              <w:t>文件中提供相关有效的证书复印件。</w:t>
            </w:r>
          </w:p>
          <w:p w14:paraId="32AA06C6">
            <w:pPr>
              <w:spacing w:line="360" w:lineRule="auto"/>
              <w:jc w:val="left"/>
              <w:rPr>
                <w:rFonts w:hint="eastAsia" w:ascii="宋体" w:hAnsi="宋体" w:cs="宋体"/>
                <w:color w:val="auto"/>
                <w:szCs w:val="21"/>
              </w:rPr>
            </w:pPr>
            <w:r>
              <w:rPr>
                <w:rFonts w:hint="eastAsia" w:ascii="宋体" w:hAnsi="宋体" w:cs="宋体"/>
                <w:color w:val="auto"/>
                <w:szCs w:val="21"/>
              </w:rPr>
              <w:t>2.知识产权保护要求：供应商应对谈判内容所涉及的专利承担责任，并负责保护用户的利益不受任何损害。一切由于文字、商标、技术和软件专利授权引起的法律裁决、诉讼和赔偿费用均由</w:t>
            </w:r>
            <w:r>
              <w:rPr>
                <w:rFonts w:hint="eastAsia" w:ascii="宋体" w:hAnsi="宋体" w:eastAsia="宋体" w:cs="宋体"/>
                <w:color w:val="auto"/>
                <w:kern w:val="0"/>
                <w:szCs w:val="21"/>
                <w:highlight w:val="none"/>
                <w:lang w:val="en-US" w:eastAsia="zh-CN"/>
              </w:rPr>
              <w:t>中标供应商</w:t>
            </w:r>
            <w:r>
              <w:rPr>
                <w:rFonts w:hint="eastAsia" w:ascii="宋体" w:hAnsi="宋体" w:cs="宋体"/>
                <w:color w:val="auto"/>
                <w:szCs w:val="21"/>
              </w:rPr>
              <w:t>负责。所使用的设备、材料须符合国家有关标准要求。</w:t>
            </w:r>
          </w:p>
        </w:tc>
      </w:tr>
      <w:tr w14:paraId="53E5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918" w:type="dxa"/>
            <w:gridSpan w:val="3"/>
            <w:tcBorders>
              <w:top w:val="single" w:color="000000" w:sz="4" w:space="0"/>
              <w:left w:val="single" w:color="000000" w:sz="4" w:space="0"/>
              <w:bottom w:val="single" w:color="000000" w:sz="4" w:space="0"/>
              <w:right w:val="single" w:color="auto" w:sz="4" w:space="0"/>
            </w:tcBorders>
            <w:noWrap/>
            <w:vAlign w:val="center"/>
          </w:tcPr>
          <w:p w14:paraId="3715EAEE">
            <w:pPr>
              <w:spacing w:line="360" w:lineRule="auto"/>
              <w:jc w:val="center"/>
              <w:rPr>
                <w:rFonts w:hint="default" w:ascii="宋体" w:hAnsi="宋体" w:cs="宋体"/>
                <w:b/>
                <w:bCs/>
                <w:color w:val="auto"/>
                <w:szCs w:val="21"/>
                <w:lang w:val="en-US" w:eastAsia="zh-CN"/>
              </w:rPr>
            </w:pPr>
            <w:r>
              <w:rPr>
                <w:rFonts w:hint="eastAsia" w:ascii="宋体" w:hAnsi="宋体" w:cs="宋体"/>
                <w:b/>
                <w:bCs/>
                <w:color w:val="auto"/>
                <w:szCs w:val="21"/>
                <w:lang w:val="en-US" w:eastAsia="zh-CN"/>
              </w:rPr>
              <w:t>其他要求</w:t>
            </w:r>
          </w:p>
        </w:tc>
        <w:tc>
          <w:tcPr>
            <w:tcW w:w="8282" w:type="dxa"/>
            <w:gridSpan w:val="3"/>
            <w:tcBorders>
              <w:top w:val="single" w:color="auto" w:sz="4" w:space="0"/>
              <w:left w:val="single" w:color="auto" w:sz="4" w:space="0"/>
              <w:bottom w:val="single" w:color="auto" w:sz="4" w:space="0"/>
              <w:right w:val="single" w:color="auto" w:sz="4" w:space="0"/>
            </w:tcBorders>
            <w:noWrap/>
            <w:vAlign w:val="top"/>
          </w:tcPr>
          <w:p w14:paraId="6C8A2E5B">
            <w:pPr>
              <w:spacing w:line="360" w:lineRule="exact"/>
              <w:rPr>
                <w:rFonts w:hint="eastAsia" w:ascii="宋体" w:hAnsi="宋体"/>
                <w:szCs w:val="21"/>
              </w:rPr>
            </w:pPr>
            <w:r>
              <w:rPr>
                <w:rFonts w:hint="eastAsia" w:ascii="宋体" w:hAnsi="宋体"/>
                <w:szCs w:val="21"/>
              </w:rPr>
              <w:t>1.投标人结合自身能力及本项目采购需求，请在投标文件中提供项目实施方案（包括但不限于：管理措施、具体实施流程、进度安排、质量保证措施、风险防范措施、技术人员投入等）（格式自拟）、售后服务方案等（格式自拟）。</w:t>
            </w:r>
          </w:p>
          <w:p w14:paraId="4E84A1C8">
            <w:pPr>
              <w:spacing w:line="360" w:lineRule="auto"/>
              <w:jc w:val="left"/>
              <w:rPr>
                <w:rFonts w:hint="eastAsia" w:ascii="宋体" w:hAnsi="宋体" w:cs="宋体"/>
                <w:color w:val="auto"/>
                <w:szCs w:val="21"/>
              </w:rPr>
            </w:pPr>
            <w:r>
              <w:rPr>
                <w:rFonts w:hint="eastAsia" w:ascii="宋体" w:hAnsi="宋体"/>
                <w:szCs w:val="21"/>
              </w:rPr>
              <w:t>2.如有，请投标文件中提供技术能力相关证明，包含但不限于信誉、业绩等内容。</w:t>
            </w:r>
          </w:p>
        </w:tc>
      </w:tr>
      <w:tr w14:paraId="4289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5" w:hRule="atLeast"/>
        </w:trPr>
        <w:tc>
          <w:tcPr>
            <w:tcW w:w="1918" w:type="dxa"/>
            <w:gridSpan w:val="3"/>
            <w:tcBorders>
              <w:top w:val="single" w:color="000000" w:sz="4" w:space="0"/>
              <w:left w:val="single" w:color="000000" w:sz="4" w:space="0"/>
              <w:bottom w:val="single" w:color="000000" w:sz="4" w:space="0"/>
              <w:right w:val="single" w:color="auto" w:sz="4" w:space="0"/>
            </w:tcBorders>
            <w:noWrap/>
            <w:vAlign w:val="center"/>
          </w:tcPr>
          <w:p w14:paraId="476E6C59">
            <w:pPr>
              <w:spacing w:line="360" w:lineRule="auto"/>
              <w:jc w:val="center"/>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现场踏勘</w:t>
            </w:r>
          </w:p>
        </w:tc>
        <w:tc>
          <w:tcPr>
            <w:tcW w:w="8282" w:type="dxa"/>
            <w:gridSpan w:val="3"/>
            <w:tcBorders>
              <w:top w:val="single" w:color="auto" w:sz="4" w:space="0"/>
              <w:left w:val="single" w:color="auto" w:sz="4" w:space="0"/>
              <w:bottom w:val="single" w:color="auto" w:sz="4" w:space="0"/>
              <w:right w:val="single" w:color="auto" w:sz="4" w:space="0"/>
            </w:tcBorders>
            <w:noWrap/>
            <w:vAlign w:val="center"/>
          </w:tcPr>
          <w:p w14:paraId="519806CF">
            <w:pPr>
              <w:spacing w:line="360" w:lineRule="auto"/>
              <w:jc w:val="left"/>
              <w:rPr>
                <w:rFonts w:hint="eastAsia" w:ascii="宋体" w:hAnsi="宋体" w:cs="宋体"/>
                <w:color w:val="auto"/>
                <w:szCs w:val="21"/>
              </w:rPr>
            </w:pPr>
            <w:r>
              <w:rPr>
                <w:rFonts w:hint="eastAsia" w:ascii="宋体" w:hAnsi="宋体" w:cs="宋体"/>
                <w:color w:val="auto"/>
                <w:szCs w:val="21"/>
              </w:rPr>
              <w:t>1.鉴于本</w:t>
            </w:r>
            <w:r>
              <w:rPr>
                <w:rFonts w:hint="eastAsia" w:ascii="宋体" w:hAnsi="宋体" w:cs="宋体"/>
                <w:color w:val="auto"/>
                <w:szCs w:val="21"/>
                <w:lang w:val="en-US" w:eastAsia="zh-CN"/>
              </w:rPr>
              <w:t>项目</w:t>
            </w:r>
            <w:r>
              <w:rPr>
                <w:rFonts w:hint="eastAsia" w:ascii="宋体" w:hAnsi="宋体" w:cs="宋体"/>
                <w:color w:val="auto"/>
                <w:szCs w:val="21"/>
              </w:rPr>
              <w:t>需要根据现场情况综合评估成本估算，投标人可在投标截止时间前自行到现场考察（交通工具、费用由各供应商自行负责），以便投标人了解真实的现场情况和项目实际需求，保证项目按时按质按量完成。投标人需自行承担参与现场考察的所有责任和风险。</w:t>
            </w:r>
          </w:p>
          <w:p w14:paraId="14000B9C">
            <w:pPr>
              <w:spacing w:line="360" w:lineRule="auto"/>
              <w:jc w:val="left"/>
              <w:rPr>
                <w:rFonts w:hint="eastAsia" w:ascii="宋体" w:hAnsi="宋体" w:cs="宋体"/>
                <w:color w:val="auto"/>
                <w:szCs w:val="21"/>
              </w:rPr>
            </w:pPr>
            <w:r>
              <w:rPr>
                <w:rFonts w:hint="eastAsia" w:ascii="宋体" w:hAnsi="宋体" w:cs="宋体"/>
                <w:color w:val="auto"/>
                <w:szCs w:val="21"/>
              </w:rPr>
              <w:t>2.现场考察携带的资料：投标人前往人员的身份证复印件（不能体现投标人单位名称和加盖公章等，预防泄露投标人信息，造成的后果由投标人自行承担）。</w:t>
            </w:r>
          </w:p>
          <w:p w14:paraId="2CC5DA00">
            <w:pPr>
              <w:spacing w:line="360" w:lineRule="auto"/>
              <w:jc w:val="left"/>
              <w:rPr>
                <w:rFonts w:hint="eastAsia" w:ascii="宋体" w:hAnsi="宋体" w:cs="宋体"/>
                <w:color w:val="auto"/>
                <w:szCs w:val="21"/>
              </w:rPr>
            </w:pPr>
            <w:r>
              <w:rPr>
                <w:rFonts w:hint="eastAsia" w:ascii="宋体" w:hAnsi="宋体" w:cs="宋体"/>
                <w:color w:val="auto"/>
                <w:szCs w:val="21"/>
              </w:rPr>
              <w:t>3.现场考察时间：</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日上午 0</w:t>
            </w:r>
            <w:r>
              <w:rPr>
                <w:rFonts w:hint="eastAsia" w:ascii="宋体" w:hAnsi="宋体" w:cs="宋体"/>
                <w:color w:val="auto"/>
                <w:szCs w:val="21"/>
              </w:rPr>
              <w:t>9：00-11：00；下午15:00-16:30，逾时不予接待，未在规定时间到场考察的投标人将视为自动放弃现场考察的权利。各投标人须于考察前一个工作日提前联系，如过后联系不上后果自负。</w:t>
            </w:r>
          </w:p>
          <w:p w14:paraId="6E9D3F0A">
            <w:pPr>
              <w:spacing w:line="360" w:lineRule="auto"/>
              <w:jc w:val="left"/>
              <w:rPr>
                <w:rFonts w:hint="eastAsia" w:ascii="宋体" w:hAnsi="宋体" w:cs="宋体"/>
                <w:color w:val="auto"/>
                <w:szCs w:val="21"/>
              </w:rPr>
            </w:pPr>
            <w:r>
              <w:rPr>
                <w:rFonts w:hint="eastAsia" w:ascii="宋体" w:hAnsi="宋体" w:cs="宋体"/>
                <w:color w:val="auto"/>
                <w:szCs w:val="21"/>
              </w:rPr>
              <w:t>现场踏勘联系人：</w:t>
            </w:r>
            <w:r>
              <w:rPr>
                <w:rFonts w:hint="eastAsia" w:ascii="宋体" w:hAnsi="宋体" w:cs="宋体"/>
                <w:color w:val="auto"/>
                <w:szCs w:val="21"/>
                <w:lang w:val="en-US" w:eastAsia="zh-CN"/>
              </w:rPr>
              <w:t>胡善锋；</w:t>
            </w:r>
            <w:r>
              <w:rPr>
                <w:rFonts w:hint="eastAsia" w:ascii="宋体" w:hAnsi="宋体" w:cs="宋体"/>
                <w:color w:val="auto"/>
                <w:szCs w:val="21"/>
              </w:rPr>
              <w:t>联系电话：0775</w:t>
            </w:r>
            <w:r>
              <w:rPr>
                <w:rFonts w:hint="eastAsia" w:ascii="宋体" w:hAnsi="宋体" w:cs="宋体"/>
                <w:color w:val="auto"/>
                <w:szCs w:val="21"/>
                <w:lang w:val="en-US" w:eastAsia="zh-CN"/>
              </w:rPr>
              <w:t>-</w:t>
            </w:r>
            <w:r>
              <w:rPr>
                <w:rFonts w:hint="eastAsia" w:ascii="宋体" w:hAnsi="宋体" w:cs="宋体"/>
                <w:color w:val="auto"/>
                <w:szCs w:val="21"/>
              </w:rPr>
              <w:t>7861214。</w:t>
            </w:r>
          </w:p>
        </w:tc>
      </w:tr>
    </w:tbl>
    <w:p w14:paraId="2C3E38D7">
      <w:pPr>
        <w:spacing w:line="360" w:lineRule="auto"/>
        <w:jc w:val="left"/>
        <w:rPr>
          <w:rFonts w:hint="eastAsia" w:ascii="宋体" w:hAnsi="宋体" w:cs="Arial"/>
          <w:b/>
          <w:bCs w:val="0"/>
          <w:szCs w:val="21"/>
          <w:u w:val="single"/>
          <w:lang w:val="en-US" w:eastAsia="zh-CN"/>
        </w:rPr>
      </w:pPr>
    </w:p>
    <w:p w14:paraId="534CF6D0">
      <w:pPr>
        <w:spacing w:line="428" w:lineRule="exact"/>
      </w:pPr>
      <w:r>
        <w:br w:type="page"/>
      </w:r>
      <w:r>
        <w:rPr>
          <w:rFonts w:hint="eastAsia"/>
          <w:b/>
          <w:bCs/>
          <w:sz w:val="28"/>
          <w:szCs w:val="36"/>
          <w:lang w:val="en-US" w:eastAsia="zh-CN"/>
        </w:rPr>
        <w:t>附件1：</w:t>
      </w:r>
    </w:p>
    <w:p w14:paraId="08AA0D64">
      <w:pPr>
        <w:spacing w:line="360" w:lineRule="auto"/>
        <w:ind w:firstLine="310" w:firstLineChars="147"/>
        <w:jc w:val="left"/>
        <w:rPr>
          <w:rFonts w:hint="eastAsia" w:ascii="宋体" w:hAnsi="宋体" w:cs="Arial"/>
          <w:bCs/>
          <w:szCs w:val="21"/>
          <w:u w:val="single"/>
        </w:rPr>
      </w:pPr>
      <w:r>
        <w:rPr>
          <w:rFonts w:hint="eastAsia" w:ascii="宋体" w:hAnsi="宋体"/>
          <w:b/>
          <w:szCs w:val="21"/>
        </w:rPr>
        <w:t xml:space="preserve">   </w:t>
      </w:r>
    </w:p>
    <w:p w14:paraId="16433572">
      <w:pPr>
        <w:jc w:val="center"/>
        <w:rPr>
          <w:rFonts w:hint="eastAsia"/>
          <w:b/>
          <w:bCs/>
          <w:sz w:val="28"/>
          <w:szCs w:val="36"/>
          <w:lang w:val="en-US" w:eastAsia="zh-CN"/>
        </w:rPr>
      </w:pPr>
      <w:r>
        <w:rPr>
          <w:rFonts w:hint="eastAsia"/>
          <w:b/>
          <w:bCs/>
          <w:sz w:val="28"/>
          <w:szCs w:val="36"/>
          <w:lang w:val="en-US" w:eastAsia="zh-CN"/>
        </w:rPr>
        <w:t>绘本</w:t>
      </w:r>
      <w:r>
        <w:rPr>
          <w:rFonts w:hint="eastAsia"/>
          <w:b/>
          <w:bCs/>
          <w:sz w:val="28"/>
          <w:szCs w:val="36"/>
          <w:highlight w:val="none"/>
          <w:lang w:val="en-US" w:eastAsia="zh-CN"/>
        </w:rPr>
        <w:t>书册清</w:t>
      </w:r>
      <w:r>
        <w:rPr>
          <w:rFonts w:hint="eastAsia"/>
          <w:b/>
          <w:bCs/>
          <w:sz w:val="28"/>
          <w:szCs w:val="36"/>
          <w:lang w:val="en-US" w:eastAsia="zh-CN"/>
        </w:rPr>
        <w:t>单</w:t>
      </w:r>
    </w:p>
    <w:tbl>
      <w:tblPr>
        <w:tblStyle w:val="6"/>
        <w:tblW w:w="9698"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6"/>
        <w:gridCol w:w="3311"/>
        <w:gridCol w:w="696"/>
        <w:gridCol w:w="771"/>
        <w:gridCol w:w="1832"/>
        <w:gridCol w:w="1665"/>
        <w:gridCol w:w="817"/>
      </w:tblGrid>
      <w:tr w14:paraId="044A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250A9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EA4D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书名</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5C2A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数量</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E6EA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单位</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6FDB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出版社</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BED4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图书日期</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2388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中图分类</w:t>
            </w:r>
          </w:p>
        </w:tc>
      </w:tr>
      <w:tr w14:paraId="7F2B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6E21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7F00D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超级飞侠学前汉语分级读物（第2级）：寻找海盗船（彩绘）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447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61711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5A6E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5A71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99CF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73F6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B865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A349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冰雪冬奥村益智游戏书：冰壶奇才(彩绘)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531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24D4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0EFC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1262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0D6A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6DC5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C6F4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C8C2D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冰雪冬奥村益智游戏书：消失的雪橇（彩绘）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B68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0D98C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C50A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313B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E67D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68A1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E1A3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0A9EA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电池小五（精装四色）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5AD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300C6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0101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希望出版社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0FC0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9A13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F8F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69DE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C8E15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中国风儿童文学名作绘本书系：小鸟帅帅爱蓝天（精装彩绘）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01B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0B88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023C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希望出版社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6A18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44DA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6A0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79D0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14517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小燕子找伙伴（四色）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FC5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2FD26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6657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海豚出版社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D7F7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2AA6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FA3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7DD2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1A866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长须老人（四色）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2FE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45ADA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C4A2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海豚出版社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F3D9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D337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DC4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A8F1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D11BD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超级飞侠学前汉语分级读物（第1级）：北极冒险家（彩绘）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6F3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3FC5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8AEE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21AA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FC4F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2B91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1989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C342C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超级飞侠学前汉语分级读物第2级：奇妙太空之旅（彩绘）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01D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2BF3B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95F6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87D1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B782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0911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C829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D5AD6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世界经典童话绘本：小红帽（彩绘）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34F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C682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A51B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3EC1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E788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30D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D076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1F5F9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超级飞侠儿童安全救援故事书第2辑：火车市场大冒险（彩绘）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C748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6B8C5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FAD1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6464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AFA0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DFD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49B2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F3F62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老鼠开会（四色）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8B576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522B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9E88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海豚出版社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B198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CFDE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1AC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693B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7F2B6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神奇制作:小象工程师（彩绘）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4DD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3C87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C6E3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DBD5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73C3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Z</w:t>
            </w:r>
          </w:p>
        </w:tc>
      </w:tr>
      <w:tr w14:paraId="6E20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2E23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297E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超级飞侠数独游戏书：推理特工队（彩绘）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F6C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C4C0C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43EE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A008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DE07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0E54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0A6D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011A8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海底小纵队·数独游戏书：想象飞起来（彩绘）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2CC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24EE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7976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1A55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9C90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6E65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AA9F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3B55A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宝宝爱牙牙：孩子牙齿保健那些事（四色）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D751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341B7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DE39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四川大学出版社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E890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B143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63F5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E111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2E119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最后一块海藻派（精装彩绘）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E266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20C8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4326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三辰影库音像出版社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2CBC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CBAF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E79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0D4D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3FB46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幼儿安全智慧书：幼儿园里的一天(彩绘)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6AD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7FC78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C83F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1CE2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08E0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1E8F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DAD2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D05BB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明日创作家 优秀作品集. 幼小组</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F0CCB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88450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74B0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人民文学出版社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0BE3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2023年12月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26D5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H</w:t>
            </w:r>
          </w:p>
        </w:tc>
      </w:tr>
      <w:tr w14:paraId="38B5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D28F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925D7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“亲近自然”名家原创儿童文学丛书：孩子眼中的二十四节气（彩绘）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0E0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D56C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3559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黑龙江少年儿童出版社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CA40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4F29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5169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9DDB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01DAA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男孩女孩的秘密：不能随便摸（精装彩绘）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D30B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F9A0C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E6C7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A583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A9A8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2148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80FE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DCC5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男孩女孩的秘密：我从哪里来(精装彩绘)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FCB9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AD63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4A6D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FF64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BB75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7D3A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992D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835D0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男孩女孩的秘密：我是男孩子（精装彩绘）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15A4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E7478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5963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575B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AF73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17D2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EA72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D871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男孩女孩的秘密：我是女孩子（精装彩绘）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B34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D1C5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89D4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7D09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16DC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67B3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D449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29F18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幼儿安全智慧书：居家安全不马虎(彩绘)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67910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FB28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EF05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3400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86F0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1748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60ED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09633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幼儿安全智慧书：外出游玩要当心（彩绘）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2AAF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A37C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2AA7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8995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6447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6711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A0FB7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D9F770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幼儿安全智慧书：遇到危险怎么办？（彩绘）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75B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E831C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9192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1EFA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9FD1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040E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6863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292FA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儿童健康习惯养成绘本·第2辑：小智戴眼镜了（彩绘）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8B9D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833F0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9B72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8EA3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DF7A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14C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3F7B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53C7E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儿童健康习惯养成绘本·第1辑：耳朵的小卫士（彩绘）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F135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8BA0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96C4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087F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5A89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A82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24C8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123BC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儿童健康习惯养成绘本·第1辑：我会保护眼睛（彩绘）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42AE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217A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904D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84AB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2DDE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96E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D13F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89C6A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科学故事丛书：缤纷多彩的物质世界·小食品袋子里为什么会有空气（彩绘）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B0AA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3293A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01CF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知识出版社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D748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D32B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B31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8A0A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DA99A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科学故事丛书：地球生命大揭秘：谁在水边生活（彩绘）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7CE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C1450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74C9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知识出版社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9F19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4015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72C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AF5D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497AC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科学故事丛书：地球生命大揭秘·燕子什么时候回来（彩绘）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BBE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326B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770A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知识出版社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0D66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BD3A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DDB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EF65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A457E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科学故事丛书：复杂多变的环境.为什么会有昼夜（彩绘）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63C4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94FD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06B4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知识出版社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32D8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C957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8A1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D690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AE619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科学故事丛书:季节为什么会变化（彩绘）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71F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38107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2EC6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知识出版社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29C0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421B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BD2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9A7C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A57BF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科学故事丛书：垃圾怎样回收利用（彩绘）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510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0459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59B1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知识出版社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31C4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03E7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B7A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E851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6CE6E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科学故事丛书：奇妙的物理世界.声音的奥秘（彩绘）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DED9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A902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4083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知识出版社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C42D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5A1D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10E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6649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69123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科学故事丛书：奇妙的物理世界.怎样比较轻重（彩绘）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8F57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560B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91C1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知识出版社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4F10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705A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2232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6F3E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56174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科学故事丛书：奇妙的物理世界·镜子为什么会照出样子来（彩绘）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C9E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26E0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B9C5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知识出版社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7D0F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30FC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924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3726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D887B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有声伴读绘本·爱上优秀的自己（全10册不单发）--爸爸妈妈辛苦了（美绘）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7C3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F194B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4E1F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成都地图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82E9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3C9B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C7E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3F62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70527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有声伴读绘本·爱上优秀的自己（全10册不单发）--不看电视更好玩（美绘）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14FD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55583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A50A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成都地图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B359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C6AE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8EA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DD3B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3559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有声伴读绘本·爱上优秀的自己（全10册不单发）--承认错误不说谎（美绘）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F3C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82428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5E99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成都地图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C3CA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D5E9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A92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0297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D0566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有声伴读绘本·爱上优秀的自己（全10册不单发）--大声说出来（美绘）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CA6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CF52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99B8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成都地图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6DDF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17FA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75B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1D4B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4DE56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有声伴读绘本·爱上优秀的自己（全10册不单发）--黑夜，我不怕（美绘）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D456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E91A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1A8C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成都地图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609C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DEF5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CCA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8CD3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DAE28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有声伴读绘本·爱上优秀的自己（全10册不单发）--加油！我也很棒的（美绘）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622B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0F2D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C170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成都地图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B21E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857C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7DD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7320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BF8FD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有声伴读绘本·爱上优秀的自己（全10册不单发）--妈妈，我可以的（美绘）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8835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E7E38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D87B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成都地图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1341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3311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408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543C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21964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有声伴读绘本·爱上优秀的自己（全10册不单发）--幼儿园，真好玩（美绘）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D10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EBCB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709C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成都地图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F5B7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7247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4C6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F051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60ECC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有声伴读绘本·爱上优秀的自己（全10册不单发）--早点睡，我是乖宝宝（美绘）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C87A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4A35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0F4C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成都地图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0D80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605D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F47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72AA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D3261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有声伴读绘本·爱上优秀的自己（全10册不单发）--做个不哭不闹的好孩子（美绘）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39E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3FA8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3995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成都地图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CE9F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66D0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245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2D5A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F39AE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（绘本）中国传统文化故事绘本·三字经故事·智童故事（全10册不单发）--曹冲称象 诸葛恪得驴（美绘）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6483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5180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0AC2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B95A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0712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9CA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D01D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700F9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（绘本）中国传统文化故事绘本·三字经故事·智童故事（全10册不单发）--黄香温席 孔融让梨（美绘）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8A63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1AB5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0EE5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57C0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5E31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299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4CF5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DC23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（绘本）中国传统文化故事绘本·三字经故事·智童故事（全10册不单发）--举目见日 甘罗巧对秦王（美绘）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F826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9799F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8E9F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CA3C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3C64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122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5BD0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FF0B4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（绘本）中国传统文化故事绘本·三字经故事·智童故事（全10册不单发）--路温舒抄书 买臣负薪（美绘）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CE1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3BE27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F749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D77B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6E04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1AD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C063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9C19C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（绘本）中国传统文化故事绘本·三字经故事·智童故事（全10册不单发）--孟母三迁 孔子相师（美绘）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AA6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FFADE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B483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201F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03BF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545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5793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54B00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（绘本）中国传统文化故事绘本·三字经故事·智童故事（全10册不单发）--苏洵发奋 孙敬悬梁（美绘）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148E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83D7B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A90E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2EE9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CC12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E99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5448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0EA93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（绘本）中国传统文化故事绘本·三字经故事·智童故事（全10册不单发）--王戎识李 谢道韫咏雪（美绘）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C2A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A9D41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C372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854F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882C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6E7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F0AE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2CEF0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（绘本）中国传统文化故事绘本·三字经故事·智童故事（全10册不单发）--文姬辨琴 刘晏正字（美绘）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26E3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D451D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B476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A7C6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DAE9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346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29BE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59263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（绘本）中国传统文化故事绘本·三字经故事·智童故事（全10册不单发）--文彦博灌水取球 司马光砸缸美绘）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E7DF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E100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5B54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8687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8B5A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0FC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BA1F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15CEE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（绘本）中国传统文化故事绘本·三字经故事·智童故事（全10册不单发）--徐渭过桥 徐稚救树（美绘）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C27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5078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80E3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A7D8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CF25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A74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E4D6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AF382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（绘本）中国传统文化故事绘本·神话故事·民间传说故事（全10册不单发）--共工怒触不周山 黄帝战蚩尤美绘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A62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5053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7771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490F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007D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993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EA01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DDC95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（绘本）中国传统文化故事绘本·神话故事·民间传说故事（全10册不单发）--后羿射日 大禹治水（美绘）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B7F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CC7A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2D26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EB99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05D8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C61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7A5F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FDFD4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（绘本）中国传统文化故事绘本·神话故事·民间传说故事（全10册不单发）--九色鹿 老鼠嫁女（美绘）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92D7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11E2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BB4F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8BB5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D3C0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CE2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171A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37406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（绘本）中国传统文化故事绘本·神话故事·民间传说故事（全10册不单发）--夸父逐日 仓颉字（美绘）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6CB0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F1F8A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C8FC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8E53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E76A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E75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F6A8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A67CB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（绘本）中国传统文化故事绘本·神话故事·民间传说故事（全10册不单发）--鲁班造伞 巧媳妇（美绘）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7922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08D9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0609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2A99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1F88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097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A918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59470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（绘本）中国传统文化故事绘本·神话故事·民间传说故事（全10册不单发）--盘古开天辟地 女娲造人（美绘）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648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C940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E1E9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177A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EE7B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4D9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5DED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FB6A3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（绘本）中国传统文化故事绘本·神话故事·民间传说故事（全10册不单发）--钱王射潮 孟姜女寻夫（美绘）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5D2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4708D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8A1D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1460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3CC1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EE4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4567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0E77D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（绘本）中国传统文化故事绘本·神话故事·民间传说故事（全10册不单发）--田螺姑娘 牛郎织女（美绘）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F368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7F59E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ABD0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6DB5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0F23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F40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165B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F8412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（绘本）中国传统文化故事绘本·神话故事·民间传说故事（全10册不单发）--望娘滩 丑女救父（美绘）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8043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F839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ACA8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7899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136A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621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6EBB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9C182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（绘本）中国传统文化故事绘本·神话故事·民间传说故事（全10册不单发）--祝融取水 神农尝百草（美绘）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92B5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9F40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4F87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4E95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E41F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A6A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B273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5D13A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（绘本）儿童安全教育绘本（全10册不单发）--不吃陌生人的东西（美绘）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734E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68285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5322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黑龙江少儿</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1604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6D63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F25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0173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E0814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（绘本）儿童安全教育绘本（全10册不单发）--不能爬窗户（美绘）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554C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B2549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4940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黑龙江少儿</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B537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C2C2D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C81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2B14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C8EA8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（绘本）儿童安全教育绘本（全10册不单发）--当心有火呀（美绘）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DF9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53385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7AF0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黑龙江少儿</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C45D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9EFD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C09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CDD5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8A09D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（绘本）儿童安全教育绘本（全10册不单发）--地上的东西不能吃（美绘）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EC79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E5E32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BC48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黑龙江少儿</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8CC0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884B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C6C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F947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14660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（绘本）儿童安全教育绘本（全10册不单发）--红灯停绿灯行（美绘）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1818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F46F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AAA6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黑龙江少儿</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C50A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DF6B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429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AED7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1E753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（绘本）儿童安全教育绘本（全10册不单发）--紧急号码我知道（美绘）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9DB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A577A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FC1A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黑龙江少儿</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4E7F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A917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B65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03FF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C1BC5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（绘本）儿童安全教育绘本（全10册不单发）--陌生人请走开（美绘）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2E1D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2F41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E315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黑龙江少儿</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9D31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2DE2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108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03E2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CA6B9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（绘本）儿童安全教育绘本（全10册不单发）--危险别碰它（美绘）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6FAE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D352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833F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黑龙江少儿</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536D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0789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3CD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38D1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9C1BC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（绘本）儿童安全教育绘本（全10册不单发）--我不乱吃药丸（美绘）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EE1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7BFBF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93A4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黑龙江少儿</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43F7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03AD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F6C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9FC4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F1B56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（绘本）儿童安全教育绘本（全10册不单发）--我不碰水果刀（美绘）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E919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2FC1C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3327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黑龙江少儿</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6834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0994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423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A719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5FD24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科学故事丛书：生命的秘密：骨骼和肌肉都在做什么（彩绘）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07B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024A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CED1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知识出版社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08F5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EF1F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CA7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05A2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0D1D6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科学故事丛书:生命的秘密：心脏为什么会跳（彩绘）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E050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599B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7A34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知识出版社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57D6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266D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7C7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BFAE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0E1DF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爱丽丝漫游奇境（彩绘）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8A6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65ED9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0775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知识出版社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B3D4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BA1F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741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336A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06A18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我们的汉字：通识版（彩绘）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6A1B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D3F1B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E6E6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江苏凤凰教育出版社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AD4F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D22B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H</w:t>
            </w:r>
          </w:p>
        </w:tc>
      </w:tr>
      <w:tr w14:paraId="1E24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E5FA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15F81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经典童话剧场书：灰姑娘（四色）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508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3473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0F0B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239B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A374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0E1F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A5F6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B2DDD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藏着故事的二十四节气（彩绘）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DF9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5173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514E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黑龙江少年儿童出版社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DA77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6C35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2F3B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D984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0341D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品悦绘本馆：大胃口龙（精装彩绘）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27A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B23DC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5595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新疆青少年出版社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9DFB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4DB3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250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E1A5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AA21A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品悦绘本馆：青蛙国王（精装彩绘）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CF1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45B97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8325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新疆青少年出版社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2DC6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3B73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61A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403B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9497D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宝贝安全自我保护绘本（第一册）（四色）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E13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0103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D414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金盾出版社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4C38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03D4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X</w:t>
            </w:r>
          </w:p>
        </w:tc>
      </w:tr>
      <w:tr w14:paraId="10DC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1366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F9234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宝贝安全自我保护绘本（第二册）（四色）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3C1E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EF9C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BE8A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金盾出版社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5F0C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8228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X</w:t>
            </w:r>
          </w:p>
        </w:tc>
      </w:tr>
      <w:tr w14:paraId="03B2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414B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B9FFE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宝贝安全自我保护绘本（第三册）（四色）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6D57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60C0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77F7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金盾出版社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38E5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A12B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X</w:t>
            </w:r>
          </w:p>
        </w:tc>
      </w:tr>
      <w:tr w14:paraId="4471E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96E6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E9C44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宝贝安全自我保护绘本（第四册）（四色）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4338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0541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C989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金盾出版社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D253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E9F7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X</w:t>
            </w:r>
          </w:p>
        </w:tc>
      </w:tr>
      <w:tr w14:paraId="03B8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3F59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428CF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宝贝安全自我保护绘本（第五册）（四色）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B6D1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7BD82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E2F7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金盾出版社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6D87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C0EF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X</w:t>
            </w:r>
          </w:p>
        </w:tc>
      </w:tr>
      <w:tr w14:paraId="2F80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032A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8AFA9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卡尔和小猫（彩绘）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635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B885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58D6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河南科学技术出版社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A0E0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65A8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B0F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4A7D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7BB0A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卡尔和小鸭子（彩绘）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FE09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1270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DC84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河南科学技术出版社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CDEE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C57C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0F9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025B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888C2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儿童健康习惯养成绘本·第1辑：晚安！睡觉了（彩绘）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34A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21525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E45A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307E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1DC9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79E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9056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08482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不一样的鼠爸鼠妈（精装彩绘）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0329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39569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C494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西安出版社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9C4D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2C07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D3D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0FEA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23ADA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长大后我要做什么：技艺精湛：建筑师（精装彩绘）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C56E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D13B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FB95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8519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D707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FFF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E2F3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3453F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给孩子插上科学的翅膀：为什么云朵不会掉下来（精装彩绘）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E97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EBBB6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15B0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6A8D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2023年12月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9B60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53EB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C4D8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F38A1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宇宙·神奇的天体：冰冻的冥王星（精装彩绘）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0107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1563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36B3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20D0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791C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2455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4F89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21433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宇宙·神奇的天体：炽热的金星（精装彩绘）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A27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A013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14EC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774C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0F51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33DF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1F2C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69E20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宇宙·神奇的天体：穿条纹衫的木星（精装彩绘）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88C7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C3AD4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3368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D8A3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32B7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5428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E86F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9C519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宇宙·神奇的天体：寒冷的天王星（精装彩绘）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E177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A8FB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896C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288D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107B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5412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D9A6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7F0D9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宇宙·神奇的天体：红色的火星（精装彩绘）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88B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E35D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903B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93C1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9525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1C0E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269C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513D2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宇宙·神奇的天体：灰色的月球（精装彩绘）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4E75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266C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4D0D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6985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3C46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2644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566D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B21E1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宇宙·神奇的天体：蓝色的海王星（精装彩绘）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8641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79ED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504B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120E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989E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4FFA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CFCE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83575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宇宙·神奇的天体：没有水的水星（精装彩绘）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865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1553A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3365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E033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A343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7C8C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2FEA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05D0E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宇宙·神奇的天体：长尾巴的彗星（精装彩绘）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A9DE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1464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4D6C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4409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D2CC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5EA7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E93A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C960B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给孩子插上科学的翅膀：为什么空调可以制冷和制热（精装彩绘）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360F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6237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AA46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F71E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2023年12月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7AD2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T</w:t>
            </w:r>
          </w:p>
        </w:tc>
      </w:tr>
      <w:tr w14:paraId="7857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FDA1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ECC56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花蜗牛的巡游[精装彩绘]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4132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D444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B2B0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二十一世纪出版集团</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E927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F287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770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5678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70E6B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小飞龙快乐成长绘本（第一册）（彩绘）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A72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9D03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47D7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2CD9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D3C6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0C2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C335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4DCF5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小飞龙快乐成长绘本（第二册）（彩绘）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4BAF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0C88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CFCA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466D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460F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E50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B6BF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4B798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小飞龙快乐成长绘本（第三册）（彩绘）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248B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E89A5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F89B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F651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6F99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378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1A0E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5FD69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小飞龙快乐成长绘本（第四册）（彩绘）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1758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5671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9E04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AB41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8D5D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CCF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ADCC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4DD7F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小飞龙快乐成长绘本（第五册）（彩绘）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B4DB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27B9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7C0B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E9BE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DE26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B93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2964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B581D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小飞龙快乐成长绘本（第六册）（彩绘）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A370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3DF2D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5730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8817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BBF6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9F5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973E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66E20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小飞龙快乐成长绘本（第七册）（彩绘）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658C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C11C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2FD0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274B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1E51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865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BBDD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52951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小飞龙快乐成长绘本（第八册）（彩绘）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F4F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2283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F6A6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1AB5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094D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0DB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3720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86B13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小飞龙快乐成长绘本（第九册）（彩绘）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5828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5F4F8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6C35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CC79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BE9C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BBD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C130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112DB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小飞龙快乐成长绘本（第十册）（彩绘）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291D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8BAA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8BA3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吉林出版集团有限责任公司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62CC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1ED9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454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8069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B61A9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花衣笛人（四色)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E2D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E7389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B693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海豚出版社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593D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085A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C08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9592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A654A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恐龙救援队：停电大探险（彩绘）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2FB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1946E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229E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59F1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7D4E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FC7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A4EB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09483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恐龙救援队儿童安全自护故事书：霸王龙的爪子活了（彩绘）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4920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2D8C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E75C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63DC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0ADD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C7C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AFBD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A6384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恐龙救援队儿童安全自护故事书：会唱歌剧的翼龙（彩绘）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9DFC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6759A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B826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699E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44FD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220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A01C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786DD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恐龙救援队儿童安全自护故事书：剑齿龙生病了（彩绘）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6F2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C1CAE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3F99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C56A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B198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1F9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0D71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2EFCD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儿童健康习惯养成绘本·第2辑：不是第一也没关系（彩绘）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83BB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EF9D1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B4C2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A76D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29A2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475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1325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73822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儿童健康习惯养成绘本·第2辑：零食我会选（彩绘）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873C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8644D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4246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9F65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A4BE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069B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397F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0136D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儿童健康习惯养成绘本·第2辑：胖嘟嘟的大麻烦（彩绘）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0BF6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8563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0495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D9A0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941E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77D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1F3F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11535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儿童健康习惯养成绘本·第2辑：身体里的免疫部队（彩绘）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D6FD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3854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D71A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2D46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B84D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937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31A0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982AD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儿童健康习惯养成绘本·第2辑：我的身体我做主（彩绘）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101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51C9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D4F9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5B43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FED9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57CF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B719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FF755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儿童健康习惯养成绘本·第2辑：我想长高高（彩绘）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998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FF27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2709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7FA2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D49E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669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FD6D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A38B8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神奇制作小老鼠娱乐城（四色）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5DF8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AC95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7D67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AB24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3A50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Z</w:t>
            </w:r>
          </w:p>
        </w:tc>
      </w:tr>
      <w:tr w14:paraId="6312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3E67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91427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海底深处（彩绘）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5FE5B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C86C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4B55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安徽大学出版社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475B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DDE5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1DCB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FFD9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35B25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郑春华奇妙绘本·中国故事系列：到底谁厉害（彩绘）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3E2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CC55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9288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1579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8154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120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3431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1ABC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共和国科学英才：大地之子黄大年（精装彩绘）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3D8B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5280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7981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广西科学技术出版社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63C7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76AB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K</w:t>
            </w:r>
          </w:p>
        </w:tc>
      </w:tr>
      <w:tr w14:paraId="003E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11DC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DF964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爱迪生科学馆：宇宙篇（精装彩绘）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60D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B816C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40F6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漓江出版社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3400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8B74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Z</w:t>
            </w:r>
          </w:p>
        </w:tc>
      </w:tr>
      <w:tr w14:paraId="5A69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2F3A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9EC83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中国原创图画书：爱提问的小草莓（精装彩绘）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D5C0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A9C3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8185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中国福利会出版社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4C63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9964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7AE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D0EA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11399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神奇的二十四节气:秋（彩绘）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FF62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329F6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A0B2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中国纺织出版社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5D8B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FE5F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6B8A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DB09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C36EA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快乐手工玩转黏土：创意提高大课堂（四色）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B277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AABC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E40A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河南美术出版社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824B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963D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T</w:t>
            </w:r>
          </w:p>
        </w:tc>
      </w:tr>
      <w:tr w14:paraId="2BBB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A582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989A9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动物园里来了一只猫（精装彩绘）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7F42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7470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F9C5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天津人民美术出版社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859E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2A5A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2107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FCD4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0856F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熊宝宝的摇篮曲（精装彩绘）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57E0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EF00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18E3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天津人民美术出版社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FE63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C26F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51A7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896B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777B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也许我们可以分享（精装彩绘）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523F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9E5D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9D08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天津人民美术出版社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06E3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25CB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2FB5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8DDC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30128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不平凡的艺术家（精装彩绘）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C41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6FCC1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FA43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未来出版社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5508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1522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8B7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167D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CE897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世界的尽头（精装彩绘）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5D7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DC63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CB26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未来出版社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F14B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2648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B95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6763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33210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国王的烦恼(精装彩绘)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1DF9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BC36F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717B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天津人民美术出版社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6D4E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F27C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9DC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DE66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E1765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小小飞天猪（精装彩绘）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A1F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9AE3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E11A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天津人民美术出版社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02ED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75AA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B8A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8505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40372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谢谢你陪伴我们这么久（精装彩绘）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A97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1A88C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A7C9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天津人民美术出版社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229D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F6EA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386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62F8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66085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小神童·科普世界系列：揭秘农场（精装彩绘）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200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A208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62FA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00CA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7643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F</w:t>
            </w:r>
          </w:p>
        </w:tc>
      </w:tr>
      <w:tr w14:paraId="6F22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9F0F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C274D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小神童·科普世界系列：揭秘运动会（精装彩绘）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BFE7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0C36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8C5D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7526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EC9B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1FFA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43F4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BA80A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小神童绘本·给孩子的国学绘本：百家姓（精装彩绘）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93FE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BF57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3582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D9FA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2E75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20B2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5D4A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CA9E0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小神童绘本·我的第一套幼儿启蒙认知书：海洋的声音（精装彩绘）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B889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CDEA3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DF8C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0D16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72CB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2B04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E6B0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AD39E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小神童绘本我的第一套幼儿启蒙认知书：昆虫的王国（精装彩绘）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CCF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23F2F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7937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4874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72A0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1D9C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193A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0B30D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小神童绘本科普知识全知道：四大发明（精装彩绘）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E547F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38F3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8262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B29B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82DF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428E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8FD6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37977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解决数学问题（精装彩绘）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848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1E57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D393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1FDF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B601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510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6C99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809AA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恐龙的现实生活（精装彩绘）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68CB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7777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4DC9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E852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AD72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CCCF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C6BC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56BB7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快乐小屋（精装彩绘）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5372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058B7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096A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61A1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E74B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D73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9302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54903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火龙果的由来（精装彩绘）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6EBF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16990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AC1F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B360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A02D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A64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DD61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D7ACC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货币的由来（精装彩绘）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853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3BCA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175F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ABF1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FF92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BE6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E6AC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0F69D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老鼠们的坏主意（精装彩绘）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9D6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40C5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13F3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37A9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0359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6AA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5CBF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62AC0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绘声绘色趣味伴读：小鸭子学游泳（精装彩绘）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6D8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8146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46C3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9625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7F8D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492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5826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E4A11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爸爸小时候：打宝（精装彩绘）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D60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4FD79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545E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8782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4B55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DAE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DCA1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B3B77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爸爸小时候：打弹珠（精装彩绘）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9989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9435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5412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AF8E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FB7D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FB6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EF31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61969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爸爸小时候：打陀螺（精装彩绘）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F2F7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4FFCA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7B11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E1F0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3B5C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A88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394B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56DDD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爸爸小时候：滚铁环（精装彩绘）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370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E0FE6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4CE0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76E9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9F1A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D02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1D56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D546F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爸爸小时候：捉迷藏（精装彩绘）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5DA7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683C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65C2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6E95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C59A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6E1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1D5B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C604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爸爸小时候·有声伴读：捕知了（精装彩绘）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AEE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499BD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FC91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2CE0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CD24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C4F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2A6D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A5F8C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爸爸小时候·有声伴读：打水漂（精装彩绘）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2136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1AAE0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7545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0018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D775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B8A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D650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9F608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妈妈小时候：丢手绢（精装彩绘）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B0BF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6FB1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262A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5A03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6189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46A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51C6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1CC28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妈妈小时候：翻花绳（精装彩绘）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F76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FBEA4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6680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72D8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7BCA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C70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A743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2DF52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妈妈小时候：老鹰捉小鸡（精装彩绘）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37F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2503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E465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9319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9B80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4C9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4355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1A50F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妈妈小时候：踢毽子（精装彩绘）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73DB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77AAD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E10A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807B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44F6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FCA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A6AB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321A4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妈妈小时候：一二三，木头人（精装彩绘）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C96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1DC5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D106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1BA3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E0F6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4BF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45F2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05992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妈妈小时候：抓石子儿（精装彩绘）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5FBC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0706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CFD8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1CBF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0F90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B8D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B20A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CE351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邋遢大王（精装彩绘）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35E2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389B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1E68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52EC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437D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66B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2A68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3D2C1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我会拉臭臭（精装彩绘）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E35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AAEC1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C5D8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A7EC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B949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28F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D231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9B3ED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小狐狸钓鱼（精装彩绘）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CA9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550A1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F4C2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CC8E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541D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48F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B6E8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DA6B3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趣味伴读：鼹鼠先生有办法（精装彩绘）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AE9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5081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2995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6613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DE5E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6B0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3148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D86F8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绘声绘色趣味伴读：你是最棒的（精装彩绘）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18A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910FE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CD79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734B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604C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6BA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5A1B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035B0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绘声绘色趣味伴读：月光下的派对（精装彩绘）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70E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1C91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09B2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514C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DCCD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1DE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A238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FD571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绘声绘色趣味伴读：别让企鹅开巴士（精装彩绘）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E66F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5E31D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92C5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CC6E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02EE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A79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E996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CED53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绘声绘色趣味伴读：高铁上的牛蛙（精装彩绘）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5FC9D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D635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E9A2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52B4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B5CF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681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8E20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882F2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绘声绘色趣味伴读：绿鸡蛋和火腿（精装彩绘）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706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EF30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8480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2C93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4269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A0A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06C0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4F446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你知道鲸鱼是什么样子吗？（精装彩绘）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575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B20BA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B8F2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2DC5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014E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B2D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FBE4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84984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我会穿裤子（精装彩绘）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FE76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28B3C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117C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682A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97CE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D95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EA69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87E31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小神童绘本：餐厅中的狮子（精装彩绘）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859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7992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8B2E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7F7D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61AD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CC7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6EF0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0F31C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小神童绘本：火车头的旅行（精装彩绘）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8AB1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336C2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4089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F12D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F1FE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7E2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37CC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8DAF7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小神童绘本：医院里的吼猴（精装彩绘）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FAD6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0563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2B6C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3993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779D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AB0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553E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798CF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会飞的房子（精装彩绘）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5CB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FBEC0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6AFE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D8DF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852F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254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E3FA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96F81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落叶会跳舞（精装彩绘）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7546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74DC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B18D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C115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B46A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473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C5FB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9FDE4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小神童绘本：倒霉的小浣熊（精装彩绘）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D46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AE67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DBC7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0FC3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D1B8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231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25D9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CA9F8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如果你坐得歪歪扭扭（精装彩绘）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6EC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6497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E4FB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8E23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AF37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206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6F10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02FE2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夏天的故事（精装彩绘）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6690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9253A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E17C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F6B4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2776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895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E9DC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47801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互动体育游戏系列：耐力大比拼（精装彩绘）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00EB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1DEC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CB3B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北京教育出版社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33C2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6435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0E8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C6CF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06A7B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互动体育游戏系列：我是运动员（精装彩绘）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93F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D6D5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C801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北京教育出版社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4561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AB2F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AA0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C833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E7B1B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互动体育游戏系列：小青蛙做运动（精装彩绘）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97C1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5281A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9D5C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北京教育出版社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0435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EFC3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450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A9F2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15BF3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送给小朋友的科普绘本：小鸟们的期盼（精装彩绘）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32AF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C4D0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50C6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BFFE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C16D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145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B031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515B8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孩子最爱的车车家族绘本：叉车棒棒哒（精装彩绘）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387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FEB72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D06E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BD92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1A3B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F49F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CC43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B1F1C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孩子最爱的车车家族绘本：铲车好忙呀（精装彩绘）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4459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8143C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2698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18A8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66C7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90A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60FB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3E3D4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孩子最爱的车车家族绘本：大吊车加油（精装彩绘）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51C2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911DF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30F2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9F53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46EF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365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A2B8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09079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孩子最爱的车车家族绘本：警车出动啦（精装彩绘）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EA47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C821D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F7DA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577C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F120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4461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68F4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0E9F6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孩子最爱的车车家族绘本：救护车呜啦呜啦（精装彩绘）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A621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3130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C1E4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8463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3076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B76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C1CE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13051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孩子最爱的车车家族绘本：洒水车爱唱歌（精装彩绘）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8052D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48FE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736B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7566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066F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1B2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5E76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0057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孩子最爱的车车家族绘本：拖拉机来帮忙（精装彩绘）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3F1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D1E2B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AC98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215F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B360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5D4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7D2A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077DC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孩子最爱的车车家族绘本：消防车真厉害（精装彩绘）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10AC6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9CC4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26DB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97E7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75F2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601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5FEA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5B097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孩子最爱的车车家族绘本：压路机轰隆隆（精装彩绘）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003D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8138A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2A3D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F76C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5EE8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E5A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5187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055C9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小神童·文学世界系列：揭秘《红楼梦》（精装彩绘）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32E4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CC6C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7E14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AACB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2021年9月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258F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2DC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4F18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BC300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儿童逆商培养绘本：看不见的力量（精装彩绘）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7AB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B78FE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5FF0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9C2A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C8BA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19A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A757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56451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小神童绘本·奥莉的励志成长故事绘本：加油！奥莉（精装彩绘）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6D6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C8C5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1B92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9243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3048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05B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FA25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614E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小神童绘本·奥莉的励志成长故事绘本：失败了不丢人（精装彩绘）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17D5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2C07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0C64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8CC3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F752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25C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A243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32C7D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小神童绘本·安徒生童话：坚定的锡兵（精装彩绘）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EB68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DD328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DEC8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中国电影出版社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9AA0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D311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C9C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9E47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077BD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小神童绘本·安徒生童话：老头子做事总不会错（精装彩绘）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ED16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D805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29D4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中国电影出版社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175B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A424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C36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AB43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FC5A1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小神童绘本·安徒生童话：赛跑者（精装彩绘）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0DA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D597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FE85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中国电影出版社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3DEA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4507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994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C9AB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5D720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小神童绘本·安徒生童话：杉树（精装彩绘）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E50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DBB7C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0300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中国电影出版社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183A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0730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992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4CEF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DB3C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小神童绘本·安徒生童话：豌豆上的公主（精装彩绘）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D2E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D1E5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4C6D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中国电影出版社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B517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AD34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292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8535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D9E95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儿童安全教育启蒙绘本：奶奶忘了关煤气（精装彩绘）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147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757CD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DCCB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5275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A8F7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567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F85A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9B77B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儿童安全教育启蒙绘本：攀爬要当心（精装彩绘）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2740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8F59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77FA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7848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C066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AF5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EA9A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C8EB6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儿童安全教育启蒙绘本：危险的电流（精装彩绘）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D0F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CFE2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75A7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2319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57F8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3A3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DEC9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0EBD9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儿童安全教育启蒙绘本：我才不玩小刀呢（精装彩绘）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57B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A8DE7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9059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3FF2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13F1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C39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EF76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D72B5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儿童安全教育启蒙绘本：有人落水了（精装彩绘）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5A1E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5AADC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0E50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81D3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D9F0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E55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9680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3C565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小神童绘本·培养自我保护意识绘本：不能随便吃东西（精装彩绘）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175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8DFC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530F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783C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B336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C7A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1356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34CF2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小神童绘本·培养自我保护意识绘本：不能随便打开门（精装彩绘）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A664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AF11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50D8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1E39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BA16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554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E426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F3EB9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小神童绘本·培养自我保护意识绘本：不能随便摸我（精装彩绘）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1CA5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651D2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A46E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EC92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7D68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605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6478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3CBB4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儿童自然科学启蒙和生命启蒙教育绘本：小恐龙的大梦想（精装彩绘）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185BA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3288D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8E5E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9663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F623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56D5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5CC1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B5AAF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儿童自然科学启蒙和生命启蒙教育绘本：小象的搬家之路（精装彩绘）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CB1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E47D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1BAC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F288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AD2C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5CE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E8BD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F7A91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小神童绘本：幼儿体育教育启蒙绘本·热热闹闹运动会：火炬接力赛（精装彩绘）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DF5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511F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9FB4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2202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15FF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1CB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4D41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5FB1C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小神童绘本：幼儿体育教育启蒙绘本·热热闹闹运动会：小小世界杯（精装彩绘）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640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91793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5CFF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18AB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6E89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845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7324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7C1CB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小神童绘本·幼儿体育教育启蒙绘本·热热闹闹运动会：我爱做体操（精装彩绘）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1752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2665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E0E5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9CDF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742A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731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E76B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DE863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小神童绘本儿童自然科学启蒙和生命启蒙教育绘本：不一样的我们（精装彩绘）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9F2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F8377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50FE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8F5F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21C7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B33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D904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C8813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小神童绘本儿童自然科学启蒙和生命启蒙教育绘本：小刺猬去旅行（精装彩绘）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BD6C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2BC6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5BEC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A952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BD55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8DA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CA1E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AFDAF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小神童绘本儿童自然科学启蒙和生命启蒙教育绘本：小海豹找新家（精装彩绘）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869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61C6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2091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DD49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9B32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10F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A9AC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F03F7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小神童绘本儿童自然科学启蒙和生命启蒙教育绘本：小小蚂蚁的王国（精装彩绘）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B4A6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1B488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6D4E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4F37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D001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D61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CE78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04145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小神童绘本·学成语明事理故事绘本：井底之蛙（精装彩绘）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DC7F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4C22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C1E9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EEA6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AD67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55C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07F8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32CE1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小神童绘本·学成语明事理故事绘本：南柯一梦（精装彩绘）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3429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00AC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F6E0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CADC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C318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F7D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E235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33AC1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小神童绘本·学成语明事理故事绘本：塞翁失马（精装彩绘）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71C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18FBA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8854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81B0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668E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83E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5D20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1C088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小神童绘本·学成语明事理故事绘本：螳臂当车（精装彩绘）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DDF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4FB3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B40A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3665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624F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A2E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73BA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0CE95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小神童绘本·学成语明事理故事绘本：自相矛盾（精装彩绘）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0F4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5AD4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9109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7D7E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CD91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8E6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33D1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8D015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小神童·科普世界系列：揭秘美术(精装彩绘)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25DA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B042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92A5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C129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FCD5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J</w:t>
            </w:r>
          </w:p>
        </w:tc>
      </w:tr>
      <w:tr w14:paraId="7758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952B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C427F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小神童·科普世界系列：揭秘古代文明（精装彩绘）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FCF4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0D91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2F10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3813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7CBB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K</w:t>
            </w:r>
          </w:p>
        </w:tc>
      </w:tr>
      <w:tr w14:paraId="322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A2AF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F8B4E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 科普世界系列：揭秘礼仪常识（精装彩绘）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9567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6F5F7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AB22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C934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62CE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K</w:t>
            </w:r>
          </w:p>
        </w:tc>
      </w:tr>
      <w:tr w14:paraId="48C8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3FFE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9AB9F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小神童·科普世界系列：揭秘古埃及（精装彩绘）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1245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DA3E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8130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740E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F4CA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K</w:t>
            </w:r>
          </w:p>
        </w:tc>
      </w:tr>
      <w:tr w14:paraId="7676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C749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4248F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小神童·科普世界系列：揭秘世界（精装彩绘）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B85E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739F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2053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3501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A809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K</w:t>
            </w:r>
          </w:p>
        </w:tc>
      </w:tr>
      <w:tr w14:paraId="4395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902B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8B1DD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 科普世界系列：揭秘发明（精装彩绘）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66A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D5DA1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341C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29FE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A8F2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N</w:t>
            </w:r>
          </w:p>
        </w:tc>
      </w:tr>
      <w:tr w14:paraId="133B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4EFB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C57AF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小神童·科普世界系列：揭秘四大发明（精装彩绘）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4898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C362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E9EE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9632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BB67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N</w:t>
            </w:r>
          </w:p>
        </w:tc>
      </w:tr>
      <w:tr w14:paraId="3912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DFEE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270F6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小神童·科普世界系列：揭秘能量（精装彩绘）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C89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F3F68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6D7F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A51E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2652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O</w:t>
            </w:r>
          </w:p>
        </w:tc>
      </w:tr>
      <w:tr w14:paraId="364A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4EC8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87EA7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小神童·科普世界系列：揭秘原子和分子（精装彩绘）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C0A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B0EC4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984F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4590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CCD9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O</w:t>
            </w:r>
          </w:p>
        </w:tc>
      </w:tr>
      <w:tr w14:paraId="568C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12C5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BA1B3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小神童·科普世界系列：揭秘小数（精装彩绘）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7793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152D4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F20B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6EBC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30A8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O</w:t>
            </w:r>
          </w:p>
        </w:tc>
      </w:tr>
      <w:tr w14:paraId="0607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F647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830B2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小神童·科普世界系列：揭秘元素周期表（精装彩绘）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A4C8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35F62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5000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DDE5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38F4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O</w:t>
            </w:r>
          </w:p>
        </w:tc>
      </w:tr>
      <w:tr w14:paraId="22BF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E091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081F8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小神童·科普世界系列：揭秘太空（精装彩绘）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A50B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B4871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180C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77D2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53FB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2888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B0CE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16A31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小神童·科普世界系列：揭秘地球（精装彩绘）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0C67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883C2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ADC8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BAE5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2021年9月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F78A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7B89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C425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6CC0C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小神童·科普世界系列：揭秘沙漠（精装彩绘）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C17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3A9F0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42AF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E72B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2021年9月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46C2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78D9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DF60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CB522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小神童·科普世界系列：揭秘时间（精装彩绘）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85518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B57E6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BBB5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A9F1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2021年9月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C984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72F7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7F4A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03C91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小神童·科普世界系列：揭秘天气（精装彩绘）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19F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18F17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DA89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10FF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2021年9月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F164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2029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049D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E7C4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小神童·科普世界系列：揭秘夜晚(精装彩绘)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6B4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FC2E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8537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2DAE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2021年9月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D5C6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38B7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C4E1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A581C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小神童·科普世界系列：揭秘海洋（精装彩绘）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6B8B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8FED9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F5FC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A603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2C40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P</w:t>
            </w:r>
          </w:p>
        </w:tc>
      </w:tr>
      <w:tr w14:paraId="08A5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A83C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782EF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小神童·科普世界系列：揭秘动物（精装彩绘）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D2CE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0794C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42F7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D9F9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DBB6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Q</w:t>
            </w:r>
          </w:p>
        </w:tc>
      </w:tr>
      <w:tr w14:paraId="15AE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3388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BB17C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小神童·科普世界系列：揭秘动物的家（精装彩绘）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363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1840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464B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9AE6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BD8E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Q</w:t>
            </w:r>
          </w:p>
        </w:tc>
      </w:tr>
      <w:tr w14:paraId="7539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3081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9BEDF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小神童·科普世界系列：揭秘恐龙（精装彩绘）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700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048A4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F93D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9858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3D45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Q</w:t>
            </w:r>
          </w:p>
        </w:tc>
      </w:tr>
      <w:tr w14:paraId="1E9B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4789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0CA6D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小神童·科普世界系列：揭秘植物（精装彩绘）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2FE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03DD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5E79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7F53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F0B5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Q</w:t>
            </w:r>
          </w:p>
        </w:tc>
      </w:tr>
      <w:tr w14:paraId="7B51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A97E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B325A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小神童·科普世界系列：揭秘种子（精装彩绘）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C3A0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9BF2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8FE9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094F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3A0D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Q</w:t>
            </w:r>
          </w:p>
        </w:tc>
      </w:tr>
      <w:tr w14:paraId="5565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CCF8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7D222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小神童，科普世界系列：揭秘鸟类（精装彩绘）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EC4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1138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7031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5C4C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E77A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Q</w:t>
            </w:r>
          </w:p>
        </w:tc>
      </w:tr>
      <w:tr w14:paraId="7090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0349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0F3A3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小神童.科普世界系列：揭秘微生物（精装彩绘）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DC6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C3C5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D1E6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05FB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B028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Q</w:t>
            </w:r>
          </w:p>
        </w:tc>
      </w:tr>
      <w:tr w14:paraId="4EC9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10B2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4A13F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细菌人体奇遇绘本：喉咙好痛啊（精装彩绘）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B8AD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7192F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3E7E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5C9A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6EBA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Q</w:t>
            </w:r>
          </w:p>
        </w:tc>
      </w:tr>
      <w:tr w14:paraId="1216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CD33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B690F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小神童绘本：细菌人体奇遇绘本：细菌入侵战（精装彩绘）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336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828B7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D231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A231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7452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Q</w:t>
            </w:r>
          </w:p>
        </w:tc>
      </w:tr>
      <w:tr w14:paraId="22DF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56CF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865BC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小神童绘本细菌人体奇遇绘本：肠道大清洁（精装彩绘）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9C1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8717B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3DA4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138F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CA12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Q</w:t>
            </w:r>
          </w:p>
        </w:tc>
      </w:tr>
      <w:tr w14:paraId="0B5F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83A3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B19C2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小神童·科普世界系列：揭秘皮肤（精装彩绘）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C3D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314D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EEE8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1431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EAF7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555F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91E0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FB942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小神童·科普世界系列：揭秘身体（精装彩绘）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014D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551E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338F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40EB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4F6D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4A3E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5E4D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8E962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小神童·科普世界系列：揭秘牙齿（精装彩绘）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3C1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24DF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1E9F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2CCC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7FBF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3B46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8687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EA629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小神童·科普世界系列：揭秘眼睛（精装彩绘）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9C1B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2F8A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45CF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7287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0E71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456C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1437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7E1F8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小神童·科普世界系列：揭秘营养（精装彩绘）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3CF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E5CE4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F7EE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4A01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7E77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18EE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778B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E6E1F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小神童.科普世界系列：揭秘医院（精装彩绘）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0841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4015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4B43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A81D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5636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3EE7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4D1C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E8F23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小神童·科普世界系列：揭秘睡眠（精装彩绘）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74DD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E242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2ABD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13D7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0468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1A4F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6335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C0B1A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 科普世界系列：揭秘雨林（精装彩绘）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82F2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3220D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4607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FA4D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280F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S</w:t>
            </w:r>
          </w:p>
        </w:tc>
      </w:tr>
      <w:tr w14:paraId="4D8C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5ACF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08000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小神童·科普世界系列：揭秘机械（精装彩绘）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70F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C90E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C2F1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34D7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E996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T</w:t>
            </w:r>
          </w:p>
        </w:tc>
      </w:tr>
      <w:tr w14:paraId="77B2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15E0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32695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小神童·科普世界系列：揭秘计算机（精装彩绘）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9231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B844C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FAAA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C026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42C8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T</w:t>
            </w:r>
          </w:p>
        </w:tc>
      </w:tr>
      <w:tr w14:paraId="6B9D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BA47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A8E72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小神童·科普世界系列：揭秘汽车（精装彩绘）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ECED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67BE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CFB7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99E2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E499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U</w:t>
            </w:r>
          </w:p>
        </w:tc>
      </w:tr>
      <w:tr w14:paraId="7BE2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8B43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A0B7F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小神童·科普世界系列：揭秘交通工具（精装彩绘）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E408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1CD65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024F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7268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473C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U</w:t>
            </w:r>
          </w:p>
        </w:tc>
      </w:tr>
      <w:tr w14:paraId="466A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AD00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994BF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小神童·科普世界系列：揭秘机场（精装彩绘）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1D8F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48DC2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878E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4DBD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AB22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V</w:t>
            </w:r>
          </w:p>
        </w:tc>
      </w:tr>
      <w:tr w14:paraId="1B59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002A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ACAB3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小神童·科普世界系列：揭秘科学（精装彩绘）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E5B5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BB3E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144C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F401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FF30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Z</w:t>
            </w:r>
          </w:p>
        </w:tc>
      </w:tr>
      <w:tr w14:paraId="3E65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A0C0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358C7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小神童·科普世界系列：揭秘世界之最（精装彩绘）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59D3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CAF6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8FCD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81DD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76B5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Z</w:t>
            </w:r>
          </w:p>
        </w:tc>
      </w:tr>
      <w:tr w14:paraId="7B2E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E64C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88ECA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红十字应急救护动画丛书（第一册）（彩绘）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F224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D9F18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027B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0331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2471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2396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881E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D609B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红十字应急救护动画丛书（第二册）（彩绘）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0D76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F815B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73FA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0968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0AEF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4DC2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F525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23BC7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红十字应急救护动画丛书（第三册）（彩绘）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3D6E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35DEB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9797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50CC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6ACF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610A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1890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5E685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红十字应急救护动画丛书（第四册）（彩绘）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38F4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8FD1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1826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A687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72BD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24B6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E4BA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6BCFD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红十字应急救护动画丛书（第五册）（彩绘）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82C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927CC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9BA1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42C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3B7A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5BA8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A94B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F10D5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红十字应急救护动画丛书（第六册）（彩绘）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3053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03D4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E5ED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C9E9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A55B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41AF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C50A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AF1EF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红十字应急救护动画丛书（第七册）（彩绘）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4984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876CF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0812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7EEC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1EA3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04F3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BA9A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EA0DC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红十字应急救护动画丛书（第八册）（彩绘）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B54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C332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1658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2109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A0C3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R</w:t>
            </w:r>
          </w:p>
        </w:tc>
      </w:tr>
      <w:tr w14:paraId="0525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2448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0CBC5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大艺术家讲萌趣动物：蜜蜂（彩绘）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23B6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4553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61DC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290D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81EC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Q</w:t>
            </w:r>
          </w:p>
        </w:tc>
      </w:tr>
      <w:tr w14:paraId="7164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A485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D4850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狐狸和苹果（彩绘）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89E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9E17E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D16A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长江文艺出版社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33E0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2B3A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9DA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ECCC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5A4BA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换名字（彩绘）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37D0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3E4AB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F636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长江文艺出版社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A63B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4016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4A6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CFD0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F6F52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成长启蒙创作绘本：石头鱼游大海（彩绘）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61AAF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967E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678D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长江出版社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00B4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A560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055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7038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34C31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儿童健康习惯养成绘本·第1辑：大战牙细菌（彩绘）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C8CB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30442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174B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5D4D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7A18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D4B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DD79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E4606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儿童健康习惯养成绘本·第1辑：一起来运动（彩绘）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0A55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CC28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8581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CC59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CBAE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9470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E24D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952AF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神奇制作：小熊美味厨房（四色）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73E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7E370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B8F0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BB45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B585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Z</w:t>
            </w:r>
          </w:p>
        </w:tc>
      </w:tr>
      <w:tr w14:paraId="44BC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1802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3A144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乐高创想阅读桥梁书：乐高城市·生日愿望帮帮忙（彩绘）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8A6A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0D52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A272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新世纪出版社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D4CC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5ECB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0BA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47BF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6E180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乐高创想阅读桥梁书：乐高城市·市长丢了玉米服（彩绘）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9CE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A3E66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7507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新世纪出版社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F5CB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CC6C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A0B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C8FD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25B96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珍稀野生动物大揭秘系列绘本：小雪豹寻亲记·揭秘高山之豹（彩绘）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38E4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905B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8860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DDD5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B9D5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Q</w:t>
            </w:r>
          </w:p>
        </w:tc>
      </w:tr>
      <w:tr w14:paraId="7438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E9C0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B77B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绘本里的中国故事：外公的包里有什么[精装彩绘]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DBCD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C72E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B56E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二十一世纪出版集团</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A9CC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2021年6月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A98F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326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4209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8A121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经典亲子绘本·狐狸不坏：狐狸节惊魂（精装彩绘）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61B4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6FDF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0B5E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E049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1438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B41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51A2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32532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经典亲子绘本：狐狸不坏·滑雪惊魂（精装彩绘）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46B0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3261F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73D4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CD4E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2023年11月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8308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D21D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7F53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8B6B5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小仙女卖房子（四色）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3C0F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3779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0238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山东教育出版社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3C2B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CC12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DEF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84B6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095FC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最珍贵的宝藏（精装彩绘）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40E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E4335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52E7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未来出版社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A153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AC01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8F2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51D4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FFE69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伴我成长的安全教育绘本：会咬人的家用电器（精装彩绘）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2722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B9818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9A07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黑龙江美术出版社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5F4A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C8F5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1325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0A49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6AD88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遇见世界上最美的童话：丑小鸭（精装彩绘）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216E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E52F4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2FA3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北京理工大学出版社有限责任公司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BD10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0304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B6A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79ED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8D651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遇见世界上最美的童话：三只小猪（精装绘本）</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A6B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FD8BA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B3C8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北京理工大学出版社有限责任公司</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4777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127D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7F4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FD12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17856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启蒙读物送给小朋友的情商绘本：学习妈妈好榜样.有声读物（精装彩绘）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783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F7093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E944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C803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622E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CB4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2BFB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F9D35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中国传统民俗节日绘本：一碗腊八粥的故事（精装彩绘）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DC10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6AD0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428E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A423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2022年9月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BCEB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27D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7824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9BB39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奶奶的花园（精装彩绘）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0DFF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C6ED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6725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文化发展出版社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D7A7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2022年4月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C50D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BFA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F1C1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91C5F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启知童书馆：我不是一个人（精装彩绘）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94A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DADE4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B170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航空工业出版社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0E01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340B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AB8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52F2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E66E6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妈妈让我记住的电话号码：从小就要学的自救小知识（精装彩绘）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F6CD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D8A8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E153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8CD5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A3E1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23B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6192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3D502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如果你头上长了角（精装彩绘）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27BB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62577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6A62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天津人民美术出版社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DD89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2021年8月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BF92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ECA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6335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51862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孩子爱读的科幻故事绘本：装在瓶子里的阳光（精装彩绘）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5D5E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62DE3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7504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8F62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7AFA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F60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D305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CC2E0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启蒙读物·送给小朋友的美好礼物：超级细菌王国（精装彩绘）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284E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776D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FDCC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013F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750D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233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6D1A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A6D17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大自然的春夏秋冬：春姑娘苏醒了.有声读物（精装彩绘）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D72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85BC7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A100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216D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44EE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999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7DF9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32997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棉花小兔逆商教育绘本：第一天上学（有声读物）（精装彩绘）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AB96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65DFD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E2B4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AB16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B5D0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8B8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3815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AD890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棉花小兔逆商教育绘本系列：看望鼠妈妈（精装彩绘）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315A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ADB0B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C95D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A72E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9F8B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0F4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6DAC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29080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棉花小兔逆商教育绘本系列：没有人跟我玩（精装彩绘）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A481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6B06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80C8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80BD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C6E3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B23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B41C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91944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棉花小兔逆商教育绘本系列：最漂亮的花.有声读物（精装彩绘）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CB84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808A4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C996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E503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0490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AB9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C9B9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1237E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三个好朋友；小圆点的梦（精装彩绘）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FB82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9FBAB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E676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64CB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3201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84B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C490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BB7E1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小小五官的故事：鼻子的本领（精装彩绘）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314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1617A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DEA1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B30C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DE64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681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B58B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FEE08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小小五官的故事：嘴巴的本领（精装彩绘）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35D9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8A4A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9E56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A06B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9A30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6A9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7D2B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F5C6E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中国传统民俗节日绘本：欢欢乐乐过春节.有声读物（精装彩绘）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43F6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9DC02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B8F2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应急管理出版社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2B74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25A5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43E0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FAAE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67A3B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启知童书馆：阿里的旅行（精装彩绘）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FAB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98EC5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C281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航空工业出版社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6EEA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3CDF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718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C27E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1CC42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启知童书馆：那么高啊[精装彩绘]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785C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D94F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92FA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航空工业出版社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024D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FB2D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78F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1F41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2D7D7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启知童书馆：为什么只有我在打扫（精装彩绘）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EFD1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49481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2A44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航空工业出版社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AC01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4210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092C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B3C1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987F4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我是从哪里来的（精装彩绘）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E84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CBFA0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3CD0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广东人民出版社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3C72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E9F7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Q</w:t>
            </w:r>
          </w:p>
        </w:tc>
      </w:tr>
      <w:tr w14:paraId="05CE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A5A3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1E1605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给孩子插上科学的翅膀：中国为什么被誉为“桥的故乡”（精装彩绘）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95EC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2135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80A3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浙江摄影出版社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05B1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2023年12月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DA14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K</w:t>
            </w:r>
          </w:p>
        </w:tc>
      </w:tr>
      <w:tr w14:paraId="1BA8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E4AC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210A1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启知童书馆：我哥哥真好（精装彩绘）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42F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B7A2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38E2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航空工业出版社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112D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DC46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3309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89D7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2DB14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幼儿好习惯故事绘本：我自己来（四色）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F0E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F549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155E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四川天地出版社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5DC0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2020年3月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5FDA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77CC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20D5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43048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品悦绘本馆：躲在树上的雨（精装彩绘）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924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19EEE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287FF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新疆青少年出版社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16D24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2021年12月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99D5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ED4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49930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207CF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品悦绘本馆：小丑鱼（精装彩绘）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A1D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24D2E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4705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新疆青少年出版社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0136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2021年7月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61E6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18B3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D990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F5FD1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聪明孩子的数学思维启蒙书（第一册）（彩绘）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38E0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41044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0986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5852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9C90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3720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5A355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648C3B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聪明孩子的数学思维启蒙书（第二册）（彩绘）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A02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033C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0E3C1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3A1C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6183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0B18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05F3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D6B20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聪明孩子的数学思维启蒙书（第三册）（彩绘）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7D56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88936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CA28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8DBF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106B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1CB2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791FD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370124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聪明孩子的数学思维启蒙书（第四册）（彩绘）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D3F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09D62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A704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A836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75E5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2949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6B8A1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11251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聪明孩子的数学思维启蒙书（第五册）（彩绘）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85F7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809C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2AD5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8E74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E02A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28FD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9295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4A4A3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聪明孩子的数学思维启蒙书（第六册）（彩绘）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ADBA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C09A3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4F30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四川科学技术出版社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D64E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2022年1月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F02F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G</w:t>
            </w:r>
          </w:p>
        </w:tc>
      </w:tr>
      <w:tr w14:paraId="67CA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F651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225BD9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儿童情商培养绘本：魔法珊瑚-我的本领多</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7732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1938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369A9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570A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9DC2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2E6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1A58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02FA72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儿童情商培养绘本：魔法珊瑚-巨大的印章-我们记得你</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8A93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2AEC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103AE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C5AF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3DC2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50F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44AC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C3214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儿童情商培养绘本：魔法珊瑚-大宝石-物归原主</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93DC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2FA0F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79A62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DA83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99D6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32F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11801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3A7E8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儿童情商培养绘本：魔法珊瑚-愿望腰带:我会想办法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56A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57F2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402C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7C0AC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9DE4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660D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3CD9A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73345F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儿童情商培养绘本：魔法珊瑚-滚泥巴 我不嫌弃你</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A0D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8F5A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4470A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24E9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7CF2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5FD1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0279C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5F80F9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儿童情商培养绘本：魔法珊瑚-多眼怪兽 我真了不起</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63C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9297F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529D3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中国人口出版社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3809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2020年10月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DBBC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r w14:paraId="25D2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noWrap/>
            <w:vAlign w:val="center"/>
          </w:tcPr>
          <w:p w14:paraId="2977B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3311" w:type="dxa"/>
            <w:tcBorders>
              <w:top w:val="single" w:color="000000" w:sz="4" w:space="0"/>
              <w:left w:val="single" w:color="000000" w:sz="4" w:space="0"/>
              <w:bottom w:val="single" w:color="000000" w:sz="4" w:space="0"/>
              <w:right w:val="single" w:color="000000" w:sz="4" w:space="0"/>
            </w:tcBorders>
            <w:noWrap w:val="0"/>
            <w:vAlign w:val="center"/>
          </w:tcPr>
          <w:p w14:paraId="45E8F1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绘声绘色趣味伴读：狗侦探找鸡蛋（精装彩绘）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5230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4BEEE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14:paraId="6F0FF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浙江人民美术出版社</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35B1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2024年5月</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4E69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I</w:t>
            </w:r>
          </w:p>
        </w:tc>
      </w:tr>
    </w:tbl>
    <w:p w14:paraId="26974F48"/>
    <w:sectPr>
      <w:footerReference r:id="rId3" w:type="default"/>
      <w:pgSz w:w="11906" w:h="16838"/>
      <w:pgMar w:top="1043" w:right="896" w:bottom="1043" w:left="89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390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8C5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D48C5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E24E0"/>
    <w:multiLevelType w:val="singleLevel"/>
    <w:tmpl w:val="273E24E0"/>
    <w:lvl w:ilvl="0" w:tentative="0">
      <w:start w:val="4"/>
      <w:numFmt w:val="decimal"/>
      <w:lvlText w:val="%1."/>
      <w:lvlJc w:val="left"/>
      <w:pPr>
        <w:tabs>
          <w:tab w:val="left" w:pos="312"/>
        </w:tabs>
      </w:pPr>
    </w:lvl>
  </w:abstractNum>
  <w:abstractNum w:abstractNumId="1">
    <w:nsid w:val="5B772745"/>
    <w:multiLevelType w:val="singleLevel"/>
    <w:tmpl w:val="5B77274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F4E44"/>
    <w:rsid w:val="055D33F2"/>
    <w:rsid w:val="198253AE"/>
    <w:rsid w:val="5CFA5494"/>
    <w:rsid w:val="7967004B"/>
    <w:rsid w:val="7AC96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31"/>
    <w:basedOn w:val="7"/>
    <w:qFormat/>
    <w:uiPriority w:val="0"/>
    <w:rPr>
      <w:rFonts w:hint="eastAsia" w:ascii="宋体" w:hAnsi="宋体" w:eastAsia="宋体" w:cs="宋体"/>
      <w:b/>
      <w:color w:val="000000"/>
      <w:sz w:val="20"/>
      <w:szCs w:val="20"/>
      <w:u w:val="none"/>
    </w:rPr>
  </w:style>
  <w:style w:type="character" w:customStyle="1" w:styleId="9">
    <w:name w:val="font71"/>
    <w:basedOn w:val="7"/>
    <w:qFormat/>
    <w:uiPriority w:val="0"/>
    <w:rPr>
      <w:rFonts w:ascii="Cambria Math" w:hAnsi="Cambria Math" w:eastAsia="Cambria Math" w:cs="Cambria Math"/>
      <w:color w:val="000000"/>
      <w:sz w:val="21"/>
      <w:szCs w:val="21"/>
      <w:u w:val="none"/>
    </w:rPr>
  </w:style>
  <w:style w:type="character" w:customStyle="1" w:styleId="10">
    <w:name w:val="font91"/>
    <w:basedOn w:val="7"/>
    <w:qFormat/>
    <w:uiPriority w:val="0"/>
    <w:rPr>
      <w:rFonts w:hint="eastAsia" w:ascii="宋体" w:hAnsi="宋体" w:eastAsia="宋体" w:cs="宋体"/>
      <w:color w:val="FF0000"/>
      <w:sz w:val="22"/>
      <w:szCs w:val="22"/>
      <w:u w:val="none"/>
    </w:rPr>
  </w:style>
  <w:style w:type="character" w:customStyle="1" w:styleId="11">
    <w:name w:val="15"/>
    <w:qFormat/>
    <w:uiPriority w:val="0"/>
    <w:rPr>
      <w:rFonts w:hint="default" w:ascii="Times New Roman" w:hAnsi="Times New Roman" w:eastAsia="宋体" w:cs="Times New Roman"/>
      <w:color w:val="FF0000"/>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21229</Words>
  <Characters>23859</Characters>
  <Lines>0</Lines>
  <Paragraphs>0</Paragraphs>
  <TotalTime>1</TotalTime>
  <ScaleCrop>false</ScaleCrop>
  <LinksUpToDate>false</LinksUpToDate>
  <CharactersWithSpaces>26308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2025-09-17T04:44:00Z</dcterms:created>
  <dc:creator>Administrator</dc:creator>
  <cp:lastModifiedBy>Ye</cp:lastModifiedBy>
  <dcterms:modified xsi:type="dcterms:W3CDTF">2025-09-20T11:18:24Z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eyJoZGlkIjoiNDg0NDhiNTJhNWI3Mjc2NjRmYmIxYTY1YjVkY2Y1MWIiLCJ1c2VySWQiOiI5NzY1NTc2NzYifQ==</vt:lpwstr>
  </property>
  <property fmtid="{D5CDD505-2E9C-101B-9397-08002B2CF9AE}" pid="4" name="ICV">
    <vt:lpwstr>25380712006942BABD2A69C663B83D57_12</vt:lpwstr>
  </property>
</Properties>
</file>