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18" w:rsidRPr="009C4B52" w:rsidRDefault="00E11B18" w:rsidP="00E11B18">
      <w:pPr>
        <w:pStyle w:val="a5"/>
        <w:jc w:val="center"/>
        <w:outlineLvl w:val="0"/>
        <w:rPr>
          <w:rFonts w:ascii="Times New Roman" w:hAnsi="Times New Roman" w:hint="eastAsia"/>
          <w:b/>
          <w:color w:val="000000" w:themeColor="text1"/>
          <w:sz w:val="36"/>
        </w:rPr>
      </w:pPr>
      <w:r w:rsidRPr="009C4B52">
        <w:rPr>
          <w:rFonts w:ascii="Times New Roman" w:hAnsi="Times New Roman" w:hint="eastAsia"/>
          <w:b/>
          <w:color w:val="000000" w:themeColor="text1"/>
          <w:sz w:val="36"/>
        </w:rPr>
        <w:t>采购需求</w:t>
      </w:r>
    </w:p>
    <w:p w:rsidR="00E11B18" w:rsidRPr="009C4B52" w:rsidRDefault="00E11B18" w:rsidP="00E11B18">
      <w:pPr>
        <w:adjustRightInd w:val="0"/>
        <w:spacing w:line="340" w:lineRule="exact"/>
        <w:rPr>
          <w:rFonts w:hAnsi="宋体"/>
          <w:b/>
          <w:color w:val="000000" w:themeColor="text1"/>
          <w:szCs w:val="21"/>
        </w:rPr>
      </w:pPr>
    </w:p>
    <w:p w:rsidR="00E11B18" w:rsidRPr="009C4B52" w:rsidRDefault="00E11B18" w:rsidP="00E11B18">
      <w:pPr>
        <w:adjustRightInd w:val="0"/>
        <w:spacing w:line="400" w:lineRule="exact"/>
        <w:rPr>
          <w:rFonts w:ascii="宋体" w:hAnsi="宋体" w:hint="eastAsia"/>
          <w:b/>
          <w:color w:val="000000" w:themeColor="text1"/>
          <w:szCs w:val="21"/>
        </w:rPr>
      </w:pPr>
      <w:r w:rsidRPr="009C4B52">
        <w:rPr>
          <w:rFonts w:ascii="宋体" w:hAnsi="宋体" w:hint="eastAsia"/>
          <w:b/>
          <w:color w:val="000000" w:themeColor="text1"/>
          <w:szCs w:val="21"/>
        </w:rPr>
        <w:t>说明：</w:t>
      </w:r>
    </w:p>
    <w:p w:rsidR="00E11B18" w:rsidRPr="009C4B52" w:rsidRDefault="00E11B18" w:rsidP="00E11B18">
      <w:pPr>
        <w:spacing w:line="400" w:lineRule="exact"/>
        <w:ind w:firstLineChars="200" w:firstLine="420"/>
        <w:jc w:val="left"/>
        <w:rPr>
          <w:rFonts w:ascii="宋体" w:hAnsi="宋体" w:cs="宋体" w:hint="eastAsia"/>
          <w:color w:val="000000" w:themeColor="text1"/>
          <w:szCs w:val="21"/>
        </w:rPr>
      </w:pPr>
      <w:r w:rsidRPr="009C4B52">
        <w:rPr>
          <w:rFonts w:ascii="宋体" w:hAnsi="宋体" w:hint="eastAsia"/>
          <w:color w:val="000000" w:themeColor="text1"/>
          <w:szCs w:val="21"/>
        </w:rPr>
        <w:t>1</w:t>
      </w:r>
      <w:r w:rsidRPr="009C4B52">
        <w:rPr>
          <w:rFonts w:ascii="宋体" w:hAnsi="宋体"/>
          <w:color w:val="000000" w:themeColor="text1"/>
          <w:szCs w:val="21"/>
        </w:rPr>
        <w:t>.</w:t>
      </w:r>
      <w:r w:rsidRPr="009C4B52">
        <w:rPr>
          <w:rFonts w:ascii="宋体" w:hAnsi="宋体" w:hint="eastAsia"/>
          <w:color w:val="000000" w:themeColor="text1"/>
          <w:szCs w:val="21"/>
        </w:rPr>
        <w:t>为落实政府采购政策需满足的要求</w:t>
      </w:r>
    </w:p>
    <w:p w:rsidR="00E11B18" w:rsidRPr="009C4B52" w:rsidRDefault="00E11B18" w:rsidP="00E11B18">
      <w:pPr>
        <w:spacing w:line="400" w:lineRule="exact"/>
        <w:ind w:firstLineChars="200" w:firstLine="420"/>
        <w:jc w:val="left"/>
        <w:rPr>
          <w:rFonts w:ascii="宋体" w:hAnsi="宋体" w:cs="宋体" w:hint="eastAsia"/>
          <w:color w:val="000000" w:themeColor="text1"/>
          <w:szCs w:val="21"/>
        </w:rPr>
      </w:pPr>
      <w:r w:rsidRPr="009C4B52">
        <w:rPr>
          <w:rFonts w:ascii="宋体" w:hAnsi="宋体" w:cs="宋体" w:hint="eastAsia"/>
          <w:color w:val="000000" w:themeColor="text1"/>
          <w:szCs w:val="21"/>
        </w:rPr>
        <w:t>（1）本招标文件所称中小企业必须符合《政府采购促进中小企业发展管理办法》（财库〔2020〕46号）的规定。</w:t>
      </w:r>
    </w:p>
    <w:p w:rsidR="00E11B18" w:rsidRPr="009C4B52" w:rsidRDefault="00E11B18" w:rsidP="00E11B18">
      <w:pPr>
        <w:spacing w:line="400" w:lineRule="exact"/>
        <w:ind w:firstLineChars="202" w:firstLine="424"/>
        <w:jc w:val="left"/>
        <w:rPr>
          <w:rFonts w:ascii="宋体" w:hAnsi="宋体" w:cs="宋体"/>
          <w:color w:val="000000" w:themeColor="text1"/>
          <w:szCs w:val="21"/>
        </w:rPr>
      </w:pPr>
      <w:r w:rsidRPr="009C4B52">
        <w:rPr>
          <w:rFonts w:ascii="宋体" w:hAnsi="宋体" w:cs="宋体" w:hint="eastAsia"/>
          <w:color w:val="000000" w:themeColor="text1"/>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sidRPr="009C4B52">
        <w:rPr>
          <w:rFonts w:ascii="宋体" w:hAnsi="宋体" w:cs="宋体" w:hint="eastAsia"/>
          <w:b/>
          <w:bCs/>
          <w:color w:val="000000" w:themeColor="text1"/>
          <w:szCs w:val="21"/>
        </w:rPr>
        <w:t>否则投标文件作无效处理</w:t>
      </w:r>
      <w:r w:rsidRPr="009C4B52">
        <w:rPr>
          <w:rFonts w:ascii="宋体" w:hAnsi="宋体" w:cs="宋体" w:hint="eastAsia"/>
          <w:color w:val="000000" w:themeColor="text1"/>
          <w:szCs w:val="21"/>
        </w:rPr>
        <w:t>。如本项目包含的货物属于品目清单内非标注“★”的产品时，应优先采购，具体详见“第四章 评标方法及评标标准”。</w:t>
      </w:r>
    </w:p>
    <w:p w:rsidR="00E11B18" w:rsidRPr="009C4B52" w:rsidRDefault="00E11B18" w:rsidP="00E11B18">
      <w:pPr>
        <w:spacing w:line="400" w:lineRule="exact"/>
        <w:ind w:firstLineChars="202" w:firstLine="424"/>
        <w:jc w:val="left"/>
        <w:rPr>
          <w:rFonts w:ascii="宋体" w:hAnsi="宋体" w:cs="宋体" w:hint="eastAsia"/>
          <w:color w:val="000000" w:themeColor="text1"/>
          <w:szCs w:val="21"/>
        </w:rPr>
      </w:pPr>
      <w:r w:rsidRPr="009C4B52">
        <w:rPr>
          <w:rFonts w:ascii="宋体" w:hAnsi="宋体" w:cs="宋体" w:hint="eastAsia"/>
          <w:color w:val="000000" w:themeColor="text1"/>
          <w:szCs w:val="21"/>
        </w:rPr>
        <w:t>（3）根据《关于调整网络安全专用产品安全管理有关事项的公告》（2023年1号）规定，</w:t>
      </w:r>
      <w:proofErr w:type="gramStart"/>
      <w:r w:rsidRPr="009C4B52">
        <w:rPr>
          <w:rFonts w:ascii="宋体" w:hAnsi="宋体" w:cs="宋体" w:hint="eastAsia"/>
          <w:color w:val="000000" w:themeColor="text1"/>
          <w:szCs w:val="21"/>
        </w:rPr>
        <w:t>本服务</w:t>
      </w:r>
      <w:proofErr w:type="gramEnd"/>
      <w:r w:rsidRPr="009C4B52">
        <w:rPr>
          <w:rFonts w:ascii="宋体" w:hAnsi="宋体" w:cs="宋体" w:hint="eastAsia"/>
          <w:color w:val="000000" w:themeColor="text1"/>
          <w:szCs w:val="21"/>
        </w:rPr>
        <w:t>项目中伴随的货物包含《网络关键设备和网络安全专用产品目录》的网络安全专用产品，供应商在投标文件中应主动列明供货范围中属于网络安全专用产品的投标产品，并</w:t>
      </w:r>
      <w:r w:rsidRPr="009C4B52">
        <w:rPr>
          <w:rFonts w:ascii="宋体" w:hAnsi="宋体" w:cs="宋体" w:hint="eastAsia"/>
          <w:b/>
          <w:color w:val="000000" w:themeColor="text1"/>
          <w:szCs w:val="21"/>
        </w:rPr>
        <w:t>在投标文件（商务及技术文件）中提供由中国</w:t>
      </w:r>
      <w:proofErr w:type="gramStart"/>
      <w:r w:rsidRPr="009C4B52">
        <w:rPr>
          <w:rFonts w:ascii="宋体" w:hAnsi="宋体" w:cs="宋体" w:hint="eastAsia"/>
          <w:b/>
          <w:color w:val="000000" w:themeColor="text1"/>
          <w:szCs w:val="21"/>
        </w:rPr>
        <w:t>网信网</w:t>
      </w:r>
      <w:proofErr w:type="gramEnd"/>
      <w:r w:rsidRPr="009C4B52">
        <w:rPr>
          <w:rFonts w:ascii="宋体" w:hAnsi="宋体" w:cs="宋体" w:hint="eastAsia"/>
          <w:b/>
          <w:color w:val="000000" w:themeColor="text1"/>
          <w:szCs w:val="21"/>
        </w:rPr>
        <w:t>（http://www.cac.gov.cn/index.htm）最新发布的《网络关键设备和网络安全专用产品安全认证和安全检测结果》截</w:t>
      </w:r>
      <w:proofErr w:type="gramStart"/>
      <w:r w:rsidRPr="009C4B52">
        <w:rPr>
          <w:rFonts w:ascii="宋体" w:hAnsi="宋体" w:cs="宋体" w:hint="eastAsia"/>
          <w:b/>
          <w:color w:val="000000" w:themeColor="text1"/>
          <w:szCs w:val="21"/>
        </w:rPr>
        <w:t>图证明</w:t>
      </w:r>
      <w:proofErr w:type="gramEnd"/>
      <w:r w:rsidRPr="009C4B52">
        <w:rPr>
          <w:rFonts w:ascii="宋体" w:hAnsi="宋体" w:cs="宋体" w:hint="eastAsia"/>
          <w:b/>
          <w:color w:val="000000" w:themeColor="text1"/>
          <w:szCs w:val="21"/>
        </w:rPr>
        <w:t>材料，不在《网络关键设备和网络安全专用产品安全认证和安全检测结果》中或不在有效期内或未提供有效的《计算机信息系统安全专用产品销售许可证》的，按无效投标处理</w:t>
      </w:r>
      <w:r w:rsidRPr="009C4B52">
        <w:rPr>
          <w:rFonts w:ascii="宋体" w:hAnsi="宋体" w:cs="宋体" w:hint="eastAsia"/>
          <w:color w:val="000000" w:themeColor="text1"/>
          <w:szCs w:val="21"/>
        </w:rPr>
        <w:t>。如属于《网络关键设备和网络安全专用产品目录》中“二、网络安全专用产品”内“产品类别”中的所描述的产品，但不属于所列“产品描述”情形的，应提供相应的说明及证明材料。</w:t>
      </w:r>
    </w:p>
    <w:p w:rsidR="00E11B18" w:rsidRPr="009C4B52" w:rsidRDefault="00E11B18" w:rsidP="00E11B18">
      <w:pPr>
        <w:spacing w:line="400" w:lineRule="exact"/>
        <w:ind w:firstLineChars="202" w:firstLine="424"/>
        <w:jc w:val="left"/>
        <w:rPr>
          <w:rFonts w:ascii="宋体" w:hAnsi="宋体" w:cs="宋体"/>
          <w:color w:val="000000" w:themeColor="text1"/>
          <w:szCs w:val="21"/>
        </w:rPr>
      </w:pPr>
      <w:r w:rsidRPr="009C4B52">
        <w:rPr>
          <w:rFonts w:ascii="宋体" w:hAnsi="宋体" w:cs="宋体" w:hint="eastAsia"/>
          <w:color w:val="000000" w:themeColor="text1"/>
          <w:szCs w:val="21"/>
        </w:rPr>
        <w:t>2.“实质性要求”是指招标文件中已经指明不满足则投标无效的条款，或者不能负偏离的条款，或者采购需求中带“▲”的条款。</w:t>
      </w:r>
    </w:p>
    <w:p w:rsidR="00E11B18" w:rsidRPr="009C4B52" w:rsidRDefault="00E11B18" w:rsidP="00E11B18">
      <w:pPr>
        <w:spacing w:line="400" w:lineRule="exact"/>
        <w:ind w:firstLineChars="200" w:firstLine="420"/>
        <w:jc w:val="left"/>
        <w:rPr>
          <w:rFonts w:ascii="宋体" w:hAnsi="宋体" w:cs="宋体"/>
          <w:color w:val="000000" w:themeColor="text1"/>
          <w:szCs w:val="21"/>
        </w:rPr>
      </w:pPr>
      <w:r w:rsidRPr="009C4B52">
        <w:rPr>
          <w:rFonts w:ascii="宋体" w:hAnsi="宋体" w:cs="宋体" w:hint="eastAsia"/>
          <w:color w:val="000000" w:themeColor="text1"/>
          <w:szCs w:val="21"/>
        </w:rPr>
        <w:t>3.不需要投标人对采购需求响应为具体数值的，此采购需求的数值后将以◆号标注。</w:t>
      </w:r>
    </w:p>
    <w:p w:rsidR="00E11B18" w:rsidRPr="009C4B52" w:rsidRDefault="00E11B18" w:rsidP="00E11B18">
      <w:pPr>
        <w:spacing w:line="400" w:lineRule="exact"/>
        <w:ind w:firstLineChars="200" w:firstLine="420"/>
        <w:jc w:val="left"/>
        <w:rPr>
          <w:rFonts w:ascii="宋体" w:hAnsi="宋体" w:hint="eastAsia"/>
          <w:color w:val="000000" w:themeColor="text1"/>
          <w:szCs w:val="21"/>
        </w:rPr>
      </w:pPr>
      <w:r w:rsidRPr="009C4B52">
        <w:rPr>
          <w:rFonts w:ascii="宋体" w:hAnsi="宋体" w:cs="宋体"/>
          <w:color w:val="000000" w:themeColor="text1"/>
          <w:szCs w:val="21"/>
        </w:rPr>
        <w:t>4</w:t>
      </w:r>
      <w:r w:rsidRPr="009C4B52">
        <w:rPr>
          <w:rFonts w:ascii="宋体" w:hAnsi="宋体" w:cs="宋体" w:hint="eastAsia"/>
          <w:color w:val="000000" w:themeColor="text1"/>
          <w:szCs w:val="21"/>
        </w:rPr>
        <w:t>.</w:t>
      </w:r>
      <w:r w:rsidRPr="009C4B52">
        <w:rPr>
          <w:rFonts w:ascii="宋体" w:hAnsi="宋体" w:hint="eastAsia"/>
          <w:color w:val="000000" w:themeColor="text1"/>
          <w:szCs w:val="21"/>
        </w:rPr>
        <w:t>如投标人投标</w:t>
      </w:r>
      <w:r w:rsidRPr="009C4B52">
        <w:rPr>
          <w:rFonts w:ascii="宋体" w:hAnsi="宋体"/>
          <w:color w:val="000000" w:themeColor="text1"/>
          <w:szCs w:val="21"/>
        </w:rPr>
        <w:t>产品</w:t>
      </w:r>
      <w:r w:rsidRPr="009C4B52">
        <w:rPr>
          <w:rFonts w:ascii="宋体" w:hAnsi="宋体" w:hint="eastAsia"/>
          <w:color w:val="000000" w:themeColor="text1"/>
          <w:szCs w:val="21"/>
        </w:rPr>
        <w:t>存在</w:t>
      </w:r>
      <w:r w:rsidRPr="009C4B52">
        <w:rPr>
          <w:rFonts w:ascii="宋体" w:hAnsi="宋体"/>
          <w:color w:val="000000" w:themeColor="text1"/>
          <w:szCs w:val="21"/>
        </w:rPr>
        <w:t>侵犯</w:t>
      </w:r>
      <w:r w:rsidRPr="009C4B52">
        <w:rPr>
          <w:rFonts w:ascii="宋体" w:hAnsi="宋体" w:hint="eastAsia"/>
          <w:color w:val="000000" w:themeColor="text1"/>
          <w:szCs w:val="21"/>
        </w:rPr>
        <w:t>他人的知识产权或者专利成果行为的，应</w:t>
      </w:r>
      <w:r w:rsidRPr="009C4B52">
        <w:rPr>
          <w:rFonts w:ascii="宋体" w:hAnsi="宋体"/>
          <w:color w:val="000000" w:themeColor="text1"/>
          <w:szCs w:val="21"/>
        </w:rPr>
        <w:t>承担相应法律责任</w:t>
      </w:r>
      <w:r w:rsidRPr="009C4B52">
        <w:rPr>
          <w:rFonts w:ascii="宋体" w:hAnsi="宋体" w:hint="eastAsia"/>
          <w:color w:val="000000" w:themeColor="text1"/>
          <w:szCs w:val="21"/>
        </w:rPr>
        <w:t>。</w:t>
      </w:r>
    </w:p>
    <w:p w:rsidR="00E11B18" w:rsidRPr="009C4B52" w:rsidRDefault="00E11B18" w:rsidP="00E11B18">
      <w:pPr>
        <w:spacing w:line="400" w:lineRule="exact"/>
        <w:ind w:firstLineChars="200" w:firstLine="420"/>
        <w:jc w:val="left"/>
        <w:rPr>
          <w:rFonts w:ascii="宋体" w:hAnsi="宋体"/>
          <w:color w:val="000000" w:themeColor="text1"/>
          <w:szCs w:val="21"/>
        </w:rPr>
      </w:pPr>
      <w:r w:rsidRPr="009C4B52">
        <w:rPr>
          <w:rFonts w:ascii="宋体" w:hAnsi="宋体" w:hint="eastAsia"/>
          <w:color w:val="000000" w:themeColor="text1"/>
          <w:szCs w:val="21"/>
        </w:rPr>
        <w:t>5.</w:t>
      </w:r>
      <w:proofErr w:type="gramStart"/>
      <w:r w:rsidRPr="009C4B52">
        <w:rPr>
          <w:rFonts w:ascii="宋体" w:hAnsi="宋体" w:hint="eastAsia"/>
          <w:color w:val="000000" w:themeColor="text1"/>
          <w:szCs w:val="21"/>
        </w:rPr>
        <w:t>本服务</w:t>
      </w:r>
      <w:proofErr w:type="gramEnd"/>
      <w:r w:rsidRPr="009C4B52">
        <w:rPr>
          <w:rFonts w:ascii="宋体" w:hAnsi="宋体" w:hint="eastAsia"/>
          <w:color w:val="000000" w:themeColor="text1"/>
          <w:szCs w:val="21"/>
        </w:rPr>
        <w:t>需求一览表中内容如与</w:t>
      </w:r>
      <w:r w:rsidRPr="009C4B52">
        <w:rPr>
          <w:rStyle w:val="a7"/>
          <w:rFonts w:ascii="宋体" w:hAnsi="宋体" w:hint="eastAsia"/>
          <w:color w:val="000000" w:themeColor="text1"/>
          <w:szCs w:val="21"/>
        </w:rPr>
        <w:t>第五章《拟签订的合同文本》</w:t>
      </w:r>
      <w:r w:rsidRPr="009C4B52">
        <w:rPr>
          <w:rFonts w:ascii="宋体" w:hAnsi="宋体" w:hint="eastAsia"/>
          <w:color w:val="000000" w:themeColor="text1"/>
          <w:szCs w:val="21"/>
        </w:rPr>
        <w:t>相关条款不一致的，以本表为准。</w:t>
      </w:r>
    </w:p>
    <w:p w:rsidR="00E11B18" w:rsidRPr="009C4B52" w:rsidRDefault="00E11B18" w:rsidP="00E11B18">
      <w:pPr>
        <w:spacing w:line="400" w:lineRule="exact"/>
        <w:ind w:firstLineChars="200" w:firstLine="420"/>
        <w:jc w:val="left"/>
        <w:rPr>
          <w:rFonts w:ascii="宋体" w:hAnsi="宋体"/>
          <w:color w:val="000000" w:themeColor="text1"/>
          <w:szCs w:val="21"/>
        </w:rPr>
      </w:pPr>
      <w:r w:rsidRPr="009C4B52">
        <w:rPr>
          <w:rFonts w:ascii="宋体" w:hAnsi="宋体" w:hint="eastAsia"/>
          <w:color w:val="000000" w:themeColor="text1"/>
          <w:szCs w:val="21"/>
        </w:rPr>
        <w:t>6.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rsidR="00E11B18" w:rsidRPr="009C4B52" w:rsidRDefault="00E11B18" w:rsidP="00E11B18">
      <w:pPr>
        <w:pStyle w:val="a3"/>
        <w:rPr>
          <w:rFonts w:ascii="宋体" w:hAnsi="宋体" w:cs="仿宋" w:hint="eastAsia"/>
          <w:b/>
          <w:bCs/>
          <w:color w:val="000000" w:themeColor="text1"/>
          <w:spacing w:val="-9"/>
          <w:sz w:val="33"/>
          <w:szCs w:val="33"/>
        </w:rPr>
      </w:pPr>
      <w:r w:rsidRPr="009C4B52">
        <w:rPr>
          <w:rFonts w:ascii="宋体" w:hAnsi="宋体" w:cs="仿宋" w:hint="eastAsia"/>
          <w:b/>
          <w:bCs/>
          <w:color w:val="000000" w:themeColor="text1"/>
          <w:spacing w:val="-9"/>
          <w:sz w:val="33"/>
          <w:szCs w:val="33"/>
        </w:rPr>
        <w:lastRenderedPageBreak/>
        <w:t>分标1：</w:t>
      </w:r>
    </w:p>
    <w:tbl>
      <w:tblPr>
        <w:tblW w:w="0" w:type="auto"/>
        <w:tblInd w:w="-116" w:type="dxa"/>
        <w:tblBorders>
          <w:top w:val="single" w:sz="4" w:space="0" w:color="auto"/>
          <w:left w:val="single" w:sz="4" w:space="0" w:color="auto"/>
          <w:bottom w:val="single" w:sz="4" w:space="0" w:color="auto"/>
          <w:right w:val="single" w:sz="4" w:space="0" w:color="auto"/>
        </w:tblBorders>
        <w:tblLook w:val="0000"/>
      </w:tblPr>
      <w:tblGrid>
        <w:gridCol w:w="478"/>
        <w:gridCol w:w="554"/>
        <w:gridCol w:w="1079"/>
        <w:gridCol w:w="715"/>
        <w:gridCol w:w="555"/>
        <w:gridCol w:w="3333"/>
        <w:gridCol w:w="1302"/>
        <w:gridCol w:w="622"/>
      </w:tblGrid>
      <w:tr w:rsidR="00E11B18" w:rsidRPr="009C4B52" w:rsidTr="00254B91">
        <w:trPr>
          <w:trHeight w:val="90"/>
        </w:trPr>
        <w:tc>
          <w:tcPr>
            <w:tcW w:w="0" w:type="auto"/>
            <w:gridSpan w:val="8"/>
            <w:tcBorders>
              <w:top w:val="single" w:sz="4" w:space="0" w:color="auto"/>
              <w:left w:val="single" w:sz="4" w:space="0" w:color="auto"/>
              <w:bottom w:val="single" w:sz="4" w:space="0" w:color="auto"/>
              <w:right w:val="single" w:sz="4" w:space="0" w:color="auto"/>
            </w:tcBorders>
          </w:tcPr>
          <w:p w:rsidR="00E11B18" w:rsidRPr="009C4B52" w:rsidRDefault="00E11B18" w:rsidP="00254B91">
            <w:pPr>
              <w:snapToGrid w:val="0"/>
              <w:spacing w:line="276" w:lineRule="auto"/>
              <w:jc w:val="center"/>
              <w:rPr>
                <w:rFonts w:ascii="宋体" w:hAnsi="宋体" w:cs="仿宋"/>
                <w:b/>
                <w:bCs/>
                <w:color w:val="000000" w:themeColor="text1"/>
                <w:spacing w:val="-9"/>
                <w:sz w:val="33"/>
                <w:szCs w:val="33"/>
              </w:rPr>
            </w:pPr>
            <w:r w:rsidRPr="009C4B52">
              <w:rPr>
                <w:rFonts w:ascii="宋体" w:hAnsi="宋体" w:cs="仿宋"/>
                <w:b/>
                <w:bCs/>
                <w:color w:val="000000" w:themeColor="text1"/>
                <w:spacing w:val="-9"/>
                <w:sz w:val="33"/>
                <w:szCs w:val="33"/>
              </w:rPr>
              <w:t>服务需求一览表</w:t>
            </w:r>
          </w:p>
        </w:tc>
      </w:tr>
      <w:tr w:rsidR="00E11B18" w:rsidRPr="009C4B52" w:rsidTr="00254B91">
        <w:trPr>
          <w:trHeight w:val="368"/>
        </w:trPr>
        <w:tc>
          <w:tcPr>
            <w:tcW w:w="0" w:type="auto"/>
            <w:gridSpan w:val="8"/>
            <w:tcBorders>
              <w:top w:val="single" w:sz="4" w:space="0" w:color="auto"/>
              <w:left w:val="single" w:sz="4" w:space="0" w:color="auto"/>
              <w:bottom w:val="single" w:sz="4" w:space="0" w:color="auto"/>
              <w:right w:val="single" w:sz="4" w:space="0" w:color="auto"/>
            </w:tcBorders>
          </w:tcPr>
          <w:p w:rsidR="00E11B18" w:rsidRPr="009C4B52" w:rsidRDefault="00E11B18" w:rsidP="00254B91">
            <w:pPr>
              <w:snapToGrid w:val="0"/>
              <w:spacing w:line="276" w:lineRule="auto"/>
              <w:rPr>
                <w:rFonts w:ascii="宋体" w:hAnsi="宋体" w:cs="宋体" w:hint="eastAsia"/>
                <w:b/>
                <w:bCs/>
                <w:color w:val="000000" w:themeColor="text1"/>
                <w:spacing w:val="-2"/>
                <w:sz w:val="24"/>
              </w:rPr>
            </w:pPr>
            <w:r w:rsidRPr="009C4B52">
              <w:rPr>
                <w:rFonts w:ascii="宋体" w:hAnsi="宋体" w:cs="宋体" w:hint="eastAsia"/>
                <w:b/>
                <w:bCs/>
                <w:color w:val="000000" w:themeColor="text1"/>
                <w:spacing w:val="-2"/>
                <w:sz w:val="24"/>
              </w:rPr>
              <w:t>标段：分标1</w:t>
            </w:r>
          </w:p>
        </w:tc>
      </w:tr>
      <w:tr w:rsidR="00E11B18" w:rsidRPr="009C4B52" w:rsidTr="00254B91">
        <w:trPr>
          <w:trHeight w:val="368"/>
        </w:trPr>
        <w:tc>
          <w:tcPr>
            <w:tcW w:w="0" w:type="auto"/>
            <w:vMerge w:val="restart"/>
            <w:tcBorders>
              <w:top w:val="single" w:sz="4" w:space="0" w:color="auto"/>
              <w:left w:val="single" w:sz="4" w:space="0" w:color="auto"/>
              <w:right w:val="single" w:sz="4" w:space="0" w:color="auto"/>
            </w:tcBorders>
            <w:vAlign w:val="center"/>
          </w:tcPr>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采购清单及服务参数</w:t>
            </w: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276" w:lineRule="auto"/>
              <w:jc w:val="center"/>
              <w:rPr>
                <w:rFonts w:ascii="宋体" w:hAnsi="宋体" w:cs="宋体"/>
                <w:color w:val="000000" w:themeColor="text1"/>
                <w:spacing w:val="-2"/>
                <w:szCs w:val="21"/>
              </w:rPr>
            </w:pPr>
            <w:r w:rsidRPr="009C4B52">
              <w:rPr>
                <w:rFonts w:ascii="宋体" w:hAnsi="宋体" w:cs="宋体" w:hint="eastAsia"/>
                <w:color w:val="000000" w:themeColor="text1"/>
                <w:spacing w:val="-2"/>
                <w:szCs w:val="21"/>
              </w:rPr>
              <w:t>序号</w:t>
            </w:r>
          </w:p>
        </w:tc>
        <w:tc>
          <w:tcPr>
            <w:tcW w:w="1079" w:type="dxa"/>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276" w:lineRule="auto"/>
              <w:jc w:val="center"/>
              <w:rPr>
                <w:rFonts w:ascii="宋体" w:hAnsi="宋体" w:cs="宋体"/>
                <w:color w:val="000000" w:themeColor="text1"/>
                <w:szCs w:val="21"/>
              </w:rPr>
            </w:pPr>
            <w:r w:rsidRPr="009C4B52">
              <w:rPr>
                <w:rFonts w:ascii="宋体" w:hAnsi="宋体" w:cs="宋体" w:hint="eastAsia"/>
                <w:color w:val="000000" w:themeColor="text1"/>
                <w:spacing w:val="-2"/>
                <w:szCs w:val="21"/>
              </w:rPr>
              <w:t>采购服务名称</w:t>
            </w:r>
          </w:p>
        </w:tc>
        <w:tc>
          <w:tcPr>
            <w:tcW w:w="715" w:type="dxa"/>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276" w:lineRule="auto"/>
              <w:jc w:val="center"/>
              <w:rPr>
                <w:rFonts w:ascii="宋体" w:hAnsi="宋体" w:cs="宋体" w:hint="eastAsia"/>
                <w:color w:val="000000" w:themeColor="text1"/>
                <w:szCs w:val="21"/>
              </w:rPr>
            </w:pPr>
            <w:r w:rsidRPr="009C4B52">
              <w:rPr>
                <w:rFonts w:ascii="宋体" w:hAnsi="宋体" w:cs="宋体" w:hint="eastAsia"/>
                <w:color w:val="000000" w:themeColor="text1"/>
                <w:szCs w:val="21"/>
              </w:rPr>
              <w:t>单位</w:t>
            </w: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276" w:lineRule="auto"/>
              <w:jc w:val="center"/>
              <w:rPr>
                <w:rFonts w:ascii="宋体" w:hAnsi="宋体" w:cs="宋体"/>
                <w:color w:val="000000" w:themeColor="text1"/>
                <w:szCs w:val="21"/>
              </w:rPr>
            </w:pPr>
            <w:r w:rsidRPr="009C4B52">
              <w:rPr>
                <w:rFonts w:ascii="宋体" w:hAnsi="宋体" w:cs="宋体" w:hint="eastAsia"/>
                <w:color w:val="000000" w:themeColor="text1"/>
                <w:szCs w:val="21"/>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276" w:lineRule="auto"/>
              <w:jc w:val="center"/>
              <w:rPr>
                <w:rFonts w:ascii="宋体" w:hAnsi="宋体" w:cs="宋体"/>
                <w:color w:val="000000" w:themeColor="text1"/>
                <w:szCs w:val="21"/>
              </w:rPr>
            </w:pPr>
            <w:r w:rsidRPr="009C4B52">
              <w:rPr>
                <w:rFonts w:ascii="宋体" w:hAnsi="宋体" w:cs="宋体"/>
                <w:color w:val="000000" w:themeColor="text1"/>
                <w:spacing w:val="-2"/>
                <w:szCs w:val="21"/>
              </w:rPr>
              <w:t>服务参数</w:t>
            </w: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276" w:lineRule="auto"/>
              <w:jc w:val="center"/>
              <w:rPr>
                <w:rFonts w:ascii="宋体" w:hAnsi="宋体" w:cs="宋体" w:hint="eastAsia"/>
                <w:color w:val="000000" w:themeColor="text1"/>
                <w:szCs w:val="21"/>
              </w:rPr>
            </w:pPr>
            <w:r w:rsidRPr="009C4B52">
              <w:rPr>
                <w:rFonts w:ascii="宋体" w:hAnsi="宋体" w:cs="宋体" w:hint="eastAsia"/>
                <w:color w:val="000000" w:themeColor="text1"/>
                <w:szCs w:val="21"/>
              </w:rPr>
              <w:t>分项</w:t>
            </w:r>
            <w:r w:rsidRPr="009C4B52">
              <w:rPr>
                <w:rFonts w:ascii="宋体" w:hAnsi="宋体" w:cs="宋体"/>
                <w:color w:val="000000" w:themeColor="text1"/>
                <w:szCs w:val="21"/>
              </w:rPr>
              <w:t>预算</w:t>
            </w:r>
            <w:r w:rsidRPr="009C4B52">
              <w:rPr>
                <w:rFonts w:ascii="宋体" w:hAnsi="宋体" w:cs="宋体" w:hint="eastAsia"/>
                <w:color w:val="000000" w:themeColor="text1"/>
                <w:szCs w:val="21"/>
              </w:rPr>
              <w:t>合计</w:t>
            </w:r>
            <w:r w:rsidRPr="009C4B52">
              <w:rPr>
                <w:rFonts w:ascii="宋体" w:hAnsi="宋体" w:cs="宋体"/>
                <w:color w:val="000000" w:themeColor="text1"/>
                <w:szCs w:val="21"/>
              </w:rPr>
              <w:t>（</w:t>
            </w:r>
            <w:r w:rsidRPr="009C4B52">
              <w:rPr>
                <w:rFonts w:ascii="宋体" w:hAnsi="宋体" w:cs="宋体" w:hint="eastAsia"/>
                <w:color w:val="000000" w:themeColor="text1"/>
                <w:szCs w:val="21"/>
              </w:rPr>
              <w:t>元</w:t>
            </w:r>
            <w:r w:rsidRPr="009C4B52">
              <w:rPr>
                <w:rFonts w:ascii="宋体" w:hAnsi="宋体" w:cs="宋体"/>
                <w:color w:val="000000" w:themeColor="text1"/>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jc w:val="center"/>
              <w:rPr>
                <w:rFonts w:ascii="宋体" w:hAnsi="宋体" w:cs="宋体" w:hint="eastAsia"/>
                <w:color w:val="000000" w:themeColor="text1"/>
                <w:szCs w:val="21"/>
              </w:rPr>
            </w:pPr>
            <w:r w:rsidRPr="009C4B52">
              <w:rPr>
                <w:rFonts w:ascii="宋体" w:hAnsi="宋体" w:cs="宋体" w:hint="eastAsia"/>
                <w:color w:val="000000" w:themeColor="text1"/>
                <w:szCs w:val="21"/>
              </w:rPr>
              <w:t>中小企业划分标准所属行业名称</w:t>
            </w:r>
          </w:p>
        </w:tc>
      </w:tr>
      <w:tr w:rsidR="00E11B18" w:rsidRPr="009C4B52" w:rsidTr="00254B91">
        <w:trPr>
          <w:trHeight w:val="457"/>
        </w:trPr>
        <w:tc>
          <w:tcPr>
            <w:tcW w:w="0" w:type="auto"/>
            <w:vMerge/>
            <w:tcBorders>
              <w:left w:val="single" w:sz="4" w:space="0" w:color="auto"/>
              <w:right w:val="single" w:sz="4" w:space="0" w:color="auto"/>
            </w:tcBorders>
          </w:tcPr>
          <w:p w:rsidR="00E11B18" w:rsidRPr="009C4B52" w:rsidRDefault="00E11B18" w:rsidP="00254B91">
            <w:pPr>
              <w:snapToGrid w:val="0"/>
              <w:spacing w:line="276" w:lineRule="auto"/>
              <w:jc w:val="center"/>
              <w:rPr>
                <w:rFonts w:ascii="宋体" w:hAnsi="宋体" w:cs="宋体" w:hint="eastAsia"/>
                <w:color w:val="000000" w:themeColor="text1"/>
                <w:spacing w:val="-2"/>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440" w:lineRule="exact"/>
              <w:jc w:val="left"/>
              <w:rPr>
                <w:rFonts w:ascii="宋体" w:hAnsi="宋体" w:cs="宋体" w:hint="eastAsia"/>
                <w:color w:val="000000" w:themeColor="text1"/>
                <w:szCs w:val="21"/>
              </w:rPr>
            </w:pPr>
            <w:r w:rsidRPr="009C4B52">
              <w:rPr>
                <w:rFonts w:ascii="宋体" w:hAnsi="宋体" w:cs="宋体" w:hint="eastAsia"/>
                <w:color w:val="000000" w:themeColor="text1"/>
                <w:szCs w:val="21"/>
              </w:rPr>
              <w:t>1</w:t>
            </w:r>
          </w:p>
        </w:tc>
        <w:tc>
          <w:tcPr>
            <w:tcW w:w="1079" w:type="dxa"/>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440" w:lineRule="exact"/>
              <w:jc w:val="left"/>
              <w:rPr>
                <w:rFonts w:ascii="宋体" w:hAnsi="宋体" w:cs="宋体" w:hint="eastAsia"/>
                <w:color w:val="000000" w:themeColor="text1"/>
                <w:szCs w:val="21"/>
              </w:rPr>
            </w:pPr>
            <w:r w:rsidRPr="009C4B52">
              <w:rPr>
                <w:rFonts w:ascii="宋体" w:hAnsi="宋体" w:cs="宋体" w:hint="eastAsia"/>
                <w:color w:val="000000" w:themeColor="text1"/>
                <w:szCs w:val="21"/>
              </w:rPr>
              <w:t>南宁市第三中学青山校区新课程新教材培训班(青山校区)新课程新教材培训班</w:t>
            </w:r>
          </w:p>
        </w:tc>
        <w:tc>
          <w:tcPr>
            <w:tcW w:w="715" w:type="dxa"/>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440" w:lineRule="exact"/>
              <w:jc w:val="left"/>
              <w:rPr>
                <w:rFonts w:ascii="宋体" w:hAnsi="宋体" w:cs="宋体" w:hint="eastAsia"/>
                <w:color w:val="000000" w:themeColor="text1"/>
                <w:szCs w:val="21"/>
              </w:rPr>
            </w:pPr>
            <w:r w:rsidRPr="009C4B52">
              <w:rPr>
                <w:rFonts w:ascii="宋体" w:hAnsi="宋体" w:cs="宋体" w:hint="eastAsia"/>
                <w:color w:val="000000" w:themeColor="text1"/>
                <w:szCs w:val="21"/>
              </w:rPr>
              <w:t>项</w:t>
            </w: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440" w:lineRule="exact"/>
              <w:jc w:val="left"/>
              <w:rPr>
                <w:rFonts w:ascii="宋体" w:hAnsi="宋体" w:cs="宋体" w:hint="eastAsia"/>
                <w:color w:val="000000" w:themeColor="text1"/>
                <w:szCs w:val="21"/>
              </w:rPr>
            </w:pPr>
            <w:r w:rsidRPr="009C4B52">
              <w:rPr>
                <w:rFonts w:ascii="宋体" w:hAnsi="宋体" w:cs="宋体" w:hint="eastAsia"/>
                <w:color w:val="000000" w:themeColor="text1"/>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一、</w:t>
            </w:r>
            <w:r w:rsidRPr="009C4B52">
              <w:rPr>
                <w:rFonts w:ascii="宋体" w:hAnsi="宋体" w:cs="宋体" w:hint="eastAsia"/>
                <w:color w:val="000000" w:themeColor="text1"/>
                <w:szCs w:val="21"/>
              </w:rPr>
              <w:t>培训</w:t>
            </w:r>
            <w:r w:rsidRPr="009C4B52">
              <w:rPr>
                <w:rFonts w:ascii="宋体" w:hAnsi="宋体" w:cs="宋体"/>
                <w:color w:val="000000" w:themeColor="text1"/>
                <w:szCs w:val="21"/>
              </w:rPr>
              <w:t>目标</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1.师德水平：学习党的相关理论与教育改革政策，坚定教师理想信念，提升教师师德水平、培养有理想信念、有道德情操、有扎实学识、有仁爱之心的“四有”好教师。</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2.</w:t>
            </w:r>
            <w:r w:rsidRPr="009C4B52">
              <w:rPr>
                <w:rFonts w:ascii="宋体" w:hAnsi="宋体" w:cs="宋体" w:hint="eastAsia"/>
                <w:color w:val="000000" w:themeColor="text1"/>
                <w:szCs w:val="21"/>
              </w:rPr>
              <w:t>骨干教师</w:t>
            </w:r>
            <w:r w:rsidRPr="009C4B52">
              <w:rPr>
                <w:rFonts w:ascii="宋体" w:hAnsi="宋体" w:cs="宋体"/>
                <w:color w:val="000000" w:themeColor="text1"/>
                <w:szCs w:val="21"/>
              </w:rPr>
              <w:t>能力提升：通过对新课程新教材新高考的培训，牢固树立</w:t>
            </w:r>
            <w:proofErr w:type="gramStart"/>
            <w:r w:rsidRPr="009C4B52">
              <w:rPr>
                <w:rFonts w:ascii="宋体" w:hAnsi="宋体" w:cs="宋体"/>
                <w:color w:val="000000" w:themeColor="text1"/>
                <w:szCs w:val="21"/>
              </w:rPr>
              <w:t>以德促教</w:t>
            </w:r>
            <w:proofErr w:type="gramEnd"/>
            <w:r w:rsidRPr="009C4B52">
              <w:rPr>
                <w:rFonts w:ascii="宋体" w:hAnsi="宋体" w:cs="宋体"/>
                <w:color w:val="000000" w:themeColor="text1"/>
                <w:szCs w:val="21"/>
              </w:rPr>
              <w:t>、以问题为中心，提升新高考备考能力，不断提升学科教师育人能力和解题能力，能够解决新高考数学压轴题中的关键问题，引领学生走向深度学习，促成学科核心素养在课堂落地。</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二、服务对象及时长</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▲1.服务对象：南宁市第三中学高中部骨干教师</w:t>
            </w:r>
            <w:r w:rsidRPr="009C4B52">
              <w:rPr>
                <w:rFonts w:ascii="宋体" w:hAnsi="宋体" w:cs="宋体" w:hint="eastAsia"/>
                <w:color w:val="000000" w:themeColor="text1"/>
                <w:szCs w:val="21"/>
              </w:rPr>
              <w:t>至少</w:t>
            </w:r>
            <w:r w:rsidRPr="009C4B52">
              <w:rPr>
                <w:rFonts w:ascii="宋体" w:hAnsi="宋体" w:cs="宋体"/>
                <w:color w:val="000000" w:themeColor="text1"/>
                <w:szCs w:val="21"/>
              </w:rPr>
              <w:t>100人。（具体人数以实际参加人数为准，并以补</w:t>
            </w:r>
            <w:r w:rsidRPr="009C4B52">
              <w:rPr>
                <w:rFonts w:ascii="宋体" w:hAnsi="宋体" w:cs="宋体"/>
                <w:color w:val="000000" w:themeColor="text1"/>
                <w:szCs w:val="21"/>
              </w:rPr>
              <w:lastRenderedPageBreak/>
              <w:t>充协议方式完善，且不再追加费用）；</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▲2.服务时间：7天。</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▲3.服务地点：</w:t>
            </w:r>
            <w:r w:rsidRPr="009C4B52">
              <w:rPr>
                <w:rFonts w:ascii="宋体" w:hAnsi="宋体" w:cs="宋体" w:hint="eastAsia"/>
                <w:color w:val="000000" w:themeColor="text1"/>
                <w:szCs w:val="21"/>
              </w:rPr>
              <w:t>广西壮族自治区</w:t>
            </w:r>
            <w:r w:rsidRPr="009C4B52">
              <w:rPr>
                <w:rFonts w:ascii="宋体" w:hAnsi="宋体" w:cs="宋体"/>
                <w:color w:val="000000" w:themeColor="text1"/>
                <w:szCs w:val="21"/>
              </w:rPr>
              <w:t>（桂林、北海、柳州</w:t>
            </w:r>
            <w:r w:rsidRPr="009C4B52">
              <w:rPr>
                <w:rFonts w:ascii="宋体" w:hAnsi="宋体" w:cs="宋体" w:hint="eastAsia"/>
                <w:color w:val="000000" w:themeColor="text1"/>
                <w:szCs w:val="21"/>
              </w:rPr>
              <w:t>之一</w:t>
            </w:r>
            <w:r w:rsidRPr="009C4B52">
              <w:rPr>
                <w:rFonts w:ascii="宋体" w:hAnsi="宋体" w:cs="宋体"/>
                <w:color w:val="000000" w:themeColor="text1"/>
                <w:szCs w:val="21"/>
              </w:rPr>
              <w:t>）。</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4.服务方式：</w:t>
            </w:r>
            <w:r w:rsidRPr="009C4B52">
              <w:rPr>
                <w:rFonts w:ascii="宋体" w:hAnsi="宋体" w:cs="宋体" w:hint="eastAsia"/>
                <w:color w:val="000000" w:themeColor="text1"/>
                <w:szCs w:val="21"/>
              </w:rPr>
              <w:t>集中培训。</w:t>
            </w:r>
            <w:r w:rsidRPr="009C4B52">
              <w:rPr>
                <w:rFonts w:ascii="宋体" w:hAnsi="宋体" w:cs="宋体"/>
                <w:color w:val="000000" w:themeColor="text1"/>
                <w:szCs w:val="21"/>
              </w:rPr>
              <w:t>现场教学、任务驱动、专家讲座、名师经验分享、集中研修、观摩考察等多种形式开展培训。</w:t>
            </w:r>
          </w:p>
          <w:p w:rsidR="00E11B18" w:rsidRPr="009C4B52" w:rsidRDefault="00E11B18" w:rsidP="00254B91">
            <w:pPr>
              <w:snapToGrid w:val="0"/>
              <w:spacing w:line="440" w:lineRule="exact"/>
              <w:jc w:val="left"/>
              <w:rPr>
                <w:rFonts w:ascii="宋体" w:hAnsi="宋体" w:cs="宋体" w:hint="eastAsia"/>
                <w:color w:val="000000" w:themeColor="text1"/>
                <w:szCs w:val="21"/>
              </w:rPr>
            </w:pPr>
            <w:r w:rsidRPr="009C4B52">
              <w:rPr>
                <w:rFonts w:ascii="宋体" w:hAnsi="宋体" w:cs="宋体"/>
                <w:color w:val="000000" w:themeColor="text1"/>
                <w:szCs w:val="21"/>
              </w:rPr>
              <w:t>5.服务内容：培训课程资源丰富、内容新颖、质量高，聚焦数学新课程新教材新高考，重点解决新高考中</w:t>
            </w:r>
            <w:r w:rsidRPr="009C4B52">
              <w:rPr>
                <w:rFonts w:ascii="宋体" w:hAnsi="宋体" w:cs="宋体" w:hint="eastAsia"/>
                <w:color w:val="000000" w:themeColor="text1"/>
                <w:szCs w:val="21"/>
              </w:rPr>
              <w:t>压轴题</w:t>
            </w:r>
            <w:r w:rsidRPr="009C4B52">
              <w:rPr>
                <w:rFonts w:ascii="宋体" w:hAnsi="宋体" w:cs="宋体"/>
                <w:color w:val="000000" w:themeColor="text1"/>
                <w:szCs w:val="21"/>
              </w:rPr>
              <w:t>解</w:t>
            </w:r>
            <w:proofErr w:type="gramStart"/>
            <w:r w:rsidRPr="009C4B52">
              <w:rPr>
                <w:rFonts w:ascii="宋体" w:hAnsi="宋体" w:cs="宋体"/>
                <w:color w:val="000000" w:themeColor="text1"/>
                <w:szCs w:val="21"/>
              </w:rPr>
              <w:t>题能力</w:t>
            </w:r>
            <w:proofErr w:type="gramEnd"/>
            <w:r w:rsidRPr="009C4B52">
              <w:rPr>
                <w:rFonts w:ascii="宋体" w:hAnsi="宋体" w:cs="宋体"/>
                <w:color w:val="000000" w:themeColor="text1"/>
                <w:szCs w:val="21"/>
              </w:rPr>
              <w:t>的培养</w:t>
            </w:r>
            <w:r w:rsidRPr="009C4B52">
              <w:rPr>
                <w:rFonts w:ascii="宋体" w:hAnsi="宋体" w:cs="宋体" w:hint="eastAsia"/>
                <w:color w:val="000000" w:themeColor="text1"/>
                <w:szCs w:val="21"/>
              </w:rPr>
              <w:t>。</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（1）师德</w:t>
            </w:r>
            <w:proofErr w:type="gramStart"/>
            <w:r w:rsidRPr="009C4B52">
              <w:rPr>
                <w:rFonts w:ascii="宋体" w:hAnsi="宋体" w:cs="宋体"/>
                <w:color w:val="000000" w:themeColor="text1"/>
                <w:szCs w:val="21"/>
              </w:rPr>
              <w:t>践行</w:t>
            </w:r>
            <w:proofErr w:type="gramEnd"/>
            <w:r w:rsidRPr="009C4B52">
              <w:rPr>
                <w:rFonts w:ascii="宋体" w:hAnsi="宋体" w:cs="宋体"/>
                <w:color w:val="000000" w:themeColor="text1"/>
                <w:szCs w:val="21"/>
              </w:rPr>
              <w:t>、党史教育等。</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（2）以解决新高考数学压轴题为中心，重点开展数学最后一题的背景分析和解题突破，并以案例为载体。</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（3）新高考数学圆锥曲线和导数题的一题多解和多题一解相关</w:t>
            </w:r>
            <w:r w:rsidRPr="009C4B52">
              <w:rPr>
                <w:rFonts w:ascii="宋体" w:hAnsi="宋体" w:cs="宋体" w:hint="eastAsia"/>
                <w:color w:val="000000" w:themeColor="text1"/>
                <w:szCs w:val="21"/>
              </w:rPr>
              <w:t>课程</w:t>
            </w:r>
            <w:r w:rsidRPr="009C4B52">
              <w:rPr>
                <w:rFonts w:ascii="宋体" w:hAnsi="宋体" w:cs="宋体"/>
                <w:color w:val="000000" w:themeColor="text1"/>
                <w:szCs w:val="21"/>
              </w:rPr>
              <w:t>。</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（4）全国百强名校新高考数学复习备考策略。</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（5）培训过程中应通过案例剖析、互动参与等多种方式引导学员主动参与。</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w:t>
            </w:r>
            <w:r w:rsidRPr="009C4B52">
              <w:rPr>
                <w:rFonts w:ascii="宋体" w:hAnsi="宋体" w:cs="宋体" w:hint="eastAsia"/>
                <w:color w:val="000000" w:themeColor="text1"/>
                <w:szCs w:val="21"/>
              </w:rPr>
              <w:t>6</w:t>
            </w:r>
            <w:r w:rsidRPr="009C4B52">
              <w:rPr>
                <w:rFonts w:ascii="宋体" w:hAnsi="宋体" w:cs="宋体"/>
                <w:color w:val="000000" w:themeColor="text1"/>
                <w:szCs w:val="21"/>
              </w:rPr>
              <w:t>.师资要求：</w:t>
            </w:r>
          </w:p>
          <w:p w:rsidR="00E11B18" w:rsidRPr="009C4B52" w:rsidRDefault="00E11B18" w:rsidP="00254B91">
            <w:pPr>
              <w:snapToGrid w:val="0"/>
              <w:spacing w:line="440" w:lineRule="exact"/>
              <w:jc w:val="left"/>
              <w:rPr>
                <w:rFonts w:ascii="宋体" w:hAnsi="宋体" w:cs="宋体" w:hint="eastAsia"/>
                <w:color w:val="000000" w:themeColor="text1"/>
                <w:szCs w:val="21"/>
              </w:rPr>
            </w:pPr>
            <w:r w:rsidRPr="009C4B52">
              <w:rPr>
                <w:rFonts w:ascii="宋体" w:hAnsi="宋体" w:cs="宋体"/>
                <w:color w:val="000000" w:themeColor="text1"/>
                <w:szCs w:val="21"/>
              </w:rPr>
              <w:t>根据项目组建一支专兼职数量足、结构合理、较深的学术造诣的培训专家团队。培训专家团队由具有</w:t>
            </w:r>
            <w:r w:rsidRPr="009C4B52">
              <w:rPr>
                <w:rFonts w:ascii="宋体" w:hAnsi="宋体" w:cs="宋体" w:hint="eastAsia"/>
                <w:color w:val="000000" w:themeColor="text1"/>
                <w:szCs w:val="21"/>
              </w:rPr>
              <w:t>相关</w:t>
            </w:r>
            <w:r w:rsidRPr="009C4B52">
              <w:rPr>
                <w:rFonts w:ascii="宋体" w:hAnsi="宋体" w:cs="宋体"/>
                <w:color w:val="000000" w:themeColor="text1"/>
                <w:szCs w:val="21"/>
              </w:rPr>
              <w:t>培训经验的专家、中学教育</w:t>
            </w:r>
            <w:r w:rsidRPr="009C4B52">
              <w:rPr>
                <w:rFonts w:ascii="宋体" w:hAnsi="宋体" w:cs="宋体" w:hint="eastAsia"/>
                <w:color w:val="000000" w:themeColor="text1"/>
                <w:szCs w:val="21"/>
              </w:rPr>
              <w:t>相关</w:t>
            </w:r>
            <w:r w:rsidRPr="009C4B52">
              <w:rPr>
                <w:rFonts w:ascii="宋体" w:hAnsi="宋体" w:cs="宋体"/>
                <w:color w:val="000000" w:themeColor="text1"/>
                <w:szCs w:val="21"/>
              </w:rPr>
              <w:lastRenderedPageBreak/>
              <w:t>高校专家、一线优秀教研员、骨干教师组成（</w:t>
            </w:r>
            <w:r w:rsidRPr="009C4B52">
              <w:rPr>
                <w:rFonts w:hint="eastAsia"/>
                <w:color w:val="000000" w:themeColor="text1"/>
              </w:rPr>
              <w:t>包括但不限于</w:t>
            </w:r>
            <w:r w:rsidRPr="009C4B52">
              <w:rPr>
                <w:rFonts w:ascii="宋体" w:hAnsi="宋体" w:cs="宋体"/>
                <w:color w:val="000000" w:themeColor="text1"/>
                <w:szCs w:val="21"/>
              </w:rPr>
              <w:t>优选</w:t>
            </w:r>
            <w:proofErr w:type="gramStart"/>
            <w:r w:rsidRPr="009C4B52">
              <w:rPr>
                <w:rFonts w:ascii="宋体" w:hAnsi="宋体" w:cs="宋体"/>
                <w:color w:val="000000" w:themeColor="text1"/>
                <w:szCs w:val="21"/>
              </w:rPr>
              <w:t>课标组</w:t>
            </w:r>
            <w:proofErr w:type="gramEnd"/>
            <w:r w:rsidRPr="009C4B52">
              <w:rPr>
                <w:rFonts w:ascii="宋体" w:hAnsi="宋体" w:cs="宋体"/>
                <w:color w:val="000000" w:themeColor="text1"/>
                <w:szCs w:val="21"/>
              </w:rPr>
              <w:t>专家、新高考命题专家等名师，强化名师指导）。一线教研员、骨干教师比例不少于60%，高级职称教师比例不少于60%，区外专家比例不少于50%</w:t>
            </w:r>
            <w:r w:rsidRPr="009C4B52">
              <w:rPr>
                <w:rFonts w:ascii="宋体" w:hAnsi="宋体" w:cs="宋体" w:hint="eastAsia"/>
                <w:color w:val="000000" w:themeColor="text1"/>
                <w:szCs w:val="21"/>
              </w:rPr>
              <w:t>。</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（1）培训专家团队不少于8人，其中数学</w:t>
            </w:r>
            <w:r w:rsidRPr="009C4B52">
              <w:rPr>
                <w:rFonts w:ascii="宋体" w:hAnsi="宋体" w:cs="宋体" w:hint="eastAsia"/>
                <w:color w:val="000000" w:themeColor="text1"/>
                <w:szCs w:val="21"/>
              </w:rPr>
              <w:t>课程专家</w:t>
            </w:r>
            <w:r w:rsidRPr="009C4B52">
              <w:rPr>
                <w:rFonts w:ascii="宋体" w:hAnsi="宋体" w:cs="宋体"/>
                <w:color w:val="000000" w:themeColor="text1"/>
                <w:szCs w:val="21"/>
              </w:rPr>
              <w:t>不少于4人。</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（2）其中一线</w:t>
            </w:r>
            <w:r w:rsidRPr="009C4B52">
              <w:rPr>
                <w:rFonts w:ascii="宋体" w:hAnsi="宋体" w:cs="宋体"/>
                <w:color w:val="000000" w:themeColor="text1"/>
                <w:szCs w:val="21"/>
                <w:lang/>
              </w:rPr>
              <w:t>优秀</w:t>
            </w:r>
            <w:r w:rsidRPr="009C4B52">
              <w:rPr>
                <w:rFonts w:ascii="宋体" w:hAnsi="宋体" w:cs="宋体"/>
                <w:color w:val="000000" w:themeColor="text1"/>
                <w:szCs w:val="21"/>
              </w:rPr>
              <w:t>教研员</w:t>
            </w:r>
            <w:r w:rsidRPr="009C4B52">
              <w:rPr>
                <w:rFonts w:ascii="宋体" w:hAnsi="宋体" w:cs="宋体" w:hint="eastAsia"/>
                <w:color w:val="000000" w:themeColor="text1"/>
                <w:szCs w:val="21"/>
              </w:rPr>
              <w:t>或</w:t>
            </w:r>
            <w:r w:rsidRPr="009C4B52">
              <w:rPr>
                <w:rFonts w:ascii="宋体" w:hAnsi="宋体" w:cs="宋体"/>
                <w:color w:val="000000" w:themeColor="text1"/>
                <w:szCs w:val="21"/>
              </w:rPr>
              <w:t>优秀骨干教师</w:t>
            </w:r>
            <w:r w:rsidRPr="009C4B52">
              <w:rPr>
                <w:rFonts w:ascii="宋体" w:hAnsi="宋体" w:cs="宋体" w:hint="eastAsia"/>
                <w:color w:val="000000" w:themeColor="text1"/>
                <w:szCs w:val="21"/>
              </w:rPr>
              <w:t>或</w:t>
            </w:r>
            <w:r w:rsidRPr="009C4B52">
              <w:rPr>
                <w:rFonts w:ascii="宋体" w:hAnsi="宋体" w:cs="宋体"/>
                <w:color w:val="000000" w:themeColor="text1"/>
                <w:szCs w:val="21"/>
              </w:rPr>
              <w:t>中学高级或副教授职称以上教师不少于5人。</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w:t>
            </w:r>
            <w:r w:rsidRPr="009C4B52">
              <w:rPr>
                <w:rFonts w:ascii="宋体" w:hAnsi="宋体" w:cs="宋体" w:hint="eastAsia"/>
                <w:color w:val="000000" w:themeColor="text1"/>
                <w:szCs w:val="21"/>
              </w:rPr>
              <w:t>7</w:t>
            </w:r>
            <w:r w:rsidRPr="009C4B52">
              <w:rPr>
                <w:rFonts w:ascii="宋体" w:hAnsi="宋体" w:cs="宋体"/>
                <w:color w:val="000000" w:themeColor="text1"/>
                <w:szCs w:val="21"/>
              </w:rPr>
              <w:t>.服务方案：根据服务目标、服务对象特点和服务内容要求提交项目服务方案。</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w:t>
            </w:r>
            <w:r w:rsidRPr="009C4B52">
              <w:rPr>
                <w:rFonts w:ascii="宋体" w:hAnsi="宋体" w:cs="宋体" w:hint="eastAsia"/>
                <w:color w:val="000000" w:themeColor="text1"/>
                <w:szCs w:val="21"/>
              </w:rPr>
              <w:t>8</w:t>
            </w:r>
            <w:r w:rsidRPr="009C4B52">
              <w:rPr>
                <w:rFonts w:ascii="宋体" w:hAnsi="宋体" w:cs="宋体"/>
                <w:color w:val="000000" w:themeColor="text1"/>
                <w:szCs w:val="21"/>
              </w:rPr>
              <w:t>.服务管理及服务</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成交供应商组建项目管理团队，责任分工明确，集中环节管理人员不少于2人。有效管控项目执行过程并给予及时响应服务。制定完善的管理制度。提供项目实施期间所需的活动（授课）场所、授课所需教学设备设施、资源（如课件、课程、教育政策文件汇编等）、必要的学习资料等教学保障条件。提供后勤保障条件</w:t>
            </w:r>
            <w:r w:rsidRPr="009C4B52">
              <w:rPr>
                <w:rFonts w:ascii="宋体" w:hAnsi="宋体" w:cs="宋体" w:hint="eastAsia"/>
                <w:color w:val="000000" w:themeColor="text1"/>
                <w:szCs w:val="21"/>
              </w:rPr>
              <w:t>（食宿等）</w:t>
            </w:r>
            <w:r w:rsidRPr="009C4B52">
              <w:rPr>
                <w:rFonts w:ascii="宋体" w:hAnsi="宋体" w:cs="宋体"/>
                <w:color w:val="000000" w:themeColor="text1"/>
                <w:szCs w:val="21"/>
              </w:rPr>
              <w:t>，确保安全、卫生。严格考勤管理，</w:t>
            </w:r>
            <w:r w:rsidRPr="009C4B52">
              <w:rPr>
                <w:rFonts w:ascii="宋体" w:hAnsi="宋体" w:cs="宋体" w:hint="eastAsia"/>
                <w:color w:val="000000" w:themeColor="text1"/>
                <w:szCs w:val="21"/>
              </w:rPr>
              <w:t>实行出勤签到制度，</w:t>
            </w:r>
            <w:r w:rsidRPr="009C4B52">
              <w:rPr>
                <w:rFonts w:ascii="宋体" w:hAnsi="宋体" w:cs="宋体"/>
                <w:color w:val="000000" w:themeColor="text1"/>
                <w:szCs w:val="21"/>
              </w:rPr>
              <w:t>严格</w:t>
            </w:r>
            <w:r w:rsidRPr="009C4B52">
              <w:rPr>
                <w:rFonts w:ascii="宋体" w:hAnsi="宋体" w:cs="宋体" w:hint="eastAsia"/>
                <w:color w:val="000000" w:themeColor="text1"/>
                <w:szCs w:val="21"/>
              </w:rPr>
              <w:t>培训</w:t>
            </w:r>
            <w:r w:rsidRPr="009C4B52">
              <w:rPr>
                <w:rFonts w:ascii="宋体" w:hAnsi="宋体" w:cs="宋体"/>
                <w:color w:val="000000" w:themeColor="text1"/>
                <w:szCs w:val="21"/>
              </w:rPr>
              <w:t>考核评价，对按要求完成</w:t>
            </w:r>
            <w:r w:rsidRPr="009C4B52">
              <w:rPr>
                <w:rFonts w:ascii="宋体" w:hAnsi="宋体" w:cs="宋体" w:hint="eastAsia"/>
                <w:color w:val="000000" w:themeColor="text1"/>
                <w:szCs w:val="21"/>
              </w:rPr>
              <w:t>培训</w:t>
            </w:r>
            <w:r w:rsidRPr="009C4B52">
              <w:rPr>
                <w:rFonts w:ascii="宋体" w:hAnsi="宋体" w:cs="宋体"/>
                <w:color w:val="000000" w:themeColor="text1"/>
                <w:szCs w:val="21"/>
              </w:rPr>
              <w:t>学习并经考核合格的学员颁发结业证书。</w:t>
            </w:r>
          </w:p>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color w:val="000000" w:themeColor="text1"/>
                <w:szCs w:val="21"/>
              </w:rPr>
              <w:t>▲</w:t>
            </w:r>
            <w:r w:rsidRPr="009C4B52">
              <w:rPr>
                <w:rFonts w:ascii="宋体" w:hAnsi="宋体" w:cs="宋体" w:hint="eastAsia"/>
                <w:color w:val="000000" w:themeColor="text1"/>
                <w:szCs w:val="21"/>
              </w:rPr>
              <w:t>9</w:t>
            </w:r>
            <w:r w:rsidRPr="009C4B52">
              <w:rPr>
                <w:rFonts w:ascii="宋体" w:hAnsi="宋体" w:cs="宋体"/>
                <w:color w:val="000000" w:themeColor="text1"/>
                <w:szCs w:val="21"/>
              </w:rPr>
              <w:t>.培训方案：根据培训目标、培</w:t>
            </w:r>
            <w:r w:rsidRPr="009C4B52">
              <w:rPr>
                <w:rFonts w:ascii="宋体" w:hAnsi="宋体" w:cs="宋体"/>
                <w:color w:val="000000" w:themeColor="text1"/>
                <w:szCs w:val="21"/>
              </w:rPr>
              <w:lastRenderedPageBreak/>
              <w:t>训对象特点和需求提交项目培训方案。</w:t>
            </w:r>
          </w:p>
          <w:p w:rsidR="00E11B18" w:rsidRPr="009C4B52" w:rsidRDefault="00E11B18" w:rsidP="00254B91">
            <w:pPr>
              <w:snapToGrid w:val="0"/>
              <w:spacing w:line="440" w:lineRule="exact"/>
              <w:jc w:val="left"/>
              <w:rPr>
                <w:rFonts w:ascii="宋体" w:hAnsi="宋体" w:cs="宋体" w:hint="eastAsia"/>
                <w:color w:val="000000" w:themeColor="text1"/>
                <w:szCs w:val="21"/>
              </w:rPr>
            </w:pPr>
            <w:r w:rsidRPr="009C4B52">
              <w:rPr>
                <w:rFonts w:ascii="宋体" w:hAnsi="宋体" w:cs="宋体"/>
                <w:color w:val="000000" w:themeColor="text1"/>
                <w:szCs w:val="21"/>
              </w:rPr>
              <w:t>▲1</w:t>
            </w:r>
            <w:r w:rsidRPr="009C4B52">
              <w:rPr>
                <w:rFonts w:ascii="宋体" w:hAnsi="宋体" w:cs="宋体" w:hint="eastAsia"/>
                <w:color w:val="000000" w:themeColor="text1"/>
                <w:szCs w:val="21"/>
              </w:rPr>
              <w:t>0</w:t>
            </w:r>
            <w:r w:rsidRPr="009C4B52">
              <w:rPr>
                <w:rFonts w:ascii="宋体" w:hAnsi="宋体" w:cs="宋体"/>
                <w:color w:val="000000" w:themeColor="text1"/>
                <w:szCs w:val="21"/>
              </w:rPr>
              <w:t>.培训材料：在培训结束后10个工作日内向采购人提交整理一套过程相关资料交由学校存档，材料包括：参训学员名单信息和考核结果、培训课件、培训工作简报、培训绩效自评报告、学员培训满意度测评问卷及问卷分析报告、培训过程的照片和视频等</w:t>
            </w:r>
            <w:r w:rsidRPr="009C4B52">
              <w:rPr>
                <w:rFonts w:ascii="宋体" w:hAnsi="宋体" w:cs="宋体" w:hint="eastAsia"/>
                <w:color w:val="000000" w:themeColor="text1"/>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440" w:lineRule="exact"/>
              <w:jc w:val="left"/>
              <w:rPr>
                <w:rFonts w:ascii="宋体" w:hAnsi="宋体" w:cs="宋体"/>
                <w:color w:val="000000" w:themeColor="text1"/>
                <w:szCs w:val="21"/>
              </w:rPr>
            </w:pPr>
            <w:r w:rsidRPr="009C4B52">
              <w:rPr>
                <w:rFonts w:ascii="宋体" w:hAnsi="宋体" w:cs="宋体" w:hint="eastAsia"/>
                <w:color w:val="000000" w:themeColor="text1"/>
                <w:szCs w:val="21"/>
              </w:rPr>
              <w:lastRenderedPageBreak/>
              <w:t>280000.00</w:t>
            </w:r>
          </w:p>
        </w:tc>
        <w:tc>
          <w:tcPr>
            <w:tcW w:w="0" w:type="auto"/>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snapToGrid w:val="0"/>
              <w:spacing w:line="440" w:lineRule="exact"/>
              <w:jc w:val="left"/>
              <w:rPr>
                <w:rFonts w:ascii="宋体" w:hAnsi="宋体" w:cs="宋体" w:hint="eastAsia"/>
                <w:color w:val="000000" w:themeColor="text1"/>
                <w:szCs w:val="21"/>
              </w:rPr>
            </w:pPr>
            <w:r w:rsidRPr="009C4B52">
              <w:rPr>
                <w:rFonts w:ascii="宋体" w:hAnsi="宋体" w:cs="宋体" w:hint="eastAsia"/>
                <w:color w:val="000000" w:themeColor="text1"/>
                <w:szCs w:val="21"/>
              </w:rPr>
              <w:t>其他未列明行业</w:t>
            </w:r>
          </w:p>
        </w:tc>
      </w:tr>
      <w:tr w:rsidR="00E11B18" w:rsidRPr="009C4B52" w:rsidTr="00254B91">
        <w:trPr>
          <w:trHeight w:val="854"/>
        </w:trPr>
        <w:tc>
          <w:tcPr>
            <w:tcW w:w="0" w:type="auto"/>
            <w:tcBorders>
              <w:top w:val="single" w:sz="4" w:space="0" w:color="auto"/>
              <w:left w:val="single" w:sz="4" w:space="0" w:color="auto"/>
              <w:bottom w:val="single" w:sz="4" w:space="0" w:color="auto"/>
              <w:right w:val="single" w:sz="4" w:space="0" w:color="auto"/>
            </w:tcBorders>
          </w:tcPr>
          <w:p w:rsidR="00E11B18" w:rsidRPr="009C4B52" w:rsidRDefault="00E11B18" w:rsidP="00254B91">
            <w:pPr>
              <w:spacing w:line="276" w:lineRule="auto"/>
              <w:rPr>
                <w:rFonts w:ascii="宋体" w:hAnsi="宋体" w:cs="宋体" w:hint="eastAsia"/>
                <w:color w:val="000000" w:themeColor="text1"/>
                <w:spacing w:val="-2"/>
                <w:szCs w:val="21"/>
              </w:rPr>
            </w:pPr>
            <w:r w:rsidRPr="009C4B52">
              <w:rPr>
                <w:rFonts w:ascii="宋体" w:hAnsi="宋体" w:cs="宋体" w:hint="eastAsia"/>
                <w:color w:val="000000" w:themeColor="text1"/>
                <w:spacing w:val="-2"/>
                <w:szCs w:val="21"/>
              </w:rPr>
              <w:lastRenderedPageBreak/>
              <w:t>商务条款</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一、合同签订期：自中标通知书发出之日起25日内。</w:t>
            </w:r>
          </w:p>
          <w:p w:rsidR="00E11B18" w:rsidRPr="009C4B52" w:rsidRDefault="00E11B18" w:rsidP="00254B91">
            <w:pPr>
              <w:jc w:val="left"/>
              <w:rPr>
                <w:rFonts w:ascii="宋体" w:hAnsi="宋体" w:cs="宋体" w:hint="eastAsia"/>
                <w:color w:val="000000" w:themeColor="text1"/>
                <w:szCs w:val="21"/>
                <w:lang/>
              </w:rPr>
            </w:pPr>
            <w:r w:rsidRPr="009C4B52">
              <w:rPr>
                <w:rFonts w:ascii="宋体" w:hAnsi="宋体" w:cs="宋体" w:hint="eastAsia"/>
                <w:color w:val="000000" w:themeColor="text1"/>
                <w:szCs w:val="21"/>
              </w:rPr>
              <w:t>▲二、</w:t>
            </w:r>
            <w:r w:rsidRPr="009C4B52">
              <w:rPr>
                <w:rFonts w:ascii="宋体" w:hAnsi="宋体" w:cs="宋体" w:hint="eastAsia"/>
                <w:color w:val="000000" w:themeColor="text1"/>
                <w:szCs w:val="21"/>
                <w:lang/>
              </w:rPr>
              <w:t>教师培训服务期限：20</w:t>
            </w:r>
            <w:r w:rsidRPr="009C4B52">
              <w:rPr>
                <w:rFonts w:ascii="宋体" w:hAnsi="宋体" w:cs="宋体" w:hint="eastAsia"/>
                <w:color w:val="000000" w:themeColor="text1"/>
                <w:szCs w:val="21"/>
              </w:rPr>
              <w:t>24</w:t>
            </w:r>
            <w:r w:rsidRPr="009C4B52">
              <w:rPr>
                <w:rFonts w:ascii="宋体" w:hAnsi="宋体" w:cs="宋体" w:hint="eastAsia"/>
                <w:color w:val="000000" w:themeColor="text1"/>
                <w:szCs w:val="21"/>
                <w:lang/>
              </w:rPr>
              <w:t>年</w:t>
            </w:r>
            <w:r w:rsidRPr="009C4B52">
              <w:rPr>
                <w:rFonts w:ascii="宋体" w:hAnsi="宋体" w:cs="宋体" w:hint="eastAsia"/>
                <w:color w:val="000000" w:themeColor="text1"/>
                <w:szCs w:val="21"/>
              </w:rPr>
              <w:t>10月</w:t>
            </w:r>
            <w:r w:rsidRPr="009C4B52">
              <w:rPr>
                <w:rFonts w:ascii="宋体" w:hAnsi="宋体" w:cs="宋体" w:hint="eastAsia"/>
                <w:color w:val="000000" w:themeColor="text1"/>
                <w:szCs w:val="21"/>
                <w:lang/>
              </w:rPr>
              <w:t>之前完成（如遇不可抗力造成延期，可与采购人协商解决）。</w:t>
            </w:r>
          </w:p>
          <w:p w:rsidR="00E11B18" w:rsidRPr="009C4B52" w:rsidRDefault="00E11B18" w:rsidP="00254B91">
            <w:pPr>
              <w:jc w:val="left"/>
              <w:rPr>
                <w:rFonts w:ascii="宋体" w:hAnsi="宋体" w:cs="宋体" w:hint="eastAsia"/>
                <w:color w:val="000000" w:themeColor="text1"/>
                <w:szCs w:val="21"/>
                <w:lang/>
              </w:rPr>
            </w:pPr>
            <w:r w:rsidRPr="009C4B52">
              <w:rPr>
                <w:rFonts w:ascii="宋体" w:hAnsi="宋体" w:cs="宋体" w:hint="eastAsia"/>
                <w:color w:val="000000" w:themeColor="text1"/>
                <w:szCs w:val="21"/>
                <w:lang/>
              </w:rPr>
              <w:t>三、提交服务成果地点：南宁市第三中学</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lang/>
              </w:rPr>
              <w:t>四、售后服务要求</w:t>
            </w:r>
            <w:r w:rsidRPr="009C4B52">
              <w:rPr>
                <w:rFonts w:ascii="宋体" w:hAnsi="宋体" w:cs="宋体" w:hint="eastAsia"/>
                <w:color w:val="000000" w:themeColor="text1"/>
                <w:szCs w:val="21"/>
              </w:rPr>
              <w:t>：</w:t>
            </w:r>
          </w:p>
          <w:p w:rsidR="00E11B18" w:rsidRPr="009C4B52" w:rsidRDefault="00E11B18" w:rsidP="00254B91">
            <w:pPr>
              <w:jc w:val="left"/>
              <w:rPr>
                <w:rFonts w:ascii="宋体" w:hAnsi="宋体" w:cs="宋体" w:hint="eastAsia"/>
                <w:color w:val="000000" w:themeColor="text1"/>
                <w:szCs w:val="21"/>
                <w:lang/>
              </w:rPr>
            </w:pPr>
            <w:r w:rsidRPr="009C4B52">
              <w:rPr>
                <w:rFonts w:ascii="宋体" w:hAnsi="宋体" w:cs="宋体" w:hint="eastAsia"/>
                <w:color w:val="000000" w:themeColor="text1"/>
                <w:szCs w:val="21"/>
              </w:rPr>
              <w:t>1、</w:t>
            </w:r>
            <w:r w:rsidRPr="009C4B52">
              <w:rPr>
                <w:rFonts w:ascii="宋体" w:hAnsi="宋体" w:cs="宋体" w:hint="eastAsia"/>
                <w:color w:val="000000" w:themeColor="text1"/>
                <w:szCs w:val="21"/>
                <w:lang/>
              </w:rPr>
              <w:t>处理问题响应时间：投标人确保培训期间提供7×24小时的电话支持服务，通过电话、短信、即时通讯工具、电子邮件等及时解决培训中的各种问题，一旦出现电话解决不了的问题，</w:t>
            </w:r>
            <w:r w:rsidRPr="009C4B52">
              <w:rPr>
                <w:rFonts w:ascii="宋体" w:hAnsi="宋体" w:cs="宋体"/>
                <w:color w:val="000000" w:themeColor="text1"/>
                <w:szCs w:val="21"/>
              </w:rPr>
              <w:t>6</w:t>
            </w:r>
            <w:r w:rsidRPr="009C4B52">
              <w:rPr>
                <w:rFonts w:ascii="宋体" w:hAnsi="宋体" w:cs="宋体" w:hint="eastAsia"/>
                <w:color w:val="000000" w:themeColor="text1"/>
                <w:szCs w:val="21"/>
                <w:lang/>
              </w:rPr>
              <w:t>小时内到达指定地点解决。</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2、中标供应商拟投入的项目团队人员信息应提交采购人备案，服务期限内项目负责人与采购人对接日常所有事宜。（联系方式须上报采购人备案，如有更改须及时通知采购人，以便联系和沟通。）</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五、报价、付款方式及验收标准</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▲1、报价必须</w:t>
            </w:r>
            <w:proofErr w:type="gramStart"/>
            <w:r w:rsidRPr="009C4B52">
              <w:rPr>
                <w:rFonts w:ascii="宋体" w:hAnsi="宋体" w:cs="宋体" w:hint="eastAsia"/>
                <w:color w:val="000000" w:themeColor="text1"/>
                <w:szCs w:val="21"/>
              </w:rPr>
              <w:t>含以下</w:t>
            </w:r>
            <w:proofErr w:type="gramEnd"/>
            <w:r w:rsidRPr="009C4B52">
              <w:rPr>
                <w:rFonts w:ascii="宋体" w:hAnsi="宋体" w:cs="宋体" w:hint="eastAsia"/>
                <w:color w:val="000000" w:themeColor="text1"/>
                <w:szCs w:val="21"/>
              </w:rPr>
              <w:t>部分，包括：</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（1）服务的价格，包括培训期间的住宿费（三星级以上酒店）、培训期间的伙食费、培训场地费、培训资料费、当地交通费、劳务费、证书费、讲课费、现场教学费、考查费等；</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（2）必要的保险费用和各项税金；</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（3）其他：后期技术支持、售后服务、更新升级等费用。</w:t>
            </w:r>
          </w:p>
          <w:p w:rsidR="00E11B18" w:rsidRPr="009C4B52" w:rsidRDefault="00E11B18" w:rsidP="00254B91">
            <w:pPr>
              <w:jc w:val="left"/>
              <w:rPr>
                <w:rFonts w:ascii="宋体" w:hAnsi="宋体" w:cs="宋体"/>
                <w:color w:val="000000" w:themeColor="text1"/>
                <w:szCs w:val="21"/>
              </w:rPr>
            </w:pPr>
            <w:r w:rsidRPr="009C4B52">
              <w:rPr>
                <w:rFonts w:ascii="宋体" w:hAnsi="宋体" w:cs="宋体" w:hint="eastAsia"/>
                <w:color w:val="000000" w:themeColor="text1"/>
                <w:szCs w:val="21"/>
              </w:rPr>
              <w:t>（4）投标人必须考虑本项目在实施期间的一切可能产生费用。在本项目实施过程中，投标总价不予调整，采购人将不再另行支付与本项目相关的任何费用。</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2、采购预算</w:t>
            </w:r>
            <w:r w:rsidRPr="009C4B52">
              <w:rPr>
                <w:rFonts w:ascii="宋体" w:hAnsi="宋体" w:cs="宋体"/>
                <w:color w:val="000000" w:themeColor="text1"/>
                <w:szCs w:val="21"/>
              </w:rPr>
              <w:t>：区内集中</w:t>
            </w:r>
            <w:r w:rsidRPr="009C4B52">
              <w:rPr>
                <w:rFonts w:ascii="宋体" w:hAnsi="宋体" w:cs="宋体" w:hint="eastAsia"/>
                <w:color w:val="000000" w:themeColor="text1"/>
                <w:szCs w:val="21"/>
              </w:rPr>
              <w:t>培训不超出</w:t>
            </w:r>
            <w:r w:rsidRPr="009C4B52">
              <w:rPr>
                <w:rFonts w:ascii="宋体" w:hAnsi="宋体" w:cs="宋体"/>
                <w:color w:val="000000" w:themeColor="text1"/>
                <w:szCs w:val="21"/>
              </w:rPr>
              <w:t>400元/人/天，</w:t>
            </w:r>
            <w:r w:rsidRPr="009C4B52">
              <w:rPr>
                <w:rStyle w:val="a8"/>
                <w:rFonts w:hint="eastAsia"/>
                <w:color w:val="000000" w:themeColor="text1"/>
              </w:rPr>
              <w:t>本项目预算为</w:t>
            </w:r>
            <w:r w:rsidRPr="009C4B52">
              <w:rPr>
                <w:rFonts w:ascii="宋体" w:hAnsi="宋体" w:cs="宋体"/>
                <w:color w:val="000000" w:themeColor="text1"/>
                <w:szCs w:val="21"/>
              </w:rPr>
              <w:t>28万元</w:t>
            </w:r>
            <w:r w:rsidRPr="009C4B52">
              <w:rPr>
                <w:rFonts w:ascii="宋体" w:hAnsi="宋体" w:cs="宋体" w:hint="eastAsia"/>
                <w:color w:val="000000" w:themeColor="text1"/>
                <w:szCs w:val="21"/>
              </w:rPr>
              <w:t>，投标人不得超出单项预算或总预算进行报价，否则</w:t>
            </w:r>
            <w:r w:rsidRPr="009C4B52">
              <w:rPr>
                <w:rFonts w:ascii="宋体" w:hAnsi="宋体" w:hint="eastAsia"/>
                <w:color w:val="000000" w:themeColor="text1"/>
                <w:szCs w:val="21"/>
              </w:rPr>
              <w:t>作为无效投标处理</w:t>
            </w:r>
            <w:r w:rsidRPr="009C4B52">
              <w:rPr>
                <w:rFonts w:ascii="宋体" w:hAnsi="宋体" w:cs="宋体" w:hint="eastAsia"/>
                <w:color w:val="000000" w:themeColor="text1"/>
                <w:szCs w:val="21"/>
              </w:rPr>
              <w:t>。</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3、付款方式：本项目无预付款，供应商所提供的服务成果经采购人书面验收后，中标供应商须按照采购人财务规定出具正式发票，发票服务名称内容为：培训费。采购人在收到发票5个工作日内一次性支付合同款。</w:t>
            </w:r>
          </w:p>
          <w:p w:rsidR="00E11B18" w:rsidRPr="009C4B52" w:rsidRDefault="00E11B18" w:rsidP="00254B91">
            <w:pPr>
              <w:jc w:val="left"/>
              <w:rPr>
                <w:rFonts w:ascii="宋体" w:hAnsi="宋体" w:cs="宋体"/>
                <w:color w:val="000000" w:themeColor="text1"/>
                <w:szCs w:val="21"/>
                <w:lang w:val="zh-CN"/>
              </w:rPr>
            </w:pPr>
            <w:r w:rsidRPr="009C4B52">
              <w:rPr>
                <w:rFonts w:ascii="宋体" w:hAnsi="宋体" w:cs="宋体" w:hint="eastAsia"/>
                <w:color w:val="000000" w:themeColor="text1"/>
                <w:szCs w:val="21"/>
              </w:rPr>
              <w:t>4</w:t>
            </w:r>
            <w:r w:rsidRPr="009C4B52">
              <w:rPr>
                <w:rFonts w:ascii="宋体" w:hAnsi="宋体" w:cs="宋体"/>
                <w:color w:val="000000" w:themeColor="text1"/>
                <w:szCs w:val="21"/>
                <w:lang w:val="zh-CN"/>
              </w:rPr>
              <w:t>、验收标准：</w:t>
            </w:r>
          </w:p>
          <w:p w:rsidR="00E11B18" w:rsidRPr="009C4B52" w:rsidRDefault="00E11B18" w:rsidP="00254B91">
            <w:pPr>
              <w:jc w:val="left"/>
              <w:rPr>
                <w:rFonts w:ascii="宋体" w:hAnsi="宋体" w:cs="宋体"/>
                <w:color w:val="000000" w:themeColor="text1"/>
                <w:szCs w:val="21"/>
                <w:lang w:val="zh-CN"/>
              </w:rPr>
            </w:pPr>
            <w:r w:rsidRPr="009C4B52">
              <w:rPr>
                <w:rFonts w:ascii="宋体" w:hAnsi="宋体" w:cs="宋体"/>
                <w:color w:val="000000" w:themeColor="text1"/>
                <w:szCs w:val="21"/>
                <w:lang w:val="zh-CN"/>
              </w:rPr>
              <w:t>（1）验收过程中所产生的一切费用均由</w:t>
            </w:r>
            <w:r w:rsidRPr="009C4B52">
              <w:rPr>
                <w:rFonts w:ascii="宋体" w:hAnsi="宋体" w:cs="宋体"/>
                <w:color w:val="000000" w:themeColor="text1"/>
                <w:szCs w:val="21"/>
              </w:rPr>
              <w:t>中标人</w:t>
            </w:r>
            <w:r w:rsidRPr="009C4B52">
              <w:rPr>
                <w:rFonts w:ascii="宋体" w:hAnsi="宋体" w:cs="宋体"/>
                <w:color w:val="000000" w:themeColor="text1"/>
                <w:szCs w:val="21"/>
                <w:lang w:val="zh-CN"/>
              </w:rPr>
              <w:t>承担。报价时应考虑相关费用。</w:t>
            </w:r>
          </w:p>
          <w:p w:rsidR="00E11B18" w:rsidRPr="009C4B52" w:rsidRDefault="00E11B18" w:rsidP="00254B91">
            <w:pPr>
              <w:jc w:val="left"/>
              <w:rPr>
                <w:rFonts w:ascii="宋体" w:hAnsi="宋体" w:cs="宋体"/>
                <w:color w:val="000000" w:themeColor="text1"/>
                <w:szCs w:val="21"/>
                <w:lang w:val="zh-CN"/>
              </w:rPr>
            </w:pPr>
            <w:r w:rsidRPr="009C4B52">
              <w:rPr>
                <w:rFonts w:ascii="宋体" w:hAnsi="宋体" w:cs="宋体"/>
                <w:color w:val="000000" w:themeColor="text1"/>
                <w:szCs w:val="21"/>
                <w:lang w:val="zh-CN"/>
              </w:rPr>
              <w:t>（2）</w:t>
            </w:r>
            <w:r w:rsidRPr="009C4B52">
              <w:rPr>
                <w:rFonts w:ascii="宋体" w:hAnsi="宋体" w:cs="宋体"/>
                <w:color w:val="000000" w:themeColor="text1"/>
                <w:szCs w:val="21"/>
              </w:rPr>
              <w:t>中标人</w:t>
            </w:r>
            <w:r w:rsidRPr="009C4B52">
              <w:rPr>
                <w:rFonts w:ascii="宋体" w:hAnsi="宋体" w:cs="宋体"/>
                <w:color w:val="000000" w:themeColor="text1"/>
                <w:szCs w:val="21"/>
                <w:lang w:val="zh-CN"/>
              </w:rPr>
              <w:t>在服务验收时由采购人</w:t>
            </w:r>
            <w:r w:rsidRPr="009C4B52">
              <w:rPr>
                <w:rFonts w:ascii="宋体" w:hAnsi="宋体" w:cs="宋体"/>
                <w:color w:val="000000" w:themeColor="text1"/>
                <w:szCs w:val="21"/>
              </w:rPr>
              <w:t>按照公开招标</w:t>
            </w:r>
            <w:r w:rsidRPr="009C4B52">
              <w:rPr>
                <w:rFonts w:ascii="宋体" w:hAnsi="宋体" w:cs="宋体"/>
                <w:color w:val="000000" w:themeColor="text1"/>
                <w:szCs w:val="21"/>
                <w:lang w:val="zh-CN"/>
              </w:rPr>
              <w:t>文件、</w:t>
            </w:r>
            <w:r w:rsidRPr="009C4B52">
              <w:rPr>
                <w:rFonts w:ascii="宋体" w:hAnsi="宋体" w:cs="宋体"/>
                <w:color w:val="000000" w:themeColor="text1"/>
                <w:szCs w:val="21"/>
              </w:rPr>
              <w:t>投标文件响应</w:t>
            </w:r>
            <w:r w:rsidRPr="009C4B52">
              <w:rPr>
                <w:rFonts w:ascii="宋体" w:hAnsi="宋体" w:cs="宋体"/>
                <w:color w:val="000000" w:themeColor="text1"/>
                <w:szCs w:val="21"/>
                <w:lang w:val="zh-CN"/>
              </w:rPr>
              <w:t>的服务要求全面核对检验，对所有要求出具的证明文件的原件</w:t>
            </w:r>
            <w:r w:rsidRPr="009C4B52">
              <w:rPr>
                <w:rFonts w:ascii="宋体" w:hAnsi="宋体" w:cs="宋体" w:hint="eastAsia"/>
                <w:color w:val="000000" w:themeColor="text1"/>
                <w:szCs w:val="21"/>
              </w:rPr>
              <w:t>以及培训过程材料</w:t>
            </w:r>
            <w:r w:rsidRPr="009C4B52">
              <w:rPr>
                <w:rFonts w:ascii="宋体" w:hAnsi="宋体" w:cs="宋体"/>
                <w:color w:val="000000" w:themeColor="text1"/>
                <w:szCs w:val="21"/>
                <w:lang w:val="zh-CN"/>
              </w:rPr>
              <w:t>进行核查，如不符合公开招标文件的</w:t>
            </w:r>
            <w:r w:rsidRPr="009C4B52">
              <w:rPr>
                <w:rFonts w:ascii="宋体" w:hAnsi="宋体" w:cs="宋体"/>
                <w:color w:val="000000" w:themeColor="text1"/>
                <w:szCs w:val="21"/>
              </w:rPr>
              <w:t>服务</w:t>
            </w:r>
            <w:r w:rsidRPr="009C4B52">
              <w:rPr>
                <w:rFonts w:ascii="宋体" w:hAnsi="宋体" w:cs="宋体"/>
                <w:color w:val="000000" w:themeColor="text1"/>
                <w:szCs w:val="21"/>
                <w:lang w:val="zh-CN"/>
              </w:rPr>
              <w:t>需求及要求以及提供虚假结论或承诺的，按相关规定违约处理，</w:t>
            </w:r>
            <w:r w:rsidRPr="009C4B52">
              <w:rPr>
                <w:rFonts w:ascii="宋体" w:hAnsi="宋体" w:cs="宋体"/>
                <w:color w:val="000000" w:themeColor="text1"/>
                <w:szCs w:val="21"/>
              </w:rPr>
              <w:t>中标</w:t>
            </w:r>
            <w:r w:rsidRPr="009C4B52">
              <w:rPr>
                <w:rFonts w:ascii="宋体" w:hAnsi="宋体" w:cs="宋体"/>
                <w:color w:val="000000" w:themeColor="text1"/>
                <w:szCs w:val="21"/>
              </w:rPr>
              <w:lastRenderedPageBreak/>
              <w:t>人</w:t>
            </w:r>
            <w:r w:rsidRPr="009C4B52">
              <w:rPr>
                <w:rFonts w:ascii="宋体" w:hAnsi="宋体" w:cs="宋体"/>
                <w:color w:val="000000" w:themeColor="text1"/>
                <w:szCs w:val="21"/>
                <w:lang w:val="zh-CN"/>
              </w:rPr>
              <w:t>承担所有责任和费用，采购人保留进一步追究责任的权利。</w:t>
            </w:r>
          </w:p>
          <w:p w:rsidR="00E11B18" w:rsidRPr="009C4B52" w:rsidRDefault="00E11B18" w:rsidP="00254B91">
            <w:pPr>
              <w:jc w:val="left"/>
              <w:rPr>
                <w:rFonts w:ascii="宋体" w:hAnsi="宋体" w:cs="宋体"/>
                <w:color w:val="000000" w:themeColor="text1"/>
                <w:szCs w:val="21"/>
              </w:rPr>
            </w:pPr>
            <w:r w:rsidRPr="009C4B52">
              <w:rPr>
                <w:rFonts w:ascii="宋体" w:hAnsi="宋体" w:cs="宋体"/>
                <w:color w:val="000000" w:themeColor="text1"/>
                <w:szCs w:val="21"/>
              </w:rPr>
              <w:t>▲</w:t>
            </w:r>
            <w:r w:rsidRPr="009C4B52">
              <w:rPr>
                <w:rFonts w:ascii="宋体" w:hAnsi="宋体" w:cs="宋体" w:hint="eastAsia"/>
                <w:color w:val="000000" w:themeColor="text1"/>
                <w:szCs w:val="21"/>
              </w:rPr>
              <w:t>4</w:t>
            </w:r>
            <w:r w:rsidRPr="009C4B52">
              <w:rPr>
                <w:rFonts w:ascii="宋体" w:hAnsi="宋体" w:cs="宋体"/>
                <w:color w:val="000000" w:themeColor="text1"/>
                <w:szCs w:val="21"/>
              </w:rPr>
              <w:t>、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p w:rsidR="00E11B18" w:rsidRPr="009C4B52" w:rsidRDefault="00E11B18" w:rsidP="00254B91">
            <w:pPr>
              <w:jc w:val="left"/>
              <w:rPr>
                <w:rFonts w:ascii="宋体" w:hAnsi="宋体" w:cs="宋体"/>
                <w:color w:val="000000" w:themeColor="text1"/>
                <w:szCs w:val="21"/>
              </w:rPr>
            </w:pPr>
            <w:r w:rsidRPr="009C4B52">
              <w:rPr>
                <w:rFonts w:ascii="宋体" w:hAnsi="宋体" w:cs="宋体"/>
                <w:color w:val="000000" w:themeColor="text1"/>
                <w:szCs w:val="21"/>
              </w:rPr>
              <w:t>▲</w:t>
            </w:r>
            <w:r w:rsidRPr="009C4B52">
              <w:rPr>
                <w:rFonts w:ascii="宋体" w:hAnsi="宋体" w:cs="宋体" w:hint="eastAsia"/>
                <w:color w:val="000000" w:themeColor="text1"/>
                <w:szCs w:val="21"/>
              </w:rPr>
              <w:t>5</w:t>
            </w:r>
            <w:r w:rsidRPr="009C4B52">
              <w:rPr>
                <w:rFonts w:ascii="宋体" w:hAnsi="宋体" w:cs="宋体"/>
                <w:color w:val="000000" w:themeColor="text1"/>
                <w:szCs w:val="21"/>
              </w:rPr>
              <w:t>、在履行本合同期间及以后，中标人未经采购人同意不得就本合同与任何第三方签订合同。否则，承担所有经济和法律责任。</w:t>
            </w:r>
          </w:p>
          <w:p w:rsidR="00E11B18" w:rsidRPr="009C4B52" w:rsidRDefault="00E11B18" w:rsidP="00254B91">
            <w:pPr>
              <w:jc w:val="left"/>
              <w:rPr>
                <w:rFonts w:ascii="宋体" w:hAnsi="宋体" w:cs="宋体"/>
                <w:color w:val="000000" w:themeColor="text1"/>
                <w:szCs w:val="21"/>
              </w:rPr>
            </w:pPr>
            <w:r w:rsidRPr="009C4B52">
              <w:rPr>
                <w:rFonts w:ascii="宋体" w:hAnsi="宋体" w:cs="宋体"/>
                <w:color w:val="000000" w:themeColor="text1"/>
                <w:szCs w:val="21"/>
              </w:rPr>
              <w:t>▲</w:t>
            </w:r>
            <w:r w:rsidRPr="009C4B52">
              <w:rPr>
                <w:rFonts w:ascii="宋体" w:hAnsi="宋体" w:cs="宋体" w:hint="eastAsia"/>
                <w:color w:val="000000" w:themeColor="text1"/>
                <w:szCs w:val="21"/>
              </w:rPr>
              <w:t>6</w:t>
            </w:r>
            <w:r w:rsidRPr="009C4B52">
              <w:rPr>
                <w:rFonts w:ascii="宋体" w:hAnsi="宋体" w:cs="宋体"/>
                <w:color w:val="000000" w:themeColor="text1"/>
                <w:szCs w:val="21"/>
              </w:rPr>
              <w:t>、中标人若无法在规定的时间内提交服务，采购人有权终止合同，并上报采购监督部门，追究相关法律责任，对造成的损失采购人保留索赔的权利。</w:t>
            </w:r>
          </w:p>
          <w:p w:rsidR="00E11B18" w:rsidRPr="009C4B52" w:rsidRDefault="00E11B18" w:rsidP="00254B91">
            <w:pPr>
              <w:jc w:val="left"/>
              <w:rPr>
                <w:rFonts w:ascii="宋体" w:hAnsi="宋体" w:cs="宋体"/>
                <w:color w:val="000000" w:themeColor="text1"/>
                <w:szCs w:val="21"/>
              </w:rPr>
            </w:pPr>
            <w:r w:rsidRPr="009C4B52">
              <w:rPr>
                <w:rFonts w:ascii="宋体" w:hAnsi="宋体" w:cs="宋体"/>
                <w:color w:val="000000" w:themeColor="text1"/>
                <w:szCs w:val="21"/>
              </w:rPr>
              <w:t>▲</w:t>
            </w:r>
            <w:r w:rsidRPr="009C4B52">
              <w:rPr>
                <w:rFonts w:ascii="宋体" w:hAnsi="宋体" w:cs="宋体" w:hint="eastAsia"/>
                <w:color w:val="000000" w:themeColor="text1"/>
                <w:szCs w:val="21"/>
              </w:rPr>
              <w:t>7</w:t>
            </w:r>
            <w:r w:rsidRPr="009C4B52">
              <w:rPr>
                <w:rFonts w:ascii="宋体" w:hAnsi="宋体" w:cs="宋体"/>
                <w:color w:val="000000" w:themeColor="text1"/>
                <w:szCs w:val="21"/>
              </w:rPr>
              <w:t>、合同履行期间，如中标人或</w:t>
            </w:r>
            <w:r w:rsidRPr="009C4B52">
              <w:rPr>
                <w:rFonts w:ascii="宋体" w:hAnsi="宋体" w:cs="宋体" w:hint="eastAsia"/>
                <w:color w:val="000000" w:themeColor="text1"/>
                <w:szCs w:val="21"/>
              </w:rPr>
              <w:t>其</w:t>
            </w:r>
            <w:r w:rsidRPr="009C4B52">
              <w:rPr>
                <w:rFonts w:ascii="宋体" w:hAnsi="宋体" w:cs="宋体"/>
                <w:color w:val="000000" w:themeColor="text1"/>
                <w:szCs w:val="21"/>
              </w:rPr>
              <w:t>法定代表人存在违法违规行为，在政府相关执法部门调查或被行政处罚期间，采购人可视情况中止合同。</w:t>
            </w:r>
          </w:p>
          <w:p w:rsidR="00E11B18" w:rsidRPr="009C4B52" w:rsidRDefault="00E11B18" w:rsidP="00254B91">
            <w:pPr>
              <w:rPr>
                <w:rFonts w:ascii="宋体" w:hAnsi="宋体" w:cs="宋体" w:hint="eastAsia"/>
                <w:color w:val="000000" w:themeColor="text1"/>
                <w:szCs w:val="21"/>
              </w:rPr>
            </w:pPr>
            <w:r w:rsidRPr="009C4B52">
              <w:rPr>
                <w:rFonts w:ascii="宋体" w:hAnsi="宋体" w:cs="宋体" w:hint="eastAsia"/>
                <w:color w:val="000000" w:themeColor="text1"/>
                <w:szCs w:val="21"/>
              </w:rPr>
              <w:t>六、</w:t>
            </w:r>
            <w:r w:rsidRPr="009C4B52">
              <w:rPr>
                <w:rFonts w:ascii="宋体" w:hAnsi="宋体" w:cs="宋体" w:hint="eastAsia"/>
                <w:b/>
                <w:color w:val="000000" w:themeColor="text1"/>
                <w:szCs w:val="21"/>
              </w:rPr>
              <w:t>中标人有以下情形之一的，达不到履约要求，视为违约，由中标人按实际赔偿损失，并将由采购人上报政府采购监督管理部门</w:t>
            </w:r>
            <w:r w:rsidRPr="009C4B52">
              <w:rPr>
                <w:rFonts w:ascii="宋体" w:hAnsi="宋体" w:cs="宋体" w:hint="eastAsia"/>
                <w:color w:val="000000" w:themeColor="text1"/>
                <w:szCs w:val="21"/>
              </w:rPr>
              <w:t>：</w:t>
            </w:r>
          </w:p>
          <w:p w:rsidR="00E11B18" w:rsidRPr="009C4B52" w:rsidRDefault="00E11B18" w:rsidP="00254B91">
            <w:pPr>
              <w:rPr>
                <w:rFonts w:ascii="宋体" w:hAnsi="宋体" w:cs="宋体" w:hint="eastAsia"/>
                <w:color w:val="000000" w:themeColor="text1"/>
                <w:szCs w:val="21"/>
              </w:rPr>
            </w:pPr>
            <w:r w:rsidRPr="009C4B52">
              <w:rPr>
                <w:rFonts w:ascii="宋体" w:hAnsi="宋体" w:cs="宋体" w:hint="eastAsia"/>
                <w:color w:val="000000" w:themeColor="text1"/>
                <w:szCs w:val="21"/>
              </w:rPr>
              <w:t>（一）不按照上述规定的时间要求签订政府采购合同。</w:t>
            </w:r>
          </w:p>
          <w:p w:rsidR="00E11B18" w:rsidRPr="009C4B52" w:rsidRDefault="00E11B18" w:rsidP="00254B91">
            <w:pPr>
              <w:rPr>
                <w:rFonts w:ascii="宋体" w:hAnsi="宋体" w:cs="宋体" w:hint="eastAsia"/>
                <w:color w:val="000000" w:themeColor="text1"/>
                <w:szCs w:val="21"/>
              </w:rPr>
            </w:pPr>
            <w:r w:rsidRPr="009C4B52">
              <w:rPr>
                <w:rFonts w:ascii="宋体" w:hAnsi="宋体" w:cs="宋体" w:hint="eastAsia"/>
                <w:color w:val="000000" w:themeColor="text1"/>
                <w:szCs w:val="21"/>
              </w:rPr>
              <w:t>（二）不按照上述规定的时间要求</w:t>
            </w:r>
            <w:proofErr w:type="gramStart"/>
            <w:r w:rsidRPr="009C4B52">
              <w:rPr>
                <w:rFonts w:ascii="宋体" w:hAnsi="宋体" w:cs="宋体" w:hint="eastAsia"/>
                <w:color w:val="000000" w:themeColor="text1"/>
                <w:szCs w:val="21"/>
              </w:rPr>
              <w:t>提交提交</w:t>
            </w:r>
            <w:proofErr w:type="gramEnd"/>
            <w:r w:rsidRPr="009C4B52">
              <w:rPr>
                <w:rFonts w:ascii="宋体" w:hAnsi="宋体" w:cs="宋体" w:hint="eastAsia"/>
                <w:color w:val="000000" w:themeColor="text1"/>
                <w:szCs w:val="21"/>
              </w:rPr>
              <w:t>培训项目调研诊断报告和实施方案。</w:t>
            </w:r>
          </w:p>
          <w:p w:rsidR="00E11B18" w:rsidRPr="009C4B52" w:rsidRDefault="00E11B18" w:rsidP="00254B91">
            <w:pPr>
              <w:rPr>
                <w:rFonts w:ascii="宋体" w:hAnsi="宋体" w:cs="宋体" w:hint="eastAsia"/>
                <w:color w:val="000000" w:themeColor="text1"/>
                <w:szCs w:val="21"/>
              </w:rPr>
            </w:pPr>
            <w:r w:rsidRPr="009C4B52">
              <w:rPr>
                <w:rFonts w:ascii="宋体" w:hAnsi="宋体" w:cs="宋体" w:hint="eastAsia"/>
                <w:color w:val="000000" w:themeColor="text1"/>
                <w:szCs w:val="21"/>
              </w:rPr>
              <w:t>（三）培训过程不按双方确认的培训项目实施方案执行的 。</w:t>
            </w:r>
          </w:p>
          <w:p w:rsidR="00E11B18" w:rsidRPr="009C4B52" w:rsidRDefault="00E11B18" w:rsidP="00254B91">
            <w:pPr>
              <w:rPr>
                <w:rFonts w:ascii="宋体" w:hAnsi="宋体" w:cs="宋体" w:hint="eastAsia"/>
                <w:color w:val="000000" w:themeColor="text1"/>
                <w:szCs w:val="21"/>
              </w:rPr>
            </w:pPr>
            <w:r w:rsidRPr="009C4B52">
              <w:rPr>
                <w:rFonts w:ascii="宋体" w:hAnsi="宋体" w:cs="宋体" w:hint="eastAsia"/>
                <w:color w:val="000000" w:themeColor="text1"/>
                <w:szCs w:val="21"/>
              </w:rPr>
              <w:t>（四）不经采购人同意擅自调换培训专家的。</w:t>
            </w:r>
          </w:p>
          <w:p w:rsidR="00E11B18" w:rsidRPr="009C4B52" w:rsidRDefault="00E11B18" w:rsidP="00254B91">
            <w:pPr>
              <w:rPr>
                <w:rFonts w:ascii="宋体" w:hAnsi="宋体" w:cs="宋体" w:hint="eastAsia"/>
                <w:color w:val="000000" w:themeColor="text1"/>
                <w:szCs w:val="21"/>
              </w:rPr>
            </w:pPr>
            <w:r w:rsidRPr="009C4B52">
              <w:rPr>
                <w:rFonts w:ascii="宋体" w:hAnsi="宋体" w:cs="宋体" w:hint="eastAsia"/>
                <w:color w:val="000000" w:themeColor="text1"/>
                <w:szCs w:val="21"/>
              </w:rPr>
              <w:t>（五）培训资源及培训材料不完整或造假的。</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（六）由于培训管理失误造成较大事故的。</w:t>
            </w:r>
          </w:p>
          <w:p w:rsidR="00E11B18" w:rsidRPr="009C4B52" w:rsidRDefault="00E11B18" w:rsidP="00254B91">
            <w:pPr>
              <w:jc w:val="left"/>
              <w:rPr>
                <w:rFonts w:ascii="宋体" w:hAnsi="宋体" w:cs="宋体" w:hint="eastAsia"/>
                <w:color w:val="000000" w:themeColor="text1"/>
                <w:szCs w:val="21"/>
              </w:rPr>
            </w:pPr>
            <w:r w:rsidRPr="009C4B52">
              <w:rPr>
                <w:rFonts w:ascii="宋体" w:hAnsi="宋体" w:cs="宋体" w:hint="eastAsia"/>
                <w:color w:val="000000" w:themeColor="text1"/>
                <w:szCs w:val="21"/>
              </w:rPr>
              <w:t>七、</w:t>
            </w:r>
            <w:r w:rsidRPr="009C4B52">
              <w:rPr>
                <w:rFonts w:ascii="宋体" w:hAnsi="宋体" w:cs="宋体" w:hint="eastAsia"/>
                <w:b/>
                <w:color w:val="000000" w:themeColor="text1"/>
                <w:szCs w:val="21"/>
              </w:rPr>
              <w:t>后勤保障：</w:t>
            </w:r>
            <w:r w:rsidRPr="009C4B52">
              <w:rPr>
                <w:rFonts w:ascii="宋体" w:hAnsi="宋体" w:cs="宋体" w:hint="eastAsia"/>
                <w:color w:val="000000" w:themeColor="text1"/>
                <w:szCs w:val="21"/>
              </w:rPr>
              <w:t>中标人必须提供良好的后勤保障条件，解决集中培训学员报到当天及离会当天住地到火车站的市内交通及培训期间学员住地往返培训基地的交通，确保培训人员安全、食宿卫生（学员个人出发及返程交通由单位报销）。</w:t>
            </w:r>
          </w:p>
        </w:tc>
      </w:tr>
      <w:tr w:rsidR="00E11B18" w:rsidRPr="009C4B52" w:rsidTr="00254B91">
        <w:trPr>
          <w:trHeight w:val="416"/>
        </w:trPr>
        <w:tc>
          <w:tcPr>
            <w:tcW w:w="0" w:type="auto"/>
            <w:tcBorders>
              <w:top w:val="single" w:sz="4" w:space="0" w:color="auto"/>
              <w:left w:val="single" w:sz="4" w:space="0" w:color="auto"/>
              <w:bottom w:val="single" w:sz="4" w:space="0" w:color="auto"/>
              <w:right w:val="single" w:sz="4" w:space="0" w:color="auto"/>
            </w:tcBorders>
          </w:tcPr>
          <w:p w:rsidR="00E11B18" w:rsidRPr="009C4B52" w:rsidRDefault="00E11B18" w:rsidP="00254B91">
            <w:pPr>
              <w:widowControl/>
              <w:spacing w:line="276" w:lineRule="auto"/>
              <w:rPr>
                <w:rFonts w:ascii="宋体" w:hAnsi="宋体" w:cs="宋体" w:hint="eastAsia"/>
                <w:color w:val="000000" w:themeColor="text1"/>
                <w:szCs w:val="21"/>
              </w:rPr>
            </w:pPr>
            <w:r w:rsidRPr="009C4B52">
              <w:rPr>
                <w:rFonts w:ascii="宋体" w:hAnsi="宋体" w:cs="宋体" w:hint="eastAsia"/>
                <w:color w:val="000000" w:themeColor="text1"/>
                <w:szCs w:val="21"/>
              </w:rPr>
              <w:lastRenderedPageBreak/>
              <w:t>其他</w:t>
            </w:r>
            <w:r w:rsidRPr="009C4B52">
              <w:rPr>
                <w:rFonts w:ascii="宋体" w:hAnsi="宋体" w:cs="宋体"/>
                <w:color w:val="000000" w:themeColor="text1"/>
                <w:szCs w:val="21"/>
              </w:rPr>
              <w:t>说明</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pStyle w:val="a9"/>
              <w:widowControl/>
              <w:spacing w:line="276" w:lineRule="auto"/>
              <w:ind w:firstLineChars="0" w:firstLine="0"/>
              <w:rPr>
                <w:rFonts w:ascii="宋体" w:hAnsi="宋体" w:cs="宋体"/>
                <w:color w:val="000000" w:themeColor="text1"/>
                <w:szCs w:val="21"/>
              </w:rPr>
            </w:pPr>
            <w:r w:rsidRPr="009C4B52">
              <w:rPr>
                <w:rFonts w:ascii="宋体" w:hAnsi="宋体" w:cs="宋体" w:hint="eastAsia"/>
                <w:color w:val="000000" w:themeColor="text1"/>
                <w:szCs w:val="21"/>
              </w:rPr>
              <w:t>1、本项目采购标的</w:t>
            </w:r>
            <w:proofErr w:type="gramStart"/>
            <w:r w:rsidRPr="009C4B52">
              <w:rPr>
                <w:rFonts w:ascii="宋体" w:hAnsi="宋体" w:cs="宋体" w:hint="eastAsia"/>
                <w:color w:val="000000" w:themeColor="text1"/>
                <w:szCs w:val="21"/>
              </w:rPr>
              <w:t>的</w:t>
            </w:r>
            <w:proofErr w:type="gramEnd"/>
            <w:r w:rsidRPr="009C4B52">
              <w:rPr>
                <w:rFonts w:ascii="宋体" w:hAnsi="宋体" w:cs="宋体" w:hint="eastAsia"/>
                <w:color w:val="000000" w:themeColor="text1"/>
                <w:szCs w:val="21"/>
              </w:rPr>
              <w:t>需执行的国家相关标准、行业标准、地方标准或其他强制性标准、规范等要求：按国家相关标准、中标供应商承诺进行验收。</w:t>
            </w:r>
          </w:p>
          <w:p w:rsidR="00E11B18" w:rsidRPr="009C4B52" w:rsidRDefault="00E11B18" w:rsidP="00254B91">
            <w:pPr>
              <w:pStyle w:val="a9"/>
              <w:widowControl/>
              <w:spacing w:line="276" w:lineRule="auto"/>
              <w:ind w:firstLineChars="0" w:firstLine="0"/>
              <w:rPr>
                <w:rFonts w:ascii="宋体" w:hAnsi="宋体" w:cs="宋体"/>
                <w:color w:val="000000" w:themeColor="text1"/>
                <w:szCs w:val="21"/>
              </w:rPr>
            </w:pPr>
            <w:r w:rsidRPr="009C4B52">
              <w:rPr>
                <w:rFonts w:ascii="宋体" w:hAnsi="宋体" w:cs="宋体" w:hint="eastAsia"/>
                <w:color w:val="000000" w:themeColor="text1"/>
                <w:szCs w:val="21"/>
              </w:rPr>
              <w:t>2、本分标如有国家相关标准、行业标准、地方标准或者其他标准、规范的，应执行相应的标准、规范。如具体采购需求与标准、规范不一致的，高于标准、规范的按具体采购需求执行，低于标准、规范的按标准、规范执行。</w:t>
            </w:r>
          </w:p>
        </w:tc>
      </w:tr>
      <w:tr w:rsidR="00E11B18" w:rsidRPr="009C4B52" w:rsidTr="00254B91">
        <w:trPr>
          <w:trHeight w:val="416"/>
        </w:trPr>
        <w:tc>
          <w:tcPr>
            <w:tcW w:w="0" w:type="auto"/>
            <w:tcBorders>
              <w:top w:val="single" w:sz="4" w:space="0" w:color="auto"/>
              <w:left w:val="single" w:sz="4" w:space="0" w:color="auto"/>
              <w:bottom w:val="single" w:sz="4" w:space="0" w:color="auto"/>
              <w:right w:val="single" w:sz="4" w:space="0" w:color="auto"/>
            </w:tcBorders>
          </w:tcPr>
          <w:p w:rsidR="00E11B18" w:rsidRPr="009C4B52" w:rsidRDefault="00E11B18" w:rsidP="00254B91">
            <w:pPr>
              <w:pStyle w:val="a9"/>
              <w:widowControl/>
              <w:spacing w:line="276" w:lineRule="auto"/>
              <w:ind w:firstLineChars="0" w:firstLine="0"/>
              <w:rPr>
                <w:rFonts w:ascii="宋体" w:hAnsi="宋体" w:cs="宋体" w:hint="eastAsia"/>
                <w:color w:val="000000" w:themeColor="text1"/>
                <w:szCs w:val="21"/>
              </w:rPr>
            </w:pPr>
            <w:r w:rsidRPr="009C4B52">
              <w:rPr>
                <w:rFonts w:ascii="宋体" w:hAnsi="宋体" w:cs="宋体" w:hint="eastAsia"/>
                <w:color w:val="000000" w:themeColor="text1"/>
                <w:szCs w:val="21"/>
              </w:rPr>
              <w:t>演示要求</w:t>
            </w:r>
          </w:p>
          <w:p w:rsidR="00E11B18" w:rsidRPr="009C4B52" w:rsidRDefault="00E11B18" w:rsidP="00254B91">
            <w:pPr>
              <w:widowControl/>
              <w:spacing w:line="276" w:lineRule="auto"/>
              <w:rPr>
                <w:rFonts w:ascii="宋体" w:hAnsi="宋体" w:cs="宋体" w:hint="eastAsia"/>
                <w:color w:val="000000" w:themeColor="text1"/>
                <w:szCs w:val="21"/>
              </w:rPr>
            </w:pPr>
          </w:p>
        </w:tc>
        <w:tc>
          <w:tcPr>
            <w:tcW w:w="0" w:type="auto"/>
            <w:gridSpan w:val="7"/>
            <w:tcBorders>
              <w:top w:val="single" w:sz="4" w:space="0" w:color="auto"/>
              <w:left w:val="single" w:sz="4" w:space="0" w:color="auto"/>
              <w:bottom w:val="single" w:sz="4" w:space="0" w:color="auto"/>
              <w:right w:val="single" w:sz="4" w:space="0" w:color="auto"/>
            </w:tcBorders>
            <w:vAlign w:val="center"/>
          </w:tcPr>
          <w:p w:rsidR="00E11B18" w:rsidRPr="009C4B52" w:rsidRDefault="00E11B18" w:rsidP="00254B91">
            <w:pPr>
              <w:widowControl/>
              <w:spacing w:line="360" w:lineRule="auto"/>
              <w:textAlignment w:val="center"/>
              <w:rPr>
                <w:color w:val="000000" w:themeColor="text1"/>
                <w:kern w:val="0"/>
                <w:sz w:val="22"/>
                <w:szCs w:val="22"/>
              </w:rPr>
            </w:pPr>
            <w:bookmarkStart w:id="0" w:name="OLE_LINK21"/>
            <w:r w:rsidRPr="009C4B52">
              <w:rPr>
                <w:rFonts w:hint="eastAsia"/>
                <w:color w:val="000000" w:themeColor="text1"/>
                <w:kern w:val="0"/>
                <w:sz w:val="22"/>
                <w:szCs w:val="22"/>
              </w:rPr>
              <w:t>（</w:t>
            </w:r>
            <w:r w:rsidRPr="009C4B52">
              <w:rPr>
                <w:rFonts w:hint="eastAsia"/>
                <w:color w:val="000000" w:themeColor="text1"/>
                <w:kern w:val="0"/>
                <w:sz w:val="22"/>
                <w:szCs w:val="22"/>
              </w:rPr>
              <w:t>1</w:t>
            </w:r>
            <w:r w:rsidRPr="009C4B52">
              <w:rPr>
                <w:rFonts w:hint="eastAsia"/>
                <w:color w:val="000000" w:themeColor="text1"/>
                <w:kern w:val="0"/>
                <w:sz w:val="22"/>
                <w:szCs w:val="22"/>
              </w:rPr>
              <w:t>）中标供应商</w:t>
            </w:r>
            <w:r w:rsidRPr="009C4B52">
              <w:rPr>
                <w:color w:val="000000" w:themeColor="text1"/>
                <w:kern w:val="0"/>
                <w:sz w:val="22"/>
                <w:szCs w:val="22"/>
              </w:rPr>
              <w:t>需提供</w:t>
            </w:r>
            <w:r w:rsidRPr="009C4B52">
              <w:rPr>
                <w:color w:val="000000" w:themeColor="text1"/>
                <w:kern w:val="0"/>
                <w:sz w:val="22"/>
                <w:szCs w:val="22"/>
              </w:rPr>
              <w:t>202</w:t>
            </w:r>
            <w:r w:rsidRPr="009C4B52">
              <w:rPr>
                <w:rFonts w:hint="eastAsia"/>
                <w:color w:val="000000" w:themeColor="text1"/>
                <w:kern w:val="0"/>
                <w:sz w:val="22"/>
                <w:szCs w:val="22"/>
              </w:rPr>
              <w:t>2</w:t>
            </w:r>
            <w:r w:rsidRPr="009C4B52">
              <w:rPr>
                <w:color w:val="000000" w:themeColor="text1"/>
                <w:kern w:val="0"/>
                <w:sz w:val="22"/>
                <w:szCs w:val="22"/>
              </w:rPr>
              <w:t>年</w:t>
            </w:r>
            <w:r w:rsidRPr="009C4B52">
              <w:rPr>
                <w:rFonts w:hint="eastAsia"/>
                <w:color w:val="000000" w:themeColor="text1"/>
                <w:kern w:val="0"/>
                <w:sz w:val="22"/>
                <w:szCs w:val="22"/>
              </w:rPr>
              <w:t>以来，数学学科</w:t>
            </w:r>
            <w:proofErr w:type="gramStart"/>
            <w:r w:rsidRPr="009C4B52">
              <w:rPr>
                <w:color w:val="000000" w:themeColor="text1"/>
                <w:kern w:val="0"/>
                <w:sz w:val="22"/>
                <w:szCs w:val="22"/>
              </w:rPr>
              <w:t>高考重</w:t>
            </w:r>
            <w:proofErr w:type="gramEnd"/>
            <w:r w:rsidRPr="009C4B52">
              <w:rPr>
                <w:color w:val="000000" w:themeColor="text1"/>
                <w:kern w:val="0"/>
                <w:sz w:val="22"/>
                <w:szCs w:val="22"/>
              </w:rPr>
              <w:t>难点试题分析研究相关著作或文章，并提供对应高考真题精讲视频</w:t>
            </w:r>
            <w:r w:rsidRPr="009C4B52">
              <w:rPr>
                <w:rFonts w:hint="eastAsia"/>
                <w:color w:val="000000" w:themeColor="text1"/>
                <w:kern w:val="0"/>
                <w:sz w:val="22"/>
                <w:szCs w:val="22"/>
              </w:rPr>
              <w:t>：（中标人需在签订合同后</w:t>
            </w:r>
            <w:r w:rsidRPr="009C4B52">
              <w:rPr>
                <w:rFonts w:hint="eastAsia"/>
                <w:color w:val="000000" w:themeColor="text1"/>
                <w:kern w:val="0"/>
                <w:sz w:val="22"/>
                <w:szCs w:val="22"/>
              </w:rPr>
              <w:t>3</w:t>
            </w:r>
            <w:r w:rsidRPr="009C4B52">
              <w:rPr>
                <w:rFonts w:hint="eastAsia"/>
                <w:color w:val="000000" w:themeColor="text1"/>
                <w:kern w:val="0"/>
                <w:sz w:val="22"/>
                <w:szCs w:val="22"/>
              </w:rPr>
              <w:t>天内提供上述材料及视频给采购人审核，如不能全部满足，采购人有权上报采购监督部门，追究相关法律责任，对造成的损失采购人保留索赔的权利。）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6"/>
              <w:gridCol w:w="1536"/>
              <w:gridCol w:w="1976"/>
              <w:gridCol w:w="1316"/>
            </w:tblGrid>
            <w:tr w:rsidR="00E11B18" w:rsidRPr="009C4B52" w:rsidTr="00254B91">
              <w:trPr>
                <w:trHeight w:val="1072"/>
                <w:jc w:val="center"/>
              </w:trPr>
              <w:tc>
                <w:tcPr>
                  <w:tcW w:w="0" w:type="auto"/>
                  <w:noWrap/>
                  <w:vAlign w:val="center"/>
                </w:tcPr>
                <w:p w:rsidR="00E11B18" w:rsidRPr="009C4B52" w:rsidRDefault="00E11B18" w:rsidP="00254B91">
                  <w:pPr>
                    <w:widowControl/>
                    <w:jc w:val="center"/>
                    <w:rPr>
                      <w:rFonts w:ascii="宋体" w:hAnsi="宋体" w:cs="宋体"/>
                      <w:color w:val="000000" w:themeColor="text1"/>
                      <w:kern w:val="0"/>
                      <w:sz w:val="22"/>
                      <w:szCs w:val="22"/>
                    </w:rPr>
                  </w:pPr>
                  <w:r w:rsidRPr="009C4B52">
                    <w:rPr>
                      <w:rFonts w:ascii="宋体" w:hAnsi="宋体" w:cs="宋体" w:hint="eastAsia"/>
                      <w:color w:val="000000" w:themeColor="text1"/>
                      <w:kern w:val="0"/>
                      <w:sz w:val="22"/>
                      <w:szCs w:val="22"/>
                      <w:lang/>
                    </w:rPr>
                    <w:t>内容主题</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高考真题数量</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高考真题板书数量</w:t>
                  </w:r>
                </w:p>
              </w:tc>
              <w:tc>
                <w:tcPr>
                  <w:tcW w:w="0" w:type="auto"/>
                  <w:vAlign w:val="center"/>
                </w:tcPr>
                <w:p w:rsidR="00E11B18" w:rsidRPr="009C4B52" w:rsidRDefault="00E11B18" w:rsidP="00254B91">
                  <w:pPr>
                    <w:jc w:val="center"/>
                    <w:rPr>
                      <w:rFonts w:ascii="宋体" w:hAnsi="宋体" w:cs="宋体" w:hint="eastAsia"/>
                      <w:color w:val="000000" w:themeColor="text1"/>
                      <w:kern w:val="0"/>
                      <w:sz w:val="22"/>
                      <w:szCs w:val="22"/>
                      <w:lang/>
                    </w:rPr>
                  </w:pPr>
                  <w:r w:rsidRPr="009C4B52">
                    <w:rPr>
                      <w:rFonts w:ascii="宋体" w:hAnsi="宋体" w:cs="宋体" w:hint="eastAsia"/>
                      <w:color w:val="000000" w:themeColor="text1"/>
                      <w:kern w:val="0"/>
                      <w:sz w:val="22"/>
                      <w:szCs w:val="22"/>
                      <w:lang/>
                    </w:rPr>
                    <w:t>视频总时长</w:t>
                  </w:r>
                </w:p>
                <w:p w:rsidR="00E11B18" w:rsidRPr="009C4B52" w:rsidRDefault="00E11B18" w:rsidP="00254B91">
                  <w:pPr>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（分钟）</w:t>
                  </w:r>
                </w:p>
              </w:tc>
            </w:tr>
            <w:tr w:rsidR="00E11B18" w:rsidRPr="009C4B52" w:rsidTr="00254B91">
              <w:trPr>
                <w:trHeight w:val="300"/>
                <w:jc w:val="center"/>
              </w:trPr>
              <w:tc>
                <w:tcPr>
                  <w:tcW w:w="0" w:type="auto"/>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函数性质</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6</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6</w:t>
                  </w:r>
                </w:p>
              </w:tc>
              <w:tc>
                <w:tcPr>
                  <w:tcW w:w="0" w:type="auto"/>
                  <w:vAlign w:val="center"/>
                </w:tcPr>
                <w:p w:rsidR="00E11B18" w:rsidRPr="009C4B52" w:rsidRDefault="00E11B18" w:rsidP="00254B91">
                  <w:pPr>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≥50</w:t>
                  </w:r>
                </w:p>
              </w:tc>
            </w:tr>
            <w:tr w:rsidR="00E11B18" w:rsidRPr="009C4B52" w:rsidTr="00254B91">
              <w:trPr>
                <w:trHeight w:val="720"/>
                <w:jc w:val="center"/>
              </w:trPr>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三角函数与解三角形</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10</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10</w:t>
                  </w:r>
                </w:p>
              </w:tc>
              <w:tc>
                <w:tcPr>
                  <w:tcW w:w="0" w:type="auto"/>
                  <w:vAlign w:val="center"/>
                </w:tcPr>
                <w:p w:rsidR="00E11B18" w:rsidRPr="009C4B52" w:rsidRDefault="00E11B18" w:rsidP="00254B91">
                  <w:pPr>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≥65</w:t>
                  </w:r>
                </w:p>
              </w:tc>
            </w:tr>
            <w:tr w:rsidR="00E11B18" w:rsidRPr="009C4B52" w:rsidTr="00254B91">
              <w:trPr>
                <w:trHeight w:val="300"/>
                <w:jc w:val="center"/>
              </w:trPr>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平面向量</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3</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3</w:t>
                  </w:r>
                </w:p>
              </w:tc>
              <w:tc>
                <w:tcPr>
                  <w:tcW w:w="0" w:type="auto"/>
                  <w:vAlign w:val="center"/>
                </w:tcPr>
                <w:p w:rsidR="00E11B18" w:rsidRPr="009C4B52" w:rsidRDefault="00E11B18" w:rsidP="00254B91">
                  <w:pPr>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≥20</w:t>
                  </w:r>
                </w:p>
              </w:tc>
            </w:tr>
            <w:tr w:rsidR="00E11B18" w:rsidRPr="009C4B52" w:rsidTr="00254B91">
              <w:trPr>
                <w:trHeight w:val="300"/>
                <w:jc w:val="center"/>
              </w:trPr>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数列</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8</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8</w:t>
                  </w:r>
                </w:p>
              </w:tc>
              <w:tc>
                <w:tcPr>
                  <w:tcW w:w="0" w:type="auto"/>
                  <w:vAlign w:val="center"/>
                </w:tcPr>
                <w:p w:rsidR="00E11B18" w:rsidRPr="009C4B52" w:rsidRDefault="00E11B18" w:rsidP="00254B91">
                  <w:pPr>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≥80</w:t>
                  </w:r>
                </w:p>
              </w:tc>
            </w:tr>
            <w:tr w:rsidR="00E11B18" w:rsidRPr="009C4B52" w:rsidTr="00254B91">
              <w:trPr>
                <w:trHeight w:val="300"/>
                <w:jc w:val="center"/>
              </w:trPr>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立体几何</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12</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12</w:t>
                  </w:r>
                </w:p>
              </w:tc>
              <w:tc>
                <w:tcPr>
                  <w:tcW w:w="0" w:type="auto"/>
                  <w:vAlign w:val="center"/>
                </w:tcPr>
                <w:p w:rsidR="00E11B18" w:rsidRPr="009C4B52" w:rsidRDefault="00E11B18" w:rsidP="00254B91">
                  <w:pPr>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≥200</w:t>
                  </w:r>
                </w:p>
              </w:tc>
            </w:tr>
            <w:tr w:rsidR="00E11B18" w:rsidRPr="009C4B52" w:rsidTr="00254B91">
              <w:trPr>
                <w:trHeight w:val="300"/>
                <w:jc w:val="center"/>
              </w:trPr>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proofErr w:type="gramStart"/>
                  <w:r w:rsidRPr="009C4B52">
                    <w:rPr>
                      <w:rFonts w:ascii="宋体" w:hAnsi="宋体" w:cs="宋体" w:hint="eastAsia"/>
                      <w:color w:val="000000" w:themeColor="text1"/>
                      <w:kern w:val="0"/>
                      <w:sz w:val="22"/>
                      <w:szCs w:val="22"/>
                      <w:lang/>
                    </w:rPr>
                    <w:t>概率统究</w:t>
                  </w:r>
                  <w:proofErr w:type="gramEnd"/>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7</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7</w:t>
                  </w:r>
                </w:p>
              </w:tc>
              <w:tc>
                <w:tcPr>
                  <w:tcW w:w="0" w:type="auto"/>
                  <w:vAlign w:val="center"/>
                </w:tcPr>
                <w:p w:rsidR="00E11B18" w:rsidRPr="009C4B52" w:rsidRDefault="00E11B18" w:rsidP="00254B91">
                  <w:pPr>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w:t>
                  </w:r>
                  <w:r w:rsidRPr="009C4B52">
                    <w:rPr>
                      <w:rFonts w:ascii="宋体" w:hAnsi="宋体" w:cs="宋体" w:hint="eastAsia"/>
                      <w:color w:val="000000" w:themeColor="text1"/>
                      <w:kern w:val="0"/>
                      <w:sz w:val="22"/>
                      <w:szCs w:val="22"/>
                    </w:rPr>
                    <w:t>60</w:t>
                  </w:r>
                </w:p>
              </w:tc>
            </w:tr>
            <w:tr w:rsidR="00E11B18" w:rsidRPr="009C4B52" w:rsidTr="00254B91">
              <w:trPr>
                <w:trHeight w:val="300"/>
                <w:jc w:val="center"/>
              </w:trPr>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lastRenderedPageBreak/>
                    <w:t>圆锥曲线</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30</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30</w:t>
                  </w:r>
                </w:p>
              </w:tc>
              <w:tc>
                <w:tcPr>
                  <w:tcW w:w="0" w:type="auto"/>
                  <w:vAlign w:val="center"/>
                </w:tcPr>
                <w:p w:rsidR="00E11B18" w:rsidRPr="009C4B52" w:rsidRDefault="00E11B18" w:rsidP="00254B91">
                  <w:pPr>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≥300</w:t>
                  </w:r>
                </w:p>
              </w:tc>
            </w:tr>
            <w:tr w:rsidR="00E11B18" w:rsidRPr="009C4B52" w:rsidTr="00254B91">
              <w:trPr>
                <w:trHeight w:val="300"/>
                <w:jc w:val="center"/>
              </w:trPr>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proofErr w:type="gramStart"/>
                  <w:r w:rsidRPr="009C4B52">
                    <w:rPr>
                      <w:rFonts w:ascii="宋体" w:hAnsi="宋体" w:cs="宋体" w:hint="eastAsia"/>
                      <w:color w:val="000000" w:themeColor="text1"/>
                      <w:kern w:val="0"/>
                      <w:sz w:val="22"/>
                      <w:szCs w:val="22"/>
                      <w:lang/>
                    </w:rPr>
                    <w:t>导析</w:t>
                  </w:r>
                  <w:proofErr w:type="gramEnd"/>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12</w:t>
                  </w:r>
                </w:p>
              </w:tc>
              <w:tc>
                <w:tcPr>
                  <w:tcW w:w="0" w:type="auto"/>
                  <w:noWrap/>
                  <w:vAlign w:val="center"/>
                </w:tcPr>
                <w:p w:rsidR="00E11B18" w:rsidRPr="009C4B52" w:rsidRDefault="00E11B18" w:rsidP="00254B91">
                  <w:pPr>
                    <w:widowControl/>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12</w:t>
                  </w:r>
                </w:p>
              </w:tc>
              <w:tc>
                <w:tcPr>
                  <w:tcW w:w="0" w:type="auto"/>
                  <w:vAlign w:val="center"/>
                </w:tcPr>
                <w:p w:rsidR="00E11B18" w:rsidRPr="009C4B52" w:rsidRDefault="00E11B18" w:rsidP="00254B91">
                  <w:pPr>
                    <w:jc w:val="center"/>
                    <w:rPr>
                      <w:rFonts w:ascii="宋体" w:hAnsi="宋体" w:cs="宋体" w:hint="eastAsia"/>
                      <w:color w:val="000000" w:themeColor="text1"/>
                      <w:kern w:val="0"/>
                      <w:sz w:val="22"/>
                      <w:szCs w:val="22"/>
                    </w:rPr>
                  </w:pPr>
                  <w:r w:rsidRPr="009C4B52">
                    <w:rPr>
                      <w:rFonts w:ascii="宋体" w:hAnsi="宋体" w:cs="宋体" w:hint="eastAsia"/>
                      <w:color w:val="000000" w:themeColor="text1"/>
                      <w:kern w:val="0"/>
                      <w:sz w:val="22"/>
                      <w:szCs w:val="22"/>
                      <w:lang/>
                    </w:rPr>
                    <w:t>≥100</w:t>
                  </w:r>
                </w:p>
              </w:tc>
            </w:tr>
          </w:tbl>
          <w:p w:rsidR="00E11B18" w:rsidRPr="009C4B52" w:rsidRDefault="00E11B18" w:rsidP="00254B91">
            <w:pPr>
              <w:widowControl/>
              <w:spacing w:line="360" w:lineRule="auto"/>
              <w:textAlignment w:val="center"/>
              <w:rPr>
                <w:rFonts w:hint="eastAsia"/>
                <w:color w:val="000000" w:themeColor="text1"/>
                <w:kern w:val="0"/>
                <w:sz w:val="22"/>
                <w:szCs w:val="22"/>
              </w:rPr>
            </w:pPr>
            <w:r w:rsidRPr="009C4B52">
              <w:rPr>
                <w:rFonts w:ascii="宋体" w:hAnsi="宋体" w:cs="宋体" w:hint="eastAsia"/>
                <w:color w:val="000000" w:themeColor="text1"/>
                <w:szCs w:val="21"/>
              </w:rPr>
              <w:t>（2）</w:t>
            </w:r>
            <w:r w:rsidRPr="009C4B52">
              <w:rPr>
                <w:rFonts w:hint="eastAsia"/>
                <w:color w:val="000000" w:themeColor="text1"/>
                <w:kern w:val="0"/>
                <w:sz w:val="22"/>
                <w:szCs w:val="22"/>
              </w:rPr>
              <w:t>中标人</w:t>
            </w:r>
            <w:r w:rsidRPr="009C4B52">
              <w:rPr>
                <w:color w:val="000000" w:themeColor="text1"/>
                <w:kern w:val="0"/>
                <w:sz w:val="22"/>
                <w:szCs w:val="22"/>
              </w:rPr>
              <w:t>拥有</w:t>
            </w:r>
            <w:r w:rsidRPr="009C4B52">
              <w:rPr>
                <w:rFonts w:hint="eastAsia"/>
                <w:color w:val="000000" w:themeColor="text1"/>
                <w:kern w:val="0"/>
                <w:sz w:val="22"/>
                <w:szCs w:val="22"/>
              </w:rPr>
              <w:t>或承诺研发</w:t>
            </w:r>
            <w:r w:rsidRPr="009C4B52">
              <w:rPr>
                <w:color w:val="000000" w:themeColor="text1"/>
                <w:kern w:val="0"/>
                <w:sz w:val="22"/>
                <w:szCs w:val="22"/>
              </w:rPr>
              <w:t>的教学管理系统，</w:t>
            </w:r>
            <w:r w:rsidRPr="009C4B52">
              <w:rPr>
                <w:rFonts w:hint="eastAsia"/>
                <w:color w:val="000000" w:themeColor="text1"/>
                <w:kern w:val="0"/>
                <w:sz w:val="22"/>
                <w:szCs w:val="22"/>
              </w:rPr>
              <w:t>至少</w:t>
            </w:r>
            <w:r w:rsidRPr="009C4B52">
              <w:rPr>
                <w:color w:val="000000" w:themeColor="text1"/>
                <w:kern w:val="0"/>
                <w:sz w:val="22"/>
                <w:szCs w:val="22"/>
              </w:rPr>
              <w:t>包括：学员信息管理、课程签到管理、学习进度管理、作业布置与批改</w:t>
            </w:r>
            <w:r w:rsidRPr="009C4B52">
              <w:rPr>
                <w:rFonts w:hint="eastAsia"/>
                <w:color w:val="000000" w:themeColor="text1"/>
                <w:kern w:val="0"/>
                <w:sz w:val="22"/>
                <w:szCs w:val="22"/>
              </w:rPr>
              <w:t>，</w:t>
            </w:r>
            <w:r w:rsidRPr="009C4B52">
              <w:rPr>
                <w:color w:val="000000" w:themeColor="text1"/>
                <w:kern w:val="0"/>
                <w:sz w:val="22"/>
                <w:szCs w:val="22"/>
              </w:rPr>
              <w:t>且系统具备数据分析与报告功能，以便学校管理层能够实时了解教学进度和学</w:t>
            </w:r>
            <w:r w:rsidRPr="009C4B52">
              <w:rPr>
                <w:rFonts w:hint="eastAsia"/>
                <w:color w:val="000000" w:themeColor="text1"/>
                <w:kern w:val="0"/>
                <w:sz w:val="22"/>
                <w:szCs w:val="22"/>
              </w:rPr>
              <w:t>员</w:t>
            </w:r>
            <w:r w:rsidRPr="009C4B52">
              <w:rPr>
                <w:color w:val="000000" w:themeColor="text1"/>
                <w:kern w:val="0"/>
                <w:sz w:val="22"/>
                <w:szCs w:val="22"/>
              </w:rPr>
              <w:t>表现。</w:t>
            </w:r>
            <w:r w:rsidRPr="009C4B52">
              <w:rPr>
                <w:rFonts w:hint="eastAsia"/>
                <w:color w:val="000000" w:themeColor="text1"/>
                <w:kern w:val="0"/>
                <w:sz w:val="22"/>
                <w:szCs w:val="22"/>
              </w:rPr>
              <w:t>（中标人需在签订合同后</w:t>
            </w:r>
            <w:r w:rsidRPr="009C4B52">
              <w:rPr>
                <w:rFonts w:hint="eastAsia"/>
                <w:color w:val="000000" w:themeColor="text1"/>
                <w:kern w:val="0"/>
                <w:sz w:val="22"/>
                <w:szCs w:val="22"/>
              </w:rPr>
              <w:t>3</w:t>
            </w:r>
            <w:r w:rsidRPr="009C4B52">
              <w:rPr>
                <w:rFonts w:hint="eastAsia"/>
                <w:color w:val="000000" w:themeColor="text1"/>
                <w:kern w:val="0"/>
                <w:sz w:val="22"/>
                <w:szCs w:val="22"/>
              </w:rPr>
              <w:t>天内提供产品给采购人审核，如不能全部满足，采购人有权上报采购监督部门，追究相关法律责任，对造成的损失采购人保留索赔的权利。）</w:t>
            </w:r>
          </w:p>
          <w:p w:rsidR="00E11B18" w:rsidRPr="009C4B52" w:rsidRDefault="00E11B18" w:rsidP="00254B91">
            <w:pPr>
              <w:pStyle w:val="a9"/>
              <w:widowControl/>
              <w:spacing w:line="276" w:lineRule="auto"/>
              <w:ind w:firstLineChars="0" w:firstLine="0"/>
              <w:rPr>
                <w:rFonts w:ascii="宋体" w:hAnsi="宋体" w:cs="宋体" w:hint="eastAsia"/>
                <w:color w:val="000000" w:themeColor="text1"/>
                <w:szCs w:val="21"/>
              </w:rPr>
            </w:pPr>
            <w:r w:rsidRPr="009C4B52">
              <w:rPr>
                <w:rFonts w:hint="eastAsia"/>
                <w:color w:val="000000" w:themeColor="text1"/>
                <w:kern w:val="0"/>
                <w:sz w:val="22"/>
                <w:szCs w:val="22"/>
              </w:rPr>
              <w:t>（</w:t>
            </w:r>
            <w:r w:rsidRPr="009C4B52">
              <w:rPr>
                <w:rFonts w:hint="eastAsia"/>
                <w:color w:val="000000" w:themeColor="text1"/>
                <w:kern w:val="0"/>
                <w:sz w:val="22"/>
                <w:szCs w:val="22"/>
              </w:rPr>
              <w:t>3</w:t>
            </w:r>
            <w:r w:rsidRPr="009C4B52">
              <w:rPr>
                <w:rFonts w:hint="eastAsia"/>
                <w:color w:val="000000" w:themeColor="text1"/>
                <w:kern w:val="0"/>
                <w:sz w:val="22"/>
                <w:szCs w:val="22"/>
              </w:rPr>
              <w:t>）</w:t>
            </w:r>
            <w:r w:rsidRPr="009C4B52">
              <w:rPr>
                <w:color w:val="000000" w:themeColor="text1"/>
                <w:kern w:val="0"/>
                <w:sz w:val="22"/>
                <w:szCs w:val="22"/>
              </w:rPr>
              <w:t>中标人在签订合同后</w:t>
            </w:r>
            <w:r w:rsidRPr="009C4B52">
              <w:rPr>
                <w:color w:val="000000" w:themeColor="text1"/>
                <w:kern w:val="0"/>
                <w:sz w:val="22"/>
                <w:szCs w:val="22"/>
              </w:rPr>
              <w:t>3</w:t>
            </w:r>
            <w:r w:rsidRPr="009C4B52">
              <w:rPr>
                <w:color w:val="000000" w:themeColor="text1"/>
                <w:kern w:val="0"/>
                <w:sz w:val="22"/>
                <w:szCs w:val="22"/>
              </w:rPr>
              <w:t>天内安排</w:t>
            </w:r>
            <w:r w:rsidRPr="009C4B52">
              <w:rPr>
                <w:rFonts w:hint="eastAsia"/>
                <w:color w:val="000000" w:themeColor="text1"/>
                <w:kern w:val="0"/>
                <w:sz w:val="22"/>
                <w:szCs w:val="22"/>
              </w:rPr>
              <w:t>所投入本项目的培训专家团队</w:t>
            </w:r>
            <w:r w:rsidRPr="009C4B52">
              <w:rPr>
                <w:color w:val="000000" w:themeColor="text1"/>
                <w:kern w:val="0"/>
                <w:sz w:val="22"/>
                <w:szCs w:val="22"/>
              </w:rPr>
              <w:t>进行试讲，并由采购人对教学质量进行综合评审，</w:t>
            </w:r>
            <w:r w:rsidRPr="009C4B52">
              <w:rPr>
                <w:rFonts w:hint="eastAsia"/>
                <w:color w:val="000000" w:themeColor="text1"/>
                <w:kern w:val="0"/>
                <w:sz w:val="22"/>
                <w:szCs w:val="22"/>
              </w:rPr>
              <w:t>如经评审发现中标人不能满足本分标采购需求及培训目标的，</w:t>
            </w:r>
            <w:r w:rsidRPr="009C4B52">
              <w:rPr>
                <w:color w:val="000000" w:themeColor="text1"/>
                <w:kern w:val="0"/>
                <w:sz w:val="22"/>
                <w:szCs w:val="22"/>
              </w:rPr>
              <w:t>导致采购人无法完成本次采购的任务，造成的后果由中标人承担，采购人有权上报采购监督部门，追究相关法律责任，对造成的损失采购人保留索赔的权利。</w:t>
            </w:r>
            <w:bookmarkEnd w:id="0"/>
          </w:p>
        </w:tc>
      </w:tr>
    </w:tbl>
    <w:p w:rsidR="00E11B18" w:rsidRPr="009C4B52" w:rsidRDefault="00E11B18" w:rsidP="00E11B18">
      <w:pPr>
        <w:rPr>
          <w:rFonts w:ascii="宋体" w:hAnsi="宋体" w:hint="eastAsia"/>
          <w:b/>
          <w:color w:val="000000" w:themeColor="text1"/>
          <w:sz w:val="28"/>
          <w:szCs w:val="28"/>
        </w:rPr>
      </w:pPr>
    </w:p>
    <w:p w:rsidR="00E11B18" w:rsidRPr="009C4B52" w:rsidRDefault="00E11B18" w:rsidP="00E11B18">
      <w:pPr>
        <w:pStyle w:val="a3"/>
        <w:rPr>
          <w:rFonts w:ascii="宋体" w:hAnsi="宋体"/>
          <w:b/>
          <w:color w:val="000000" w:themeColor="text1"/>
          <w:sz w:val="28"/>
          <w:szCs w:val="28"/>
        </w:rPr>
      </w:pPr>
      <w:r w:rsidRPr="009C4B52">
        <w:rPr>
          <w:rFonts w:ascii="宋体" w:hAnsi="宋体" w:hint="eastAsia"/>
          <w:b/>
          <w:color w:val="000000" w:themeColor="text1"/>
          <w:sz w:val="28"/>
          <w:szCs w:val="28"/>
        </w:rPr>
        <w:br w:type="page"/>
      </w:r>
      <w:r w:rsidRPr="009C4B52">
        <w:rPr>
          <w:rFonts w:ascii="宋体" w:hAnsi="宋体" w:hint="eastAsia"/>
          <w:b/>
          <w:color w:val="000000" w:themeColor="text1"/>
          <w:sz w:val="28"/>
          <w:szCs w:val="28"/>
        </w:rPr>
        <w:lastRenderedPageBreak/>
        <w:t>分标2：</w:t>
      </w:r>
    </w:p>
    <w:tbl>
      <w:tblPr>
        <w:tblW w:w="9999" w:type="dxa"/>
        <w:tblInd w:w="-116" w:type="dxa"/>
        <w:tblBorders>
          <w:top w:val="single" w:sz="4" w:space="0" w:color="auto"/>
          <w:left w:val="single" w:sz="4" w:space="0" w:color="auto"/>
          <w:bottom w:val="single" w:sz="4" w:space="0" w:color="auto"/>
          <w:right w:val="single" w:sz="4" w:space="0" w:color="auto"/>
        </w:tblBorders>
        <w:tblLayout w:type="fixed"/>
        <w:tblLook w:val="04A0"/>
      </w:tblPr>
      <w:tblGrid>
        <w:gridCol w:w="413"/>
        <w:gridCol w:w="415"/>
        <w:gridCol w:w="823"/>
        <w:gridCol w:w="386"/>
        <w:gridCol w:w="356"/>
        <w:gridCol w:w="5514"/>
        <w:gridCol w:w="1447"/>
        <w:gridCol w:w="645"/>
      </w:tblGrid>
      <w:tr w:rsidR="00E11B18" w:rsidRPr="009C4B52" w:rsidTr="00254B91">
        <w:trPr>
          <w:trHeight w:val="368"/>
        </w:trPr>
        <w:tc>
          <w:tcPr>
            <w:tcW w:w="9999" w:type="dxa"/>
            <w:gridSpan w:val="8"/>
            <w:tcBorders>
              <w:top w:val="single" w:sz="4" w:space="0" w:color="auto"/>
              <w:left w:val="single" w:sz="4" w:space="0" w:color="auto"/>
              <w:bottom w:val="single" w:sz="4" w:space="0" w:color="auto"/>
              <w:right w:val="single" w:sz="4" w:space="0" w:color="auto"/>
            </w:tcBorders>
            <w:hideMark/>
          </w:tcPr>
          <w:p w:rsidR="00E11B18" w:rsidRPr="009C4B52" w:rsidRDefault="00E11B18" w:rsidP="00254B91">
            <w:pPr>
              <w:snapToGrid w:val="0"/>
              <w:spacing w:line="273" w:lineRule="auto"/>
              <w:jc w:val="center"/>
              <w:rPr>
                <w:rFonts w:ascii="宋体" w:hAnsi="宋体" w:cs="仿宋"/>
                <w:b/>
                <w:bCs/>
                <w:color w:val="000000" w:themeColor="text1"/>
                <w:spacing w:val="-9"/>
                <w:sz w:val="33"/>
                <w:szCs w:val="33"/>
              </w:rPr>
            </w:pPr>
            <w:r w:rsidRPr="009C4B52">
              <w:rPr>
                <w:rFonts w:ascii="宋体" w:hAnsi="宋体" w:cs="仿宋" w:hint="eastAsia"/>
                <w:b/>
                <w:bCs/>
                <w:color w:val="000000" w:themeColor="text1"/>
                <w:spacing w:val="-9"/>
                <w:sz w:val="33"/>
                <w:szCs w:val="33"/>
              </w:rPr>
              <w:t>服务需求一览表</w:t>
            </w:r>
          </w:p>
        </w:tc>
      </w:tr>
      <w:tr w:rsidR="00E11B18" w:rsidRPr="009C4B52" w:rsidTr="00254B91">
        <w:trPr>
          <w:trHeight w:val="368"/>
        </w:trPr>
        <w:tc>
          <w:tcPr>
            <w:tcW w:w="9999" w:type="dxa"/>
            <w:gridSpan w:val="8"/>
            <w:tcBorders>
              <w:top w:val="single" w:sz="4" w:space="0" w:color="auto"/>
              <w:left w:val="single" w:sz="4" w:space="0" w:color="auto"/>
              <w:bottom w:val="single" w:sz="4" w:space="0" w:color="auto"/>
              <w:right w:val="single" w:sz="4" w:space="0" w:color="auto"/>
            </w:tcBorders>
            <w:hideMark/>
          </w:tcPr>
          <w:p w:rsidR="00E11B18" w:rsidRPr="009C4B52" w:rsidRDefault="00E11B18" w:rsidP="00254B91">
            <w:pPr>
              <w:snapToGrid w:val="0"/>
              <w:spacing w:line="273" w:lineRule="auto"/>
              <w:rPr>
                <w:rFonts w:ascii="宋体" w:hAnsi="宋体" w:hint="eastAsia"/>
                <w:b/>
                <w:bCs/>
                <w:color w:val="000000" w:themeColor="text1"/>
                <w:spacing w:val="-2"/>
                <w:sz w:val="24"/>
              </w:rPr>
            </w:pPr>
            <w:r w:rsidRPr="009C4B52">
              <w:rPr>
                <w:rFonts w:ascii="宋体" w:hAnsi="宋体" w:hint="eastAsia"/>
                <w:b/>
                <w:bCs/>
                <w:color w:val="000000" w:themeColor="text1"/>
                <w:spacing w:val="-2"/>
                <w:sz w:val="24"/>
              </w:rPr>
              <w:t>标段：分标2</w:t>
            </w:r>
          </w:p>
        </w:tc>
      </w:tr>
      <w:tr w:rsidR="00E11B18" w:rsidRPr="009C4B52" w:rsidTr="00254B91">
        <w:trPr>
          <w:trHeight w:val="90"/>
        </w:trPr>
        <w:tc>
          <w:tcPr>
            <w:tcW w:w="413" w:type="dxa"/>
            <w:vMerge w:val="restart"/>
            <w:tcBorders>
              <w:top w:val="nil"/>
              <w:left w:val="single" w:sz="4" w:space="0" w:color="auto"/>
              <w:bottom w:val="nil"/>
              <w:right w:val="single" w:sz="4" w:space="0" w:color="auto"/>
            </w:tcBorders>
            <w:vAlign w:val="center"/>
            <w:hideMark/>
          </w:tcPr>
          <w:p w:rsidR="00E11B18" w:rsidRPr="009C4B52" w:rsidRDefault="00E11B18" w:rsidP="00254B91">
            <w:pPr>
              <w:jc w:val="left"/>
              <w:rPr>
                <w:rFonts w:ascii="宋体" w:hAnsi="宋体" w:hint="eastAsia"/>
                <w:color w:val="000000" w:themeColor="text1"/>
                <w:szCs w:val="21"/>
              </w:rPr>
            </w:pPr>
            <w:r w:rsidRPr="009C4B52">
              <w:rPr>
                <w:rFonts w:ascii="宋体" w:hAnsi="宋体" w:hint="eastAsia"/>
                <w:color w:val="000000" w:themeColor="text1"/>
                <w:szCs w:val="21"/>
              </w:rPr>
              <w:t>采购清单及服务参数</w:t>
            </w:r>
          </w:p>
        </w:tc>
        <w:tc>
          <w:tcPr>
            <w:tcW w:w="41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273" w:lineRule="auto"/>
              <w:jc w:val="center"/>
              <w:rPr>
                <w:rFonts w:ascii="宋体" w:hAnsi="宋体" w:hint="eastAsia"/>
                <w:color w:val="000000" w:themeColor="text1"/>
                <w:spacing w:val="-2"/>
                <w:szCs w:val="21"/>
              </w:rPr>
            </w:pPr>
            <w:r w:rsidRPr="009C4B52">
              <w:rPr>
                <w:rFonts w:ascii="宋体" w:hAnsi="宋体" w:hint="eastAsia"/>
                <w:color w:val="000000" w:themeColor="text1"/>
                <w:spacing w:val="-2"/>
                <w:szCs w:val="21"/>
              </w:rPr>
              <w:t>序号</w:t>
            </w:r>
          </w:p>
        </w:tc>
        <w:tc>
          <w:tcPr>
            <w:tcW w:w="823"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273" w:lineRule="auto"/>
              <w:jc w:val="center"/>
              <w:rPr>
                <w:rFonts w:ascii="宋体" w:hAnsi="宋体" w:hint="eastAsia"/>
                <w:color w:val="000000" w:themeColor="text1"/>
                <w:szCs w:val="21"/>
              </w:rPr>
            </w:pPr>
            <w:r w:rsidRPr="009C4B52">
              <w:rPr>
                <w:rFonts w:ascii="宋体" w:hAnsi="宋体" w:hint="eastAsia"/>
                <w:color w:val="000000" w:themeColor="text1"/>
                <w:spacing w:val="-2"/>
                <w:szCs w:val="21"/>
              </w:rPr>
              <w:t>采购服务名称</w:t>
            </w:r>
          </w:p>
        </w:tc>
        <w:tc>
          <w:tcPr>
            <w:tcW w:w="38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单位</w:t>
            </w:r>
          </w:p>
        </w:tc>
        <w:tc>
          <w:tcPr>
            <w:tcW w:w="35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数量</w:t>
            </w:r>
          </w:p>
        </w:tc>
        <w:tc>
          <w:tcPr>
            <w:tcW w:w="5514"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273" w:lineRule="auto"/>
              <w:jc w:val="center"/>
              <w:rPr>
                <w:rFonts w:ascii="宋体" w:hAnsi="宋体" w:hint="eastAsia"/>
                <w:color w:val="000000" w:themeColor="text1"/>
                <w:szCs w:val="21"/>
              </w:rPr>
            </w:pPr>
            <w:r w:rsidRPr="009C4B52">
              <w:rPr>
                <w:rFonts w:ascii="宋体" w:hAnsi="宋体" w:hint="eastAsia"/>
                <w:color w:val="000000" w:themeColor="text1"/>
                <w:spacing w:val="-2"/>
                <w:szCs w:val="21"/>
              </w:rPr>
              <w:t>服务参数</w:t>
            </w:r>
          </w:p>
        </w:tc>
        <w:tc>
          <w:tcPr>
            <w:tcW w:w="1447"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分项预算合计（元）</w:t>
            </w:r>
          </w:p>
        </w:tc>
        <w:tc>
          <w:tcPr>
            <w:tcW w:w="64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jc w:val="center"/>
              <w:rPr>
                <w:rFonts w:ascii="宋体" w:hAnsi="宋体" w:hint="eastAsia"/>
                <w:color w:val="000000" w:themeColor="text1"/>
                <w:szCs w:val="21"/>
              </w:rPr>
            </w:pPr>
            <w:r w:rsidRPr="009C4B52">
              <w:rPr>
                <w:rFonts w:ascii="宋体" w:hAnsi="宋体" w:hint="eastAsia"/>
                <w:color w:val="000000" w:themeColor="text1"/>
                <w:szCs w:val="21"/>
              </w:rPr>
              <w:t>中小企业划分标准所属行业名称</w:t>
            </w:r>
          </w:p>
        </w:tc>
      </w:tr>
      <w:tr w:rsidR="00E11B18" w:rsidRPr="009C4B52" w:rsidTr="00254B91">
        <w:trPr>
          <w:trHeight w:val="457"/>
        </w:trPr>
        <w:tc>
          <w:tcPr>
            <w:tcW w:w="9999" w:type="dxa"/>
            <w:vMerge/>
            <w:tcBorders>
              <w:top w:val="nil"/>
              <w:left w:val="single" w:sz="4" w:space="0" w:color="auto"/>
              <w:bottom w:val="nil"/>
              <w:right w:val="single" w:sz="4" w:space="0" w:color="auto"/>
            </w:tcBorders>
            <w:vAlign w:val="center"/>
            <w:hideMark/>
          </w:tcPr>
          <w:p w:rsidR="00E11B18" w:rsidRPr="009C4B52" w:rsidRDefault="00E11B18" w:rsidP="00254B91">
            <w:pPr>
              <w:widowControl/>
              <w:jc w:val="left"/>
              <w:rPr>
                <w:rFonts w:ascii="宋体" w:hAnsi="宋体"/>
                <w:color w:val="000000" w:themeColor="text1"/>
                <w:szCs w:val="21"/>
              </w:rPr>
            </w:pPr>
          </w:p>
        </w:tc>
        <w:tc>
          <w:tcPr>
            <w:tcW w:w="41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t>1</w:t>
            </w:r>
          </w:p>
        </w:tc>
        <w:tc>
          <w:tcPr>
            <w:tcW w:w="823"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南宁市第三中学五</w:t>
            </w:r>
            <w:proofErr w:type="gramStart"/>
            <w:r w:rsidRPr="009C4B52">
              <w:rPr>
                <w:rFonts w:ascii="宋体" w:hAnsi="宋体" w:hint="eastAsia"/>
                <w:color w:val="000000" w:themeColor="text1"/>
                <w:szCs w:val="21"/>
              </w:rPr>
              <w:t>象</w:t>
            </w:r>
            <w:proofErr w:type="gramEnd"/>
            <w:r w:rsidRPr="009C4B52">
              <w:rPr>
                <w:rFonts w:ascii="宋体" w:hAnsi="宋体" w:hint="eastAsia"/>
                <w:color w:val="000000" w:themeColor="text1"/>
                <w:szCs w:val="21"/>
              </w:rPr>
              <w:t>校区新课程新教材培训班(五</w:t>
            </w:r>
            <w:proofErr w:type="gramStart"/>
            <w:r w:rsidRPr="009C4B52">
              <w:rPr>
                <w:rFonts w:ascii="宋体" w:hAnsi="宋体" w:hint="eastAsia"/>
                <w:color w:val="000000" w:themeColor="text1"/>
                <w:szCs w:val="21"/>
              </w:rPr>
              <w:t>象</w:t>
            </w:r>
            <w:proofErr w:type="gramEnd"/>
            <w:r w:rsidRPr="009C4B52">
              <w:rPr>
                <w:rFonts w:ascii="宋体" w:hAnsi="宋体" w:hint="eastAsia"/>
                <w:color w:val="000000" w:themeColor="text1"/>
                <w:szCs w:val="21"/>
              </w:rPr>
              <w:t>校区)新课程新教材培训班</w:t>
            </w:r>
          </w:p>
        </w:tc>
        <w:tc>
          <w:tcPr>
            <w:tcW w:w="38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项</w:t>
            </w:r>
          </w:p>
        </w:tc>
        <w:tc>
          <w:tcPr>
            <w:tcW w:w="35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1</w:t>
            </w:r>
          </w:p>
        </w:tc>
        <w:tc>
          <w:tcPr>
            <w:tcW w:w="5514"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一、培训目标</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专业发展：提升南宁三中教师新课程实践能力、新教材教学能力、新高考备考能力、学生心理疏导能力、帮助南宁三中打造一支思想素质好、业务水平高、奉献精神强、有实践经验和研究成果的新时代高素质教师队伍。</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2.理念更新：通过对人工智能背景下的智慧教育教学、提升教师使用数字技术资源的意愿，提高教师应用数字技术资源开展教育活动的能力，推动学校教育教学改革创新，促进教学质量效率提升。</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二、服务对象及时长</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▲1.服务对象：南宁市第三中学高中部骨干教师至少152人。</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（具体人数以实际参加人数为准，并以补充协议方式完善，且不再追加费用）；</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▲2.服务时间：5天。</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▲3.服务地点：广西壮族自治区内（桂林、北海、柳州之一）</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4.服务方式：集中培训。现场教学、任务驱动、专家讲座、名师经验分享、集中研修、观摩考察等多种形式开展培训。</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▲5.服务内容：培训课程资源丰富、内容新颖，聚焦新课程新教材新高考。</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lastRenderedPageBreak/>
              <w:t>（1）师德</w:t>
            </w:r>
            <w:proofErr w:type="gramStart"/>
            <w:r w:rsidRPr="009C4B52">
              <w:rPr>
                <w:rFonts w:ascii="宋体" w:hAnsi="宋体" w:hint="eastAsia"/>
                <w:color w:val="000000" w:themeColor="text1"/>
                <w:szCs w:val="21"/>
              </w:rPr>
              <w:t>践行</w:t>
            </w:r>
            <w:proofErr w:type="gramEnd"/>
            <w:r w:rsidRPr="009C4B52">
              <w:rPr>
                <w:rFonts w:ascii="宋体" w:hAnsi="宋体" w:hint="eastAsia"/>
                <w:color w:val="000000" w:themeColor="text1"/>
                <w:szCs w:val="21"/>
              </w:rPr>
              <w:t>、党史教育等。</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（2）学习科学指导教育教学实践。</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（3）脑科学课程促进教育教学的有效性。</w:t>
            </w:r>
          </w:p>
          <w:p w:rsidR="00E11B18" w:rsidRPr="009C4B52" w:rsidRDefault="00E11B18" w:rsidP="00254B91">
            <w:pPr>
              <w:spacing w:before="100" w:beforeAutospacing="1" w:after="120"/>
              <w:rPr>
                <w:rFonts w:ascii="宋体" w:hAnsi="宋体" w:hint="eastAsia"/>
                <w:color w:val="000000" w:themeColor="text1"/>
                <w:szCs w:val="21"/>
              </w:rPr>
            </w:pPr>
            <w:r w:rsidRPr="009C4B52">
              <w:rPr>
                <w:rFonts w:ascii="宋体" w:hAnsi="宋体" w:hint="eastAsia"/>
                <w:color w:val="000000" w:themeColor="text1"/>
                <w:szCs w:val="21"/>
              </w:rPr>
              <w:t>（4）数字化教学与应用提升。</w:t>
            </w:r>
          </w:p>
          <w:p w:rsidR="00E11B18" w:rsidRPr="009C4B52" w:rsidRDefault="00E11B18" w:rsidP="00254B91">
            <w:pPr>
              <w:rPr>
                <w:rFonts w:ascii="宋体" w:hAnsi="宋体" w:hint="eastAsia"/>
                <w:color w:val="000000" w:themeColor="text1"/>
                <w:szCs w:val="21"/>
              </w:rPr>
            </w:pPr>
            <w:r w:rsidRPr="009C4B52">
              <w:rPr>
                <w:rFonts w:ascii="宋体" w:hAnsi="宋体" w:hint="eastAsia"/>
                <w:color w:val="000000" w:themeColor="text1"/>
                <w:szCs w:val="21"/>
              </w:rPr>
              <w:t>（5）全国百强名校新高考复习备考策略。</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（6）培训过程中应通过案例剖析、互动参与等多种方式引导学员主动参与。</w:t>
            </w:r>
          </w:p>
          <w:p w:rsidR="00E11B18" w:rsidRPr="009C4B52" w:rsidRDefault="00E11B18" w:rsidP="00254B91">
            <w:pPr>
              <w:jc w:val="left"/>
              <w:rPr>
                <w:rFonts w:ascii="宋体" w:hAnsi="宋体" w:hint="eastAsia"/>
                <w:color w:val="000000" w:themeColor="text1"/>
                <w:szCs w:val="21"/>
              </w:rPr>
            </w:pPr>
            <w:r w:rsidRPr="009C4B52">
              <w:rPr>
                <w:rFonts w:ascii="宋体" w:hAnsi="宋体" w:hint="eastAsia"/>
                <w:color w:val="000000" w:themeColor="text1"/>
                <w:szCs w:val="21"/>
              </w:rPr>
              <w:t>▲6.经费标准：区内集中培训不超出400元/人/天，采购预算共计30.4万元，投标人不得超出单项预算或总预算进行报价，否则作为无效投标处理。</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▲7.师资要求：</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根据项目组建一支专兼职数量足、结构合理、具有学术造诣的培训专家团队。培训专家团队由具有项目相关培训培训经验的知名专家、熟悉中学教育的高校专家、一线优秀教研员、骨干教师组成（</w:t>
            </w:r>
            <w:r w:rsidRPr="009C4B52">
              <w:rPr>
                <w:rFonts w:ascii="宋体" w:hAnsi="宋体" w:hint="eastAsia"/>
                <w:b/>
                <w:bCs/>
                <w:color w:val="000000" w:themeColor="text1"/>
                <w:szCs w:val="21"/>
              </w:rPr>
              <w:t>优选</w:t>
            </w:r>
            <w:proofErr w:type="gramStart"/>
            <w:r w:rsidRPr="009C4B52">
              <w:rPr>
                <w:rFonts w:ascii="宋体" w:hAnsi="宋体" w:hint="eastAsia"/>
                <w:b/>
                <w:bCs/>
                <w:color w:val="000000" w:themeColor="text1"/>
                <w:szCs w:val="21"/>
              </w:rPr>
              <w:t>课标组</w:t>
            </w:r>
            <w:proofErr w:type="gramEnd"/>
            <w:r w:rsidRPr="009C4B52">
              <w:rPr>
                <w:rFonts w:ascii="宋体" w:hAnsi="宋体" w:hint="eastAsia"/>
                <w:b/>
                <w:bCs/>
                <w:color w:val="000000" w:themeColor="text1"/>
                <w:szCs w:val="21"/>
              </w:rPr>
              <w:t>专家、新高考命题专家、学习科学专家等名师</w:t>
            </w:r>
            <w:r w:rsidRPr="009C4B52">
              <w:rPr>
                <w:rFonts w:ascii="宋体" w:hAnsi="宋体" w:hint="eastAsia"/>
                <w:color w:val="000000" w:themeColor="text1"/>
                <w:szCs w:val="21"/>
              </w:rPr>
              <w:t>，强化名师指导）。一线教研员、骨干教师比例不少于60%，高级职称教师比例不少于60%，区外专家比例不少于50%</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（1）培训专家团队不少于7人，其中学习学科专家、脑科学、教育信息化专家均不少于1人。</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（2）其中一线优秀教研员或优秀骨干教师或中学高级或副教授职称以上教师不少于4人。</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▲8.服务方案：根据服务目标、服务对象特点和服务内容要求提交项目服务方案。</w:t>
            </w:r>
          </w:p>
          <w:p w:rsidR="00E11B18" w:rsidRPr="009C4B52" w:rsidRDefault="00E11B18" w:rsidP="00254B91">
            <w:pPr>
              <w:spacing w:before="100" w:beforeAutospacing="1" w:after="120" w:line="360" w:lineRule="auto"/>
              <w:rPr>
                <w:rFonts w:ascii="宋体" w:hAnsi="宋体" w:hint="eastAsia"/>
                <w:color w:val="000000" w:themeColor="text1"/>
                <w:szCs w:val="21"/>
              </w:rPr>
            </w:pPr>
            <w:r w:rsidRPr="009C4B52">
              <w:rPr>
                <w:rFonts w:ascii="宋体" w:hAnsi="宋体" w:hint="eastAsia"/>
                <w:color w:val="000000" w:themeColor="text1"/>
                <w:szCs w:val="21"/>
              </w:rPr>
              <w:t>▲9.服务管理及服务</w:t>
            </w:r>
          </w:p>
          <w:p w:rsidR="00E11B18" w:rsidRPr="009C4B52" w:rsidRDefault="00E11B18" w:rsidP="00254B91">
            <w:pPr>
              <w:spacing w:before="100" w:beforeAutospacing="1" w:after="120" w:line="360" w:lineRule="auto"/>
              <w:rPr>
                <w:rFonts w:ascii="宋体" w:hAnsi="宋体" w:hint="eastAsia"/>
                <w:color w:val="000000" w:themeColor="text1"/>
                <w:szCs w:val="21"/>
              </w:rPr>
            </w:pPr>
            <w:r w:rsidRPr="009C4B52">
              <w:rPr>
                <w:rFonts w:ascii="宋体" w:hAnsi="宋体" w:hint="eastAsia"/>
                <w:color w:val="000000" w:themeColor="text1"/>
                <w:szCs w:val="21"/>
              </w:rPr>
              <w:t>成交供应商组建项目管理团队，责任分工明确，集中环节管理人员不少于2人，进校指导阶段管理人员至少1人。有效管控项目执行过程并给予及时响应服务。制定完善的管理制度，加强项目管理。提供项目实施期间所需的活动</w:t>
            </w:r>
            <w:r w:rsidRPr="009C4B52">
              <w:rPr>
                <w:rFonts w:ascii="宋体" w:hAnsi="宋体" w:hint="eastAsia"/>
                <w:color w:val="000000" w:themeColor="text1"/>
                <w:szCs w:val="21"/>
              </w:rPr>
              <w:lastRenderedPageBreak/>
              <w:t>（授课）场所、授课所需教学设备设施、资源（如课件、课程、教育政策文件汇编等）、必要的学习资料等教学保障条件。提供良好的后勤保障条件，确保安全、卫生。严格考勤管理，严格考核评价，对按要求完成学习并经考核合格的学员颁发结业证书。</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▲10.培训方案：根据培训目标、培训对象特点和需求提交项目培训方案。</w:t>
            </w:r>
          </w:p>
          <w:p w:rsidR="00E11B18" w:rsidRPr="009C4B52" w:rsidRDefault="00E11B18" w:rsidP="00254B91">
            <w:pPr>
              <w:spacing w:line="273" w:lineRule="auto"/>
              <w:jc w:val="left"/>
              <w:rPr>
                <w:rFonts w:ascii="宋体" w:hAnsi="宋体" w:hint="eastAsia"/>
                <w:color w:val="000000" w:themeColor="text1"/>
                <w:szCs w:val="21"/>
              </w:rPr>
            </w:pPr>
            <w:r w:rsidRPr="009C4B52">
              <w:rPr>
                <w:rFonts w:ascii="宋体" w:hAnsi="宋体" w:hint="eastAsia"/>
                <w:color w:val="000000" w:themeColor="text1"/>
                <w:szCs w:val="21"/>
              </w:rPr>
              <w:t>▲11.培训材料：在培训结束后10个工作日内向采购人提交整理一套过程相关资料交由学校存档，材料包括：参训学员名单信息和考核结果、培训课件、培训工作简报、培训绩效自评报告、学员培训满意度测评问卷及问卷分析报告、培训过程的照片和视频等。</w:t>
            </w:r>
          </w:p>
        </w:tc>
        <w:tc>
          <w:tcPr>
            <w:tcW w:w="1447"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lastRenderedPageBreak/>
              <w:t>304000.00</w:t>
            </w:r>
          </w:p>
        </w:tc>
        <w:tc>
          <w:tcPr>
            <w:tcW w:w="64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t>其他未列明行业</w:t>
            </w:r>
          </w:p>
        </w:tc>
      </w:tr>
      <w:tr w:rsidR="00E11B18" w:rsidRPr="009C4B52" w:rsidTr="00254B91">
        <w:trPr>
          <w:trHeight w:val="457"/>
        </w:trPr>
        <w:tc>
          <w:tcPr>
            <w:tcW w:w="9999" w:type="dxa"/>
            <w:vMerge/>
            <w:tcBorders>
              <w:top w:val="nil"/>
              <w:left w:val="single" w:sz="4" w:space="0" w:color="auto"/>
              <w:bottom w:val="nil"/>
              <w:right w:val="single" w:sz="4" w:space="0" w:color="auto"/>
            </w:tcBorders>
            <w:vAlign w:val="center"/>
            <w:hideMark/>
          </w:tcPr>
          <w:p w:rsidR="00E11B18" w:rsidRPr="009C4B52" w:rsidRDefault="00E11B18" w:rsidP="00254B91">
            <w:pPr>
              <w:widowControl/>
              <w:jc w:val="left"/>
              <w:rPr>
                <w:rFonts w:ascii="宋体" w:hAnsi="宋体"/>
                <w:color w:val="000000" w:themeColor="text1"/>
                <w:szCs w:val="21"/>
              </w:rPr>
            </w:pPr>
          </w:p>
        </w:tc>
        <w:tc>
          <w:tcPr>
            <w:tcW w:w="41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t>2</w:t>
            </w:r>
          </w:p>
        </w:tc>
        <w:tc>
          <w:tcPr>
            <w:tcW w:w="823"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南宁市第三中学初中</w:t>
            </w:r>
            <w:proofErr w:type="gramStart"/>
            <w:r w:rsidRPr="009C4B52">
              <w:rPr>
                <w:rFonts w:ascii="宋体" w:hAnsi="宋体" w:hint="eastAsia"/>
                <w:color w:val="000000" w:themeColor="text1"/>
                <w:szCs w:val="21"/>
              </w:rPr>
              <w:t>部教师</w:t>
            </w:r>
            <w:proofErr w:type="gramEnd"/>
            <w:r w:rsidRPr="009C4B52">
              <w:rPr>
                <w:rFonts w:ascii="宋体" w:hAnsi="宋体" w:hint="eastAsia"/>
                <w:color w:val="000000" w:themeColor="text1"/>
                <w:szCs w:val="21"/>
              </w:rPr>
              <w:t>能力提升培训班(初中部</w:t>
            </w:r>
            <w:proofErr w:type="gramStart"/>
            <w:r w:rsidRPr="009C4B52">
              <w:rPr>
                <w:rFonts w:ascii="宋体" w:hAnsi="宋体" w:hint="eastAsia"/>
                <w:color w:val="000000" w:themeColor="text1"/>
                <w:szCs w:val="21"/>
              </w:rPr>
              <w:t>青秀</w:t>
            </w:r>
            <w:proofErr w:type="gramEnd"/>
            <w:r w:rsidRPr="009C4B52">
              <w:rPr>
                <w:rFonts w:ascii="宋体" w:hAnsi="宋体" w:hint="eastAsia"/>
                <w:color w:val="000000" w:themeColor="text1"/>
                <w:szCs w:val="21"/>
              </w:rPr>
              <w:t>校区)双新培训班</w:t>
            </w:r>
          </w:p>
        </w:tc>
        <w:tc>
          <w:tcPr>
            <w:tcW w:w="38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项</w:t>
            </w:r>
          </w:p>
        </w:tc>
        <w:tc>
          <w:tcPr>
            <w:tcW w:w="35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1</w:t>
            </w:r>
          </w:p>
        </w:tc>
        <w:tc>
          <w:tcPr>
            <w:tcW w:w="5514" w:type="dxa"/>
            <w:tcBorders>
              <w:top w:val="single" w:sz="4" w:space="0" w:color="auto"/>
              <w:left w:val="nil"/>
              <w:bottom w:val="single" w:sz="4" w:space="0" w:color="auto"/>
              <w:right w:val="single" w:sz="4" w:space="0" w:color="auto"/>
            </w:tcBorders>
            <w:hideMark/>
          </w:tcPr>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一、培训目标</w:t>
            </w:r>
          </w:p>
          <w:p w:rsidR="00E11B18" w:rsidRPr="009C4B52" w:rsidRDefault="00E11B18" w:rsidP="00254B91">
            <w:pPr>
              <w:spacing w:line="360" w:lineRule="auto"/>
              <w:ind w:firstLineChars="200" w:firstLine="420"/>
              <w:rPr>
                <w:rFonts w:ascii="宋体" w:hAnsi="宋体" w:hint="eastAsia"/>
                <w:color w:val="000000" w:themeColor="text1"/>
                <w:szCs w:val="21"/>
              </w:rPr>
            </w:pPr>
            <w:r w:rsidRPr="009C4B52">
              <w:rPr>
                <w:rFonts w:ascii="宋体" w:hAnsi="宋体" w:hint="eastAsia"/>
                <w:color w:val="000000" w:themeColor="text1"/>
                <w:szCs w:val="21"/>
              </w:rPr>
              <w:t>立足南宁市第三中学教育教学实际，进一步加强教学研究，积极探索新课标、新中考的“双新”背景下信息技术与学科教学深度融合的途径和方法，促进学校教师教学水平的提高，以实现“教研强校”的目标。为南宁市第三中学建设具有一定影响力的教师队伍，持续推进南宁市第三中学初中部教育教学的高质量发展。</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二、培训对象及时长</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▲1.培训对象：</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南宁市第三中学</w:t>
            </w:r>
            <w:proofErr w:type="gramStart"/>
            <w:r w:rsidRPr="009C4B52">
              <w:rPr>
                <w:rFonts w:ascii="宋体" w:hAnsi="宋体" w:hint="eastAsia"/>
                <w:color w:val="000000" w:themeColor="text1"/>
                <w:szCs w:val="21"/>
              </w:rPr>
              <w:t>初中部初中部</w:t>
            </w:r>
            <w:proofErr w:type="gramEnd"/>
            <w:r w:rsidRPr="009C4B52">
              <w:rPr>
                <w:rFonts w:ascii="宋体" w:hAnsi="宋体" w:hint="eastAsia"/>
                <w:color w:val="000000" w:themeColor="text1"/>
                <w:szCs w:val="21"/>
              </w:rPr>
              <w:t>“三级名师”人选至少128人</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b/>
                <w:color w:val="000000" w:themeColor="text1"/>
                <w:szCs w:val="21"/>
              </w:rPr>
              <w:t>（具体人数以实际参加人数为准，并以补充协议方式完善，且不再追加培训费用）</w:t>
            </w:r>
            <w:r w:rsidRPr="009C4B52">
              <w:rPr>
                <w:rFonts w:ascii="宋体" w:hAnsi="宋体" w:hint="eastAsia"/>
                <w:color w:val="000000" w:themeColor="text1"/>
                <w:szCs w:val="21"/>
              </w:rPr>
              <w:t>；</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▲2.培训时间：5天集中培训。</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▲3.培训地点：广西壮族自治区区内（推荐桂林、北海、柳州之一）</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4.培训方式：现场教学、任务驱动、专家讲座、名师经验分享、集中研修、观摩考察等多种形式开展培训；</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lastRenderedPageBreak/>
              <w:t>5.培训内容：培训课程资源丰富、内容新颖，聚焦新课标新中考背景下的教师专业技能与教育教学方法。</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（1）师德</w:t>
            </w:r>
            <w:proofErr w:type="gramStart"/>
            <w:r w:rsidRPr="009C4B52">
              <w:rPr>
                <w:rFonts w:ascii="宋体" w:hAnsi="宋体" w:hint="eastAsia"/>
                <w:color w:val="000000" w:themeColor="text1"/>
                <w:szCs w:val="21"/>
              </w:rPr>
              <w:t>践行</w:t>
            </w:r>
            <w:proofErr w:type="gramEnd"/>
            <w:r w:rsidRPr="009C4B52">
              <w:rPr>
                <w:rFonts w:ascii="宋体" w:hAnsi="宋体" w:hint="eastAsia"/>
                <w:color w:val="000000" w:themeColor="text1"/>
                <w:szCs w:val="21"/>
              </w:rPr>
              <w:t>、党史教育等；</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（2）新课标、新中考背景下的中考复习指导和备考策略；</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（3）学生的分层教学指导策略；</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（4）中考复习冲刺阶段师生心理教育工作策略；</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（5）毕业班班主任的班级管理技巧和方法</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（6）培训过程中应通过案例剖析、互动参与等多种方式引导学员主动参与。</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▲6.经费标准：区内集中不超过400元/人/天，采购预算共计25.50万元，投标人不得超出单项预算或总预算进行报价，否则作为无效投标处理。</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▲7.培训师资：</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投标人根据项目组建一支专兼职数量足、结构合理、较深的学术造诣的培训专家团队。培训专家团队由具有丰富培训经验的知名专家、熟悉中学教育的高校专家、一线优秀教研员、骨干教师组成（</w:t>
            </w:r>
            <w:r w:rsidRPr="009C4B52">
              <w:rPr>
                <w:rFonts w:ascii="宋体" w:hAnsi="宋体" w:hint="eastAsia"/>
                <w:b/>
                <w:bCs/>
                <w:color w:val="000000" w:themeColor="text1"/>
                <w:szCs w:val="21"/>
              </w:rPr>
              <w:t>优选</w:t>
            </w:r>
            <w:proofErr w:type="gramStart"/>
            <w:r w:rsidRPr="009C4B52">
              <w:rPr>
                <w:rFonts w:ascii="宋体" w:hAnsi="宋体" w:hint="eastAsia"/>
                <w:b/>
                <w:bCs/>
                <w:color w:val="000000" w:themeColor="text1"/>
                <w:szCs w:val="21"/>
              </w:rPr>
              <w:t>课标组</w:t>
            </w:r>
            <w:proofErr w:type="gramEnd"/>
            <w:r w:rsidRPr="009C4B52">
              <w:rPr>
                <w:rFonts w:ascii="宋体" w:hAnsi="宋体" w:hint="eastAsia"/>
                <w:b/>
                <w:bCs/>
                <w:color w:val="000000" w:themeColor="text1"/>
                <w:szCs w:val="21"/>
              </w:rPr>
              <w:t>专家、新中考命题专家</w:t>
            </w:r>
            <w:r w:rsidRPr="009C4B52">
              <w:rPr>
                <w:rFonts w:ascii="宋体" w:hAnsi="宋体" w:hint="eastAsia"/>
                <w:color w:val="000000" w:themeColor="text1"/>
                <w:szCs w:val="21"/>
              </w:rPr>
              <w:t>等名师，强化名师指导）。一线教研员、骨干教师比例不少于60%，高级职称以上教师比例不少于60%，区外专家比例不少于50%。</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8.知名学校参观学习：参观学校应为办学水平高、学校常规管理特色明显、拥有各层级优秀教师、在当地知名的优质基地校（</w:t>
            </w:r>
            <w:r w:rsidRPr="009C4B52">
              <w:rPr>
                <w:rFonts w:ascii="宋体" w:hAnsi="宋体" w:hint="eastAsia"/>
                <w:b/>
                <w:bCs/>
                <w:color w:val="000000" w:themeColor="text1"/>
                <w:szCs w:val="21"/>
              </w:rPr>
              <w:t>优选国家级或省市级示范校</w:t>
            </w:r>
            <w:r w:rsidRPr="009C4B52">
              <w:rPr>
                <w:rFonts w:ascii="宋体" w:hAnsi="宋体" w:hint="eastAsia"/>
                <w:color w:val="000000" w:themeColor="text1"/>
                <w:szCs w:val="21"/>
              </w:rPr>
              <w:t>）。</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▲9.培训方案：根据培训目标、培训对象特点和培训内容要求提交项目培训方案。</w:t>
            </w:r>
          </w:p>
          <w:p w:rsidR="00E11B18" w:rsidRPr="009C4B52" w:rsidRDefault="00E11B18" w:rsidP="00254B91">
            <w:pPr>
              <w:spacing w:before="100" w:beforeAutospacing="1" w:after="120" w:line="360" w:lineRule="auto"/>
              <w:rPr>
                <w:rFonts w:ascii="宋体" w:hAnsi="宋体" w:hint="eastAsia"/>
                <w:color w:val="000000" w:themeColor="text1"/>
                <w:szCs w:val="21"/>
              </w:rPr>
            </w:pPr>
            <w:r w:rsidRPr="009C4B52">
              <w:rPr>
                <w:rFonts w:ascii="宋体" w:hAnsi="宋体" w:hint="eastAsia"/>
                <w:color w:val="000000" w:themeColor="text1"/>
                <w:szCs w:val="21"/>
              </w:rPr>
              <w:t>▲10.培训管理及服务</w:t>
            </w:r>
          </w:p>
          <w:p w:rsidR="00E11B18" w:rsidRPr="009C4B52" w:rsidRDefault="00E11B18" w:rsidP="00254B91">
            <w:pPr>
              <w:spacing w:before="100" w:beforeAutospacing="1" w:after="120" w:line="360" w:lineRule="auto"/>
              <w:rPr>
                <w:rFonts w:ascii="宋体" w:hAnsi="宋体" w:hint="eastAsia"/>
                <w:color w:val="000000" w:themeColor="text1"/>
                <w:szCs w:val="21"/>
              </w:rPr>
            </w:pPr>
            <w:r w:rsidRPr="009C4B52">
              <w:rPr>
                <w:rFonts w:ascii="宋体" w:hAnsi="宋体" w:hint="eastAsia"/>
                <w:color w:val="000000" w:themeColor="text1"/>
                <w:szCs w:val="21"/>
              </w:rPr>
              <w:t>成交供应商组建培训管理团队，责任分工明确，集中培训管理人员不少于2人，进校指导阶段管理人员至少1人。</w:t>
            </w:r>
            <w:r w:rsidRPr="009C4B52">
              <w:rPr>
                <w:rFonts w:ascii="宋体" w:hAnsi="宋体" w:hint="eastAsia"/>
                <w:color w:val="000000" w:themeColor="text1"/>
                <w:szCs w:val="21"/>
              </w:rPr>
              <w:lastRenderedPageBreak/>
              <w:t>有效管</w:t>
            </w:r>
            <w:proofErr w:type="gramStart"/>
            <w:r w:rsidRPr="009C4B52">
              <w:rPr>
                <w:rFonts w:ascii="宋体" w:hAnsi="宋体" w:hint="eastAsia"/>
                <w:color w:val="000000" w:themeColor="text1"/>
                <w:szCs w:val="21"/>
              </w:rPr>
              <w:t>控培训</w:t>
            </w:r>
            <w:proofErr w:type="gramEnd"/>
            <w:r w:rsidRPr="009C4B52">
              <w:rPr>
                <w:rFonts w:ascii="宋体" w:hAnsi="宋体" w:hint="eastAsia"/>
                <w:color w:val="000000" w:themeColor="text1"/>
                <w:szCs w:val="21"/>
              </w:rPr>
              <w:t>过程并给予及时响应服务。制定完善的培训管理制度，加强项目管理。提供项目实施期间所需的培训（授课）场所、授课所需教学设备设施、培训资源（如课件、课程、教育政策文件汇编等）、必要的学习资料等教学保障条件。提供良好的后勤保障条件，确保安全、卫生。严格考勤管理，严格培训考核评价，对按要求完成培训学习并经考核合格的参训学员颁发培训结业证书。</w:t>
            </w:r>
          </w:p>
        </w:tc>
        <w:tc>
          <w:tcPr>
            <w:tcW w:w="1447"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lastRenderedPageBreak/>
              <w:t>255000.00</w:t>
            </w:r>
          </w:p>
        </w:tc>
        <w:tc>
          <w:tcPr>
            <w:tcW w:w="64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t>其他未列明行业</w:t>
            </w:r>
          </w:p>
        </w:tc>
      </w:tr>
      <w:tr w:rsidR="00E11B18" w:rsidRPr="009C4B52" w:rsidTr="00254B91">
        <w:trPr>
          <w:trHeight w:val="90"/>
        </w:trPr>
        <w:tc>
          <w:tcPr>
            <w:tcW w:w="9999" w:type="dxa"/>
            <w:vMerge/>
            <w:tcBorders>
              <w:top w:val="nil"/>
              <w:left w:val="single" w:sz="4" w:space="0" w:color="auto"/>
              <w:bottom w:val="nil"/>
              <w:right w:val="single" w:sz="4" w:space="0" w:color="auto"/>
            </w:tcBorders>
            <w:vAlign w:val="center"/>
            <w:hideMark/>
          </w:tcPr>
          <w:p w:rsidR="00E11B18" w:rsidRPr="009C4B52" w:rsidRDefault="00E11B18" w:rsidP="00254B91">
            <w:pPr>
              <w:widowControl/>
              <w:jc w:val="left"/>
              <w:rPr>
                <w:rFonts w:ascii="宋体" w:hAnsi="宋体"/>
                <w:color w:val="000000" w:themeColor="text1"/>
                <w:szCs w:val="21"/>
              </w:rPr>
            </w:pPr>
          </w:p>
        </w:tc>
        <w:tc>
          <w:tcPr>
            <w:tcW w:w="41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t>3</w:t>
            </w:r>
          </w:p>
        </w:tc>
        <w:tc>
          <w:tcPr>
            <w:tcW w:w="823" w:type="dxa"/>
            <w:tcBorders>
              <w:top w:val="single" w:sz="4" w:space="0" w:color="auto"/>
              <w:left w:val="nil"/>
              <w:bottom w:val="single" w:sz="4" w:space="0" w:color="auto"/>
              <w:right w:val="single" w:sz="4" w:space="0" w:color="auto"/>
            </w:tcBorders>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南宁市第三中学初中</w:t>
            </w:r>
            <w:proofErr w:type="gramStart"/>
            <w:r w:rsidRPr="009C4B52">
              <w:rPr>
                <w:rFonts w:ascii="宋体" w:hAnsi="宋体" w:hint="eastAsia"/>
                <w:color w:val="000000" w:themeColor="text1"/>
                <w:szCs w:val="21"/>
              </w:rPr>
              <w:t>部教师</w:t>
            </w:r>
            <w:proofErr w:type="gramEnd"/>
            <w:r w:rsidRPr="009C4B52">
              <w:rPr>
                <w:rFonts w:ascii="宋体" w:hAnsi="宋体" w:hint="eastAsia"/>
                <w:color w:val="000000" w:themeColor="text1"/>
                <w:szCs w:val="21"/>
              </w:rPr>
              <w:t>能力提升培训班(初中部五</w:t>
            </w:r>
            <w:proofErr w:type="gramStart"/>
            <w:r w:rsidRPr="009C4B52">
              <w:rPr>
                <w:rFonts w:ascii="宋体" w:hAnsi="宋体" w:hint="eastAsia"/>
                <w:color w:val="000000" w:themeColor="text1"/>
                <w:szCs w:val="21"/>
              </w:rPr>
              <w:t>象</w:t>
            </w:r>
            <w:proofErr w:type="gramEnd"/>
            <w:r w:rsidRPr="009C4B52">
              <w:rPr>
                <w:rFonts w:ascii="宋体" w:hAnsi="宋体" w:hint="eastAsia"/>
                <w:color w:val="000000" w:themeColor="text1"/>
                <w:szCs w:val="21"/>
              </w:rPr>
              <w:t>校区)双新培训班</w:t>
            </w:r>
          </w:p>
        </w:tc>
        <w:tc>
          <w:tcPr>
            <w:tcW w:w="38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项</w:t>
            </w:r>
          </w:p>
        </w:tc>
        <w:tc>
          <w:tcPr>
            <w:tcW w:w="35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1</w:t>
            </w:r>
          </w:p>
        </w:tc>
        <w:tc>
          <w:tcPr>
            <w:tcW w:w="5514"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一、培训目标</w:t>
            </w:r>
          </w:p>
          <w:p w:rsidR="00E11B18" w:rsidRPr="009C4B52" w:rsidRDefault="00E11B18" w:rsidP="00254B91">
            <w:pPr>
              <w:spacing w:line="360" w:lineRule="auto"/>
              <w:ind w:firstLineChars="200" w:firstLine="420"/>
              <w:rPr>
                <w:rFonts w:ascii="宋体" w:hAnsi="宋体" w:hint="eastAsia"/>
                <w:color w:val="000000" w:themeColor="text1"/>
                <w:szCs w:val="21"/>
              </w:rPr>
            </w:pPr>
            <w:r w:rsidRPr="009C4B52">
              <w:rPr>
                <w:rFonts w:ascii="宋体" w:hAnsi="宋体" w:hint="eastAsia"/>
                <w:color w:val="000000" w:themeColor="text1"/>
                <w:szCs w:val="21"/>
              </w:rPr>
              <w:t>立足南宁市第三中学教育教学实际，进一步加强教学研究，积极探索新课标、新中考的“双新”背景下毕业班的备考策略和方法，促进学校毕业班教师教学水平的提高，以实现“教研强校”的目标。为南宁市第三中学建设具有一定影响力的教师队伍，持续推进南宁市第三中学初中部教育教学的高质量发展。</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二、培训对象及时长</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▲1.培训对象：</w:t>
            </w:r>
          </w:p>
          <w:p w:rsidR="00E11B18" w:rsidRPr="009C4B52" w:rsidRDefault="00E11B18" w:rsidP="00254B91">
            <w:pPr>
              <w:spacing w:line="360" w:lineRule="auto"/>
              <w:ind w:firstLineChars="200" w:firstLine="420"/>
              <w:rPr>
                <w:rFonts w:ascii="宋体" w:hAnsi="宋体" w:hint="eastAsia"/>
                <w:color w:val="000000" w:themeColor="text1"/>
                <w:szCs w:val="21"/>
              </w:rPr>
            </w:pPr>
            <w:r w:rsidRPr="009C4B52">
              <w:rPr>
                <w:rFonts w:ascii="宋体" w:hAnsi="宋体" w:hint="eastAsia"/>
                <w:color w:val="000000" w:themeColor="text1"/>
                <w:szCs w:val="21"/>
              </w:rPr>
              <w:t>南宁市第三中学</w:t>
            </w:r>
            <w:proofErr w:type="gramStart"/>
            <w:r w:rsidRPr="009C4B52">
              <w:rPr>
                <w:rFonts w:ascii="宋体" w:hAnsi="宋体" w:hint="eastAsia"/>
                <w:color w:val="000000" w:themeColor="text1"/>
                <w:szCs w:val="21"/>
              </w:rPr>
              <w:t>初中部初三</w:t>
            </w:r>
            <w:proofErr w:type="gramEnd"/>
            <w:r w:rsidRPr="009C4B52">
              <w:rPr>
                <w:rFonts w:ascii="宋体" w:hAnsi="宋体" w:hint="eastAsia"/>
                <w:color w:val="000000" w:themeColor="text1"/>
                <w:szCs w:val="21"/>
              </w:rPr>
              <w:t>年级骨干教师至少146人</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b/>
                <w:color w:val="000000" w:themeColor="text1"/>
                <w:szCs w:val="21"/>
              </w:rPr>
              <w:t>（具体人数以实际参加人数为准，并以补充协议方式完善，且不再追加培训费用）</w:t>
            </w:r>
            <w:r w:rsidRPr="009C4B52">
              <w:rPr>
                <w:rFonts w:ascii="宋体" w:hAnsi="宋体" w:hint="eastAsia"/>
                <w:color w:val="000000" w:themeColor="text1"/>
                <w:szCs w:val="21"/>
              </w:rPr>
              <w:t>；</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▲2.培训时间：5天集中培训；</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▲3.培训地点：广西壮族自治区区内（推荐桂林、北海、柳州之一）；</w:t>
            </w:r>
          </w:p>
          <w:p w:rsidR="00E11B18" w:rsidRPr="009C4B52" w:rsidRDefault="00E11B18" w:rsidP="00254B91">
            <w:pPr>
              <w:spacing w:line="360" w:lineRule="auto"/>
              <w:ind w:firstLineChars="100" w:firstLine="210"/>
              <w:rPr>
                <w:rFonts w:ascii="宋体" w:hAnsi="宋体" w:hint="eastAsia"/>
                <w:color w:val="000000" w:themeColor="text1"/>
                <w:szCs w:val="21"/>
              </w:rPr>
            </w:pPr>
            <w:r w:rsidRPr="009C4B52">
              <w:rPr>
                <w:rFonts w:ascii="宋体" w:hAnsi="宋体" w:hint="eastAsia"/>
                <w:color w:val="000000" w:themeColor="text1"/>
                <w:szCs w:val="21"/>
              </w:rPr>
              <w:t>4.培训方式：集中培训；</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▲5.培训内容：培训课程资源丰富、内容新颖、质量高，聚焦新课标新中考背景下的教师专业技能与教育教学方法。</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（1）师德</w:t>
            </w:r>
            <w:proofErr w:type="gramStart"/>
            <w:r w:rsidRPr="009C4B52">
              <w:rPr>
                <w:rFonts w:ascii="宋体" w:hAnsi="宋体" w:hint="eastAsia"/>
                <w:color w:val="000000" w:themeColor="text1"/>
                <w:szCs w:val="21"/>
              </w:rPr>
              <w:t>践行</w:t>
            </w:r>
            <w:proofErr w:type="gramEnd"/>
            <w:r w:rsidRPr="009C4B52">
              <w:rPr>
                <w:rFonts w:ascii="宋体" w:hAnsi="宋体" w:hint="eastAsia"/>
                <w:color w:val="000000" w:themeColor="text1"/>
                <w:szCs w:val="21"/>
              </w:rPr>
              <w:t>、党史教育等；</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（2）新课标、新中考背景下的中考复习指导和备考策略；</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（3）学生的分层教学指导策略；</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lastRenderedPageBreak/>
              <w:t>（4）中考复习冲刺阶段师生心理教育工作策略；</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（5）培训过程中应通过案例剖析、互动参与等多种方式引导学员主动参与。</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▲6.经费标准：区内集中培训不超过400元/人/天，采购预算共计29.2万元，投标人不得超出单项预算或总预算进行报价，否则作为无效投标处理。</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▲7.培训师资：</w:t>
            </w:r>
          </w:p>
          <w:p w:rsidR="00E11B18" w:rsidRPr="009C4B52" w:rsidRDefault="00E11B18" w:rsidP="00254B91">
            <w:pPr>
              <w:spacing w:line="360" w:lineRule="auto"/>
              <w:ind w:firstLineChars="200" w:firstLine="420"/>
              <w:rPr>
                <w:rFonts w:ascii="宋体" w:hAnsi="宋体" w:hint="eastAsia"/>
                <w:color w:val="000000" w:themeColor="text1"/>
                <w:szCs w:val="21"/>
              </w:rPr>
            </w:pPr>
            <w:r w:rsidRPr="009C4B52">
              <w:rPr>
                <w:rFonts w:ascii="宋体" w:hAnsi="宋体" w:hint="eastAsia"/>
                <w:color w:val="000000" w:themeColor="text1"/>
                <w:szCs w:val="21"/>
              </w:rPr>
              <w:t>根据项目组建一支专兼职数量足、结构合理的培训专家团队。培训专家团队由具有丰富培训经验的知名专家、熟悉中学教育的高校专家、一线优秀教研员、骨干教师组成（</w:t>
            </w:r>
            <w:r w:rsidRPr="009C4B52">
              <w:rPr>
                <w:rFonts w:ascii="宋体" w:hAnsi="宋体" w:hint="eastAsia"/>
                <w:b/>
                <w:bCs/>
                <w:color w:val="000000" w:themeColor="text1"/>
                <w:szCs w:val="21"/>
              </w:rPr>
              <w:t>优选</w:t>
            </w:r>
            <w:proofErr w:type="gramStart"/>
            <w:r w:rsidRPr="009C4B52">
              <w:rPr>
                <w:rFonts w:ascii="宋体" w:hAnsi="宋体" w:hint="eastAsia"/>
                <w:b/>
                <w:bCs/>
                <w:color w:val="000000" w:themeColor="text1"/>
                <w:szCs w:val="21"/>
              </w:rPr>
              <w:t>课标组</w:t>
            </w:r>
            <w:proofErr w:type="gramEnd"/>
            <w:r w:rsidRPr="009C4B52">
              <w:rPr>
                <w:rFonts w:ascii="宋体" w:hAnsi="宋体" w:hint="eastAsia"/>
                <w:b/>
                <w:bCs/>
                <w:color w:val="000000" w:themeColor="text1"/>
                <w:szCs w:val="21"/>
              </w:rPr>
              <w:t>专家、新中考命题专家</w:t>
            </w:r>
            <w:r w:rsidRPr="009C4B52">
              <w:rPr>
                <w:rFonts w:ascii="宋体" w:hAnsi="宋体" w:hint="eastAsia"/>
                <w:color w:val="000000" w:themeColor="text1"/>
                <w:szCs w:val="21"/>
              </w:rPr>
              <w:t>等名师，强化名师指导）。一线教研员、骨干教师比例不少于60%，高级职称以上教师比例不少于60%，区外专家比例不少于50%。</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8.知名学校参观学习：参观学校应为办学水平高、学校常规管理特色明显、拥有各层级优秀教师、在当地知名的优质基地校（</w:t>
            </w:r>
            <w:r w:rsidRPr="009C4B52">
              <w:rPr>
                <w:rFonts w:ascii="宋体" w:hAnsi="宋体" w:hint="eastAsia"/>
                <w:b/>
                <w:bCs/>
                <w:color w:val="000000" w:themeColor="text1"/>
                <w:szCs w:val="21"/>
              </w:rPr>
              <w:t>优选国家级或省市级示范校</w:t>
            </w:r>
            <w:r w:rsidRPr="009C4B52">
              <w:rPr>
                <w:rFonts w:ascii="宋体" w:hAnsi="宋体" w:hint="eastAsia"/>
                <w:color w:val="000000" w:themeColor="text1"/>
                <w:szCs w:val="21"/>
              </w:rPr>
              <w:t>）。</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▲9.培训方案：根据培训目标、培训对象特点和培训内容要求提交项目培训方案。</w:t>
            </w:r>
          </w:p>
          <w:p w:rsidR="00E11B18" w:rsidRPr="009C4B52" w:rsidRDefault="00E11B18" w:rsidP="00254B91">
            <w:pPr>
              <w:spacing w:before="100" w:beforeAutospacing="1" w:after="120" w:line="360" w:lineRule="auto"/>
              <w:rPr>
                <w:rFonts w:ascii="宋体" w:hAnsi="宋体" w:hint="eastAsia"/>
                <w:color w:val="000000" w:themeColor="text1"/>
                <w:szCs w:val="21"/>
              </w:rPr>
            </w:pPr>
            <w:r w:rsidRPr="009C4B52">
              <w:rPr>
                <w:rFonts w:ascii="宋体" w:hAnsi="宋体" w:hint="eastAsia"/>
                <w:color w:val="000000" w:themeColor="text1"/>
                <w:szCs w:val="21"/>
              </w:rPr>
              <w:t>▲10.培训管理及服务</w:t>
            </w:r>
          </w:p>
          <w:p w:rsidR="00E11B18" w:rsidRPr="009C4B52" w:rsidRDefault="00E11B18" w:rsidP="00254B91">
            <w:pPr>
              <w:spacing w:before="100" w:beforeAutospacing="1" w:after="120" w:line="360" w:lineRule="auto"/>
              <w:ind w:firstLineChars="200" w:firstLine="420"/>
              <w:rPr>
                <w:rFonts w:ascii="宋体" w:hAnsi="宋体" w:hint="eastAsia"/>
                <w:color w:val="000000" w:themeColor="text1"/>
                <w:szCs w:val="21"/>
              </w:rPr>
            </w:pPr>
            <w:r w:rsidRPr="009C4B52">
              <w:rPr>
                <w:rFonts w:ascii="宋体" w:hAnsi="宋体" w:hint="eastAsia"/>
                <w:color w:val="000000" w:themeColor="text1"/>
                <w:szCs w:val="21"/>
              </w:rPr>
              <w:t>成交供应商组建培训管理团队，责任分工明确，集中培训管理人员不少于2人，进校指导阶段管理人员至少1人。有效管</w:t>
            </w:r>
            <w:proofErr w:type="gramStart"/>
            <w:r w:rsidRPr="009C4B52">
              <w:rPr>
                <w:rFonts w:ascii="宋体" w:hAnsi="宋体" w:hint="eastAsia"/>
                <w:color w:val="000000" w:themeColor="text1"/>
                <w:szCs w:val="21"/>
              </w:rPr>
              <w:t>控培训</w:t>
            </w:r>
            <w:proofErr w:type="gramEnd"/>
            <w:r w:rsidRPr="009C4B52">
              <w:rPr>
                <w:rFonts w:ascii="宋体" w:hAnsi="宋体" w:hint="eastAsia"/>
                <w:color w:val="000000" w:themeColor="text1"/>
                <w:szCs w:val="21"/>
              </w:rPr>
              <w:t>过程并给予及时响应服务。制定完善的培训管理制度，加强项目管理。提供项目实施期间所需的培训（授课）场所、授课所需教学设备设施、培训资源（如课件、课程、教育政策文件汇编等）、必要的学习资料等教学保障条件。提供良好的后勤保障条件，确保安全、卫生。严格考勤管理，严格培训考核评价，对按要求完成培训学习并经考核合格的参训学员颁发培训结业证书。</w:t>
            </w:r>
          </w:p>
        </w:tc>
        <w:tc>
          <w:tcPr>
            <w:tcW w:w="1447"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lastRenderedPageBreak/>
              <w:t>292000.00</w:t>
            </w:r>
          </w:p>
        </w:tc>
        <w:tc>
          <w:tcPr>
            <w:tcW w:w="64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t>其他未列明行业</w:t>
            </w:r>
          </w:p>
        </w:tc>
      </w:tr>
      <w:tr w:rsidR="00E11B18" w:rsidRPr="009C4B52" w:rsidTr="00254B91">
        <w:trPr>
          <w:trHeight w:val="457"/>
        </w:trPr>
        <w:tc>
          <w:tcPr>
            <w:tcW w:w="9999" w:type="dxa"/>
            <w:vMerge/>
            <w:tcBorders>
              <w:top w:val="nil"/>
              <w:left w:val="single" w:sz="4" w:space="0" w:color="auto"/>
              <w:bottom w:val="nil"/>
              <w:right w:val="single" w:sz="4" w:space="0" w:color="auto"/>
            </w:tcBorders>
            <w:vAlign w:val="center"/>
            <w:hideMark/>
          </w:tcPr>
          <w:p w:rsidR="00E11B18" w:rsidRPr="009C4B52" w:rsidRDefault="00E11B18" w:rsidP="00254B91">
            <w:pPr>
              <w:widowControl/>
              <w:jc w:val="left"/>
              <w:rPr>
                <w:rFonts w:ascii="宋体" w:hAnsi="宋体"/>
                <w:color w:val="000000" w:themeColor="text1"/>
                <w:szCs w:val="21"/>
              </w:rPr>
            </w:pPr>
          </w:p>
        </w:tc>
        <w:tc>
          <w:tcPr>
            <w:tcW w:w="41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t>4</w:t>
            </w:r>
          </w:p>
        </w:tc>
        <w:tc>
          <w:tcPr>
            <w:tcW w:w="823" w:type="dxa"/>
            <w:tcBorders>
              <w:top w:val="single" w:sz="4" w:space="0" w:color="auto"/>
              <w:left w:val="nil"/>
              <w:bottom w:val="single" w:sz="4" w:space="0" w:color="auto"/>
              <w:right w:val="single" w:sz="4" w:space="0" w:color="auto"/>
            </w:tcBorders>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南宁市第三中学初中</w:t>
            </w:r>
            <w:proofErr w:type="gramStart"/>
            <w:r w:rsidRPr="009C4B52">
              <w:rPr>
                <w:rFonts w:ascii="宋体" w:hAnsi="宋体" w:hint="eastAsia"/>
                <w:color w:val="000000" w:themeColor="text1"/>
                <w:szCs w:val="21"/>
              </w:rPr>
              <w:t>部教师</w:t>
            </w:r>
            <w:proofErr w:type="gramEnd"/>
            <w:r w:rsidRPr="009C4B52">
              <w:rPr>
                <w:rFonts w:ascii="宋体" w:hAnsi="宋体" w:hint="eastAsia"/>
                <w:color w:val="000000" w:themeColor="text1"/>
                <w:szCs w:val="21"/>
              </w:rPr>
              <w:t>能力提升培训班（初中部江南校区）德育管理培训班</w:t>
            </w:r>
          </w:p>
        </w:tc>
        <w:tc>
          <w:tcPr>
            <w:tcW w:w="38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项</w:t>
            </w:r>
          </w:p>
        </w:tc>
        <w:tc>
          <w:tcPr>
            <w:tcW w:w="356"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t>1</w:t>
            </w:r>
          </w:p>
        </w:tc>
        <w:tc>
          <w:tcPr>
            <w:tcW w:w="5514"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一、培训目标</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1.专业发展：围绕班主任专业水平的提升，围绕班级管理中实际问题与关键问题，提供解决策略，开拓思路、思维碰撞，旨在全面加强创新能力，提高专业核心素养。</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理念更新：通过对人工智能背景下的智慧教育教学、班级管理技术手段，及元认知、脑科学等前沿科学理论的学习，打破传统教育教学、班级管理的固化思维，掌握人工智能、大数据背景下的教育教学、班级管理理论知识，更新理念、掌握技能、提升关键能力。</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二、服务对象及时长</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▲1.服务对象：</w:t>
            </w:r>
          </w:p>
          <w:p w:rsidR="00E11B18" w:rsidRPr="009C4B52" w:rsidRDefault="00E11B18" w:rsidP="00254B91">
            <w:pPr>
              <w:spacing w:line="360" w:lineRule="auto"/>
              <w:ind w:firstLineChars="200" w:firstLine="420"/>
              <w:rPr>
                <w:rFonts w:ascii="宋体" w:hAnsi="宋体" w:hint="eastAsia"/>
                <w:color w:val="000000" w:themeColor="text1"/>
                <w:szCs w:val="21"/>
              </w:rPr>
            </w:pPr>
            <w:r w:rsidRPr="009C4B52">
              <w:rPr>
                <w:rFonts w:ascii="宋体" w:hAnsi="宋体" w:hint="eastAsia"/>
                <w:color w:val="000000" w:themeColor="text1"/>
                <w:szCs w:val="21"/>
              </w:rPr>
              <w:t>南宁市第三中学初中部骨干班主任至少84人</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b/>
                <w:color w:val="000000" w:themeColor="text1"/>
                <w:szCs w:val="21"/>
              </w:rPr>
              <w:t>（具体人数以实际参加人数为准，并以补充协议方式完善，且不再追加费用）</w:t>
            </w:r>
            <w:r w:rsidRPr="009C4B52">
              <w:rPr>
                <w:rFonts w:ascii="宋体" w:hAnsi="宋体" w:hint="eastAsia"/>
                <w:color w:val="000000" w:themeColor="text1"/>
                <w:szCs w:val="21"/>
              </w:rPr>
              <w:t>；</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▲2.服务时间：5天。</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▲3.服务地点：广西壮族自治区区内（推荐桂林、北海、柳州之一）</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4.服务方式：集中培训。</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▲5.服务内容：培训课程资源丰富、内容新颖、质量高，聚焦新课标新中考背景下的教师专业技能与教育教学方法。</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（1）师德</w:t>
            </w:r>
            <w:proofErr w:type="gramStart"/>
            <w:r w:rsidRPr="009C4B52">
              <w:rPr>
                <w:rFonts w:ascii="宋体" w:hAnsi="宋体" w:hint="eastAsia"/>
                <w:color w:val="000000" w:themeColor="text1"/>
                <w:szCs w:val="21"/>
              </w:rPr>
              <w:t>践行</w:t>
            </w:r>
            <w:proofErr w:type="gramEnd"/>
            <w:r w:rsidRPr="009C4B52">
              <w:rPr>
                <w:rFonts w:ascii="宋体" w:hAnsi="宋体" w:hint="eastAsia"/>
                <w:color w:val="000000" w:themeColor="text1"/>
                <w:szCs w:val="21"/>
              </w:rPr>
              <w:t>、党史教育等；</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（2）班级管理技巧与方法</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（3）师生心理问题处理方法</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（4）家校沟通的及技巧与方法</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（5）培训过程中应通过案例剖析、互动参与等多种方式引导学员主动参与。</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▲6.经费标准：区内集中不超过400元/人/天，采购预算共计16.8万元，投标人不得超出单项预算或总预算进行报</w:t>
            </w:r>
            <w:r w:rsidRPr="009C4B52">
              <w:rPr>
                <w:rFonts w:ascii="宋体" w:hAnsi="宋体" w:hint="eastAsia"/>
                <w:color w:val="000000" w:themeColor="text1"/>
                <w:szCs w:val="21"/>
              </w:rPr>
              <w:lastRenderedPageBreak/>
              <w:t>价，否则作为无效投标处理。</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▲7.师资要求：</w:t>
            </w:r>
          </w:p>
          <w:p w:rsidR="00E11B18" w:rsidRPr="009C4B52" w:rsidRDefault="00E11B18" w:rsidP="00254B91">
            <w:pPr>
              <w:spacing w:line="360" w:lineRule="auto"/>
              <w:ind w:firstLineChars="200" w:firstLine="420"/>
              <w:rPr>
                <w:rFonts w:ascii="宋体" w:hAnsi="宋体" w:hint="eastAsia"/>
                <w:color w:val="000000" w:themeColor="text1"/>
                <w:szCs w:val="21"/>
              </w:rPr>
            </w:pPr>
            <w:r w:rsidRPr="009C4B52">
              <w:rPr>
                <w:rFonts w:ascii="宋体" w:hAnsi="宋体" w:hint="eastAsia"/>
                <w:color w:val="000000" w:themeColor="text1"/>
                <w:szCs w:val="21"/>
              </w:rPr>
              <w:t>专家团队由本领域相关的专家、熟悉初中教育的高校专家、一线优秀教研员、骨干教师组成。一线教研员、骨干教师比例不少于60%，高级职称教师比例不少于60%，区外专家比例不少于50%。</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▲8.服务方案：根据服务目标、服务对象特点和服务内容要求提交项目服务方案。</w:t>
            </w:r>
          </w:p>
          <w:p w:rsidR="00E11B18" w:rsidRPr="009C4B52" w:rsidRDefault="00E11B18" w:rsidP="00254B91">
            <w:pPr>
              <w:spacing w:before="100" w:beforeAutospacing="1" w:after="120" w:line="360" w:lineRule="auto"/>
              <w:rPr>
                <w:rFonts w:ascii="宋体" w:hAnsi="宋体" w:hint="eastAsia"/>
                <w:color w:val="000000" w:themeColor="text1"/>
                <w:szCs w:val="21"/>
              </w:rPr>
            </w:pPr>
            <w:r w:rsidRPr="009C4B52">
              <w:rPr>
                <w:rFonts w:ascii="宋体" w:hAnsi="宋体" w:hint="eastAsia"/>
                <w:color w:val="000000" w:themeColor="text1"/>
                <w:szCs w:val="21"/>
              </w:rPr>
              <w:t>▲9.服务管理及服务</w:t>
            </w:r>
          </w:p>
          <w:p w:rsidR="00E11B18" w:rsidRPr="009C4B52" w:rsidRDefault="00E11B18" w:rsidP="00254B91">
            <w:pPr>
              <w:spacing w:before="100" w:beforeAutospacing="1" w:after="120" w:line="360" w:lineRule="auto"/>
              <w:jc w:val="left"/>
              <w:rPr>
                <w:rFonts w:ascii="宋体" w:hAnsi="宋体" w:hint="eastAsia"/>
                <w:color w:val="000000" w:themeColor="text1"/>
                <w:szCs w:val="21"/>
              </w:rPr>
            </w:pPr>
            <w:r w:rsidRPr="009C4B52">
              <w:rPr>
                <w:rFonts w:ascii="宋体" w:hAnsi="宋体" w:hint="eastAsia"/>
                <w:color w:val="000000" w:themeColor="text1"/>
                <w:szCs w:val="21"/>
              </w:rPr>
              <w:t xml:space="preserve">    成交供应商组建项目管理团队，责任分工明确，集中环节管理人员不少于2人，进校指导阶段管理人员至少1人。有效管控项目执行过程并给予及时响应服务。制定完善的管理制度，加强项目管理。提供项目实施期间所需的活动（授课）场所、授课所需教学设备设施、资源（如课件、课程、教育政策文件汇编等）、必要的学习资料等教学保障条件。提供良好的后勤保障条件，确保安全、卫生。严格考勤管理，严格考核评价，对按要求完成学习并经考核合格的学员颁发结业证书</w:t>
            </w:r>
          </w:p>
        </w:tc>
        <w:tc>
          <w:tcPr>
            <w:tcW w:w="1447"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zCs w:val="21"/>
              </w:rPr>
            </w:pPr>
            <w:r w:rsidRPr="009C4B52">
              <w:rPr>
                <w:rFonts w:ascii="宋体" w:hAnsi="宋体" w:hint="eastAsia"/>
                <w:color w:val="000000" w:themeColor="text1"/>
                <w:szCs w:val="21"/>
              </w:rPr>
              <w:lastRenderedPageBreak/>
              <w:t>168000.00</w:t>
            </w:r>
          </w:p>
        </w:tc>
        <w:tc>
          <w:tcPr>
            <w:tcW w:w="645" w:type="dxa"/>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t>其他未列明行业</w:t>
            </w:r>
          </w:p>
        </w:tc>
      </w:tr>
      <w:tr w:rsidR="00E11B18" w:rsidRPr="009C4B52" w:rsidTr="00254B91">
        <w:trPr>
          <w:trHeight w:val="457"/>
        </w:trPr>
        <w:tc>
          <w:tcPr>
            <w:tcW w:w="9999" w:type="dxa"/>
            <w:vMerge/>
            <w:tcBorders>
              <w:top w:val="nil"/>
              <w:left w:val="single" w:sz="4" w:space="0" w:color="auto"/>
              <w:bottom w:val="nil"/>
              <w:right w:val="single" w:sz="4" w:space="0" w:color="auto"/>
            </w:tcBorders>
            <w:vAlign w:val="center"/>
            <w:hideMark/>
          </w:tcPr>
          <w:p w:rsidR="00E11B18" w:rsidRPr="009C4B52" w:rsidRDefault="00E11B18" w:rsidP="00254B91">
            <w:pPr>
              <w:widowControl/>
              <w:jc w:val="left"/>
              <w:rPr>
                <w:rFonts w:ascii="宋体" w:hAnsi="宋体"/>
                <w:color w:val="000000" w:themeColor="text1"/>
                <w:szCs w:val="21"/>
              </w:rPr>
            </w:pPr>
          </w:p>
        </w:tc>
        <w:tc>
          <w:tcPr>
            <w:tcW w:w="7494" w:type="dxa"/>
            <w:gridSpan w:val="5"/>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before="100" w:beforeAutospacing="1" w:after="120" w:line="360" w:lineRule="auto"/>
              <w:jc w:val="center"/>
              <w:rPr>
                <w:rFonts w:ascii="宋体" w:hAnsi="宋体" w:hint="eastAsia"/>
                <w:color w:val="000000" w:themeColor="text1"/>
                <w:szCs w:val="21"/>
              </w:rPr>
            </w:pPr>
            <w:r w:rsidRPr="009C4B52">
              <w:rPr>
                <w:rFonts w:ascii="宋体" w:hAnsi="宋体" w:hint="eastAsia"/>
                <w:color w:val="000000" w:themeColor="text1"/>
                <w:szCs w:val="21"/>
              </w:rPr>
              <w:t>合计</w:t>
            </w:r>
          </w:p>
        </w:tc>
        <w:tc>
          <w:tcPr>
            <w:tcW w:w="2092" w:type="dxa"/>
            <w:gridSpan w:val="2"/>
            <w:tcBorders>
              <w:top w:val="single" w:sz="4" w:space="0" w:color="auto"/>
              <w:left w:val="nil"/>
              <w:bottom w:val="single" w:sz="4" w:space="0" w:color="auto"/>
              <w:right w:val="single" w:sz="4" w:space="0" w:color="auto"/>
            </w:tcBorders>
            <w:vAlign w:val="center"/>
            <w:hideMark/>
          </w:tcPr>
          <w:p w:rsidR="00E11B18" w:rsidRPr="009C4B52" w:rsidRDefault="00E11B18" w:rsidP="00254B91">
            <w:pPr>
              <w:snapToGrid w:val="0"/>
              <w:spacing w:line="440" w:lineRule="exact"/>
              <w:jc w:val="center"/>
              <w:rPr>
                <w:rFonts w:ascii="宋体" w:hAnsi="宋体" w:hint="eastAsia"/>
                <w:color w:val="000000" w:themeColor="text1"/>
                <w:szCs w:val="21"/>
              </w:rPr>
            </w:pPr>
            <w:r w:rsidRPr="009C4B52">
              <w:rPr>
                <w:rFonts w:ascii="宋体" w:hAnsi="宋体" w:hint="eastAsia"/>
                <w:color w:val="000000" w:themeColor="text1"/>
                <w:szCs w:val="21"/>
              </w:rPr>
              <w:t>101.68</w:t>
            </w:r>
          </w:p>
        </w:tc>
      </w:tr>
      <w:tr w:rsidR="00E11B18" w:rsidRPr="009C4B52" w:rsidTr="00254B91">
        <w:trPr>
          <w:trHeight w:val="854"/>
        </w:trPr>
        <w:tc>
          <w:tcPr>
            <w:tcW w:w="413" w:type="dxa"/>
            <w:tcBorders>
              <w:top w:val="single" w:sz="4" w:space="0" w:color="auto"/>
              <w:left w:val="single" w:sz="4" w:space="0" w:color="auto"/>
              <w:bottom w:val="single" w:sz="4" w:space="0" w:color="auto"/>
              <w:right w:val="single" w:sz="4" w:space="0" w:color="auto"/>
            </w:tcBorders>
            <w:vAlign w:val="center"/>
            <w:hideMark/>
          </w:tcPr>
          <w:p w:rsidR="00E11B18" w:rsidRPr="009C4B52" w:rsidRDefault="00E11B18" w:rsidP="00254B91">
            <w:pPr>
              <w:spacing w:line="273" w:lineRule="auto"/>
              <w:jc w:val="center"/>
              <w:rPr>
                <w:rFonts w:ascii="宋体" w:hAnsi="宋体" w:hint="eastAsia"/>
                <w:color w:val="000000" w:themeColor="text1"/>
                <w:spacing w:val="-2"/>
                <w:szCs w:val="21"/>
              </w:rPr>
            </w:pPr>
            <w:r w:rsidRPr="009C4B52">
              <w:rPr>
                <w:rFonts w:ascii="宋体" w:hAnsi="宋体" w:hint="eastAsia"/>
                <w:color w:val="000000" w:themeColor="text1"/>
                <w:spacing w:val="-2"/>
                <w:szCs w:val="21"/>
              </w:rPr>
              <w:t>商</w:t>
            </w:r>
          </w:p>
          <w:p w:rsidR="00E11B18" w:rsidRPr="009C4B52" w:rsidRDefault="00E11B18" w:rsidP="00254B91">
            <w:pPr>
              <w:spacing w:line="273" w:lineRule="auto"/>
              <w:jc w:val="center"/>
              <w:rPr>
                <w:rFonts w:ascii="宋体" w:hAnsi="宋体" w:hint="eastAsia"/>
                <w:color w:val="000000" w:themeColor="text1"/>
                <w:spacing w:val="-2"/>
                <w:szCs w:val="21"/>
              </w:rPr>
            </w:pPr>
            <w:proofErr w:type="gramStart"/>
            <w:r w:rsidRPr="009C4B52">
              <w:rPr>
                <w:rFonts w:ascii="宋体" w:hAnsi="宋体" w:hint="eastAsia"/>
                <w:color w:val="000000" w:themeColor="text1"/>
                <w:spacing w:val="-2"/>
                <w:szCs w:val="21"/>
              </w:rPr>
              <w:t>务</w:t>
            </w:r>
            <w:proofErr w:type="gramEnd"/>
          </w:p>
          <w:p w:rsidR="00E11B18" w:rsidRPr="009C4B52" w:rsidRDefault="00E11B18" w:rsidP="00254B91">
            <w:pPr>
              <w:spacing w:line="273" w:lineRule="auto"/>
              <w:jc w:val="center"/>
              <w:rPr>
                <w:rFonts w:ascii="宋体" w:hAnsi="宋体" w:hint="eastAsia"/>
                <w:color w:val="000000" w:themeColor="text1"/>
                <w:spacing w:val="-2"/>
                <w:szCs w:val="21"/>
              </w:rPr>
            </w:pPr>
            <w:r w:rsidRPr="009C4B52">
              <w:rPr>
                <w:rFonts w:ascii="宋体" w:hAnsi="宋体" w:hint="eastAsia"/>
                <w:color w:val="000000" w:themeColor="text1"/>
                <w:spacing w:val="-2"/>
                <w:szCs w:val="21"/>
              </w:rPr>
              <w:t>条</w:t>
            </w:r>
          </w:p>
          <w:p w:rsidR="00E11B18" w:rsidRPr="009C4B52" w:rsidRDefault="00E11B18" w:rsidP="00254B91">
            <w:pPr>
              <w:spacing w:line="273" w:lineRule="auto"/>
              <w:jc w:val="center"/>
              <w:rPr>
                <w:rFonts w:ascii="宋体" w:hAnsi="宋体" w:hint="eastAsia"/>
                <w:color w:val="000000" w:themeColor="text1"/>
                <w:spacing w:val="-2"/>
                <w:szCs w:val="21"/>
              </w:rPr>
            </w:pPr>
            <w:r w:rsidRPr="009C4B52">
              <w:rPr>
                <w:rFonts w:ascii="宋体" w:hAnsi="宋体" w:hint="eastAsia"/>
                <w:color w:val="000000" w:themeColor="text1"/>
                <w:spacing w:val="-2"/>
                <w:szCs w:val="21"/>
              </w:rPr>
              <w:t>款</w:t>
            </w:r>
          </w:p>
        </w:tc>
        <w:tc>
          <w:tcPr>
            <w:tcW w:w="9586" w:type="dxa"/>
            <w:gridSpan w:val="7"/>
            <w:tcBorders>
              <w:top w:val="single" w:sz="4" w:space="0" w:color="auto"/>
              <w:left w:val="nil"/>
              <w:bottom w:val="single" w:sz="4" w:space="0" w:color="auto"/>
              <w:right w:val="single" w:sz="4" w:space="0" w:color="auto"/>
            </w:tcBorders>
            <w:vAlign w:val="center"/>
            <w:hideMark/>
          </w:tcPr>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一、合同签订期：自中标通知书发出之日起25日内。</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▲二、教师培训服务期限：2024年10月之前完成（如遇不可抗力造成延期，可与采购人协商解决）。</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三、提交服务成果地点：南宁市</w:t>
            </w:r>
            <w:proofErr w:type="gramStart"/>
            <w:r w:rsidRPr="009C4B52">
              <w:rPr>
                <w:rFonts w:ascii="宋体" w:hAnsi="宋体" w:hint="eastAsia"/>
                <w:color w:val="000000" w:themeColor="text1"/>
                <w:szCs w:val="21"/>
              </w:rPr>
              <w:t>青秀</w:t>
            </w:r>
            <w:proofErr w:type="gramEnd"/>
            <w:r w:rsidRPr="009C4B52">
              <w:rPr>
                <w:rFonts w:ascii="宋体" w:hAnsi="宋体" w:hint="eastAsia"/>
                <w:color w:val="000000" w:themeColor="text1"/>
                <w:szCs w:val="21"/>
              </w:rPr>
              <w:t>区青山路5号。</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四、售后服务要求：</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 xml:space="preserve">1、处理问题响应时间：投标人确保培训期间提供7×24小时的电话支持服务，通过电话、短信、即时通讯工具、电子邮件等及时解决培训中的各种问题，一旦出现电话解决不了的问题，6小时内到达指定地点解决。 </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2、中标供应商拟投入的项目团队人员信息应提交采购人备案，服务期限内项目负责人与采购人对接日常所有事宜。（联系方式须上报采购人备案，如有更改须及时通知采购人，以便联系和沟通。）</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lastRenderedPageBreak/>
              <w:t>五、其他要求：</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▲1、报价必须</w:t>
            </w:r>
            <w:proofErr w:type="gramStart"/>
            <w:r w:rsidRPr="009C4B52">
              <w:rPr>
                <w:rFonts w:ascii="宋体" w:hAnsi="宋体" w:hint="eastAsia"/>
                <w:color w:val="000000" w:themeColor="text1"/>
                <w:szCs w:val="21"/>
              </w:rPr>
              <w:t>含以下</w:t>
            </w:r>
            <w:proofErr w:type="gramEnd"/>
            <w:r w:rsidRPr="009C4B52">
              <w:rPr>
                <w:rFonts w:ascii="宋体" w:hAnsi="宋体" w:hint="eastAsia"/>
                <w:color w:val="000000" w:themeColor="text1"/>
                <w:szCs w:val="21"/>
              </w:rPr>
              <w:t>部分，包括：</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（1）服务的价格，包括培训期间的住宿费（三星级以上酒店）、培训期间的伙食费、培训场地费、培训资料费、当地交通费、劳务费、证书费、讲课费、现场教学费、考查费；</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（2）必要的保险费用和各项税金；</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（3）其他：后期技术支持、售后服务、更新升级等费用。</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（4）投标人必须考虑本项目在实施期间的一切可能产生费用。在本项目实施过程中，投标总价不予调整，采购人将不再另行支付与本项目相关的任何费用。</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2、付款方式：本项目无预付款，供应商所提供的服务成果经采购人书面验收后，中标供应商须按照采购人财务规定出具正式发票，发票服务名称内容为：培训费。采购人在收到发票5个工作日内一次性支付合同款。</w:t>
            </w:r>
          </w:p>
          <w:p w:rsidR="00E11B18" w:rsidRPr="009C4B52" w:rsidRDefault="00E11B18" w:rsidP="00254B91">
            <w:pPr>
              <w:spacing w:line="360" w:lineRule="auto"/>
              <w:rPr>
                <w:rFonts w:ascii="宋体" w:hAnsi="宋体" w:hint="eastAsia"/>
                <w:color w:val="000000" w:themeColor="text1"/>
                <w:szCs w:val="21"/>
              </w:rPr>
            </w:pPr>
            <w:r w:rsidRPr="009C4B52">
              <w:rPr>
                <w:rFonts w:ascii="宋体" w:hAnsi="宋体" w:hint="eastAsia"/>
                <w:color w:val="000000" w:themeColor="text1"/>
                <w:szCs w:val="21"/>
              </w:rPr>
              <w:t>▲3、在履行本合同期间及以后，中标供应商未经采购人同意不得就本合同与任何第三方签订合同。否则，承担所有经济和法律责任。</w:t>
            </w:r>
          </w:p>
          <w:p w:rsidR="00E11B18" w:rsidRPr="009C4B52" w:rsidRDefault="00E11B18" w:rsidP="00254B91">
            <w:pPr>
              <w:rPr>
                <w:rFonts w:ascii="宋体" w:hAnsi="宋体" w:hint="eastAsia"/>
                <w:color w:val="000000" w:themeColor="text1"/>
                <w:szCs w:val="21"/>
              </w:rPr>
            </w:pPr>
            <w:r w:rsidRPr="009C4B52">
              <w:rPr>
                <w:rFonts w:ascii="宋体" w:hAnsi="宋体" w:hint="eastAsia"/>
                <w:color w:val="000000" w:themeColor="text1"/>
                <w:szCs w:val="21"/>
              </w:rPr>
              <w:t>▲4、投标人须在培训项目实施前根据培训对象实际情况制定完善具体的实施方案，对培训项目训前、训中、训后各阶段在时间节点、进度控制、组织管理、质量要求等方面提出明确具体的安排，经采购人同意后组织实施。</w:t>
            </w:r>
          </w:p>
        </w:tc>
      </w:tr>
      <w:tr w:rsidR="00E11B18" w:rsidRPr="009C4B52" w:rsidTr="00254B91">
        <w:trPr>
          <w:trHeight w:val="416"/>
        </w:trPr>
        <w:tc>
          <w:tcPr>
            <w:tcW w:w="413" w:type="dxa"/>
            <w:tcBorders>
              <w:top w:val="single" w:sz="4" w:space="0" w:color="auto"/>
              <w:left w:val="single" w:sz="4" w:space="0" w:color="auto"/>
              <w:bottom w:val="single" w:sz="4" w:space="0" w:color="auto"/>
              <w:right w:val="single" w:sz="4" w:space="0" w:color="auto"/>
            </w:tcBorders>
            <w:hideMark/>
          </w:tcPr>
          <w:p w:rsidR="00E11B18" w:rsidRPr="009C4B52" w:rsidRDefault="00E11B18" w:rsidP="00254B91">
            <w:pPr>
              <w:widowControl/>
              <w:spacing w:line="273" w:lineRule="auto"/>
              <w:rPr>
                <w:rFonts w:ascii="宋体" w:hAnsi="宋体" w:hint="eastAsia"/>
                <w:color w:val="000000" w:themeColor="text1"/>
                <w:szCs w:val="21"/>
              </w:rPr>
            </w:pPr>
            <w:r w:rsidRPr="009C4B52">
              <w:rPr>
                <w:rFonts w:ascii="宋体" w:hAnsi="宋体" w:hint="eastAsia"/>
                <w:color w:val="000000" w:themeColor="text1"/>
                <w:szCs w:val="21"/>
              </w:rPr>
              <w:lastRenderedPageBreak/>
              <w:t>其他说明</w:t>
            </w:r>
          </w:p>
        </w:tc>
        <w:tc>
          <w:tcPr>
            <w:tcW w:w="9586" w:type="dxa"/>
            <w:gridSpan w:val="7"/>
            <w:tcBorders>
              <w:top w:val="single" w:sz="4" w:space="0" w:color="auto"/>
              <w:left w:val="nil"/>
              <w:bottom w:val="single" w:sz="4" w:space="0" w:color="auto"/>
              <w:right w:val="single" w:sz="4" w:space="0" w:color="auto"/>
            </w:tcBorders>
            <w:vAlign w:val="center"/>
            <w:hideMark/>
          </w:tcPr>
          <w:p w:rsidR="00E11B18" w:rsidRPr="009C4B52" w:rsidRDefault="00E11B18" w:rsidP="00254B91">
            <w:pPr>
              <w:widowControl/>
              <w:spacing w:line="273" w:lineRule="auto"/>
              <w:rPr>
                <w:rFonts w:ascii="宋体" w:hAnsi="宋体" w:hint="eastAsia"/>
                <w:bCs/>
                <w:color w:val="000000" w:themeColor="text1"/>
                <w:kern w:val="0"/>
                <w:szCs w:val="21"/>
              </w:rPr>
            </w:pPr>
            <w:r w:rsidRPr="009C4B52">
              <w:rPr>
                <w:rFonts w:ascii="宋体" w:hAnsi="宋体" w:hint="eastAsia"/>
                <w:bCs/>
                <w:color w:val="000000" w:themeColor="text1"/>
                <w:szCs w:val="21"/>
              </w:rPr>
              <w:t>1、</w:t>
            </w:r>
            <w:r w:rsidRPr="009C4B52">
              <w:rPr>
                <w:rFonts w:ascii="宋体" w:hAnsi="宋体" w:hint="eastAsia"/>
                <w:bCs/>
                <w:color w:val="000000" w:themeColor="text1"/>
                <w:kern w:val="0"/>
                <w:szCs w:val="21"/>
              </w:rPr>
              <w:t>本项目采购标的</w:t>
            </w:r>
            <w:proofErr w:type="gramStart"/>
            <w:r w:rsidRPr="009C4B52">
              <w:rPr>
                <w:rFonts w:ascii="宋体" w:hAnsi="宋体" w:hint="eastAsia"/>
                <w:bCs/>
                <w:color w:val="000000" w:themeColor="text1"/>
                <w:kern w:val="0"/>
                <w:szCs w:val="21"/>
              </w:rPr>
              <w:t>的</w:t>
            </w:r>
            <w:proofErr w:type="gramEnd"/>
            <w:r w:rsidRPr="009C4B52">
              <w:rPr>
                <w:rFonts w:ascii="宋体" w:hAnsi="宋体" w:hint="eastAsia"/>
                <w:bCs/>
                <w:color w:val="000000" w:themeColor="text1"/>
                <w:kern w:val="0"/>
                <w:szCs w:val="21"/>
              </w:rPr>
              <w:t>需执行的国家相关标准、行业标准、地方标准或其他强制性标准、规范等要求：按国家相关标准、中标供应商承诺进行验收。</w:t>
            </w:r>
          </w:p>
          <w:p w:rsidR="00E11B18" w:rsidRPr="009C4B52" w:rsidRDefault="00E11B18" w:rsidP="00254B91">
            <w:pPr>
              <w:widowControl/>
              <w:spacing w:line="273" w:lineRule="auto"/>
              <w:rPr>
                <w:rFonts w:ascii="宋体" w:hAnsi="宋体" w:hint="eastAsia"/>
                <w:color w:val="000000" w:themeColor="text1"/>
                <w:szCs w:val="21"/>
              </w:rPr>
            </w:pPr>
            <w:r w:rsidRPr="009C4B52">
              <w:rPr>
                <w:rFonts w:ascii="宋体" w:hAnsi="宋体" w:hint="eastAsia"/>
                <w:bCs/>
                <w:color w:val="000000" w:themeColor="text1"/>
                <w:kern w:val="0"/>
                <w:szCs w:val="21"/>
              </w:rPr>
              <w:t>2、验收标准：本项目如有国家相关标准、行业标准、地方标准或者其他标准、规范的，应执行相应的标准、规范。如具体采购需求与标准、规范不一致的，高于标准、规范的按具体采购需求执行，低于标准、规范的按标准、规范执行。</w:t>
            </w:r>
          </w:p>
        </w:tc>
      </w:tr>
    </w:tbl>
    <w:p w:rsidR="00E11B18" w:rsidRPr="009C4B52" w:rsidRDefault="00E11B18" w:rsidP="00E11B18">
      <w:pPr>
        <w:rPr>
          <w:rFonts w:hint="eastAsia"/>
          <w:b/>
          <w:color w:val="000000" w:themeColor="text1"/>
        </w:rPr>
      </w:pPr>
    </w:p>
    <w:sectPr w:rsidR="00E11B18" w:rsidRPr="009C4B52" w:rsidSect="002571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1B18"/>
    <w:rsid w:val="002571A0"/>
    <w:rsid w:val="00E11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unhideWhenUsed/>
    <w:qFormat/>
    <w:rsid w:val="00E11B18"/>
    <w:pPr>
      <w:spacing w:after="120"/>
    </w:pPr>
    <w:rPr>
      <w:lang/>
    </w:rPr>
  </w:style>
  <w:style w:type="character" w:customStyle="1" w:styleId="Char">
    <w:name w:val="正文文本 Char"/>
    <w:basedOn w:val="a0"/>
    <w:link w:val="a3"/>
    <w:uiPriority w:val="99"/>
    <w:semiHidden/>
    <w:rsid w:val="00E11B18"/>
    <w:rPr>
      <w:rFonts w:ascii="Times New Roman" w:eastAsia="宋体" w:hAnsi="Times New Roman" w:cs="Times New Roman"/>
      <w:szCs w:val="24"/>
    </w:rPr>
  </w:style>
  <w:style w:type="character" w:customStyle="1" w:styleId="a4">
    <w:name w:val="正文文本 字符"/>
    <w:link w:val="a3"/>
    <w:uiPriority w:val="99"/>
    <w:rsid w:val="00E11B18"/>
    <w:rPr>
      <w:rFonts w:ascii="Times New Roman" w:eastAsia="宋体" w:hAnsi="Times New Roman" w:cs="Times New Roman"/>
      <w:szCs w:val="24"/>
      <w:lang/>
    </w:rPr>
  </w:style>
  <w:style w:type="paragraph" w:styleId="a5">
    <w:name w:val="Plain Text"/>
    <w:basedOn w:val="a"/>
    <w:next w:val="a"/>
    <w:link w:val="a6"/>
    <w:uiPriority w:val="99"/>
    <w:qFormat/>
    <w:rsid w:val="00E11B18"/>
    <w:rPr>
      <w:rFonts w:ascii="宋体" w:hAnsi="Courier New"/>
      <w:szCs w:val="20"/>
    </w:rPr>
  </w:style>
  <w:style w:type="character" w:customStyle="1" w:styleId="Char0">
    <w:name w:val="纯文本 Char"/>
    <w:basedOn w:val="a0"/>
    <w:link w:val="a5"/>
    <w:uiPriority w:val="99"/>
    <w:semiHidden/>
    <w:rsid w:val="00E11B18"/>
    <w:rPr>
      <w:rFonts w:ascii="宋体" w:eastAsia="宋体" w:hAnsi="Courier New" w:cs="Courier New"/>
      <w:szCs w:val="21"/>
    </w:rPr>
  </w:style>
  <w:style w:type="character" w:customStyle="1" w:styleId="a6">
    <w:name w:val="纯文本 字符"/>
    <w:link w:val="a5"/>
    <w:uiPriority w:val="99"/>
    <w:qFormat/>
    <w:rsid w:val="00E11B18"/>
    <w:rPr>
      <w:rFonts w:ascii="宋体" w:eastAsia="宋体" w:hAnsi="Courier New" w:cs="Times New Roman"/>
      <w:szCs w:val="20"/>
    </w:rPr>
  </w:style>
  <w:style w:type="character" w:styleId="a7">
    <w:name w:val="Hyperlink"/>
    <w:uiPriority w:val="99"/>
    <w:rsid w:val="00E11B18"/>
    <w:rPr>
      <w:color w:val="0000FF"/>
      <w:u w:val="single"/>
    </w:rPr>
  </w:style>
  <w:style w:type="character" w:styleId="a8">
    <w:name w:val="annotation reference"/>
    <w:rsid w:val="00E11B18"/>
    <w:rPr>
      <w:sz w:val="21"/>
      <w:szCs w:val="21"/>
    </w:rPr>
  </w:style>
  <w:style w:type="paragraph" w:styleId="a9">
    <w:name w:val="List Paragraph"/>
    <w:basedOn w:val="a"/>
    <w:uiPriority w:val="34"/>
    <w:qFormat/>
    <w:rsid w:val="00E11B1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2024-05-31T03:45:00Z</dcterms:created>
  <dcterms:modified xsi:type="dcterms:W3CDTF">2024-05-31T03:45:00Z</dcterms:modified>
</cp:coreProperties>
</file>