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1D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广西邕政采</w:t>
      </w:r>
      <w:r>
        <w:rPr>
          <w:rFonts w:hint="eastAsia" w:ascii="宋体" w:hAnsi="宋体" w:eastAsia="宋体" w:cs="宋体"/>
          <w:b/>
          <w:bCs/>
          <w:i w:val="0"/>
          <w:iCs w:val="0"/>
          <w:caps w:val="0"/>
          <w:color w:val="000000"/>
          <w:spacing w:val="0"/>
          <w:sz w:val="28"/>
          <w:szCs w:val="28"/>
          <w:lang w:val="en-US" w:eastAsia="zh-CN"/>
        </w:rPr>
        <w:t>购代理有限公司关于资源县瓜里乡义林村交子水至张家产业路新建沙石路、资源县瓜里乡白水村委至沙子界神勤岭产业路新建沙石路、梅溪镇咸水洞村真保鼎至露营基地产业道路硬化工程（GLZC2025-C2-290106-GXYZ）成交结果公告</w:t>
      </w:r>
    </w:p>
    <w:p w14:paraId="1C1E8FC3">
      <w:pPr>
        <w:pStyle w:val="7"/>
        <w:keepNext w:val="0"/>
        <w:keepLines w:val="0"/>
        <w:widowControl/>
        <w:suppressLineNumbers w:val="0"/>
        <w:spacing w:line="240" w:lineRule="auto"/>
        <w:ind w:left="0" w:firstLine="0"/>
        <w:jc w:val="both"/>
        <w:rPr>
          <w:rStyle w:val="12"/>
          <w:rFonts w:hint="eastAsia" w:ascii="宋体" w:hAnsi="宋体" w:eastAsia="宋体" w:cs="宋体"/>
          <w:i w:val="0"/>
          <w:iCs w:val="0"/>
          <w:caps w:val="0"/>
          <w:color w:val="000000"/>
          <w:spacing w:val="0"/>
          <w:sz w:val="24"/>
          <w:szCs w:val="24"/>
        </w:rPr>
      </w:pPr>
    </w:p>
    <w:p w14:paraId="13D84082">
      <w:pPr>
        <w:pStyle w:val="7"/>
        <w:keepNext w:val="0"/>
        <w:keepLines w:val="0"/>
        <w:widowControl/>
        <w:suppressLineNumbers w:val="0"/>
        <w:spacing w:line="240" w:lineRule="auto"/>
        <w:ind w:left="0" w:firstLine="0"/>
        <w:jc w:val="both"/>
        <w:rPr>
          <w:rStyle w:val="12"/>
          <w:rFonts w:hint="eastAsia" w:ascii="宋体" w:hAnsi="宋体" w:eastAsia="宋体" w:cs="宋体"/>
          <w:i w:val="0"/>
          <w:iCs w:val="0"/>
          <w:caps w:val="0"/>
          <w:color w:val="000000"/>
          <w:spacing w:val="0"/>
          <w:sz w:val="24"/>
          <w:szCs w:val="24"/>
          <w:lang w:val="en-US" w:eastAsia="zh-CN"/>
        </w:rPr>
      </w:pPr>
      <w:r>
        <w:rPr>
          <w:rStyle w:val="12"/>
          <w:rFonts w:hint="eastAsia" w:ascii="宋体" w:hAnsi="宋体" w:eastAsia="宋体" w:cs="宋体"/>
          <w:i w:val="0"/>
          <w:iCs w:val="0"/>
          <w:caps w:val="0"/>
          <w:color w:val="000000"/>
          <w:spacing w:val="0"/>
          <w:sz w:val="24"/>
          <w:szCs w:val="24"/>
        </w:rPr>
        <w:t>一、项目编号：</w:t>
      </w:r>
      <w:r>
        <w:rPr>
          <w:rStyle w:val="12"/>
          <w:rFonts w:hint="eastAsia" w:ascii="宋体" w:hAnsi="宋体" w:eastAsia="宋体" w:cs="宋体"/>
          <w:i w:val="0"/>
          <w:iCs w:val="0"/>
          <w:caps w:val="0"/>
          <w:color w:val="000000"/>
          <w:spacing w:val="0"/>
          <w:sz w:val="24"/>
          <w:szCs w:val="24"/>
          <w:lang w:val="en-US" w:eastAsia="zh-CN"/>
        </w:rPr>
        <w:t>GLZC2025-C2-290106-GXYZ</w:t>
      </w:r>
    </w:p>
    <w:p w14:paraId="7EBCBEA0">
      <w:pPr>
        <w:pStyle w:val="7"/>
        <w:keepNext w:val="0"/>
        <w:keepLines w:val="0"/>
        <w:widowControl/>
        <w:suppressLineNumbers w:val="0"/>
        <w:spacing w:line="240" w:lineRule="auto"/>
        <w:ind w:left="0" w:firstLine="0"/>
        <w:jc w:val="both"/>
        <w:rPr>
          <w:rStyle w:val="12"/>
          <w:rFonts w:hint="eastAsia" w:ascii="宋体" w:hAnsi="宋体" w:eastAsia="宋体" w:cs="宋体"/>
          <w:i w:val="0"/>
          <w:iCs w:val="0"/>
          <w:caps w:val="0"/>
          <w:color w:val="000000"/>
          <w:spacing w:val="0"/>
          <w:sz w:val="24"/>
          <w:szCs w:val="24"/>
          <w:lang w:val="en-US" w:eastAsia="zh-CN"/>
        </w:rPr>
      </w:pPr>
      <w:r>
        <w:rPr>
          <w:rStyle w:val="12"/>
          <w:rFonts w:hint="eastAsia" w:ascii="宋体" w:hAnsi="宋体" w:eastAsia="宋体" w:cs="宋体"/>
          <w:i w:val="0"/>
          <w:iCs w:val="0"/>
          <w:caps w:val="0"/>
          <w:color w:val="000000"/>
          <w:spacing w:val="0"/>
          <w:sz w:val="24"/>
          <w:szCs w:val="24"/>
        </w:rPr>
        <w:t>二、项目名称：</w:t>
      </w:r>
      <w:r>
        <w:rPr>
          <w:rStyle w:val="12"/>
          <w:rFonts w:hint="eastAsia" w:ascii="宋体" w:hAnsi="宋体" w:eastAsia="宋体" w:cs="宋体"/>
          <w:i w:val="0"/>
          <w:iCs w:val="0"/>
          <w:caps w:val="0"/>
          <w:color w:val="000000"/>
          <w:spacing w:val="0"/>
          <w:sz w:val="24"/>
          <w:szCs w:val="24"/>
          <w:lang w:val="en-US" w:eastAsia="zh-CN"/>
        </w:rPr>
        <w:t>资源县瓜里乡义林村交子水至张家产业路新建沙石路、资源县瓜里乡白水村委至沙子界神勤岭产业路新建沙石路、梅溪镇咸水洞村真保鼎至露营基地产业道路硬化工程</w:t>
      </w:r>
    </w:p>
    <w:p w14:paraId="6669A507">
      <w:pPr>
        <w:pStyle w:val="7"/>
        <w:keepNext w:val="0"/>
        <w:keepLines w:val="0"/>
        <w:widowControl/>
        <w:suppressLineNumbers w:val="0"/>
        <w:spacing w:after="225" w:afterAutospacing="0" w:line="240" w:lineRule="auto"/>
        <w:ind w:left="0" w:firstLine="0"/>
        <w:rPr>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三、中标（成交）信息</w:t>
      </w:r>
      <w:r>
        <w:rPr>
          <w:rFonts w:hint="eastAsia" w:ascii="宋体" w:hAnsi="宋体" w:eastAsia="宋体" w:cs="宋体"/>
          <w:i w:val="0"/>
          <w:iCs w:val="0"/>
          <w:caps w:val="0"/>
          <w:color w:val="000000"/>
          <w:spacing w:val="0"/>
          <w:sz w:val="24"/>
          <w:szCs w:val="24"/>
        </w:rPr>
        <w:t>                    </w:t>
      </w:r>
    </w:p>
    <w:p w14:paraId="5C826410">
      <w:pPr>
        <w:pStyle w:val="7"/>
        <w:keepNext w:val="0"/>
        <w:keepLines w:val="0"/>
        <w:widowControl/>
        <w:suppressLineNumbers w:val="0"/>
        <w:spacing w:line="240" w:lineRule="auto"/>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1.中标结果：</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5"/>
        <w:gridCol w:w="2511"/>
        <w:gridCol w:w="2367"/>
        <w:gridCol w:w="3942"/>
      </w:tblGrid>
      <w:tr w14:paraId="21F6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9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BBD04CB">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序号</w:t>
            </w:r>
          </w:p>
        </w:tc>
        <w:tc>
          <w:tcPr>
            <w:tcW w:w="1340"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9989CAE">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中标（成交）金额(元)</w:t>
            </w:r>
          </w:p>
        </w:tc>
        <w:tc>
          <w:tcPr>
            <w:tcW w:w="1263"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924D8A2">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中标供应商名称</w:t>
            </w:r>
          </w:p>
        </w:tc>
        <w:tc>
          <w:tcPr>
            <w:tcW w:w="2104"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27979E">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中标供应商地址</w:t>
            </w:r>
          </w:p>
        </w:tc>
      </w:tr>
      <w:tr w14:paraId="0B0F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BF441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3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C7CBCF">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报价:(1358356.25元)</w:t>
            </w:r>
          </w:p>
        </w:tc>
        <w:tc>
          <w:tcPr>
            <w:tcW w:w="126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133FB3">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中翌（河南）建筑有限公司</w:t>
            </w:r>
          </w:p>
        </w:tc>
        <w:tc>
          <w:tcPr>
            <w:tcW w:w="210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C3B9C4">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河南省安阳市北关区人民大道与红旗路交叉口向北50米路东32号院南楼2单元4层401号</w:t>
            </w:r>
          </w:p>
        </w:tc>
      </w:tr>
      <w:tr w14:paraId="741F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174BC1">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13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C0998A">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报价:(574571.91元)</w:t>
            </w:r>
          </w:p>
        </w:tc>
        <w:tc>
          <w:tcPr>
            <w:tcW w:w="126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6DC272">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四川中德城发建设工程有限公司</w:t>
            </w:r>
          </w:p>
        </w:tc>
        <w:tc>
          <w:tcPr>
            <w:tcW w:w="210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AC16A7">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成都市武侯区洗面桥街14号附9号1楼</w:t>
            </w:r>
          </w:p>
        </w:tc>
      </w:tr>
      <w:tr w14:paraId="4E4E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4951CD">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34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96C6BD">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报价:(1199725元)</w:t>
            </w:r>
          </w:p>
        </w:tc>
        <w:tc>
          <w:tcPr>
            <w:tcW w:w="126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6ED2C9">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广西宜之宝建设工程有限公司</w:t>
            </w:r>
          </w:p>
        </w:tc>
        <w:tc>
          <w:tcPr>
            <w:tcW w:w="210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734F50">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南宁市青秀区同兴路西三里58号六层601号房</w:t>
            </w:r>
          </w:p>
        </w:tc>
      </w:tr>
    </w:tbl>
    <w:p w14:paraId="4B8C9D9C">
      <w:pPr>
        <w:pStyle w:val="7"/>
        <w:keepNext w:val="0"/>
        <w:keepLines w:val="0"/>
        <w:widowControl/>
        <w:suppressLineNumbers w:val="0"/>
        <w:spacing w:line="240" w:lineRule="auto"/>
        <w:ind w:firstLine="480" w:firstLineChars="20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2.废标结果:  </w:t>
      </w:r>
    </w:p>
    <w:tbl>
      <w:tblPr>
        <w:tblStyle w:val="9"/>
        <w:tblpPr w:leftFromText="180" w:rightFromText="180" w:vertAnchor="text" w:horzAnchor="page" w:tblpX="1433" w:tblpY="1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43"/>
        <w:gridCol w:w="2343"/>
        <w:gridCol w:w="2343"/>
        <w:gridCol w:w="2343"/>
      </w:tblGrid>
      <w:tr w14:paraId="7D91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8BCC4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9DA63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0AC72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B56BD2">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其他事项</w:t>
            </w:r>
          </w:p>
        </w:tc>
      </w:tr>
      <w:tr w14:paraId="2C1A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3FFC40">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CD38AD">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CC5897">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4CEC3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w:t>
            </w:r>
          </w:p>
        </w:tc>
      </w:tr>
    </w:tbl>
    <w:p w14:paraId="2E80DB78">
      <w:pPr>
        <w:pStyle w:val="7"/>
        <w:keepNext w:val="0"/>
        <w:keepLines w:val="0"/>
        <w:widowControl/>
        <w:numPr>
          <w:ilvl w:val="0"/>
          <w:numId w:val="0"/>
        </w:numPr>
        <w:suppressLineNumbers w:val="0"/>
        <w:spacing w:before="255" w:beforeAutospacing="0" w:after="255" w:afterAutospacing="0" w:line="240" w:lineRule="auto"/>
        <w:ind w:leftChars="0" w:right="0" w:rightChars="0"/>
        <w:jc w:val="both"/>
        <w:rPr>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lang w:eastAsia="zh-CN"/>
        </w:rPr>
        <w:t>四、</w:t>
      </w:r>
      <w:r>
        <w:rPr>
          <w:rStyle w:val="12"/>
          <w:rFonts w:hint="eastAsia" w:ascii="宋体" w:hAnsi="宋体" w:eastAsia="宋体" w:cs="宋体"/>
          <w:i w:val="0"/>
          <w:iCs w:val="0"/>
          <w:caps w:val="0"/>
          <w:color w:val="000000"/>
          <w:spacing w:val="0"/>
          <w:sz w:val="24"/>
          <w:szCs w:val="24"/>
        </w:rPr>
        <w:t>主</w:t>
      </w:r>
      <w:r>
        <w:rPr>
          <w:rStyle w:val="12"/>
          <w:rFonts w:hint="eastAsia" w:ascii="宋体" w:hAnsi="宋体" w:eastAsia="宋体" w:cs="宋体"/>
          <w:b/>
          <w:bCs w:val="0"/>
          <w:i w:val="0"/>
          <w:iCs w:val="0"/>
          <w:caps w:val="0"/>
          <w:color w:val="000000"/>
          <w:spacing w:val="0"/>
          <w:sz w:val="24"/>
          <w:szCs w:val="24"/>
        </w:rPr>
        <w:t>要标的信息</w:t>
      </w:r>
      <w:r>
        <w:rPr>
          <w:rFonts w:hint="eastAsia" w:ascii="宋体" w:hAnsi="宋体" w:eastAsia="宋体" w:cs="宋体"/>
          <w:b/>
          <w:bCs w:val="0"/>
          <w:i w:val="0"/>
          <w:iCs w:val="0"/>
          <w:caps w:val="0"/>
          <w:color w:val="000000"/>
          <w:spacing w:val="0"/>
          <w:sz w:val="24"/>
          <w:szCs w:val="24"/>
        </w:rPr>
        <w:t> </w:t>
      </w:r>
      <w:r>
        <w:rPr>
          <w:rFonts w:hint="eastAsia" w:ascii="宋体" w:hAnsi="宋体" w:eastAsia="宋体" w:cs="宋体"/>
          <w:i w:val="0"/>
          <w:iCs w:val="0"/>
          <w:caps w:val="0"/>
          <w:color w:val="000000"/>
          <w:spacing w:val="0"/>
          <w:sz w:val="24"/>
          <w:szCs w:val="24"/>
        </w:rPr>
        <w:t>                   </w:t>
      </w:r>
    </w:p>
    <w:p w14:paraId="1A52C70F">
      <w:pPr>
        <w:pStyle w:val="7"/>
        <w:keepNext w:val="0"/>
        <w:keepLines w:val="0"/>
        <w:widowControl/>
        <w:numPr>
          <w:ilvl w:val="0"/>
          <w:numId w:val="0"/>
        </w:numPr>
        <w:suppressLineNumbers w:val="0"/>
        <w:spacing w:before="255" w:beforeAutospacing="0" w:after="255" w:afterAutospacing="0" w:line="240" w:lineRule="auto"/>
        <w:ind w:leftChars="0" w:right="0" w:rightChars="0"/>
        <w:jc w:val="both"/>
        <w:rPr>
          <w:rFonts w:hint="eastAsia"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14:textFill>
            <w14:solidFill>
              <w14:schemeClr w14:val="tx1"/>
            </w14:solidFill>
          </w14:textFill>
        </w:rPr>
        <w:t>1.</w:t>
      </w:r>
      <w:r>
        <w:rPr>
          <w:rFonts w:hint="eastAsia" w:ascii="宋体" w:hAnsi="宋体" w:cs="宋体"/>
          <w:bCs/>
          <w:color w:val="000000" w:themeColor="text1"/>
          <w:kern w:val="2"/>
          <w:lang w:eastAsia="zh-CN"/>
          <w14:textFill>
            <w14:solidFill>
              <w14:schemeClr w14:val="tx1"/>
            </w14:solidFill>
          </w14:textFill>
        </w:rPr>
        <w:t>工程</w:t>
      </w:r>
      <w:r>
        <w:rPr>
          <w:rFonts w:hint="eastAsia" w:ascii="宋体" w:hAnsi="宋体" w:cs="宋体"/>
          <w:bCs/>
          <w:color w:val="000000" w:themeColor="text1"/>
          <w:kern w:val="2"/>
          <w14:textFill>
            <w14:solidFill>
              <w14:schemeClr w14:val="tx1"/>
            </w14:solidFill>
          </w14:textFill>
        </w:rPr>
        <w:t>类主要标的信息：</w:t>
      </w:r>
    </w:p>
    <w:p w14:paraId="282DB433">
      <w:pPr>
        <w:pStyle w:val="7"/>
        <w:keepNext w:val="0"/>
        <w:keepLines w:val="0"/>
        <w:widowControl/>
        <w:numPr>
          <w:ilvl w:val="0"/>
          <w:numId w:val="0"/>
        </w:numPr>
        <w:suppressLineNumbers w:val="0"/>
        <w:spacing w:before="255" w:beforeAutospacing="0" w:after="255" w:afterAutospacing="0" w:line="240" w:lineRule="auto"/>
        <w:ind w:leftChars="0" w:right="0" w:rightChars="0"/>
        <w:jc w:val="both"/>
        <w:rPr>
          <w:rFonts w:hint="default" w:ascii="宋体" w:hAnsi="宋体" w:cs="宋体" w:eastAsiaTheme="minorEastAsia"/>
          <w:bCs/>
          <w:color w:val="000000" w:themeColor="text1"/>
          <w:kern w:val="2"/>
          <w:lang w:val="en-US" w:eastAsia="zh-CN"/>
          <w14:textFill>
            <w14:solidFill>
              <w14:schemeClr w14:val="tx1"/>
            </w14:solidFill>
          </w14:textFill>
        </w:rPr>
      </w:pPr>
      <w:r>
        <w:rPr>
          <w:rFonts w:hint="eastAsia" w:ascii="宋体" w:hAnsi="宋体" w:cs="宋体"/>
          <w:bCs/>
          <w:color w:val="000000" w:themeColor="text1"/>
          <w:kern w:val="2"/>
          <w:lang w:eastAsia="zh-CN"/>
          <w14:textFill>
            <w14:solidFill>
              <w14:schemeClr w14:val="tx1"/>
            </w14:solidFill>
          </w14:textFill>
        </w:rPr>
        <w:t>标项</w:t>
      </w:r>
      <w:r>
        <w:rPr>
          <w:rFonts w:hint="eastAsia" w:ascii="宋体" w:hAnsi="宋体" w:cs="宋体"/>
          <w:bCs/>
          <w:color w:val="000000" w:themeColor="text1"/>
          <w:kern w:val="2"/>
          <w:lang w:val="en-US" w:eastAsia="zh-CN"/>
          <w14:textFill>
            <w14:solidFill>
              <w14:schemeClr w14:val="tx1"/>
            </w14:solidFill>
          </w14:textFill>
        </w:rPr>
        <w:t>一</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45"/>
        <w:gridCol w:w="1825"/>
        <w:gridCol w:w="1722"/>
        <w:gridCol w:w="1404"/>
        <w:gridCol w:w="1378"/>
        <w:gridCol w:w="2191"/>
      </w:tblGrid>
      <w:tr w14:paraId="2F02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DE2DB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97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8AC45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名称</w:t>
            </w:r>
          </w:p>
        </w:tc>
        <w:tc>
          <w:tcPr>
            <w:tcW w:w="91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F44C3C">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施工范围</w:t>
            </w:r>
          </w:p>
        </w:tc>
        <w:tc>
          <w:tcPr>
            <w:tcW w:w="74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6F52CB">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施工工期</w:t>
            </w:r>
          </w:p>
        </w:tc>
        <w:tc>
          <w:tcPr>
            <w:tcW w:w="73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5ED9DA">
            <w:pPr>
              <w:keepNext w:val="0"/>
              <w:keepLines w:val="0"/>
              <w:widowControl/>
              <w:suppressLineNumbers w:val="0"/>
              <w:wordWrap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项目经理</w:t>
            </w:r>
          </w:p>
        </w:tc>
        <w:tc>
          <w:tcPr>
            <w:tcW w:w="11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1BE452">
            <w:pPr>
              <w:keepNext w:val="0"/>
              <w:keepLines w:val="0"/>
              <w:widowControl/>
              <w:suppressLineNumbers w:val="0"/>
              <w:wordWrap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执业证书信息</w:t>
            </w:r>
          </w:p>
        </w:tc>
      </w:tr>
      <w:tr w14:paraId="0D4C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379303">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97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35B76C">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资源县瓜里乡义林村交子水至张家产业路新建沙石路</w:t>
            </w:r>
          </w:p>
        </w:tc>
        <w:tc>
          <w:tcPr>
            <w:tcW w:w="91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B5C8E4">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详见竞争性磋商文件、工程量清单及图纸。</w:t>
            </w:r>
          </w:p>
        </w:tc>
        <w:tc>
          <w:tcPr>
            <w:tcW w:w="74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E13F09">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90日历天</w:t>
            </w:r>
          </w:p>
        </w:tc>
        <w:tc>
          <w:tcPr>
            <w:tcW w:w="73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87F0C1">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sz w:val="24"/>
                <w:szCs w:val="24"/>
              </w:rPr>
              <w:t>闫康康</w:t>
            </w:r>
          </w:p>
        </w:tc>
        <w:tc>
          <w:tcPr>
            <w:tcW w:w="11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560EB0">
            <w:pPr>
              <w:keepNext w:val="0"/>
              <w:keepLines w:val="0"/>
              <w:widowControl/>
              <w:suppressLineNumbers w:val="0"/>
              <w:wordWrap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豫241141457060</w:t>
            </w:r>
          </w:p>
        </w:tc>
      </w:tr>
      <w:tr w14:paraId="5762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F52969">
            <w:pPr>
              <w:keepNext w:val="0"/>
              <w:keepLines w:val="0"/>
              <w:widowControl/>
              <w:suppressLineNumbers w:val="0"/>
              <w:wordWrap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97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6DDBCA">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资源县瓜里乡白水村委至沙子界神勤岭产业路新建沙石路</w:t>
            </w:r>
          </w:p>
        </w:tc>
        <w:tc>
          <w:tcPr>
            <w:tcW w:w="91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EBB455">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详见竞争性磋商文件、工程量清单及图纸。</w:t>
            </w:r>
          </w:p>
        </w:tc>
        <w:tc>
          <w:tcPr>
            <w:tcW w:w="74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0879DB">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90日历天</w:t>
            </w:r>
          </w:p>
        </w:tc>
        <w:tc>
          <w:tcPr>
            <w:tcW w:w="73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D419A6">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sz w:val="24"/>
                <w:szCs w:val="24"/>
                <w:lang w:val="en-US" w:eastAsia="zh-CN"/>
              </w:rPr>
              <w:t>李小兰</w:t>
            </w:r>
          </w:p>
        </w:tc>
        <w:tc>
          <w:tcPr>
            <w:tcW w:w="11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BCA71B">
            <w:pPr>
              <w:keepNext w:val="0"/>
              <w:keepLines w:val="0"/>
              <w:widowControl/>
              <w:suppressLineNumbers w:val="0"/>
              <w:wordWrap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川2512016201702489</w:t>
            </w:r>
          </w:p>
        </w:tc>
      </w:tr>
      <w:tr w14:paraId="4329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5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512FAE">
            <w:pPr>
              <w:keepNext w:val="0"/>
              <w:keepLines w:val="0"/>
              <w:widowControl/>
              <w:suppressLineNumbers w:val="0"/>
              <w:wordWrap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97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5B06FD">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"https://pay.gcy.zfcg.gxzf.gov.cn/budget-quota-index/" \l "/purchase/plan/details/1943699" \t "https://pay.gcy.zfcg.gxzf.gov.cn/purchaseplan_front/" \l "/plan/list/_blank"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t>梅溪镇咸水洞村真保鼎至露营基地产业道路硬化工程</w:t>
            </w:r>
            <w:r>
              <w:rPr>
                <w:rFonts w:hint="eastAsia" w:ascii="宋体" w:hAnsi="宋体" w:eastAsia="宋体" w:cs="宋体"/>
                <w:kern w:val="0"/>
                <w:sz w:val="24"/>
                <w:szCs w:val="24"/>
                <w:lang w:val="en-US" w:eastAsia="zh-CN" w:bidi="ar"/>
              </w:rPr>
              <w:fldChar w:fldCharType="end"/>
            </w:r>
          </w:p>
        </w:tc>
        <w:tc>
          <w:tcPr>
            <w:tcW w:w="91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F07B1E">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详见竞争性磋商文件、工程量清单及图纸。</w:t>
            </w:r>
          </w:p>
        </w:tc>
        <w:tc>
          <w:tcPr>
            <w:tcW w:w="74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76C31F">
            <w:pPr>
              <w:keepNext w:val="0"/>
              <w:keepLines w:val="0"/>
              <w:widowControl/>
              <w:suppressLineNumbers w:val="0"/>
              <w:wordWrap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90日历天</w:t>
            </w:r>
          </w:p>
        </w:tc>
        <w:tc>
          <w:tcPr>
            <w:tcW w:w="73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903F2E">
            <w:pPr>
              <w:keepNext w:val="0"/>
              <w:keepLines w:val="0"/>
              <w:widowControl/>
              <w:suppressLineNumbers w:val="0"/>
              <w:wordWrap w:val="0"/>
              <w:jc w:val="center"/>
              <w:rPr>
                <w:rFonts w:hint="eastAsia" w:ascii="宋体" w:hAnsi="宋体" w:eastAsia="宋体" w:cs="宋体"/>
                <w:sz w:val="24"/>
                <w:szCs w:val="24"/>
              </w:rPr>
            </w:pPr>
            <w:r>
              <w:rPr>
                <w:rFonts w:hint="eastAsia" w:ascii="宋体" w:hAnsi="宋体" w:eastAsia="宋体" w:cs="宋体"/>
                <w:sz w:val="24"/>
                <w:szCs w:val="24"/>
                <w:lang w:val="en-US" w:eastAsia="zh-CN"/>
              </w:rPr>
              <w:t>梁丰友</w:t>
            </w:r>
          </w:p>
        </w:tc>
        <w:tc>
          <w:tcPr>
            <w:tcW w:w="11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AB68D1">
            <w:pPr>
              <w:keepNext w:val="0"/>
              <w:keepLines w:val="0"/>
              <w:widowControl/>
              <w:suppressLineNumbers w:val="0"/>
              <w:wordWrap w:val="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桂245222400012</w:t>
            </w:r>
          </w:p>
        </w:tc>
      </w:tr>
    </w:tbl>
    <w:p w14:paraId="52D9D87A">
      <w:pPr>
        <w:pStyle w:val="7"/>
        <w:keepNext w:val="0"/>
        <w:keepLines w:val="0"/>
        <w:widowControl/>
        <w:numPr>
          <w:ilvl w:val="0"/>
          <w:numId w:val="0"/>
        </w:numPr>
        <w:suppressLineNumbers w:val="0"/>
        <w:spacing w:before="255" w:beforeAutospacing="0" w:after="255" w:afterAutospacing="0" w:line="240" w:lineRule="auto"/>
        <w:ind w:leftChars="0" w:right="0" w:rightChars="0"/>
        <w:jc w:val="both"/>
        <w:rPr>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五、评审专家（单一来源采购人员）名单：</w:t>
      </w:r>
      <w:r>
        <w:rPr>
          <w:rFonts w:hint="eastAsia" w:ascii="宋体" w:hAnsi="宋体" w:eastAsia="宋体" w:cs="宋体"/>
          <w:i w:val="0"/>
          <w:iCs w:val="0"/>
          <w:caps w:val="0"/>
          <w:color w:val="000000"/>
          <w:spacing w:val="0"/>
          <w:sz w:val="24"/>
          <w:szCs w:val="24"/>
        </w:rPr>
        <w:t>                    </w:t>
      </w:r>
    </w:p>
    <w:p w14:paraId="63CBC358">
      <w:pPr>
        <w:pStyle w:val="7"/>
        <w:keepNext w:val="0"/>
        <w:keepLines w:val="0"/>
        <w:widowControl/>
        <w:suppressLineNumbers w:val="0"/>
        <w:spacing w:line="240" w:lineRule="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rPr>
        <w:t>沈和新(第1、2、3分标采购人代表)，秦初宁</w:t>
      </w:r>
      <w:r>
        <w:rPr>
          <w:rFonts w:hint="eastAsia" w:ascii="宋体" w:hAnsi="宋体" w:eastAsia="宋体" w:cs="宋体"/>
          <w:sz w:val="24"/>
          <w:szCs w:val="24"/>
          <w:lang w:eastAsia="zh-CN"/>
        </w:rPr>
        <w:t>，</w:t>
      </w:r>
      <w:r>
        <w:rPr>
          <w:rFonts w:hint="eastAsia" w:ascii="宋体" w:hAnsi="宋体" w:eastAsia="宋体" w:cs="宋体"/>
          <w:sz w:val="24"/>
          <w:szCs w:val="24"/>
        </w:rPr>
        <w:t>李</w:t>
      </w:r>
      <w:r>
        <w:rPr>
          <w:rFonts w:hint="eastAsia" w:ascii="宋体" w:hAnsi="宋体" w:eastAsia="宋体" w:cs="宋体"/>
          <w:sz w:val="24"/>
          <w:szCs w:val="24"/>
          <w:lang w:val="en-US" w:eastAsia="zh-CN"/>
        </w:rPr>
        <w:t>小</w:t>
      </w:r>
      <w:r>
        <w:rPr>
          <w:rFonts w:hint="eastAsia" w:ascii="宋体" w:hAnsi="宋体" w:eastAsia="宋体" w:cs="宋体"/>
          <w:sz w:val="24"/>
          <w:szCs w:val="24"/>
        </w:rPr>
        <w:t>梅 </w:t>
      </w:r>
      <w:r>
        <w:rPr>
          <w:rFonts w:hint="eastAsia" w:ascii="宋体" w:hAnsi="宋体" w:eastAsia="宋体" w:cs="宋体"/>
          <w:i w:val="0"/>
          <w:iCs w:val="0"/>
          <w:caps w:val="0"/>
          <w:color w:val="000000"/>
          <w:spacing w:val="0"/>
          <w:sz w:val="24"/>
          <w:szCs w:val="24"/>
        </w:rPr>
        <w:t>       </w:t>
      </w:r>
      <w:bookmarkStart w:id="0" w:name="_GoBack"/>
      <w:bookmarkEnd w:id="0"/>
      <w:r>
        <w:rPr>
          <w:rFonts w:hint="eastAsia" w:ascii="宋体" w:hAnsi="宋体" w:eastAsia="宋体" w:cs="宋体"/>
          <w:i w:val="0"/>
          <w:iCs w:val="0"/>
          <w:caps w:val="0"/>
          <w:color w:val="000000"/>
          <w:spacing w:val="0"/>
          <w:sz w:val="24"/>
          <w:szCs w:val="24"/>
        </w:rPr>
        <w:t xml:space="preserve">            </w:t>
      </w:r>
    </w:p>
    <w:p w14:paraId="165B2256">
      <w:pPr>
        <w:pStyle w:val="7"/>
        <w:keepNext w:val="0"/>
        <w:keepLines w:val="0"/>
        <w:widowControl/>
        <w:suppressLineNumbers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六、代理服务收费标准及金额：</w:t>
      </w:r>
      <w:r>
        <w:rPr>
          <w:rFonts w:hint="eastAsia" w:ascii="宋体" w:hAnsi="宋体" w:eastAsia="宋体" w:cs="宋体"/>
          <w:i w:val="0"/>
          <w:iCs w:val="0"/>
          <w:caps w:val="0"/>
          <w:color w:val="000000"/>
          <w:spacing w:val="0"/>
          <w:sz w:val="24"/>
          <w:szCs w:val="24"/>
        </w:rPr>
        <w:t>                 </w:t>
      </w:r>
    </w:p>
    <w:p w14:paraId="178C9C82">
      <w:pPr>
        <w:pStyle w:val="7"/>
        <w:keepNext w:val="0"/>
        <w:keepLines w:val="0"/>
        <w:pageBreakBefore w:val="0"/>
        <w:widowControl/>
        <w:suppressLineNumbers w:val="0"/>
        <w:kinsoku/>
        <w:wordWrap/>
        <w:overflowPunct/>
        <w:topLinePunct w:val="0"/>
        <w:autoSpaceDE/>
        <w:autoSpaceDN/>
        <w:bidi w:val="0"/>
        <w:adjustRightInd/>
        <w:snapToGrid/>
        <w:spacing w:line="500" w:lineRule="exact"/>
        <w:ind w:left="0"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本项目的代理服务收费标准参照计价格〔2002〕1980 号《招标代理服务收费管理暂行办法》工程类收费标准</w:t>
      </w:r>
      <w:r>
        <w:rPr>
          <w:rFonts w:hint="eastAsia" w:ascii="宋体" w:hAnsi="宋体" w:eastAsia="宋体" w:cs="宋体"/>
          <w:sz w:val="24"/>
          <w:szCs w:val="24"/>
          <w:lang w:val="en-US" w:eastAsia="zh-CN"/>
        </w:rPr>
        <w:t>的58%</w:t>
      </w:r>
      <w:r>
        <w:rPr>
          <w:rFonts w:hint="eastAsia" w:ascii="宋体" w:hAnsi="宋体" w:eastAsia="宋体" w:cs="宋体"/>
          <w:sz w:val="24"/>
          <w:szCs w:val="24"/>
        </w:rPr>
        <w:t>向成交供应商收取</w:t>
      </w:r>
      <w:r>
        <w:rPr>
          <w:rFonts w:hint="eastAsia" w:ascii="宋体" w:hAnsi="宋体" w:eastAsia="宋体" w:cs="宋体"/>
          <w:sz w:val="24"/>
          <w:szCs w:val="24"/>
          <w:lang w:val="en-US" w:eastAsia="zh-CN"/>
        </w:rPr>
        <w:t>。标项1：7254.93元；标项2：6000元；标项3：6610.88元</w:t>
      </w:r>
    </w:p>
    <w:p w14:paraId="536BC8F2">
      <w:pPr>
        <w:pStyle w:val="7"/>
        <w:keepNext w:val="0"/>
        <w:keepLines w:val="0"/>
        <w:widowControl/>
        <w:suppressLineNumbers w:val="0"/>
        <w:spacing w:line="240" w:lineRule="auto"/>
        <w:ind w:left="0" w:firstLine="420"/>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2.代理服务收费金额（元）：</w:t>
      </w:r>
      <w:r>
        <w:rPr>
          <w:rFonts w:hint="eastAsia" w:ascii="宋体" w:hAnsi="宋体" w:eastAsia="宋体" w:cs="宋体"/>
          <w:sz w:val="24"/>
          <w:szCs w:val="24"/>
          <w:lang w:val="en-US" w:eastAsia="zh-CN"/>
        </w:rPr>
        <w:t>19865.81</w:t>
      </w:r>
    </w:p>
    <w:p w14:paraId="09C69672">
      <w:pPr>
        <w:pStyle w:val="7"/>
        <w:keepNext w:val="0"/>
        <w:keepLines w:val="0"/>
        <w:widowControl/>
        <w:suppressLineNumbers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七、公告期限</w:t>
      </w:r>
      <w:r>
        <w:rPr>
          <w:rFonts w:hint="eastAsia" w:ascii="宋体" w:hAnsi="宋体" w:eastAsia="宋体" w:cs="宋体"/>
          <w:i w:val="0"/>
          <w:iCs w:val="0"/>
          <w:caps w:val="0"/>
          <w:color w:val="000000"/>
          <w:spacing w:val="0"/>
          <w:sz w:val="24"/>
          <w:szCs w:val="24"/>
        </w:rPr>
        <w:t>                    </w:t>
      </w:r>
    </w:p>
    <w:p w14:paraId="7639C2BB">
      <w:pPr>
        <w:pStyle w:val="7"/>
        <w:keepNext w:val="0"/>
        <w:keepLines w:val="0"/>
        <w:widowControl/>
        <w:suppressLineNumbers w:val="0"/>
        <w:spacing w:line="240" w:lineRule="auto"/>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自本公告发布之日起1个工作日。                    </w:t>
      </w:r>
    </w:p>
    <w:p w14:paraId="30026455">
      <w:pPr>
        <w:pStyle w:val="7"/>
        <w:keepNext w:val="0"/>
        <w:keepLines w:val="0"/>
        <w:widowControl/>
        <w:numPr>
          <w:ilvl w:val="0"/>
          <w:numId w:val="1"/>
        </w:numPr>
        <w:suppressLineNumbers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其他补充事宜</w:t>
      </w:r>
      <w:r>
        <w:rPr>
          <w:rFonts w:hint="eastAsia" w:ascii="宋体" w:hAnsi="宋体" w:eastAsia="宋体" w:cs="宋体"/>
          <w:i w:val="0"/>
          <w:iCs w:val="0"/>
          <w:caps w:val="0"/>
          <w:color w:val="000000"/>
          <w:spacing w:val="0"/>
          <w:sz w:val="24"/>
          <w:szCs w:val="24"/>
        </w:rPr>
        <w:t xml:space="preserve">  </w:t>
      </w:r>
    </w:p>
    <w:p w14:paraId="7FC967F8">
      <w:pPr>
        <w:pStyle w:val="7"/>
        <w:keepNext w:val="0"/>
        <w:keepLines w:val="0"/>
        <w:widowControl/>
        <w:numPr>
          <w:ilvl w:val="0"/>
          <w:numId w:val="0"/>
        </w:numPr>
        <w:suppressLineNumbers w:val="0"/>
        <w:spacing w:before="255" w:beforeAutospacing="0" w:after="255" w:afterAutospacing="0" w:line="240" w:lineRule="auto"/>
        <w:ind w:leftChars="0" w:right="0" w:rightChars="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232323"/>
          <w:spacing w:val="0"/>
          <w:sz w:val="24"/>
          <w:szCs w:val="24"/>
          <w:shd w:val="clear" w:fill="FFFFFF"/>
        </w:rPr>
        <w:t>1.</w:t>
      </w:r>
      <w:r>
        <w:rPr>
          <w:rFonts w:hint="eastAsia" w:ascii="宋体" w:hAnsi="宋体" w:eastAsia="宋体" w:cs="宋体"/>
          <w:i w:val="0"/>
          <w:iCs w:val="0"/>
          <w:caps w:val="0"/>
          <w:color w:val="232323"/>
          <w:spacing w:val="0"/>
          <w:sz w:val="24"/>
          <w:szCs w:val="24"/>
          <w:shd w:val="clear" w:fill="FFFFFF"/>
          <w:lang w:val="en-US" w:eastAsia="zh-CN"/>
        </w:rPr>
        <w:t>供应商</w:t>
      </w:r>
      <w:r>
        <w:rPr>
          <w:rFonts w:hint="eastAsia" w:ascii="宋体" w:hAnsi="宋体" w:eastAsia="宋体" w:cs="宋体"/>
          <w:i w:val="0"/>
          <w:iCs w:val="0"/>
          <w:caps w:val="0"/>
          <w:color w:val="232323"/>
          <w:spacing w:val="0"/>
          <w:sz w:val="24"/>
          <w:szCs w:val="24"/>
          <w:shd w:val="clear" w:fill="FFFFFF"/>
        </w:rPr>
        <w:t>评审得分及排序：</w:t>
      </w:r>
      <w:r>
        <w:rPr>
          <w:rFonts w:hint="eastAsia" w:ascii="宋体" w:hAnsi="宋体" w:eastAsia="宋体" w:cs="宋体"/>
          <w:i w:val="0"/>
          <w:iCs w:val="0"/>
          <w:caps w:val="0"/>
          <w:color w:val="000000"/>
          <w:spacing w:val="0"/>
          <w:sz w:val="24"/>
          <w:szCs w:val="24"/>
        </w:rPr>
        <w:t>                 </w:t>
      </w:r>
    </w:p>
    <w:p w14:paraId="14034BD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标项1：各供应商的评审得分与排序：</w:t>
      </w:r>
    </w:p>
    <w:p w14:paraId="250362B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（1）中翌（河南）建筑有限公司，得分：88.66，排序1；</w:t>
      </w:r>
    </w:p>
    <w:p w14:paraId="28A3253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（2）广西德恒建设工程有限公司，得分：66.33，排序2；</w:t>
      </w:r>
    </w:p>
    <w:p w14:paraId="12C939B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（3）广西利政通建设工程有限公司，得分：58.24，排序3；</w:t>
      </w:r>
    </w:p>
    <w:p w14:paraId="65A4774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 xml:space="preserve">（4）广西邕源建设工程有限公司，得分：57.27，排序4。  </w:t>
      </w:r>
    </w:p>
    <w:p w14:paraId="43A4C2F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标项2：各供应商的评审得分与排序：</w:t>
      </w:r>
    </w:p>
    <w:p w14:paraId="1801C33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（1）四川中德城发建设工程有限公司，得分：84，排序1；</w:t>
      </w:r>
    </w:p>
    <w:p w14:paraId="54061AA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（2）广西银江建设工程有限公司，得分：63.97，排序2；</w:t>
      </w:r>
    </w:p>
    <w:p w14:paraId="58D546D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（3）广西众厦建设有限公司，得分：62.91，排序3。</w:t>
      </w:r>
    </w:p>
    <w:p w14:paraId="2911040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标项3：各供应商的评审得分与排序：</w:t>
      </w:r>
    </w:p>
    <w:p w14:paraId="0F314B0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（1）广西宜之宝建设工程有限公司，得分84.00，排序1；</w:t>
      </w:r>
    </w:p>
    <w:p w14:paraId="46A5F73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（2）中翌（河南）建筑有限公司，得分：59.89，排序2；</w:t>
      </w:r>
    </w:p>
    <w:p w14:paraId="09FFA0D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（3）广西林百建筑工程有限公司，得分：54.19，排序3。</w:t>
      </w:r>
    </w:p>
    <w:p w14:paraId="701D5E0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 xml:space="preserve">2、未通过资格性审查的供应商情况：无    </w:t>
      </w:r>
    </w:p>
    <w:p w14:paraId="400CE950">
      <w:pPr>
        <w:keepNext w:val="0"/>
        <w:keepLines w:val="0"/>
        <w:pageBreakBefore w:val="0"/>
        <w:widowControl w:val="0"/>
        <w:kinsoku/>
        <w:wordWrap/>
        <w:overflowPunct/>
        <w:topLinePunct w:val="0"/>
        <w:autoSpaceDE/>
        <w:autoSpaceDN/>
        <w:bidi w:val="0"/>
        <w:adjustRightInd/>
        <w:snapToGrid w:val="0"/>
        <w:spacing w:line="500" w:lineRule="exact"/>
        <w:ind w:firstLine="960" w:firstLineChars="400"/>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 xml:space="preserve">未通过符合审查的供应商情况：无    </w:t>
      </w:r>
    </w:p>
    <w:p w14:paraId="69B47DD4">
      <w:pPr>
        <w:pStyle w:val="2"/>
        <w:rPr>
          <w:rFonts w:hint="eastAsia" w:ascii="宋体" w:hAnsi="宋体" w:eastAsia="宋体" w:cs="宋体"/>
          <w:b w:val="0"/>
          <w:bCs/>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 xml:space="preserve">   </w:t>
      </w:r>
      <w:r>
        <w:rPr>
          <w:rFonts w:hint="eastAsia" w:ascii="宋体" w:hAnsi="宋体" w:eastAsia="宋体" w:cs="宋体"/>
          <w:b w:val="0"/>
          <w:bCs/>
          <w:i w:val="0"/>
          <w:iCs w:val="0"/>
          <w:caps w:val="0"/>
          <w:color w:val="auto"/>
          <w:spacing w:val="0"/>
          <w:kern w:val="0"/>
          <w:sz w:val="24"/>
          <w:szCs w:val="24"/>
          <w:lang w:val="en-US" w:eastAsia="zh-CN" w:bidi="ar"/>
        </w:rPr>
        <w:t>3、信息公告发布媒体：中国政府采购网（www.ccgp.gov.cn）、广西壮族自治区政府采购网（zfcg.gxzf.gov.cn）、桂林市政府采购网（zfcg.czj.guilin.gov.cn/）。</w:t>
      </w:r>
      <w:r>
        <w:rPr>
          <w:rFonts w:hint="eastAsia" w:ascii="宋体" w:hAnsi="宋体" w:eastAsia="宋体" w:cs="宋体"/>
          <w:b w:val="0"/>
          <w:bCs/>
          <w:i w:val="0"/>
          <w:iCs w:val="0"/>
          <w:caps w:val="0"/>
          <w:color w:val="auto"/>
          <w:spacing w:val="0"/>
          <w:kern w:val="0"/>
          <w:sz w:val="24"/>
          <w:szCs w:val="24"/>
          <w:lang w:val="en-US" w:eastAsia="zh-CN" w:bidi="ar"/>
        </w:rPr>
        <w:br w:type="textWrapping"/>
      </w:r>
      <w:r>
        <w:rPr>
          <w:rFonts w:hint="eastAsia" w:ascii="宋体" w:hAnsi="宋体" w:eastAsia="宋体" w:cs="宋体"/>
          <w:b w:val="0"/>
          <w:bCs/>
          <w:i w:val="0"/>
          <w:iCs w:val="0"/>
          <w:caps w:val="0"/>
          <w:color w:val="auto"/>
          <w:spacing w:val="0"/>
          <w:kern w:val="0"/>
          <w:sz w:val="24"/>
          <w:szCs w:val="24"/>
          <w:lang w:val="en-US" w:eastAsia="zh-CN" w:bidi="ar"/>
        </w:rPr>
        <w:t xml:space="preserve">    4、供应商认为成交结果使自己的权益受到损害的，可以在成交结果公告期限届满之日起七个工作日内以书面形式向广西邕政采购代理有限公司提出质疑，逾期将不再受理。  </w:t>
      </w:r>
    </w:p>
    <w:p w14:paraId="1183B930">
      <w:pPr>
        <w:pStyle w:val="7"/>
        <w:keepNext w:val="0"/>
        <w:keepLines w:val="0"/>
        <w:widowControl/>
        <w:suppressLineNumbers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24"/>
          <w:szCs w:val="24"/>
        </w:rPr>
      </w:pPr>
      <w:r>
        <w:rPr>
          <w:rStyle w:val="12"/>
          <w:rFonts w:hint="eastAsia" w:ascii="宋体" w:hAnsi="宋体" w:eastAsia="宋体" w:cs="宋体"/>
          <w:i w:val="0"/>
          <w:iCs w:val="0"/>
          <w:caps w:val="0"/>
          <w:color w:val="000000"/>
          <w:spacing w:val="0"/>
          <w:sz w:val="24"/>
          <w:szCs w:val="24"/>
        </w:rPr>
        <w:t>九、对本次公告内容提出询问，请按以下方式联系</w:t>
      </w:r>
      <w:r>
        <w:rPr>
          <w:rFonts w:hint="eastAsia" w:ascii="宋体" w:hAnsi="宋体" w:eastAsia="宋体" w:cs="宋体"/>
          <w:i w:val="0"/>
          <w:iCs w:val="0"/>
          <w:caps w:val="0"/>
          <w:color w:val="000000"/>
          <w:spacing w:val="0"/>
          <w:sz w:val="24"/>
          <w:szCs w:val="24"/>
        </w:rPr>
        <w:t>　　　           </w:t>
      </w:r>
    </w:p>
    <w:p w14:paraId="1E60C0F6">
      <w:pPr>
        <w:pStyle w:val="7"/>
        <w:keepNext w:val="0"/>
        <w:keepLines w:val="0"/>
        <w:widowControl/>
        <w:suppressLineNumbers w:val="0"/>
        <w:spacing w:line="315" w:lineRule="atLeast"/>
        <w:ind w:lef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1.采购人信息        </w:t>
      </w:r>
    </w:p>
    <w:p w14:paraId="1A69422F">
      <w:pPr>
        <w:pStyle w:val="7"/>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eastAsia="zh-CN"/>
        </w:rPr>
        <w:t>资源县农业农村局</w:t>
      </w:r>
      <w:r>
        <w:rPr>
          <w:rFonts w:hint="eastAsia" w:ascii="宋体" w:hAnsi="宋体" w:eastAsia="宋体" w:cs="宋体"/>
          <w:i w:val="0"/>
          <w:iCs w:val="0"/>
          <w:caps w:val="0"/>
          <w:color w:val="000000"/>
          <w:spacing w:val="0"/>
          <w:sz w:val="24"/>
          <w:szCs w:val="24"/>
        </w:rPr>
        <w:t>        </w:t>
      </w:r>
    </w:p>
    <w:p w14:paraId="7BEA7695">
      <w:pPr>
        <w:pStyle w:val="7"/>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地 址：</w:t>
      </w:r>
      <w:r>
        <w:rPr>
          <w:rFonts w:hint="eastAsia" w:ascii="宋体" w:hAnsi="宋体" w:eastAsia="宋体" w:cs="宋体"/>
          <w:i w:val="0"/>
          <w:iCs w:val="0"/>
          <w:caps w:val="0"/>
          <w:color w:val="000000"/>
          <w:spacing w:val="0"/>
          <w:sz w:val="24"/>
          <w:szCs w:val="24"/>
          <w:lang w:eastAsia="zh-CN"/>
        </w:rPr>
        <w:t>资源县西延中路(资源中学西)      </w:t>
      </w:r>
    </w:p>
    <w:p w14:paraId="66C70654">
      <w:pPr>
        <w:pStyle w:val="7"/>
        <w:keepNext w:val="0"/>
        <w:keepLines w:val="0"/>
        <w:widowControl/>
        <w:suppressLineNumbers w:val="0"/>
        <w:spacing w:line="315" w:lineRule="atLeast"/>
        <w:ind w:lef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eastAsia="zh-CN"/>
        </w:rPr>
        <w:t>联系方式：13077659173</w:t>
      </w:r>
      <w:r>
        <w:rPr>
          <w:rFonts w:hint="eastAsia" w:ascii="宋体" w:hAnsi="宋体" w:eastAsia="宋体" w:cs="宋体"/>
          <w:i w:val="0"/>
          <w:iCs w:val="0"/>
          <w:caps w:val="0"/>
          <w:color w:val="000000"/>
          <w:spacing w:val="0"/>
          <w:sz w:val="24"/>
          <w:szCs w:val="24"/>
        </w:rPr>
        <w:t>     </w:t>
      </w:r>
    </w:p>
    <w:p w14:paraId="744E12E0">
      <w:pPr>
        <w:pStyle w:val="7"/>
        <w:keepNext w:val="0"/>
        <w:keepLines w:val="0"/>
        <w:widowControl/>
        <w:suppressLineNumbers w:val="0"/>
        <w:spacing w:line="315" w:lineRule="atLeast"/>
        <w:ind w:lef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2.采购代理机构信息        </w:t>
      </w:r>
    </w:p>
    <w:p w14:paraId="18E3CB7A">
      <w:pPr>
        <w:pStyle w:val="7"/>
        <w:keepNext w:val="0"/>
        <w:keepLines w:val="0"/>
        <w:widowControl/>
        <w:suppressLineNumbers w:val="0"/>
        <w:spacing w:line="240" w:lineRule="auto"/>
        <w:ind w:lef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名 称：</w:t>
      </w:r>
      <w:r>
        <w:rPr>
          <w:rStyle w:val="15"/>
          <w:rFonts w:hint="eastAsia" w:ascii="宋体" w:hAnsi="宋体" w:eastAsia="宋体" w:cs="宋体"/>
          <w:i w:val="0"/>
          <w:iCs w:val="0"/>
          <w:caps w:val="0"/>
          <w:color w:val="000000"/>
          <w:spacing w:val="0"/>
          <w:sz w:val="24"/>
          <w:szCs w:val="24"/>
        </w:rPr>
        <w:t>广西邕政采购代理有限公司</w:t>
      </w:r>
      <w:r>
        <w:rPr>
          <w:rFonts w:hint="eastAsia" w:ascii="宋体" w:hAnsi="宋体" w:eastAsia="宋体" w:cs="宋体"/>
          <w:i w:val="0"/>
          <w:iCs w:val="0"/>
          <w:caps w:val="0"/>
          <w:color w:val="000000"/>
          <w:spacing w:val="0"/>
          <w:sz w:val="24"/>
          <w:szCs w:val="24"/>
        </w:rPr>
        <w:t>        </w:t>
      </w:r>
    </w:p>
    <w:p w14:paraId="1CB26D04">
      <w:pPr>
        <w:keepNext w:val="0"/>
        <w:keepLines w:val="0"/>
        <w:pageBreakBefore w:val="0"/>
        <w:widowControl/>
        <w:kinsoku w:val="0"/>
        <w:wordWrap/>
        <w:overflowPunct/>
        <w:topLinePunct w:val="0"/>
        <w:autoSpaceDE w:val="0"/>
        <w:autoSpaceDN w:val="0"/>
        <w:bidi w:val="0"/>
        <w:adjustRightInd w:val="0"/>
        <w:snapToGrid w:val="0"/>
        <w:spacing w:before="1" w:line="400" w:lineRule="exact"/>
        <w:ind w:right="208" w:firstLine="422"/>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地 址：</w:t>
      </w:r>
      <w:r>
        <w:rPr>
          <w:rStyle w:val="15"/>
          <w:rFonts w:hint="eastAsia" w:ascii="宋体" w:hAnsi="宋体" w:eastAsia="宋体" w:cs="宋体"/>
          <w:i w:val="0"/>
          <w:iCs w:val="0"/>
          <w:caps w:val="0"/>
          <w:color w:val="000000"/>
          <w:spacing w:val="0"/>
          <w:kern w:val="0"/>
          <w:sz w:val="24"/>
          <w:szCs w:val="24"/>
          <w:lang w:val="en-US" w:eastAsia="zh-CN" w:bidi="ar"/>
        </w:rPr>
        <w:t xml:space="preserve">桂林市七星区骖鸾路东侧新建区5号6楼602室  </w:t>
      </w:r>
      <w:r>
        <w:rPr>
          <w:rFonts w:hint="eastAsia" w:ascii="宋体" w:hAnsi="宋体" w:eastAsia="宋体" w:cs="宋体"/>
          <w:i w:val="0"/>
          <w:iCs w:val="0"/>
          <w:caps w:val="0"/>
          <w:color w:val="000000"/>
          <w:spacing w:val="0"/>
          <w:sz w:val="24"/>
          <w:szCs w:val="24"/>
        </w:rPr>
        <w:t>    </w:t>
      </w:r>
    </w:p>
    <w:p w14:paraId="0179A675">
      <w:pPr>
        <w:pStyle w:val="7"/>
        <w:keepNext w:val="0"/>
        <w:keepLines w:val="0"/>
        <w:widowControl/>
        <w:suppressLineNumbers w:val="0"/>
        <w:spacing w:line="240" w:lineRule="auto"/>
        <w:ind w:left="0" w:firstLine="42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联系方式：</w:t>
      </w:r>
      <w:r>
        <w:rPr>
          <w:rStyle w:val="15"/>
          <w:rFonts w:hint="eastAsia" w:ascii="宋体" w:hAnsi="宋体" w:eastAsia="宋体" w:cs="宋体"/>
          <w:i w:val="0"/>
          <w:iCs w:val="0"/>
          <w:caps w:val="0"/>
          <w:color w:val="000000"/>
          <w:spacing w:val="0"/>
          <w:sz w:val="24"/>
          <w:szCs w:val="24"/>
        </w:rPr>
        <w:t>0773-2607356</w:t>
      </w:r>
      <w:r>
        <w:rPr>
          <w:rFonts w:hint="eastAsia" w:ascii="宋体" w:hAnsi="宋体" w:eastAsia="宋体" w:cs="宋体"/>
          <w:i w:val="0"/>
          <w:iCs w:val="0"/>
          <w:caps w:val="0"/>
          <w:color w:val="000000"/>
          <w:spacing w:val="0"/>
          <w:sz w:val="24"/>
          <w:szCs w:val="24"/>
        </w:rPr>
        <w:t>       </w:t>
      </w:r>
    </w:p>
    <w:p w14:paraId="1CDA652E">
      <w:pPr>
        <w:pStyle w:val="7"/>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14:paraId="6CD77BE4">
      <w:pPr>
        <w:pStyle w:val="7"/>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项目联系人：</w:t>
      </w:r>
      <w:r>
        <w:rPr>
          <w:rStyle w:val="15"/>
          <w:rFonts w:hint="eastAsia" w:ascii="宋体" w:hAnsi="宋体" w:eastAsia="宋体" w:cs="宋体"/>
          <w:i w:val="0"/>
          <w:iCs w:val="0"/>
          <w:caps w:val="0"/>
          <w:color w:val="000000"/>
          <w:spacing w:val="0"/>
          <w:sz w:val="24"/>
          <w:szCs w:val="24"/>
        </w:rPr>
        <w:t>黄颖</w:t>
      </w:r>
    </w:p>
    <w:p w14:paraId="639AD03B">
      <w:pPr>
        <w:pStyle w:val="7"/>
        <w:keepNext w:val="0"/>
        <w:keepLines w:val="0"/>
        <w:widowControl/>
        <w:suppressLineNumbers w:val="0"/>
        <w:spacing w:line="315"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 话：</w:t>
      </w:r>
      <w:r>
        <w:rPr>
          <w:rStyle w:val="15"/>
          <w:rFonts w:hint="eastAsia" w:ascii="宋体" w:hAnsi="宋体" w:eastAsia="宋体" w:cs="宋体"/>
          <w:i w:val="0"/>
          <w:iCs w:val="0"/>
          <w:caps w:val="0"/>
          <w:color w:val="000000"/>
          <w:spacing w:val="0"/>
          <w:sz w:val="24"/>
          <w:szCs w:val="24"/>
        </w:rPr>
        <w:t>0773-2607356</w:t>
      </w:r>
    </w:p>
    <w:p w14:paraId="7089275D">
      <w:pPr>
        <w:rPr>
          <w:rFonts w:hint="eastAsia" w:ascii="宋体" w:hAnsi="宋体" w:eastAsia="宋体" w:cs="宋体"/>
          <w:b/>
          <w:bCs/>
          <w:i w:val="0"/>
          <w:iCs w:val="0"/>
          <w:caps w:val="0"/>
          <w:color w:val="000000"/>
          <w:spacing w:val="0"/>
          <w:sz w:val="36"/>
          <w:szCs w:val="36"/>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F0751"/>
    <w:multiLevelType w:val="singleLevel"/>
    <w:tmpl w:val="366F075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TdjYjVhZDQ5NTUwODY1NzliZmViMWMxZjQzNDEifQ=="/>
  </w:docVars>
  <w:rsids>
    <w:rsidRoot w:val="230928C3"/>
    <w:rsid w:val="004F7597"/>
    <w:rsid w:val="00DB6618"/>
    <w:rsid w:val="01593C90"/>
    <w:rsid w:val="03031CC6"/>
    <w:rsid w:val="039176CA"/>
    <w:rsid w:val="068A773E"/>
    <w:rsid w:val="0ED55786"/>
    <w:rsid w:val="143E13B6"/>
    <w:rsid w:val="14A44EED"/>
    <w:rsid w:val="1AFF7EFB"/>
    <w:rsid w:val="1C2018AA"/>
    <w:rsid w:val="1D5D57EA"/>
    <w:rsid w:val="1DE1024D"/>
    <w:rsid w:val="1E073C88"/>
    <w:rsid w:val="230928C3"/>
    <w:rsid w:val="2BA27B23"/>
    <w:rsid w:val="2BF33083"/>
    <w:rsid w:val="30AB078E"/>
    <w:rsid w:val="312728FE"/>
    <w:rsid w:val="37210189"/>
    <w:rsid w:val="37784BDF"/>
    <w:rsid w:val="393916D1"/>
    <w:rsid w:val="4AB501B1"/>
    <w:rsid w:val="55D6012A"/>
    <w:rsid w:val="5D7A55D8"/>
    <w:rsid w:val="657A3072"/>
    <w:rsid w:val="6B1F7C72"/>
    <w:rsid w:val="6BCB582E"/>
    <w:rsid w:val="70346FD8"/>
    <w:rsid w:val="71F80361"/>
    <w:rsid w:val="746243C6"/>
    <w:rsid w:val="74C41D43"/>
    <w:rsid w:val="7B2D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link w:val="18"/>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2">
    <w:name w:val="heading 4"/>
    <w:basedOn w:val="1"/>
    <w:next w:val="1"/>
    <w:link w:val="20"/>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spacing w:line="240" w:lineRule="auto"/>
      <w:ind w:left="2940" w:firstLine="0" w:firstLineChars="0"/>
    </w:pPr>
    <w:rPr>
      <w:rFonts w:ascii="Times New Roman" w:hAnsi="Times New Roman"/>
      <w:sz w:val="21"/>
      <w:szCs w:val="24"/>
    </w:rPr>
  </w:style>
  <w:style w:type="paragraph" w:styleId="6">
    <w:name w:val="Plain Text"/>
    <w:basedOn w:val="1"/>
    <w:next w:val="5"/>
    <w:link w:val="21"/>
    <w:autoRedefine/>
    <w:qFormat/>
    <w:uiPriority w:val="0"/>
    <w:pPr>
      <w:spacing w:line="460" w:lineRule="exact"/>
      <w:ind w:firstLine="0" w:firstLineChars="0"/>
    </w:pPr>
    <w:rPr>
      <w:kern w:val="0"/>
      <w:szCs w:val="20"/>
      <w:lang w:val="en-GB"/>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autoRedefine/>
    <w:qFormat/>
    <w:uiPriority w:val="0"/>
    <w:pPr>
      <w:spacing w:before="240" w:after="60"/>
      <w:jc w:val="center"/>
      <w:outlineLvl w:val="0"/>
    </w:pPr>
    <w:rPr>
      <w:rFonts w:ascii="Cambria" w:hAnsi="Cambria"/>
      <w:b/>
      <w:bCs/>
      <w:sz w:val="32"/>
      <w:szCs w:val="32"/>
    </w:rPr>
  </w:style>
  <w:style w:type="table" w:styleId="10">
    <w:name w:val="Table Grid"/>
    <w:basedOn w:val="9"/>
    <w:autoRedefine/>
    <w:qFormat/>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styleId="13">
    <w:name w:val="FollowedHyperlink"/>
    <w:basedOn w:val="11"/>
    <w:autoRedefine/>
    <w:qFormat/>
    <w:uiPriority w:val="0"/>
    <w:rPr>
      <w:color w:val="1E90FF"/>
      <w:u w:val="single"/>
    </w:rPr>
  </w:style>
  <w:style w:type="character" w:styleId="14">
    <w:name w:val="Hyperlink"/>
    <w:basedOn w:val="11"/>
    <w:autoRedefine/>
    <w:qFormat/>
    <w:uiPriority w:val="0"/>
    <w:rPr>
      <w:color w:val="1E90FF"/>
      <w:u w:val="single"/>
    </w:rPr>
  </w:style>
  <w:style w:type="character" w:styleId="15">
    <w:name w:val="HTML Sample"/>
    <w:basedOn w:val="11"/>
    <w:autoRedefine/>
    <w:qFormat/>
    <w:uiPriority w:val="0"/>
    <w:rPr>
      <w:rFonts w:ascii="Courier New" w:hAnsi="Courier New"/>
    </w:rPr>
  </w:style>
  <w:style w:type="paragraph" w:customStyle="1" w:styleId="16">
    <w:name w:val="Default"/>
    <w:basedOn w:val="8"/>
    <w:next w:val="3"/>
    <w:autoRedefine/>
    <w:qFormat/>
    <w:uiPriority w:val="0"/>
    <w:pPr>
      <w:autoSpaceDE w:val="0"/>
      <w:autoSpaceDN w:val="0"/>
    </w:pPr>
    <w:rPr>
      <w:rFonts w:hint="eastAsia" w:ascii="Times New Roman" w:hAnsi="Times New Roman"/>
      <w:color w:val="000000"/>
      <w:sz w:val="24"/>
    </w:rPr>
  </w:style>
  <w:style w:type="paragraph" w:customStyle="1" w:styleId="17">
    <w:name w:val="_Style 5"/>
    <w:autoRedefine/>
    <w:qFormat/>
    <w:uiPriority w:val="1"/>
    <w:rPr>
      <w:rFonts w:ascii="Times New Roman" w:hAnsi="Times New Roman" w:eastAsia="宋体" w:cs="Times New Roman"/>
      <w:sz w:val="22"/>
      <w:szCs w:val="22"/>
      <w:lang w:val="en-US" w:eastAsia="zh-CN" w:bidi="ar-SA"/>
    </w:rPr>
  </w:style>
  <w:style w:type="character" w:customStyle="1" w:styleId="18">
    <w:name w:val="标题 3 Char"/>
    <w:link w:val="4"/>
    <w:autoRedefine/>
    <w:qFormat/>
    <w:uiPriority w:val="0"/>
    <w:rPr>
      <w:b/>
      <w:sz w:val="32"/>
    </w:rPr>
  </w:style>
  <w:style w:type="character" w:customStyle="1" w:styleId="19">
    <w:name w:val="标题 1 Char"/>
    <w:link w:val="3"/>
    <w:autoRedefine/>
    <w:qFormat/>
    <w:uiPriority w:val="0"/>
    <w:rPr>
      <w:b/>
      <w:kern w:val="44"/>
      <w:sz w:val="44"/>
    </w:rPr>
  </w:style>
  <w:style w:type="character" w:customStyle="1" w:styleId="20">
    <w:name w:val="标题 4 Char"/>
    <w:link w:val="2"/>
    <w:autoRedefine/>
    <w:qFormat/>
    <w:uiPriority w:val="0"/>
    <w:rPr>
      <w:rFonts w:ascii="Arial" w:hAnsi="Arial" w:eastAsia="黑体"/>
      <w:b/>
      <w:sz w:val="28"/>
    </w:rPr>
  </w:style>
  <w:style w:type="character" w:customStyle="1" w:styleId="21">
    <w:name w:val="纯文本 Char"/>
    <w:link w:val="6"/>
    <w:autoRedefine/>
    <w:qFormat/>
    <w:uiPriority w:val="0"/>
    <w:rPr>
      <w:kern w:val="0"/>
      <w:szCs w:val="20"/>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1473</Words>
  <Characters>1755</Characters>
  <Lines>0</Lines>
  <Paragraphs>0</Paragraphs>
  <TotalTime>6</TotalTime>
  <ScaleCrop>false</ScaleCrop>
  <LinksUpToDate>false</LinksUpToDate>
  <CharactersWithSpaces>2008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2023-06-21T08:33:00Z</dcterms:created>
  <dc:creator>黄颖</dc:creator>
  <cp:lastModifiedBy>阿炜。</cp:lastModifiedBy>
  <dcterms:modified xsi:type="dcterms:W3CDTF">2025-10-27T09:32:53Z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8B8FE9A9675242779F71CED491A66374_13</vt:lpwstr>
  </property>
  <property fmtid="{D5CDD505-2E9C-101B-9397-08002B2CF9AE}" pid="4" name="KSOTemplateDocerSaveRecord">
    <vt:lpwstr>eyJoZGlkIjoiZmZjYjAyOGNiODI3OWNjY2YzNDA2YTI3ZTAyMzRkNDQiLCJ1c2VySWQiOiIzODEwMDc5NTMifQ==</vt:lpwstr>
  </property>
</Properties>
</file>