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DAA7B" w14:textId="3618EA32" w:rsidR="00487FBA" w:rsidRPr="002028BD" w:rsidRDefault="005E78BA">
      <w:pPr>
        <w:jc w:val="center"/>
        <w:rPr>
          <w:rFonts w:ascii="方正小标宋简体" w:eastAsia="方正小标宋简体"/>
          <w:b/>
          <w:kern w:val="44"/>
          <w:sz w:val="96"/>
          <w:szCs w:val="44"/>
        </w:rPr>
      </w:pPr>
      <w:bookmarkStart w:id="0" w:name="_Toc28359022"/>
      <w:bookmarkStart w:id="1" w:name="_Toc44405637"/>
      <w:bookmarkStart w:id="2" w:name="OLE_LINK1"/>
      <w:bookmarkStart w:id="3" w:name="OLE_LINK3"/>
      <w:bookmarkStart w:id="4" w:name="OLE_LINK2"/>
      <w:bookmarkStart w:id="5" w:name="OLE_LINK4"/>
      <w:r w:rsidRPr="002028BD">
        <w:rPr>
          <w:rFonts w:ascii="方正小标宋简体" w:eastAsia="方正小标宋简体" w:hint="eastAsia"/>
          <w:b/>
          <w:kern w:val="44"/>
          <w:sz w:val="32"/>
        </w:rPr>
        <w:t>云之龙咨询集团有限公司</w:t>
      </w:r>
      <w:r w:rsidR="00E1575A" w:rsidRPr="002028BD">
        <w:rPr>
          <w:rFonts w:ascii="方正小标宋简体" w:eastAsia="方正小标宋简体" w:hint="eastAsia"/>
          <w:b/>
          <w:kern w:val="44"/>
          <w:sz w:val="32"/>
        </w:rPr>
        <w:t>X射线三维显微镜采购</w:t>
      </w:r>
      <w:r w:rsidRPr="002028BD">
        <w:rPr>
          <w:rFonts w:ascii="方正小标宋简体" w:eastAsia="方正小标宋简体" w:hint="eastAsia"/>
          <w:b/>
          <w:kern w:val="44"/>
          <w:sz w:val="32"/>
        </w:rPr>
        <w:t>（</w:t>
      </w:r>
      <w:r w:rsidR="00E1575A" w:rsidRPr="002028BD">
        <w:rPr>
          <w:rFonts w:ascii="方正小标宋简体" w:eastAsia="方正小标宋简体"/>
          <w:b/>
          <w:kern w:val="44"/>
          <w:sz w:val="32"/>
        </w:rPr>
        <w:t>GXZC2025-G1-002952-YZLZ</w:t>
      </w:r>
      <w:r w:rsidRPr="002028BD">
        <w:rPr>
          <w:rFonts w:ascii="方正小标宋简体" w:eastAsia="方正小标宋简体" w:hint="eastAsia"/>
          <w:b/>
          <w:kern w:val="44"/>
          <w:sz w:val="32"/>
        </w:rPr>
        <w:t>）中标公告</w:t>
      </w:r>
      <w:bookmarkEnd w:id="0"/>
      <w:bookmarkEnd w:id="1"/>
    </w:p>
    <w:p w14:paraId="44B218E9" w14:textId="0D3B60CC" w:rsidR="00487FBA" w:rsidRPr="002028BD" w:rsidRDefault="005E78BA" w:rsidP="00E1575A">
      <w:pPr>
        <w:wordWrap w:val="0"/>
        <w:spacing w:line="440" w:lineRule="exact"/>
        <w:ind w:firstLineChars="200" w:firstLine="420"/>
        <w:rPr>
          <w:rFonts w:asciiTheme="minorEastAsia" w:hAnsiTheme="minorEastAsia" w:cs="Times New Roman"/>
          <w:szCs w:val="21"/>
        </w:rPr>
      </w:pPr>
      <w:r w:rsidRPr="002028BD">
        <w:rPr>
          <w:rFonts w:asciiTheme="minorEastAsia" w:hAnsiTheme="minorEastAsia" w:cs="Times New Roman" w:hint="eastAsia"/>
          <w:szCs w:val="21"/>
        </w:rPr>
        <w:t>一</w:t>
      </w:r>
      <w:r w:rsidRPr="002028BD">
        <w:rPr>
          <w:rFonts w:asciiTheme="minorEastAsia" w:hAnsiTheme="minorEastAsia" w:cs="Times New Roman"/>
          <w:szCs w:val="21"/>
        </w:rPr>
        <w:t>、</w:t>
      </w:r>
      <w:r w:rsidRPr="002028BD">
        <w:rPr>
          <w:rFonts w:asciiTheme="minorEastAsia" w:hAnsiTheme="minorEastAsia" w:cs="Times New Roman" w:hint="eastAsia"/>
          <w:szCs w:val="21"/>
        </w:rPr>
        <w:t>项目编号：</w:t>
      </w:r>
      <w:r w:rsidR="00E1575A" w:rsidRPr="002028BD">
        <w:rPr>
          <w:rFonts w:asciiTheme="minorEastAsia" w:hAnsiTheme="minorEastAsia" w:cs="Times New Roman"/>
          <w:szCs w:val="21"/>
        </w:rPr>
        <w:t>GXZC2025-G1-002952-YZLZ</w:t>
      </w:r>
      <w:r w:rsidR="00E1575A" w:rsidRPr="002028BD">
        <w:rPr>
          <w:rFonts w:asciiTheme="minorEastAsia" w:hAnsiTheme="minorEastAsia" w:cs="Times New Roman" w:hint="eastAsia"/>
          <w:szCs w:val="21"/>
        </w:rPr>
        <w:t>（采购计划编号：广西政采[2025]18259号）</w:t>
      </w:r>
    </w:p>
    <w:p w14:paraId="7F726F98" w14:textId="31EDFE37" w:rsidR="00487FBA" w:rsidRPr="002028BD" w:rsidRDefault="005E78BA">
      <w:pPr>
        <w:wordWrap w:val="0"/>
        <w:spacing w:line="440" w:lineRule="exact"/>
        <w:ind w:firstLineChars="200" w:firstLine="420"/>
        <w:rPr>
          <w:rFonts w:asciiTheme="minorEastAsia" w:hAnsiTheme="minorEastAsia" w:cs="Times New Roman"/>
          <w:szCs w:val="21"/>
        </w:rPr>
      </w:pPr>
      <w:r w:rsidRPr="002028BD">
        <w:rPr>
          <w:rFonts w:asciiTheme="minorEastAsia" w:hAnsiTheme="minorEastAsia" w:cs="Times New Roman" w:hint="eastAsia"/>
          <w:szCs w:val="21"/>
        </w:rPr>
        <w:t>二</w:t>
      </w:r>
      <w:r w:rsidRPr="002028BD">
        <w:rPr>
          <w:rFonts w:asciiTheme="minorEastAsia" w:hAnsiTheme="minorEastAsia" w:cs="Times New Roman"/>
          <w:szCs w:val="21"/>
        </w:rPr>
        <w:t>、</w:t>
      </w:r>
      <w:r w:rsidRPr="002028BD">
        <w:rPr>
          <w:rFonts w:asciiTheme="minorEastAsia" w:hAnsiTheme="minorEastAsia" w:cs="Times New Roman" w:hint="eastAsia"/>
          <w:szCs w:val="21"/>
        </w:rPr>
        <w:t>项目名称：</w:t>
      </w:r>
      <w:r w:rsidR="00E1575A" w:rsidRPr="002028BD">
        <w:rPr>
          <w:rFonts w:asciiTheme="minorEastAsia" w:hAnsiTheme="minorEastAsia" w:cs="Times New Roman" w:hint="eastAsia"/>
          <w:szCs w:val="21"/>
        </w:rPr>
        <w:t>X射线三维显微镜采购</w:t>
      </w:r>
    </w:p>
    <w:p w14:paraId="643008F6" w14:textId="77777777" w:rsidR="00487FBA" w:rsidRPr="002028BD" w:rsidRDefault="005E78BA">
      <w:pPr>
        <w:wordWrap w:val="0"/>
        <w:spacing w:line="440" w:lineRule="exact"/>
        <w:ind w:firstLineChars="200" w:firstLine="420"/>
        <w:rPr>
          <w:rFonts w:asciiTheme="minorEastAsia" w:hAnsiTheme="minorEastAsia" w:cs="Times New Roman"/>
          <w:szCs w:val="21"/>
        </w:rPr>
      </w:pPr>
      <w:r w:rsidRPr="002028BD">
        <w:rPr>
          <w:rFonts w:asciiTheme="minorEastAsia" w:hAnsiTheme="minorEastAsia" w:cs="Times New Roman" w:hint="eastAsia"/>
          <w:szCs w:val="21"/>
        </w:rPr>
        <w:t>三、中标信息</w:t>
      </w:r>
    </w:p>
    <w:p w14:paraId="21D4B131" w14:textId="6212717F" w:rsidR="00487FBA" w:rsidRPr="002028BD" w:rsidRDefault="005E78BA">
      <w:pPr>
        <w:wordWrap w:val="0"/>
        <w:spacing w:line="440" w:lineRule="exact"/>
        <w:ind w:firstLineChars="200" w:firstLine="420"/>
        <w:rPr>
          <w:rFonts w:asciiTheme="minorEastAsia" w:hAnsiTheme="minorEastAsia" w:cs="Times New Roman"/>
          <w:szCs w:val="21"/>
        </w:rPr>
      </w:pPr>
      <w:r w:rsidRPr="002028BD">
        <w:rPr>
          <w:rFonts w:asciiTheme="minorEastAsia" w:hAnsiTheme="minorEastAsia" w:cs="Times New Roman" w:hint="eastAsia"/>
          <w:szCs w:val="21"/>
        </w:rPr>
        <w:t>中标人名称：</w:t>
      </w:r>
      <w:r w:rsidR="00E1575A" w:rsidRPr="002028BD">
        <w:rPr>
          <w:rFonts w:asciiTheme="minorEastAsia" w:hAnsiTheme="minorEastAsia" w:cs="Times New Roman" w:hint="eastAsia"/>
          <w:szCs w:val="21"/>
        </w:rPr>
        <w:t>天津三英精密仪器股份有限公司</w:t>
      </w:r>
      <w:r w:rsidR="002D5180" w:rsidRPr="002028BD">
        <w:rPr>
          <w:rFonts w:asciiTheme="minorEastAsia" w:hAnsiTheme="minorEastAsia" w:cs="Times New Roman"/>
          <w:szCs w:val="21"/>
        </w:rPr>
        <w:t xml:space="preserve"> </w:t>
      </w:r>
    </w:p>
    <w:p w14:paraId="779E66E2" w14:textId="2C3206C1" w:rsidR="00487FBA" w:rsidRPr="002028BD" w:rsidRDefault="005E78BA" w:rsidP="00BA7B0E">
      <w:pPr>
        <w:wordWrap w:val="0"/>
        <w:spacing w:line="440" w:lineRule="exact"/>
        <w:ind w:firstLineChars="200" w:firstLine="420"/>
        <w:rPr>
          <w:rFonts w:asciiTheme="minorEastAsia" w:hAnsiTheme="minorEastAsia" w:cs="Times New Roman"/>
          <w:szCs w:val="21"/>
        </w:rPr>
      </w:pPr>
      <w:r w:rsidRPr="002028BD">
        <w:rPr>
          <w:rFonts w:asciiTheme="minorEastAsia" w:hAnsiTheme="minorEastAsia" w:cs="Times New Roman" w:hint="eastAsia"/>
          <w:szCs w:val="21"/>
        </w:rPr>
        <w:t>中标人地址：</w:t>
      </w:r>
      <w:r w:rsidR="000C0C4E" w:rsidRPr="002028BD">
        <w:rPr>
          <w:rFonts w:asciiTheme="minorEastAsia" w:hAnsiTheme="minorEastAsia" w:cs="Times New Roman" w:hint="eastAsia"/>
          <w:szCs w:val="21"/>
        </w:rPr>
        <w:t>天津市东丽区四纬路28号厂房1</w:t>
      </w:r>
    </w:p>
    <w:p w14:paraId="67EFF05F" w14:textId="207B7709" w:rsidR="00487FBA" w:rsidRPr="002028BD" w:rsidRDefault="005E78BA">
      <w:pPr>
        <w:wordWrap w:val="0"/>
        <w:spacing w:line="440" w:lineRule="exact"/>
        <w:ind w:firstLineChars="200" w:firstLine="420"/>
        <w:rPr>
          <w:rFonts w:asciiTheme="minorEastAsia" w:hAnsiTheme="minorEastAsia" w:cs="Times New Roman"/>
          <w:szCs w:val="21"/>
        </w:rPr>
      </w:pPr>
      <w:r w:rsidRPr="002028BD">
        <w:rPr>
          <w:rFonts w:asciiTheme="minorEastAsia" w:hAnsiTheme="minorEastAsia" w:cs="Times New Roman" w:hint="eastAsia"/>
          <w:szCs w:val="21"/>
        </w:rPr>
        <w:t>中标金额：</w:t>
      </w:r>
      <w:r w:rsidR="00E1575A" w:rsidRPr="002028BD">
        <w:rPr>
          <w:rFonts w:asciiTheme="minorEastAsia" w:hAnsiTheme="minorEastAsia" w:cs="Times New Roman" w:hint="eastAsia"/>
          <w:szCs w:val="21"/>
        </w:rPr>
        <w:t>伍佰陆拾捌万元整</w:t>
      </w:r>
      <w:r w:rsidR="00BA7B0E" w:rsidRPr="002028BD">
        <w:rPr>
          <w:rFonts w:asciiTheme="minorEastAsia" w:hAnsiTheme="minorEastAsia" w:cs="Times New Roman" w:hint="eastAsia"/>
          <w:szCs w:val="21"/>
        </w:rPr>
        <w:t>（</w:t>
      </w:r>
      <w:r w:rsidR="00BA7B0E" w:rsidRPr="002028BD">
        <w:rPr>
          <w:rFonts w:asciiTheme="minorEastAsia" w:hAnsiTheme="minorEastAsia" w:cs="Times New Roman"/>
          <w:szCs w:val="21"/>
        </w:rPr>
        <w:t>¥</w:t>
      </w:r>
      <w:r w:rsidR="00E1575A" w:rsidRPr="002028BD">
        <w:rPr>
          <w:rFonts w:asciiTheme="minorEastAsia" w:hAnsiTheme="minorEastAsia" w:cs="Times New Roman"/>
          <w:szCs w:val="21"/>
        </w:rPr>
        <w:t>5680000</w:t>
      </w:r>
      <w:r w:rsidR="00501C29" w:rsidRPr="002028BD">
        <w:rPr>
          <w:rFonts w:asciiTheme="minorEastAsia" w:hAnsiTheme="minorEastAsia" w:cs="Times New Roman" w:hint="eastAsia"/>
          <w:szCs w:val="21"/>
        </w:rPr>
        <w:t>.00</w:t>
      </w:r>
      <w:r w:rsidR="00BA7B0E" w:rsidRPr="002028BD">
        <w:rPr>
          <w:rFonts w:asciiTheme="minorEastAsia" w:hAnsiTheme="minorEastAsia" w:cs="Times New Roman" w:hint="eastAsia"/>
          <w:szCs w:val="21"/>
        </w:rPr>
        <w:t>）</w:t>
      </w:r>
      <w:r w:rsidR="00036F55" w:rsidRPr="002028BD">
        <w:rPr>
          <w:rFonts w:asciiTheme="minorEastAsia" w:hAnsiTheme="minorEastAsia" w:cs="Times New Roman"/>
          <w:szCs w:val="21"/>
        </w:rPr>
        <w:t xml:space="preserve"> </w:t>
      </w:r>
    </w:p>
    <w:p w14:paraId="7AE56465" w14:textId="77777777" w:rsidR="00487FBA" w:rsidRPr="002028BD" w:rsidRDefault="005E78BA">
      <w:pPr>
        <w:wordWrap w:val="0"/>
        <w:spacing w:line="440" w:lineRule="exact"/>
        <w:ind w:firstLineChars="200" w:firstLine="420"/>
        <w:rPr>
          <w:rFonts w:asciiTheme="minorEastAsia" w:hAnsiTheme="minorEastAsia" w:cs="Times New Roman"/>
          <w:szCs w:val="21"/>
        </w:rPr>
      </w:pPr>
      <w:r w:rsidRPr="002028BD">
        <w:rPr>
          <w:rFonts w:asciiTheme="minorEastAsia" w:hAnsiTheme="minorEastAsia" w:cs="Times New Roman" w:hint="eastAsia"/>
          <w:szCs w:val="21"/>
        </w:rPr>
        <w:t>四、主要标的信息</w:t>
      </w:r>
    </w:p>
    <w:tbl>
      <w:tblPr>
        <w:tblW w:w="5239" w:type="pct"/>
        <w:tblLayout w:type="fixed"/>
        <w:tblLook w:val="04A0" w:firstRow="1" w:lastRow="0" w:firstColumn="1" w:lastColumn="0" w:noHBand="0" w:noVBand="1"/>
      </w:tblPr>
      <w:tblGrid>
        <w:gridCol w:w="675"/>
        <w:gridCol w:w="1986"/>
        <w:gridCol w:w="991"/>
        <w:gridCol w:w="1700"/>
        <w:gridCol w:w="2270"/>
        <w:gridCol w:w="1307"/>
      </w:tblGrid>
      <w:tr w:rsidR="00BA7B0E" w:rsidRPr="002028BD" w14:paraId="2268D9DD" w14:textId="77777777" w:rsidTr="0087556F">
        <w:trPr>
          <w:trHeight w:val="567"/>
        </w:trPr>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4D496882" w14:textId="77777777" w:rsidR="00487FBA" w:rsidRPr="002028BD" w:rsidRDefault="005E78BA">
            <w:pPr>
              <w:widowControl/>
              <w:jc w:val="center"/>
              <w:rPr>
                <w:rFonts w:ascii="宋体" w:eastAsia="宋体" w:hAnsi="宋体" w:cs="宋体"/>
                <w:color w:val="000000"/>
                <w:kern w:val="0"/>
                <w:szCs w:val="21"/>
              </w:rPr>
            </w:pPr>
            <w:r w:rsidRPr="002028BD">
              <w:rPr>
                <w:rFonts w:ascii="宋体" w:eastAsia="宋体" w:hAnsi="宋体" w:cs="宋体" w:hint="eastAsia"/>
                <w:color w:val="000000"/>
                <w:kern w:val="0"/>
                <w:szCs w:val="21"/>
              </w:rPr>
              <w:t>序号</w:t>
            </w:r>
          </w:p>
        </w:tc>
        <w:tc>
          <w:tcPr>
            <w:tcW w:w="1112" w:type="pct"/>
            <w:tcBorders>
              <w:top w:val="single" w:sz="4" w:space="0" w:color="auto"/>
              <w:left w:val="nil"/>
              <w:bottom w:val="single" w:sz="4" w:space="0" w:color="auto"/>
              <w:right w:val="single" w:sz="4" w:space="0" w:color="auto"/>
            </w:tcBorders>
            <w:shd w:val="clear" w:color="auto" w:fill="auto"/>
            <w:vAlign w:val="center"/>
          </w:tcPr>
          <w:p w14:paraId="143B19C6" w14:textId="77777777" w:rsidR="00487FBA" w:rsidRPr="002028BD" w:rsidRDefault="005E78BA">
            <w:pPr>
              <w:widowControl/>
              <w:jc w:val="center"/>
              <w:rPr>
                <w:rFonts w:ascii="宋体" w:eastAsia="宋体" w:hAnsi="宋体" w:cs="宋体"/>
                <w:color w:val="000000"/>
                <w:kern w:val="0"/>
                <w:szCs w:val="21"/>
              </w:rPr>
            </w:pPr>
            <w:r w:rsidRPr="002028BD">
              <w:rPr>
                <w:rFonts w:ascii="宋体" w:eastAsia="宋体" w:hAnsi="宋体" w:cs="宋体" w:hint="eastAsia"/>
                <w:color w:val="000000"/>
                <w:kern w:val="0"/>
                <w:szCs w:val="21"/>
              </w:rPr>
              <w:t>货物名称</w:t>
            </w:r>
          </w:p>
        </w:tc>
        <w:tc>
          <w:tcPr>
            <w:tcW w:w="555" w:type="pct"/>
            <w:tcBorders>
              <w:top w:val="single" w:sz="4" w:space="0" w:color="auto"/>
              <w:left w:val="nil"/>
              <w:bottom w:val="single" w:sz="4" w:space="0" w:color="auto"/>
              <w:right w:val="single" w:sz="4" w:space="0" w:color="auto"/>
            </w:tcBorders>
            <w:shd w:val="clear" w:color="auto" w:fill="auto"/>
            <w:vAlign w:val="center"/>
          </w:tcPr>
          <w:p w14:paraId="3A586C8A" w14:textId="77777777" w:rsidR="00487FBA" w:rsidRPr="002028BD" w:rsidRDefault="005E78BA">
            <w:pPr>
              <w:widowControl/>
              <w:jc w:val="center"/>
              <w:rPr>
                <w:rFonts w:ascii="宋体" w:eastAsia="宋体" w:hAnsi="宋体" w:cs="宋体"/>
                <w:color w:val="000000"/>
                <w:kern w:val="0"/>
                <w:szCs w:val="21"/>
              </w:rPr>
            </w:pPr>
            <w:r w:rsidRPr="002028BD">
              <w:rPr>
                <w:rFonts w:ascii="宋体" w:eastAsia="宋体" w:hAnsi="宋体" w:cs="宋体" w:hint="eastAsia"/>
                <w:color w:val="000000"/>
                <w:kern w:val="0"/>
                <w:szCs w:val="21"/>
              </w:rPr>
              <w:t>数量</w:t>
            </w:r>
          </w:p>
        </w:tc>
        <w:tc>
          <w:tcPr>
            <w:tcW w:w="952" w:type="pct"/>
            <w:tcBorders>
              <w:top w:val="single" w:sz="4" w:space="0" w:color="auto"/>
              <w:left w:val="nil"/>
              <w:bottom w:val="single" w:sz="4" w:space="0" w:color="auto"/>
              <w:right w:val="single" w:sz="4" w:space="0" w:color="auto"/>
            </w:tcBorders>
            <w:shd w:val="clear" w:color="auto" w:fill="auto"/>
            <w:vAlign w:val="center"/>
          </w:tcPr>
          <w:p w14:paraId="6D48B908" w14:textId="77777777" w:rsidR="00487FBA" w:rsidRPr="002028BD" w:rsidRDefault="005E78BA">
            <w:pPr>
              <w:widowControl/>
              <w:jc w:val="center"/>
              <w:rPr>
                <w:rFonts w:ascii="宋体" w:eastAsia="宋体" w:hAnsi="宋体" w:cs="宋体"/>
                <w:color w:val="000000"/>
                <w:kern w:val="0"/>
                <w:szCs w:val="21"/>
              </w:rPr>
            </w:pPr>
            <w:r w:rsidRPr="002028BD">
              <w:rPr>
                <w:rFonts w:ascii="宋体" w:eastAsia="宋体" w:hAnsi="宋体" w:cs="宋体" w:hint="eastAsia"/>
                <w:color w:val="000000"/>
                <w:kern w:val="0"/>
                <w:szCs w:val="21"/>
              </w:rPr>
              <w:t>品牌</w:t>
            </w:r>
          </w:p>
        </w:tc>
        <w:tc>
          <w:tcPr>
            <w:tcW w:w="1271" w:type="pct"/>
            <w:tcBorders>
              <w:top w:val="single" w:sz="4" w:space="0" w:color="auto"/>
              <w:left w:val="nil"/>
              <w:bottom w:val="single" w:sz="4" w:space="0" w:color="auto"/>
              <w:right w:val="single" w:sz="4" w:space="0" w:color="auto"/>
            </w:tcBorders>
            <w:shd w:val="clear" w:color="auto" w:fill="auto"/>
            <w:vAlign w:val="center"/>
          </w:tcPr>
          <w:p w14:paraId="19EF4C03" w14:textId="77777777" w:rsidR="00487FBA" w:rsidRPr="002028BD" w:rsidRDefault="005E78BA">
            <w:pPr>
              <w:widowControl/>
              <w:jc w:val="center"/>
              <w:rPr>
                <w:rFonts w:ascii="宋体" w:eastAsia="宋体" w:hAnsi="宋体" w:cs="宋体"/>
                <w:color w:val="000000"/>
                <w:kern w:val="0"/>
                <w:szCs w:val="21"/>
              </w:rPr>
            </w:pPr>
            <w:r w:rsidRPr="002028BD">
              <w:rPr>
                <w:rFonts w:ascii="宋体" w:eastAsia="宋体" w:hAnsi="宋体" w:cs="宋体" w:hint="eastAsia"/>
                <w:color w:val="000000"/>
                <w:kern w:val="0"/>
                <w:szCs w:val="21"/>
              </w:rPr>
              <w:t>规格型号</w:t>
            </w:r>
          </w:p>
        </w:tc>
        <w:tc>
          <w:tcPr>
            <w:tcW w:w="732" w:type="pct"/>
            <w:tcBorders>
              <w:top w:val="single" w:sz="4" w:space="0" w:color="auto"/>
              <w:left w:val="nil"/>
              <w:bottom w:val="single" w:sz="4" w:space="0" w:color="auto"/>
              <w:right w:val="single" w:sz="4" w:space="0" w:color="auto"/>
            </w:tcBorders>
            <w:shd w:val="clear" w:color="auto" w:fill="auto"/>
            <w:vAlign w:val="center"/>
          </w:tcPr>
          <w:p w14:paraId="0C43DC58" w14:textId="77777777" w:rsidR="00487FBA" w:rsidRPr="002028BD" w:rsidRDefault="005E78BA">
            <w:pPr>
              <w:widowControl/>
              <w:jc w:val="center"/>
              <w:rPr>
                <w:rFonts w:ascii="宋体" w:eastAsia="宋体" w:hAnsi="宋体" w:cs="宋体"/>
                <w:color w:val="000000"/>
                <w:kern w:val="0"/>
                <w:szCs w:val="21"/>
              </w:rPr>
            </w:pPr>
            <w:r w:rsidRPr="002028BD">
              <w:rPr>
                <w:rFonts w:ascii="宋体" w:eastAsia="宋体" w:hAnsi="宋体" w:cs="宋体" w:hint="eastAsia"/>
                <w:color w:val="000000"/>
                <w:kern w:val="0"/>
                <w:szCs w:val="21"/>
              </w:rPr>
              <w:t>单价(元)</w:t>
            </w:r>
          </w:p>
        </w:tc>
      </w:tr>
      <w:tr w:rsidR="00333106" w:rsidRPr="002028BD" w14:paraId="4A6AEE28" w14:textId="77777777" w:rsidTr="0087556F">
        <w:trPr>
          <w:trHeight w:val="567"/>
        </w:trPr>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5475B4C2" w14:textId="42B5E921" w:rsidR="00333106" w:rsidRPr="002028BD" w:rsidRDefault="00333106" w:rsidP="00333106">
            <w:pPr>
              <w:widowControl/>
              <w:jc w:val="center"/>
              <w:rPr>
                <w:rFonts w:ascii="宋体" w:eastAsia="宋体" w:hAnsi="宋体" w:cs="宋体"/>
                <w:color w:val="000000"/>
                <w:kern w:val="0"/>
                <w:szCs w:val="21"/>
              </w:rPr>
            </w:pPr>
            <w:r w:rsidRPr="002028BD">
              <w:rPr>
                <w:rFonts w:ascii="宋体" w:eastAsia="宋体" w:hAnsi="宋体" w:cs="宋体" w:hint="eastAsia"/>
                <w:color w:val="000000"/>
                <w:kern w:val="0"/>
                <w:szCs w:val="21"/>
              </w:rPr>
              <w:t>1</w:t>
            </w:r>
          </w:p>
        </w:tc>
        <w:tc>
          <w:tcPr>
            <w:tcW w:w="1112" w:type="pct"/>
            <w:tcBorders>
              <w:top w:val="single" w:sz="4" w:space="0" w:color="auto"/>
              <w:left w:val="nil"/>
              <w:bottom w:val="single" w:sz="4" w:space="0" w:color="auto"/>
              <w:right w:val="single" w:sz="4" w:space="0" w:color="auto"/>
            </w:tcBorders>
            <w:shd w:val="clear" w:color="auto" w:fill="auto"/>
            <w:vAlign w:val="center"/>
          </w:tcPr>
          <w:p w14:paraId="42A45DCE" w14:textId="5A02EBCE" w:rsidR="00333106" w:rsidRPr="002028BD" w:rsidRDefault="000C0C4E" w:rsidP="000C0C4E">
            <w:pPr>
              <w:widowControl/>
              <w:jc w:val="center"/>
              <w:rPr>
                <w:rFonts w:asciiTheme="majorEastAsia" w:eastAsiaTheme="majorEastAsia" w:hAnsiTheme="majorEastAsia" w:cs="宋体"/>
                <w:szCs w:val="21"/>
              </w:rPr>
            </w:pPr>
            <w:r w:rsidRPr="002028BD">
              <w:rPr>
                <w:rFonts w:asciiTheme="majorEastAsia" w:eastAsiaTheme="majorEastAsia" w:hAnsiTheme="majorEastAsia" w:cs="宋体" w:hint="eastAsia"/>
                <w:szCs w:val="21"/>
              </w:rPr>
              <w:t>X射线三维显微镜</w:t>
            </w:r>
          </w:p>
        </w:tc>
        <w:tc>
          <w:tcPr>
            <w:tcW w:w="555" w:type="pct"/>
            <w:tcBorders>
              <w:top w:val="single" w:sz="4" w:space="0" w:color="auto"/>
              <w:left w:val="nil"/>
              <w:bottom w:val="single" w:sz="4" w:space="0" w:color="auto"/>
              <w:right w:val="single" w:sz="4" w:space="0" w:color="auto"/>
            </w:tcBorders>
            <w:shd w:val="clear" w:color="auto" w:fill="auto"/>
            <w:vAlign w:val="center"/>
          </w:tcPr>
          <w:p w14:paraId="36AF6DD2" w14:textId="079B238C" w:rsidR="00333106" w:rsidRPr="002028BD" w:rsidRDefault="000C0C4E" w:rsidP="00333106">
            <w:pPr>
              <w:widowControl/>
              <w:jc w:val="center"/>
              <w:rPr>
                <w:rFonts w:ascii="宋体" w:eastAsia="宋体" w:hAnsi="宋体" w:cs="宋体"/>
                <w:color w:val="000000"/>
                <w:kern w:val="0"/>
                <w:szCs w:val="21"/>
              </w:rPr>
            </w:pPr>
            <w:r w:rsidRPr="002028BD">
              <w:rPr>
                <w:rFonts w:ascii="宋体" w:eastAsia="宋体" w:hAnsi="宋体" w:cs="宋体" w:hint="eastAsia"/>
                <w:color w:val="000000"/>
                <w:kern w:val="0"/>
                <w:szCs w:val="21"/>
              </w:rPr>
              <w:t>1套</w:t>
            </w:r>
          </w:p>
        </w:tc>
        <w:tc>
          <w:tcPr>
            <w:tcW w:w="952" w:type="pct"/>
            <w:tcBorders>
              <w:top w:val="single" w:sz="4" w:space="0" w:color="auto"/>
              <w:left w:val="nil"/>
              <w:bottom w:val="single" w:sz="4" w:space="0" w:color="auto"/>
              <w:right w:val="single" w:sz="4" w:space="0" w:color="auto"/>
            </w:tcBorders>
            <w:shd w:val="clear" w:color="auto" w:fill="auto"/>
            <w:vAlign w:val="center"/>
          </w:tcPr>
          <w:p w14:paraId="0314DDCB" w14:textId="6DA68467" w:rsidR="00333106" w:rsidRPr="002028BD" w:rsidRDefault="000C0C4E" w:rsidP="000C0C4E">
            <w:pPr>
              <w:widowControl/>
              <w:jc w:val="center"/>
              <w:rPr>
                <w:rFonts w:ascii="宋体" w:eastAsia="宋体" w:hAnsi="宋体" w:cs="宋体"/>
                <w:color w:val="000000"/>
                <w:kern w:val="0"/>
                <w:szCs w:val="21"/>
              </w:rPr>
            </w:pPr>
            <w:r w:rsidRPr="002028BD">
              <w:rPr>
                <w:rFonts w:ascii="宋体" w:eastAsia="宋体" w:hAnsi="宋体" w:cs="宋体" w:hint="eastAsia"/>
                <w:color w:val="000000"/>
                <w:kern w:val="0"/>
                <w:szCs w:val="21"/>
              </w:rPr>
              <w:t>三英精密</w:t>
            </w:r>
          </w:p>
        </w:tc>
        <w:tc>
          <w:tcPr>
            <w:tcW w:w="1271" w:type="pct"/>
            <w:tcBorders>
              <w:top w:val="single" w:sz="4" w:space="0" w:color="auto"/>
              <w:left w:val="nil"/>
              <w:bottom w:val="single" w:sz="4" w:space="0" w:color="auto"/>
              <w:right w:val="single" w:sz="4" w:space="0" w:color="auto"/>
            </w:tcBorders>
            <w:shd w:val="clear" w:color="auto" w:fill="auto"/>
            <w:vAlign w:val="center"/>
          </w:tcPr>
          <w:p w14:paraId="528D79AE" w14:textId="2C112B61" w:rsidR="00333106" w:rsidRPr="002028BD" w:rsidRDefault="000C0C4E" w:rsidP="000C0C4E">
            <w:pPr>
              <w:widowControl/>
              <w:jc w:val="center"/>
              <w:rPr>
                <w:rFonts w:ascii="宋体" w:eastAsia="宋体" w:hAnsi="宋体" w:cs="宋体"/>
                <w:color w:val="000000"/>
                <w:kern w:val="0"/>
                <w:szCs w:val="21"/>
              </w:rPr>
            </w:pPr>
            <w:r w:rsidRPr="002028BD">
              <w:rPr>
                <w:rFonts w:ascii="宋体" w:eastAsia="宋体" w:hAnsi="宋体" w:cs="宋体"/>
                <w:color w:val="000000"/>
                <w:kern w:val="0"/>
                <w:szCs w:val="21"/>
              </w:rPr>
              <w:t>nanoVoxel 3200</w:t>
            </w:r>
          </w:p>
        </w:tc>
        <w:tc>
          <w:tcPr>
            <w:tcW w:w="732" w:type="pct"/>
            <w:tcBorders>
              <w:top w:val="single" w:sz="4" w:space="0" w:color="auto"/>
              <w:left w:val="nil"/>
              <w:bottom w:val="single" w:sz="4" w:space="0" w:color="auto"/>
              <w:right w:val="single" w:sz="4" w:space="0" w:color="auto"/>
            </w:tcBorders>
            <w:shd w:val="clear" w:color="auto" w:fill="auto"/>
            <w:vAlign w:val="center"/>
          </w:tcPr>
          <w:p w14:paraId="1881E640" w14:textId="2AF91159" w:rsidR="00333106" w:rsidRPr="002028BD" w:rsidRDefault="000C0C4E" w:rsidP="00333106">
            <w:pPr>
              <w:widowControl/>
              <w:jc w:val="center"/>
              <w:rPr>
                <w:rFonts w:ascii="宋体" w:eastAsia="宋体" w:hAnsi="宋体" w:cs="宋体"/>
                <w:color w:val="000000"/>
                <w:kern w:val="0"/>
                <w:szCs w:val="21"/>
              </w:rPr>
            </w:pPr>
            <w:r w:rsidRPr="002028BD">
              <w:rPr>
                <w:rFonts w:ascii="宋体" w:eastAsia="宋体" w:hAnsi="宋体" w:cs="宋体"/>
                <w:color w:val="000000"/>
                <w:kern w:val="0"/>
                <w:szCs w:val="21"/>
              </w:rPr>
              <w:t>5680000.00</w:t>
            </w:r>
          </w:p>
        </w:tc>
      </w:tr>
    </w:tbl>
    <w:p w14:paraId="66840D52" w14:textId="77777777" w:rsidR="00487FBA" w:rsidRPr="002028BD" w:rsidRDefault="00487FBA">
      <w:pPr>
        <w:spacing w:line="440" w:lineRule="exact"/>
        <w:ind w:firstLineChars="200" w:firstLine="420"/>
        <w:rPr>
          <w:rFonts w:asciiTheme="minorEastAsia" w:hAnsiTheme="minorEastAsia" w:cs="Times New Roman"/>
          <w:szCs w:val="21"/>
        </w:rPr>
      </w:pPr>
    </w:p>
    <w:p w14:paraId="72FFED8F" w14:textId="1654F2AC" w:rsidR="00487FBA" w:rsidRPr="002028BD" w:rsidRDefault="005E78BA">
      <w:pPr>
        <w:spacing w:line="440" w:lineRule="exact"/>
        <w:ind w:firstLineChars="200" w:firstLine="420"/>
        <w:rPr>
          <w:rFonts w:asciiTheme="minorEastAsia" w:hAnsiTheme="minorEastAsia" w:cs="Times New Roman"/>
          <w:szCs w:val="21"/>
        </w:rPr>
      </w:pPr>
      <w:r w:rsidRPr="002028BD">
        <w:rPr>
          <w:rFonts w:asciiTheme="minorEastAsia" w:hAnsiTheme="minorEastAsia" w:cs="Times New Roman" w:hint="eastAsia"/>
          <w:szCs w:val="21"/>
        </w:rPr>
        <w:t>五、评审专家名单：</w:t>
      </w:r>
      <w:r w:rsidR="00E1575A" w:rsidRPr="002028BD">
        <w:rPr>
          <w:rFonts w:asciiTheme="minorEastAsia" w:hAnsiTheme="minorEastAsia" w:cs="Times New Roman" w:hint="eastAsia"/>
          <w:szCs w:val="21"/>
        </w:rPr>
        <w:t>苏朝莲、符妃燕、莫小莎、陈夏娇、朱平川</w:t>
      </w:r>
      <w:r w:rsidRPr="002028BD">
        <w:rPr>
          <w:rFonts w:asciiTheme="minorEastAsia" w:hAnsiTheme="minorEastAsia" w:cs="Times New Roman" w:hint="eastAsia"/>
          <w:szCs w:val="21"/>
        </w:rPr>
        <w:t>（采购人代表）</w:t>
      </w:r>
    </w:p>
    <w:p w14:paraId="5F4980EE" w14:textId="77777777" w:rsidR="00487FBA" w:rsidRPr="002028BD" w:rsidRDefault="005E78BA">
      <w:pPr>
        <w:spacing w:line="440" w:lineRule="exact"/>
        <w:ind w:firstLineChars="200" w:firstLine="420"/>
        <w:rPr>
          <w:rFonts w:asciiTheme="minorEastAsia" w:hAnsiTheme="minorEastAsia" w:cs="Times New Roman"/>
          <w:szCs w:val="21"/>
        </w:rPr>
      </w:pPr>
      <w:r w:rsidRPr="002028BD">
        <w:rPr>
          <w:rFonts w:asciiTheme="minorEastAsia" w:hAnsiTheme="minorEastAsia" w:cs="Times New Roman" w:hint="eastAsia"/>
          <w:szCs w:val="21"/>
        </w:rPr>
        <w:t>六、代理服务收费标准及金额：</w:t>
      </w:r>
    </w:p>
    <w:p w14:paraId="21E41F93" w14:textId="69AD7821" w:rsidR="00487FBA" w:rsidRPr="002028BD" w:rsidRDefault="00E1575A">
      <w:pPr>
        <w:spacing w:line="440" w:lineRule="exact"/>
        <w:ind w:firstLineChars="200" w:firstLine="420"/>
        <w:rPr>
          <w:rFonts w:asciiTheme="minorEastAsia" w:hAnsiTheme="minorEastAsia" w:cs="Times New Roman"/>
          <w:szCs w:val="21"/>
        </w:rPr>
      </w:pPr>
      <w:r w:rsidRPr="002028BD">
        <w:rPr>
          <w:rFonts w:asciiTheme="minorEastAsia" w:hAnsiTheme="minorEastAsia" w:cs="Times New Roman" w:hint="eastAsia"/>
          <w:szCs w:val="21"/>
        </w:rPr>
        <w:t>以中标金额为计费额，按招标文件之投标人须知正文第39.2条规定的收费计算标准货物招标采用差额定率累进法计算出收费基准价格，采购代理服务费收费以收费基准价格收取。</w:t>
      </w:r>
    </w:p>
    <w:p w14:paraId="479C2092" w14:textId="3770A8FD" w:rsidR="00487FBA" w:rsidRPr="002028BD" w:rsidRDefault="005E78BA">
      <w:pPr>
        <w:spacing w:line="440" w:lineRule="exact"/>
        <w:ind w:firstLineChars="200" w:firstLine="420"/>
        <w:rPr>
          <w:rFonts w:asciiTheme="minorEastAsia" w:hAnsiTheme="minorEastAsia" w:cs="Times New Roman"/>
          <w:szCs w:val="21"/>
        </w:rPr>
      </w:pPr>
      <w:r w:rsidRPr="002028BD">
        <w:rPr>
          <w:rFonts w:asciiTheme="minorEastAsia" w:hAnsiTheme="minorEastAsia" w:cs="Times New Roman" w:hint="eastAsia"/>
          <w:szCs w:val="21"/>
        </w:rPr>
        <w:t>代理服务费为：人民币</w:t>
      </w:r>
      <w:r w:rsidR="0087556F" w:rsidRPr="002028BD">
        <w:rPr>
          <w:rFonts w:asciiTheme="minorEastAsia" w:hAnsiTheme="minorEastAsia" w:cs="Times New Roman" w:hint="eastAsia"/>
          <w:szCs w:val="21"/>
        </w:rPr>
        <w:t>陆万肆仟肆佰肆拾元整</w:t>
      </w:r>
      <w:r w:rsidRPr="002028BD">
        <w:rPr>
          <w:rFonts w:asciiTheme="minorEastAsia" w:hAnsiTheme="minorEastAsia" w:cs="Times New Roman" w:hint="eastAsia"/>
          <w:szCs w:val="21"/>
        </w:rPr>
        <w:t>（¥</w:t>
      </w:r>
      <w:r w:rsidR="0087556F" w:rsidRPr="002028BD">
        <w:rPr>
          <w:rFonts w:asciiTheme="minorEastAsia" w:hAnsiTheme="minorEastAsia" w:cs="Times New Roman"/>
          <w:szCs w:val="21"/>
        </w:rPr>
        <w:t>64440</w:t>
      </w:r>
      <w:r w:rsidR="006A378A" w:rsidRPr="002028BD">
        <w:rPr>
          <w:rFonts w:asciiTheme="minorEastAsia" w:hAnsiTheme="minorEastAsia" w:cs="Times New Roman"/>
          <w:szCs w:val="21"/>
        </w:rPr>
        <w:t>.00</w:t>
      </w:r>
      <w:r w:rsidRPr="002028BD">
        <w:rPr>
          <w:rFonts w:asciiTheme="minorEastAsia" w:hAnsiTheme="minorEastAsia" w:cs="Times New Roman" w:hint="eastAsia"/>
          <w:szCs w:val="21"/>
        </w:rPr>
        <w:t>）</w:t>
      </w:r>
    </w:p>
    <w:p w14:paraId="4B9A5688" w14:textId="77777777" w:rsidR="00487FBA" w:rsidRPr="002028BD" w:rsidRDefault="005E78BA">
      <w:pPr>
        <w:spacing w:line="440" w:lineRule="exact"/>
        <w:ind w:firstLineChars="200" w:firstLine="420"/>
        <w:rPr>
          <w:rFonts w:asciiTheme="minorEastAsia" w:hAnsiTheme="minorEastAsia" w:cs="Times New Roman"/>
          <w:szCs w:val="21"/>
        </w:rPr>
      </w:pPr>
      <w:r w:rsidRPr="002028BD">
        <w:rPr>
          <w:rFonts w:asciiTheme="minorEastAsia" w:hAnsiTheme="minorEastAsia" w:cs="Times New Roman" w:hint="eastAsia"/>
          <w:szCs w:val="21"/>
        </w:rPr>
        <w:t>采购代理机构的银行账户：</w:t>
      </w:r>
    </w:p>
    <w:p w14:paraId="67E5CEA0" w14:textId="77777777" w:rsidR="00E1575A" w:rsidRPr="002028BD" w:rsidRDefault="00E1575A" w:rsidP="00E1575A">
      <w:pPr>
        <w:spacing w:line="440" w:lineRule="exact"/>
        <w:ind w:firstLineChars="200" w:firstLine="420"/>
        <w:rPr>
          <w:rFonts w:asciiTheme="minorEastAsia" w:hAnsiTheme="minorEastAsia" w:cs="Times New Roman"/>
          <w:szCs w:val="21"/>
        </w:rPr>
      </w:pPr>
      <w:r w:rsidRPr="002028BD">
        <w:rPr>
          <w:rFonts w:asciiTheme="minorEastAsia" w:hAnsiTheme="minorEastAsia" w:cs="Times New Roman" w:hint="eastAsia"/>
          <w:szCs w:val="21"/>
        </w:rPr>
        <w:t>开户名称：云之龙咨询集团有限公司</w:t>
      </w:r>
    </w:p>
    <w:p w14:paraId="7634C6CF" w14:textId="77777777" w:rsidR="00E1575A" w:rsidRPr="002028BD" w:rsidRDefault="00E1575A" w:rsidP="00E1575A">
      <w:pPr>
        <w:spacing w:line="440" w:lineRule="exact"/>
        <w:ind w:firstLineChars="200" w:firstLine="420"/>
        <w:rPr>
          <w:rFonts w:asciiTheme="minorEastAsia" w:hAnsiTheme="minorEastAsia" w:cs="Times New Roman"/>
          <w:szCs w:val="21"/>
        </w:rPr>
      </w:pPr>
      <w:r w:rsidRPr="002028BD">
        <w:rPr>
          <w:rFonts w:asciiTheme="minorEastAsia" w:hAnsiTheme="minorEastAsia" w:cs="Times New Roman" w:hint="eastAsia"/>
          <w:szCs w:val="21"/>
        </w:rPr>
        <w:t>银行账号：8113001013400293071</w:t>
      </w:r>
    </w:p>
    <w:p w14:paraId="61BBF413" w14:textId="77777777" w:rsidR="00E1575A" w:rsidRPr="002028BD" w:rsidRDefault="00E1575A" w:rsidP="00E1575A">
      <w:pPr>
        <w:spacing w:line="440" w:lineRule="exact"/>
        <w:ind w:firstLineChars="200" w:firstLine="420"/>
        <w:rPr>
          <w:rFonts w:asciiTheme="minorEastAsia" w:hAnsiTheme="minorEastAsia" w:cs="Times New Roman"/>
          <w:szCs w:val="21"/>
        </w:rPr>
      </w:pPr>
      <w:r w:rsidRPr="002028BD">
        <w:rPr>
          <w:rFonts w:asciiTheme="minorEastAsia" w:hAnsiTheme="minorEastAsia" w:cs="Times New Roman" w:hint="eastAsia"/>
          <w:szCs w:val="21"/>
        </w:rPr>
        <w:t>开户银行：中信银行南宁东葛支行</w:t>
      </w:r>
    </w:p>
    <w:p w14:paraId="24954671" w14:textId="77777777" w:rsidR="00E1575A" w:rsidRPr="002028BD" w:rsidRDefault="00E1575A" w:rsidP="00E1575A">
      <w:pPr>
        <w:spacing w:line="440" w:lineRule="exact"/>
        <w:ind w:firstLineChars="200" w:firstLine="420"/>
        <w:rPr>
          <w:rFonts w:asciiTheme="minorEastAsia" w:hAnsiTheme="minorEastAsia" w:cs="Times New Roman"/>
          <w:szCs w:val="21"/>
        </w:rPr>
      </w:pPr>
      <w:r w:rsidRPr="002028BD">
        <w:rPr>
          <w:rFonts w:asciiTheme="minorEastAsia" w:hAnsiTheme="minorEastAsia" w:cs="Times New Roman" w:hint="eastAsia"/>
          <w:szCs w:val="21"/>
        </w:rPr>
        <w:t>开户行行号：302611029137</w:t>
      </w:r>
    </w:p>
    <w:p w14:paraId="581B1BDB" w14:textId="526C6CC3" w:rsidR="00487FBA" w:rsidRPr="002028BD" w:rsidRDefault="005E78BA" w:rsidP="00E1575A">
      <w:pPr>
        <w:spacing w:line="440" w:lineRule="exact"/>
        <w:ind w:firstLineChars="200" w:firstLine="420"/>
        <w:rPr>
          <w:rFonts w:asciiTheme="minorEastAsia" w:hAnsiTheme="minorEastAsia" w:cs="Times New Roman"/>
          <w:szCs w:val="21"/>
        </w:rPr>
      </w:pPr>
      <w:r w:rsidRPr="002028BD">
        <w:rPr>
          <w:rFonts w:asciiTheme="minorEastAsia" w:hAnsiTheme="minorEastAsia" w:cs="Times New Roman" w:hint="eastAsia"/>
          <w:szCs w:val="21"/>
        </w:rPr>
        <w:t>七、公告期限</w:t>
      </w:r>
    </w:p>
    <w:p w14:paraId="230894A0" w14:textId="77777777" w:rsidR="00487FBA" w:rsidRPr="002028BD" w:rsidRDefault="005E78BA">
      <w:pPr>
        <w:spacing w:line="440" w:lineRule="exact"/>
        <w:ind w:firstLineChars="200" w:firstLine="420"/>
        <w:rPr>
          <w:rFonts w:asciiTheme="minorEastAsia" w:hAnsiTheme="minorEastAsia" w:cs="Times New Roman"/>
          <w:szCs w:val="21"/>
        </w:rPr>
      </w:pPr>
      <w:r w:rsidRPr="002028BD">
        <w:rPr>
          <w:rFonts w:asciiTheme="minorEastAsia" w:hAnsiTheme="minorEastAsia" w:cs="Times New Roman" w:hint="eastAsia"/>
          <w:szCs w:val="21"/>
        </w:rPr>
        <w:t>自本公告发布之日起</w:t>
      </w:r>
      <w:r w:rsidRPr="002028BD">
        <w:rPr>
          <w:rFonts w:asciiTheme="minorEastAsia" w:hAnsiTheme="minorEastAsia" w:cs="Times New Roman"/>
          <w:szCs w:val="21"/>
        </w:rPr>
        <w:t>1</w:t>
      </w:r>
      <w:r w:rsidRPr="002028BD">
        <w:rPr>
          <w:rFonts w:asciiTheme="minorEastAsia" w:hAnsiTheme="minorEastAsia" w:cs="Times New Roman" w:hint="eastAsia"/>
          <w:szCs w:val="21"/>
        </w:rPr>
        <w:t>个工作日。</w:t>
      </w:r>
    </w:p>
    <w:p w14:paraId="1B3A7F77" w14:textId="6C6E45FD" w:rsidR="00487FBA" w:rsidRPr="002028BD" w:rsidRDefault="005E78BA">
      <w:pPr>
        <w:spacing w:line="440" w:lineRule="exact"/>
        <w:ind w:firstLineChars="200" w:firstLine="420"/>
        <w:rPr>
          <w:rFonts w:asciiTheme="minorEastAsia" w:hAnsiTheme="minorEastAsia" w:cs="Times New Roman"/>
          <w:szCs w:val="21"/>
        </w:rPr>
      </w:pPr>
      <w:r w:rsidRPr="002028BD">
        <w:rPr>
          <w:rFonts w:asciiTheme="minorEastAsia" w:hAnsiTheme="minorEastAsia" w:cs="Times New Roman" w:hint="eastAsia"/>
          <w:szCs w:val="21"/>
        </w:rPr>
        <w:t>八、其他补充事宜：</w:t>
      </w:r>
      <w:r w:rsidR="002D5180" w:rsidRPr="002028BD">
        <w:rPr>
          <w:rFonts w:asciiTheme="minorEastAsia" w:hAnsiTheme="minorEastAsia" w:cs="Times New Roman" w:hint="eastAsia"/>
          <w:szCs w:val="21"/>
        </w:rPr>
        <w:t>中标人评审得分：</w:t>
      </w:r>
      <w:r w:rsidR="00E1575A" w:rsidRPr="002028BD">
        <w:rPr>
          <w:rFonts w:asciiTheme="minorEastAsia" w:hAnsiTheme="minorEastAsia" w:cs="Times New Roman"/>
          <w:szCs w:val="21"/>
        </w:rPr>
        <w:t>87.00</w:t>
      </w:r>
    </w:p>
    <w:p w14:paraId="2E38BAB1" w14:textId="77777777" w:rsidR="00487FBA" w:rsidRPr="002028BD" w:rsidRDefault="005E78BA">
      <w:pPr>
        <w:spacing w:line="440" w:lineRule="exact"/>
        <w:ind w:firstLineChars="200" w:firstLine="420"/>
        <w:rPr>
          <w:rFonts w:asciiTheme="minorEastAsia" w:hAnsiTheme="minorEastAsia" w:cs="Times New Roman"/>
          <w:szCs w:val="21"/>
        </w:rPr>
      </w:pPr>
      <w:r w:rsidRPr="002028BD">
        <w:rPr>
          <w:rFonts w:asciiTheme="minorEastAsia" w:hAnsiTheme="minorEastAsia" w:cs="Times New Roman" w:hint="eastAsia"/>
          <w:szCs w:val="21"/>
        </w:rPr>
        <w:t>九、凡对本次公告内容提出询问，请按以下方式联系。</w:t>
      </w:r>
    </w:p>
    <w:p w14:paraId="483689BE" w14:textId="77777777" w:rsidR="00E1575A" w:rsidRPr="002028BD" w:rsidRDefault="00E1575A" w:rsidP="00E1575A">
      <w:pPr>
        <w:spacing w:line="440" w:lineRule="exact"/>
        <w:ind w:firstLineChars="200" w:firstLine="420"/>
        <w:rPr>
          <w:rFonts w:asciiTheme="minorEastAsia" w:hAnsiTheme="minorEastAsia" w:cs="Times New Roman"/>
          <w:szCs w:val="21"/>
        </w:rPr>
      </w:pPr>
      <w:r w:rsidRPr="002028BD">
        <w:rPr>
          <w:rFonts w:asciiTheme="minorEastAsia" w:hAnsiTheme="minorEastAsia" w:cs="Times New Roman" w:hint="eastAsia"/>
          <w:szCs w:val="21"/>
        </w:rPr>
        <w:t>1.采购人信息</w:t>
      </w:r>
    </w:p>
    <w:p w14:paraId="6F4F2A84" w14:textId="6A4F6467" w:rsidR="00E1575A" w:rsidRPr="002028BD" w:rsidRDefault="00E1575A" w:rsidP="00E1575A">
      <w:pPr>
        <w:spacing w:line="440" w:lineRule="exact"/>
        <w:ind w:firstLineChars="200" w:firstLine="420"/>
        <w:rPr>
          <w:rFonts w:asciiTheme="minorEastAsia" w:hAnsiTheme="minorEastAsia" w:cs="Times New Roman"/>
          <w:szCs w:val="21"/>
        </w:rPr>
      </w:pPr>
      <w:r w:rsidRPr="002028BD">
        <w:rPr>
          <w:rFonts w:asciiTheme="minorEastAsia" w:hAnsiTheme="minorEastAsia" w:cs="Times New Roman" w:hint="eastAsia"/>
          <w:szCs w:val="21"/>
        </w:rPr>
        <w:t>名称：广西大学         地址：广西壮族自治区南宁市大学东路100号</w:t>
      </w:r>
    </w:p>
    <w:p w14:paraId="4B1F0AC1" w14:textId="77777777" w:rsidR="00E1575A" w:rsidRPr="002028BD" w:rsidRDefault="00E1575A" w:rsidP="00E1575A">
      <w:pPr>
        <w:spacing w:line="440" w:lineRule="exact"/>
        <w:ind w:firstLineChars="200" w:firstLine="420"/>
        <w:rPr>
          <w:rFonts w:asciiTheme="minorEastAsia" w:hAnsiTheme="minorEastAsia" w:cs="Times New Roman"/>
          <w:szCs w:val="21"/>
        </w:rPr>
      </w:pPr>
      <w:r w:rsidRPr="002028BD">
        <w:rPr>
          <w:rFonts w:asciiTheme="minorEastAsia" w:hAnsiTheme="minorEastAsia" w:cs="Times New Roman" w:hint="eastAsia"/>
          <w:szCs w:val="21"/>
        </w:rPr>
        <w:t xml:space="preserve">联系人：黄磊生         联系电话：0771-3274121　　　</w:t>
      </w:r>
    </w:p>
    <w:p w14:paraId="00EC713F" w14:textId="77777777" w:rsidR="00E1575A" w:rsidRPr="002028BD" w:rsidRDefault="00E1575A" w:rsidP="00E1575A">
      <w:pPr>
        <w:spacing w:line="440" w:lineRule="exact"/>
        <w:ind w:firstLineChars="200" w:firstLine="420"/>
        <w:rPr>
          <w:rFonts w:asciiTheme="minorEastAsia" w:hAnsiTheme="minorEastAsia" w:cs="Times New Roman"/>
          <w:szCs w:val="21"/>
        </w:rPr>
      </w:pPr>
      <w:r w:rsidRPr="002028BD">
        <w:rPr>
          <w:rFonts w:asciiTheme="minorEastAsia" w:hAnsiTheme="minorEastAsia" w:cs="Times New Roman" w:hint="eastAsia"/>
          <w:szCs w:val="21"/>
        </w:rPr>
        <w:t>2.采购代理机构信息</w:t>
      </w:r>
    </w:p>
    <w:p w14:paraId="09C13D48" w14:textId="5D420643" w:rsidR="00E1575A" w:rsidRPr="002028BD" w:rsidRDefault="00E1575A" w:rsidP="00E1575A">
      <w:pPr>
        <w:spacing w:line="440" w:lineRule="exact"/>
        <w:ind w:firstLineChars="200" w:firstLine="420"/>
        <w:rPr>
          <w:rFonts w:asciiTheme="minorEastAsia" w:hAnsiTheme="minorEastAsia" w:cs="Times New Roman"/>
          <w:szCs w:val="21"/>
        </w:rPr>
      </w:pPr>
      <w:r w:rsidRPr="002028BD">
        <w:rPr>
          <w:rFonts w:asciiTheme="minorEastAsia" w:hAnsiTheme="minorEastAsia" w:cs="Times New Roman" w:hint="eastAsia"/>
          <w:szCs w:val="21"/>
        </w:rPr>
        <w:lastRenderedPageBreak/>
        <w:t xml:space="preserve">名称：云之龙咨询集团有限公司 </w:t>
      </w:r>
    </w:p>
    <w:p w14:paraId="555899E5" w14:textId="02CBBDEE" w:rsidR="00E1575A" w:rsidRPr="002028BD" w:rsidRDefault="00E1575A" w:rsidP="00E1575A">
      <w:pPr>
        <w:spacing w:line="440" w:lineRule="exact"/>
        <w:ind w:firstLineChars="200" w:firstLine="420"/>
        <w:rPr>
          <w:rFonts w:asciiTheme="minorEastAsia" w:hAnsiTheme="minorEastAsia" w:cs="Times New Roman"/>
          <w:szCs w:val="21"/>
        </w:rPr>
      </w:pPr>
      <w:r w:rsidRPr="002028BD">
        <w:rPr>
          <w:rFonts w:asciiTheme="minorEastAsia" w:hAnsiTheme="minorEastAsia" w:cs="Times New Roman" w:hint="eastAsia"/>
          <w:szCs w:val="21"/>
        </w:rPr>
        <w:t xml:space="preserve">地址：广西壮族自治区南宁市良庆区云英路15号3号楼云之龙咨询集团大厦6楼/530201 </w:t>
      </w:r>
    </w:p>
    <w:p w14:paraId="4314C803" w14:textId="77777777" w:rsidR="00E1575A" w:rsidRPr="002028BD" w:rsidRDefault="00E1575A" w:rsidP="00E1575A">
      <w:pPr>
        <w:spacing w:line="440" w:lineRule="exact"/>
        <w:ind w:firstLineChars="200" w:firstLine="420"/>
        <w:rPr>
          <w:rFonts w:asciiTheme="minorEastAsia" w:hAnsiTheme="minorEastAsia" w:cs="Times New Roman"/>
          <w:szCs w:val="21"/>
        </w:rPr>
      </w:pPr>
      <w:r w:rsidRPr="002028BD">
        <w:rPr>
          <w:rFonts w:asciiTheme="minorEastAsia" w:hAnsiTheme="minorEastAsia" w:cs="Times New Roman" w:hint="eastAsia"/>
          <w:szCs w:val="21"/>
        </w:rPr>
        <w:t>联系人：唐冰、岑昌桦、韦明剑   联系电话：0771-2611898、2618118、2618199</w:t>
      </w:r>
    </w:p>
    <w:p w14:paraId="0F49E6C5" w14:textId="77777777" w:rsidR="00E1575A" w:rsidRPr="002028BD" w:rsidRDefault="00E1575A" w:rsidP="00E1575A">
      <w:pPr>
        <w:spacing w:line="440" w:lineRule="exact"/>
        <w:ind w:firstLineChars="200" w:firstLine="420"/>
        <w:rPr>
          <w:rFonts w:asciiTheme="minorEastAsia" w:hAnsiTheme="minorEastAsia" w:cs="Times New Roman"/>
          <w:szCs w:val="21"/>
        </w:rPr>
      </w:pPr>
      <w:r w:rsidRPr="002028BD">
        <w:rPr>
          <w:rFonts w:asciiTheme="minorEastAsia" w:hAnsiTheme="minorEastAsia" w:cs="Times New Roman" w:hint="eastAsia"/>
          <w:szCs w:val="21"/>
        </w:rPr>
        <w:t>3.项目联系方式</w:t>
      </w:r>
    </w:p>
    <w:p w14:paraId="1B7684C3" w14:textId="77777777" w:rsidR="00E1575A" w:rsidRPr="002028BD" w:rsidRDefault="00E1575A" w:rsidP="00E1575A">
      <w:pPr>
        <w:spacing w:line="440" w:lineRule="exact"/>
        <w:ind w:firstLineChars="200" w:firstLine="420"/>
        <w:rPr>
          <w:rFonts w:asciiTheme="minorEastAsia" w:hAnsiTheme="minorEastAsia" w:cs="Times New Roman"/>
          <w:szCs w:val="21"/>
        </w:rPr>
      </w:pPr>
      <w:r w:rsidRPr="002028BD">
        <w:rPr>
          <w:rFonts w:asciiTheme="minorEastAsia" w:hAnsiTheme="minorEastAsia" w:cs="Times New Roman" w:hint="eastAsia"/>
          <w:szCs w:val="21"/>
        </w:rPr>
        <w:t>项目联系人：唐冰、岑昌桦、韦明剑      电　话：0771-2611898、2618118、2618199</w:t>
      </w:r>
    </w:p>
    <w:p w14:paraId="6D460234" w14:textId="4E6A4606" w:rsidR="00487FBA" w:rsidRPr="002028BD" w:rsidRDefault="00E1575A" w:rsidP="00E1575A">
      <w:pPr>
        <w:spacing w:line="440" w:lineRule="exact"/>
        <w:ind w:firstLineChars="200" w:firstLine="420"/>
        <w:rPr>
          <w:rFonts w:asciiTheme="minorEastAsia" w:hAnsiTheme="minorEastAsia" w:cs="Times New Roman"/>
          <w:szCs w:val="21"/>
        </w:rPr>
      </w:pPr>
      <w:r w:rsidRPr="002028BD">
        <w:rPr>
          <w:rFonts w:asciiTheme="minorEastAsia" w:hAnsiTheme="minorEastAsia" w:cs="Times New Roman" w:hint="eastAsia"/>
          <w:szCs w:val="21"/>
        </w:rPr>
        <w:t>十</w:t>
      </w:r>
      <w:r w:rsidR="005E78BA" w:rsidRPr="002028BD">
        <w:rPr>
          <w:rFonts w:asciiTheme="minorEastAsia" w:hAnsiTheme="minorEastAsia" w:cs="Times New Roman" w:hint="eastAsia"/>
          <w:szCs w:val="21"/>
        </w:rPr>
        <w:t>、附件</w:t>
      </w:r>
    </w:p>
    <w:p w14:paraId="31CF6912" w14:textId="2AD488BE" w:rsidR="00487FBA" w:rsidRPr="002028BD" w:rsidRDefault="005E78BA">
      <w:pPr>
        <w:spacing w:line="440" w:lineRule="exact"/>
        <w:ind w:firstLineChars="200" w:firstLine="420"/>
        <w:rPr>
          <w:rFonts w:asciiTheme="minorEastAsia" w:hAnsiTheme="minorEastAsia" w:cs="Times New Roman"/>
          <w:szCs w:val="21"/>
        </w:rPr>
      </w:pPr>
      <w:r w:rsidRPr="002028BD">
        <w:rPr>
          <w:rFonts w:asciiTheme="minorEastAsia" w:hAnsiTheme="minorEastAsia" w:cs="Times New Roman" w:hint="eastAsia"/>
          <w:szCs w:val="21"/>
        </w:rPr>
        <w:t>1.招标文件</w:t>
      </w:r>
    </w:p>
    <w:p w14:paraId="368EBDB6" w14:textId="5D81B18D" w:rsidR="00C74B33" w:rsidRPr="002028BD" w:rsidRDefault="00C74B33">
      <w:pPr>
        <w:spacing w:line="440" w:lineRule="exact"/>
        <w:ind w:firstLineChars="200" w:firstLine="420"/>
        <w:rPr>
          <w:rFonts w:asciiTheme="minorEastAsia" w:hAnsiTheme="minorEastAsia" w:cs="Times New Roman"/>
          <w:szCs w:val="21"/>
        </w:rPr>
      </w:pPr>
      <w:r w:rsidRPr="002028BD">
        <w:rPr>
          <w:rFonts w:asciiTheme="minorEastAsia" w:hAnsiTheme="minorEastAsia" w:cs="Times New Roman" w:hint="eastAsia"/>
          <w:szCs w:val="21"/>
        </w:rPr>
        <w:t>2</w:t>
      </w:r>
      <w:r w:rsidRPr="002028BD">
        <w:rPr>
          <w:rFonts w:asciiTheme="minorEastAsia" w:hAnsiTheme="minorEastAsia" w:cs="Times New Roman"/>
          <w:szCs w:val="21"/>
        </w:rPr>
        <w:t>.</w:t>
      </w:r>
      <w:r w:rsidRPr="002028BD">
        <w:rPr>
          <w:rFonts w:asciiTheme="minorEastAsia" w:hAnsiTheme="minorEastAsia" w:cs="Times New Roman" w:hint="eastAsia"/>
          <w:szCs w:val="21"/>
        </w:rPr>
        <w:t>中标供应商《中小企业声明函》</w:t>
      </w:r>
    </w:p>
    <w:p w14:paraId="7CFEABD4" w14:textId="77777777" w:rsidR="00487FBA" w:rsidRPr="002028BD" w:rsidRDefault="00487FBA">
      <w:pPr>
        <w:spacing w:line="360" w:lineRule="auto"/>
        <w:ind w:firstLineChars="200" w:firstLine="420"/>
        <w:jc w:val="right"/>
        <w:rPr>
          <w:rFonts w:asciiTheme="minorEastAsia" w:hAnsiTheme="minorEastAsia" w:cs="Times New Roman"/>
          <w:szCs w:val="21"/>
        </w:rPr>
      </w:pPr>
    </w:p>
    <w:p w14:paraId="5112F17B" w14:textId="77777777" w:rsidR="00487FBA" w:rsidRPr="002028BD" w:rsidRDefault="00487FBA">
      <w:pPr>
        <w:spacing w:line="360" w:lineRule="auto"/>
        <w:ind w:firstLineChars="200" w:firstLine="420"/>
        <w:jc w:val="right"/>
        <w:rPr>
          <w:rFonts w:asciiTheme="minorEastAsia" w:hAnsiTheme="minorEastAsia" w:cs="Times New Roman"/>
          <w:szCs w:val="21"/>
        </w:rPr>
      </w:pPr>
    </w:p>
    <w:p w14:paraId="5EC6D320" w14:textId="77777777" w:rsidR="00487FBA" w:rsidRPr="002028BD" w:rsidRDefault="005E78BA">
      <w:pPr>
        <w:spacing w:line="360" w:lineRule="auto"/>
        <w:ind w:firstLineChars="200" w:firstLine="420"/>
        <w:jc w:val="right"/>
        <w:rPr>
          <w:rFonts w:asciiTheme="minorEastAsia" w:hAnsiTheme="minorEastAsia" w:cs="Times New Roman"/>
          <w:szCs w:val="21"/>
        </w:rPr>
      </w:pPr>
      <w:r w:rsidRPr="002028BD">
        <w:rPr>
          <w:rFonts w:asciiTheme="minorEastAsia" w:hAnsiTheme="minorEastAsia" w:cs="Times New Roman" w:hint="eastAsia"/>
          <w:szCs w:val="21"/>
        </w:rPr>
        <w:t>云之龙咨询集团有限公司</w:t>
      </w:r>
    </w:p>
    <w:p w14:paraId="0C9E4B7E" w14:textId="4022806A" w:rsidR="00487FBA" w:rsidRPr="00FF0E4B" w:rsidRDefault="005E78BA">
      <w:pPr>
        <w:spacing w:line="360" w:lineRule="auto"/>
        <w:ind w:firstLineChars="200" w:firstLine="420"/>
        <w:jc w:val="right"/>
        <w:rPr>
          <w:rFonts w:asciiTheme="minorEastAsia" w:hAnsiTheme="minorEastAsia"/>
          <w:szCs w:val="21"/>
        </w:rPr>
      </w:pPr>
      <w:r w:rsidRPr="002028BD">
        <w:rPr>
          <w:rFonts w:asciiTheme="minorEastAsia" w:hAnsiTheme="minorEastAsia" w:cs="Times New Roman" w:hint="eastAsia"/>
          <w:szCs w:val="21"/>
        </w:rPr>
        <w:t>202</w:t>
      </w:r>
      <w:r w:rsidR="00312D85">
        <w:rPr>
          <w:rFonts w:asciiTheme="minorEastAsia" w:hAnsiTheme="minorEastAsia" w:cs="Times New Roman"/>
          <w:szCs w:val="21"/>
        </w:rPr>
        <w:t>5</w:t>
      </w:r>
      <w:r w:rsidRPr="002028BD">
        <w:rPr>
          <w:rFonts w:asciiTheme="minorEastAsia" w:hAnsiTheme="minorEastAsia" w:cs="Times New Roman" w:hint="eastAsia"/>
          <w:szCs w:val="21"/>
        </w:rPr>
        <w:t>年</w:t>
      </w:r>
      <w:r w:rsidR="002028BD" w:rsidRPr="002028BD">
        <w:rPr>
          <w:rFonts w:asciiTheme="minorEastAsia" w:hAnsiTheme="minorEastAsia" w:cs="Times New Roman" w:hint="eastAsia"/>
          <w:szCs w:val="21"/>
        </w:rPr>
        <w:t>1</w:t>
      </w:r>
      <w:r w:rsidR="002028BD" w:rsidRPr="002028BD">
        <w:rPr>
          <w:rFonts w:asciiTheme="minorEastAsia" w:hAnsiTheme="minorEastAsia" w:cs="Times New Roman"/>
          <w:szCs w:val="21"/>
        </w:rPr>
        <w:t>1</w:t>
      </w:r>
      <w:r w:rsidRPr="002028BD">
        <w:rPr>
          <w:rFonts w:asciiTheme="minorEastAsia" w:hAnsiTheme="minorEastAsia" w:cs="Times New Roman" w:hint="eastAsia"/>
          <w:szCs w:val="21"/>
        </w:rPr>
        <w:t>月</w:t>
      </w:r>
      <w:r w:rsidR="002028BD" w:rsidRPr="002028BD">
        <w:rPr>
          <w:rFonts w:asciiTheme="minorEastAsia" w:hAnsiTheme="minorEastAsia" w:cs="Times New Roman"/>
          <w:szCs w:val="21"/>
        </w:rPr>
        <w:t>3</w:t>
      </w:r>
      <w:r w:rsidRPr="002028BD">
        <w:rPr>
          <w:rFonts w:asciiTheme="minorEastAsia" w:hAnsiTheme="minorEastAsia" w:cs="Times New Roman" w:hint="eastAsia"/>
          <w:szCs w:val="21"/>
        </w:rPr>
        <w:t>日</w:t>
      </w:r>
      <w:bookmarkEnd w:id="2"/>
      <w:bookmarkEnd w:id="3"/>
      <w:bookmarkEnd w:id="4"/>
    </w:p>
    <w:bookmarkEnd w:id="5"/>
    <w:p w14:paraId="2FC2E496" w14:textId="77777777" w:rsidR="00487FBA" w:rsidRPr="00FF0E4B" w:rsidRDefault="00487FBA">
      <w:pPr>
        <w:spacing w:line="360" w:lineRule="auto"/>
        <w:ind w:firstLineChars="200" w:firstLine="420"/>
        <w:jc w:val="right"/>
        <w:rPr>
          <w:rFonts w:asciiTheme="minorEastAsia" w:hAnsiTheme="minorEastAsia"/>
          <w:szCs w:val="21"/>
        </w:rPr>
      </w:pPr>
    </w:p>
    <w:sectPr w:rsidR="00487FBA" w:rsidRPr="00FF0E4B">
      <w:headerReference w:type="default" r:id="rId6"/>
      <w:pgSz w:w="11906" w:h="16838"/>
      <w:pgMar w:top="1440" w:right="1800" w:bottom="1440" w:left="1800" w:header="624" w:footer="62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32119" w14:textId="77777777" w:rsidR="00AD6E16" w:rsidRDefault="00AD6E16">
      <w:r>
        <w:separator/>
      </w:r>
    </w:p>
  </w:endnote>
  <w:endnote w:type="continuationSeparator" w:id="0">
    <w:p w14:paraId="39F56D60" w14:textId="77777777" w:rsidR="00AD6E16" w:rsidRDefault="00AD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6CAD7" w14:textId="77777777" w:rsidR="00AD6E16" w:rsidRDefault="00AD6E16">
      <w:r>
        <w:separator/>
      </w:r>
    </w:p>
  </w:footnote>
  <w:footnote w:type="continuationSeparator" w:id="0">
    <w:p w14:paraId="597D7A12" w14:textId="77777777" w:rsidR="00AD6E16" w:rsidRDefault="00AD6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21791" w14:textId="77777777" w:rsidR="00487FBA" w:rsidRDefault="00487FBA">
    <w:pPr>
      <w:pStyle w:val="ae"/>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TI4MjdlMGJjMGY3MGRiNDRkOTVhYWRmMmFjZWJmMTkifQ=="/>
  </w:docVars>
  <w:rsids>
    <w:rsidRoot w:val="00CA2A78"/>
    <w:rsid w:val="0001309A"/>
    <w:rsid w:val="000138F4"/>
    <w:rsid w:val="000201F6"/>
    <w:rsid w:val="00023A68"/>
    <w:rsid w:val="00023F36"/>
    <w:rsid w:val="0002552A"/>
    <w:rsid w:val="00036F55"/>
    <w:rsid w:val="000371C4"/>
    <w:rsid w:val="0004304D"/>
    <w:rsid w:val="00047FAB"/>
    <w:rsid w:val="00051959"/>
    <w:rsid w:val="00055106"/>
    <w:rsid w:val="00055294"/>
    <w:rsid w:val="00057A18"/>
    <w:rsid w:val="00064C16"/>
    <w:rsid w:val="0007659E"/>
    <w:rsid w:val="00081C9E"/>
    <w:rsid w:val="00083329"/>
    <w:rsid w:val="00085A1F"/>
    <w:rsid w:val="00087999"/>
    <w:rsid w:val="000A6D41"/>
    <w:rsid w:val="000A73FE"/>
    <w:rsid w:val="000B1481"/>
    <w:rsid w:val="000C0C4E"/>
    <w:rsid w:val="000C340C"/>
    <w:rsid w:val="000C3747"/>
    <w:rsid w:val="000C50FF"/>
    <w:rsid w:val="000D16AF"/>
    <w:rsid w:val="000D7EA9"/>
    <w:rsid w:val="000E3B11"/>
    <w:rsid w:val="000E7DCF"/>
    <w:rsid w:val="000F55E1"/>
    <w:rsid w:val="000F6059"/>
    <w:rsid w:val="001003CF"/>
    <w:rsid w:val="00102CBD"/>
    <w:rsid w:val="00103033"/>
    <w:rsid w:val="00103B39"/>
    <w:rsid w:val="00104EC2"/>
    <w:rsid w:val="00105E43"/>
    <w:rsid w:val="00111CC5"/>
    <w:rsid w:val="00121D0B"/>
    <w:rsid w:val="00137BC5"/>
    <w:rsid w:val="0014270B"/>
    <w:rsid w:val="00150991"/>
    <w:rsid w:val="0015409A"/>
    <w:rsid w:val="001675E3"/>
    <w:rsid w:val="0018259A"/>
    <w:rsid w:val="0019172D"/>
    <w:rsid w:val="00195F77"/>
    <w:rsid w:val="001A106B"/>
    <w:rsid w:val="001A6F0D"/>
    <w:rsid w:val="001A701B"/>
    <w:rsid w:val="001B35B9"/>
    <w:rsid w:val="001B39B0"/>
    <w:rsid w:val="001B55A5"/>
    <w:rsid w:val="001C0849"/>
    <w:rsid w:val="001C5BE9"/>
    <w:rsid w:val="001C5BFB"/>
    <w:rsid w:val="001D4AD9"/>
    <w:rsid w:val="001E27D4"/>
    <w:rsid w:val="001E3A0C"/>
    <w:rsid w:val="001E6074"/>
    <w:rsid w:val="001F0926"/>
    <w:rsid w:val="001F4C10"/>
    <w:rsid w:val="001F76D3"/>
    <w:rsid w:val="0020285E"/>
    <w:rsid w:val="002028BD"/>
    <w:rsid w:val="00207BBD"/>
    <w:rsid w:val="00214348"/>
    <w:rsid w:val="00215CF5"/>
    <w:rsid w:val="00215F9A"/>
    <w:rsid w:val="00216D16"/>
    <w:rsid w:val="0023378A"/>
    <w:rsid w:val="00240466"/>
    <w:rsid w:val="002413FF"/>
    <w:rsid w:val="002428A2"/>
    <w:rsid w:val="00256F1C"/>
    <w:rsid w:val="002572D4"/>
    <w:rsid w:val="00263EA3"/>
    <w:rsid w:val="00276962"/>
    <w:rsid w:val="00283F62"/>
    <w:rsid w:val="002840BF"/>
    <w:rsid w:val="00284234"/>
    <w:rsid w:val="00293FBE"/>
    <w:rsid w:val="002A0308"/>
    <w:rsid w:val="002A16DE"/>
    <w:rsid w:val="002A1ED9"/>
    <w:rsid w:val="002B530F"/>
    <w:rsid w:val="002B5934"/>
    <w:rsid w:val="002B6428"/>
    <w:rsid w:val="002B7063"/>
    <w:rsid w:val="002C6199"/>
    <w:rsid w:val="002C6F11"/>
    <w:rsid w:val="002D5180"/>
    <w:rsid w:val="002E051D"/>
    <w:rsid w:val="002E496A"/>
    <w:rsid w:val="002E6959"/>
    <w:rsid w:val="0030164F"/>
    <w:rsid w:val="003102B5"/>
    <w:rsid w:val="003117DB"/>
    <w:rsid w:val="00312D85"/>
    <w:rsid w:val="0032040C"/>
    <w:rsid w:val="00320A0E"/>
    <w:rsid w:val="0032157E"/>
    <w:rsid w:val="00323816"/>
    <w:rsid w:val="00326410"/>
    <w:rsid w:val="003265E2"/>
    <w:rsid w:val="00333106"/>
    <w:rsid w:val="00346810"/>
    <w:rsid w:val="00353ECB"/>
    <w:rsid w:val="00381365"/>
    <w:rsid w:val="003913DA"/>
    <w:rsid w:val="00392EA6"/>
    <w:rsid w:val="003A2FF9"/>
    <w:rsid w:val="003A350B"/>
    <w:rsid w:val="003A5D89"/>
    <w:rsid w:val="003B32BC"/>
    <w:rsid w:val="003C03BB"/>
    <w:rsid w:val="003D1A08"/>
    <w:rsid w:val="003D3116"/>
    <w:rsid w:val="003E0042"/>
    <w:rsid w:val="003E13C0"/>
    <w:rsid w:val="003E6015"/>
    <w:rsid w:val="003E62F1"/>
    <w:rsid w:val="003E73F1"/>
    <w:rsid w:val="003E7EE5"/>
    <w:rsid w:val="003F235F"/>
    <w:rsid w:val="00402785"/>
    <w:rsid w:val="00417D73"/>
    <w:rsid w:val="004200D8"/>
    <w:rsid w:val="00423E9A"/>
    <w:rsid w:val="00440452"/>
    <w:rsid w:val="00441D18"/>
    <w:rsid w:val="004434E0"/>
    <w:rsid w:val="0045158A"/>
    <w:rsid w:val="00451B57"/>
    <w:rsid w:val="0046033D"/>
    <w:rsid w:val="00464103"/>
    <w:rsid w:val="004736A3"/>
    <w:rsid w:val="00484554"/>
    <w:rsid w:val="0048483A"/>
    <w:rsid w:val="00487654"/>
    <w:rsid w:val="00487FBA"/>
    <w:rsid w:val="00491E88"/>
    <w:rsid w:val="0049240B"/>
    <w:rsid w:val="00492CE8"/>
    <w:rsid w:val="00497BDD"/>
    <w:rsid w:val="004A3C81"/>
    <w:rsid w:val="004B1FE3"/>
    <w:rsid w:val="004B2623"/>
    <w:rsid w:val="004B30E8"/>
    <w:rsid w:val="004C2BD0"/>
    <w:rsid w:val="004C7DFC"/>
    <w:rsid w:val="004D1C3F"/>
    <w:rsid w:val="004D6DDD"/>
    <w:rsid w:val="004E4BD5"/>
    <w:rsid w:val="004E5419"/>
    <w:rsid w:val="004E64E0"/>
    <w:rsid w:val="004F0D35"/>
    <w:rsid w:val="004F29B3"/>
    <w:rsid w:val="004F4CCB"/>
    <w:rsid w:val="00501062"/>
    <w:rsid w:val="00501AB7"/>
    <w:rsid w:val="00501C29"/>
    <w:rsid w:val="0051351B"/>
    <w:rsid w:val="0053601C"/>
    <w:rsid w:val="00540D85"/>
    <w:rsid w:val="0054571A"/>
    <w:rsid w:val="0055075B"/>
    <w:rsid w:val="00553044"/>
    <w:rsid w:val="0056113A"/>
    <w:rsid w:val="00561A6A"/>
    <w:rsid w:val="00573EEF"/>
    <w:rsid w:val="0057625B"/>
    <w:rsid w:val="005804C2"/>
    <w:rsid w:val="00592539"/>
    <w:rsid w:val="005931C8"/>
    <w:rsid w:val="00596A50"/>
    <w:rsid w:val="005A5E6F"/>
    <w:rsid w:val="005C483A"/>
    <w:rsid w:val="005C55BF"/>
    <w:rsid w:val="005D4478"/>
    <w:rsid w:val="005D4D3F"/>
    <w:rsid w:val="005E78BA"/>
    <w:rsid w:val="005F16EF"/>
    <w:rsid w:val="006177FC"/>
    <w:rsid w:val="0063318C"/>
    <w:rsid w:val="00636D58"/>
    <w:rsid w:val="00650A30"/>
    <w:rsid w:val="006635C7"/>
    <w:rsid w:val="00666059"/>
    <w:rsid w:val="006921B4"/>
    <w:rsid w:val="00696184"/>
    <w:rsid w:val="006A28D9"/>
    <w:rsid w:val="006A378A"/>
    <w:rsid w:val="006A71D0"/>
    <w:rsid w:val="006B46C7"/>
    <w:rsid w:val="006C15F1"/>
    <w:rsid w:val="006C57DD"/>
    <w:rsid w:val="006C5A31"/>
    <w:rsid w:val="006D1EF9"/>
    <w:rsid w:val="006D618D"/>
    <w:rsid w:val="007031A4"/>
    <w:rsid w:val="00705700"/>
    <w:rsid w:val="00722B47"/>
    <w:rsid w:val="00730F41"/>
    <w:rsid w:val="00733A2E"/>
    <w:rsid w:val="00753B56"/>
    <w:rsid w:val="0075732C"/>
    <w:rsid w:val="007618BD"/>
    <w:rsid w:val="007624A9"/>
    <w:rsid w:val="007661F8"/>
    <w:rsid w:val="007763DE"/>
    <w:rsid w:val="0077679C"/>
    <w:rsid w:val="007924C6"/>
    <w:rsid w:val="00792571"/>
    <w:rsid w:val="00792781"/>
    <w:rsid w:val="007A3685"/>
    <w:rsid w:val="007A5804"/>
    <w:rsid w:val="007B070C"/>
    <w:rsid w:val="007B2741"/>
    <w:rsid w:val="007B2ACC"/>
    <w:rsid w:val="007B4932"/>
    <w:rsid w:val="007D1FB6"/>
    <w:rsid w:val="007D73C1"/>
    <w:rsid w:val="007E174B"/>
    <w:rsid w:val="007E4052"/>
    <w:rsid w:val="007F6B14"/>
    <w:rsid w:val="00802E15"/>
    <w:rsid w:val="0080387A"/>
    <w:rsid w:val="008042EC"/>
    <w:rsid w:val="00812423"/>
    <w:rsid w:val="008208C6"/>
    <w:rsid w:val="00821C36"/>
    <w:rsid w:val="00825038"/>
    <w:rsid w:val="00825480"/>
    <w:rsid w:val="008307B2"/>
    <w:rsid w:val="00830C0D"/>
    <w:rsid w:val="00831AF1"/>
    <w:rsid w:val="008334D6"/>
    <w:rsid w:val="00833E35"/>
    <w:rsid w:val="008373A2"/>
    <w:rsid w:val="00841DC6"/>
    <w:rsid w:val="008473C5"/>
    <w:rsid w:val="008560DD"/>
    <w:rsid w:val="0086010A"/>
    <w:rsid w:val="0086170F"/>
    <w:rsid w:val="00866108"/>
    <w:rsid w:val="00870408"/>
    <w:rsid w:val="0087556F"/>
    <w:rsid w:val="00877C61"/>
    <w:rsid w:val="0088078F"/>
    <w:rsid w:val="00891952"/>
    <w:rsid w:val="008A0A55"/>
    <w:rsid w:val="008B161F"/>
    <w:rsid w:val="008B4790"/>
    <w:rsid w:val="008B51B6"/>
    <w:rsid w:val="008D4B2D"/>
    <w:rsid w:val="008E13E4"/>
    <w:rsid w:val="008E4CB0"/>
    <w:rsid w:val="008F584F"/>
    <w:rsid w:val="0090030E"/>
    <w:rsid w:val="00900EAB"/>
    <w:rsid w:val="009023C9"/>
    <w:rsid w:val="00903AF2"/>
    <w:rsid w:val="00905A29"/>
    <w:rsid w:val="00921557"/>
    <w:rsid w:val="00925987"/>
    <w:rsid w:val="00944D96"/>
    <w:rsid w:val="00950373"/>
    <w:rsid w:val="009567DA"/>
    <w:rsid w:val="009603BF"/>
    <w:rsid w:val="00962A80"/>
    <w:rsid w:val="00962EED"/>
    <w:rsid w:val="00976622"/>
    <w:rsid w:val="00986082"/>
    <w:rsid w:val="00992E97"/>
    <w:rsid w:val="009A50FB"/>
    <w:rsid w:val="009A6F91"/>
    <w:rsid w:val="009B483B"/>
    <w:rsid w:val="009B5AF7"/>
    <w:rsid w:val="009C08B6"/>
    <w:rsid w:val="009C6960"/>
    <w:rsid w:val="009D4684"/>
    <w:rsid w:val="009E09BF"/>
    <w:rsid w:val="009E296E"/>
    <w:rsid w:val="009E2A29"/>
    <w:rsid w:val="009E3D83"/>
    <w:rsid w:val="009E68FF"/>
    <w:rsid w:val="009F003E"/>
    <w:rsid w:val="009F0905"/>
    <w:rsid w:val="009F4287"/>
    <w:rsid w:val="009F4A93"/>
    <w:rsid w:val="009F4A99"/>
    <w:rsid w:val="009F5300"/>
    <w:rsid w:val="009F6DA8"/>
    <w:rsid w:val="00A04564"/>
    <w:rsid w:val="00A16ACD"/>
    <w:rsid w:val="00A17BA6"/>
    <w:rsid w:val="00A21C8E"/>
    <w:rsid w:val="00A24CD2"/>
    <w:rsid w:val="00A317A1"/>
    <w:rsid w:val="00A34A5A"/>
    <w:rsid w:val="00A37340"/>
    <w:rsid w:val="00A42D3B"/>
    <w:rsid w:val="00A43CEE"/>
    <w:rsid w:val="00A554FA"/>
    <w:rsid w:val="00A55CF2"/>
    <w:rsid w:val="00A570B9"/>
    <w:rsid w:val="00A57794"/>
    <w:rsid w:val="00A6283B"/>
    <w:rsid w:val="00A631D2"/>
    <w:rsid w:val="00A71234"/>
    <w:rsid w:val="00A76E13"/>
    <w:rsid w:val="00A83178"/>
    <w:rsid w:val="00A85C27"/>
    <w:rsid w:val="00A93E2C"/>
    <w:rsid w:val="00A95F84"/>
    <w:rsid w:val="00A979A2"/>
    <w:rsid w:val="00AA05F4"/>
    <w:rsid w:val="00AA2D94"/>
    <w:rsid w:val="00AB154B"/>
    <w:rsid w:val="00AC1814"/>
    <w:rsid w:val="00AC65B1"/>
    <w:rsid w:val="00AD0AA0"/>
    <w:rsid w:val="00AD36C3"/>
    <w:rsid w:val="00AD6E16"/>
    <w:rsid w:val="00AE55BD"/>
    <w:rsid w:val="00AF47EE"/>
    <w:rsid w:val="00B05B9D"/>
    <w:rsid w:val="00B06EAC"/>
    <w:rsid w:val="00B073BB"/>
    <w:rsid w:val="00B10EDF"/>
    <w:rsid w:val="00B27D38"/>
    <w:rsid w:val="00B32833"/>
    <w:rsid w:val="00B34A33"/>
    <w:rsid w:val="00B41AB9"/>
    <w:rsid w:val="00B4482D"/>
    <w:rsid w:val="00B478A5"/>
    <w:rsid w:val="00B566D5"/>
    <w:rsid w:val="00B56BBB"/>
    <w:rsid w:val="00B6190A"/>
    <w:rsid w:val="00B61F50"/>
    <w:rsid w:val="00B67D92"/>
    <w:rsid w:val="00B85047"/>
    <w:rsid w:val="00BA7B0E"/>
    <w:rsid w:val="00BC3BB3"/>
    <w:rsid w:val="00BD50F9"/>
    <w:rsid w:val="00BD6CD3"/>
    <w:rsid w:val="00BE1353"/>
    <w:rsid w:val="00BE6DCA"/>
    <w:rsid w:val="00BF303B"/>
    <w:rsid w:val="00BF6755"/>
    <w:rsid w:val="00BF765B"/>
    <w:rsid w:val="00C1460A"/>
    <w:rsid w:val="00C33F98"/>
    <w:rsid w:val="00C37887"/>
    <w:rsid w:val="00C431D0"/>
    <w:rsid w:val="00C453FC"/>
    <w:rsid w:val="00C522D1"/>
    <w:rsid w:val="00C53CBA"/>
    <w:rsid w:val="00C54889"/>
    <w:rsid w:val="00C57FAB"/>
    <w:rsid w:val="00C66121"/>
    <w:rsid w:val="00C74B33"/>
    <w:rsid w:val="00C81610"/>
    <w:rsid w:val="00C82864"/>
    <w:rsid w:val="00C92168"/>
    <w:rsid w:val="00C9411D"/>
    <w:rsid w:val="00C952AA"/>
    <w:rsid w:val="00CA00D9"/>
    <w:rsid w:val="00CA17E9"/>
    <w:rsid w:val="00CA2A78"/>
    <w:rsid w:val="00CA7235"/>
    <w:rsid w:val="00CA79C0"/>
    <w:rsid w:val="00CC115D"/>
    <w:rsid w:val="00CC2E54"/>
    <w:rsid w:val="00CD25C9"/>
    <w:rsid w:val="00CD699C"/>
    <w:rsid w:val="00CE0506"/>
    <w:rsid w:val="00CE1CAA"/>
    <w:rsid w:val="00CE753A"/>
    <w:rsid w:val="00CF0797"/>
    <w:rsid w:val="00D0102E"/>
    <w:rsid w:val="00D026FF"/>
    <w:rsid w:val="00D07DF2"/>
    <w:rsid w:val="00D10A80"/>
    <w:rsid w:val="00D20892"/>
    <w:rsid w:val="00D23D98"/>
    <w:rsid w:val="00D278AE"/>
    <w:rsid w:val="00D465BF"/>
    <w:rsid w:val="00D46779"/>
    <w:rsid w:val="00D47AC6"/>
    <w:rsid w:val="00D50018"/>
    <w:rsid w:val="00D53083"/>
    <w:rsid w:val="00D66185"/>
    <w:rsid w:val="00D6653A"/>
    <w:rsid w:val="00D73569"/>
    <w:rsid w:val="00D7697C"/>
    <w:rsid w:val="00D80AF5"/>
    <w:rsid w:val="00D93B36"/>
    <w:rsid w:val="00DA3678"/>
    <w:rsid w:val="00DA6A06"/>
    <w:rsid w:val="00DB2E9E"/>
    <w:rsid w:val="00DB447C"/>
    <w:rsid w:val="00DB5496"/>
    <w:rsid w:val="00DB60DD"/>
    <w:rsid w:val="00DB6A24"/>
    <w:rsid w:val="00DC09DF"/>
    <w:rsid w:val="00DC2AB7"/>
    <w:rsid w:val="00DD23AE"/>
    <w:rsid w:val="00DD41B8"/>
    <w:rsid w:val="00DD666C"/>
    <w:rsid w:val="00DE3A30"/>
    <w:rsid w:val="00DE5C62"/>
    <w:rsid w:val="00DE7390"/>
    <w:rsid w:val="00DF7350"/>
    <w:rsid w:val="00E12679"/>
    <w:rsid w:val="00E1575A"/>
    <w:rsid w:val="00E24BA4"/>
    <w:rsid w:val="00E3376C"/>
    <w:rsid w:val="00E46F68"/>
    <w:rsid w:val="00E60FC2"/>
    <w:rsid w:val="00E62177"/>
    <w:rsid w:val="00E726C6"/>
    <w:rsid w:val="00E7377E"/>
    <w:rsid w:val="00E74376"/>
    <w:rsid w:val="00E771F1"/>
    <w:rsid w:val="00E85F15"/>
    <w:rsid w:val="00EB030E"/>
    <w:rsid w:val="00EB5CE2"/>
    <w:rsid w:val="00EB6EAD"/>
    <w:rsid w:val="00ED1B41"/>
    <w:rsid w:val="00ED3BC4"/>
    <w:rsid w:val="00ED66DE"/>
    <w:rsid w:val="00EE1B75"/>
    <w:rsid w:val="00EF016D"/>
    <w:rsid w:val="00EF55B3"/>
    <w:rsid w:val="00F05277"/>
    <w:rsid w:val="00F15775"/>
    <w:rsid w:val="00F200AB"/>
    <w:rsid w:val="00F26DA7"/>
    <w:rsid w:val="00F340AB"/>
    <w:rsid w:val="00F36037"/>
    <w:rsid w:val="00F40AEE"/>
    <w:rsid w:val="00F414A0"/>
    <w:rsid w:val="00F44FE4"/>
    <w:rsid w:val="00F45204"/>
    <w:rsid w:val="00F5339B"/>
    <w:rsid w:val="00F55F89"/>
    <w:rsid w:val="00F66EEC"/>
    <w:rsid w:val="00F80A80"/>
    <w:rsid w:val="00F85382"/>
    <w:rsid w:val="00F87ADD"/>
    <w:rsid w:val="00F9362E"/>
    <w:rsid w:val="00FC77E4"/>
    <w:rsid w:val="00FF0E4B"/>
    <w:rsid w:val="00FF712F"/>
    <w:rsid w:val="05955811"/>
    <w:rsid w:val="07B471FE"/>
    <w:rsid w:val="0DF903F1"/>
    <w:rsid w:val="105B0B5E"/>
    <w:rsid w:val="229924DF"/>
    <w:rsid w:val="28F82515"/>
    <w:rsid w:val="2E100D83"/>
    <w:rsid w:val="36C749B8"/>
    <w:rsid w:val="36E72F33"/>
    <w:rsid w:val="3CB53F45"/>
    <w:rsid w:val="4D80608E"/>
    <w:rsid w:val="66E07054"/>
    <w:rsid w:val="6A141F4D"/>
    <w:rsid w:val="71642D40"/>
    <w:rsid w:val="7C5265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4AB2B"/>
  <w15:docId w15:val="{B44E6324-61D6-4A41-8EC4-7B75F9A43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emiHidden/>
    <w:unhideWhenUsed/>
    <w:qFormat/>
    <w:pPr>
      <w:ind w:firstLine="420"/>
    </w:pPr>
    <w:rPr>
      <w:rFonts w:ascii="Times New Roman" w:eastAsia="宋体" w:hAnsi="Times New Roman" w:cs="Times New Roman"/>
      <w:szCs w:val="20"/>
    </w:rPr>
  </w:style>
  <w:style w:type="paragraph" w:styleId="3">
    <w:name w:val="Body Text 3"/>
    <w:basedOn w:val="a"/>
    <w:link w:val="30"/>
    <w:uiPriority w:val="99"/>
    <w:semiHidden/>
    <w:unhideWhenUsed/>
    <w:qFormat/>
    <w:pPr>
      <w:spacing w:after="120"/>
    </w:pPr>
    <w:rPr>
      <w:rFonts w:ascii="Times New Roman" w:eastAsia="宋体" w:hAnsi="Times New Roman" w:cs="Times New Roman"/>
      <w:sz w:val="16"/>
      <w:szCs w:val="16"/>
    </w:rPr>
  </w:style>
  <w:style w:type="paragraph" w:styleId="a4">
    <w:name w:val="Body Text"/>
    <w:basedOn w:val="a"/>
    <w:link w:val="a5"/>
    <w:uiPriority w:val="99"/>
    <w:unhideWhenUsed/>
    <w:qFormat/>
    <w:pPr>
      <w:spacing w:after="120"/>
    </w:pPr>
    <w:rPr>
      <w:rFonts w:ascii="Times New Roman" w:eastAsia="宋体" w:hAnsi="Times New Roman" w:cs="Times New Roman"/>
      <w:szCs w:val="24"/>
    </w:rPr>
  </w:style>
  <w:style w:type="paragraph" w:styleId="a6">
    <w:name w:val="Plain Text"/>
    <w:basedOn w:val="a"/>
    <w:link w:val="a7"/>
    <w:uiPriority w:val="99"/>
    <w:unhideWhenUsed/>
    <w:qFormat/>
    <w:rPr>
      <w:rFonts w:ascii="宋体" w:eastAsia="宋体" w:hAnsi="Courier New" w:cs="Courier New"/>
      <w:kern w:val="0"/>
      <w:sz w:val="20"/>
      <w:szCs w:val="21"/>
    </w:rPr>
  </w:style>
  <w:style w:type="paragraph" w:styleId="a8">
    <w:name w:val="Date"/>
    <w:basedOn w:val="a"/>
    <w:next w:val="a"/>
    <w:link w:val="a9"/>
    <w:uiPriority w:val="99"/>
    <w:semiHidden/>
    <w:unhideWhenUsed/>
    <w:qFormat/>
    <w:pPr>
      <w:ind w:leftChars="2500" w:left="100"/>
    </w:pPr>
    <w:rPr>
      <w:rFonts w:ascii="Calibri" w:eastAsia="宋体" w:hAnsi="Calibri" w:cs="Times New Roman"/>
    </w:rPr>
  </w:style>
  <w:style w:type="paragraph" w:styleId="aa">
    <w:name w:val="Balloon Text"/>
    <w:basedOn w:val="a"/>
    <w:link w:val="ab"/>
    <w:uiPriority w:val="99"/>
    <w:semiHidden/>
    <w:unhideWhenUsed/>
    <w:qFormat/>
    <w:rPr>
      <w:rFonts w:ascii="Calibri" w:eastAsia="宋体" w:hAnsi="Calibri" w:cs="Times New Roman"/>
      <w:sz w:val="18"/>
      <w:szCs w:val="18"/>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rPr>
      <w:rFonts w:ascii="Times New Roman" w:eastAsia="宋体" w:hAnsi="Times New Roman" w:cs="Times New Roman"/>
      <w:szCs w:val="24"/>
    </w:rPr>
  </w:style>
  <w:style w:type="paragraph" w:styleId="TOC2">
    <w:name w:val="toc 2"/>
    <w:basedOn w:val="a"/>
    <w:next w:val="a"/>
    <w:uiPriority w:val="39"/>
    <w:unhideWhenUsed/>
    <w:qFormat/>
    <w:pPr>
      <w:ind w:leftChars="200" w:left="420"/>
    </w:pPr>
    <w:rPr>
      <w:rFonts w:ascii="Calibri" w:eastAsia="宋体" w:hAnsi="Calibri" w:cs="Times New Roman"/>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uiPriority w:val="99"/>
    <w:semiHidden/>
    <w:unhideWhenUsed/>
    <w:qFormat/>
    <w:rPr>
      <w:color w:val="800080" w:themeColor="followedHyperlink"/>
      <w:u w:val="single"/>
    </w:rPr>
  </w:style>
  <w:style w:type="character" w:styleId="af2">
    <w:name w:val="Hyperlink"/>
    <w:uiPriority w:val="99"/>
    <w:unhideWhenUsed/>
    <w:qFormat/>
    <w:rPr>
      <w:color w:val="0000FF"/>
      <w:u w:val="single"/>
    </w:rPr>
  </w:style>
  <w:style w:type="character" w:customStyle="1" w:styleId="af">
    <w:name w:val="页眉 字符"/>
    <w:basedOn w:val="a0"/>
    <w:link w:val="ae"/>
    <w:uiPriority w:val="99"/>
    <w:qFormat/>
    <w:rPr>
      <w:sz w:val="18"/>
      <w:szCs w:val="18"/>
    </w:rPr>
  </w:style>
  <w:style w:type="character" w:customStyle="1" w:styleId="ad">
    <w:name w:val="页脚 字符"/>
    <w:basedOn w:val="a0"/>
    <w:link w:val="ac"/>
    <w:uiPriority w:val="99"/>
    <w:qFormat/>
    <w:rPr>
      <w:sz w:val="18"/>
      <w:szCs w:val="18"/>
    </w:rPr>
  </w:style>
  <w:style w:type="character" w:customStyle="1" w:styleId="a5">
    <w:name w:val="正文文本 字符"/>
    <w:basedOn w:val="a0"/>
    <w:link w:val="a4"/>
    <w:uiPriority w:val="99"/>
    <w:qFormat/>
    <w:rPr>
      <w:rFonts w:ascii="Times New Roman" w:eastAsia="宋体" w:hAnsi="Times New Roman" w:cs="Times New Roman"/>
      <w:szCs w:val="24"/>
    </w:rPr>
  </w:style>
  <w:style w:type="paragraph" w:customStyle="1" w:styleId="Style11">
    <w:name w:val="_Style 11"/>
    <w:uiPriority w:val="99"/>
    <w:unhideWhenUsed/>
    <w:qFormat/>
    <w:pPr>
      <w:widowControl w:val="0"/>
      <w:jc w:val="both"/>
    </w:pPr>
    <w:rPr>
      <w:rFonts w:ascii="Calibri" w:eastAsia="宋体" w:hAnsi="Calibri" w:cs="Times New Roman"/>
      <w:kern w:val="2"/>
      <w:sz w:val="21"/>
      <w:szCs w:val="22"/>
    </w:rPr>
  </w:style>
  <w:style w:type="character" w:customStyle="1" w:styleId="30">
    <w:name w:val="正文文本 3 字符"/>
    <w:basedOn w:val="a0"/>
    <w:link w:val="3"/>
    <w:uiPriority w:val="99"/>
    <w:semiHidden/>
    <w:qFormat/>
    <w:rPr>
      <w:rFonts w:ascii="Times New Roman" w:eastAsia="宋体" w:hAnsi="Times New Roman" w:cs="Times New Roman"/>
      <w:sz w:val="16"/>
      <w:szCs w:val="16"/>
    </w:rPr>
  </w:style>
  <w:style w:type="character" w:customStyle="1" w:styleId="a7">
    <w:name w:val="纯文本 字符"/>
    <w:basedOn w:val="a0"/>
    <w:link w:val="a6"/>
    <w:uiPriority w:val="99"/>
    <w:qFormat/>
    <w:rPr>
      <w:rFonts w:ascii="宋体" w:eastAsia="宋体" w:hAnsi="Courier New" w:cs="Courier New"/>
      <w:kern w:val="0"/>
      <w:sz w:val="20"/>
      <w:szCs w:val="21"/>
    </w:rPr>
  </w:style>
  <w:style w:type="character" w:customStyle="1" w:styleId="a9">
    <w:name w:val="日期 字符"/>
    <w:basedOn w:val="a0"/>
    <w:link w:val="a8"/>
    <w:uiPriority w:val="99"/>
    <w:semiHidden/>
    <w:qFormat/>
    <w:rPr>
      <w:rFonts w:ascii="Calibri" w:eastAsia="宋体" w:hAnsi="Calibri" w:cs="Times New Roman"/>
    </w:rPr>
  </w:style>
  <w:style w:type="table" w:customStyle="1" w:styleId="1">
    <w:name w:val="网格型1"/>
    <w:basedOn w:val="a1"/>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批注框文本 字符"/>
    <w:basedOn w:val="a0"/>
    <w:link w:val="aa"/>
    <w:uiPriority w:val="99"/>
    <w:semiHidden/>
    <w:qFormat/>
    <w:rPr>
      <w:rFonts w:ascii="Calibri" w:eastAsia="宋体" w:hAnsi="Calibri" w:cs="Times New Roman"/>
      <w:sz w:val="18"/>
      <w:szCs w:val="18"/>
    </w:rPr>
  </w:style>
  <w:style w:type="table" w:customStyle="1" w:styleId="2">
    <w:name w:val="网格型2"/>
    <w:basedOn w:val="a1"/>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1"/>
    <w:basedOn w:val="a1"/>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BA7B0E"/>
    <w:rPr>
      <w:sz w:val="21"/>
      <w:szCs w:val="21"/>
    </w:rPr>
  </w:style>
  <w:style w:type="paragraph" w:styleId="af4">
    <w:name w:val="annotation text"/>
    <w:basedOn w:val="a"/>
    <w:link w:val="af5"/>
    <w:uiPriority w:val="99"/>
    <w:semiHidden/>
    <w:unhideWhenUsed/>
    <w:rsid w:val="00BA7B0E"/>
    <w:pPr>
      <w:jc w:val="left"/>
    </w:pPr>
  </w:style>
  <w:style w:type="character" w:customStyle="1" w:styleId="af5">
    <w:name w:val="批注文字 字符"/>
    <w:basedOn w:val="a0"/>
    <w:link w:val="af4"/>
    <w:uiPriority w:val="99"/>
    <w:semiHidden/>
    <w:rsid w:val="00BA7B0E"/>
    <w:rPr>
      <w:kern w:val="2"/>
      <w:sz w:val="21"/>
      <w:szCs w:val="22"/>
    </w:rPr>
  </w:style>
  <w:style w:type="paragraph" w:styleId="af6">
    <w:name w:val="annotation subject"/>
    <w:basedOn w:val="af4"/>
    <w:next w:val="af4"/>
    <w:link w:val="af7"/>
    <w:uiPriority w:val="99"/>
    <w:semiHidden/>
    <w:unhideWhenUsed/>
    <w:rsid w:val="00BA7B0E"/>
    <w:rPr>
      <w:b/>
      <w:bCs/>
    </w:rPr>
  </w:style>
  <w:style w:type="character" w:customStyle="1" w:styleId="af7">
    <w:name w:val="批注主题 字符"/>
    <w:basedOn w:val="af5"/>
    <w:link w:val="af6"/>
    <w:uiPriority w:val="99"/>
    <w:semiHidden/>
    <w:rsid w:val="00BA7B0E"/>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625087">
      <w:bodyDiv w:val="1"/>
      <w:marLeft w:val="0"/>
      <w:marRight w:val="0"/>
      <w:marTop w:val="0"/>
      <w:marBottom w:val="0"/>
      <w:divBdr>
        <w:top w:val="none" w:sz="0" w:space="0" w:color="auto"/>
        <w:left w:val="none" w:sz="0" w:space="0" w:color="auto"/>
        <w:bottom w:val="none" w:sz="0" w:space="0" w:color="auto"/>
        <w:right w:val="none" w:sz="0" w:space="0" w:color="auto"/>
      </w:divBdr>
    </w:div>
    <w:div w:id="671251748">
      <w:bodyDiv w:val="1"/>
      <w:marLeft w:val="0"/>
      <w:marRight w:val="0"/>
      <w:marTop w:val="0"/>
      <w:marBottom w:val="0"/>
      <w:divBdr>
        <w:top w:val="none" w:sz="0" w:space="0" w:color="auto"/>
        <w:left w:val="none" w:sz="0" w:space="0" w:color="auto"/>
        <w:bottom w:val="none" w:sz="0" w:space="0" w:color="auto"/>
        <w:right w:val="none" w:sz="0" w:space="0" w:color="auto"/>
      </w:divBdr>
    </w:div>
    <w:div w:id="796025443">
      <w:bodyDiv w:val="1"/>
      <w:marLeft w:val="0"/>
      <w:marRight w:val="0"/>
      <w:marTop w:val="0"/>
      <w:marBottom w:val="0"/>
      <w:divBdr>
        <w:top w:val="none" w:sz="0" w:space="0" w:color="auto"/>
        <w:left w:val="none" w:sz="0" w:space="0" w:color="auto"/>
        <w:bottom w:val="none" w:sz="0" w:space="0" w:color="auto"/>
        <w:right w:val="none" w:sz="0" w:space="0" w:color="auto"/>
      </w:divBdr>
    </w:div>
    <w:div w:id="938758389">
      <w:bodyDiv w:val="1"/>
      <w:marLeft w:val="0"/>
      <w:marRight w:val="0"/>
      <w:marTop w:val="0"/>
      <w:marBottom w:val="0"/>
      <w:divBdr>
        <w:top w:val="none" w:sz="0" w:space="0" w:color="auto"/>
        <w:left w:val="none" w:sz="0" w:space="0" w:color="auto"/>
        <w:bottom w:val="none" w:sz="0" w:space="0" w:color="auto"/>
        <w:right w:val="none" w:sz="0" w:space="0" w:color="auto"/>
      </w:divBdr>
    </w:div>
    <w:div w:id="1191379722">
      <w:bodyDiv w:val="1"/>
      <w:marLeft w:val="0"/>
      <w:marRight w:val="0"/>
      <w:marTop w:val="0"/>
      <w:marBottom w:val="0"/>
      <w:divBdr>
        <w:top w:val="none" w:sz="0" w:space="0" w:color="auto"/>
        <w:left w:val="none" w:sz="0" w:space="0" w:color="auto"/>
        <w:bottom w:val="none" w:sz="0" w:space="0" w:color="auto"/>
        <w:right w:val="none" w:sz="0" w:space="0" w:color="auto"/>
      </w:divBdr>
    </w:div>
    <w:div w:id="1276249168">
      <w:bodyDiv w:val="1"/>
      <w:marLeft w:val="0"/>
      <w:marRight w:val="0"/>
      <w:marTop w:val="0"/>
      <w:marBottom w:val="0"/>
      <w:divBdr>
        <w:top w:val="none" w:sz="0" w:space="0" w:color="auto"/>
        <w:left w:val="none" w:sz="0" w:space="0" w:color="auto"/>
        <w:bottom w:val="none" w:sz="0" w:space="0" w:color="auto"/>
        <w:right w:val="none" w:sz="0" w:space="0" w:color="auto"/>
      </w:divBdr>
    </w:div>
    <w:div w:id="1933778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2</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winnie winnie</cp:lastModifiedBy>
  <cp:revision>276</cp:revision>
  <cp:lastPrinted>2023-08-24T04:16:00Z</cp:lastPrinted>
  <dcterms:created xsi:type="dcterms:W3CDTF">2020-08-17T03:16:00Z</dcterms:created>
  <dcterms:modified xsi:type="dcterms:W3CDTF">2025-11-03T09:58:00Z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154B790779514AB6A7486FB8A6EC6112_12</vt:lpwstr>
  </property>
</Properties>
</file>