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18BB1AA3" w:rsidR="00846E9C" w:rsidRPr="00420248" w:rsidRDefault="00913DDD">
      <w:pPr>
        <w:jc w:val="center"/>
        <w:rPr>
          <w:rFonts w:asciiTheme="minorEastAsia" w:hAnsiTheme="minorEastAsia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420248">
        <w:rPr>
          <w:rFonts w:asciiTheme="minorEastAsia" w:hAnsiTheme="minorEastAsia" w:hint="eastAsia"/>
          <w:sz w:val="32"/>
          <w:szCs w:val="36"/>
        </w:rPr>
        <w:t>云之</w:t>
      </w:r>
      <w:proofErr w:type="gramStart"/>
      <w:r w:rsidRPr="00420248">
        <w:rPr>
          <w:rFonts w:asciiTheme="minorEastAsia" w:hAnsiTheme="minorEastAsia" w:hint="eastAsia"/>
          <w:sz w:val="32"/>
          <w:szCs w:val="36"/>
        </w:rPr>
        <w:t>龙咨询</w:t>
      </w:r>
      <w:proofErr w:type="gramEnd"/>
      <w:r w:rsidRPr="00420248">
        <w:rPr>
          <w:rFonts w:asciiTheme="minorEastAsia" w:hAnsiTheme="minorEastAsia" w:hint="eastAsia"/>
          <w:sz w:val="32"/>
          <w:szCs w:val="36"/>
        </w:rPr>
        <w:t>集团有限公司</w:t>
      </w:r>
      <w:r w:rsidR="00325ABE" w:rsidRPr="00420248">
        <w:rPr>
          <w:rFonts w:asciiTheme="minorEastAsia" w:hAnsiTheme="minorEastAsia" w:hint="eastAsia"/>
          <w:sz w:val="32"/>
          <w:szCs w:val="36"/>
        </w:rPr>
        <w:t>广西艺术学院</w:t>
      </w:r>
      <w:proofErr w:type="gramStart"/>
      <w:r w:rsidR="00325ABE" w:rsidRPr="00420248">
        <w:rPr>
          <w:rFonts w:asciiTheme="minorEastAsia" w:hAnsiTheme="minorEastAsia" w:hint="eastAsia"/>
          <w:sz w:val="32"/>
          <w:szCs w:val="36"/>
        </w:rPr>
        <w:t>数智影视</w:t>
      </w:r>
      <w:proofErr w:type="gramEnd"/>
      <w:r w:rsidR="00325ABE" w:rsidRPr="00420248">
        <w:rPr>
          <w:rFonts w:asciiTheme="minorEastAsia" w:hAnsiTheme="minorEastAsia" w:hint="eastAsia"/>
          <w:sz w:val="32"/>
          <w:szCs w:val="36"/>
        </w:rPr>
        <w:t>传媒艺术实验教学中心设备项目（重）</w:t>
      </w:r>
      <w:r w:rsidRPr="00420248">
        <w:rPr>
          <w:rFonts w:asciiTheme="minorEastAsia" w:hAnsiTheme="minorEastAsia" w:hint="eastAsia"/>
          <w:sz w:val="32"/>
          <w:szCs w:val="36"/>
        </w:rPr>
        <w:t>（</w:t>
      </w:r>
      <w:r w:rsidR="00325ABE" w:rsidRPr="00420248">
        <w:rPr>
          <w:rFonts w:asciiTheme="minorEastAsia" w:hAnsiTheme="minorEastAsia"/>
          <w:sz w:val="32"/>
          <w:szCs w:val="36"/>
        </w:rPr>
        <w:t>GXZC2025-G1-003067-YZLZ</w:t>
      </w:r>
      <w:r w:rsidRPr="00420248">
        <w:rPr>
          <w:rFonts w:asciiTheme="minorEastAsia" w:hAnsiTheme="minorEastAsia" w:hint="eastAsia"/>
          <w:sz w:val="32"/>
          <w:szCs w:val="36"/>
        </w:rPr>
        <w:t>）中标公告</w:t>
      </w:r>
      <w:bookmarkEnd w:id="0"/>
      <w:bookmarkEnd w:id="1"/>
    </w:p>
    <w:p w14:paraId="171AAA46" w14:textId="30C7B9D8" w:rsidR="00846E9C" w:rsidRPr="00420248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一</w:t>
      </w:r>
      <w:r w:rsidRPr="00420248">
        <w:rPr>
          <w:rFonts w:asciiTheme="minorEastAsia" w:hAnsiTheme="minorEastAsia" w:cs="Times New Roman"/>
          <w:szCs w:val="21"/>
        </w:rPr>
        <w:t>、</w:t>
      </w:r>
      <w:r w:rsidR="003C2908" w:rsidRPr="00420248">
        <w:rPr>
          <w:rFonts w:asciiTheme="minorEastAsia" w:hAnsiTheme="minorEastAsia" w:cs="Times New Roman" w:hint="eastAsia"/>
          <w:szCs w:val="21"/>
        </w:rPr>
        <w:t>项目编号：</w:t>
      </w:r>
      <w:r w:rsidR="00325ABE" w:rsidRPr="00420248">
        <w:rPr>
          <w:rFonts w:asciiTheme="minorEastAsia" w:hAnsiTheme="minorEastAsia"/>
          <w:szCs w:val="21"/>
        </w:rPr>
        <w:t>GXZC2025-G1-003067-YZLZ</w:t>
      </w:r>
      <w:r w:rsidR="00325ABE" w:rsidRPr="00420248">
        <w:rPr>
          <w:rFonts w:asciiTheme="minorEastAsia" w:hAnsiTheme="minorEastAsia" w:hint="eastAsia"/>
          <w:szCs w:val="21"/>
        </w:rPr>
        <w:t>（采购计划编号：</w:t>
      </w:r>
      <w:proofErr w:type="gramStart"/>
      <w:r w:rsidR="00325ABE" w:rsidRPr="00420248">
        <w:rPr>
          <w:rFonts w:asciiTheme="minorEastAsia" w:hAnsiTheme="minorEastAsia" w:hint="eastAsia"/>
          <w:szCs w:val="21"/>
        </w:rPr>
        <w:t>广西政采</w:t>
      </w:r>
      <w:proofErr w:type="gramEnd"/>
      <w:r w:rsidR="00325ABE" w:rsidRPr="00420248">
        <w:rPr>
          <w:rFonts w:asciiTheme="minorEastAsia" w:hAnsiTheme="minorEastAsia" w:hint="eastAsia"/>
          <w:szCs w:val="21"/>
        </w:rPr>
        <w:t>[2025]16756号-001）</w:t>
      </w:r>
    </w:p>
    <w:p w14:paraId="7502EF75" w14:textId="21FFD448" w:rsidR="00846E9C" w:rsidRPr="00420248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二</w:t>
      </w:r>
      <w:r w:rsidRPr="00420248">
        <w:rPr>
          <w:rFonts w:asciiTheme="minorEastAsia" w:hAnsiTheme="minorEastAsia" w:cs="Times New Roman"/>
          <w:szCs w:val="21"/>
        </w:rPr>
        <w:t>、</w:t>
      </w:r>
      <w:r w:rsidRPr="00420248">
        <w:rPr>
          <w:rFonts w:asciiTheme="minorEastAsia" w:hAnsiTheme="minorEastAsia" w:cs="Times New Roman" w:hint="eastAsia"/>
          <w:szCs w:val="21"/>
        </w:rPr>
        <w:t>项目名称：</w:t>
      </w:r>
      <w:r w:rsidR="00325ABE" w:rsidRPr="00420248">
        <w:rPr>
          <w:rFonts w:asciiTheme="minorEastAsia" w:hAnsiTheme="minorEastAsia" w:hint="eastAsia"/>
          <w:szCs w:val="21"/>
        </w:rPr>
        <w:t>广西艺术学院</w:t>
      </w:r>
      <w:proofErr w:type="gramStart"/>
      <w:r w:rsidR="00325ABE" w:rsidRPr="00420248">
        <w:rPr>
          <w:rFonts w:asciiTheme="minorEastAsia" w:hAnsiTheme="minorEastAsia" w:hint="eastAsia"/>
          <w:szCs w:val="21"/>
        </w:rPr>
        <w:t>数智影视</w:t>
      </w:r>
      <w:proofErr w:type="gramEnd"/>
      <w:r w:rsidR="00325ABE" w:rsidRPr="00420248">
        <w:rPr>
          <w:rFonts w:asciiTheme="minorEastAsia" w:hAnsiTheme="minorEastAsia" w:hint="eastAsia"/>
          <w:szCs w:val="21"/>
        </w:rPr>
        <w:t>传媒艺术实验教学中心设备项目（重）</w:t>
      </w:r>
    </w:p>
    <w:p w14:paraId="0CA945E8" w14:textId="4C2F02C7" w:rsidR="00846E9C" w:rsidRPr="00420248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三、中标信息</w:t>
      </w:r>
    </w:p>
    <w:p w14:paraId="753CFD74" w14:textId="6FA09CF3" w:rsidR="003803B7" w:rsidRPr="00420248" w:rsidRDefault="009C60D3" w:rsidP="00325ABE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01分标</w:t>
      </w:r>
      <w:r w:rsidR="003803B7" w:rsidRPr="00420248">
        <w:rPr>
          <w:rFonts w:asciiTheme="minorEastAsia" w:hAnsiTheme="minorEastAsia" w:cs="Times New Roman" w:hint="eastAsia"/>
          <w:szCs w:val="21"/>
        </w:rPr>
        <w:t>：</w:t>
      </w:r>
    </w:p>
    <w:p w14:paraId="3FD438E9" w14:textId="26CFE17A" w:rsidR="003803B7" w:rsidRPr="00420248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中标人名称：</w:t>
      </w:r>
      <w:r w:rsidR="005C2E76" w:rsidRPr="00420248">
        <w:rPr>
          <w:rFonts w:asciiTheme="minorEastAsia" w:hAnsiTheme="minorEastAsia" w:cs="Times New Roman" w:hint="eastAsia"/>
          <w:szCs w:val="21"/>
        </w:rPr>
        <w:t>广州阿凡达科技有限责任公司</w:t>
      </w:r>
      <w:r w:rsidRPr="00420248">
        <w:rPr>
          <w:rFonts w:asciiTheme="minorEastAsia" w:hAnsiTheme="minorEastAsia" w:cs="Times New Roman" w:hint="eastAsia"/>
          <w:szCs w:val="21"/>
        </w:rPr>
        <w:t xml:space="preserve"> </w:t>
      </w:r>
    </w:p>
    <w:p w14:paraId="4B982088" w14:textId="759B980F" w:rsidR="003803B7" w:rsidRPr="00420248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中标人地址：</w:t>
      </w:r>
      <w:r w:rsidR="005C2E76" w:rsidRPr="00420248">
        <w:rPr>
          <w:rFonts w:asciiTheme="minorEastAsia" w:hAnsiTheme="minorEastAsia" w:cs="Times New Roman" w:hint="eastAsia"/>
          <w:szCs w:val="21"/>
        </w:rPr>
        <w:t>广州市黄埔区开萝大道2号804房</w:t>
      </w:r>
    </w:p>
    <w:p w14:paraId="2624CBBD" w14:textId="59775C36" w:rsidR="003803B7" w:rsidRPr="00420248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中标金额：</w:t>
      </w:r>
      <w:r w:rsidR="005C2E76" w:rsidRPr="00420248">
        <w:rPr>
          <w:rFonts w:asciiTheme="minorEastAsia" w:hAnsiTheme="minorEastAsia" w:cs="Times New Roman" w:hint="eastAsia"/>
          <w:szCs w:val="21"/>
        </w:rPr>
        <w:t>壹佰玖拾叁万壹仟零玖拾玖元整（¥1931099.00）</w:t>
      </w:r>
    </w:p>
    <w:p w14:paraId="46E56CFB" w14:textId="77777777" w:rsidR="00846E9C" w:rsidRPr="00420248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四、主要标的信息</w:t>
      </w:r>
    </w:p>
    <w:p w14:paraId="6BD98CA9" w14:textId="2C5F2412" w:rsidR="009C60D3" w:rsidRPr="00420248" w:rsidRDefault="009C60D3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0</w:t>
      </w:r>
      <w:r w:rsidR="00325ABE" w:rsidRPr="00420248">
        <w:rPr>
          <w:rFonts w:asciiTheme="minorEastAsia" w:hAnsiTheme="minorEastAsia" w:cs="Times New Roman" w:hint="eastAsia"/>
          <w:szCs w:val="21"/>
        </w:rPr>
        <w:t>1</w:t>
      </w:r>
      <w:r w:rsidRPr="00420248">
        <w:rPr>
          <w:rFonts w:asciiTheme="minorEastAsia" w:hAnsiTheme="minorEastAsia" w:cs="Times New Roman" w:hint="eastAsia"/>
          <w:szCs w:val="21"/>
        </w:rPr>
        <w:t>分标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0"/>
        <w:gridCol w:w="861"/>
        <w:gridCol w:w="1450"/>
        <w:gridCol w:w="1860"/>
        <w:gridCol w:w="1266"/>
      </w:tblGrid>
      <w:tr w:rsidR="00E87D72" w:rsidRPr="00420248" w14:paraId="335CA6FB" w14:textId="77777777" w:rsidTr="002E61DD">
        <w:trPr>
          <w:cantSplit/>
          <w:trHeight w:val="270"/>
        </w:trPr>
        <w:tc>
          <w:tcPr>
            <w:tcW w:w="302" w:type="pct"/>
            <w:shd w:val="clear" w:color="auto" w:fill="auto"/>
            <w:vAlign w:val="center"/>
          </w:tcPr>
          <w:p w14:paraId="1AF5E751" w14:textId="77777777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66B7D2AF" w14:textId="77777777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51A6F9F" w14:textId="77777777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238FDC1" w14:textId="77777777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6BAA87" w14:textId="77777777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079FFF2" w14:textId="2BEC1509" w:rsidR="00846E9C" w:rsidRPr="00420248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  <w:r w:rsidR="00660B14" w:rsidRPr="00420248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</w:tr>
      <w:tr w:rsidR="00E87D72" w:rsidRPr="00420248" w14:paraId="1C772EB1" w14:textId="77777777" w:rsidTr="002E61DD">
        <w:trPr>
          <w:cantSplit/>
          <w:trHeight w:val="375"/>
        </w:trPr>
        <w:tc>
          <w:tcPr>
            <w:tcW w:w="302" w:type="pct"/>
            <w:shd w:val="clear" w:color="auto" w:fill="auto"/>
            <w:vAlign w:val="center"/>
          </w:tcPr>
          <w:p w14:paraId="047EAA47" w14:textId="449860C3" w:rsidR="00303C7F" w:rsidRPr="00420248" w:rsidRDefault="009C60D3" w:rsidP="00303C7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0A571706" w14:textId="569DADF3" w:rsidR="00303C7F" w:rsidRPr="00420248" w:rsidRDefault="002E61DD" w:rsidP="00303C7F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2E61DD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广西艺术学院</w:t>
            </w:r>
            <w:proofErr w:type="gramStart"/>
            <w:r w:rsidRPr="002E61DD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数智影视</w:t>
            </w:r>
            <w:proofErr w:type="gramEnd"/>
            <w:r w:rsidRPr="002E61DD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传媒艺术实验教学中心设备项目（重）</w:t>
            </w:r>
            <w:r w:rsidR="00B919CD" w:rsidRPr="00420248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0</w:t>
            </w:r>
            <w:r w:rsidR="00325ABE" w:rsidRPr="00420248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</w:t>
            </w:r>
            <w:r w:rsidR="00B919CD" w:rsidRPr="00420248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分标采购内容，具体详见公告附件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A1B019E" w14:textId="1A92DCC6" w:rsidR="00303C7F" w:rsidRPr="00420248" w:rsidRDefault="00112FB6" w:rsidP="00303C7F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420248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1批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919EC55" w14:textId="3937F5A8" w:rsidR="00303C7F" w:rsidRPr="00420248" w:rsidRDefault="00112FB6" w:rsidP="0087285C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420248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详见公告附件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28C3BDD" w14:textId="6A6C3D73" w:rsidR="00303C7F" w:rsidRPr="00420248" w:rsidRDefault="00112FB6" w:rsidP="009E5D4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20248">
              <w:rPr>
                <w:rFonts w:asciiTheme="minorEastAsia" w:hAnsiTheme="minorEastAsia" w:cs="宋体" w:hint="eastAsia"/>
                <w:kern w:val="0"/>
                <w:szCs w:val="21"/>
              </w:rPr>
              <w:t>详见公告附件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8E175F6" w14:textId="4BE89ADB" w:rsidR="00303C7F" w:rsidRPr="00420248" w:rsidRDefault="005C2E76" w:rsidP="00303C7F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420248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1931099.00</w:t>
            </w:r>
          </w:p>
        </w:tc>
      </w:tr>
    </w:tbl>
    <w:p w14:paraId="4F6BA7DA" w14:textId="77777777" w:rsidR="009303CA" w:rsidRPr="00420248" w:rsidRDefault="009303CA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5D941C8B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五、评审专家名单：</w:t>
      </w:r>
      <w:r w:rsidR="00325ABE" w:rsidRPr="00420248">
        <w:rPr>
          <w:rFonts w:asciiTheme="minorEastAsia" w:hAnsiTheme="minorEastAsia" w:cs="Times New Roman" w:hint="eastAsia"/>
          <w:szCs w:val="21"/>
        </w:rPr>
        <w:t>黎锦燕、王晶瑀、林惠鹏、苏尔波、王汉鹏</w:t>
      </w:r>
      <w:r w:rsidR="006564E9" w:rsidRPr="00420248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183CA05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六、</w:t>
      </w:r>
      <w:r w:rsidR="006564E9" w:rsidRPr="00420248">
        <w:rPr>
          <w:rFonts w:asciiTheme="minorEastAsia" w:hAnsiTheme="minorEastAsia" w:cs="Times New Roman" w:hint="eastAsia"/>
          <w:szCs w:val="21"/>
        </w:rPr>
        <w:t>采购</w:t>
      </w:r>
      <w:r w:rsidRPr="00420248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7A26FFC4" w14:textId="51A90B27" w:rsidR="00CC29AB" w:rsidRPr="00420248" w:rsidRDefault="003803B7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以分标中标金额为计费额，按招标文件须知正文第39.2条规定的收费计算标准货物招标采用差额定率累进法计算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77018157" w14:textId="352C49C3" w:rsidR="00846E9C" w:rsidRPr="00420248" w:rsidRDefault="006564E9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采购代理</w:t>
      </w:r>
      <w:r w:rsidR="00913DDD" w:rsidRPr="00420248">
        <w:rPr>
          <w:rFonts w:asciiTheme="minorEastAsia" w:hAnsiTheme="minorEastAsia" w:cs="Times New Roman" w:hint="eastAsia"/>
          <w:szCs w:val="21"/>
        </w:rPr>
        <w:t>服务费为：人民币</w:t>
      </w:r>
      <w:proofErr w:type="gramStart"/>
      <w:r w:rsidR="006C4A4E" w:rsidRPr="00420248">
        <w:rPr>
          <w:rFonts w:asciiTheme="minorEastAsia" w:hAnsiTheme="minorEastAsia" w:cs="Times New Roman" w:hint="eastAsia"/>
          <w:szCs w:val="21"/>
        </w:rPr>
        <w:t>贰万伍仟贰佰肆拾贰</w:t>
      </w:r>
      <w:proofErr w:type="gramEnd"/>
      <w:r w:rsidR="006C4A4E" w:rsidRPr="00420248">
        <w:rPr>
          <w:rFonts w:asciiTheme="minorEastAsia" w:hAnsiTheme="minorEastAsia" w:cs="Times New Roman" w:hint="eastAsia"/>
          <w:szCs w:val="21"/>
        </w:rPr>
        <w:t>元</w:t>
      </w:r>
      <w:proofErr w:type="gramStart"/>
      <w:r w:rsidR="006C4A4E" w:rsidRPr="00420248">
        <w:rPr>
          <w:rFonts w:asciiTheme="minorEastAsia" w:hAnsiTheme="minorEastAsia" w:cs="Times New Roman" w:hint="eastAsia"/>
          <w:szCs w:val="21"/>
        </w:rPr>
        <w:t>零玖</w:t>
      </w:r>
      <w:proofErr w:type="gramEnd"/>
      <w:r w:rsidR="006C4A4E" w:rsidRPr="00420248">
        <w:rPr>
          <w:rFonts w:asciiTheme="minorEastAsia" w:hAnsiTheme="minorEastAsia" w:cs="Times New Roman" w:hint="eastAsia"/>
          <w:szCs w:val="21"/>
        </w:rPr>
        <w:t>分</w:t>
      </w:r>
      <w:r w:rsidR="00677539" w:rsidRPr="00420248">
        <w:rPr>
          <w:rFonts w:asciiTheme="minorEastAsia" w:hAnsiTheme="minorEastAsia" w:cs="Times New Roman" w:hint="eastAsia"/>
          <w:szCs w:val="21"/>
        </w:rPr>
        <w:t>（¥</w:t>
      </w:r>
      <w:r w:rsidR="006C4A4E" w:rsidRPr="00420248">
        <w:rPr>
          <w:rFonts w:asciiTheme="minorEastAsia" w:hAnsiTheme="minorEastAsia" w:cs="Times New Roman"/>
          <w:szCs w:val="21"/>
        </w:rPr>
        <w:t>25242.09</w:t>
      </w:r>
      <w:r w:rsidR="00677539" w:rsidRPr="00420248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13F44616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集团有限公司</w:t>
      </w:r>
    </w:p>
    <w:p w14:paraId="1D316DD8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0C4FC59F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28621E39" w14:textId="6B5D298B" w:rsidR="00CC29AB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109467E3" w:rsidR="00846E9C" w:rsidRPr="00420248" w:rsidRDefault="00913DDD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自本公告发布之日起</w:t>
      </w:r>
      <w:r w:rsidRPr="00420248">
        <w:rPr>
          <w:rFonts w:asciiTheme="minorEastAsia" w:hAnsiTheme="minorEastAsia" w:cs="Times New Roman"/>
          <w:szCs w:val="21"/>
        </w:rPr>
        <w:t>1</w:t>
      </w:r>
      <w:r w:rsidRPr="00420248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420248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0D8044C9" w:rsidR="00846E9C" w:rsidRPr="00420248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lastRenderedPageBreak/>
        <w:t>中标</w:t>
      </w:r>
      <w:r w:rsidR="00C519C5" w:rsidRPr="00420248">
        <w:rPr>
          <w:rFonts w:asciiTheme="minorEastAsia" w:hAnsiTheme="minorEastAsia" w:cs="Times New Roman" w:hint="eastAsia"/>
          <w:szCs w:val="21"/>
        </w:rPr>
        <w:t>供应商</w:t>
      </w:r>
      <w:r w:rsidRPr="00420248">
        <w:rPr>
          <w:rFonts w:asciiTheme="minorEastAsia" w:hAnsiTheme="minorEastAsia" w:cs="Times New Roman" w:hint="eastAsia"/>
          <w:szCs w:val="21"/>
        </w:rPr>
        <w:t>评审得分：</w:t>
      </w:r>
      <w:r w:rsidR="00CC29AB" w:rsidRPr="00420248">
        <w:rPr>
          <w:rFonts w:asciiTheme="minorEastAsia" w:hAnsiTheme="minorEastAsia" w:cs="Times New Roman" w:hint="eastAsia"/>
          <w:szCs w:val="21"/>
        </w:rPr>
        <w:t>0</w:t>
      </w:r>
      <w:r w:rsidR="00325ABE" w:rsidRPr="00420248">
        <w:rPr>
          <w:rFonts w:asciiTheme="minorEastAsia" w:hAnsiTheme="minorEastAsia" w:cs="Times New Roman" w:hint="eastAsia"/>
          <w:szCs w:val="21"/>
        </w:rPr>
        <w:t>1</w:t>
      </w:r>
      <w:r w:rsidR="00CC29AB" w:rsidRPr="00420248">
        <w:rPr>
          <w:rFonts w:asciiTheme="minorEastAsia" w:hAnsiTheme="minorEastAsia" w:cs="Times New Roman" w:hint="eastAsia"/>
          <w:szCs w:val="21"/>
        </w:rPr>
        <w:t>分标：</w:t>
      </w:r>
      <w:r w:rsidR="006C4A4E" w:rsidRPr="00420248">
        <w:rPr>
          <w:rFonts w:asciiTheme="minorEastAsia" w:hAnsiTheme="minorEastAsia" w:cs="Times New Roman"/>
          <w:szCs w:val="21"/>
        </w:rPr>
        <w:t>85.89</w:t>
      </w:r>
      <w:r w:rsidR="00CC29AB" w:rsidRPr="00420248">
        <w:rPr>
          <w:rFonts w:asciiTheme="minorEastAsia" w:hAnsiTheme="minorEastAsia" w:cs="Times New Roman" w:hint="eastAsia"/>
          <w:szCs w:val="21"/>
        </w:rPr>
        <w:t>。</w:t>
      </w:r>
    </w:p>
    <w:p w14:paraId="28EC978A" w14:textId="77777777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3FA97F53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1.采购人信息</w:t>
      </w:r>
    </w:p>
    <w:p w14:paraId="64866DBD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名称：广西艺术学院</w:t>
      </w:r>
    </w:p>
    <w:p w14:paraId="142CDCA8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地址：</w:t>
      </w:r>
    </w:p>
    <w:p w14:paraId="1819C937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南湖校区 南宁市教育路7号，邮编530022</w:t>
      </w:r>
    </w:p>
    <w:p w14:paraId="3048EE97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相思湖校区 南宁市罗文大道8号，邮编530007</w:t>
      </w:r>
    </w:p>
    <w:p w14:paraId="78F5E5C0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联系方式：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傅晓勤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；0771-5317987</w:t>
      </w:r>
    </w:p>
    <w:p w14:paraId="0C7C0139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2.采购代理机构信息</w:t>
      </w:r>
    </w:p>
    <w:p w14:paraId="0C478E99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集团有限公司</w:t>
      </w:r>
    </w:p>
    <w:p w14:paraId="30364179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集团大厦6楼/530201</w:t>
      </w:r>
    </w:p>
    <w:p w14:paraId="2C7A9A25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联系方式：0771-2611898、2618118、2618199</w:t>
      </w:r>
    </w:p>
    <w:p w14:paraId="76785973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3.项目联系方式</w:t>
      </w:r>
    </w:p>
    <w:p w14:paraId="020C9315" w14:textId="77777777" w:rsidR="003803B7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项目联系人：唐冰、岑昌桦、韦明剑</w:t>
      </w:r>
    </w:p>
    <w:p w14:paraId="210BA921" w14:textId="37733B4F" w:rsidR="00846E9C" w:rsidRPr="00420248" w:rsidRDefault="003803B7" w:rsidP="003803B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77777777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26DDC125" w:rsidR="00846E9C" w:rsidRPr="0042024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1.招标文件</w:t>
      </w:r>
    </w:p>
    <w:p w14:paraId="244774A5" w14:textId="30A1A20E" w:rsidR="00DA103C" w:rsidRPr="00420248" w:rsidRDefault="00DA103C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2</w:t>
      </w:r>
      <w:r w:rsidRPr="00420248">
        <w:rPr>
          <w:rFonts w:asciiTheme="minorEastAsia" w:hAnsiTheme="minorEastAsia" w:cs="Times New Roman"/>
          <w:szCs w:val="21"/>
        </w:rPr>
        <w:t>.</w:t>
      </w:r>
      <w:r w:rsidR="007E3883" w:rsidRPr="00420248">
        <w:rPr>
          <w:rFonts w:asciiTheme="minorEastAsia" w:hAnsiTheme="minorEastAsia" w:cs="Times New Roman" w:hint="eastAsia"/>
          <w:szCs w:val="21"/>
        </w:rPr>
        <w:t>中标供应商</w:t>
      </w:r>
      <w:r w:rsidR="00C25F9A" w:rsidRPr="00420248">
        <w:rPr>
          <w:rFonts w:asciiTheme="minorEastAsia" w:hAnsiTheme="minorEastAsia" w:cs="Times New Roman" w:hint="eastAsia"/>
          <w:szCs w:val="21"/>
        </w:rPr>
        <w:t>主要标的信息</w:t>
      </w:r>
    </w:p>
    <w:p w14:paraId="347FFBE9" w14:textId="77777777" w:rsidR="00846E9C" w:rsidRPr="00420248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42024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420248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20248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110F46E2" w:rsidR="00DB3D8B" w:rsidRPr="0042024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420248">
        <w:rPr>
          <w:rFonts w:asciiTheme="minorEastAsia" w:hAnsiTheme="minorEastAsia" w:cs="Times New Roman" w:hint="eastAsia"/>
          <w:szCs w:val="21"/>
        </w:rPr>
        <w:t>20</w:t>
      </w:r>
      <w:r w:rsidR="00330BFD" w:rsidRPr="00420248">
        <w:rPr>
          <w:rFonts w:asciiTheme="minorEastAsia" w:hAnsiTheme="minorEastAsia" w:cs="Times New Roman"/>
          <w:szCs w:val="21"/>
        </w:rPr>
        <w:t>25</w:t>
      </w:r>
      <w:r w:rsidRPr="00420248">
        <w:rPr>
          <w:rFonts w:asciiTheme="minorEastAsia" w:hAnsiTheme="minorEastAsia" w:cs="Times New Roman" w:hint="eastAsia"/>
          <w:szCs w:val="21"/>
        </w:rPr>
        <w:t>年</w:t>
      </w:r>
      <w:r w:rsidR="00E87D72" w:rsidRPr="00420248">
        <w:rPr>
          <w:rFonts w:asciiTheme="minorEastAsia" w:hAnsiTheme="minorEastAsia" w:cs="Times New Roman"/>
          <w:szCs w:val="21"/>
        </w:rPr>
        <w:t>11</w:t>
      </w:r>
      <w:r w:rsidRPr="00420248">
        <w:rPr>
          <w:rFonts w:asciiTheme="minorEastAsia" w:hAnsiTheme="minorEastAsia" w:cs="Times New Roman" w:hint="eastAsia"/>
          <w:szCs w:val="21"/>
        </w:rPr>
        <w:t>月</w:t>
      </w:r>
      <w:r w:rsidR="00E87D72" w:rsidRPr="00420248">
        <w:rPr>
          <w:rFonts w:asciiTheme="minorEastAsia" w:hAnsiTheme="minorEastAsia" w:cs="Times New Roman"/>
          <w:szCs w:val="21"/>
        </w:rPr>
        <w:t>6</w:t>
      </w:r>
      <w:r w:rsidRPr="00420248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42024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76A6" w14:textId="77777777" w:rsidR="007A61E9" w:rsidRDefault="007A61E9">
      <w:r>
        <w:separator/>
      </w:r>
    </w:p>
  </w:endnote>
  <w:endnote w:type="continuationSeparator" w:id="0">
    <w:p w14:paraId="1BEDBB57" w14:textId="77777777" w:rsidR="007A61E9" w:rsidRDefault="007A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36BD" w14:textId="77777777" w:rsidR="007A61E9" w:rsidRDefault="007A61E9">
      <w:r>
        <w:separator/>
      </w:r>
    </w:p>
  </w:footnote>
  <w:footnote w:type="continuationSeparator" w:id="0">
    <w:p w14:paraId="1B569F63" w14:textId="77777777" w:rsidR="007A61E9" w:rsidRDefault="007A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66985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12FB6"/>
    <w:rsid w:val="00121D0B"/>
    <w:rsid w:val="0014270B"/>
    <w:rsid w:val="00150991"/>
    <w:rsid w:val="0015409A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2C75"/>
    <w:rsid w:val="001D4AD9"/>
    <w:rsid w:val="001E27D4"/>
    <w:rsid w:val="001E6074"/>
    <w:rsid w:val="001F0926"/>
    <w:rsid w:val="001F4C10"/>
    <w:rsid w:val="001F5B6F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1DD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5ABE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76F8A"/>
    <w:rsid w:val="003803B7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0248"/>
    <w:rsid w:val="00423E9A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31B9"/>
    <w:rsid w:val="004F4CCB"/>
    <w:rsid w:val="00501062"/>
    <w:rsid w:val="00501AB7"/>
    <w:rsid w:val="0051351B"/>
    <w:rsid w:val="005249FC"/>
    <w:rsid w:val="00531D8A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B7D62"/>
    <w:rsid w:val="005C0765"/>
    <w:rsid w:val="005C2E76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4A4E"/>
    <w:rsid w:val="006C57DD"/>
    <w:rsid w:val="006C5A31"/>
    <w:rsid w:val="006D1EF9"/>
    <w:rsid w:val="006F4D4E"/>
    <w:rsid w:val="007031A4"/>
    <w:rsid w:val="007033D3"/>
    <w:rsid w:val="00705700"/>
    <w:rsid w:val="00707142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61E9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4FC7"/>
    <w:rsid w:val="00846E9C"/>
    <w:rsid w:val="008473C5"/>
    <w:rsid w:val="008560DD"/>
    <w:rsid w:val="0086010A"/>
    <w:rsid w:val="0086170F"/>
    <w:rsid w:val="00870408"/>
    <w:rsid w:val="0087285C"/>
    <w:rsid w:val="008749F5"/>
    <w:rsid w:val="00877C61"/>
    <w:rsid w:val="0088078F"/>
    <w:rsid w:val="00882781"/>
    <w:rsid w:val="00891952"/>
    <w:rsid w:val="008948F3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5863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224B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64B"/>
    <w:rsid w:val="00B4482D"/>
    <w:rsid w:val="00B478A5"/>
    <w:rsid w:val="00B566D5"/>
    <w:rsid w:val="00B6190A"/>
    <w:rsid w:val="00B61F50"/>
    <w:rsid w:val="00B67D92"/>
    <w:rsid w:val="00B919CD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5F9A"/>
    <w:rsid w:val="00C27C7E"/>
    <w:rsid w:val="00C33F98"/>
    <w:rsid w:val="00C37887"/>
    <w:rsid w:val="00C453FC"/>
    <w:rsid w:val="00C47721"/>
    <w:rsid w:val="00C519C5"/>
    <w:rsid w:val="00C522D1"/>
    <w:rsid w:val="00C53CBA"/>
    <w:rsid w:val="00C57FAB"/>
    <w:rsid w:val="00C66121"/>
    <w:rsid w:val="00C770CA"/>
    <w:rsid w:val="00C81610"/>
    <w:rsid w:val="00C82864"/>
    <w:rsid w:val="00C853CE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2BB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87D72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337</cp:revision>
  <cp:lastPrinted>2025-11-06T04:57:00Z</cp:lastPrinted>
  <dcterms:created xsi:type="dcterms:W3CDTF">2020-08-17T03:16:00Z</dcterms:created>
  <dcterms:modified xsi:type="dcterms:W3CDTF">2025-11-06T05:23:00Z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