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auto"/>
          <w:sz w:val="28"/>
          <w:szCs w:val="28"/>
          <w:highlight w:val="none"/>
        </w:rPr>
      </w:pPr>
      <w:r>
        <w:rPr>
          <w:rFonts w:hint="eastAsia" w:ascii="宋体" w:hAnsi="宋体" w:eastAsia="宋体" w:cs="宋体"/>
          <w:b/>
          <w:bCs/>
          <w:color w:val="auto"/>
          <w:sz w:val="28"/>
          <w:szCs w:val="28"/>
          <w:highlight w:val="none"/>
        </w:rPr>
        <w:t>广西</w:t>
      </w:r>
      <w:r>
        <w:rPr>
          <w:rFonts w:hint="eastAsia" w:ascii="宋体" w:hAnsi="宋体" w:cs="宋体"/>
          <w:b/>
          <w:bCs/>
          <w:color w:val="auto"/>
          <w:sz w:val="28"/>
          <w:szCs w:val="28"/>
          <w:highlight w:val="none"/>
        </w:rPr>
        <w:t>方胜工程咨询有限责任公司</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bCs/>
          <w:color w:val="auto"/>
          <w:sz w:val="28"/>
          <w:szCs w:val="28"/>
          <w:highlight w:val="none"/>
        </w:rPr>
      </w:pPr>
      <w:r>
        <w:rPr>
          <w:rFonts w:hint="eastAsia" w:ascii="宋体" w:hAnsi="宋体"/>
          <w:b/>
          <w:bCs/>
          <w:color w:val="auto"/>
          <w:sz w:val="28"/>
          <w:szCs w:val="28"/>
          <w:highlight w:val="none"/>
          <w:lang w:eastAsia="zh-CN"/>
        </w:rPr>
        <w:t>玉林食品安全监管基础设施建设</w:t>
      </w:r>
      <w:r>
        <w:rPr>
          <w:rFonts w:hint="eastAsia" w:ascii="宋体" w:hAnsi="宋体"/>
          <w:b/>
          <w:bCs/>
          <w:color w:val="auto"/>
          <w:sz w:val="28"/>
          <w:szCs w:val="28"/>
          <w:highlight w:val="none"/>
        </w:rPr>
        <w:t>（项目编号：YLZC2025-C3-990192-GXFS、采购计划文号：YLZC2025-C3-10800-001、YLZC2025-C3-10800-002）</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bCs/>
          <w:color w:val="auto"/>
          <w:sz w:val="28"/>
          <w:szCs w:val="28"/>
          <w:highlight w:val="none"/>
        </w:rPr>
      </w:pPr>
      <w:r>
        <w:rPr>
          <w:rFonts w:hint="eastAsia" w:ascii="宋体" w:hAnsi="宋体"/>
          <w:b/>
          <w:bCs/>
          <w:color w:val="auto"/>
          <w:sz w:val="28"/>
          <w:szCs w:val="28"/>
          <w:highlight w:val="none"/>
        </w:rPr>
        <w:t>竞争性磋商公告</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5" w:type="dxa"/>
            <w:noWrap w:val="0"/>
            <w:vAlign w:val="top"/>
          </w:tcPr>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项目概况</w:t>
            </w:r>
          </w:p>
          <w:p>
            <w:pPr>
              <w:pStyle w:val="4"/>
              <w:shd w:val="clear" w:color="auto" w:fill="auto"/>
              <w:spacing w:line="440" w:lineRule="exact"/>
              <w:ind w:firstLine="420" w:firstLineChars="200"/>
              <w:rPr>
                <w:rFonts w:ascii="宋体" w:hAnsi="宋体" w:cs="宋体"/>
                <w:color w:val="auto"/>
                <w:highlight w:val="none"/>
              </w:rPr>
            </w:pPr>
            <w:r>
              <w:rPr>
                <w:rFonts w:hint="eastAsia" w:ascii="宋体" w:hAnsi="宋体" w:cs="宋体"/>
                <w:color w:val="auto"/>
                <w:highlight w:val="none"/>
                <w:u w:val="single"/>
                <w:lang w:eastAsia="zh-CN"/>
              </w:rPr>
              <w:t>玉林食品安全监管基础设施建设</w:t>
            </w:r>
            <w:r>
              <w:rPr>
                <w:rFonts w:hint="eastAsia" w:ascii="宋体" w:hAnsi="宋体"/>
                <w:color w:val="auto"/>
                <w:szCs w:val="21"/>
                <w:highlight w:val="none"/>
              </w:rPr>
              <w:t>采购项目的潜在供应商应在广西政府采购云平台（https://www.gcy.zfcg.gxzf.gov.cn/）获取</w:t>
            </w:r>
            <w:r>
              <w:rPr>
                <w:rFonts w:hint="eastAsia" w:ascii="宋体" w:hAnsi="宋体"/>
                <w:color w:val="auto"/>
                <w:szCs w:val="21"/>
                <w:highlight w:val="none"/>
                <w:lang w:eastAsia="zh-CN"/>
              </w:rPr>
              <w:t>采购</w:t>
            </w:r>
            <w:r>
              <w:rPr>
                <w:rFonts w:hint="eastAsia" w:ascii="宋体" w:hAnsi="宋体"/>
                <w:color w:val="auto"/>
                <w:szCs w:val="21"/>
                <w:highlight w:val="none"/>
              </w:rPr>
              <w:t>文件，并于</w:t>
            </w:r>
            <w:r>
              <w:rPr>
                <w:rFonts w:hint="eastAsia" w:ascii="宋体" w:hAnsi="宋体"/>
                <w:color w:val="auto"/>
                <w:highlight w:val="none"/>
                <w:u w:val="single"/>
              </w:rPr>
              <w:t>202</w:t>
            </w:r>
            <w:r>
              <w:rPr>
                <w:rFonts w:hint="eastAsia" w:ascii="宋体" w:hAnsi="宋体"/>
                <w:color w:val="auto"/>
                <w:highlight w:val="none"/>
                <w:u w:val="single"/>
                <w:lang w:val="en-US" w:eastAsia="zh-CN"/>
              </w:rPr>
              <w:t>5</w:t>
            </w:r>
            <w:r>
              <w:rPr>
                <w:rFonts w:hint="eastAsia" w:ascii="宋体" w:hAnsi="宋体"/>
                <w:color w:val="auto"/>
                <w:highlight w:val="none"/>
                <w:u w:val="single"/>
              </w:rPr>
              <w:t>年</w:t>
            </w:r>
            <w:r>
              <w:rPr>
                <w:rFonts w:hint="eastAsia" w:ascii="宋体" w:hAnsi="宋体"/>
                <w:color w:val="auto"/>
                <w:highlight w:val="none"/>
                <w:u w:val="single"/>
                <w:lang w:val="en-US" w:eastAsia="zh-CN"/>
              </w:rPr>
              <w:t xml:space="preserve"> 7 </w:t>
            </w:r>
            <w:r>
              <w:rPr>
                <w:rFonts w:hint="eastAsia" w:ascii="宋体" w:hAnsi="宋体"/>
                <w:color w:val="auto"/>
                <w:highlight w:val="none"/>
                <w:u w:val="single"/>
              </w:rPr>
              <w:t>月</w:t>
            </w:r>
            <w:r>
              <w:rPr>
                <w:rFonts w:hint="eastAsia" w:ascii="宋体" w:hAnsi="宋体"/>
                <w:color w:val="auto"/>
                <w:highlight w:val="none"/>
                <w:u w:val="single"/>
                <w:lang w:val="en-US" w:eastAsia="zh-CN"/>
              </w:rPr>
              <w:t xml:space="preserve"> 21 </w:t>
            </w:r>
            <w:r>
              <w:rPr>
                <w:rFonts w:hint="eastAsia" w:ascii="宋体" w:hAnsi="宋体"/>
                <w:color w:val="auto"/>
                <w:highlight w:val="none"/>
                <w:u w:val="single"/>
              </w:rPr>
              <w:t>日</w:t>
            </w:r>
            <w:r>
              <w:rPr>
                <w:rFonts w:hint="eastAsia" w:ascii="宋体" w:hAnsi="宋体"/>
                <w:color w:val="auto"/>
                <w:szCs w:val="21"/>
                <w:highlight w:val="none"/>
                <w:u w:val="single"/>
              </w:rPr>
              <w:t>9时00分</w:t>
            </w:r>
            <w:r>
              <w:rPr>
                <w:rFonts w:hint="eastAsia" w:ascii="宋体" w:hAnsi="宋体"/>
                <w:color w:val="auto"/>
                <w:highlight w:val="none"/>
                <w:u w:val="single"/>
              </w:rPr>
              <w:t>（北京时间）</w:t>
            </w:r>
            <w:r>
              <w:rPr>
                <w:rFonts w:hint="eastAsia" w:ascii="宋体" w:hAnsi="宋体"/>
                <w:color w:val="auto"/>
                <w:highlight w:val="none"/>
              </w:rPr>
              <w:t>前提交响应文件。</w:t>
            </w:r>
          </w:p>
        </w:tc>
      </w:tr>
    </w:tbl>
    <w:p>
      <w:pPr>
        <w:numPr>
          <w:ilvl w:val="0"/>
          <w:numId w:val="0"/>
        </w:numPr>
        <w:shd w:val="clear" w:color="auto" w:fill="auto"/>
        <w:spacing w:line="440" w:lineRule="exact"/>
        <w:rPr>
          <w:rFonts w:hint="eastAsia"/>
          <w:b/>
          <w:bCs/>
          <w:color w:val="auto"/>
          <w:highlight w:val="none"/>
        </w:rPr>
      </w:pPr>
      <w:r>
        <w:rPr>
          <w:rFonts w:hint="eastAsia"/>
          <w:b/>
          <w:bCs/>
          <w:color w:val="auto"/>
          <w:kern w:val="2"/>
          <w:sz w:val="21"/>
          <w:szCs w:val="24"/>
          <w:highlight w:val="none"/>
          <w:lang w:val="en-US" w:eastAsia="zh-CN" w:bidi="ar-SA"/>
        </w:rPr>
        <w:t>一、</w:t>
      </w:r>
      <w:r>
        <w:rPr>
          <w:rFonts w:hint="eastAsia"/>
          <w:b/>
          <w:bCs/>
          <w:color w:val="auto"/>
          <w:highlight w:val="none"/>
        </w:rPr>
        <w:t>项目基本情况</w:t>
      </w:r>
    </w:p>
    <w:p>
      <w:pPr>
        <w:shd w:val="clear" w:color="auto" w:fill="auto"/>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项目编号：YLZC2025-C3-990192-GXFS</w:t>
      </w:r>
    </w:p>
    <w:p>
      <w:pPr>
        <w:shd w:val="clear" w:color="auto" w:fill="auto"/>
        <w:spacing w:line="440" w:lineRule="exact"/>
        <w:ind w:firstLine="420" w:firstLineChars="200"/>
        <w:rPr>
          <w:rFonts w:hint="eastAsia" w:ascii="宋体" w:hAnsi="宋体" w:eastAsia="宋体" w:cs="宋体"/>
          <w:color w:val="auto"/>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highlight w:val="none"/>
          <w:lang w:eastAsia="zh-CN"/>
        </w:rPr>
        <w:t>玉林食品安全监管基础设施建设</w:t>
      </w:r>
    </w:p>
    <w:p>
      <w:pPr>
        <w:shd w:val="clear" w:color="auto" w:fill="auto"/>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采购方式：竞争性磋商</w:t>
      </w:r>
    </w:p>
    <w:p>
      <w:pPr>
        <w:shd w:val="clear" w:color="auto" w:fill="auto"/>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预算总金额（元）：</w:t>
      </w:r>
      <w:r>
        <w:rPr>
          <w:rFonts w:hint="eastAsia" w:ascii="宋体" w:hAnsi="宋体" w:cs="宋体"/>
          <w:color w:val="auto"/>
          <w:szCs w:val="21"/>
          <w:highlight w:val="none"/>
          <w:lang w:val="en-US" w:eastAsia="zh-CN"/>
        </w:rPr>
        <w:t>750000.00</w:t>
      </w:r>
    </w:p>
    <w:p>
      <w:pPr>
        <w:shd w:val="clear" w:color="auto" w:fill="auto"/>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w:t>
      </w:r>
    </w:p>
    <w:p>
      <w:pPr>
        <w:shd w:val="clear" w:color="auto" w:fill="auto"/>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标项名称：</w:t>
      </w:r>
      <w:r>
        <w:rPr>
          <w:rFonts w:hint="eastAsia" w:ascii="宋体" w:hAnsi="宋体" w:eastAsia="宋体" w:cs="宋体"/>
          <w:color w:val="auto"/>
          <w:szCs w:val="21"/>
          <w:highlight w:val="none"/>
          <w:lang w:eastAsia="zh-CN"/>
        </w:rPr>
        <w:t>玉林食品安全监管基础设施建设</w:t>
      </w:r>
    </w:p>
    <w:p>
      <w:pPr>
        <w:shd w:val="clear" w:color="auto" w:fill="auto"/>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数量：1</w:t>
      </w:r>
    </w:p>
    <w:p>
      <w:pPr>
        <w:shd w:val="clear" w:color="auto" w:fill="auto"/>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预算金额（元）：</w:t>
      </w:r>
      <w:r>
        <w:rPr>
          <w:rFonts w:hint="eastAsia" w:ascii="宋体" w:hAnsi="宋体" w:eastAsia="宋体" w:cs="宋体"/>
          <w:color w:val="auto"/>
          <w:szCs w:val="21"/>
          <w:highlight w:val="none"/>
          <w:lang w:val="en-US" w:eastAsia="zh-CN"/>
        </w:rPr>
        <w:t>750000.00</w:t>
      </w:r>
    </w:p>
    <w:p>
      <w:pPr>
        <w:shd w:val="clear" w:color="auto" w:fill="auto"/>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规格描述或项目基本概况介绍、用途：玉林食品安全监管基础设施建设1项，项目内容包括前期项目建议书编制、可行性研究报告编制、设计（方案、初步设计、施工图设计）等，如需进一步了解详细内容，详见竞争性磋商文件。</w:t>
      </w:r>
    </w:p>
    <w:p>
      <w:pPr>
        <w:shd w:val="clear" w:color="auto" w:fill="auto"/>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最高限价（如有）：/</w:t>
      </w:r>
    </w:p>
    <w:p>
      <w:pPr>
        <w:shd w:val="clear" w:color="auto" w:fill="auto"/>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合同履行期限：[服务期限：按照成交后合同约定时间提交编制成果文件。]</w:t>
      </w:r>
    </w:p>
    <w:p>
      <w:pPr>
        <w:shd w:val="clear" w:color="auto" w:fill="auto"/>
        <w:spacing w:line="440" w:lineRule="exact"/>
        <w:ind w:firstLine="420" w:firstLineChars="200"/>
        <w:rPr>
          <w:rFonts w:hint="eastAsia" w:ascii="宋体" w:hAnsi="宋体"/>
          <w:color w:val="auto"/>
          <w:szCs w:val="21"/>
          <w:highlight w:val="none"/>
        </w:rPr>
      </w:pPr>
      <w:r>
        <w:rPr>
          <w:rFonts w:hint="eastAsia" w:ascii="宋体" w:hAnsi="宋体" w:eastAsia="宋体" w:cs="宋体"/>
          <w:color w:val="auto"/>
          <w:szCs w:val="21"/>
          <w:highlight w:val="none"/>
        </w:rPr>
        <w:t>本标项</w:t>
      </w:r>
      <w:r>
        <w:rPr>
          <w:rFonts w:hint="eastAsia" w:ascii="宋体" w:hAnsi="宋体"/>
          <w:color w:val="auto"/>
          <w:szCs w:val="21"/>
          <w:highlight w:val="none"/>
        </w:rPr>
        <w:t>（</w:t>
      </w:r>
      <w:r>
        <w:rPr>
          <w:rFonts w:hint="eastAsia" w:ascii="宋体" w:hAnsi="宋体"/>
          <w:color w:val="auto"/>
          <w:szCs w:val="21"/>
          <w:highlight w:val="none"/>
          <w:lang w:eastAsia="zh-CN"/>
        </w:rPr>
        <w:t>是</w:t>
      </w:r>
      <w:r>
        <w:rPr>
          <w:rFonts w:hint="eastAsia" w:ascii="宋体" w:hAnsi="宋体"/>
          <w:color w:val="auto"/>
          <w:szCs w:val="21"/>
          <w:highlight w:val="none"/>
        </w:rPr>
        <w:t>）接受联合体投标。</w:t>
      </w:r>
    </w:p>
    <w:p>
      <w:pPr>
        <w:shd w:val="clear" w:color="auto" w:fill="auto"/>
        <w:spacing w:line="440" w:lineRule="exact"/>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备注：</w:t>
      </w:r>
    </w:p>
    <w:p>
      <w:pPr>
        <w:shd w:val="clear" w:color="auto" w:fill="auto"/>
        <w:spacing w:line="440" w:lineRule="exact"/>
        <w:rPr>
          <w:b/>
          <w:bCs/>
          <w:color w:val="auto"/>
          <w:highlight w:val="none"/>
        </w:rPr>
      </w:pPr>
      <w:r>
        <w:rPr>
          <w:rFonts w:hint="eastAsia"/>
          <w:b/>
          <w:bCs/>
          <w:color w:val="auto"/>
          <w:highlight w:val="none"/>
        </w:rPr>
        <w:t>二、申请人的资格要求：</w:t>
      </w:r>
    </w:p>
    <w:p>
      <w:pPr>
        <w:shd w:val="clear" w:color="auto" w:fill="auto"/>
        <w:spacing w:line="44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满足《中华人民共和国政府采购法》第二十二条规定；</w:t>
      </w:r>
    </w:p>
    <w:p>
      <w:pPr>
        <w:shd w:val="clear" w:color="auto" w:fill="auto"/>
        <w:spacing w:line="44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落实政府采购政策需满足的资格要求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w:t>
      </w:r>
      <w:r>
        <w:rPr>
          <w:rFonts w:hint="eastAsia" w:ascii="宋体" w:hAnsi="宋体" w:cs="宋体"/>
          <w:color w:val="auto"/>
          <w:szCs w:val="21"/>
          <w:highlight w:val="none"/>
        </w:rPr>
        <w:t>属于专门面向</w:t>
      </w:r>
      <w:r>
        <w:rPr>
          <w:rFonts w:hint="eastAsia" w:ascii="宋体" w:hAnsi="宋体" w:cs="宋体"/>
          <w:color w:val="auto"/>
          <w:szCs w:val="21"/>
          <w:highlight w:val="none"/>
          <w:lang w:eastAsia="zh-CN"/>
        </w:rPr>
        <w:t>中小企业</w:t>
      </w:r>
      <w:r>
        <w:rPr>
          <w:rFonts w:hint="eastAsia" w:ascii="宋体" w:hAnsi="宋体" w:cs="宋体"/>
          <w:color w:val="auto"/>
          <w:szCs w:val="21"/>
          <w:highlight w:val="none"/>
        </w:rPr>
        <w:t>采购的项目</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供应商应为</w:t>
      </w:r>
      <w:r>
        <w:rPr>
          <w:rFonts w:hint="eastAsia" w:ascii="宋体" w:hAnsi="宋体" w:cs="宋体"/>
          <w:color w:val="auto"/>
          <w:szCs w:val="21"/>
          <w:highlight w:val="none"/>
          <w:lang w:eastAsia="zh-CN"/>
        </w:rPr>
        <w:t>中小企业</w:t>
      </w:r>
      <w:r>
        <w:rPr>
          <w:rFonts w:hint="eastAsia" w:ascii="宋体" w:hAnsi="宋体" w:cs="宋体"/>
          <w:color w:val="auto"/>
          <w:szCs w:val="21"/>
          <w:highlight w:val="none"/>
        </w:rPr>
        <w:t>或监狱企业或残疾人福利性单位。</w:t>
      </w:r>
    </w:p>
    <w:p>
      <w:pPr>
        <w:shd w:val="clear" w:color="auto" w:fill="auto"/>
        <w:spacing w:line="440" w:lineRule="exact"/>
        <w:ind w:firstLine="420" w:firstLineChars="200"/>
        <w:rPr>
          <w:rFonts w:hint="eastAsia" w:ascii="宋体" w:hAnsi="宋体"/>
          <w:color w:val="auto"/>
          <w:szCs w:val="21"/>
          <w:highlight w:val="none"/>
        </w:rPr>
      </w:pPr>
      <w:r>
        <w:rPr>
          <w:rFonts w:ascii="宋体" w:hAnsi="宋体" w:cs="宋体"/>
          <w:color w:val="auto"/>
          <w:szCs w:val="21"/>
          <w:highlight w:val="none"/>
        </w:rPr>
        <w:t>3.</w:t>
      </w:r>
      <w:r>
        <w:rPr>
          <w:rFonts w:hint="eastAsia" w:ascii="宋体" w:hAnsi="宋体"/>
          <w:color w:val="auto"/>
          <w:szCs w:val="21"/>
          <w:highlight w:val="none"/>
        </w:rPr>
        <w:t>本项目的特定资格要求：供应商</w:t>
      </w:r>
      <w:r>
        <w:rPr>
          <w:rFonts w:hint="eastAsia" w:ascii="宋体" w:hAnsi="宋体"/>
          <w:color w:val="auto"/>
          <w:szCs w:val="21"/>
          <w:highlight w:val="none"/>
          <w:lang w:val="en-US" w:eastAsia="zh-CN"/>
        </w:rPr>
        <w:t>应具备①在全国投资项目在线审批监管平台备案并通过审核的咨询单位</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②</w:t>
      </w:r>
      <w:r>
        <w:rPr>
          <w:rFonts w:hint="eastAsia" w:ascii="宋体" w:hAnsi="宋体"/>
          <w:color w:val="auto"/>
          <w:szCs w:val="21"/>
          <w:highlight w:val="none"/>
        </w:rPr>
        <w:t>建设行政主管部门颁发的工程设计综合</w:t>
      </w:r>
      <w:r>
        <w:rPr>
          <w:rFonts w:hint="eastAsia" w:ascii="宋体" w:hAnsi="宋体"/>
          <w:color w:val="auto"/>
          <w:szCs w:val="21"/>
          <w:highlight w:val="none"/>
          <w:lang w:val="en-US" w:eastAsia="zh-CN"/>
        </w:rPr>
        <w:t>甲级</w:t>
      </w:r>
      <w:r>
        <w:rPr>
          <w:rFonts w:hint="eastAsia" w:ascii="宋体" w:hAnsi="宋体"/>
          <w:color w:val="auto"/>
          <w:szCs w:val="21"/>
          <w:highlight w:val="none"/>
        </w:rPr>
        <w:t>资质或建筑行业（建筑工程）</w:t>
      </w:r>
      <w:r>
        <w:rPr>
          <w:rFonts w:hint="eastAsia" w:ascii="宋体" w:hAnsi="宋体"/>
          <w:color w:val="auto"/>
          <w:szCs w:val="21"/>
          <w:highlight w:val="none"/>
          <w:lang w:val="en-US" w:eastAsia="zh-CN"/>
        </w:rPr>
        <w:t>乙级以上</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含乙级</w:t>
      </w:r>
      <w:r>
        <w:rPr>
          <w:rFonts w:hint="eastAsia" w:ascii="宋体" w:hAnsi="宋体"/>
          <w:color w:val="auto"/>
          <w:szCs w:val="21"/>
          <w:highlight w:val="none"/>
          <w:lang w:eastAsia="zh-CN"/>
        </w:rPr>
        <w:t>）</w:t>
      </w:r>
      <w:r>
        <w:rPr>
          <w:rFonts w:hint="eastAsia" w:ascii="宋体" w:hAnsi="宋体"/>
          <w:color w:val="auto"/>
          <w:szCs w:val="21"/>
          <w:highlight w:val="none"/>
        </w:rPr>
        <w:t>资质，在人员、设备、资金等方面具有相应能力的单位。</w:t>
      </w:r>
    </w:p>
    <w:p>
      <w:pPr>
        <w:shd w:val="clear" w:color="auto" w:fill="auto"/>
        <w:spacing w:line="440" w:lineRule="exact"/>
        <w:rPr>
          <w:b/>
          <w:bCs/>
          <w:color w:val="auto"/>
          <w:highlight w:val="none"/>
        </w:rPr>
      </w:pPr>
      <w:r>
        <w:rPr>
          <w:rFonts w:hint="eastAsia"/>
          <w:b/>
          <w:bCs/>
          <w:color w:val="auto"/>
          <w:highlight w:val="none"/>
        </w:rPr>
        <w:t>三、获取采购文件</w:t>
      </w:r>
    </w:p>
    <w:p>
      <w:pPr>
        <w:keepNext w:val="0"/>
        <w:keepLines w:val="0"/>
        <w:pageBreakBefore w:val="0"/>
        <w:shd w:val="clear" w:color="auto" w:fill="auto"/>
        <w:kinsoku/>
        <w:wordWrap/>
        <w:overflowPunct/>
        <w:topLinePunct w:val="0"/>
        <w:autoSpaceDE/>
        <w:autoSpaceDN/>
        <w:bidi w:val="0"/>
        <w:adjustRightInd/>
        <w:snapToGrid/>
        <w:spacing w:line="440" w:lineRule="exact"/>
        <w:ind w:firstLine="420" w:firstLineChars="200"/>
        <w:textAlignment w:val="auto"/>
        <w:rPr>
          <w:rFonts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u w:val="single"/>
          <w:lang w:val="en-US" w:eastAsia="zh-CN"/>
        </w:rPr>
        <w:t>2025年 7 月 10 日</w:t>
      </w:r>
      <w:r>
        <w:rPr>
          <w:rFonts w:ascii="宋体" w:hAnsi="宋体" w:cs="宋体"/>
          <w:bCs/>
          <w:color w:val="auto"/>
          <w:kern w:val="0"/>
          <w:szCs w:val="21"/>
          <w:highlight w:val="none"/>
          <w:u w:val="single"/>
        </w:rPr>
        <w:t>至 202</w:t>
      </w:r>
      <w:r>
        <w:rPr>
          <w:rFonts w:hint="eastAsia" w:ascii="宋体" w:hAnsi="宋体" w:cs="宋体"/>
          <w:bCs/>
          <w:color w:val="auto"/>
          <w:kern w:val="0"/>
          <w:szCs w:val="21"/>
          <w:highlight w:val="none"/>
          <w:u w:val="single"/>
          <w:lang w:val="en-US" w:eastAsia="zh-CN"/>
        </w:rPr>
        <w:t>5</w:t>
      </w:r>
      <w:r>
        <w:rPr>
          <w:rFonts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 xml:space="preserve"> 7 </w:t>
      </w:r>
      <w:r>
        <w:rPr>
          <w:rFonts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 xml:space="preserve"> 17 </w:t>
      </w:r>
      <w:r>
        <w:rPr>
          <w:rFonts w:ascii="宋体" w:hAnsi="宋体" w:cs="宋体"/>
          <w:bCs/>
          <w:color w:val="auto"/>
          <w:kern w:val="0"/>
          <w:szCs w:val="21"/>
          <w:highlight w:val="none"/>
          <w:u w:val="single"/>
        </w:rPr>
        <w:t>日</w:t>
      </w:r>
      <w:r>
        <w:rPr>
          <w:rFonts w:hint="eastAsia" w:ascii="宋体" w:hAnsi="宋体" w:cs="宋体"/>
          <w:bCs/>
          <w:color w:val="auto"/>
          <w:kern w:val="0"/>
          <w:szCs w:val="21"/>
          <w:highlight w:val="none"/>
        </w:rPr>
        <w:t>，每天上午</w:t>
      </w:r>
      <w:r>
        <w:rPr>
          <w:rFonts w:ascii="宋体" w:hAnsi="宋体" w:cs="宋体"/>
          <w:bCs/>
          <w:color w:val="auto"/>
          <w:kern w:val="0"/>
          <w:szCs w:val="21"/>
          <w:highlight w:val="none"/>
        </w:rPr>
        <w:t>0</w:t>
      </w:r>
      <w:r>
        <w:rPr>
          <w:rFonts w:hint="eastAsia" w:ascii="宋体" w:hAnsi="宋体" w:cs="宋体"/>
          <w:bCs/>
          <w:color w:val="auto"/>
          <w:kern w:val="0"/>
          <w:szCs w:val="21"/>
          <w:highlight w:val="none"/>
          <w:lang w:val="en-US" w:eastAsia="zh-CN"/>
        </w:rPr>
        <w:t>8</w:t>
      </w:r>
      <w:r>
        <w:rPr>
          <w:rFonts w:ascii="宋体" w:hAnsi="宋体" w:cs="宋体"/>
          <w:bCs/>
          <w:color w:val="auto"/>
          <w:kern w:val="0"/>
          <w:szCs w:val="21"/>
          <w:highlight w:val="none"/>
        </w:rPr>
        <w:t>:00</w:t>
      </w:r>
      <w:r>
        <w:rPr>
          <w:rFonts w:hint="eastAsia" w:ascii="宋体" w:hAnsi="宋体" w:cs="宋体"/>
          <w:bCs/>
          <w:color w:val="auto"/>
          <w:kern w:val="0"/>
          <w:szCs w:val="21"/>
          <w:highlight w:val="none"/>
        </w:rPr>
        <w:t>至</w:t>
      </w:r>
      <w:r>
        <w:rPr>
          <w:rFonts w:ascii="宋体" w:hAnsi="宋体" w:cs="宋体"/>
          <w:bCs/>
          <w:color w:val="auto"/>
          <w:kern w:val="0"/>
          <w:szCs w:val="21"/>
          <w:highlight w:val="none"/>
        </w:rPr>
        <w:t>12:00</w:t>
      </w:r>
      <w:r>
        <w:rPr>
          <w:rFonts w:hint="eastAsia" w:ascii="宋体" w:hAnsi="宋体" w:cs="宋体"/>
          <w:bCs/>
          <w:color w:val="auto"/>
          <w:kern w:val="0"/>
          <w:szCs w:val="21"/>
          <w:highlight w:val="none"/>
        </w:rPr>
        <w:t>，下午</w:t>
      </w:r>
      <w:r>
        <w:rPr>
          <w:rFonts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5</w:t>
      </w:r>
      <w:r>
        <w:rPr>
          <w:rFonts w:ascii="宋体" w:hAnsi="宋体" w:cs="宋体"/>
          <w:bCs/>
          <w:color w:val="auto"/>
          <w:kern w:val="0"/>
          <w:szCs w:val="21"/>
          <w:highlight w:val="none"/>
        </w:rPr>
        <w:t>:00</w:t>
      </w:r>
      <w:r>
        <w:rPr>
          <w:rFonts w:hint="eastAsia" w:ascii="宋体" w:hAnsi="宋体" w:cs="宋体"/>
          <w:bCs/>
          <w:color w:val="auto"/>
          <w:kern w:val="0"/>
          <w:szCs w:val="21"/>
          <w:highlight w:val="none"/>
        </w:rPr>
        <w:t>至</w:t>
      </w:r>
      <w:r>
        <w:rPr>
          <w:rFonts w:hint="eastAsia" w:ascii="宋体" w:hAnsi="宋体" w:cs="宋体"/>
          <w:color w:val="auto"/>
          <w:szCs w:val="21"/>
          <w:highlight w:val="none"/>
          <w:lang w:val="en-US" w:eastAsia="zh-CN"/>
        </w:rPr>
        <w:t>18:00（</w:t>
      </w:r>
      <w:r>
        <w:rPr>
          <w:rFonts w:hint="eastAsia" w:ascii="宋体" w:hAnsi="宋体" w:cs="宋体"/>
          <w:bCs/>
          <w:color w:val="auto"/>
          <w:kern w:val="0"/>
          <w:szCs w:val="21"/>
          <w:highlight w:val="none"/>
        </w:rPr>
        <w:t>北京时间，法定节假日除外）</w:t>
      </w:r>
    </w:p>
    <w:p>
      <w:pPr>
        <w:keepNext w:val="0"/>
        <w:keepLines w:val="0"/>
        <w:pageBreakBefore w:val="0"/>
        <w:shd w:val="clear" w:color="auto" w:fill="auto"/>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highlight w:val="none"/>
          <w:u w:val="single"/>
        </w:rPr>
      </w:pPr>
      <w:r>
        <w:rPr>
          <w:rFonts w:hint="eastAsia" w:ascii="宋体" w:hAnsi="宋体" w:cs="宋体"/>
          <w:bCs/>
          <w:color w:val="auto"/>
          <w:kern w:val="0"/>
          <w:szCs w:val="21"/>
          <w:highlight w:val="none"/>
        </w:rPr>
        <w:t>地点</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lang w:val="en-US" w:eastAsia="zh-CN"/>
        </w:rPr>
        <w:t>网址</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w:t>
      </w:r>
      <w:r>
        <w:rPr>
          <w:rFonts w:hint="eastAsia" w:ascii="宋体" w:hAnsi="宋体" w:cs="宋体"/>
          <w:color w:val="auto"/>
          <w:szCs w:val="21"/>
          <w:highlight w:val="none"/>
        </w:rPr>
        <w:t>广西政府采购云平台（https://www.gcy.zfcg.gxzf.gov.cn/）</w:t>
      </w:r>
    </w:p>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olor w:val="auto"/>
          <w:szCs w:val="21"/>
          <w:highlight w:val="none"/>
          <w:lang w:val="zh-CN"/>
        </w:rPr>
        <w:t>方式：供应商登录广西政府采购云平台https://www.gcy.zfcg.gxzf.gov.cn/在线申请获取采购文件（进入“项目采购”应用，在获取采购文件菜单中选择项目，申请获取采购文件）</w:t>
      </w:r>
      <w:r>
        <w:rPr>
          <w:rFonts w:hint="eastAsia" w:ascii="宋体" w:hAnsi="宋体" w:cs="宋体"/>
          <w:color w:val="auto"/>
          <w:kern w:val="0"/>
          <w:szCs w:val="21"/>
          <w:highlight w:val="none"/>
        </w:rPr>
        <w:t>。</w:t>
      </w:r>
    </w:p>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售价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元</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：0</w:t>
      </w:r>
    </w:p>
    <w:p>
      <w:pPr>
        <w:shd w:val="clear" w:color="auto" w:fill="auto"/>
        <w:spacing w:line="440" w:lineRule="exact"/>
        <w:rPr>
          <w:b/>
          <w:bCs/>
          <w:color w:val="auto"/>
          <w:highlight w:val="none"/>
        </w:rPr>
      </w:pPr>
      <w:r>
        <w:rPr>
          <w:rFonts w:hint="eastAsia"/>
          <w:b/>
          <w:bCs/>
          <w:color w:val="auto"/>
          <w:highlight w:val="none"/>
        </w:rPr>
        <w:t>四、响应文件提交</w:t>
      </w:r>
    </w:p>
    <w:p>
      <w:pPr>
        <w:shd w:val="clear" w:color="auto" w:fill="auto"/>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截止时间：2025年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21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日9时00分（北京时间）</w:t>
      </w:r>
    </w:p>
    <w:p>
      <w:pPr>
        <w:shd w:val="clear" w:color="auto" w:fill="auto"/>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地点：广西政府采购云平台（https://www.gcy.zfcg.gxzf.gov.cn/）</w:t>
      </w:r>
    </w:p>
    <w:p>
      <w:pPr>
        <w:shd w:val="clear" w:color="auto" w:fill="auto"/>
        <w:spacing w:line="440" w:lineRule="exact"/>
        <w:rPr>
          <w:b/>
          <w:bCs/>
          <w:color w:val="auto"/>
          <w:highlight w:val="none"/>
        </w:rPr>
      </w:pPr>
      <w:r>
        <w:rPr>
          <w:rFonts w:hint="eastAsia"/>
          <w:b/>
          <w:bCs/>
          <w:color w:val="auto"/>
          <w:highlight w:val="none"/>
        </w:rPr>
        <w:t>五、开启</w:t>
      </w:r>
    </w:p>
    <w:p>
      <w:pPr>
        <w:shd w:val="clear" w:color="auto" w:fill="auto"/>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时间：2025年</w:t>
      </w:r>
      <w:r>
        <w:rPr>
          <w:rFonts w:hint="eastAsia" w:ascii="宋体" w:hAnsi="宋体" w:cs="宋体"/>
          <w:color w:val="auto"/>
          <w:szCs w:val="21"/>
          <w:highlight w:val="none"/>
          <w:u w:val="single"/>
          <w:lang w:val="en-US" w:eastAsia="zh-CN"/>
        </w:rPr>
        <w:t xml:space="preserve"> 7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21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日9时00分（北京时间）</w:t>
      </w:r>
    </w:p>
    <w:p>
      <w:pPr>
        <w:shd w:val="clear" w:color="auto" w:fill="auto"/>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地点：广西政府采购云平台（https://www.gcy.zfcg.gxzf.gov.cn/）</w:t>
      </w:r>
    </w:p>
    <w:p>
      <w:pPr>
        <w:shd w:val="clear" w:color="auto" w:fill="auto"/>
        <w:spacing w:line="440" w:lineRule="exact"/>
        <w:rPr>
          <w:b/>
          <w:bCs/>
          <w:color w:val="auto"/>
          <w:highlight w:val="none"/>
        </w:rPr>
      </w:pPr>
      <w:r>
        <w:rPr>
          <w:rFonts w:hint="eastAsia"/>
          <w:b/>
          <w:bCs/>
          <w:color w:val="auto"/>
          <w:highlight w:val="none"/>
        </w:rPr>
        <w:t>六、公告期限</w:t>
      </w:r>
    </w:p>
    <w:p>
      <w:pPr>
        <w:shd w:val="clear" w:color="auto" w:fill="auto"/>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ascii="宋体" w:hAnsi="宋体" w:cs="宋体"/>
          <w:color w:val="auto"/>
          <w:kern w:val="0"/>
          <w:szCs w:val="21"/>
          <w:highlight w:val="none"/>
        </w:rPr>
        <w:t>5</w:t>
      </w:r>
      <w:r>
        <w:rPr>
          <w:rFonts w:hint="eastAsia" w:ascii="宋体" w:hAnsi="宋体" w:cs="宋体"/>
          <w:color w:val="auto"/>
          <w:kern w:val="0"/>
          <w:szCs w:val="21"/>
          <w:highlight w:val="none"/>
        </w:rPr>
        <w:t>个工作日。</w:t>
      </w:r>
    </w:p>
    <w:p>
      <w:pPr>
        <w:shd w:val="clear" w:color="auto" w:fill="auto"/>
        <w:spacing w:line="440" w:lineRule="exact"/>
        <w:rPr>
          <w:b/>
          <w:bCs/>
          <w:color w:val="auto"/>
          <w:highlight w:val="none"/>
        </w:rPr>
      </w:pPr>
      <w:r>
        <w:rPr>
          <w:rFonts w:hint="eastAsia"/>
          <w:b/>
          <w:bCs/>
          <w:color w:val="auto"/>
          <w:highlight w:val="none"/>
        </w:rPr>
        <w:t>七、其他补充事宜</w:t>
      </w:r>
    </w:p>
    <w:p>
      <w:pPr>
        <w:wordWrap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pPr>
        <w:wordWrap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中国政府采购网、广西壮族自治区政府采购网、广西玉林市人民政府</w:t>
      </w:r>
      <w:r>
        <w:rPr>
          <w:rFonts w:hint="eastAsia" w:ascii="宋体" w:hAnsi="宋体" w:cs="宋体"/>
          <w:color w:val="auto"/>
          <w:kern w:val="0"/>
          <w:szCs w:val="21"/>
          <w:highlight w:val="none"/>
          <w:lang w:val="en-US" w:eastAsia="zh-CN"/>
        </w:rPr>
        <w:t>门户</w:t>
      </w:r>
      <w:r>
        <w:rPr>
          <w:rFonts w:hint="eastAsia" w:ascii="宋体" w:hAnsi="宋体" w:cs="宋体"/>
          <w:color w:val="auto"/>
          <w:kern w:val="0"/>
          <w:szCs w:val="21"/>
          <w:highlight w:val="none"/>
        </w:rPr>
        <w:t>网、</w:t>
      </w:r>
      <w:r>
        <w:rPr>
          <w:rFonts w:ascii="宋体" w:hAnsi="宋体" w:cs="宋体"/>
          <w:color w:val="auto"/>
          <w:kern w:val="0"/>
          <w:szCs w:val="21"/>
          <w:highlight w:val="none"/>
        </w:rPr>
        <w:t>全国公共资源交易平台（广西•玉林）</w:t>
      </w:r>
      <w:r>
        <w:rPr>
          <w:rFonts w:hint="eastAsia" w:ascii="宋体" w:hAnsi="宋体" w:cs="宋体"/>
          <w:color w:val="auto"/>
          <w:kern w:val="0"/>
          <w:szCs w:val="21"/>
          <w:highlight w:val="none"/>
        </w:rPr>
        <w:t>。</w:t>
      </w:r>
    </w:p>
    <w:p>
      <w:pPr>
        <w:wordWrap w:val="0"/>
        <w:spacing w:line="400" w:lineRule="exact"/>
        <w:ind w:firstLine="424" w:firstLineChars="202"/>
        <w:rPr>
          <w:rFonts w:ascii="宋体" w:hAnsi="宋体" w:cs="宋体"/>
          <w:color w:val="auto"/>
          <w:kern w:val="0"/>
          <w:szCs w:val="21"/>
          <w:highlight w:val="none"/>
        </w:rPr>
      </w:pPr>
      <w:bookmarkStart w:id="0" w:name="_Hlk37429674"/>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pPr>
        <w:wordWrap w:val="0"/>
        <w:spacing w:line="40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（1）政府采购促进中小企业发展。</w:t>
      </w:r>
    </w:p>
    <w:p>
      <w:pPr>
        <w:wordWrap w:val="0"/>
        <w:spacing w:line="40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（2）政府采购促进残疾人就业政策。</w:t>
      </w:r>
    </w:p>
    <w:p>
      <w:pPr>
        <w:wordWrap w:val="0"/>
        <w:spacing w:line="40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（3）政府采购支持监狱企业发展。</w:t>
      </w:r>
    </w:p>
    <w:bookmarkEnd w:id="0"/>
    <w:p>
      <w:pPr>
        <w:widowControl/>
        <w:wordWrap w:val="0"/>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本项目为远程异地全流程电子评标，评标主会场地址：玉林市公共资源交易中心（玉林市玉州区秀水路中段玉林地产集团办公楼六楼）（主场地地址）进行评审；评标副会场地址：蒙山县公共资源交易中心（工业园区管委会4楼）（副场地地址）进行评审。</w:t>
      </w:r>
    </w:p>
    <w:p>
      <w:pPr>
        <w:widowControl/>
        <w:wordWrap w:val="0"/>
        <w:spacing w:line="40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4.供应商</w:t>
      </w:r>
      <w:r>
        <w:rPr>
          <w:rFonts w:hint="eastAsia" w:ascii="宋体" w:hAnsi="宋体"/>
          <w:color w:val="auto"/>
          <w:szCs w:val="21"/>
          <w:highlight w:val="none"/>
        </w:rPr>
        <w:t>竞标注意事项</w:t>
      </w:r>
    </w:p>
    <w:p>
      <w:pPr>
        <w:wordWrap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pPr>
        <w:spacing w:line="400" w:lineRule="exact"/>
        <w:ind w:firstLine="420" w:firstLineChars="200"/>
        <w:jc w:val="left"/>
        <w:rPr>
          <w:rFonts w:hint="eastAsia" w:ascii="宋体" w:hAnsi="宋体" w:eastAsia="宋体" w:cs="Times New Roman"/>
          <w:color w:val="auto"/>
          <w:szCs w:val="21"/>
          <w:highlight w:val="none"/>
        </w:rPr>
      </w:pPr>
      <w:r>
        <w:rPr>
          <w:rFonts w:hint="eastAsia" w:ascii="宋体" w:hAnsi="宋体"/>
          <w:color w:val="auto"/>
          <w:szCs w:val="21"/>
          <w:highlight w:val="none"/>
        </w:rPr>
        <w:t>（4）供应商需要在具备有摄</w:t>
      </w:r>
      <w:r>
        <w:rPr>
          <w:rFonts w:hint="eastAsia" w:ascii="宋体" w:hAnsi="宋体" w:eastAsia="宋体" w:cs="Times New Roman"/>
          <w:color w:val="auto"/>
          <w:szCs w:val="21"/>
          <w:highlight w:val="none"/>
        </w:rPr>
        <w:t xml:space="preserve">像头及语音功能且互联网网络状况良好的电脑登录广西政府采购云平台远程开标大厅参与本次磋商，否则后果自负。  </w:t>
      </w:r>
    </w:p>
    <w:p>
      <w:pPr>
        <w:spacing w:line="400" w:lineRule="exact"/>
        <w:ind w:firstLine="420" w:firstLineChars="200"/>
        <w:jc w:val="left"/>
        <w:rPr>
          <w:rFonts w:ascii="宋体" w:hAnsi="宋体"/>
          <w:color w:val="auto"/>
          <w:szCs w:val="21"/>
          <w:highlight w:val="none"/>
        </w:rPr>
      </w:pPr>
      <w:r>
        <w:rPr>
          <w:rFonts w:hint="eastAsia" w:ascii="宋体" w:hAnsi="宋体" w:eastAsia="宋体" w:cs="Times New Roman"/>
          <w:color w:val="auto"/>
          <w:szCs w:val="21"/>
          <w:highlight w:val="none"/>
        </w:rPr>
        <w:t>5.监督管理部门：玉林市财政局  电</w:t>
      </w:r>
      <w:r>
        <w:rPr>
          <w:rFonts w:hint="eastAsia" w:ascii="宋体" w:hAnsi="宋体" w:cs="宋体"/>
          <w:color w:val="auto"/>
          <w:kern w:val="0"/>
          <w:szCs w:val="21"/>
          <w:highlight w:val="none"/>
        </w:rPr>
        <w:t>话：0775-2697961</w:t>
      </w:r>
      <w:r>
        <w:rPr>
          <w:rFonts w:hint="eastAsia" w:ascii="宋体" w:hAnsi="宋体" w:cs="宋体"/>
          <w:color w:val="auto"/>
          <w:szCs w:val="21"/>
          <w:highlight w:val="none"/>
          <w:lang w:bidi="ar"/>
        </w:rPr>
        <w:t>。</w:t>
      </w:r>
      <w:r>
        <w:rPr>
          <w:rFonts w:ascii="宋体" w:hAnsi="宋体" w:cs="Arial"/>
          <w:b/>
          <w:bCs/>
          <w:color w:val="auto"/>
          <w:kern w:val="0"/>
          <w:szCs w:val="21"/>
          <w:highlight w:val="none"/>
        </w:rPr>
        <w:t> </w:t>
      </w:r>
    </w:p>
    <w:p>
      <w:pPr>
        <w:shd w:val="clear" w:color="auto" w:fill="auto"/>
        <w:spacing w:line="440" w:lineRule="exact"/>
        <w:rPr>
          <w:b/>
          <w:bCs/>
          <w:color w:val="auto"/>
          <w:highlight w:val="none"/>
        </w:rPr>
      </w:pPr>
      <w:r>
        <w:rPr>
          <w:rFonts w:hint="eastAsia"/>
          <w:b/>
          <w:bCs/>
          <w:color w:val="auto"/>
          <w:highlight w:val="none"/>
        </w:rPr>
        <w:t>八、凡对本次采购提出询问，请按以下方式联系</w:t>
      </w:r>
    </w:p>
    <w:p>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1.采购人信息</w:t>
      </w:r>
    </w:p>
    <w:p>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名    称：玉林市检验检测研究院</w:t>
      </w:r>
    </w:p>
    <w:p>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eastAsia="宋体" w:cs="宋体"/>
          <w:color w:val="auto"/>
          <w:kern w:val="0"/>
          <w:szCs w:val="21"/>
          <w:highlight w:val="none"/>
        </w:rPr>
        <w:t>玉林市玉柴工业园玉博大道1520号</w:t>
      </w:r>
    </w:p>
    <w:p>
      <w:pPr>
        <w:spacing w:line="400" w:lineRule="exact"/>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val="en-US" w:eastAsia="zh-CN"/>
        </w:rPr>
        <w:t>陈冬杏</w:t>
      </w:r>
    </w:p>
    <w:p>
      <w:pPr>
        <w:spacing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s="宋体"/>
          <w:color w:val="auto"/>
          <w:kern w:val="0"/>
          <w:szCs w:val="21"/>
          <w:highlight w:val="none"/>
        </w:rPr>
        <w:t>项目联系方式：0775-3117252</w:t>
      </w:r>
    </w:p>
    <w:p>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名    称：广西方胜工程咨询有限责任公司　</w:t>
      </w:r>
    </w:p>
    <w:p>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地　　址：玉林市一环北路746号</w:t>
      </w:r>
    </w:p>
    <w:p>
      <w:pPr>
        <w:spacing w:line="400" w:lineRule="exact"/>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eastAsia="zh-CN"/>
        </w:rPr>
        <w:t>谢亨玉</w:t>
      </w:r>
    </w:p>
    <w:p>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项目联系方式：0775-2303508</w:t>
      </w:r>
    </w:p>
    <w:p>
      <w:pPr>
        <w:shd w:val="clear" w:color="auto" w:fill="auto"/>
        <w:spacing w:line="360" w:lineRule="auto"/>
        <w:jc w:val="right"/>
        <w:rPr>
          <w:rFonts w:hint="eastAsia" w:ascii="宋体" w:hAnsi="宋体" w:cs="Arial"/>
          <w:color w:val="auto"/>
          <w:kern w:val="0"/>
          <w:szCs w:val="21"/>
          <w:highlight w:val="none"/>
        </w:rPr>
      </w:pPr>
    </w:p>
    <w:p>
      <w:pPr>
        <w:shd w:val="clear" w:color="auto" w:fill="auto"/>
        <w:spacing w:line="360" w:lineRule="auto"/>
        <w:jc w:val="right"/>
        <w:rPr>
          <w:rFonts w:ascii="宋体" w:hAnsi="宋体" w:cs="Arial"/>
          <w:color w:val="auto"/>
          <w:kern w:val="0"/>
          <w:szCs w:val="21"/>
          <w:highlight w:val="none"/>
        </w:rPr>
      </w:pPr>
      <w:r>
        <w:rPr>
          <w:rFonts w:hint="eastAsia" w:ascii="宋体" w:hAnsi="宋体" w:cs="Arial"/>
          <w:color w:val="auto"/>
          <w:kern w:val="0"/>
          <w:szCs w:val="21"/>
          <w:highlight w:val="none"/>
        </w:rPr>
        <w:t xml:space="preserve">   </w:t>
      </w:r>
      <w:r>
        <w:rPr>
          <w:rFonts w:hint="eastAsia" w:ascii="宋体" w:hAnsi="宋体" w:cs="Arial"/>
          <w:color w:val="auto"/>
          <w:kern w:val="0"/>
          <w:szCs w:val="21"/>
          <w:highlight w:val="none"/>
          <w:lang w:eastAsia="zh-CN"/>
        </w:rPr>
        <w:t>广西方胜工程咨询有限责任公司</w:t>
      </w:r>
      <w:r>
        <w:rPr>
          <w:rFonts w:hint="eastAsia" w:ascii="宋体" w:hAnsi="宋体" w:cs="Arial"/>
          <w:color w:val="auto"/>
          <w:kern w:val="0"/>
          <w:szCs w:val="21"/>
          <w:highlight w:val="none"/>
        </w:rPr>
        <w:t xml:space="preserve">  </w:t>
      </w:r>
    </w:p>
    <w:p>
      <w:r>
        <w:rPr>
          <w:rFonts w:hint="eastAsia" w:ascii="宋体" w:hAnsi="宋体" w:cs="宋体"/>
          <w:color w:val="auto"/>
          <w:szCs w:val="21"/>
          <w:highlight w:val="none"/>
        </w:rPr>
        <w:t xml:space="preserve">                                                               </w:t>
      </w:r>
      <w:r>
        <w:rPr>
          <w:rFonts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7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10 </w:t>
      </w:r>
      <w:r>
        <w:rPr>
          <w:rFonts w:hint="eastAsia" w:ascii="宋体" w:hAnsi="宋体" w:cs="宋体"/>
          <w:color w:val="auto"/>
          <w:szCs w:val="21"/>
          <w:highlight w:val="none"/>
        </w:rPr>
        <w:t>日</w:t>
      </w:r>
      <w:bookmarkStart w:id="1" w:name="_GoBack"/>
      <w:bookmarkEnd w:id="1"/>
    </w:p>
    <w:sectPr>
      <w:pgSz w:w="11906" w:h="16838"/>
      <w:pgMar w:top="1417" w:right="1304" w:bottom="141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MjM0MzM3YjYxMTMxNjAwODgxN2U4MjlkYWIyNjkifQ=="/>
  </w:docVars>
  <w:rsids>
    <w:rsidRoot w:val="15907CC7"/>
    <w:rsid w:val="15907CC7"/>
    <w:rsid w:val="438C7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Text"/>
    <w:basedOn w:val="1"/>
    <w:qFormat/>
    <w:uiPriority w:val="0"/>
    <w:pPr>
      <w:textAlignment w:val="baseline"/>
    </w:pPr>
    <w:rPr>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2140</Words>
  <Characters>2549</Characters>
  <Lines>0</Lines>
  <Paragraphs>0</Paragraphs>
  <TotalTime>0</TotalTime>
  <ScaleCrop>false</ScaleCrop>
  <LinksUpToDate>false</LinksUpToDate>
  <CharactersWithSpaces>2668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2025-07-10T03:01:00Z</dcterms:created>
  <dc:creator>宏时代全过程工程咨询</dc:creator>
  <cp:lastModifiedBy>方刚胜</cp:lastModifiedBy>
  <dcterms:modified xsi:type="dcterms:W3CDTF">2025-07-10T08:01:44Z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DC9F12C3494A4612826E8652792BF2F4_11</vt:lpwstr>
  </property>
  <property fmtid="{D5CDD505-2E9C-101B-9397-08002B2CF9AE}" pid="4" name="KSOTemplateDocerSaveRecord">
    <vt:lpwstr>eyJoZGlkIjoiMjkxNTMzMTgxMjg5MWVkYWI0MzQ1MGVjZGIzZTBmY2UiLCJ1c2VySWQiOiIxMjkwNTY2MTgyIn0=</vt:lpwstr>
  </property>
</Properties>
</file>