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BE97" w14:textId="77777777" w:rsidR="00423C39" w:rsidRDefault="000A1C6E">
      <w:pPr>
        <w:jc w:val="center"/>
        <w:rPr>
          <w:b/>
        </w:rPr>
      </w:pPr>
      <w:bookmarkStart w:id="0" w:name="OLE_LINK4"/>
      <w:bookmarkStart w:id="1" w:name="OLE_LINK5"/>
      <w:bookmarkStart w:id="2" w:name="OLE_LINK2"/>
      <w:bookmarkStart w:id="3" w:name="OLE_LINK1"/>
      <w:bookmarkStart w:id="4" w:name="OLE_LINK32"/>
      <w:r>
        <w:rPr>
          <w:rFonts w:hint="eastAsia"/>
          <w:b/>
        </w:rPr>
        <w:t>云之</w:t>
      </w:r>
      <w:proofErr w:type="gramStart"/>
      <w:r>
        <w:rPr>
          <w:rFonts w:hint="eastAsia"/>
          <w:b/>
        </w:rPr>
        <w:t>龙咨询</w:t>
      </w:r>
      <w:proofErr w:type="gramEnd"/>
      <w:r>
        <w:rPr>
          <w:rFonts w:hint="eastAsia"/>
          <w:b/>
        </w:rPr>
        <w:t>集团有限公司南宁市公安局数字化警情日</w:t>
      </w:r>
      <w:proofErr w:type="gramStart"/>
      <w:r>
        <w:rPr>
          <w:rFonts w:hint="eastAsia"/>
          <w:b/>
        </w:rPr>
        <w:t>研判分析</w:t>
      </w:r>
      <w:proofErr w:type="gramEnd"/>
      <w:r>
        <w:rPr>
          <w:rFonts w:hint="eastAsia"/>
          <w:b/>
        </w:rPr>
        <w:t>服务项目（</w:t>
      </w:r>
      <w:r>
        <w:rPr>
          <w:rFonts w:hint="eastAsia"/>
          <w:b/>
        </w:rPr>
        <w:t>NNZC2025-G3-990637-YZLZ</w:t>
      </w:r>
      <w:r>
        <w:rPr>
          <w:rFonts w:hint="eastAsia"/>
          <w:b/>
        </w:rPr>
        <w:t>）中标结果公告</w:t>
      </w:r>
      <w:bookmarkEnd w:id="0"/>
      <w:bookmarkEnd w:id="1"/>
    </w:p>
    <w:p w14:paraId="1758A87C" w14:textId="77777777" w:rsidR="00423C39" w:rsidRDefault="000A1C6E">
      <w:bookmarkStart w:id="5" w:name="OLE_LINK3"/>
      <w:r>
        <w:rPr>
          <w:rFonts w:hint="eastAsia"/>
          <w:b/>
          <w:bCs/>
        </w:rPr>
        <w:t>一</w:t>
      </w:r>
      <w:r>
        <w:rPr>
          <w:b/>
          <w:bCs/>
        </w:rPr>
        <w:t>、</w:t>
      </w:r>
      <w:r>
        <w:rPr>
          <w:rFonts w:hint="eastAsia"/>
          <w:b/>
          <w:bCs/>
        </w:rPr>
        <w:t>项目编号：</w:t>
      </w:r>
      <w:r>
        <w:rPr>
          <w:rFonts w:hint="eastAsia"/>
        </w:rPr>
        <w:t>NNZC2025-G3-990637-YZLZ</w:t>
      </w:r>
    </w:p>
    <w:p w14:paraId="3F4459D0" w14:textId="77777777" w:rsidR="00423C39" w:rsidRDefault="000A1C6E">
      <w:pPr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项目名称：</w:t>
      </w:r>
      <w:r>
        <w:rPr>
          <w:rFonts w:hint="eastAsia"/>
        </w:rPr>
        <w:t>南宁市公安局数字化警情日</w:t>
      </w:r>
      <w:proofErr w:type="gramStart"/>
      <w:r>
        <w:rPr>
          <w:rFonts w:hint="eastAsia"/>
        </w:rPr>
        <w:t>研判分析</w:t>
      </w:r>
      <w:proofErr w:type="gramEnd"/>
      <w:r>
        <w:rPr>
          <w:rFonts w:hint="eastAsia"/>
        </w:rPr>
        <w:t>服务项目</w:t>
      </w:r>
    </w:p>
    <w:p w14:paraId="3C366651" w14:textId="77777777" w:rsidR="00423C39" w:rsidRDefault="000A1C6E">
      <w:r>
        <w:rPr>
          <w:rFonts w:hint="eastAsia"/>
        </w:rPr>
        <w:t>三、中标信息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127"/>
        <w:gridCol w:w="3429"/>
      </w:tblGrid>
      <w:tr w:rsidR="00423C39" w14:paraId="6D595175" w14:textId="77777777">
        <w:trPr>
          <w:trHeight w:val="340"/>
          <w:jc w:val="center"/>
        </w:trPr>
        <w:tc>
          <w:tcPr>
            <w:tcW w:w="3431" w:type="dxa"/>
            <w:vAlign w:val="center"/>
          </w:tcPr>
          <w:p w14:paraId="0DFFFE88" w14:textId="77777777" w:rsidR="00423C39" w:rsidRDefault="000A1C6E">
            <w:pPr>
              <w:jc w:val="center"/>
            </w:pPr>
            <w:r>
              <w:rPr>
                <w:rFonts w:hint="eastAsia"/>
              </w:rPr>
              <w:t>中标单位名称</w:t>
            </w:r>
          </w:p>
        </w:tc>
        <w:tc>
          <w:tcPr>
            <w:tcW w:w="2127" w:type="dxa"/>
            <w:vAlign w:val="center"/>
          </w:tcPr>
          <w:p w14:paraId="30D4575D" w14:textId="77777777" w:rsidR="00423C39" w:rsidRDefault="000A1C6E">
            <w:pPr>
              <w:jc w:val="center"/>
            </w:pPr>
            <w:bookmarkStart w:id="6" w:name="OLE_LINK9"/>
            <w:r>
              <w:rPr>
                <w:rFonts w:hint="eastAsia"/>
              </w:rPr>
              <w:t>中标金额（元）</w:t>
            </w:r>
            <w:bookmarkEnd w:id="6"/>
          </w:p>
        </w:tc>
        <w:tc>
          <w:tcPr>
            <w:tcW w:w="3429" w:type="dxa"/>
            <w:vAlign w:val="center"/>
          </w:tcPr>
          <w:p w14:paraId="5D2847DA" w14:textId="77777777" w:rsidR="00423C39" w:rsidRDefault="000A1C6E">
            <w:pPr>
              <w:jc w:val="center"/>
            </w:pPr>
            <w:r>
              <w:rPr>
                <w:rFonts w:hint="eastAsia"/>
              </w:rPr>
              <w:t>中标单位地址</w:t>
            </w:r>
          </w:p>
        </w:tc>
      </w:tr>
      <w:tr w:rsidR="00423C39" w14:paraId="1F48AAF3" w14:textId="77777777">
        <w:trPr>
          <w:trHeight w:val="340"/>
          <w:jc w:val="center"/>
        </w:trPr>
        <w:tc>
          <w:tcPr>
            <w:tcW w:w="3431" w:type="dxa"/>
            <w:vAlign w:val="center"/>
          </w:tcPr>
          <w:p w14:paraId="1696D87D" w14:textId="77777777" w:rsidR="00423C39" w:rsidRDefault="000A1C6E">
            <w:pPr>
              <w:jc w:val="center"/>
            </w:pPr>
            <w:bookmarkStart w:id="7" w:name="OLE_LINK20"/>
            <w:r>
              <w:rPr>
                <w:rFonts w:hint="eastAsia"/>
              </w:rPr>
              <w:t>道</w:t>
            </w:r>
            <w:proofErr w:type="gramStart"/>
            <w:r>
              <w:rPr>
                <w:rFonts w:hint="eastAsia"/>
              </w:rPr>
              <w:t>枢</w:t>
            </w:r>
            <w:proofErr w:type="gramEnd"/>
            <w:r>
              <w:rPr>
                <w:rFonts w:hint="eastAsia"/>
              </w:rPr>
              <w:t>（上海）数字技术有限公司</w:t>
            </w:r>
            <w:bookmarkEnd w:id="7"/>
          </w:p>
        </w:tc>
        <w:tc>
          <w:tcPr>
            <w:tcW w:w="2127" w:type="dxa"/>
            <w:vAlign w:val="center"/>
          </w:tcPr>
          <w:p w14:paraId="33FBE4F0" w14:textId="77777777" w:rsidR="00423C39" w:rsidRDefault="000A1C6E">
            <w:pPr>
              <w:jc w:val="center"/>
            </w:pPr>
            <w:bookmarkStart w:id="8" w:name="OLE_LINK6"/>
            <w:bookmarkStart w:id="9" w:name="OLE_LINK7"/>
            <w:bookmarkStart w:id="10" w:name="OLE_LINK8"/>
            <w:r>
              <w:t>4285</w:t>
            </w:r>
            <w:bookmarkEnd w:id="8"/>
            <w:bookmarkEnd w:id="9"/>
            <w:r>
              <w:t>000</w:t>
            </w:r>
            <w:r>
              <w:rPr>
                <w:rFonts w:hint="eastAsia"/>
              </w:rPr>
              <w:t>.00</w:t>
            </w:r>
            <w:bookmarkEnd w:id="10"/>
          </w:p>
        </w:tc>
        <w:tc>
          <w:tcPr>
            <w:tcW w:w="3429" w:type="dxa"/>
            <w:vAlign w:val="center"/>
          </w:tcPr>
          <w:p w14:paraId="618AA77F" w14:textId="54831B7E" w:rsidR="00423C39" w:rsidRDefault="00773259">
            <w:pPr>
              <w:jc w:val="center"/>
            </w:pPr>
            <w:r w:rsidRPr="00773259">
              <w:rPr>
                <w:rFonts w:hint="eastAsia"/>
              </w:rPr>
              <w:t>上海市青浦区高光路</w:t>
            </w:r>
            <w:r w:rsidRPr="00773259">
              <w:rPr>
                <w:rFonts w:hint="eastAsia"/>
              </w:rPr>
              <w:t>215</w:t>
            </w:r>
            <w:r w:rsidRPr="00773259">
              <w:rPr>
                <w:rFonts w:hint="eastAsia"/>
              </w:rPr>
              <w:t>弄</w:t>
            </w:r>
            <w:r w:rsidRPr="00773259">
              <w:rPr>
                <w:rFonts w:hint="eastAsia"/>
              </w:rPr>
              <w:t>99</w:t>
            </w:r>
            <w:r w:rsidRPr="00773259">
              <w:rPr>
                <w:rFonts w:hint="eastAsia"/>
              </w:rPr>
              <w:t>号</w:t>
            </w:r>
            <w:r w:rsidRPr="00773259">
              <w:rPr>
                <w:rFonts w:hint="eastAsia"/>
              </w:rPr>
              <w:t>1</w:t>
            </w:r>
            <w:r w:rsidRPr="00773259">
              <w:rPr>
                <w:rFonts w:hint="eastAsia"/>
              </w:rPr>
              <w:t>幢楼五层</w:t>
            </w:r>
            <w:r w:rsidRPr="00773259">
              <w:rPr>
                <w:rFonts w:hint="eastAsia"/>
              </w:rPr>
              <w:t>501</w:t>
            </w:r>
            <w:r w:rsidRPr="00773259">
              <w:rPr>
                <w:rFonts w:hint="eastAsia"/>
              </w:rPr>
              <w:t>室</w:t>
            </w:r>
          </w:p>
        </w:tc>
      </w:tr>
    </w:tbl>
    <w:p w14:paraId="41D2F0C3" w14:textId="77777777" w:rsidR="00423C39" w:rsidRDefault="000A1C6E">
      <w:r>
        <w:rPr>
          <w:rFonts w:hint="eastAsia"/>
        </w:rPr>
        <w:t>四、主要标的信息</w:t>
      </w:r>
    </w:p>
    <w:p w14:paraId="546B436D" w14:textId="77777777" w:rsidR="00423C39" w:rsidRDefault="000A1C6E">
      <w:bookmarkStart w:id="11" w:name="OLE_LINK12"/>
      <w:r>
        <w:rPr>
          <w:rFonts w:cs="Times New Roman" w:hint="eastAsia"/>
          <w:kern w:val="0"/>
        </w:rPr>
        <w:t>名称：</w:t>
      </w:r>
      <w:r>
        <w:rPr>
          <w:rFonts w:hint="eastAsia"/>
        </w:rPr>
        <w:t>南宁市公安局数字化警情日</w:t>
      </w:r>
      <w:proofErr w:type="gramStart"/>
      <w:r>
        <w:rPr>
          <w:rFonts w:hint="eastAsia"/>
        </w:rPr>
        <w:t>研判分析</w:t>
      </w:r>
      <w:proofErr w:type="gramEnd"/>
      <w:r>
        <w:rPr>
          <w:rFonts w:hint="eastAsia"/>
        </w:rPr>
        <w:t>服务。</w:t>
      </w:r>
    </w:p>
    <w:p w14:paraId="32069D97" w14:textId="77777777" w:rsidR="00423C39" w:rsidRDefault="000A1C6E">
      <w:r>
        <w:rPr>
          <w:rFonts w:hint="eastAsia"/>
        </w:rPr>
        <w:t>服务范围：</w:t>
      </w:r>
      <w:bookmarkStart w:id="12" w:name="OLE_LINK34"/>
      <w:r>
        <w:rPr>
          <w:rFonts w:hint="eastAsia"/>
        </w:rPr>
        <w:t>同采购需求的服务范围。</w:t>
      </w:r>
      <w:bookmarkEnd w:id="12"/>
    </w:p>
    <w:p w14:paraId="42D88066" w14:textId="77777777" w:rsidR="00423C39" w:rsidRDefault="000A1C6E">
      <w:pPr>
        <w:rPr>
          <w:rFonts w:eastAsia="宋体" w:cs="Arial"/>
          <w:bCs/>
        </w:rPr>
      </w:pPr>
      <w:r>
        <w:rPr>
          <w:rFonts w:eastAsia="宋体" w:cs="Arial" w:hint="eastAsia"/>
          <w:bCs/>
        </w:rPr>
        <w:t>服务要求：</w:t>
      </w:r>
      <w:bookmarkStart w:id="13" w:name="OLE_LINK35"/>
      <w:r>
        <w:rPr>
          <w:rFonts w:hint="eastAsia"/>
        </w:rPr>
        <w:t>同采购需求的服务要求</w:t>
      </w:r>
      <w:r>
        <w:rPr>
          <w:rFonts w:eastAsia="宋体" w:cs="Arial" w:hint="eastAsia"/>
          <w:bCs/>
        </w:rPr>
        <w:t>。</w:t>
      </w:r>
      <w:bookmarkEnd w:id="13"/>
    </w:p>
    <w:p w14:paraId="06C29B08" w14:textId="77777777" w:rsidR="00423C39" w:rsidRDefault="000A1C6E">
      <w:r>
        <w:rPr>
          <w:rFonts w:hint="eastAsia"/>
        </w:rPr>
        <w:t>服务时间：</w:t>
      </w:r>
      <w:bookmarkStart w:id="14" w:name="OLE_LINK36"/>
      <w:r>
        <w:rPr>
          <w:rFonts w:hint="eastAsia"/>
        </w:rPr>
        <w:t>同采购需求的服务时间。</w:t>
      </w:r>
      <w:bookmarkEnd w:id="14"/>
    </w:p>
    <w:p w14:paraId="72C22A71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服务标准：</w:t>
      </w:r>
      <w:bookmarkStart w:id="15" w:name="OLE_LINK37"/>
      <w:r>
        <w:rPr>
          <w:rFonts w:hint="eastAsia"/>
          <w:kern w:val="0"/>
        </w:rPr>
        <w:t>同采购需求的服务标准。</w:t>
      </w:r>
      <w:bookmarkEnd w:id="15"/>
    </w:p>
    <w:bookmarkEnd w:id="11"/>
    <w:p w14:paraId="1DE31528" w14:textId="77777777" w:rsidR="00423C39" w:rsidRDefault="000A1C6E">
      <w:pPr>
        <w:rPr>
          <w:kern w:val="0"/>
        </w:rPr>
      </w:pPr>
      <w:r>
        <w:rPr>
          <w:rFonts w:hint="eastAsia"/>
          <w:b/>
          <w:bCs/>
        </w:rPr>
        <w:t>五、评审专家名单</w:t>
      </w:r>
      <w:r>
        <w:rPr>
          <w:rFonts w:hint="eastAsia"/>
        </w:rPr>
        <w:t>：</w:t>
      </w:r>
      <w:r w:rsidR="00455B5A" w:rsidRPr="00455B5A">
        <w:rPr>
          <w:rFonts w:hint="eastAsia"/>
          <w:kern w:val="0"/>
        </w:rPr>
        <w:t>蒙艳，谈超洪，孙捷宁，赵彬彬，罗天（采购人代表）</w:t>
      </w:r>
    </w:p>
    <w:p w14:paraId="2BAF6CC9" w14:textId="77777777" w:rsidR="00423C39" w:rsidRDefault="000A1C6E">
      <w:r>
        <w:rPr>
          <w:rFonts w:hint="eastAsia"/>
        </w:rPr>
        <w:t>六、</w:t>
      </w:r>
      <w:bookmarkStart w:id="16" w:name="OLE_LINK40"/>
      <w:r>
        <w:rPr>
          <w:rFonts w:hint="eastAsia"/>
        </w:rPr>
        <w:t>代理服务收费标准</w:t>
      </w:r>
      <w:bookmarkEnd w:id="16"/>
      <w:r>
        <w:rPr>
          <w:rFonts w:hint="eastAsia"/>
        </w:rPr>
        <w:t>及金额：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2341"/>
        <w:gridCol w:w="2126"/>
      </w:tblGrid>
      <w:tr w:rsidR="00423C39" w14:paraId="4E3E4844" w14:textId="77777777" w:rsidTr="00455B5A">
        <w:trPr>
          <w:trHeight w:val="454"/>
          <w:jc w:val="center"/>
        </w:trPr>
        <w:tc>
          <w:tcPr>
            <w:tcW w:w="4044" w:type="dxa"/>
            <w:vAlign w:val="center"/>
          </w:tcPr>
          <w:p w14:paraId="03ED18EA" w14:textId="77777777" w:rsidR="00423C39" w:rsidRDefault="000A1C6E">
            <w:pPr>
              <w:jc w:val="center"/>
              <w:rPr>
                <w:kern w:val="0"/>
              </w:rPr>
            </w:pPr>
            <w:bookmarkStart w:id="17" w:name="_Hlk153901383"/>
            <w:r>
              <w:rPr>
                <w:rFonts w:hint="eastAsia"/>
                <w:kern w:val="0"/>
              </w:rPr>
              <w:t>服务费收费标准</w:t>
            </w:r>
          </w:p>
        </w:tc>
        <w:tc>
          <w:tcPr>
            <w:tcW w:w="2341" w:type="dxa"/>
            <w:vAlign w:val="center"/>
          </w:tcPr>
          <w:p w14:paraId="39E17DD5" w14:textId="77777777" w:rsidR="00423C39" w:rsidRDefault="000A1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中标供应商</w:t>
            </w:r>
          </w:p>
        </w:tc>
        <w:tc>
          <w:tcPr>
            <w:tcW w:w="2126" w:type="dxa"/>
            <w:vAlign w:val="center"/>
          </w:tcPr>
          <w:p w14:paraId="1AA53065" w14:textId="77777777" w:rsidR="00423C39" w:rsidRDefault="000A1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服务费收费金额（元）</w:t>
            </w:r>
          </w:p>
        </w:tc>
      </w:tr>
      <w:tr w:rsidR="00423C39" w14:paraId="2BDE7323" w14:textId="77777777" w:rsidTr="00455B5A">
        <w:trPr>
          <w:trHeight w:val="454"/>
          <w:jc w:val="center"/>
        </w:trPr>
        <w:tc>
          <w:tcPr>
            <w:tcW w:w="4044" w:type="dxa"/>
            <w:vAlign w:val="center"/>
          </w:tcPr>
          <w:p w14:paraId="46672DAC" w14:textId="77777777" w:rsidR="00423C39" w:rsidRDefault="000A1C6E" w:rsidP="00455B5A">
            <w:pPr>
              <w:jc w:val="center"/>
              <w:rPr>
                <w:kern w:val="0"/>
              </w:rPr>
            </w:pPr>
            <w:bookmarkStart w:id="18" w:name="_Hlk153901308"/>
            <w:r>
              <w:rPr>
                <w:rFonts w:hint="eastAsia"/>
                <w:kern w:val="0"/>
              </w:rPr>
              <w:t>以中标金额为计费额，按服务类采用差额定率累进法计算</w:t>
            </w:r>
            <w:proofErr w:type="gramStart"/>
            <w:r>
              <w:rPr>
                <w:rFonts w:hint="eastAsia"/>
                <w:kern w:val="0"/>
              </w:rPr>
              <w:t>出收费</w:t>
            </w:r>
            <w:proofErr w:type="gramEnd"/>
            <w:r>
              <w:rPr>
                <w:rFonts w:hint="eastAsia"/>
                <w:kern w:val="0"/>
              </w:rPr>
              <w:t>基准价格，采购代理收费以收费基准价格收取。</w:t>
            </w:r>
          </w:p>
        </w:tc>
        <w:tc>
          <w:tcPr>
            <w:tcW w:w="2341" w:type="dxa"/>
            <w:vAlign w:val="center"/>
          </w:tcPr>
          <w:p w14:paraId="7F4FF892" w14:textId="77777777" w:rsidR="00423C39" w:rsidRDefault="000A1C6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道</w:t>
            </w:r>
            <w:proofErr w:type="gramStart"/>
            <w:r>
              <w:rPr>
                <w:rFonts w:hint="eastAsia"/>
              </w:rPr>
              <w:t>枢</w:t>
            </w:r>
            <w:proofErr w:type="gramEnd"/>
            <w:r>
              <w:rPr>
                <w:rFonts w:hint="eastAsia"/>
              </w:rPr>
              <w:t>（上海）数字技术有限公司</w:t>
            </w:r>
          </w:p>
        </w:tc>
        <w:tc>
          <w:tcPr>
            <w:tcW w:w="2126" w:type="dxa"/>
            <w:vAlign w:val="center"/>
          </w:tcPr>
          <w:p w14:paraId="39FFF81E" w14:textId="77777777" w:rsidR="00423C39" w:rsidRDefault="000A1C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41280.00</w:t>
            </w:r>
          </w:p>
        </w:tc>
      </w:tr>
    </w:tbl>
    <w:bookmarkEnd w:id="17"/>
    <w:bookmarkEnd w:id="18"/>
    <w:p w14:paraId="0FF3D032" w14:textId="77777777" w:rsidR="00423C39" w:rsidRDefault="000A1C6E">
      <w:r>
        <w:rPr>
          <w:rFonts w:hint="eastAsia"/>
        </w:rPr>
        <w:t>支付代理服务费账户信息：</w:t>
      </w:r>
    </w:p>
    <w:p w14:paraId="1786D6C6" w14:textId="77777777" w:rsidR="00423C39" w:rsidRDefault="000A1C6E">
      <w:r>
        <w:rPr>
          <w:rFonts w:hint="eastAsia"/>
        </w:rPr>
        <w:t>开户名称：云之</w:t>
      </w:r>
      <w:proofErr w:type="gramStart"/>
      <w:r>
        <w:rPr>
          <w:rFonts w:hint="eastAsia"/>
        </w:rPr>
        <w:t>龙咨询</w:t>
      </w:r>
      <w:proofErr w:type="gramEnd"/>
      <w:r>
        <w:rPr>
          <w:rFonts w:hint="eastAsia"/>
        </w:rPr>
        <w:t>集团有限公司</w:t>
      </w:r>
    </w:p>
    <w:p w14:paraId="2AEA1DC8" w14:textId="77777777" w:rsidR="00423C39" w:rsidRDefault="000A1C6E">
      <w:r>
        <w:rPr>
          <w:rFonts w:hint="eastAsia"/>
        </w:rPr>
        <w:t>开户银行：中信银行南宁东葛支行</w:t>
      </w:r>
    </w:p>
    <w:p w14:paraId="72854FCE" w14:textId="77777777" w:rsidR="00423C39" w:rsidRDefault="000A1C6E">
      <w:r>
        <w:rPr>
          <w:rFonts w:hint="eastAsia"/>
        </w:rPr>
        <w:t>银行账号：</w:t>
      </w:r>
      <w:r>
        <w:rPr>
          <w:rFonts w:hint="eastAsia"/>
        </w:rPr>
        <w:t>8113001013400293071</w:t>
      </w:r>
    </w:p>
    <w:p w14:paraId="7F537CFB" w14:textId="77777777" w:rsidR="00423C39" w:rsidRDefault="000A1C6E">
      <w:r>
        <w:rPr>
          <w:rFonts w:hint="eastAsia"/>
        </w:rPr>
        <w:t>开户行行号：</w:t>
      </w:r>
      <w:r>
        <w:rPr>
          <w:rFonts w:hint="eastAsia"/>
        </w:rPr>
        <w:t>302611029137</w:t>
      </w:r>
    </w:p>
    <w:p w14:paraId="40EE9FCC" w14:textId="77777777" w:rsidR="00423C39" w:rsidRDefault="000A1C6E">
      <w:r>
        <w:rPr>
          <w:rFonts w:hint="eastAsia"/>
        </w:rPr>
        <w:t>七、公告期限：</w:t>
      </w:r>
    </w:p>
    <w:p w14:paraId="1D751D45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自本公告发布之日起</w:t>
      </w:r>
      <w:r>
        <w:rPr>
          <w:kern w:val="0"/>
        </w:rPr>
        <w:t>1</w:t>
      </w:r>
      <w:r>
        <w:rPr>
          <w:rFonts w:hint="eastAsia"/>
          <w:kern w:val="0"/>
        </w:rPr>
        <w:t>个工作日。</w:t>
      </w:r>
    </w:p>
    <w:p w14:paraId="30F09079" w14:textId="77777777" w:rsidR="00423C39" w:rsidRDefault="000A1C6E">
      <w:pPr>
        <w:rPr>
          <w:rFonts w:cs="仿宋"/>
        </w:rPr>
      </w:pPr>
      <w:r>
        <w:rPr>
          <w:rFonts w:hint="eastAsia"/>
          <w:kern w:val="0"/>
        </w:rPr>
        <w:t>八、其他补充事宜</w:t>
      </w:r>
      <w:r>
        <w:rPr>
          <w:rFonts w:cs="仿宋" w:hint="eastAsia"/>
        </w:rPr>
        <w:t>：</w:t>
      </w:r>
    </w:p>
    <w:p w14:paraId="17E33279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中标供应</w:t>
      </w:r>
      <w:proofErr w:type="gramStart"/>
      <w:r>
        <w:rPr>
          <w:rFonts w:hint="eastAsia"/>
          <w:kern w:val="0"/>
        </w:rPr>
        <w:t>商综合</w:t>
      </w:r>
      <w:proofErr w:type="gramEnd"/>
      <w:r>
        <w:rPr>
          <w:rFonts w:hint="eastAsia"/>
          <w:kern w:val="0"/>
        </w:rPr>
        <w:t>评审得分：</w:t>
      </w:r>
      <w:r>
        <w:rPr>
          <w:kern w:val="0"/>
        </w:rPr>
        <w:t>91.75</w:t>
      </w:r>
    </w:p>
    <w:p w14:paraId="02140E7F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九、凡对本次公告内容提出询问，请按以下方式联系</w:t>
      </w:r>
      <w:bookmarkStart w:id="19" w:name="_Toc35393810"/>
      <w:bookmarkStart w:id="20" w:name="_Toc35393641"/>
      <w:bookmarkStart w:id="21" w:name="_Toc28359023"/>
      <w:bookmarkStart w:id="22" w:name="_Toc44405638"/>
      <w:bookmarkStart w:id="23" w:name="_Toc28359100"/>
      <w:r>
        <w:rPr>
          <w:kern w:val="0"/>
        </w:rPr>
        <w:t>:</w:t>
      </w:r>
    </w:p>
    <w:bookmarkEnd w:id="19"/>
    <w:bookmarkEnd w:id="20"/>
    <w:bookmarkEnd w:id="21"/>
    <w:bookmarkEnd w:id="22"/>
    <w:bookmarkEnd w:id="23"/>
    <w:p w14:paraId="567CDD00" w14:textId="77777777" w:rsidR="00423C39" w:rsidRDefault="000A1C6E">
      <w:r>
        <w:rPr>
          <w:rFonts w:hint="eastAsia"/>
        </w:rPr>
        <w:t>1.</w:t>
      </w:r>
      <w:r>
        <w:rPr>
          <w:rFonts w:hint="eastAsia"/>
        </w:rPr>
        <w:t>采购人信息</w:t>
      </w:r>
    </w:p>
    <w:p w14:paraId="0F37320E" w14:textId="77777777" w:rsidR="00423C39" w:rsidRDefault="000A1C6E"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称：南宁市公安局巡逻警察支队</w:t>
      </w:r>
    </w:p>
    <w:p w14:paraId="53880087" w14:textId="77777777" w:rsidR="00423C39" w:rsidRDefault="000A1C6E"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址：广西南宁市</w:t>
      </w:r>
      <w:proofErr w:type="gramStart"/>
      <w:r>
        <w:rPr>
          <w:rFonts w:hint="eastAsia"/>
        </w:rPr>
        <w:t>青秀</w:t>
      </w:r>
      <w:proofErr w:type="gramEnd"/>
      <w:r>
        <w:rPr>
          <w:rFonts w:hint="eastAsia"/>
        </w:rPr>
        <w:t>区葛村路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14:paraId="238912C9" w14:textId="77777777" w:rsidR="00423C39" w:rsidRDefault="000A1C6E">
      <w:r>
        <w:rPr>
          <w:rFonts w:hint="eastAsia"/>
        </w:rPr>
        <w:lastRenderedPageBreak/>
        <w:t>项目联系人：黄薇薇</w:t>
      </w:r>
    </w:p>
    <w:p w14:paraId="5CA27765" w14:textId="77777777" w:rsidR="00423C39" w:rsidRDefault="000A1C6E">
      <w:r>
        <w:rPr>
          <w:rFonts w:hint="eastAsia"/>
        </w:rPr>
        <w:t>联系电话：</w:t>
      </w:r>
      <w:r>
        <w:rPr>
          <w:rFonts w:hint="eastAsia"/>
        </w:rPr>
        <w:t>0771-2891615</w:t>
      </w:r>
    </w:p>
    <w:p w14:paraId="5FCB3761" w14:textId="77777777" w:rsidR="00423C39" w:rsidRDefault="000A1C6E">
      <w:r>
        <w:rPr>
          <w:rFonts w:hint="eastAsia"/>
        </w:rPr>
        <w:t>2.</w:t>
      </w:r>
      <w:r>
        <w:rPr>
          <w:rFonts w:hint="eastAsia"/>
        </w:rPr>
        <w:t>采购代理机构信息</w:t>
      </w:r>
    </w:p>
    <w:p w14:paraId="12186E57" w14:textId="77777777" w:rsidR="00423C39" w:rsidRDefault="000A1C6E"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称：云之</w:t>
      </w:r>
      <w:proofErr w:type="gramStart"/>
      <w:r>
        <w:rPr>
          <w:rFonts w:hint="eastAsia"/>
        </w:rPr>
        <w:t>龙咨询</w:t>
      </w:r>
      <w:proofErr w:type="gramEnd"/>
      <w:r>
        <w:rPr>
          <w:rFonts w:hint="eastAsia"/>
        </w:rPr>
        <w:t>集团有限公司</w:t>
      </w:r>
    </w:p>
    <w:p w14:paraId="4E4DBAE0" w14:textId="77777777" w:rsidR="00423C39" w:rsidRDefault="000A1C6E"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址：广西南宁市</w:t>
      </w:r>
      <w:proofErr w:type="gramStart"/>
      <w:r>
        <w:rPr>
          <w:rFonts w:hint="eastAsia"/>
        </w:rPr>
        <w:t>良庆区</w:t>
      </w:r>
      <w:proofErr w:type="gramEnd"/>
      <w:r>
        <w:rPr>
          <w:rFonts w:hint="eastAsia"/>
        </w:rPr>
        <w:t>云英路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3</w:t>
      </w:r>
      <w:r>
        <w:rPr>
          <w:rFonts w:hint="eastAsia"/>
        </w:rPr>
        <w:t>号楼云之</w:t>
      </w:r>
      <w:proofErr w:type="gramStart"/>
      <w:r>
        <w:rPr>
          <w:rFonts w:hint="eastAsia"/>
        </w:rPr>
        <w:t>龙咨询</w:t>
      </w:r>
      <w:proofErr w:type="gramEnd"/>
      <w:r>
        <w:rPr>
          <w:rFonts w:hint="eastAsia"/>
        </w:rPr>
        <w:t>集团大厦</w:t>
      </w:r>
      <w:r>
        <w:rPr>
          <w:rFonts w:hint="eastAsia"/>
        </w:rPr>
        <w:t>6</w:t>
      </w:r>
      <w:r>
        <w:rPr>
          <w:rFonts w:hint="eastAsia"/>
        </w:rPr>
        <w:t>楼</w:t>
      </w:r>
    </w:p>
    <w:p w14:paraId="1706F0DB" w14:textId="77777777" w:rsidR="00423C39" w:rsidRDefault="000A1C6E">
      <w:r>
        <w:rPr>
          <w:rFonts w:hint="eastAsia"/>
        </w:rPr>
        <w:t>联系电话：</w:t>
      </w:r>
      <w:r>
        <w:rPr>
          <w:rFonts w:hint="eastAsia"/>
        </w:rPr>
        <w:t>0771-2618199</w:t>
      </w:r>
      <w:r>
        <w:rPr>
          <w:rFonts w:hint="eastAsia"/>
        </w:rPr>
        <w:t>、</w:t>
      </w:r>
      <w:r>
        <w:rPr>
          <w:rFonts w:hint="eastAsia"/>
        </w:rPr>
        <w:t xml:space="preserve">2618118 </w:t>
      </w:r>
      <w:r>
        <w:rPr>
          <w:rFonts w:hint="eastAsia"/>
        </w:rPr>
        <w:t>、</w:t>
      </w:r>
      <w:r>
        <w:rPr>
          <w:rFonts w:hint="eastAsia"/>
        </w:rPr>
        <w:t>2611898</w:t>
      </w:r>
    </w:p>
    <w:p w14:paraId="0052ADFF" w14:textId="77777777" w:rsidR="00423C39" w:rsidRDefault="000A1C6E">
      <w:r>
        <w:rPr>
          <w:rFonts w:hint="eastAsia"/>
        </w:rPr>
        <w:t>3.</w:t>
      </w:r>
      <w:r>
        <w:rPr>
          <w:rFonts w:hint="eastAsia"/>
        </w:rPr>
        <w:t>项目联系方式</w:t>
      </w:r>
    </w:p>
    <w:p w14:paraId="7EE9B818" w14:textId="77777777" w:rsidR="00423C39" w:rsidRDefault="000A1C6E">
      <w:r>
        <w:rPr>
          <w:rFonts w:hint="eastAsia"/>
        </w:rPr>
        <w:t>项目联系人：唐冰、韦顺</w:t>
      </w:r>
    </w:p>
    <w:p w14:paraId="67487438" w14:textId="77777777" w:rsidR="00423C39" w:rsidRDefault="000A1C6E">
      <w:r>
        <w:rPr>
          <w:rFonts w:hint="eastAsia"/>
        </w:rPr>
        <w:t>电话：</w:t>
      </w:r>
      <w:r>
        <w:rPr>
          <w:rFonts w:hint="eastAsia"/>
        </w:rPr>
        <w:t>0771-2618199</w:t>
      </w:r>
      <w:r>
        <w:rPr>
          <w:rFonts w:hint="eastAsia"/>
        </w:rPr>
        <w:t>、</w:t>
      </w:r>
      <w:r>
        <w:rPr>
          <w:rFonts w:hint="eastAsia"/>
        </w:rPr>
        <w:t xml:space="preserve">2618118 </w:t>
      </w:r>
      <w:r>
        <w:rPr>
          <w:rFonts w:hint="eastAsia"/>
        </w:rPr>
        <w:t>、</w:t>
      </w:r>
      <w:r>
        <w:rPr>
          <w:rFonts w:hint="eastAsia"/>
        </w:rPr>
        <w:t>2611898</w:t>
      </w:r>
    </w:p>
    <w:p w14:paraId="619F682D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十、附件</w:t>
      </w:r>
    </w:p>
    <w:p w14:paraId="3B6C6C67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>本项目招标文件</w:t>
      </w:r>
    </w:p>
    <w:p w14:paraId="49876E07" w14:textId="77777777" w:rsidR="00423C39" w:rsidRDefault="000A1C6E">
      <w:pPr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中标供应商《中小企业声明函》</w:t>
      </w:r>
    </w:p>
    <w:bookmarkEnd w:id="2"/>
    <w:bookmarkEnd w:id="3"/>
    <w:bookmarkEnd w:id="4"/>
    <w:bookmarkEnd w:id="5"/>
    <w:p w14:paraId="6B94EEBD" w14:textId="77777777" w:rsidR="00423C39" w:rsidRDefault="00423C39"/>
    <w:sectPr w:rsidR="00423C39" w:rsidSect="00423C39">
      <w:pgSz w:w="11907" w:h="16840"/>
      <w:pgMar w:top="1021" w:right="1418" w:bottom="102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F4084" w14:textId="77777777" w:rsidR="000A1C6E" w:rsidRDefault="000A1C6E">
      <w:pPr>
        <w:spacing w:line="240" w:lineRule="auto"/>
      </w:pPr>
      <w:r>
        <w:separator/>
      </w:r>
    </w:p>
  </w:endnote>
  <w:endnote w:type="continuationSeparator" w:id="0">
    <w:p w14:paraId="48C87DED" w14:textId="77777777" w:rsidR="000A1C6E" w:rsidRDefault="000A1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BB11" w14:textId="77777777" w:rsidR="000A1C6E" w:rsidRDefault="000A1C6E">
      <w:pPr>
        <w:spacing w:line="240" w:lineRule="auto"/>
      </w:pPr>
      <w:r>
        <w:separator/>
      </w:r>
    </w:p>
  </w:footnote>
  <w:footnote w:type="continuationSeparator" w:id="0">
    <w:p w14:paraId="41CA4C03" w14:textId="77777777" w:rsidR="000A1C6E" w:rsidRDefault="000A1C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RlMjhkZjM4OGZlYTE2MDg5OTdlNTc4YjJiYjE4YzcifQ=="/>
  </w:docVars>
  <w:rsids>
    <w:rsidRoot w:val="00840B9A"/>
    <w:rsid w:val="00016C74"/>
    <w:rsid w:val="00021D3C"/>
    <w:rsid w:val="00027E4A"/>
    <w:rsid w:val="00043F7C"/>
    <w:rsid w:val="00087F67"/>
    <w:rsid w:val="000917DD"/>
    <w:rsid w:val="000961AF"/>
    <w:rsid w:val="000A1C6E"/>
    <w:rsid w:val="000A7357"/>
    <w:rsid w:val="000E6083"/>
    <w:rsid w:val="000F4823"/>
    <w:rsid w:val="000F651D"/>
    <w:rsid w:val="00102F23"/>
    <w:rsid w:val="00105305"/>
    <w:rsid w:val="00112845"/>
    <w:rsid w:val="00120AB8"/>
    <w:rsid w:val="001272E2"/>
    <w:rsid w:val="00131BA8"/>
    <w:rsid w:val="001335E6"/>
    <w:rsid w:val="00133DD5"/>
    <w:rsid w:val="001423D0"/>
    <w:rsid w:val="00143755"/>
    <w:rsid w:val="00144BEE"/>
    <w:rsid w:val="0014525D"/>
    <w:rsid w:val="00165746"/>
    <w:rsid w:val="001672E2"/>
    <w:rsid w:val="00167D1C"/>
    <w:rsid w:val="001731F1"/>
    <w:rsid w:val="001856B2"/>
    <w:rsid w:val="00187ABF"/>
    <w:rsid w:val="001D7D04"/>
    <w:rsid w:val="001E5818"/>
    <w:rsid w:val="001E7F8C"/>
    <w:rsid w:val="0023779C"/>
    <w:rsid w:val="00285DDE"/>
    <w:rsid w:val="002958AA"/>
    <w:rsid w:val="002A0A0A"/>
    <w:rsid w:val="002A7313"/>
    <w:rsid w:val="002C609B"/>
    <w:rsid w:val="002D03EA"/>
    <w:rsid w:val="002D300D"/>
    <w:rsid w:val="002D78DD"/>
    <w:rsid w:val="002E3A14"/>
    <w:rsid w:val="002E5825"/>
    <w:rsid w:val="002F701E"/>
    <w:rsid w:val="00336DD4"/>
    <w:rsid w:val="003377FC"/>
    <w:rsid w:val="00342D1A"/>
    <w:rsid w:val="00357C42"/>
    <w:rsid w:val="003608D2"/>
    <w:rsid w:val="00362DE5"/>
    <w:rsid w:val="003979A9"/>
    <w:rsid w:val="003B04D0"/>
    <w:rsid w:val="003B6936"/>
    <w:rsid w:val="003D1F8D"/>
    <w:rsid w:val="003D43C1"/>
    <w:rsid w:val="004012CB"/>
    <w:rsid w:val="00411EE6"/>
    <w:rsid w:val="00412589"/>
    <w:rsid w:val="004226F4"/>
    <w:rsid w:val="00423C39"/>
    <w:rsid w:val="00426A4D"/>
    <w:rsid w:val="004369CA"/>
    <w:rsid w:val="00445853"/>
    <w:rsid w:val="00455B5A"/>
    <w:rsid w:val="0045767A"/>
    <w:rsid w:val="00472F88"/>
    <w:rsid w:val="0048686C"/>
    <w:rsid w:val="0049056A"/>
    <w:rsid w:val="00492FAF"/>
    <w:rsid w:val="00496950"/>
    <w:rsid w:val="004B58C0"/>
    <w:rsid w:val="004B7138"/>
    <w:rsid w:val="004C0E79"/>
    <w:rsid w:val="004D59C0"/>
    <w:rsid w:val="004D7D79"/>
    <w:rsid w:val="00503074"/>
    <w:rsid w:val="00506AB0"/>
    <w:rsid w:val="00530C30"/>
    <w:rsid w:val="00566633"/>
    <w:rsid w:val="00576A53"/>
    <w:rsid w:val="00585177"/>
    <w:rsid w:val="005947EC"/>
    <w:rsid w:val="005A73DC"/>
    <w:rsid w:val="005B1AF5"/>
    <w:rsid w:val="005C71AF"/>
    <w:rsid w:val="005D0863"/>
    <w:rsid w:val="005E4A02"/>
    <w:rsid w:val="00603B75"/>
    <w:rsid w:val="00615832"/>
    <w:rsid w:val="00616F74"/>
    <w:rsid w:val="00645E03"/>
    <w:rsid w:val="00656577"/>
    <w:rsid w:val="006645E5"/>
    <w:rsid w:val="006674A6"/>
    <w:rsid w:val="00672724"/>
    <w:rsid w:val="00686B07"/>
    <w:rsid w:val="006959E5"/>
    <w:rsid w:val="00696D01"/>
    <w:rsid w:val="006B4ECD"/>
    <w:rsid w:val="006D3CBD"/>
    <w:rsid w:val="006E1EDA"/>
    <w:rsid w:val="006E3245"/>
    <w:rsid w:val="006E6C39"/>
    <w:rsid w:val="006F6769"/>
    <w:rsid w:val="007175A1"/>
    <w:rsid w:val="007177B2"/>
    <w:rsid w:val="007412E2"/>
    <w:rsid w:val="00750B54"/>
    <w:rsid w:val="007543F2"/>
    <w:rsid w:val="00761AD8"/>
    <w:rsid w:val="00764742"/>
    <w:rsid w:val="00773259"/>
    <w:rsid w:val="007740FF"/>
    <w:rsid w:val="00775237"/>
    <w:rsid w:val="0079551A"/>
    <w:rsid w:val="00797C05"/>
    <w:rsid w:val="007A3AD0"/>
    <w:rsid w:val="007A5CE3"/>
    <w:rsid w:val="007B44B9"/>
    <w:rsid w:val="007C722B"/>
    <w:rsid w:val="007D32D6"/>
    <w:rsid w:val="007D5A49"/>
    <w:rsid w:val="007E150E"/>
    <w:rsid w:val="00800D21"/>
    <w:rsid w:val="00807528"/>
    <w:rsid w:val="00812A6B"/>
    <w:rsid w:val="00840B9A"/>
    <w:rsid w:val="008417CC"/>
    <w:rsid w:val="00846564"/>
    <w:rsid w:val="00854BE9"/>
    <w:rsid w:val="00871815"/>
    <w:rsid w:val="008A2DE3"/>
    <w:rsid w:val="008A4D23"/>
    <w:rsid w:val="008A4DBD"/>
    <w:rsid w:val="008A7C1D"/>
    <w:rsid w:val="008C07DC"/>
    <w:rsid w:val="008C363F"/>
    <w:rsid w:val="008D318E"/>
    <w:rsid w:val="008E0322"/>
    <w:rsid w:val="008E4AC9"/>
    <w:rsid w:val="008E531F"/>
    <w:rsid w:val="00917130"/>
    <w:rsid w:val="0096178B"/>
    <w:rsid w:val="00966CC2"/>
    <w:rsid w:val="009830FF"/>
    <w:rsid w:val="0098705F"/>
    <w:rsid w:val="0099510F"/>
    <w:rsid w:val="00996A6F"/>
    <w:rsid w:val="009C1CCC"/>
    <w:rsid w:val="009C3857"/>
    <w:rsid w:val="009C4579"/>
    <w:rsid w:val="009C5734"/>
    <w:rsid w:val="009C6E3B"/>
    <w:rsid w:val="009C6ED1"/>
    <w:rsid w:val="009D4DEE"/>
    <w:rsid w:val="009D5846"/>
    <w:rsid w:val="009E3B4C"/>
    <w:rsid w:val="00A02D37"/>
    <w:rsid w:val="00A20023"/>
    <w:rsid w:val="00A2431A"/>
    <w:rsid w:val="00A32A48"/>
    <w:rsid w:val="00A42587"/>
    <w:rsid w:val="00A42663"/>
    <w:rsid w:val="00A436AA"/>
    <w:rsid w:val="00A54942"/>
    <w:rsid w:val="00A563B5"/>
    <w:rsid w:val="00A60D8E"/>
    <w:rsid w:val="00AB50D4"/>
    <w:rsid w:val="00AE1E1E"/>
    <w:rsid w:val="00AF10CF"/>
    <w:rsid w:val="00B012B0"/>
    <w:rsid w:val="00B034E4"/>
    <w:rsid w:val="00B03B09"/>
    <w:rsid w:val="00B17737"/>
    <w:rsid w:val="00B32E2B"/>
    <w:rsid w:val="00B33E2A"/>
    <w:rsid w:val="00B46CFA"/>
    <w:rsid w:val="00B516DC"/>
    <w:rsid w:val="00B57E60"/>
    <w:rsid w:val="00B63EB7"/>
    <w:rsid w:val="00B71EC9"/>
    <w:rsid w:val="00B72BA4"/>
    <w:rsid w:val="00B90ED1"/>
    <w:rsid w:val="00BC5439"/>
    <w:rsid w:val="00BD4040"/>
    <w:rsid w:val="00C13254"/>
    <w:rsid w:val="00C25B50"/>
    <w:rsid w:val="00C37AD5"/>
    <w:rsid w:val="00C37F7B"/>
    <w:rsid w:val="00C4166C"/>
    <w:rsid w:val="00C41F3A"/>
    <w:rsid w:val="00C52791"/>
    <w:rsid w:val="00C961A9"/>
    <w:rsid w:val="00CA2B5E"/>
    <w:rsid w:val="00CA3803"/>
    <w:rsid w:val="00CD6AAF"/>
    <w:rsid w:val="00CF27C8"/>
    <w:rsid w:val="00CF3751"/>
    <w:rsid w:val="00CF79A0"/>
    <w:rsid w:val="00D030A6"/>
    <w:rsid w:val="00D0325C"/>
    <w:rsid w:val="00D339D5"/>
    <w:rsid w:val="00D404C3"/>
    <w:rsid w:val="00D65D9A"/>
    <w:rsid w:val="00D71D6C"/>
    <w:rsid w:val="00D84DC5"/>
    <w:rsid w:val="00D94ACE"/>
    <w:rsid w:val="00DD1A01"/>
    <w:rsid w:val="00DE0278"/>
    <w:rsid w:val="00DE279B"/>
    <w:rsid w:val="00E030EA"/>
    <w:rsid w:val="00E207A8"/>
    <w:rsid w:val="00E35672"/>
    <w:rsid w:val="00E37060"/>
    <w:rsid w:val="00E4015C"/>
    <w:rsid w:val="00E570D6"/>
    <w:rsid w:val="00E631BE"/>
    <w:rsid w:val="00E76DB3"/>
    <w:rsid w:val="00E875E0"/>
    <w:rsid w:val="00E8785C"/>
    <w:rsid w:val="00ED5A4F"/>
    <w:rsid w:val="00ED60FF"/>
    <w:rsid w:val="00ED77B9"/>
    <w:rsid w:val="00EE2251"/>
    <w:rsid w:val="00EF1F74"/>
    <w:rsid w:val="00EF3560"/>
    <w:rsid w:val="00EF6874"/>
    <w:rsid w:val="00EF7742"/>
    <w:rsid w:val="00F11963"/>
    <w:rsid w:val="00F450FB"/>
    <w:rsid w:val="00F54B88"/>
    <w:rsid w:val="00F94876"/>
    <w:rsid w:val="00F972DD"/>
    <w:rsid w:val="00FA64A8"/>
    <w:rsid w:val="00FB7217"/>
    <w:rsid w:val="00FC6A73"/>
    <w:rsid w:val="00FC7933"/>
    <w:rsid w:val="00FD412C"/>
    <w:rsid w:val="00FD51A3"/>
    <w:rsid w:val="00FE2361"/>
    <w:rsid w:val="00FF2BB7"/>
    <w:rsid w:val="08B64671"/>
    <w:rsid w:val="17F90256"/>
    <w:rsid w:val="29B679E1"/>
    <w:rsid w:val="29F50105"/>
    <w:rsid w:val="3671169E"/>
    <w:rsid w:val="3A646F92"/>
    <w:rsid w:val="4EF71521"/>
    <w:rsid w:val="700D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62BBE46"/>
  <w15:docId w15:val="{13E017F7-782B-4F9F-9E35-53A5DE9C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23C39"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23C39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23C3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42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23C3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423C3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23C39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23C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451</Characters>
  <Application>Microsoft Office Word</Application>
  <DocSecurity>0</DocSecurity>
  <Lines>28</Lines>
  <Paragraphs>26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栗鼠 花</cp:lastModifiedBy>
  <cp:revision>228</cp:revision>
  <cp:lastPrinted>2025-08-14T07:12:00Z</cp:lastPrinted>
  <dcterms:created xsi:type="dcterms:W3CDTF">2021-04-21T08:25:00Z</dcterms:created>
  <dcterms:modified xsi:type="dcterms:W3CDTF">2025-08-14T07:13:00Z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7692D02DD5FA47DDB6DE96ED72E6229C_12</vt:lpwstr>
  </property>
  <property fmtid="{D5CDD505-2E9C-101B-9397-08002B2CF9AE}" pid="4" name="KSOTemplateDocerSaveRecord">
    <vt:lpwstr>eyJoZGlkIjoiOTc5MGQ0NmMzODZhNjgyNDkxNzJhYTc5MDM2YmU2YzgiLCJ1c2VySWQiOiI0MjM1ODIwMDkifQ==</vt:lpwstr>
  </property>
</Properties>
</file>