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F48D">
      <w:pPr>
        <w:tabs>
          <w:tab w:val="left" w:pos="1710"/>
        </w:tabs>
        <w:rPr>
          <w:rFonts w:hint="eastAsia" w:ascii="宋体" w:hAnsi="宋体"/>
          <w:color w:val="000000" w:themeColor="text1"/>
          <w:sz w:val="24"/>
          <w:highlight w:val="none"/>
          <w14:textFill>
            <w14:solidFill>
              <w14:schemeClr w14:val="tx1"/>
            </w14:solidFill>
          </w14:textFill>
        </w:rPr>
      </w:pPr>
      <w:bookmarkStart w:id="0" w:name="_Toc183682338"/>
      <w:bookmarkStart w:id="1" w:name="_Toc217446030"/>
    </w:p>
    <w:p w14:paraId="0F238909">
      <w:pPr>
        <w:tabs>
          <w:tab w:val="left" w:pos="1710"/>
        </w:tabs>
        <w:rPr>
          <w:rFonts w:hint="eastAsia" w:ascii="宋体" w:hAnsi="宋体"/>
          <w:color w:val="000000" w:themeColor="text1"/>
          <w:highlight w:val="none"/>
          <w14:textFill>
            <w14:solidFill>
              <w14:schemeClr w14:val="tx1"/>
            </w14:solidFill>
          </w14:textFill>
        </w:rPr>
      </w:pPr>
    </w:p>
    <w:p w14:paraId="614CE081">
      <w:pPr>
        <w:tabs>
          <w:tab w:val="left" w:pos="1710"/>
        </w:tabs>
        <w:rPr>
          <w:rFonts w:hint="eastAsia" w:ascii="宋体" w:hAnsi="宋体"/>
          <w:color w:val="000000" w:themeColor="text1"/>
          <w:highlight w:val="none"/>
          <w14:textFill>
            <w14:solidFill>
              <w14:schemeClr w14:val="tx1"/>
            </w14:solidFill>
          </w14:textFill>
        </w:rPr>
      </w:pPr>
    </w:p>
    <w:p w14:paraId="5D4DA494">
      <w:pPr>
        <w:tabs>
          <w:tab w:val="left" w:pos="1710"/>
        </w:tabs>
        <w:rPr>
          <w:rFonts w:hint="eastAsia" w:ascii="宋体" w:hAnsi="宋体"/>
          <w:color w:val="000000" w:themeColor="text1"/>
          <w:highlight w:val="none"/>
          <w14:textFill>
            <w14:solidFill>
              <w14:schemeClr w14:val="tx1"/>
            </w14:solidFill>
          </w14:textFill>
        </w:rPr>
      </w:pPr>
    </w:p>
    <w:p w14:paraId="06AFBB4E">
      <w:pPr>
        <w:tabs>
          <w:tab w:val="left" w:pos="1710"/>
        </w:tabs>
        <w:rPr>
          <w:rFonts w:hint="eastAsia" w:ascii="宋体" w:hAnsi="宋体"/>
          <w:color w:val="000000" w:themeColor="text1"/>
          <w:highlight w:val="none"/>
          <w14:textFill>
            <w14:solidFill>
              <w14:schemeClr w14:val="tx1"/>
            </w14:solidFill>
          </w14:textFill>
        </w:rPr>
      </w:pPr>
    </w:p>
    <w:p w14:paraId="1EB14447">
      <w:pPr>
        <w:tabs>
          <w:tab w:val="left" w:pos="1710"/>
        </w:tabs>
        <w:rPr>
          <w:rFonts w:hint="eastAsia" w:ascii="宋体" w:hAnsi="宋体"/>
          <w:color w:val="000000" w:themeColor="text1"/>
          <w:highlight w:val="none"/>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2105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14:paraId="11952054">
            <w:pPr>
              <w:snapToGrid w:val="0"/>
              <w:spacing w:line="240" w:lineRule="atLeast"/>
              <w:jc w:val="center"/>
              <w:rPr>
                <w:rFonts w:hint="eastAsia" w:ascii="宋体" w:hAnsi="宋体"/>
                <w:b/>
                <w:color w:val="000000" w:themeColor="text1"/>
                <w:sz w:val="60"/>
                <w:szCs w:val="60"/>
                <w:highlight w:val="none"/>
                <w14:textFill>
                  <w14:solidFill>
                    <w14:schemeClr w14:val="tx1"/>
                  </w14:solidFill>
                </w14:textFill>
              </w:rPr>
            </w:pPr>
            <w:r>
              <w:rPr>
                <w:rFonts w:ascii="宋体" w:hAnsi="宋体"/>
                <w:b/>
                <w:color w:val="000000" w:themeColor="text1"/>
                <w:sz w:val="60"/>
                <w:szCs w:val="60"/>
                <w:highlight w:val="none"/>
                <w14:textFill>
                  <w14:solidFill>
                    <w14:schemeClr w14:val="tx1"/>
                  </w14:solidFill>
                </w14:textFill>
              </w:rPr>
              <w:t>采购文件</w:t>
            </w:r>
          </w:p>
        </w:tc>
      </w:tr>
      <w:tr w14:paraId="3C37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jc w:val="center"/>
        </w:trPr>
        <w:tc>
          <w:tcPr>
            <w:tcW w:w="1764" w:type="dxa"/>
            <w:vAlign w:val="center"/>
          </w:tcPr>
          <w:p w14:paraId="79F19253">
            <w:pP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项目名称：</w:t>
            </w:r>
          </w:p>
        </w:tc>
        <w:tc>
          <w:tcPr>
            <w:tcW w:w="5433" w:type="dxa"/>
            <w:vAlign w:val="center"/>
          </w:tcPr>
          <w:p w14:paraId="438764ED">
            <w:pP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2025广西特色电商产业带促消费活动服务项目</w:t>
            </w:r>
          </w:p>
        </w:tc>
      </w:tr>
      <w:tr w14:paraId="60A5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3EC66077">
            <w:pP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项目编号：</w:t>
            </w:r>
          </w:p>
        </w:tc>
        <w:tc>
          <w:tcPr>
            <w:tcW w:w="5433" w:type="dxa"/>
            <w:vAlign w:val="center"/>
          </w:tcPr>
          <w:p w14:paraId="5B6F8747">
            <w:pPr>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GXZC2025-C3-001970-JDZB</w:t>
            </w:r>
          </w:p>
        </w:tc>
      </w:tr>
      <w:tr w14:paraId="12E0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48DF2761">
            <w:pP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联系电话：</w:t>
            </w:r>
          </w:p>
        </w:tc>
        <w:tc>
          <w:tcPr>
            <w:tcW w:w="5433" w:type="dxa"/>
            <w:vAlign w:val="center"/>
          </w:tcPr>
          <w:p w14:paraId="33F681DD">
            <w:pP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0771-2808960</w:t>
            </w:r>
          </w:p>
        </w:tc>
      </w:tr>
      <w:tr w14:paraId="33DF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57657266">
            <w:pP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采购方式：</w:t>
            </w:r>
          </w:p>
        </w:tc>
        <w:tc>
          <w:tcPr>
            <w:tcW w:w="5433" w:type="dxa"/>
            <w:vAlign w:val="center"/>
          </w:tcPr>
          <w:p w14:paraId="69E290F0">
            <w:pPr>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竞争性磋商</w:t>
            </w:r>
          </w:p>
        </w:tc>
      </w:tr>
    </w:tbl>
    <w:p w14:paraId="156F93C6">
      <w:pPr>
        <w:tabs>
          <w:tab w:val="left" w:pos="1710"/>
        </w:tabs>
        <w:rPr>
          <w:rFonts w:hint="eastAsia" w:ascii="宋体" w:hAnsi="宋体"/>
          <w:color w:val="000000" w:themeColor="text1"/>
          <w:highlight w:val="none"/>
          <w14:textFill>
            <w14:solidFill>
              <w14:schemeClr w14:val="tx1"/>
            </w14:solidFill>
          </w14:textFill>
        </w:rPr>
      </w:pPr>
    </w:p>
    <w:p w14:paraId="7484CF05">
      <w:pPr>
        <w:rPr>
          <w:rFonts w:hint="eastAsia" w:ascii="宋体" w:hAnsi="宋体"/>
          <w:color w:val="000000" w:themeColor="text1"/>
          <w:highlight w:val="none"/>
          <w14:textFill>
            <w14:solidFill>
              <w14:schemeClr w14:val="tx1"/>
            </w14:solidFill>
          </w14:textFill>
        </w:rPr>
      </w:pPr>
    </w:p>
    <w:p w14:paraId="2606E695">
      <w:pPr>
        <w:rPr>
          <w:rFonts w:hint="eastAsia" w:ascii="宋体" w:hAnsi="宋体"/>
          <w:color w:val="000000" w:themeColor="text1"/>
          <w:highlight w:val="none"/>
          <w14:textFill>
            <w14:solidFill>
              <w14:schemeClr w14:val="tx1"/>
            </w14:solidFill>
          </w14:textFill>
        </w:rPr>
      </w:pPr>
    </w:p>
    <w:p w14:paraId="71C8AE07">
      <w:pPr>
        <w:rPr>
          <w:rFonts w:hint="eastAsia" w:ascii="宋体" w:hAnsi="宋体"/>
          <w:color w:val="000000" w:themeColor="text1"/>
          <w:highlight w:val="none"/>
          <w14:textFill>
            <w14:solidFill>
              <w14:schemeClr w14:val="tx1"/>
            </w14:solidFill>
          </w14:textFill>
        </w:rPr>
      </w:pPr>
    </w:p>
    <w:p w14:paraId="3AC942D2">
      <w:pPr>
        <w:rPr>
          <w:rFonts w:hint="eastAsia" w:ascii="宋体" w:hAnsi="宋体"/>
          <w:color w:val="000000" w:themeColor="text1"/>
          <w:highlight w:val="none"/>
          <w14:textFill>
            <w14:solidFill>
              <w14:schemeClr w14:val="tx1"/>
            </w14:solidFill>
          </w14:textFill>
        </w:rPr>
      </w:pPr>
    </w:p>
    <w:p w14:paraId="56154AEE">
      <w:pPr>
        <w:rPr>
          <w:rFonts w:hint="eastAsia" w:ascii="宋体" w:hAnsi="宋体"/>
          <w:color w:val="000000" w:themeColor="text1"/>
          <w:highlight w:val="none"/>
          <w14:textFill>
            <w14:solidFill>
              <w14:schemeClr w14:val="tx1"/>
            </w14:solidFill>
          </w14:textFill>
        </w:rPr>
      </w:pPr>
    </w:p>
    <w:p w14:paraId="09E861BC">
      <w:pPr>
        <w:rPr>
          <w:rFonts w:hint="eastAsia" w:ascii="宋体" w:hAnsi="宋体"/>
          <w:color w:val="000000" w:themeColor="text1"/>
          <w:highlight w:val="none"/>
          <w14:textFill>
            <w14:solidFill>
              <w14:schemeClr w14:val="tx1"/>
            </w14:solidFill>
          </w14:textFill>
        </w:rPr>
      </w:pPr>
    </w:p>
    <w:p w14:paraId="32FA1189">
      <w:pPr>
        <w:rPr>
          <w:rFonts w:hint="eastAsia" w:ascii="宋体" w:hAnsi="宋体"/>
          <w:color w:val="000000" w:themeColor="text1"/>
          <w:highlight w:val="none"/>
          <w14:textFill>
            <w14:solidFill>
              <w14:schemeClr w14:val="tx1"/>
            </w14:solidFill>
          </w14:textFill>
        </w:rPr>
      </w:pPr>
    </w:p>
    <w:p w14:paraId="3E7F7D00">
      <w:pPr>
        <w:rPr>
          <w:rFonts w:hint="eastAsia" w:ascii="宋体" w:hAnsi="宋体"/>
          <w:color w:val="000000" w:themeColor="text1"/>
          <w:highlight w:val="none"/>
          <w14:textFill>
            <w14:solidFill>
              <w14:schemeClr w14:val="tx1"/>
            </w14:solidFill>
          </w14:textFill>
        </w:rPr>
      </w:pPr>
    </w:p>
    <w:p w14:paraId="3BEB46BC">
      <w:pPr>
        <w:rPr>
          <w:rFonts w:hint="eastAsia" w:ascii="宋体" w:hAnsi="宋体"/>
          <w:color w:val="000000" w:themeColor="text1"/>
          <w:highlight w:val="none"/>
          <w14:textFill>
            <w14:solidFill>
              <w14:schemeClr w14:val="tx1"/>
            </w14:solidFill>
          </w14:textFill>
        </w:rPr>
      </w:pPr>
    </w:p>
    <w:p w14:paraId="4C057D0D">
      <w:pPr>
        <w:rPr>
          <w:rFonts w:hint="eastAsia" w:ascii="宋体" w:hAnsi="宋体"/>
          <w:color w:val="000000" w:themeColor="text1"/>
          <w:highlight w:val="none"/>
          <w14:textFill>
            <w14:solidFill>
              <w14:schemeClr w14:val="tx1"/>
            </w14:solidFill>
          </w14:textFill>
        </w:rPr>
      </w:pPr>
    </w:p>
    <w:p w14:paraId="099B4500">
      <w:pPr>
        <w:rPr>
          <w:rFonts w:hint="eastAsia" w:ascii="宋体" w:hAnsi="宋体"/>
          <w:color w:val="000000" w:themeColor="text1"/>
          <w:highlight w:val="none"/>
          <w14:textFill>
            <w14:solidFill>
              <w14:schemeClr w14:val="tx1"/>
            </w14:solidFill>
          </w14:textFill>
        </w:rPr>
      </w:pPr>
    </w:p>
    <w:p w14:paraId="24B2CC58">
      <w:pPr>
        <w:rPr>
          <w:rFonts w:hint="eastAsia" w:ascii="宋体" w:hAnsi="宋体"/>
          <w:color w:val="000000" w:themeColor="text1"/>
          <w:highlight w:val="none"/>
          <w14:textFill>
            <w14:solidFill>
              <w14:schemeClr w14:val="tx1"/>
            </w14:solidFill>
          </w14:textFill>
        </w:rPr>
      </w:pPr>
    </w:p>
    <w:p w14:paraId="7A562069">
      <w:pPr>
        <w:rPr>
          <w:rFonts w:hint="eastAsia" w:ascii="宋体" w:hAnsi="宋体"/>
          <w:color w:val="000000" w:themeColor="text1"/>
          <w:highlight w:val="none"/>
          <w14:textFill>
            <w14:solidFill>
              <w14:schemeClr w14:val="tx1"/>
            </w14:solidFill>
          </w14:textFill>
        </w:rPr>
      </w:pPr>
    </w:p>
    <w:p w14:paraId="5526512E">
      <w:pPr>
        <w:rPr>
          <w:rFonts w:hint="eastAsia" w:ascii="宋体" w:hAnsi="宋体"/>
          <w:color w:val="000000" w:themeColor="text1"/>
          <w:highlight w:val="none"/>
          <w14:textFill>
            <w14:solidFill>
              <w14:schemeClr w14:val="tx1"/>
            </w14:solidFill>
          </w14:textFill>
        </w:rPr>
      </w:pPr>
    </w:p>
    <w:tbl>
      <w:tblPr>
        <w:tblStyle w:val="15"/>
        <w:tblW w:w="0" w:type="auto"/>
        <w:jc w:val="center"/>
        <w:tblLayout w:type="fixed"/>
        <w:tblCellMar>
          <w:top w:w="0" w:type="dxa"/>
          <w:left w:w="108" w:type="dxa"/>
          <w:bottom w:w="0" w:type="dxa"/>
          <w:right w:w="108" w:type="dxa"/>
        </w:tblCellMar>
      </w:tblPr>
      <w:tblGrid>
        <w:gridCol w:w="2707"/>
        <w:gridCol w:w="6"/>
        <w:gridCol w:w="5571"/>
      </w:tblGrid>
      <w:tr w14:paraId="328FB6E9">
        <w:tblPrEx>
          <w:tblCellMar>
            <w:top w:w="0" w:type="dxa"/>
            <w:left w:w="108" w:type="dxa"/>
            <w:bottom w:w="0" w:type="dxa"/>
            <w:right w:w="108" w:type="dxa"/>
          </w:tblCellMar>
        </w:tblPrEx>
        <w:trPr>
          <w:trHeight w:val="703" w:hRule="atLeast"/>
          <w:jc w:val="center"/>
        </w:trPr>
        <w:tc>
          <w:tcPr>
            <w:tcW w:w="2707" w:type="dxa"/>
            <w:vAlign w:val="center"/>
          </w:tcPr>
          <w:p w14:paraId="3A05476D">
            <w:pPr>
              <w:autoSpaceDE w:val="0"/>
              <w:autoSpaceDN w:val="0"/>
              <w:adjustRightInd w:val="0"/>
              <w:jc w:val="right"/>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采购人：</w:t>
            </w:r>
          </w:p>
        </w:tc>
        <w:tc>
          <w:tcPr>
            <w:tcW w:w="5577" w:type="dxa"/>
            <w:gridSpan w:val="2"/>
            <w:vAlign w:val="center"/>
          </w:tcPr>
          <w:p w14:paraId="7791E1C8">
            <w:pPr>
              <w:autoSpaceDE w:val="0"/>
              <w:autoSpaceDN w:val="0"/>
              <w:adjustRightInd w:val="0"/>
              <w:jc w:val="left"/>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广西壮族自治区商务厅</w:t>
            </w:r>
          </w:p>
        </w:tc>
      </w:tr>
      <w:tr w14:paraId="69D675A0">
        <w:tblPrEx>
          <w:tblCellMar>
            <w:top w:w="0" w:type="dxa"/>
            <w:left w:w="108" w:type="dxa"/>
            <w:bottom w:w="0" w:type="dxa"/>
            <w:right w:w="108" w:type="dxa"/>
          </w:tblCellMar>
        </w:tblPrEx>
        <w:trPr>
          <w:trHeight w:val="703" w:hRule="atLeast"/>
          <w:jc w:val="center"/>
        </w:trPr>
        <w:tc>
          <w:tcPr>
            <w:tcW w:w="2713" w:type="dxa"/>
            <w:gridSpan w:val="2"/>
          </w:tcPr>
          <w:p w14:paraId="4E68C8DC">
            <w:pPr>
              <w:autoSpaceDE w:val="0"/>
              <w:autoSpaceDN w:val="0"/>
              <w:adjustRightInd w:val="0"/>
              <w:jc w:val="right"/>
              <w:rPr>
                <w:rFonts w:hint="eastAsia"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采购代理机构：</w:t>
            </w:r>
          </w:p>
        </w:tc>
        <w:tc>
          <w:tcPr>
            <w:tcW w:w="5571" w:type="dxa"/>
          </w:tcPr>
          <w:p w14:paraId="24EE6CF3">
            <w:pPr>
              <w:autoSpaceDE w:val="0"/>
              <w:autoSpaceDN w:val="0"/>
              <w:adjustRightInd w:val="0"/>
              <w:rPr>
                <w:rFonts w:hint="eastAsia" w:ascii="宋体" w:hAnsi="宋体"/>
                <w:b/>
                <w:color w:val="000000" w:themeColor="text1"/>
                <w:sz w:val="32"/>
                <w:szCs w:val="32"/>
                <w:highlight w:val="none"/>
                <w:u w:val="singl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广西机电设备招标有限公司</w:t>
            </w:r>
          </w:p>
        </w:tc>
      </w:tr>
    </w:tbl>
    <w:p w14:paraId="636B62AD">
      <w:pPr>
        <w:rPr>
          <w:rFonts w:hint="eastAsia" w:ascii="宋体" w:hAnsi="宋体"/>
          <w:color w:val="000000" w:themeColor="text1"/>
          <w:highlight w:val="none"/>
          <w14:textFill>
            <w14:solidFill>
              <w14:schemeClr w14:val="tx1"/>
            </w14:solidFill>
          </w14:textFill>
        </w:rPr>
      </w:pPr>
    </w:p>
    <w:p w14:paraId="6F5FEB91">
      <w:pPr>
        <w:ind w:firstLine="321" w:firstLineChars="100"/>
        <w:jc w:val="center"/>
        <w:rPr>
          <w:rFonts w:hint="eastAsia" w:ascii="宋体" w:hAnsi="宋体"/>
          <w:b/>
          <w:color w:val="000000" w:themeColor="text1"/>
          <w:sz w:val="32"/>
          <w:szCs w:val="32"/>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246" w:left="1418" w:header="851" w:footer="992" w:gutter="0"/>
          <w:pgNumType w:start="0"/>
          <w:cols w:space="720" w:num="1"/>
          <w:titlePg/>
          <w:docGrid w:linePitch="312" w:charSpace="0"/>
        </w:sectPr>
      </w:pPr>
      <w:r>
        <w:rPr>
          <w:rFonts w:ascii="宋体" w:hAnsi="宋体"/>
          <w:b/>
          <w:color w:val="000000" w:themeColor="text1"/>
          <w:sz w:val="32"/>
          <w:szCs w:val="32"/>
          <w:highlight w:val="none"/>
          <w14:textFill>
            <w14:solidFill>
              <w14:schemeClr w14:val="tx1"/>
            </w14:solidFill>
          </w14:textFill>
        </w:rPr>
        <w:t>2025年</w:t>
      </w:r>
      <w:r>
        <w:rPr>
          <w:rFonts w:hint="eastAsia" w:ascii="宋体" w:hAnsi="宋体"/>
          <w:b/>
          <w:color w:val="000000" w:themeColor="text1"/>
          <w:sz w:val="32"/>
          <w:szCs w:val="32"/>
          <w:highlight w:val="none"/>
          <w14:textFill>
            <w14:solidFill>
              <w14:schemeClr w14:val="tx1"/>
            </w14:solidFill>
          </w14:textFill>
        </w:rPr>
        <w:t>7</w:t>
      </w:r>
      <w:r>
        <w:rPr>
          <w:rFonts w:ascii="宋体" w:hAnsi="宋体"/>
          <w:b/>
          <w:color w:val="000000" w:themeColor="text1"/>
          <w:sz w:val="32"/>
          <w:szCs w:val="32"/>
          <w:highlight w:val="none"/>
          <w14:textFill>
            <w14:solidFill>
              <w14:schemeClr w14:val="tx1"/>
            </w14:solidFill>
          </w14:textFill>
        </w:rPr>
        <w:t>月</w:t>
      </w:r>
    </w:p>
    <w:p w14:paraId="2E734FCD">
      <w:pPr>
        <w:rPr>
          <w:rFonts w:hint="eastAsia" w:ascii="宋体" w:hAnsi="宋体"/>
          <w:color w:val="000000" w:themeColor="text1"/>
          <w:sz w:val="32"/>
          <w:szCs w:val="32"/>
          <w:highlight w:val="none"/>
          <w14:textFill>
            <w14:solidFill>
              <w14:schemeClr w14:val="tx1"/>
            </w14:solidFill>
          </w14:textFill>
        </w:rPr>
      </w:pPr>
    </w:p>
    <w:p w14:paraId="18C93189">
      <w:pPr>
        <w:pStyle w:val="9"/>
        <w:snapToGrid w:val="0"/>
        <w:spacing w:before="120" w:after="120" w:line="320" w:lineRule="exact"/>
        <w:jc w:val="center"/>
        <w:outlineLvl w:val="0"/>
        <w:rPr>
          <w:rFonts w:hint="eastAsia" w:hAnsi="宋体" w:cs="Times New Roman"/>
          <w:color w:val="000000" w:themeColor="text1"/>
          <w:sz w:val="32"/>
          <w:szCs w:val="32"/>
          <w:highlight w:val="none"/>
          <w14:textFill>
            <w14:solidFill>
              <w14:schemeClr w14:val="tx1"/>
            </w14:solidFill>
          </w14:textFill>
        </w:rPr>
      </w:pPr>
      <w:bookmarkStart w:id="2" w:name="_Toc161859122"/>
      <w:bookmarkStart w:id="3" w:name="_Toc202189930"/>
      <w:bookmarkStart w:id="4" w:name="_Toc17133"/>
      <w:bookmarkStart w:id="5" w:name="_Toc202189959"/>
      <w:bookmarkStart w:id="6" w:name="_Toc173513739"/>
      <w:r>
        <w:rPr>
          <w:rFonts w:hAnsi="宋体" w:cs="Times New Roman"/>
          <w:color w:val="000000" w:themeColor="text1"/>
          <w:sz w:val="32"/>
          <w:szCs w:val="32"/>
          <w:highlight w:val="none"/>
          <w14:textFill>
            <w14:solidFill>
              <w14:schemeClr w14:val="tx1"/>
            </w14:solidFill>
          </w14:textFill>
        </w:rPr>
        <w:t>目    录</w:t>
      </w:r>
      <w:bookmarkEnd w:id="2"/>
      <w:bookmarkEnd w:id="3"/>
      <w:bookmarkEnd w:id="4"/>
      <w:bookmarkEnd w:id="5"/>
      <w:bookmarkEnd w:id="6"/>
    </w:p>
    <w:p w14:paraId="5FA02853">
      <w:pPr>
        <w:pStyle w:val="13"/>
        <w:ind w:firstLine="241"/>
        <w:rPr>
          <w:rFonts w:hint="eastAsia" w:cstheme="minorBidi"/>
          <w:b w:val="0"/>
          <w:bCs w:val="0"/>
          <w:caps w:val="0"/>
          <w:sz w:val="22"/>
          <w:highlight w:val="none"/>
          <w14:ligatures w14:val="standardContextual"/>
        </w:rPr>
      </w:pPr>
      <w:r>
        <w:rPr>
          <w:color w:val="000000" w:themeColor="text1"/>
          <w:highlight w:val="none"/>
          <w14:textFill>
            <w14:solidFill>
              <w14:schemeClr w14:val="tx1"/>
            </w14:solidFill>
          </w14:textFill>
        </w:rPr>
        <w:fldChar w:fldCharType="begin"/>
      </w:r>
      <w:r>
        <w:rPr>
          <w:rStyle w:val="20"/>
          <w:color w:val="000000" w:themeColor="text1"/>
          <w:sz w:val="21"/>
          <w:highlight w:val="none"/>
          <w14:textFill>
            <w14:solidFill>
              <w14:schemeClr w14:val="tx1"/>
            </w14:solidFill>
          </w14:textFill>
        </w:rPr>
        <w:instrText xml:space="preserve"> TOC \o "1-1" \h \z \u </w:instrText>
      </w:r>
      <w:r>
        <w:rPr>
          <w:color w:val="000000" w:themeColor="text1"/>
          <w:highlight w:val="none"/>
          <w14:textFill>
            <w14:solidFill>
              <w14:schemeClr w14:val="tx1"/>
            </w14:solidFill>
          </w14:textFill>
        </w:rPr>
        <w:fldChar w:fldCharType="separate"/>
      </w:r>
    </w:p>
    <w:p w14:paraId="1E37E088">
      <w:pPr>
        <w:pStyle w:val="13"/>
        <w:ind w:firstLine="241"/>
        <w:rPr>
          <w:rFonts w:hint="eastAsia" w:cstheme="minorBidi"/>
          <w:b w:val="0"/>
          <w:bCs w:val="0"/>
          <w:caps w:val="0"/>
          <w:sz w:val="22"/>
          <w:highlight w:val="none"/>
          <w14:ligatures w14:val="standardContextual"/>
        </w:rPr>
      </w:pPr>
      <w:r>
        <w:rPr>
          <w:highlight w:val="none"/>
        </w:rPr>
        <w:fldChar w:fldCharType="begin"/>
      </w:r>
      <w:r>
        <w:rPr>
          <w:highlight w:val="none"/>
        </w:rPr>
        <w:instrText xml:space="preserve"> HYPERLINK \l "_Toc202189960" </w:instrText>
      </w:r>
      <w:r>
        <w:rPr>
          <w:highlight w:val="none"/>
        </w:rPr>
        <w:fldChar w:fldCharType="separate"/>
      </w:r>
      <w:r>
        <w:rPr>
          <w:rStyle w:val="20"/>
          <w:rFonts w:hint="eastAsia"/>
          <w:highlight w:val="none"/>
        </w:rPr>
        <w:t>第一章  竞争性磋商公告</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_Toc202189960 \h</w:instrText>
      </w:r>
      <w:r>
        <w:rPr>
          <w:rFonts w:hint="eastAsia"/>
          <w:highlight w:val="none"/>
        </w:rPr>
        <w:instrText xml:space="preserve"> </w:instrText>
      </w:r>
      <w:r>
        <w:rPr>
          <w:rFonts w:hint="eastAsia"/>
          <w:highlight w:val="none"/>
        </w:rPr>
        <w:fldChar w:fldCharType="separate"/>
      </w:r>
      <w:r>
        <w:rPr>
          <w:highlight w:val="none"/>
        </w:rPr>
        <w:t>1</w:t>
      </w:r>
      <w:r>
        <w:rPr>
          <w:rFonts w:hint="eastAsia"/>
          <w:highlight w:val="none"/>
        </w:rPr>
        <w:fldChar w:fldCharType="end"/>
      </w:r>
      <w:r>
        <w:rPr>
          <w:rFonts w:hint="eastAsia"/>
          <w:highlight w:val="none"/>
        </w:rPr>
        <w:fldChar w:fldCharType="end"/>
      </w:r>
    </w:p>
    <w:p w14:paraId="60AD75DB">
      <w:pPr>
        <w:pStyle w:val="13"/>
        <w:ind w:firstLine="241"/>
        <w:rPr>
          <w:rFonts w:hint="eastAsia" w:cstheme="minorBidi"/>
          <w:b w:val="0"/>
          <w:bCs w:val="0"/>
          <w:caps w:val="0"/>
          <w:sz w:val="22"/>
          <w:highlight w:val="none"/>
          <w14:ligatures w14:val="standardContextual"/>
        </w:rPr>
      </w:pPr>
      <w:r>
        <w:rPr>
          <w:highlight w:val="none"/>
        </w:rPr>
        <w:fldChar w:fldCharType="begin"/>
      </w:r>
      <w:r>
        <w:rPr>
          <w:highlight w:val="none"/>
        </w:rPr>
        <w:instrText xml:space="preserve"> HYPERLINK \l "_Toc202189961" </w:instrText>
      </w:r>
      <w:r>
        <w:rPr>
          <w:highlight w:val="none"/>
        </w:rPr>
        <w:fldChar w:fldCharType="separate"/>
      </w:r>
      <w:r>
        <w:rPr>
          <w:rStyle w:val="20"/>
          <w:rFonts w:hint="eastAsia"/>
          <w:highlight w:val="none"/>
        </w:rPr>
        <w:t>第二章  采购需求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_Toc202189961 \h</w:instrText>
      </w:r>
      <w:r>
        <w:rPr>
          <w:rFonts w:hint="eastAsia"/>
          <w:highlight w:val="none"/>
        </w:rPr>
        <w:instrText xml:space="preserve"> </w:instrText>
      </w:r>
      <w:r>
        <w:rPr>
          <w:rFonts w:hint="eastAsia"/>
          <w:highlight w:val="none"/>
        </w:rPr>
        <w:fldChar w:fldCharType="separate"/>
      </w:r>
      <w:r>
        <w:rPr>
          <w:highlight w:val="none"/>
        </w:rPr>
        <w:t>4</w:t>
      </w:r>
      <w:r>
        <w:rPr>
          <w:rFonts w:hint="eastAsia"/>
          <w:highlight w:val="none"/>
        </w:rPr>
        <w:fldChar w:fldCharType="end"/>
      </w:r>
      <w:r>
        <w:rPr>
          <w:rFonts w:hint="eastAsia"/>
          <w:highlight w:val="none"/>
        </w:rPr>
        <w:fldChar w:fldCharType="end"/>
      </w:r>
    </w:p>
    <w:p w14:paraId="798F3217">
      <w:pPr>
        <w:pStyle w:val="13"/>
        <w:ind w:firstLine="241"/>
        <w:rPr>
          <w:rFonts w:hint="eastAsia" w:cstheme="minorBidi"/>
          <w:b w:val="0"/>
          <w:bCs w:val="0"/>
          <w:caps w:val="0"/>
          <w:sz w:val="22"/>
          <w:highlight w:val="none"/>
          <w14:ligatures w14:val="standardContextual"/>
        </w:rPr>
      </w:pPr>
      <w:r>
        <w:rPr>
          <w:highlight w:val="none"/>
        </w:rPr>
        <w:fldChar w:fldCharType="begin"/>
      </w:r>
      <w:r>
        <w:rPr>
          <w:highlight w:val="none"/>
        </w:rPr>
        <w:instrText xml:space="preserve"> HYPERLINK \l "_Toc202189962" </w:instrText>
      </w:r>
      <w:r>
        <w:rPr>
          <w:highlight w:val="none"/>
        </w:rPr>
        <w:fldChar w:fldCharType="separate"/>
      </w:r>
      <w:r>
        <w:rPr>
          <w:rStyle w:val="20"/>
          <w:rFonts w:hint="eastAsia"/>
          <w:highlight w:val="none"/>
        </w:rPr>
        <w:t>第三章  供应商须知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_Toc202189962 \h</w:instrText>
      </w:r>
      <w:r>
        <w:rPr>
          <w:rFonts w:hint="eastAsia"/>
          <w:highlight w:val="none"/>
        </w:rPr>
        <w:instrText xml:space="preserve"> </w:instrText>
      </w:r>
      <w:r>
        <w:rPr>
          <w:rFonts w:hint="eastAsia"/>
          <w:highlight w:val="none"/>
        </w:rPr>
        <w:fldChar w:fldCharType="separate"/>
      </w:r>
      <w:r>
        <w:rPr>
          <w:highlight w:val="none"/>
        </w:rPr>
        <w:t>9</w:t>
      </w:r>
      <w:r>
        <w:rPr>
          <w:rFonts w:hint="eastAsia"/>
          <w:highlight w:val="none"/>
        </w:rPr>
        <w:fldChar w:fldCharType="end"/>
      </w:r>
      <w:r>
        <w:rPr>
          <w:rFonts w:hint="eastAsia"/>
          <w:highlight w:val="none"/>
        </w:rPr>
        <w:fldChar w:fldCharType="end"/>
      </w:r>
    </w:p>
    <w:p w14:paraId="05818CE7">
      <w:pPr>
        <w:pStyle w:val="13"/>
        <w:ind w:firstLine="241"/>
        <w:rPr>
          <w:rFonts w:hint="eastAsia" w:cstheme="minorBidi"/>
          <w:b w:val="0"/>
          <w:bCs w:val="0"/>
          <w:caps w:val="0"/>
          <w:sz w:val="22"/>
          <w:highlight w:val="none"/>
          <w14:ligatures w14:val="standardContextual"/>
        </w:rPr>
      </w:pPr>
      <w:r>
        <w:rPr>
          <w:highlight w:val="none"/>
        </w:rPr>
        <w:fldChar w:fldCharType="begin"/>
      </w:r>
      <w:r>
        <w:rPr>
          <w:highlight w:val="none"/>
        </w:rPr>
        <w:instrText xml:space="preserve"> HYPERLINK \l "_Toc202189963" </w:instrText>
      </w:r>
      <w:r>
        <w:rPr>
          <w:highlight w:val="none"/>
        </w:rPr>
        <w:fldChar w:fldCharType="separate"/>
      </w:r>
      <w:r>
        <w:rPr>
          <w:rStyle w:val="20"/>
          <w:rFonts w:hint="eastAsia"/>
          <w:highlight w:val="none"/>
        </w:rPr>
        <w:t>第四章  评审方法及标准</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_Toc202189963 \h</w:instrText>
      </w:r>
      <w:r>
        <w:rPr>
          <w:rFonts w:hint="eastAsia"/>
          <w:highlight w:val="none"/>
        </w:rPr>
        <w:instrText xml:space="preserve"> </w:instrText>
      </w:r>
      <w:r>
        <w:rPr>
          <w:rFonts w:hint="eastAsia"/>
          <w:highlight w:val="none"/>
        </w:rPr>
        <w:fldChar w:fldCharType="separate"/>
      </w:r>
      <w:r>
        <w:rPr>
          <w:highlight w:val="none"/>
        </w:rPr>
        <w:t>26</w:t>
      </w:r>
      <w:r>
        <w:rPr>
          <w:rFonts w:hint="eastAsia"/>
          <w:highlight w:val="none"/>
        </w:rPr>
        <w:fldChar w:fldCharType="end"/>
      </w:r>
      <w:r>
        <w:rPr>
          <w:rFonts w:hint="eastAsia"/>
          <w:highlight w:val="none"/>
        </w:rPr>
        <w:fldChar w:fldCharType="end"/>
      </w:r>
    </w:p>
    <w:p w14:paraId="560726CD">
      <w:pPr>
        <w:pStyle w:val="13"/>
        <w:ind w:firstLine="241"/>
        <w:rPr>
          <w:rFonts w:hint="eastAsia" w:cstheme="minorBidi"/>
          <w:b w:val="0"/>
          <w:bCs w:val="0"/>
          <w:caps w:val="0"/>
          <w:sz w:val="22"/>
          <w:highlight w:val="none"/>
          <w14:ligatures w14:val="standardContextual"/>
        </w:rPr>
      </w:pPr>
      <w:r>
        <w:rPr>
          <w:highlight w:val="none"/>
        </w:rPr>
        <w:fldChar w:fldCharType="begin"/>
      </w:r>
      <w:r>
        <w:rPr>
          <w:highlight w:val="none"/>
        </w:rPr>
        <w:instrText xml:space="preserve"> HYPERLINK \l "_Toc202189964" </w:instrText>
      </w:r>
      <w:r>
        <w:rPr>
          <w:highlight w:val="none"/>
        </w:rPr>
        <w:fldChar w:fldCharType="separate"/>
      </w:r>
      <w:r>
        <w:rPr>
          <w:rStyle w:val="20"/>
          <w:rFonts w:hint="eastAsia"/>
          <w:highlight w:val="none"/>
        </w:rPr>
        <w:t>第五章  合同主要条款格式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_Toc202189964 \h</w:instrText>
      </w:r>
      <w:r>
        <w:rPr>
          <w:rFonts w:hint="eastAsia"/>
          <w:highlight w:val="none"/>
        </w:rPr>
        <w:instrText xml:space="preserve"> </w:instrText>
      </w:r>
      <w:r>
        <w:rPr>
          <w:rFonts w:hint="eastAsia"/>
          <w:highlight w:val="none"/>
        </w:rPr>
        <w:fldChar w:fldCharType="separate"/>
      </w:r>
      <w:r>
        <w:rPr>
          <w:highlight w:val="none"/>
        </w:rPr>
        <w:t>30</w:t>
      </w:r>
      <w:r>
        <w:rPr>
          <w:rFonts w:hint="eastAsia"/>
          <w:highlight w:val="none"/>
        </w:rPr>
        <w:fldChar w:fldCharType="end"/>
      </w:r>
      <w:r>
        <w:rPr>
          <w:rFonts w:hint="eastAsia"/>
          <w:highlight w:val="none"/>
        </w:rPr>
        <w:fldChar w:fldCharType="end"/>
      </w:r>
    </w:p>
    <w:p w14:paraId="6B6858BE">
      <w:pPr>
        <w:pStyle w:val="13"/>
        <w:ind w:firstLine="241"/>
        <w:rPr>
          <w:rFonts w:hint="eastAsia" w:cstheme="minorBidi"/>
          <w:b w:val="0"/>
          <w:bCs w:val="0"/>
          <w:caps w:val="0"/>
          <w:sz w:val="22"/>
          <w:highlight w:val="none"/>
          <w14:ligatures w14:val="standardContextual"/>
        </w:rPr>
      </w:pPr>
      <w:r>
        <w:rPr>
          <w:highlight w:val="none"/>
        </w:rPr>
        <w:fldChar w:fldCharType="begin"/>
      </w:r>
      <w:r>
        <w:rPr>
          <w:highlight w:val="none"/>
        </w:rPr>
        <w:instrText xml:space="preserve"> HYPERLINK \l "_Toc202189965" </w:instrText>
      </w:r>
      <w:r>
        <w:rPr>
          <w:highlight w:val="none"/>
        </w:rPr>
        <w:fldChar w:fldCharType="separate"/>
      </w:r>
      <w:r>
        <w:rPr>
          <w:rStyle w:val="20"/>
          <w:rFonts w:hint="eastAsia"/>
          <w:highlight w:val="none"/>
        </w:rPr>
        <w:t>第六章  响应文件格式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_Toc202189965 \h</w:instrText>
      </w:r>
      <w:r>
        <w:rPr>
          <w:rFonts w:hint="eastAsia"/>
          <w:highlight w:val="none"/>
        </w:rPr>
        <w:instrText xml:space="preserve"> </w:instrText>
      </w:r>
      <w:r>
        <w:rPr>
          <w:rFonts w:hint="eastAsia"/>
          <w:highlight w:val="none"/>
        </w:rPr>
        <w:fldChar w:fldCharType="separate"/>
      </w:r>
      <w:r>
        <w:rPr>
          <w:highlight w:val="none"/>
        </w:rPr>
        <w:t>39</w:t>
      </w:r>
      <w:r>
        <w:rPr>
          <w:rFonts w:hint="eastAsia"/>
          <w:highlight w:val="none"/>
        </w:rPr>
        <w:fldChar w:fldCharType="end"/>
      </w:r>
      <w:r>
        <w:rPr>
          <w:rFonts w:hint="eastAsia"/>
          <w:highlight w:val="none"/>
        </w:rPr>
        <w:fldChar w:fldCharType="end"/>
      </w:r>
    </w:p>
    <w:p w14:paraId="4F24FB63">
      <w:pPr>
        <w:pStyle w:val="13"/>
        <w:ind w:firstLine="241"/>
        <w:rPr>
          <w:rFonts w:hint="eastAsia"/>
          <w:color w:val="000000" w:themeColor="text1"/>
          <w:sz w:val="28"/>
          <w:szCs w:val="28"/>
          <w:highlight w:val="none"/>
          <w14:textFill>
            <w14:solidFill>
              <w14:schemeClr w14:val="tx1"/>
            </w14:solidFill>
          </w14:textFill>
        </w:rPr>
      </w:pPr>
      <w:r>
        <w:rPr>
          <w:color w:val="000000" w:themeColor="text1"/>
          <w:szCs w:val="28"/>
          <w:highlight w:val="none"/>
          <w14:textFill>
            <w14:solidFill>
              <w14:schemeClr w14:val="tx1"/>
            </w14:solidFill>
          </w14:textFill>
        </w:rPr>
        <w:fldChar w:fldCharType="end"/>
      </w:r>
    </w:p>
    <w:p w14:paraId="58CCD24A">
      <w:pPr>
        <w:spacing w:before="120" w:beforeLines="50" w:line="480" w:lineRule="exact"/>
        <w:rPr>
          <w:rFonts w:hint="eastAsia" w:ascii="宋体" w:hAnsi="宋体"/>
          <w:color w:val="000000" w:themeColor="text1"/>
          <w:sz w:val="28"/>
          <w:szCs w:val="28"/>
          <w:highlight w:val="none"/>
          <w14:textFill>
            <w14:solidFill>
              <w14:schemeClr w14:val="tx1"/>
            </w14:solidFill>
          </w14:textFill>
        </w:rPr>
      </w:pPr>
    </w:p>
    <w:p w14:paraId="7360A0D6">
      <w:pPr>
        <w:spacing w:before="120" w:beforeLines="50" w:line="480" w:lineRule="exact"/>
        <w:rPr>
          <w:rFonts w:hint="eastAsia" w:ascii="宋体" w:hAnsi="宋体"/>
          <w:color w:val="000000" w:themeColor="text1"/>
          <w:sz w:val="30"/>
          <w:highlight w:val="none"/>
          <w14:textFill>
            <w14:solidFill>
              <w14:schemeClr w14:val="tx1"/>
            </w14:solidFill>
          </w14:textFill>
        </w:rPr>
        <w:sectPr>
          <w:headerReference r:id="rId9" w:type="first"/>
          <w:pgSz w:w="11906" w:h="16838"/>
          <w:pgMar w:top="1418" w:right="1418" w:bottom="1246" w:left="1418" w:header="851" w:footer="992" w:gutter="0"/>
          <w:pgNumType w:start="0"/>
          <w:cols w:space="720" w:num="1"/>
          <w:titlePg/>
          <w:docGrid w:linePitch="312" w:charSpace="0"/>
        </w:sectPr>
      </w:pPr>
    </w:p>
    <w:p w14:paraId="454033C3">
      <w:pPr>
        <w:pStyle w:val="9"/>
        <w:snapToGrid w:val="0"/>
        <w:spacing w:before="120" w:after="120" w:line="320" w:lineRule="exact"/>
        <w:jc w:val="center"/>
        <w:outlineLvl w:val="0"/>
        <w:rPr>
          <w:rFonts w:hint="eastAsia" w:ascii="宋体" w:hAnsi="宋体" w:eastAsia="宋体" w:cs="宋体"/>
          <w:color w:val="000000" w:themeColor="text1"/>
          <w:sz w:val="32"/>
          <w:szCs w:val="32"/>
          <w:highlight w:val="none"/>
          <w14:textFill>
            <w14:solidFill>
              <w14:schemeClr w14:val="tx1"/>
            </w14:solidFill>
          </w14:textFill>
        </w:rPr>
      </w:pPr>
      <w:bookmarkStart w:id="7" w:name="_Toc254970630"/>
      <w:bookmarkStart w:id="8" w:name="_Toc254970489"/>
      <w:bookmarkStart w:id="9" w:name="_Toc202189960"/>
      <w:r>
        <w:rPr>
          <w:rFonts w:hint="eastAsia" w:ascii="宋体" w:hAnsi="宋体" w:eastAsia="宋体" w:cs="宋体"/>
          <w:color w:val="000000" w:themeColor="text1"/>
          <w:sz w:val="32"/>
          <w:szCs w:val="32"/>
          <w:highlight w:val="none"/>
          <w14:textFill>
            <w14:solidFill>
              <w14:schemeClr w14:val="tx1"/>
            </w14:solidFill>
          </w14:textFill>
        </w:rPr>
        <w:t xml:space="preserve">第一章  </w:t>
      </w:r>
      <w:bookmarkEnd w:id="7"/>
      <w:bookmarkEnd w:id="8"/>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9"/>
    </w:p>
    <w:p w14:paraId="4B0E9841">
      <w:pPr>
        <w:spacing w:line="400" w:lineRule="exact"/>
        <w:jc w:val="center"/>
        <w:rPr>
          <w:rFonts w:hint="eastAsia" w:ascii="宋体" w:hAnsi="宋体" w:eastAsia="宋体" w:cs="宋体"/>
          <w:color w:val="000000" w:themeColor="text1"/>
          <w:kern w:val="0"/>
          <w:sz w:val="24"/>
          <w:highlight w:val="none"/>
          <w14:textFill>
            <w14:solidFill>
              <w14:schemeClr w14:val="tx1"/>
            </w14:solidFill>
          </w14:textFill>
        </w:rPr>
      </w:pPr>
      <w:bookmarkStart w:id="10" w:name="_Hlk168342128"/>
      <w:bookmarkStart w:id="11" w:name="_Hlk129616442"/>
      <w:bookmarkStart w:id="12" w:name="_Hlk202978517"/>
      <w:r>
        <w:rPr>
          <w:rFonts w:hint="eastAsia" w:ascii="宋体" w:hAnsi="宋体" w:eastAsia="宋体" w:cs="宋体"/>
          <w:color w:val="000000" w:themeColor="text1"/>
          <w:kern w:val="0"/>
          <w:sz w:val="24"/>
          <w:highlight w:val="none"/>
          <w14:textFill>
            <w14:solidFill>
              <w14:schemeClr w14:val="tx1"/>
            </w14:solidFill>
          </w14:textFill>
        </w:rPr>
        <w:t>广西机电设备招标有限公司关于2025广西特色电商产业带促消费活动服务项目</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GXZC2025-C3-001970-JDZB</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竞争性磋商公告</w:t>
      </w:r>
    </w:p>
    <w:p w14:paraId="09F3DC58">
      <w:pPr>
        <w:spacing w:line="312" w:lineRule="auto"/>
        <w:jc w:val="left"/>
        <w:rPr>
          <w:rFonts w:hint="eastAsia" w:ascii="宋体" w:hAnsi="宋体" w:eastAsia="宋体" w:cs="宋体"/>
          <w:b/>
          <w:bCs/>
          <w:color w:val="000000" w:themeColor="text1"/>
          <w:kern w:val="0"/>
          <w:sz w:val="22"/>
          <w:szCs w:val="22"/>
          <w:highlight w:val="none"/>
          <w14:textFill>
            <w14:solidFill>
              <w14:schemeClr w14:val="tx1"/>
            </w14:solidFill>
          </w14:textFill>
        </w:rPr>
      </w:pPr>
    </w:p>
    <w:p w14:paraId="6B58D091">
      <w:pPr>
        <w:spacing w:line="312" w:lineRule="auto"/>
        <w:ind w:firstLine="420"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项目概况：2025广西特色电商产业带促消费活动服务项目(</w:t>
      </w:r>
      <w:r>
        <w:rPr>
          <w:rFonts w:hint="eastAsia" w:ascii="宋体" w:hAnsi="宋体" w:eastAsia="宋体" w:cs="宋体"/>
          <w:color w:val="000000" w:themeColor="text1"/>
          <w:szCs w:val="21"/>
          <w:highlight w:val="none"/>
          <w:lang w:eastAsia="zh-CN"/>
          <w14:textFill>
            <w14:solidFill>
              <w14:schemeClr w14:val="tx1"/>
            </w14:solidFill>
          </w14:textFill>
        </w:rPr>
        <w:t>GXZC2025-C3-001970-JDZB</w:t>
      </w:r>
      <w:r>
        <w:rPr>
          <w:rFonts w:hint="eastAsia" w:ascii="宋体" w:hAnsi="宋体" w:eastAsia="宋体" w:cs="宋体"/>
          <w:color w:val="000000" w:themeColor="text1"/>
          <w:szCs w:val="21"/>
          <w:highlight w:val="none"/>
          <w14:textFill>
            <w14:solidFill>
              <w14:schemeClr w14:val="tx1"/>
            </w14:solidFill>
          </w14:textFill>
        </w:rPr>
        <w:t>)的潜在供应商应在广西政府采购云平台（https：//www.gcy.zfcg.gxzf.gov.cn/）获取采购文件，并于2025年07月</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日09:30（北京时间）前提交响应文件。</w:t>
      </w:r>
    </w:p>
    <w:p w14:paraId="49463825">
      <w:pPr>
        <w:spacing w:line="312" w:lineRule="auto"/>
        <w:ind w:firstLine="442"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一、项目基本情况</w:t>
      </w:r>
    </w:p>
    <w:p w14:paraId="25E4CBD2">
      <w:pPr>
        <w:spacing w:line="312"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项目编号：</w:t>
      </w:r>
      <w:r>
        <w:rPr>
          <w:rFonts w:hint="eastAsia" w:ascii="宋体" w:hAnsi="宋体" w:eastAsia="宋体" w:cs="宋体"/>
          <w:color w:val="000000" w:themeColor="text1"/>
          <w:kern w:val="0"/>
          <w:szCs w:val="21"/>
          <w:highlight w:val="none"/>
          <w:lang w:eastAsia="zh-CN"/>
          <w14:textFill>
            <w14:solidFill>
              <w14:schemeClr w14:val="tx1"/>
            </w14:solidFill>
          </w14:textFill>
        </w:rPr>
        <w:t>GXZC2025-C3-001970-JDZB</w:t>
      </w:r>
    </w:p>
    <w:p w14:paraId="556BEBBD">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项目名称：2025广西特色电商产业带促消费活动服务项目</w:t>
      </w:r>
    </w:p>
    <w:p w14:paraId="283F9132">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采购方式：竞争性磋</w:t>
      </w:r>
      <w:bookmarkStart w:id="103" w:name="_GoBack"/>
      <w:bookmarkEnd w:id="103"/>
      <w:r>
        <w:rPr>
          <w:rFonts w:hint="eastAsia" w:ascii="宋体" w:hAnsi="宋体" w:eastAsia="宋体" w:cs="宋体"/>
          <w:color w:val="000000" w:themeColor="text1"/>
          <w:kern w:val="0"/>
          <w:szCs w:val="21"/>
          <w:highlight w:val="none"/>
          <w14:textFill>
            <w14:solidFill>
              <w14:schemeClr w14:val="tx1"/>
            </w14:solidFill>
          </w14:textFill>
        </w:rPr>
        <w:t>商</w:t>
      </w:r>
    </w:p>
    <w:p w14:paraId="29B1F558">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预算总金额（含税）人民币（元）：</w:t>
      </w:r>
      <w:r>
        <w:rPr>
          <w:rFonts w:hint="eastAsia" w:ascii="宋体" w:hAnsi="宋体" w:eastAsia="宋体" w:cs="宋体"/>
          <w:color w:val="000000"/>
          <w:kern w:val="0"/>
          <w:szCs w:val="21"/>
          <w:highlight w:val="none"/>
        </w:rPr>
        <w:t>2850000.00</w:t>
      </w:r>
    </w:p>
    <w:p w14:paraId="2B1E0411">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采购需求：</w:t>
      </w:r>
      <w:bookmarkStart w:id="13" w:name="_Hlk77608065"/>
    </w:p>
    <w:bookmarkEnd w:id="13"/>
    <w:p w14:paraId="140BF7EF">
      <w:pPr>
        <w:spacing w:line="312" w:lineRule="auto"/>
        <w:ind w:firstLine="735" w:firstLineChars="3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标项名称：2025广西特色电商产业带促消费活动服务项目</w:t>
      </w:r>
    </w:p>
    <w:p w14:paraId="19FDF766">
      <w:pPr>
        <w:spacing w:line="312" w:lineRule="auto"/>
        <w:ind w:firstLine="735" w:firstLineChars="3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数量：1</w:t>
      </w:r>
    </w:p>
    <w:p w14:paraId="3F08B37C">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预算金额（含税）人民币（元）：</w:t>
      </w:r>
      <w:r>
        <w:rPr>
          <w:rFonts w:hint="eastAsia" w:ascii="宋体" w:hAnsi="宋体" w:eastAsia="宋体" w:cs="宋体"/>
          <w:color w:val="000000"/>
          <w:kern w:val="0"/>
          <w:szCs w:val="21"/>
          <w:highlight w:val="none"/>
        </w:rPr>
        <w:t>2850000.00</w:t>
      </w:r>
    </w:p>
    <w:p w14:paraId="1B2009A9">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简要规格描述或项目基本概况介绍、用途：2025广西特色电商产业带促消费活动服务项目</w:t>
      </w:r>
    </w:p>
    <w:p w14:paraId="16C9B890">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最高限价（含税）人民币（元）（如有）：</w:t>
      </w:r>
      <w:r>
        <w:rPr>
          <w:rFonts w:hint="eastAsia" w:ascii="宋体" w:hAnsi="宋体" w:eastAsia="宋体" w:cs="宋体"/>
          <w:color w:val="000000"/>
          <w:kern w:val="0"/>
          <w:szCs w:val="21"/>
          <w:highlight w:val="none"/>
        </w:rPr>
        <w:t>2850000.00</w:t>
      </w:r>
    </w:p>
    <w:p w14:paraId="53BA264E">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合同履约期限：</w:t>
      </w:r>
      <w:r>
        <w:rPr>
          <w:rFonts w:hint="eastAsia" w:ascii="宋体" w:hAnsi="宋体" w:eastAsia="宋体" w:cs="宋体"/>
          <w:color w:val="000000"/>
          <w:szCs w:val="21"/>
          <w:highlight w:val="none"/>
        </w:rPr>
        <w:t>自合同签订之日起20日内提交活动实施方案，通过采购人审查后按方案提供服务。服务期自合同签订之日起至2026年10月31日。</w:t>
      </w:r>
    </w:p>
    <w:p w14:paraId="275C6ECE">
      <w:pPr>
        <w:spacing w:line="312" w:lineRule="auto"/>
        <w:ind w:firstLine="735" w:firstLineChars="3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w:t>
      </w:r>
      <w:r>
        <w:rPr>
          <w:rFonts w:hint="eastAsia" w:ascii="宋体" w:hAnsi="宋体" w:eastAsia="宋体" w:cs="宋体"/>
          <w:color w:val="000000" w:themeColor="text1"/>
          <w:szCs w:val="21"/>
          <w:highlight w:val="none"/>
          <w14:textFill>
            <w14:solidFill>
              <w14:schemeClr w14:val="tx1"/>
            </w14:solidFill>
          </w14:textFill>
        </w:rPr>
        <w:t>否</w:t>
      </w:r>
      <w:r>
        <w:rPr>
          <w:rFonts w:hint="eastAsia" w:ascii="宋体" w:hAnsi="宋体" w:eastAsia="宋体" w:cs="宋体"/>
          <w:color w:val="000000" w:themeColor="text1"/>
          <w:kern w:val="0"/>
          <w:szCs w:val="21"/>
          <w:highlight w:val="none"/>
          <w14:textFill>
            <w14:solidFill>
              <w14:schemeClr w14:val="tx1"/>
            </w14:solidFill>
          </w14:textFill>
        </w:rPr>
        <w:t>）接受联合体。</w:t>
      </w:r>
    </w:p>
    <w:p w14:paraId="2013A0F7">
      <w:pPr>
        <w:spacing w:line="312" w:lineRule="auto"/>
        <w:ind w:firstLine="735" w:firstLineChars="3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备注：无</w:t>
      </w:r>
    </w:p>
    <w:p w14:paraId="6CFBB9B6">
      <w:pPr>
        <w:spacing w:line="312" w:lineRule="auto"/>
        <w:ind w:firstLine="442"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二、申请人的资格要求</w:t>
      </w:r>
    </w:p>
    <w:p w14:paraId="101077E0">
      <w:pPr>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1、满足《中华人民共和国政府采购法》第二十二条规定；</w:t>
      </w:r>
    </w:p>
    <w:p w14:paraId="62D3907C">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w:t>
      </w:r>
      <w:r>
        <w:rPr>
          <w:rFonts w:hint="eastAsia" w:ascii="宋体" w:hAnsi="宋体" w:eastAsia="宋体" w:cs="宋体"/>
          <w:color w:val="000000"/>
          <w:szCs w:val="21"/>
          <w:highlight w:val="none"/>
        </w:rPr>
        <w:t>本项目供应商均为中小微企业或残疾人福利企业或监狱企业</w:t>
      </w:r>
      <w:r>
        <w:rPr>
          <w:rFonts w:hint="eastAsia" w:ascii="宋体" w:hAnsi="宋体" w:eastAsia="宋体" w:cs="宋体"/>
          <w:color w:val="000000" w:themeColor="text1"/>
          <w:kern w:val="0"/>
          <w:szCs w:val="21"/>
          <w:highlight w:val="none"/>
          <w14:textFill>
            <w14:solidFill>
              <w14:schemeClr w14:val="tx1"/>
            </w14:solidFill>
          </w14:textFill>
        </w:rPr>
        <w:t>。</w:t>
      </w:r>
    </w:p>
    <w:p w14:paraId="695AC328">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3．本项目的特定资格要求：</w:t>
      </w:r>
    </w:p>
    <w:p w14:paraId="59FDB4C4">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（1）资质要求：无。</w:t>
      </w:r>
    </w:p>
    <w:p w14:paraId="750C97DF">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（2）业绩要求：无。</w:t>
      </w:r>
    </w:p>
    <w:p w14:paraId="7F2B2997">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FB16957">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（4）本项目是政府购买服务，公益一类事业单位、使用事业编制且由财政拨款保障的群团组织，不得参加本项目的采购活动。</w:t>
      </w:r>
    </w:p>
    <w:p w14:paraId="35E76F21">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（5）未被列入失信被执行人、</w:t>
      </w:r>
      <w:r>
        <w:rPr>
          <w:rFonts w:hint="eastAsia" w:ascii="宋体" w:hAnsi="宋体" w:eastAsia="宋体" w:cs="宋体"/>
          <w:color w:val="000000" w:themeColor="text1"/>
          <w:szCs w:val="21"/>
          <w:highlight w:val="none"/>
          <w14:textFill>
            <w14:solidFill>
              <w14:schemeClr w14:val="tx1"/>
            </w14:solidFill>
          </w14:textFill>
        </w:rPr>
        <w:t>重大税收违法失信主体</w:t>
      </w:r>
      <w:r>
        <w:rPr>
          <w:rFonts w:hint="eastAsia" w:ascii="宋体" w:hAnsi="宋体" w:eastAsia="宋体" w:cs="宋体"/>
          <w:color w:val="000000" w:themeColor="text1"/>
          <w:kern w:val="0"/>
          <w:szCs w:val="21"/>
          <w:highlight w:val="none"/>
          <w14:textFill>
            <w14:solidFill>
              <w14:schemeClr w14:val="tx1"/>
            </w14:solidFill>
          </w14:textFill>
        </w:rPr>
        <w:t>、政府采购严重违法失信行为记录名单。</w:t>
      </w:r>
    </w:p>
    <w:p w14:paraId="0A9F26C6">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本项目不允许分包。</w:t>
      </w:r>
    </w:p>
    <w:p w14:paraId="169F2EFB">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（7）按照</w:t>
      </w:r>
      <w:r>
        <w:rPr>
          <w:rFonts w:hint="eastAsia" w:ascii="宋体" w:hAnsi="宋体" w:eastAsia="宋体" w:cs="宋体"/>
          <w:color w:val="000000" w:themeColor="text1"/>
          <w:highlight w:val="none"/>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公告的规定获得</w:t>
      </w:r>
      <w:r>
        <w:rPr>
          <w:rFonts w:hint="eastAsia" w:ascii="宋体" w:hAnsi="宋体" w:eastAsia="宋体" w:cs="宋体"/>
          <w:color w:val="000000" w:themeColor="text1"/>
          <w:highlight w:val="none"/>
          <w14:textFill>
            <w14:solidFill>
              <w14:schemeClr w14:val="tx1"/>
            </w14:solidFill>
          </w14:textFill>
        </w:rPr>
        <w:t>采购文件</w:t>
      </w:r>
      <w:r>
        <w:rPr>
          <w:rFonts w:hint="eastAsia" w:ascii="宋体" w:hAnsi="宋体" w:eastAsia="宋体" w:cs="宋体"/>
          <w:color w:val="000000" w:themeColor="text1"/>
          <w:kern w:val="0"/>
          <w:szCs w:val="21"/>
          <w:highlight w:val="none"/>
          <w14:textFill>
            <w14:solidFill>
              <w14:schemeClr w14:val="tx1"/>
            </w14:solidFill>
          </w14:textFill>
        </w:rPr>
        <w:t>。采购文件有规定时，供应商应按要求提交磋商保证金。</w:t>
      </w:r>
    </w:p>
    <w:p w14:paraId="73DA1DBC">
      <w:pPr>
        <w:spacing w:line="312" w:lineRule="auto"/>
        <w:ind w:firstLine="442"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三、获取采购文件</w:t>
      </w:r>
    </w:p>
    <w:p w14:paraId="11B3AB3D">
      <w:pPr>
        <w:spacing w:line="312"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时间：</w:t>
      </w:r>
      <w:r>
        <w:rPr>
          <w:rFonts w:hint="eastAsia" w:ascii="宋体" w:hAnsi="宋体" w:eastAsia="宋体" w:cs="宋体"/>
          <w:color w:val="000000" w:themeColor="text1"/>
          <w:highlight w:val="none"/>
          <w:lang w:eastAsia="zh-CN"/>
          <w14:textFill>
            <w14:solidFill>
              <w14:schemeClr w14:val="tx1"/>
            </w14:solidFill>
          </w14:textFill>
        </w:rPr>
        <w:t>2025年07月11日</w:t>
      </w:r>
      <w:r>
        <w:rPr>
          <w:rFonts w:hint="eastAsia" w:ascii="宋体" w:hAnsi="宋体" w:eastAsia="宋体" w:cs="宋体"/>
          <w:color w:val="000000" w:themeColor="text1"/>
          <w:highlight w:val="none"/>
          <w14:textFill>
            <w14:solidFill>
              <w14:schemeClr w14:val="tx1"/>
            </w14:solidFill>
          </w14:textFill>
        </w:rPr>
        <w:t>起至2025年07月1</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日，每天上午08时30分至12时00分，下午14时30分至17时30分（北京时间，法定节假日除外）。</w:t>
      </w:r>
    </w:p>
    <w:p w14:paraId="34BCF30A">
      <w:pPr>
        <w:spacing w:line="312"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4" w:name="_Hlk46137393"/>
      <w:r>
        <w:rPr>
          <w:rFonts w:hint="eastAsia" w:ascii="宋体" w:hAnsi="宋体" w:eastAsia="宋体" w:cs="宋体"/>
          <w:color w:val="000000" w:themeColor="text1"/>
          <w:szCs w:val="21"/>
          <w:highlight w:val="none"/>
          <w14:textFill>
            <w14:solidFill>
              <w14:schemeClr w14:val="tx1"/>
            </w14:solidFill>
          </w14:textFill>
        </w:rPr>
        <w:t>地点（网址）：</w:t>
      </w:r>
      <w:bookmarkEnd w:id="14"/>
      <w:r>
        <w:rPr>
          <w:rFonts w:hint="eastAsia" w:ascii="宋体" w:hAnsi="宋体" w:eastAsia="宋体" w:cs="宋体"/>
          <w:color w:val="000000" w:themeColor="text1"/>
          <w:kern w:val="0"/>
          <w:szCs w:val="21"/>
          <w:highlight w:val="none"/>
          <w14:textFill>
            <w14:solidFill>
              <w14:schemeClr w14:val="tx1"/>
            </w14:solidFill>
          </w14:textFill>
        </w:rPr>
        <w:t>广西政府采购云平台（https：//www.gcy.zfcg.gxzf.gov.cn/）。</w:t>
      </w:r>
    </w:p>
    <w:p w14:paraId="4FC4A318">
      <w:pPr>
        <w:spacing w:line="312"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方式：供应商登录广西政府采购云平台https：//www.gcy.zfcg.gxzf.gov.cn/在线申请获取电子采购文件（进入“项目采购”应用，在获取采购文件菜单中选择项目，申请获取采购文件）。</w:t>
      </w:r>
    </w:p>
    <w:p w14:paraId="45B1AF1A">
      <w:pPr>
        <w:spacing w:line="312"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售价（元）：0。</w:t>
      </w:r>
    </w:p>
    <w:p w14:paraId="4C975B0D">
      <w:pPr>
        <w:spacing w:line="312" w:lineRule="auto"/>
        <w:ind w:firstLine="442"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四、响应文件提交</w:t>
      </w:r>
    </w:p>
    <w:p w14:paraId="658CDD0F">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截止时间：2025年07月</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日09时30分（北京时间）</w:t>
      </w:r>
    </w:p>
    <w:p w14:paraId="68097265">
      <w:pPr>
        <w:spacing w:line="3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地点（网址）：</w:t>
      </w:r>
      <w:r>
        <w:rPr>
          <w:rFonts w:hint="eastAsia" w:ascii="宋体" w:hAnsi="宋体" w:eastAsia="宋体" w:cs="宋体"/>
          <w:color w:val="000000" w:themeColor="text1"/>
          <w:szCs w:val="21"/>
          <w:highlight w:val="none"/>
          <w14:textFill>
            <w14:solidFill>
              <w14:schemeClr w14:val="tx1"/>
            </w14:solidFill>
          </w14:textFill>
        </w:rPr>
        <w:t>本项目为全流程电子化项目，没有现场递交响应文件及现场截标环节，通过“广西政府采购云平台”（https：//www.gcy.zfcg.gxzf.gov.cn/）实行在线电子响应，供应商应先安装“政采云投标客户端”（请自行前往广西政府采购云平台进行下载），并按照本项目采购文件和“</w:t>
      </w:r>
      <w:r>
        <w:rPr>
          <w:rFonts w:hint="eastAsia" w:ascii="宋体" w:hAnsi="宋体" w:eastAsia="宋体" w:cs="宋体"/>
          <w:color w:val="000000" w:themeColor="text1"/>
          <w:kern w:val="0"/>
          <w:szCs w:val="21"/>
          <w:highlight w:val="none"/>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”的要求使用CA认证编制、加密响应文件后在响应截止时间前上传至广西政府采购云平台，供应商在广西政府采购云平台提交电子版响应文件时，请填写参加远程截标活动经办人联系方式。</w:t>
      </w:r>
    </w:p>
    <w:p w14:paraId="4D7686C0">
      <w:pPr>
        <w:spacing w:line="300" w:lineRule="exact"/>
        <w:ind w:firstLine="442"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五、开启</w:t>
      </w:r>
    </w:p>
    <w:p w14:paraId="571C4978">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开启时间：2025年07月2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日09时30分（北京时间）</w:t>
      </w:r>
    </w:p>
    <w:p w14:paraId="733B52A3">
      <w:pPr>
        <w:spacing w:line="312" w:lineRule="auto"/>
        <w:ind w:firstLine="420"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地点：供应商登录“广西政府采购云平台</w:t>
      </w:r>
      <w:r>
        <w:rPr>
          <w:rFonts w:hint="eastAsia" w:ascii="宋体" w:hAnsi="宋体" w:eastAsia="宋体" w:cs="宋体"/>
          <w:color w:val="000000" w:themeColor="text1"/>
          <w:szCs w:val="21"/>
          <w:highlight w:val="none"/>
          <w14:textFill>
            <w14:solidFill>
              <w14:schemeClr w14:val="tx1"/>
            </w14:solidFill>
          </w14:textFill>
        </w:rPr>
        <w:t>”平台电子开标大厅截</w:t>
      </w:r>
      <w:r>
        <w:rPr>
          <w:rFonts w:hint="eastAsia" w:ascii="宋体" w:hAnsi="宋体" w:eastAsia="宋体" w:cs="宋体"/>
          <w:color w:val="000000" w:themeColor="text1"/>
          <w:kern w:val="0"/>
          <w:szCs w:val="21"/>
          <w:highlight w:val="none"/>
          <w14:textFill>
            <w14:solidFill>
              <w14:schemeClr w14:val="tx1"/>
            </w14:solidFill>
          </w14:textFill>
        </w:rPr>
        <w:t>标。</w:t>
      </w:r>
    </w:p>
    <w:p w14:paraId="45DE3372">
      <w:pPr>
        <w:spacing w:line="312" w:lineRule="auto"/>
        <w:ind w:firstLine="442"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六、公告期限</w:t>
      </w:r>
    </w:p>
    <w:p w14:paraId="78687C8B">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14:paraId="5B7EE26C">
      <w:pPr>
        <w:spacing w:line="312" w:lineRule="auto"/>
        <w:ind w:firstLine="442"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七、其他补充事宜</w:t>
      </w:r>
    </w:p>
    <w:p w14:paraId="2DC121E0">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1.公告发布媒体：广西壮族自治区政府采购网、中国政府采购网。</w:t>
      </w:r>
    </w:p>
    <w:p w14:paraId="653D63A4">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2.需落实的政府采购政策：本项目适用政府采购促进中小企业、监狱企业发展、促进残疾人就业、节能环保等有关政策，具体详见采购文件。</w:t>
      </w:r>
    </w:p>
    <w:p w14:paraId="7F247F8A">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3.本项目供应商的产生方式：</w:t>
      </w:r>
      <w:r>
        <w:rPr>
          <w:rFonts w:hint="eastAsia" w:ascii="宋体" w:hAnsi="宋体" w:eastAsia="宋体" w:cs="宋体"/>
          <w:color w:val="000000" w:themeColor="text1"/>
          <w:highlight w:val="none"/>
          <w14:textFill>
            <w14:solidFill>
              <w14:schemeClr w14:val="tx1"/>
            </w14:solidFill>
          </w14:textFill>
        </w:rPr>
        <w:t>发布公告征集。</w:t>
      </w:r>
    </w:p>
    <w:p w14:paraId="363DBFBA">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4.注意事项：</w:t>
      </w:r>
    </w:p>
    <w:p w14:paraId="79F1204D">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32713318">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14:paraId="3BC1E2C8">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若对项目采购电子交易系统操作有疑问，可登录广西政府采购云平台（https：//www.gcy.zfcg.gxzf.gov.cn/），点击右侧咨询小采获取采小蜜智能服务管家帮助或点击右侧帮助文档查看供应商指南或拨打政采云服务热线95763获取热线服务帮助。</w:t>
      </w:r>
    </w:p>
    <w:p w14:paraId="1825DBF0">
      <w:pPr>
        <w:spacing w:line="312" w:lineRule="auto"/>
        <w:ind w:firstLine="442" w:firstLineChars="200"/>
        <w:jc w:val="lef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八、对本次采购提出询问，请按以下方式联系</w:t>
      </w:r>
    </w:p>
    <w:p w14:paraId="7F735263">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1.采购人信息</w:t>
      </w:r>
    </w:p>
    <w:p w14:paraId="062C95C2">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bookmarkStart w:id="15" w:name="_Hlk19048373"/>
      <w:r>
        <w:rPr>
          <w:rFonts w:hint="eastAsia" w:ascii="宋体" w:hAnsi="宋体" w:eastAsia="宋体" w:cs="宋体"/>
          <w:color w:val="000000" w:themeColor="text1"/>
          <w:kern w:val="0"/>
          <w:szCs w:val="21"/>
          <w:highlight w:val="none"/>
          <w14:textFill>
            <w14:solidFill>
              <w14:schemeClr w14:val="tx1"/>
            </w14:solidFill>
          </w14:textFill>
        </w:rPr>
        <w:t>名称：广西壮族自治区商务厅</w:t>
      </w:r>
    </w:p>
    <w:p w14:paraId="7779D544">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地址：广西南宁市良庆区平乐大道10号</w:t>
      </w:r>
    </w:p>
    <w:p w14:paraId="0F2F6869">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项目联系人：</w:t>
      </w:r>
      <w:r>
        <w:rPr>
          <w:rFonts w:hint="eastAsia" w:ascii="宋体" w:hAnsi="宋体" w:eastAsia="宋体" w:cs="宋体"/>
          <w:color w:val="000000"/>
          <w:kern w:val="0"/>
          <w:szCs w:val="21"/>
          <w:highlight w:val="none"/>
        </w:rPr>
        <w:t>杨艺杰</w:t>
      </w:r>
    </w:p>
    <w:p w14:paraId="28C52E42">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项目联系方式：0771-2211855</w:t>
      </w:r>
    </w:p>
    <w:p w14:paraId="2F8C509A">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2.采购代理机构信息</w:t>
      </w:r>
    </w:p>
    <w:p w14:paraId="34FCE762">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名称：广西机电设备招标有限公司</w:t>
      </w:r>
    </w:p>
    <w:p w14:paraId="6545605C">
      <w:pPr>
        <w:spacing w:line="312"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bookmarkStart w:id="16" w:name="_Hlk43198245"/>
      <w:r>
        <w:rPr>
          <w:rFonts w:hint="eastAsia" w:ascii="宋体" w:hAnsi="宋体" w:eastAsia="宋体" w:cs="宋体"/>
          <w:color w:val="000000" w:themeColor="text1"/>
          <w:highlight w:val="none"/>
          <w14:textFill>
            <w14:solidFill>
              <w14:schemeClr w14:val="tx1"/>
            </w14:solidFill>
          </w14:textFill>
        </w:rPr>
        <w:t>广西南宁市金湖路63号金源CBD现代城B座7层701</w:t>
      </w:r>
      <w:bookmarkEnd w:id="16"/>
    </w:p>
    <w:bookmarkEnd w:id="15"/>
    <w:p w14:paraId="43EC8BE6">
      <w:pPr>
        <w:spacing w:line="312"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项目联系人：旷若兰、</w:t>
      </w:r>
      <w:r>
        <w:rPr>
          <w:rFonts w:hint="eastAsia" w:ascii="宋体" w:hAnsi="宋体" w:eastAsia="宋体" w:cs="宋体"/>
          <w:color w:val="000000" w:themeColor="text1"/>
          <w:kern w:val="0"/>
          <w:szCs w:val="21"/>
          <w:highlight w:val="none"/>
          <w:lang w:val="en-US" w:eastAsia="zh-CN"/>
          <w14:textFill>
            <w14:solidFill>
              <w14:schemeClr w14:val="tx1"/>
            </w14:solidFill>
          </w14:textFill>
        </w:rPr>
        <w:t>庞倚林</w:t>
      </w:r>
    </w:p>
    <w:p w14:paraId="64BFD377">
      <w:pPr>
        <w:spacing w:line="312" w:lineRule="auto"/>
        <w:ind w:right="420"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项目联系方式：0771-2808960</w:t>
      </w:r>
    </w:p>
    <w:p w14:paraId="2AEBB2B2">
      <w:pPr>
        <w:spacing w:line="312" w:lineRule="auto"/>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广西机电设备招标有限公司</w:t>
      </w:r>
    </w:p>
    <w:bookmarkEnd w:id="10"/>
    <w:bookmarkEnd w:id="11"/>
    <w:p w14:paraId="6200C5AC">
      <w:pPr>
        <w:spacing w:line="312" w:lineRule="auto"/>
        <w:ind w:firstLine="420" w:firstLineChars="200"/>
        <w:jc w:val="right"/>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2025年07月11日</w:t>
      </w:r>
    </w:p>
    <w:bookmarkEnd w:id="12"/>
    <w:p w14:paraId="318EB909">
      <w:pPr>
        <w:pStyle w:val="9"/>
        <w:snapToGrid w:val="0"/>
        <w:spacing w:before="120" w:after="120" w:line="320" w:lineRule="exact"/>
        <w:jc w:val="center"/>
        <w:rPr>
          <w:rFonts w:hint="eastAsia" w:ascii="宋体" w:hAnsi="宋体" w:eastAsia="宋体" w:cs="宋体"/>
          <w:color w:val="000000" w:themeColor="text1"/>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135" w:right="1133" w:bottom="1246" w:left="1418" w:header="851" w:footer="903" w:gutter="0"/>
          <w:pgNumType w:start="1"/>
          <w:cols w:space="720" w:num="1"/>
          <w:docGrid w:linePitch="312" w:charSpace="0"/>
        </w:sectPr>
      </w:pPr>
    </w:p>
    <w:p w14:paraId="33FE228A">
      <w:pPr>
        <w:rPr>
          <w:rFonts w:hint="eastAsia" w:ascii="宋体" w:hAnsi="宋体" w:eastAsia="宋体" w:cs="宋体"/>
          <w:color w:val="000000" w:themeColor="text1"/>
          <w:highlight w:val="none"/>
          <w14:textFill>
            <w14:solidFill>
              <w14:schemeClr w14:val="tx1"/>
            </w14:solidFill>
          </w14:textFill>
        </w:rPr>
      </w:pPr>
    </w:p>
    <w:p w14:paraId="377FD9A8">
      <w:pPr>
        <w:pStyle w:val="9"/>
        <w:snapToGrid w:val="0"/>
        <w:spacing w:before="120" w:after="120" w:line="320" w:lineRule="exact"/>
        <w:jc w:val="center"/>
        <w:outlineLvl w:val="0"/>
        <w:rPr>
          <w:rFonts w:hint="eastAsia" w:ascii="宋体" w:hAnsi="宋体" w:eastAsia="宋体" w:cs="宋体"/>
          <w:color w:val="000000" w:themeColor="text1"/>
          <w:sz w:val="32"/>
          <w:szCs w:val="32"/>
          <w:highlight w:val="none"/>
          <w14:textFill>
            <w14:solidFill>
              <w14:schemeClr w14:val="tx1"/>
            </w14:solidFill>
          </w14:textFill>
        </w:rPr>
      </w:pPr>
      <w:bookmarkStart w:id="17" w:name="_Toc202189961"/>
      <w:r>
        <w:rPr>
          <w:rFonts w:hint="eastAsia" w:ascii="宋体" w:hAnsi="宋体" w:eastAsia="宋体" w:cs="宋体"/>
          <w:color w:val="000000" w:themeColor="text1"/>
          <w:sz w:val="32"/>
          <w:szCs w:val="32"/>
          <w:highlight w:val="none"/>
          <w14:textFill>
            <w14:solidFill>
              <w14:schemeClr w14:val="tx1"/>
            </w14:solidFill>
          </w14:textFill>
        </w:rPr>
        <w:t>第二章  采购需求</w:t>
      </w:r>
      <w:bookmarkEnd w:id="17"/>
    </w:p>
    <w:p w14:paraId="3ECDCD7C">
      <w:pPr>
        <w:spacing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bookmarkStart w:id="18" w:name="_Toc254970631"/>
      <w:bookmarkStart w:id="19" w:name="_Toc254970490"/>
      <w:r>
        <w:rPr>
          <w:rFonts w:hint="eastAsia" w:ascii="宋体" w:hAnsi="宋体" w:eastAsia="宋体" w:cs="宋体"/>
          <w:b/>
          <w:color w:val="000000" w:themeColor="text1"/>
          <w:kern w:val="0"/>
          <w:sz w:val="28"/>
          <w:szCs w:val="28"/>
          <w:highlight w:val="none"/>
          <w14:textFill>
            <w14:solidFill>
              <w14:schemeClr w14:val="tx1"/>
            </w14:solidFill>
          </w14:textFill>
        </w:rPr>
        <w:t>一、总体要求</w:t>
      </w:r>
    </w:p>
    <w:p w14:paraId="7850E48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1.政府采购政策的应用</w:t>
      </w:r>
    </w:p>
    <w:p w14:paraId="525B66F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详见采购文件“评审方法及标准/政府采购政策应用说明”。</w:t>
      </w:r>
    </w:p>
    <w:p w14:paraId="1789981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2.采购需求要求未尽事宜由采购人与成交供应商在采购合同中约定。</w:t>
      </w:r>
    </w:p>
    <w:p w14:paraId="149CE1C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3.标注“▲”的条款或要求系指实质性条款或实质性要求，必须满足，如存在负偏离将导致响应被否决。</w:t>
      </w:r>
    </w:p>
    <w:p w14:paraId="618E824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bookmarkStart w:id="20" w:name="_Hlk77607533"/>
      <w:r>
        <w:rPr>
          <w:rFonts w:hint="eastAsia" w:ascii="宋体" w:hAnsi="宋体" w:eastAsia="宋体" w:cs="宋体"/>
          <w:color w:val="000000" w:themeColor="text1"/>
          <w:szCs w:val="21"/>
          <w:highlight w:val="none"/>
          <w14:textFill>
            <w14:solidFill>
              <w14:schemeClr w14:val="tx1"/>
            </w14:solidFill>
          </w14:textFill>
        </w:rPr>
        <w:t>客观且未量化的指标视为实质性。</w:t>
      </w:r>
      <w:bookmarkEnd w:id="20"/>
    </w:p>
    <w:p w14:paraId="3329E392">
      <w:pPr>
        <w:spacing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二、技术要求</w:t>
      </w:r>
    </w:p>
    <w:p w14:paraId="690C2DD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1.需实现的功能、目标及应用场景</w:t>
      </w:r>
    </w:p>
    <w:p w14:paraId="13471D66">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满足采购文件要求，验收达到合格标准。</w:t>
      </w:r>
    </w:p>
    <w:p w14:paraId="2A3F7D71">
      <w:pPr>
        <w:spacing w:line="360" w:lineRule="auto"/>
        <w:rPr>
          <w:rFonts w:hint="eastAsia" w:ascii="宋体" w:hAnsi="宋体"/>
          <w:color w:val="000000" w:themeColor="text1"/>
          <w:szCs w:val="21"/>
          <w:highlight w:val="none"/>
          <w14:textFill>
            <w14:solidFill>
              <w14:schemeClr w14:val="tx1"/>
            </w14:solidFill>
          </w14:textFill>
        </w:rPr>
      </w:pPr>
      <w:bookmarkStart w:id="21" w:name="_Hlk89170486"/>
      <w:r>
        <w:rPr>
          <w:rFonts w:ascii="宋体" w:hAnsi="宋体"/>
          <w:color w:val="000000" w:themeColor="text1"/>
          <w:szCs w:val="21"/>
          <w:highlight w:val="none"/>
          <w14:textFill>
            <w14:solidFill>
              <w14:schemeClr w14:val="tx1"/>
            </w14:solidFill>
          </w14:textFill>
        </w:rPr>
        <w:t>2.需执行的国家相关标准、行业标准、地方标准或者其他标准、规范</w:t>
      </w:r>
    </w:p>
    <w:p w14:paraId="60BC120B">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本项目应执行的国家相关标准、行业标准、地方标准或者其他标准、规范为：</w:t>
      </w:r>
      <w:r>
        <w:rPr>
          <w:rFonts w:ascii="宋体" w:hAnsi="宋体"/>
          <w:i/>
          <w:color w:val="000000" w:themeColor="text1"/>
          <w:szCs w:val="21"/>
          <w:highlight w:val="none"/>
          <w:u w:val="single"/>
          <w14:textFill>
            <w14:solidFill>
              <w14:schemeClr w14:val="tx1"/>
            </w14:solidFill>
          </w14:textFill>
        </w:rPr>
        <w:t>详见技术指标要求。</w:t>
      </w:r>
    </w:p>
    <w:bookmarkEnd w:id="21"/>
    <w:p w14:paraId="2A0D2077">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3.标的所属行业：</w:t>
      </w:r>
    </w:p>
    <w:p w14:paraId="54A3415B">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所属行业根据项目情况按照以下行业类型选择：</w:t>
      </w:r>
      <w:r>
        <w:rPr>
          <w:rFonts w:hint="eastAsia" w:ascii="宋体" w:hAnsi="宋体"/>
          <w:b/>
          <w:bCs/>
          <w:color w:val="000000" w:themeColor="text1"/>
          <w:szCs w:val="21"/>
          <w:highlight w:val="none"/>
          <w14:textFill>
            <w14:solidFill>
              <w14:schemeClr w14:val="tx1"/>
            </w14:solidFill>
          </w14:textFill>
        </w:rPr>
        <w:t>其他未列明行业</w:t>
      </w:r>
      <w:r>
        <w:rPr>
          <w:rFonts w:ascii="宋体" w:hAnsi="宋体"/>
          <w:b/>
          <w:bCs/>
          <w:color w:val="000000" w:themeColor="text1"/>
          <w:szCs w:val="21"/>
          <w:highlight w:val="none"/>
          <w14:textFill>
            <w14:solidFill>
              <w14:schemeClr w14:val="tx1"/>
            </w14:solidFill>
          </w14:textFill>
        </w:rPr>
        <w:t>。</w:t>
      </w:r>
    </w:p>
    <w:p w14:paraId="160F2EE1">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4.核心产品</w:t>
      </w:r>
    </w:p>
    <w:p w14:paraId="5F863A04">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本项目为服务项目，不适用核心产品规定。</w:t>
      </w:r>
    </w:p>
    <w:p w14:paraId="3B6C81D9">
      <w:pPr>
        <w:spacing w:line="360" w:lineRule="auto"/>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5.服务内容和标准</w:t>
      </w:r>
    </w:p>
    <w:p w14:paraId="4874599F">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5.1背景介绍：</w:t>
      </w:r>
    </w:p>
    <w:p w14:paraId="329F012E">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为贯彻落实自治区党委、政府关于扩内需稳消费，加快释放消费潜力，不断激发消费活力的要求，拟通过与</w:t>
      </w:r>
      <w:r>
        <w:rPr>
          <w:rStyle w:val="21"/>
          <w:rFonts w:hint="eastAsia" w:ascii="宋体" w:hAnsi="宋体"/>
          <w:highlight w:val="none"/>
        </w:rPr>
        <w:t>新媒体平台含电商平台</w:t>
      </w:r>
      <w:r>
        <w:rPr>
          <w:rStyle w:val="21"/>
          <w:rFonts w:hint="eastAsia" w:ascii="宋体" w:hAnsi="宋体"/>
          <w:color w:val="000000" w:themeColor="text1"/>
          <w:highlight w:val="none"/>
          <w14:textFill>
            <w14:solidFill>
              <w14:schemeClr w14:val="tx1"/>
            </w14:solidFill>
          </w14:textFill>
        </w:rPr>
        <w:t>等合作开展系列线上线下营销推广活动，提升“桂字号”产品触网率，培育网络销售爆品，扩大“桂字号”品牌影响力和竞争力。</w:t>
      </w:r>
    </w:p>
    <w:p w14:paraId="18FD0214">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5.2活动主题：2025广西特色电商产业带促消费活动</w:t>
      </w:r>
    </w:p>
    <w:p w14:paraId="3D456DDE">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5.3项目正式实施时间及地点：</w:t>
      </w:r>
    </w:p>
    <w:p w14:paraId="2B94A4C2">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5.3.1时间：自合同签订之日起10日内提交活动实施方案，通过采购人审查后按方案提供服务。服务期自合同签订之日起至2026年10月31日止。</w:t>
      </w:r>
    </w:p>
    <w:p w14:paraId="0081686B">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5.3.2地点：线上：新媒体等渠道；线下：广西壮族自治区。</w:t>
      </w:r>
    </w:p>
    <w:p w14:paraId="7F8F7E59">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▲5.4活动目标：</w:t>
      </w:r>
    </w:p>
    <w:p w14:paraId="19CA9D18">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围绕广西特色产业带，优选广西特色产品开展线上线下融合的宣传营销活动，包括但不限于荔枝、芒果、百香果、火龙果、六堡茶等，举办广西专场节目录制及直播带货活动，发布宣传节目并剪辑制作桂品促消费短视频扩大广西产品影响力，全平台曝光超1亿人次，带动销售更好的增长。</w:t>
      </w:r>
    </w:p>
    <w:p w14:paraId="779F2009">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5.5活动主要内容：</w:t>
      </w:r>
    </w:p>
    <w:p w14:paraId="2E9CF534">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5.5.1推产业——打造“一域一爆品，一品一产业”城市新名片</w:t>
      </w:r>
    </w:p>
    <w:p w14:paraId="43E1EDDA">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5.5.2促销售——提高广西产品线上影响力和潜在销售能力</w:t>
      </w:r>
    </w:p>
    <w:p w14:paraId="4D6E9B30">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▲5.6服务要求（包含但不限于以下内容）：</w:t>
      </w:r>
    </w:p>
    <w:p w14:paraId="274455DC">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5.6.1电商直播带货</w:t>
      </w:r>
    </w:p>
    <w:p w14:paraId="039E8F19">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以新媒体（含电商）平台、明星、主播、达人等视角塑造爆款内容，带动市场对广西产品的兴趣，促进消费。全平台不少于1个千万粉丝账号，深入广西进行直播录制推荐，时长不少于180分钟。</w:t>
      </w:r>
    </w:p>
    <w:p w14:paraId="74E47211">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5.6.2平台资源合作</w:t>
      </w:r>
    </w:p>
    <w:p w14:paraId="7AF8FB05">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结合平台资源，举办系列线上线下促消费营销活动，服务广西特色产业带发展。包括但不限于剪辑制作8条1分钟内桂品促消费短视频，带动主推品类抖音生态线索量和热度，促进桂品销售。</w:t>
      </w:r>
    </w:p>
    <w:p w14:paraId="3CC2F0F8">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5.6.3打造广西特色产业标签</w:t>
      </w:r>
    </w:p>
    <w:p w14:paraId="1DA32134">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充分调研广西产业分布和产品结构，深入地市及东盟国家洞察消费者对广西产品喜好需求，以广西特色产品为切入点，录制发布宣传节目，时长不低于60分钟，并进行广泛的宣传和推广。</w:t>
      </w:r>
    </w:p>
    <w:p w14:paraId="163D89D5">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5.6.4推动相关产业升级</w:t>
      </w:r>
    </w:p>
    <w:p w14:paraId="7BC49743">
      <w:pPr>
        <w:spacing w:line="360" w:lineRule="auto"/>
        <w:ind w:firstLine="420" w:firstLineChars="200"/>
        <w:rPr>
          <w:rStyle w:val="21"/>
          <w:rFonts w:hint="eastAsia" w:ascii="宋体" w:hAnsi="宋体"/>
          <w:color w:val="000000" w:themeColor="text1"/>
          <w:highlight w:val="none"/>
          <w14:textFill>
            <w14:solidFill>
              <w14:schemeClr w14:val="tx1"/>
            </w14:solidFill>
          </w14:textFill>
        </w:rPr>
      </w:pPr>
      <w:r>
        <w:rPr>
          <w:rStyle w:val="21"/>
          <w:rFonts w:hint="eastAsia" w:ascii="宋体" w:hAnsi="宋体"/>
          <w:color w:val="000000" w:themeColor="text1"/>
          <w:highlight w:val="none"/>
          <w14:textFill>
            <w14:solidFill>
              <w14:schemeClr w14:val="tx1"/>
            </w14:solidFill>
          </w14:textFill>
        </w:rPr>
        <w:t>通过预热短视频、花絮片等进一步强化地域认知、文化认知、品类认知，推动爆款产品打造，推动特色产业的升级。</w:t>
      </w:r>
    </w:p>
    <w:p w14:paraId="3FEBF01B">
      <w:pPr>
        <w:spacing w:line="360" w:lineRule="auto"/>
        <w:rPr>
          <w:rFonts w:hint="eastAsia" w:ascii="宋体" w:hAnsi="宋体"/>
          <w:b/>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t>三、商务要求</w:t>
      </w:r>
    </w:p>
    <w:p w14:paraId="293024D1">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1．报价要求</w:t>
      </w:r>
    </w:p>
    <w:p w14:paraId="37013188">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报价须为人民币报价，包含服务的价格、保险费、税费等费用。对于本文件中明确列明必须报价的服务，供应商应分别报价。对于本文件中未列明，而供应商认为必需的费用也需列入总报价。在合同实施时，采购人将不予支付成交供应商没有列入的项目费用，并认为此项目的费用已包括在响应总报价中。</w:t>
      </w:r>
    </w:p>
    <w:p w14:paraId="43D5EC72">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2.合同签订日期</w:t>
      </w:r>
    </w:p>
    <w:p w14:paraId="00DCBA8B">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成交通知书发出后2日内。</w:t>
      </w:r>
    </w:p>
    <w:p w14:paraId="2EED13E7">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3.服务期</w:t>
      </w:r>
    </w:p>
    <w:p w14:paraId="5821619B">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合同履约期限：自合同签订之日起20日内提交活动实施方案，通过采购人审查后按方案提供服务。服务期自合同签订之日起至2026年10月31日。</w:t>
      </w:r>
    </w:p>
    <w:p w14:paraId="13AA50BD">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4.服务地点</w:t>
      </w:r>
    </w:p>
    <w:p w14:paraId="07E82127">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广西南宁市采购人另行书面指定地点。</w:t>
      </w:r>
    </w:p>
    <w:p w14:paraId="6F4C9B60">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5.验收标准</w:t>
      </w:r>
    </w:p>
    <w:p w14:paraId="68F19348">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详见采购文件合同主要条款格式部分</w:t>
      </w:r>
    </w:p>
    <w:p w14:paraId="16AC1018">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6.服务标准、期限、效率</w:t>
      </w:r>
    </w:p>
    <w:p w14:paraId="61F22183">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6.1成交供应商在服务期内应当为采购人提供以下技术支持和服务：</w:t>
      </w:r>
    </w:p>
    <w:p w14:paraId="20FC92A8">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6.1.1电话咨询</w:t>
      </w:r>
    </w:p>
    <w:p w14:paraId="1492F85F">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成交供应商应当为采购人提供技术援助电话，解答采购人遇到的问题，及时为采购人提出解决问题的建议。</w:t>
      </w:r>
    </w:p>
    <w:p w14:paraId="654F16F9">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6.1.2现场响应</w:t>
      </w:r>
    </w:p>
    <w:p w14:paraId="26312CB8">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采购人遇到问题，电话咨询不能解决的，成交供应商应在2小时内到达现场进行处理。</w:t>
      </w:r>
    </w:p>
    <w:p w14:paraId="478D55A7">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8.付款方式、时间及条件</w:t>
      </w:r>
    </w:p>
    <w:p w14:paraId="141BB419">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详见采购文件合同主要条款格式部分。</w:t>
      </w:r>
    </w:p>
    <w:p w14:paraId="05D8E10D">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9.履约保证金</w:t>
      </w:r>
    </w:p>
    <w:p w14:paraId="2BB6EAD2">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详见采购文件合同主要条款格式部分。</w:t>
      </w:r>
    </w:p>
    <w:p w14:paraId="235B5328">
      <w:pPr>
        <w:spacing w:line="360" w:lineRule="auto"/>
        <w:rPr>
          <w:rFonts w:hint="eastAsia" w:ascii="宋体" w:hAnsi="宋体"/>
          <w:b/>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t>四、其他要求</w:t>
      </w:r>
    </w:p>
    <w:p w14:paraId="2D7FC170">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w:t>
      </w:r>
      <w:r>
        <w:rPr>
          <w:rFonts w:ascii="宋体" w:hAnsi="宋体"/>
          <w:color w:val="000000" w:themeColor="text1"/>
          <w:szCs w:val="21"/>
          <w:highlight w:val="none"/>
          <w14:textFill>
            <w14:solidFill>
              <w14:schemeClr w14:val="tx1"/>
            </w14:solidFill>
          </w14:textFill>
        </w:rPr>
        <w:t>。</w:t>
      </w:r>
    </w:p>
    <w:p w14:paraId="72BD032D">
      <w:pPr>
        <w:pStyle w:val="9"/>
        <w:snapToGrid w:val="0"/>
        <w:rPr>
          <w:rFonts w:hint="eastAsia" w:hAnsi="宋体" w:cs="Times New Roman"/>
          <w:b/>
          <w:color w:val="000000" w:themeColor="text1"/>
          <w:highlight w:val="none"/>
          <w14:textFill>
            <w14:solidFill>
              <w14:schemeClr w14:val="tx1"/>
            </w14:solidFill>
          </w14:textFill>
        </w:rPr>
        <w:sectPr>
          <w:headerReference r:id="rId14" w:type="default"/>
          <w:pgSz w:w="11906" w:h="16838"/>
          <w:pgMar w:top="851" w:right="1133" w:bottom="1246" w:left="1418" w:header="851" w:footer="797" w:gutter="0"/>
          <w:cols w:space="720" w:num="1"/>
          <w:docGrid w:linePitch="312" w:charSpace="0"/>
        </w:sectPr>
      </w:pPr>
    </w:p>
    <w:p w14:paraId="6263AABE">
      <w:pPr>
        <w:spacing w:line="528" w:lineRule="exac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 xml:space="preserve">附件1：                </w:t>
      </w:r>
    </w:p>
    <w:p w14:paraId="249A25B9">
      <w:pPr>
        <w:spacing w:line="528" w:lineRule="exact"/>
        <w:ind w:firstLine="280" w:firstLineChars="100"/>
        <w:jc w:val="center"/>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中小微企业划型标准</w:t>
      </w:r>
    </w:p>
    <w:tbl>
      <w:tblPr>
        <w:tblStyle w:val="15"/>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334B123C">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48A5F6D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行业名称</w:t>
            </w:r>
          </w:p>
        </w:tc>
        <w:tc>
          <w:tcPr>
            <w:tcW w:w="1701" w:type="dxa"/>
            <w:tcBorders>
              <w:top w:val="single" w:color="auto" w:sz="4" w:space="0"/>
              <w:left w:val="nil"/>
              <w:bottom w:val="single" w:color="auto" w:sz="4" w:space="0"/>
              <w:right w:val="single" w:color="auto" w:sz="4" w:space="0"/>
            </w:tcBorders>
            <w:vAlign w:val="center"/>
          </w:tcPr>
          <w:p w14:paraId="21FC28C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指标名称</w:t>
            </w:r>
          </w:p>
        </w:tc>
        <w:tc>
          <w:tcPr>
            <w:tcW w:w="1134" w:type="dxa"/>
            <w:tcBorders>
              <w:top w:val="single" w:color="auto" w:sz="4" w:space="0"/>
              <w:left w:val="nil"/>
              <w:bottom w:val="single" w:color="auto" w:sz="4" w:space="0"/>
              <w:right w:val="single" w:color="auto" w:sz="4" w:space="0"/>
            </w:tcBorders>
            <w:vAlign w:val="center"/>
          </w:tcPr>
          <w:p w14:paraId="61B5C98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计量单位</w:t>
            </w:r>
          </w:p>
        </w:tc>
        <w:tc>
          <w:tcPr>
            <w:tcW w:w="1846" w:type="dxa"/>
            <w:tcBorders>
              <w:top w:val="single" w:color="auto" w:sz="4" w:space="0"/>
              <w:left w:val="nil"/>
              <w:bottom w:val="single" w:color="auto" w:sz="4" w:space="0"/>
              <w:right w:val="single" w:color="auto" w:sz="4" w:space="0"/>
            </w:tcBorders>
            <w:vAlign w:val="center"/>
          </w:tcPr>
          <w:p w14:paraId="16018C2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中型</w:t>
            </w:r>
          </w:p>
        </w:tc>
        <w:tc>
          <w:tcPr>
            <w:tcW w:w="1570" w:type="dxa"/>
            <w:tcBorders>
              <w:top w:val="single" w:color="auto" w:sz="4" w:space="0"/>
              <w:left w:val="nil"/>
              <w:bottom w:val="single" w:color="auto" w:sz="4" w:space="0"/>
              <w:right w:val="single" w:color="auto" w:sz="4" w:space="0"/>
            </w:tcBorders>
            <w:vAlign w:val="center"/>
          </w:tcPr>
          <w:p w14:paraId="546A5F8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小型</w:t>
            </w:r>
          </w:p>
        </w:tc>
        <w:tc>
          <w:tcPr>
            <w:tcW w:w="1009" w:type="dxa"/>
            <w:tcBorders>
              <w:top w:val="single" w:color="auto" w:sz="4" w:space="0"/>
              <w:left w:val="nil"/>
              <w:bottom w:val="single" w:color="auto" w:sz="4" w:space="0"/>
              <w:right w:val="single" w:color="auto" w:sz="4" w:space="0"/>
            </w:tcBorders>
            <w:vAlign w:val="center"/>
          </w:tcPr>
          <w:p w14:paraId="0FE0849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微型</w:t>
            </w:r>
          </w:p>
        </w:tc>
      </w:tr>
      <w:tr w14:paraId="4E000ECA">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620753EC">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农、林、牧、渔</w:t>
            </w:r>
          </w:p>
        </w:tc>
        <w:tc>
          <w:tcPr>
            <w:tcW w:w="1701" w:type="dxa"/>
            <w:tcBorders>
              <w:top w:val="nil"/>
              <w:left w:val="nil"/>
              <w:bottom w:val="single" w:color="auto" w:sz="4" w:space="0"/>
              <w:right w:val="single" w:color="auto" w:sz="4" w:space="0"/>
            </w:tcBorders>
            <w:vAlign w:val="center"/>
          </w:tcPr>
          <w:p w14:paraId="4E2B738E">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73FCDAD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66526A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500≤Y＜20000</w:t>
            </w:r>
          </w:p>
        </w:tc>
        <w:tc>
          <w:tcPr>
            <w:tcW w:w="1570" w:type="dxa"/>
            <w:tcBorders>
              <w:top w:val="nil"/>
              <w:left w:val="nil"/>
              <w:bottom w:val="single" w:color="auto" w:sz="4" w:space="0"/>
              <w:right w:val="single" w:color="auto" w:sz="4" w:space="0"/>
            </w:tcBorders>
            <w:vAlign w:val="center"/>
          </w:tcPr>
          <w:p w14:paraId="3189A55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50≤Y＜500</w:t>
            </w:r>
          </w:p>
        </w:tc>
        <w:tc>
          <w:tcPr>
            <w:tcW w:w="1009" w:type="dxa"/>
            <w:tcBorders>
              <w:top w:val="nil"/>
              <w:left w:val="nil"/>
              <w:bottom w:val="single" w:color="auto" w:sz="4" w:space="0"/>
              <w:right w:val="single" w:color="auto" w:sz="4" w:space="0"/>
            </w:tcBorders>
            <w:vAlign w:val="center"/>
          </w:tcPr>
          <w:p w14:paraId="089818E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Y＜50</w:t>
            </w:r>
          </w:p>
        </w:tc>
      </w:tr>
      <w:tr w14:paraId="456097A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344300D">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工业</w:t>
            </w:r>
          </w:p>
        </w:tc>
        <w:tc>
          <w:tcPr>
            <w:tcW w:w="1701" w:type="dxa"/>
            <w:tcBorders>
              <w:top w:val="nil"/>
              <w:left w:val="nil"/>
              <w:bottom w:val="single" w:color="auto" w:sz="4" w:space="0"/>
              <w:right w:val="single" w:color="auto" w:sz="4" w:space="0"/>
            </w:tcBorders>
            <w:vAlign w:val="center"/>
          </w:tcPr>
          <w:p w14:paraId="19F4464E">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4B39E13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06830F9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6CFA0EA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50115E6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X＜20</w:t>
            </w:r>
          </w:p>
        </w:tc>
      </w:tr>
      <w:tr w14:paraId="22C857E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5A7890A">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2740F92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2A35A0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FC1D154">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2000≤Y＜40000</w:t>
            </w:r>
          </w:p>
        </w:tc>
        <w:tc>
          <w:tcPr>
            <w:tcW w:w="1570" w:type="dxa"/>
            <w:tcBorders>
              <w:top w:val="nil"/>
              <w:left w:val="nil"/>
              <w:bottom w:val="single" w:color="auto" w:sz="4" w:space="0"/>
              <w:right w:val="single" w:color="auto" w:sz="4" w:space="0"/>
            </w:tcBorders>
            <w:vAlign w:val="center"/>
          </w:tcPr>
          <w:p w14:paraId="598856F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300≤Y＜2000</w:t>
            </w:r>
          </w:p>
        </w:tc>
        <w:tc>
          <w:tcPr>
            <w:tcW w:w="1009" w:type="dxa"/>
            <w:tcBorders>
              <w:top w:val="nil"/>
              <w:left w:val="nil"/>
              <w:bottom w:val="single" w:color="auto" w:sz="4" w:space="0"/>
              <w:right w:val="single" w:color="auto" w:sz="4" w:space="0"/>
            </w:tcBorders>
            <w:vAlign w:val="center"/>
          </w:tcPr>
          <w:p w14:paraId="5E7DFFB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Y＜300</w:t>
            </w:r>
          </w:p>
        </w:tc>
      </w:tr>
      <w:tr w14:paraId="7D5879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AE18193">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建筑业</w:t>
            </w:r>
          </w:p>
        </w:tc>
        <w:tc>
          <w:tcPr>
            <w:tcW w:w="1701" w:type="dxa"/>
            <w:tcBorders>
              <w:top w:val="nil"/>
              <w:left w:val="nil"/>
              <w:bottom w:val="single" w:color="auto" w:sz="4" w:space="0"/>
              <w:right w:val="single" w:color="auto" w:sz="4" w:space="0"/>
            </w:tcBorders>
            <w:vAlign w:val="center"/>
          </w:tcPr>
          <w:p w14:paraId="3834CEE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CF1458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2F06652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6000≤Y＜80000</w:t>
            </w:r>
          </w:p>
        </w:tc>
        <w:tc>
          <w:tcPr>
            <w:tcW w:w="1570" w:type="dxa"/>
            <w:tcBorders>
              <w:top w:val="nil"/>
              <w:left w:val="nil"/>
              <w:bottom w:val="single" w:color="auto" w:sz="4" w:space="0"/>
              <w:right w:val="single" w:color="auto" w:sz="4" w:space="0"/>
            </w:tcBorders>
            <w:vAlign w:val="center"/>
          </w:tcPr>
          <w:p w14:paraId="236359B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300≤Y＜6000</w:t>
            </w:r>
          </w:p>
        </w:tc>
        <w:tc>
          <w:tcPr>
            <w:tcW w:w="1009" w:type="dxa"/>
            <w:tcBorders>
              <w:top w:val="nil"/>
              <w:left w:val="nil"/>
              <w:bottom w:val="single" w:color="auto" w:sz="4" w:space="0"/>
              <w:right w:val="single" w:color="auto" w:sz="4" w:space="0"/>
            </w:tcBorders>
            <w:vAlign w:val="center"/>
          </w:tcPr>
          <w:p w14:paraId="3575A57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Y＜300</w:t>
            </w:r>
          </w:p>
        </w:tc>
      </w:tr>
      <w:tr w14:paraId="0E8DD1B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626E17F">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5CA59F93">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58E7AD7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AF6404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5000≤Z＜80000</w:t>
            </w:r>
          </w:p>
        </w:tc>
        <w:tc>
          <w:tcPr>
            <w:tcW w:w="1570" w:type="dxa"/>
            <w:tcBorders>
              <w:top w:val="nil"/>
              <w:left w:val="nil"/>
              <w:bottom w:val="single" w:color="auto" w:sz="4" w:space="0"/>
              <w:right w:val="single" w:color="auto" w:sz="4" w:space="0"/>
            </w:tcBorders>
            <w:vAlign w:val="center"/>
          </w:tcPr>
          <w:p w14:paraId="640D281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300≤Z＜5000</w:t>
            </w:r>
          </w:p>
        </w:tc>
        <w:tc>
          <w:tcPr>
            <w:tcW w:w="1009" w:type="dxa"/>
            <w:tcBorders>
              <w:top w:val="nil"/>
              <w:left w:val="nil"/>
              <w:bottom w:val="single" w:color="auto" w:sz="4" w:space="0"/>
              <w:right w:val="single" w:color="auto" w:sz="4" w:space="0"/>
            </w:tcBorders>
            <w:vAlign w:val="center"/>
          </w:tcPr>
          <w:p w14:paraId="67C869C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Z＜300</w:t>
            </w:r>
          </w:p>
        </w:tc>
      </w:tr>
      <w:tr w14:paraId="18BF6C8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1B2AFE4">
            <w:pPr>
              <w:widowControl/>
              <w:ind w:firstLine="315" w:firstLineChars="15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批发业</w:t>
            </w:r>
          </w:p>
        </w:tc>
        <w:tc>
          <w:tcPr>
            <w:tcW w:w="1701" w:type="dxa"/>
            <w:tcBorders>
              <w:top w:val="nil"/>
              <w:left w:val="nil"/>
              <w:bottom w:val="single" w:color="auto" w:sz="4" w:space="0"/>
              <w:right w:val="single" w:color="auto" w:sz="4" w:space="0"/>
            </w:tcBorders>
            <w:vAlign w:val="center"/>
          </w:tcPr>
          <w:p w14:paraId="6F12C54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E27DE0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1A7DC8A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20≤X＜200</w:t>
            </w:r>
          </w:p>
        </w:tc>
        <w:tc>
          <w:tcPr>
            <w:tcW w:w="1570" w:type="dxa"/>
            <w:tcBorders>
              <w:top w:val="nil"/>
              <w:left w:val="nil"/>
              <w:bottom w:val="single" w:color="auto" w:sz="4" w:space="0"/>
              <w:right w:val="single" w:color="auto" w:sz="4" w:space="0"/>
            </w:tcBorders>
            <w:vAlign w:val="center"/>
          </w:tcPr>
          <w:p w14:paraId="6686754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5≤X＜20</w:t>
            </w:r>
          </w:p>
        </w:tc>
        <w:tc>
          <w:tcPr>
            <w:tcW w:w="1009" w:type="dxa"/>
            <w:tcBorders>
              <w:top w:val="nil"/>
              <w:left w:val="nil"/>
              <w:bottom w:val="single" w:color="auto" w:sz="4" w:space="0"/>
              <w:right w:val="single" w:color="auto" w:sz="4" w:space="0"/>
            </w:tcBorders>
            <w:vAlign w:val="center"/>
          </w:tcPr>
          <w:p w14:paraId="4F4EAFE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X＜5</w:t>
            </w:r>
          </w:p>
        </w:tc>
      </w:tr>
      <w:tr w14:paraId="605A9C3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2B3BD62">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4475048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83ADA0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4CA1C9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5000≤Y＜40000</w:t>
            </w:r>
          </w:p>
        </w:tc>
        <w:tc>
          <w:tcPr>
            <w:tcW w:w="1570" w:type="dxa"/>
            <w:tcBorders>
              <w:top w:val="nil"/>
              <w:left w:val="nil"/>
              <w:bottom w:val="single" w:color="auto" w:sz="4" w:space="0"/>
              <w:right w:val="single" w:color="auto" w:sz="4" w:space="0"/>
            </w:tcBorders>
            <w:vAlign w:val="center"/>
          </w:tcPr>
          <w:p w14:paraId="38B8EBC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1000≤Y＜5000</w:t>
            </w:r>
          </w:p>
        </w:tc>
        <w:tc>
          <w:tcPr>
            <w:tcW w:w="1009" w:type="dxa"/>
            <w:tcBorders>
              <w:top w:val="nil"/>
              <w:left w:val="nil"/>
              <w:bottom w:val="single" w:color="auto" w:sz="4" w:space="0"/>
              <w:right w:val="single" w:color="auto" w:sz="4" w:space="0"/>
            </w:tcBorders>
            <w:vAlign w:val="center"/>
          </w:tcPr>
          <w:p w14:paraId="293B3B31">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Y＜1000</w:t>
            </w:r>
          </w:p>
        </w:tc>
      </w:tr>
      <w:tr w14:paraId="02552AC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F27ECE2">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零售业</w:t>
            </w:r>
          </w:p>
        </w:tc>
        <w:tc>
          <w:tcPr>
            <w:tcW w:w="1701" w:type="dxa"/>
            <w:tcBorders>
              <w:top w:val="nil"/>
              <w:left w:val="nil"/>
              <w:bottom w:val="single" w:color="auto" w:sz="4" w:space="0"/>
              <w:right w:val="single" w:color="auto" w:sz="4" w:space="0"/>
            </w:tcBorders>
            <w:vAlign w:val="center"/>
          </w:tcPr>
          <w:p w14:paraId="09B75A1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5A0802D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0061CDD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50≤X＜300</w:t>
            </w:r>
          </w:p>
        </w:tc>
        <w:tc>
          <w:tcPr>
            <w:tcW w:w="1570" w:type="dxa"/>
            <w:tcBorders>
              <w:top w:val="nil"/>
              <w:left w:val="nil"/>
              <w:bottom w:val="single" w:color="auto" w:sz="4" w:space="0"/>
              <w:right w:val="single" w:color="auto" w:sz="4" w:space="0"/>
            </w:tcBorders>
            <w:vAlign w:val="center"/>
          </w:tcPr>
          <w:p w14:paraId="4321B15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10≤X＜50</w:t>
            </w:r>
          </w:p>
        </w:tc>
        <w:tc>
          <w:tcPr>
            <w:tcW w:w="1009" w:type="dxa"/>
            <w:tcBorders>
              <w:top w:val="nil"/>
              <w:left w:val="nil"/>
              <w:bottom w:val="single" w:color="auto" w:sz="4" w:space="0"/>
              <w:right w:val="single" w:color="auto" w:sz="4" w:space="0"/>
            </w:tcBorders>
            <w:vAlign w:val="center"/>
          </w:tcPr>
          <w:p w14:paraId="7E9DAF2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w:t>
            </w:r>
          </w:p>
        </w:tc>
      </w:tr>
      <w:tr w14:paraId="7CC30FE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8571CBD">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60F64F9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6457FE9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1ECDC8A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500≤Y＜20000</w:t>
            </w:r>
          </w:p>
        </w:tc>
        <w:tc>
          <w:tcPr>
            <w:tcW w:w="1570" w:type="dxa"/>
            <w:tcBorders>
              <w:top w:val="nil"/>
              <w:left w:val="nil"/>
              <w:bottom w:val="single" w:color="auto" w:sz="4" w:space="0"/>
              <w:right w:val="single" w:color="auto" w:sz="4" w:space="0"/>
            </w:tcBorders>
            <w:vAlign w:val="center"/>
          </w:tcPr>
          <w:p w14:paraId="5798AA6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100≤Y＜500</w:t>
            </w:r>
          </w:p>
        </w:tc>
        <w:tc>
          <w:tcPr>
            <w:tcW w:w="1009" w:type="dxa"/>
            <w:tcBorders>
              <w:top w:val="nil"/>
              <w:left w:val="nil"/>
              <w:bottom w:val="single" w:color="auto" w:sz="4" w:space="0"/>
              <w:right w:val="single" w:color="auto" w:sz="4" w:space="0"/>
            </w:tcBorders>
            <w:vAlign w:val="center"/>
          </w:tcPr>
          <w:p w14:paraId="16CE208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Y＜100</w:t>
            </w:r>
          </w:p>
        </w:tc>
      </w:tr>
      <w:tr w14:paraId="568C7A2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4696A4">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交通运输业</w:t>
            </w:r>
          </w:p>
        </w:tc>
        <w:tc>
          <w:tcPr>
            <w:tcW w:w="1701" w:type="dxa"/>
            <w:tcBorders>
              <w:top w:val="nil"/>
              <w:left w:val="nil"/>
              <w:bottom w:val="single" w:color="auto" w:sz="4" w:space="0"/>
              <w:right w:val="single" w:color="auto" w:sz="4" w:space="0"/>
            </w:tcBorders>
            <w:vAlign w:val="center"/>
          </w:tcPr>
          <w:p w14:paraId="490DFD8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8C4DA3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2F57C6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4EB33DC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4D55258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X＜20</w:t>
            </w:r>
          </w:p>
        </w:tc>
      </w:tr>
      <w:tr w14:paraId="2619F51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6376EDA">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7A499F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0B4048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151EA0D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3000≤Y＜30000</w:t>
            </w:r>
          </w:p>
        </w:tc>
        <w:tc>
          <w:tcPr>
            <w:tcW w:w="1570" w:type="dxa"/>
            <w:tcBorders>
              <w:top w:val="nil"/>
              <w:left w:val="nil"/>
              <w:bottom w:val="single" w:color="auto" w:sz="4" w:space="0"/>
              <w:right w:val="single" w:color="auto" w:sz="4" w:space="0"/>
            </w:tcBorders>
            <w:vAlign w:val="center"/>
          </w:tcPr>
          <w:p w14:paraId="530DEE64">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200≤Y＜3000</w:t>
            </w:r>
          </w:p>
        </w:tc>
        <w:tc>
          <w:tcPr>
            <w:tcW w:w="1009" w:type="dxa"/>
            <w:tcBorders>
              <w:top w:val="nil"/>
              <w:left w:val="nil"/>
              <w:bottom w:val="single" w:color="auto" w:sz="4" w:space="0"/>
              <w:right w:val="single" w:color="auto" w:sz="4" w:space="0"/>
            </w:tcBorders>
            <w:vAlign w:val="center"/>
          </w:tcPr>
          <w:p w14:paraId="587F48D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Y＜200</w:t>
            </w:r>
          </w:p>
        </w:tc>
      </w:tr>
      <w:tr w14:paraId="57B2D7E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CDC2170">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仓储业</w:t>
            </w:r>
          </w:p>
        </w:tc>
        <w:tc>
          <w:tcPr>
            <w:tcW w:w="1701" w:type="dxa"/>
            <w:tcBorders>
              <w:top w:val="nil"/>
              <w:left w:val="nil"/>
              <w:bottom w:val="single" w:color="auto" w:sz="4" w:space="0"/>
              <w:right w:val="single" w:color="auto" w:sz="4" w:space="0"/>
            </w:tcBorders>
            <w:vAlign w:val="center"/>
          </w:tcPr>
          <w:p w14:paraId="33FB945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557782F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64E8D72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100≤X＜200</w:t>
            </w:r>
          </w:p>
        </w:tc>
        <w:tc>
          <w:tcPr>
            <w:tcW w:w="1570" w:type="dxa"/>
            <w:tcBorders>
              <w:top w:val="nil"/>
              <w:left w:val="nil"/>
              <w:bottom w:val="single" w:color="auto" w:sz="4" w:space="0"/>
              <w:right w:val="single" w:color="auto" w:sz="4" w:space="0"/>
            </w:tcBorders>
            <w:vAlign w:val="center"/>
          </w:tcPr>
          <w:p w14:paraId="53932306">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20≤X＜100</w:t>
            </w:r>
          </w:p>
        </w:tc>
        <w:tc>
          <w:tcPr>
            <w:tcW w:w="1009" w:type="dxa"/>
            <w:tcBorders>
              <w:top w:val="nil"/>
              <w:left w:val="nil"/>
              <w:bottom w:val="single" w:color="auto" w:sz="4" w:space="0"/>
              <w:right w:val="single" w:color="auto" w:sz="4" w:space="0"/>
            </w:tcBorders>
            <w:vAlign w:val="center"/>
          </w:tcPr>
          <w:p w14:paraId="4EB382E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X＜20</w:t>
            </w:r>
          </w:p>
        </w:tc>
      </w:tr>
      <w:tr w14:paraId="6E950EF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312756B">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62F46E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EC1407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26D275D6">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1000≤Y＜30000</w:t>
            </w:r>
          </w:p>
        </w:tc>
        <w:tc>
          <w:tcPr>
            <w:tcW w:w="1570" w:type="dxa"/>
            <w:tcBorders>
              <w:top w:val="nil"/>
              <w:left w:val="nil"/>
              <w:bottom w:val="single" w:color="auto" w:sz="4" w:space="0"/>
              <w:right w:val="single" w:color="auto" w:sz="4" w:space="0"/>
            </w:tcBorders>
            <w:vAlign w:val="center"/>
          </w:tcPr>
          <w:p w14:paraId="72FF687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100≤Y＜1000</w:t>
            </w:r>
          </w:p>
        </w:tc>
        <w:tc>
          <w:tcPr>
            <w:tcW w:w="1009" w:type="dxa"/>
            <w:tcBorders>
              <w:top w:val="nil"/>
              <w:left w:val="nil"/>
              <w:bottom w:val="single" w:color="auto" w:sz="4" w:space="0"/>
              <w:right w:val="single" w:color="auto" w:sz="4" w:space="0"/>
            </w:tcBorders>
            <w:vAlign w:val="center"/>
          </w:tcPr>
          <w:p w14:paraId="4B5748E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Y＜100</w:t>
            </w:r>
          </w:p>
        </w:tc>
      </w:tr>
      <w:tr w14:paraId="5A5F7FE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76B673A">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邮政业</w:t>
            </w:r>
          </w:p>
        </w:tc>
        <w:tc>
          <w:tcPr>
            <w:tcW w:w="1701" w:type="dxa"/>
            <w:tcBorders>
              <w:top w:val="nil"/>
              <w:left w:val="nil"/>
              <w:bottom w:val="single" w:color="auto" w:sz="4" w:space="0"/>
              <w:right w:val="single" w:color="auto" w:sz="4" w:space="0"/>
            </w:tcBorders>
            <w:vAlign w:val="center"/>
          </w:tcPr>
          <w:p w14:paraId="1E640C1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7F30970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061F157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7186CD3E">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5B7CB603">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X＜20</w:t>
            </w:r>
          </w:p>
        </w:tc>
      </w:tr>
      <w:tr w14:paraId="63E8876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CBAD9ED">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4747092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B35FB0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30EBEC53">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2000≤Y＜30000</w:t>
            </w:r>
          </w:p>
        </w:tc>
        <w:tc>
          <w:tcPr>
            <w:tcW w:w="1570" w:type="dxa"/>
            <w:tcBorders>
              <w:top w:val="nil"/>
              <w:left w:val="nil"/>
              <w:bottom w:val="single" w:color="auto" w:sz="4" w:space="0"/>
              <w:right w:val="single" w:color="auto" w:sz="4" w:space="0"/>
            </w:tcBorders>
            <w:vAlign w:val="center"/>
          </w:tcPr>
          <w:p w14:paraId="65D5E924">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5A5E04B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Y＜100</w:t>
            </w:r>
          </w:p>
        </w:tc>
      </w:tr>
      <w:tr w14:paraId="4D9F28A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A9F2B7E">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住宿业</w:t>
            </w:r>
          </w:p>
        </w:tc>
        <w:tc>
          <w:tcPr>
            <w:tcW w:w="1701" w:type="dxa"/>
            <w:tcBorders>
              <w:top w:val="nil"/>
              <w:left w:val="nil"/>
              <w:bottom w:val="single" w:color="auto" w:sz="4" w:space="0"/>
              <w:right w:val="single" w:color="auto" w:sz="4" w:space="0"/>
            </w:tcBorders>
            <w:vAlign w:val="center"/>
          </w:tcPr>
          <w:p w14:paraId="7754800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7FBF6A2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6D5902A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0AC7DDC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30948AD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w:t>
            </w:r>
          </w:p>
        </w:tc>
      </w:tr>
      <w:tr w14:paraId="3796A16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DE6901D">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41338A64">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715100D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B9ACC4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2000≤Y＜10000</w:t>
            </w:r>
          </w:p>
        </w:tc>
        <w:tc>
          <w:tcPr>
            <w:tcW w:w="1570" w:type="dxa"/>
            <w:tcBorders>
              <w:top w:val="nil"/>
              <w:left w:val="nil"/>
              <w:bottom w:val="single" w:color="auto" w:sz="4" w:space="0"/>
              <w:right w:val="single" w:color="auto" w:sz="4" w:space="0"/>
            </w:tcBorders>
            <w:vAlign w:val="center"/>
          </w:tcPr>
          <w:p w14:paraId="0C9C211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5CAEC3B3">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Y＜100</w:t>
            </w:r>
          </w:p>
        </w:tc>
      </w:tr>
      <w:tr w14:paraId="5F1AA45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8BA3A5E">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餐饮业</w:t>
            </w:r>
          </w:p>
        </w:tc>
        <w:tc>
          <w:tcPr>
            <w:tcW w:w="1701" w:type="dxa"/>
            <w:tcBorders>
              <w:top w:val="nil"/>
              <w:left w:val="nil"/>
              <w:bottom w:val="single" w:color="auto" w:sz="4" w:space="0"/>
              <w:right w:val="single" w:color="auto" w:sz="4" w:space="0"/>
            </w:tcBorders>
            <w:vAlign w:val="center"/>
          </w:tcPr>
          <w:p w14:paraId="0B5DF51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2E90AED4">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F8FC05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48D20AA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3CF005C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w:t>
            </w:r>
          </w:p>
        </w:tc>
      </w:tr>
      <w:tr w14:paraId="2FC035F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C1EAF63">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603B3B6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B62174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5D25237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2000≤Y＜10000</w:t>
            </w:r>
          </w:p>
        </w:tc>
        <w:tc>
          <w:tcPr>
            <w:tcW w:w="1570" w:type="dxa"/>
            <w:tcBorders>
              <w:top w:val="nil"/>
              <w:left w:val="nil"/>
              <w:bottom w:val="single" w:color="auto" w:sz="4" w:space="0"/>
              <w:right w:val="single" w:color="auto" w:sz="4" w:space="0"/>
            </w:tcBorders>
            <w:vAlign w:val="center"/>
          </w:tcPr>
          <w:p w14:paraId="74CD758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0923715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Y＜100</w:t>
            </w:r>
          </w:p>
        </w:tc>
      </w:tr>
      <w:tr w14:paraId="1A55C4C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BE39F11">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信息传输业</w:t>
            </w:r>
          </w:p>
        </w:tc>
        <w:tc>
          <w:tcPr>
            <w:tcW w:w="1701" w:type="dxa"/>
            <w:tcBorders>
              <w:top w:val="nil"/>
              <w:left w:val="nil"/>
              <w:bottom w:val="single" w:color="auto" w:sz="4" w:space="0"/>
              <w:right w:val="single" w:color="auto" w:sz="4" w:space="0"/>
            </w:tcBorders>
            <w:vAlign w:val="center"/>
          </w:tcPr>
          <w:p w14:paraId="665A5AE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35EBA1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54151011">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100≤X＜2000</w:t>
            </w:r>
          </w:p>
        </w:tc>
        <w:tc>
          <w:tcPr>
            <w:tcW w:w="1570" w:type="dxa"/>
            <w:tcBorders>
              <w:top w:val="nil"/>
              <w:left w:val="nil"/>
              <w:bottom w:val="single" w:color="auto" w:sz="4" w:space="0"/>
              <w:right w:val="single" w:color="auto" w:sz="4" w:space="0"/>
            </w:tcBorders>
            <w:vAlign w:val="center"/>
          </w:tcPr>
          <w:p w14:paraId="4716399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3AAD02E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w:t>
            </w:r>
          </w:p>
        </w:tc>
      </w:tr>
      <w:tr w14:paraId="0D09CB9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76A7369">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9DA65A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4A7B723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7CD9963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1000≤Y＜100000</w:t>
            </w:r>
          </w:p>
        </w:tc>
        <w:tc>
          <w:tcPr>
            <w:tcW w:w="1570" w:type="dxa"/>
            <w:tcBorders>
              <w:top w:val="nil"/>
              <w:left w:val="nil"/>
              <w:bottom w:val="single" w:color="auto" w:sz="4" w:space="0"/>
              <w:right w:val="single" w:color="auto" w:sz="4" w:space="0"/>
            </w:tcBorders>
            <w:vAlign w:val="center"/>
          </w:tcPr>
          <w:p w14:paraId="426403C9">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100≤Y＜1000</w:t>
            </w:r>
          </w:p>
        </w:tc>
        <w:tc>
          <w:tcPr>
            <w:tcW w:w="1009" w:type="dxa"/>
            <w:tcBorders>
              <w:top w:val="nil"/>
              <w:left w:val="nil"/>
              <w:bottom w:val="single" w:color="auto" w:sz="4" w:space="0"/>
              <w:right w:val="single" w:color="auto" w:sz="4" w:space="0"/>
            </w:tcBorders>
            <w:vAlign w:val="center"/>
          </w:tcPr>
          <w:p w14:paraId="11F2072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Y＜100</w:t>
            </w:r>
          </w:p>
        </w:tc>
      </w:tr>
      <w:tr w14:paraId="120C3D3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D4714A">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软件和信息技术服务业</w:t>
            </w:r>
          </w:p>
        </w:tc>
        <w:tc>
          <w:tcPr>
            <w:tcW w:w="1701" w:type="dxa"/>
            <w:tcBorders>
              <w:top w:val="nil"/>
              <w:left w:val="nil"/>
              <w:bottom w:val="single" w:color="auto" w:sz="4" w:space="0"/>
              <w:right w:val="single" w:color="auto" w:sz="4" w:space="0"/>
            </w:tcBorders>
            <w:vAlign w:val="center"/>
          </w:tcPr>
          <w:p w14:paraId="300B1361">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3F32E81">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134BE28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613E42D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2C96036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w:t>
            </w:r>
          </w:p>
        </w:tc>
      </w:tr>
      <w:tr w14:paraId="5D8AB6D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A960BF2">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69554B5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838D96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07F9C54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1000≤Y＜10000</w:t>
            </w:r>
          </w:p>
        </w:tc>
        <w:tc>
          <w:tcPr>
            <w:tcW w:w="1570" w:type="dxa"/>
            <w:tcBorders>
              <w:top w:val="nil"/>
              <w:left w:val="nil"/>
              <w:bottom w:val="single" w:color="auto" w:sz="4" w:space="0"/>
              <w:right w:val="single" w:color="auto" w:sz="4" w:space="0"/>
            </w:tcBorders>
            <w:vAlign w:val="center"/>
          </w:tcPr>
          <w:p w14:paraId="1411DB62">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50≤Y＜1000</w:t>
            </w:r>
          </w:p>
        </w:tc>
        <w:tc>
          <w:tcPr>
            <w:tcW w:w="1009" w:type="dxa"/>
            <w:tcBorders>
              <w:top w:val="nil"/>
              <w:left w:val="nil"/>
              <w:bottom w:val="single" w:color="auto" w:sz="4" w:space="0"/>
              <w:right w:val="single" w:color="auto" w:sz="4" w:space="0"/>
            </w:tcBorders>
            <w:vAlign w:val="center"/>
          </w:tcPr>
          <w:p w14:paraId="0C1A06F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Y＜50</w:t>
            </w:r>
          </w:p>
        </w:tc>
      </w:tr>
      <w:tr w14:paraId="10CF549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D95CA13">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房地产开发经营</w:t>
            </w:r>
          </w:p>
        </w:tc>
        <w:tc>
          <w:tcPr>
            <w:tcW w:w="1701" w:type="dxa"/>
            <w:tcBorders>
              <w:top w:val="nil"/>
              <w:left w:val="nil"/>
              <w:bottom w:val="single" w:color="auto" w:sz="4" w:space="0"/>
              <w:right w:val="single" w:color="auto" w:sz="4" w:space="0"/>
            </w:tcBorders>
            <w:vAlign w:val="center"/>
          </w:tcPr>
          <w:p w14:paraId="6675FE9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7B3B4F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2432AC6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1000≤Y＜200000</w:t>
            </w:r>
          </w:p>
        </w:tc>
        <w:tc>
          <w:tcPr>
            <w:tcW w:w="1570" w:type="dxa"/>
            <w:tcBorders>
              <w:top w:val="nil"/>
              <w:left w:val="nil"/>
              <w:bottom w:val="single" w:color="auto" w:sz="4" w:space="0"/>
              <w:right w:val="single" w:color="auto" w:sz="4" w:space="0"/>
            </w:tcBorders>
            <w:vAlign w:val="center"/>
          </w:tcPr>
          <w:p w14:paraId="470D574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100≤X＜1000</w:t>
            </w:r>
          </w:p>
        </w:tc>
        <w:tc>
          <w:tcPr>
            <w:tcW w:w="1009" w:type="dxa"/>
            <w:tcBorders>
              <w:top w:val="nil"/>
              <w:left w:val="nil"/>
              <w:bottom w:val="single" w:color="auto" w:sz="4" w:space="0"/>
              <w:right w:val="single" w:color="auto" w:sz="4" w:space="0"/>
            </w:tcBorders>
            <w:vAlign w:val="center"/>
          </w:tcPr>
          <w:p w14:paraId="65DAAA9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X＜100</w:t>
            </w:r>
          </w:p>
        </w:tc>
      </w:tr>
      <w:tr w14:paraId="1233907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CED4114">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4E691C1">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0C726BC3">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1C9CD8B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5000≤Z＜10000</w:t>
            </w:r>
          </w:p>
        </w:tc>
        <w:tc>
          <w:tcPr>
            <w:tcW w:w="1570" w:type="dxa"/>
            <w:tcBorders>
              <w:top w:val="nil"/>
              <w:left w:val="nil"/>
              <w:bottom w:val="single" w:color="auto" w:sz="4" w:space="0"/>
              <w:right w:val="single" w:color="auto" w:sz="4" w:space="0"/>
            </w:tcBorders>
            <w:vAlign w:val="center"/>
          </w:tcPr>
          <w:p w14:paraId="48333CF3">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2000≤Y＜5000</w:t>
            </w:r>
          </w:p>
        </w:tc>
        <w:tc>
          <w:tcPr>
            <w:tcW w:w="1009" w:type="dxa"/>
            <w:tcBorders>
              <w:top w:val="nil"/>
              <w:left w:val="nil"/>
              <w:bottom w:val="single" w:color="auto" w:sz="4" w:space="0"/>
              <w:right w:val="single" w:color="auto" w:sz="4" w:space="0"/>
            </w:tcBorders>
            <w:vAlign w:val="center"/>
          </w:tcPr>
          <w:p w14:paraId="70B606E6">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Y＜2000</w:t>
            </w:r>
          </w:p>
        </w:tc>
      </w:tr>
      <w:tr w14:paraId="71048E4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F3A79F3">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物业管理</w:t>
            </w:r>
          </w:p>
        </w:tc>
        <w:tc>
          <w:tcPr>
            <w:tcW w:w="1701" w:type="dxa"/>
            <w:tcBorders>
              <w:top w:val="nil"/>
              <w:left w:val="nil"/>
              <w:bottom w:val="single" w:color="auto" w:sz="4" w:space="0"/>
              <w:right w:val="single" w:color="auto" w:sz="4" w:space="0"/>
            </w:tcBorders>
            <w:vAlign w:val="center"/>
          </w:tcPr>
          <w:p w14:paraId="6165531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073278B3">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364D137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45F17F8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100≤X＜300</w:t>
            </w:r>
          </w:p>
        </w:tc>
        <w:tc>
          <w:tcPr>
            <w:tcW w:w="1009" w:type="dxa"/>
            <w:tcBorders>
              <w:top w:val="nil"/>
              <w:left w:val="nil"/>
              <w:bottom w:val="single" w:color="auto" w:sz="4" w:space="0"/>
              <w:right w:val="single" w:color="auto" w:sz="4" w:space="0"/>
            </w:tcBorders>
            <w:vAlign w:val="center"/>
          </w:tcPr>
          <w:p w14:paraId="5CB6EF3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X＜100</w:t>
            </w:r>
          </w:p>
        </w:tc>
      </w:tr>
      <w:tr w14:paraId="275524D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6D471C5">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2F1D832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1A3E7C24">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A2D314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1000≤Y＜5000</w:t>
            </w:r>
          </w:p>
        </w:tc>
        <w:tc>
          <w:tcPr>
            <w:tcW w:w="1570" w:type="dxa"/>
            <w:tcBorders>
              <w:top w:val="nil"/>
              <w:left w:val="nil"/>
              <w:bottom w:val="single" w:color="auto" w:sz="4" w:space="0"/>
              <w:right w:val="single" w:color="auto" w:sz="4" w:space="0"/>
            </w:tcBorders>
            <w:vAlign w:val="center"/>
          </w:tcPr>
          <w:p w14:paraId="62C8D74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500≤Y＜1000</w:t>
            </w:r>
          </w:p>
        </w:tc>
        <w:tc>
          <w:tcPr>
            <w:tcW w:w="1009" w:type="dxa"/>
            <w:tcBorders>
              <w:top w:val="nil"/>
              <w:left w:val="nil"/>
              <w:bottom w:val="single" w:color="auto" w:sz="4" w:space="0"/>
              <w:right w:val="single" w:color="auto" w:sz="4" w:space="0"/>
            </w:tcBorders>
            <w:vAlign w:val="center"/>
          </w:tcPr>
          <w:p w14:paraId="4DF767C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Y＜500</w:t>
            </w:r>
          </w:p>
        </w:tc>
      </w:tr>
      <w:tr w14:paraId="01432E2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8734D5C">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租赁和商务服务业</w:t>
            </w:r>
          </w:p>
        </w:tc>
        <w:tc>
          <w:tcPr>
            <w:tcW w:w="1701" w:type="dxa"/>
            <w:tcBorders>
              <w:top w:val="nil"/>
              <w:left w:val="nil"/>
              <w:bottom w:val="single" w:color="auto" w:sz="4" w:space="0"/>
              <w:right w:val="single" w:color="auto" w:sz="4" w:space="0"/>
            </w:tcBorders>
            <w:vAlign w:val="center"/>
          </w:tcPr>
          <w:p w14:paraId="4A6B828F">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197C946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5B54D3F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60552B5C">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3E6D46D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w:t>
            </w:r>
          </w:p>
        </w:tc>
      </w:tr>
      <w:tr w14:paraId="102F057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94D45D0">
            <w:pPr>
              <w:widowControl/>
              <w:jc w:val="left"/>
              <w:rPr>
                <w:rFonts w:hint="eastAsia" w:ascii="宋体" w:hAnsi="宋体"/>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47BFB47">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5363B96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33CCAE83">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8000≤Z＜120000</w:t>
            </w:r>
          </w:p>
        </w:tc>
        <w:tc>
          <w:tcPr>
            <w:tcW w:w="1570" w:type="dxa"/>
            <w:tcBorders>
              <w:top w:val="nil"/>
              <w:left w:val="nil"/>
              <w:bottom w:val="single" w:color="auto" w:sz="4" w:space="0"/>
              <w:right w:val="single" w:color="auto" w:sz="4" w:space="0"/>
            </w:tcBorders>
            <w:vAlign w:val="center"/>
          </w:tcPr>
          <w:p w14:paraId="4E4FA85D">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100≤Z＜8000</w:t>
            </w:r>
          </w:p>
        </w:tc>
        <w:tc>
          <w:tcPr>
            <w:tcW w:w="1009" w:type="dxa"/>
            <w:tcBorders>
              <w:top w:val="nil"/>
              <w:left w:val="nil"/>
              <w:bottom w:val="single" w:color="auto" w:sz="4" w:space="0"/>
              <w:right w:val="single" w:color="auto" w:sz="4" w:space="0"/>
            </w:tcBorders>
            <w:vAlign w:val="center"/>
          </w:tcPr>
          <w:p w14:paraId="60FACA4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Y＜100</w:t>
            </w:r>
          </w:p>
        </w:tc>
      </w:tr>
      <w:tr w14:paraId="06F9509B">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76F1BA36">
            <w:pPr>
              <w:widowControl/>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其他未列明行业</w:t>
            </w:r>
          </w:p>
        </w:tc>
        <w:tc>
          <w:tcPr>
            <w:tcW w:w="1701" w:type="dxa"/>
            <w:tcBorders>
              <w:top w:val="nil"/>
              <w:left w:val="nil"/>
              <w:bottom w:val="single" w:color="auto" w:sz="4" w:space="0"/>
              <w:right w:val="single" w:color="auto" w:sz="4" w:space="0"/>
            </w:tcBorders>
            <w:vAlign w:val="center"/>
          </w:tcPr>
          <w:p w14:paraId="32819FDB">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1DE6050">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3B21A90A">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155EC585">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6FCC2D78">
            <w:pPr>
              <w:widowControl/>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X＜10</w:t>
            </w:r>
          </w:p>
        </w:tc>
      </w:tr>
    </w:tbl>
    <w:p w14:paraId="2595EF1A">
      <w:pPr>
        <w:spacing w:line="360" w:lineRule="auto"/>
        <w:ind w:firstLine="525" w:firstLineChars="25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说明：上述标准参照《关于印发中小企业划型标准规定的通知》（工信部联企业</w:t>
      </w:r>
      <w:r>
        <w:rPr>
          <w:rFonts w:ascii="宋体" w:hAnsi="宋体"/>
          <w:bCs/>
          <w:color w:val="000000" w:themeColor="text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2011</w:t>
      </w:r>
      <w:r>
        <w:rPr>
          <w:rFonts w:ascii="宋体" w:hAnsi="宋体"/>
          <w:bCs/>
          <w:color w:val="000000" w:themeColor="text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300号），大型、中型和小型企业须同时满足所列指标的下限，否则下划一档；微型企业只须满足所列指标中的一项即可。</w:t>
      </w:r>
    </w:p>
    <w:p w14:paraId="0402730B">
      <w:pPr>
        <w:spacing w:line="360" w:lineRule="auto"/>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ascii="宋体" w:hAnsi="宋体"/>
          <w:color w:val="000000" w:themeColor="text1"/>
          <w:sz w:val="28"/>
          <w:szCs w:val="28"/>
          <w:highlight w:val="none"/>
          <w14:textFill>
            <w14:solidFill>
              <w14:schemeClr w14:val="tx1"/>
            </w14:solidFill>
          </w14:textFill>
        </w:rPr>
        <w:t>附件2：</w:t>
      </w:r>
    </w:p>
    <w:p w14:paraId="72610E43">
      <w:pPr>
        <w:spacing w:line="360" w:lineRule="auto"/>
        <w:rPr>
          <w:rFonts w:hint="eastAsia" w:ascii="宋体" w:hAnsi="宋体"/>
          <w:color w:val="000000" w:themeColor="text1"/>
          <w:szCs w:val="21"/>
          <w:highlight w:val="none"/>
          <w14:textFill>
            <w14:solidFill>
              <w14:schemeClr w14:val="tx1"/>
            </w14:solidFill>
          </w14:textFill>
        </w:rPr>
        <w:sectPr>
          <w:pgSz w:w="11906" w:h="16838"/>
          <w:pgMar w:top="851" w:right="1133" w:bottom="1246" w:left="1418" w:header="851" w:footer="797" w:gutter="0"/>
          <w:cols w:space="720" w:num="1"/>
          <w:docGrid w:linePitch="312" w:charSpace="0"/>
        </w:sectPr>
      </w:pPr>
      <w:r>
        <w:rPr>
          <w:rFonts w:ascii="宋体" w:hAnsi="宋体"/>
          <w:color w:val="000000" w:themeColor="text1"/>
          <w:kern w:val="0"/>
          <w:sz w:val="24"/>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73395" cy="8125460"/>
            <wp:effectExtent l="0" t="0" r="825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pic:spPr>
                </pic:pic>
              </a:graphicData>
            </a:graphic>
          </wp:anchor>
        </w:drawing>
      </w:r>
    </w:p>
    <w:bookmarkEnd w:id="18"/>
    <w:bookmarkEnd w:id="19"/>
    <w:p w14:paraId="529DD0C8">
      <w:pPr>
        <w:pStyle w:val="9"/>
        <w:snapToGrid w:val="0"/>
        <w:spacing w:before="120" w:after="120" w:line="320" w:lineRule="exact"/>
        <w:jc w:val="center"/>
        <w:outlineLvl w:val="0"/>
        <w:rPr>
          <w:rFonts w:hint="eastAsia" w:hAnsi="宋体" w:cs="Times New Roman"/>
          <w:color w:val="000000" w:themeColor="text1"/>
          <w:sz w:val="32"/>
          <w:szCs w:val="32"/>
          <w:highlight w:val="none"/>
          <w14:textFill>
            <w14:solidFill>
              <w14:schemeClr w14:val="tx1"/>
            </w14:solidFill>
          </w14:textFill>
        </w:rPr>
      </w:pPr>
      <w:bookmarkStart w:id="22" w:name="_Toc202189962"/>
      <w:r>
        <w:rPr>
          <w:rFonts w:hAnsi="宋体" w:cs="Times New Roman"/>
          <w:color w:val="000000" w:themeColor="text1"/>
          <w:sz w:val="32"/>
          <w:szCs w:val="32"/>
          <w:highlight w:val="none"/>
          <w14:textFill>
            <w14:solidFill>
              <w14:schemeClr w14:val="tx1"/>
            </w14:solidFill>
          </w14:textFill>
        </w:rPr>
        <w:t>第三章  供应商须知</w:t>
      </w:r>
      <w:bookmarkEnd w:id="22"/>
      <w:bookmarkStart w:id="23" w:name="_Toc254970667"/>
      <w:bookmarkStart w:id="24" w:name="_Toc254970526"/>
    </w:p>
    <w:p w14:paraId="0B5F7A7A">
      <w:pPr>
        <w:pStyle w:val="3"/>
        <w:spacing w:before="40" w:after="40"/>
        <w:jc w:val="center"/>
        <w:rPr>
          <w:rFonts w:hint="eastAsia"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供应商须知前附表</w:t>
      </w:r>
      <w:bookmarkEnd w:id="23"/>
      <w:bookmarkEnd w:id="24"/>
      <w:bookmarkStart w:id="25" w:name="_投标人须知前附表"/>
      <w:bookmarkEnd w:id="25"/>
      <w:bookmarkStart w:id="26" w:name="_Hlk19088833"/>
    </w:p>
    <w:tbl>
      <w:tblPr>
        <w:tblStyle w:val="15"/>
        <w:tblW w:w="93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135"/>
        <w:gridCol w:w="7513"/>
      </w:tblGrid>
      <w:tr w14:paraId="0A420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14:paraId="68EA4A6C">
            <w:pPr>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条款号</w:t>
            </w:r>
          </w:p>
        </w:tc>
        <w:tc>
          <w:tcPr>
            <w:tcW w:w="1135" w:type="dxa"/>
            <w:tcBorders>
              <w:top w:val="single" w:color="auto" w:sz="4" w:space="0"/>
              <w:left w:val="single" w:color="auto" w:sz="4" w:space="0"/>
              <w:bottom w:val="single" w:color="auto" w:sz="4" w:space="0"/>
              <w:right w:val="single" w:color="auto" w:sz="4" w:space="0"/>
            </w:tcBorders>
            <w:vAlign w:val="center"/>
          </w:tcPr>
          <w:p w14:paraId="7F360299">
            <w:pPr>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要点</w:t>
            </w:r>
          </w:p>
        </w:tc>
        <w:tc>
          <w:tcPr>
            <w:tcW w:w="7513" w:type="dxa"/>
            <w:tcBorders>
              <w:top w:val="single" w:color="auto" w:sz="4" w:space="0"/>
              <w:left w:val="single" w:color="auto" w:sz="4" w:space="0"/>
              <w:bottom w:val="single" w:color="auto" w:sz="4" w:space="0"/>
              <w:right w:val="single" w:color="auto" w:sz="4" w:space="0"/>
            </w:tcBorders>
            <w:vAlign w:val="center"/>
          </w:tcPr>
          <w:p w14:paraId="560EA0F7">
            <w:pPr>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内容、要求</w:t>
            </w:r>
          </w:p>
        </w:tc>
      </w:tr>
      <w:tr w14:paraId="594AF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14:paraId="22250AA4">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1.3.1</w:t>
            </w:r>
          </w:p>
        </w:tc>
        <w:tc>
          <w:tcPr>
            <w:tcW w:w="1135" w:type="dxa"/>
            <w:tcBorders>
              <w:top w:val="single" w:color="auto" w:sz="4" w:space="0"/>
              <w:left w:val="single" w:color="auto" w:sz="4" w:space="0"/>
              <w:bottom w:val="single" w:color="auto" w:sz="4" w:space="0"/>
              <w:right w:val="single" w:color="auto" w:sz="4" w:space="0"/>
            </w:tcBorders>
            <w:vAlign w:val="center"/>
          </w:tcPr>
          <w:p w14:paraId="02160814">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项目基本信息</w:t>
            </w:r>
          </w:p>
        </w:tc>
        <w:tc>
          <w:tcPr>
            <w:tcW w:w="7513" w:type="dxa"/>
            <w:tcBorders>
              <w:top w:val="single" w:color="auto" w:sz="4" w:space="0"/>
              <w:left w:val="single" w:color="auto" w:sz="4" w:space="0"/>
              <w:bottom w:val="single" w:color="auto" w:sz="4" w:space="0"/>
              <w:right w:val="single" w:color="auto" w:sz="4" w:space="0"/>
            </w:tcBorders>
            <w:vAlign w:val="center"/>
          </w:tcPr>
          <w:p w14:paraId="22409A38">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2025广西特色电商产业带促消费活动服务项目</w:t>
            </w:r>
          </w:p>
          <w:p w14:paraId="23691D9B">
            <w:pPr>
              <w:spacing w:line="300" w:lineRule="exact"/>
              <w:jc w:val="left"/>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GXZC2025-C3-001970-JDZB</w:t>
            </w:r>
          </w:p>
          <w:p w14:paraId="12A183D3">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采购计划号：</w:t>
            </w:r>
            <w:r>
              <w:rPr>
                <w:rFonts w:hint="eastAsia" w:ascii="宋体" w:hAnsi="宋体"/>
                <w:color w:val="000000" w:themeColor="text1"/>
                <w:szCs w:val="21"/>
                <w:highlight w:val="none"/>
                <w14:textFill>
                  <w14:solidFill>
                    <w14:schemeClr w14:val="tx1"/>
                  </w14:solidFill>
                </w14:textFill>
              </w:rPr>
              <w:t>广西政采[2025]13433号</w:t>
            </w:r>
          </w:p>
        </w:tc>
      </w:tr>
      <w:tr w14:paraId="2B320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2C202EAB">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1.3.2</w:t>
            </w:r>
          </w:p>
        </w:tc>
        <w:tc>
          <w:tcPr>
            <w:tcW w:w="1135" w:type="dxa"/>
            <w:tcBorders>
              <w:top w:val="single" w:color="auto" w:sz="4" w:space="0"/>
              <w:left w:val="single" w:color="auto" w:sz="4" w:space="0"/>
              <w:bottom w:val="single" w:color="auto" w:sz="4" w:space="0"/>
              <w:right w:val="single" w:color="auto" w:sz="4" w:space="0"/>
            </w:tcBorders>
            <w:vAlign w:val="center"/>
          </w:tcPr>
          <w:p w14:paraId="69AB18CE">
            <w:pPr>
              <w:spacing w:line="300" w:lineRule="exact"/>
              <w:jc w:val="center"/>
              <w:rPr>
                <w:rFonts w:hint="eastAsia" w:ascii="宋体" w:hAnsi="宋体"/>
                <w:color w:val="000000" w:themeColor="text1"/>
                <w:szCs w:val="21"/>
                <w:highlight w:val="none"/>
                <w:lang w:val="zh-CN"/>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采购方式</w:t>
            </w:r>
          </w:p>
        </w:tc>
        <w:tc>
          <w:tcPr>
            <w:tcW w:w="7513" w:type="dxa"/>
            <w:tcBorders>
              <w:top w:val="single" w:color="auto" w:sz="4" w:space="0"/>
              <w:left w:val="single" w:color="auto" w:sz="4" w:space="0"/>
              <w:bottom w:val="single" w:color="auto" w:sz="4" w:space="0"/>
              <w:right w:val="single" w:color="auto" w:sz="4" w:space="0"/>
            </w:tcBorders>
            <w:vAlign w:val="center"/>
          </w:tcPr>
          <w:p w14:paraId="63E38A00">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竞争性磋商。</w:t>
            </w:r>
          </w:p>
        </w:tc>
      </w:tr>
      <w:tr w14:paraId="7744A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38A28CC0">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1.4</w:t>
            </w:r>
          </w:p>
        </w:tc>
        <w:tc>
          <w:tcPr>
            <w:tcW w:w="1135" w:type="dxa"/>
            <w:tcBorders>
              <w:top w:val="single" w:color="auto" w:sz="4" w:space="0"/>
              <w:left w:val="single" w:color="auto" w:sz="4" w:space="0"/>
              <w:bottom w:val="single" w:color="auto" w:sz="4" w:space="0"/>
              <w:right w:val="single" w:color="auto" w:sz="4" w:space="0"/>
            </w:tcBorders>
            <w:vAlign w:val="center"/>
          </w:tcPr>
          <w:p w14:paraId="4EFE7B83">
            <w:pPr>
              <w:spacing w:line="300" w:lineRule="exact"/>
              <w:jc w:val="center"/>
              <w:rPr>
                <w:rFonts w:hint="eastAsia" w:ascii="宋体" w:hAnsi="宋体"/>
                <w:color w:val="000000" w:themeColor="text1"/>
                <w:szCs w:val="21"/>
                <w:highlight w:val="none"/>
                <w:lang w:val="zh-CN"/>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促进中小企业发展措施</w:t>
            </w:r>
          </w:p>
        </w:tc>
        <w:tc>
          <w:tcPr>
            <w:tcW w:w="7513" w:type="dxa"/>
            <w:tcBorders>
              <w:top w:val="single" w:color="auto" w:sz="4" w:space="0"/>
              <w:left w:val="single" w:color="auto" w:sz="4" w:space="0"/>
              <w:bottom w:val="single" w:color="auto" w:sz="4" w:space="0"/>
              <w:right w:val="single" w:color="auto" w:sz="4" w:space="0"/>
            </w:tcBorders>
            <w:vAlign w:val="center"/>
          </w:tcPr>
          <w:p w14:paraId="13D541A9">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本项目专门面向中小微企业采购。</w:t>
            </w:r>
          </w:p>
        </w:tc>
      </w:tr>
      <w:tr w14:paraId="23BC7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1FDC4D59">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1.5.1</w:t>
            </w:r>
          </w:p>
        </w:tc>
        <w:tc>
          <w:tcPr>
            <w:tcW w:w="1135" w:type="dxa"/>
            <w:tcBorders>
              <w:top w:val="single" w:color="auto" w:sz="4" w:space="0"/>
              <w:left w:val="single" w:color="auto" w:sz="4" w:space="0"/>
              <w:bottom w:val="single" w:color="auto" w:sz="4" w:space="0"/>
              <w:right w:val="single" w:color="auto" w:sz="4" w:space="0"/>
            </w:tcBorders>
            <w:vAlign w:val="center"/>
          </w:tcPr>
          <w:p w14:paraId="61901EAE">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供应商资格条件</w:t>
            </w:r>
          </w:p>
        </w:tc>
        <w:tc>
          <w:tcPr>
            <w:tcW w:w="7513" w:type="dxa"/>
            <w:tcBorders>
              <w:top w:val="single" w:color="auto" w:sz="4" w:space="0"/>
              <w:left w:val="single" w:color="auto" w:sz="4" w:space="0"/>
              <w:bottom w:val="single" w:color="auto" w:sz="4" w:space="0"/>
              <w:right w:val="single" w:color="auto" w:sz="4" w:space="0"/>
            </w:tcBorders>
            <w:vAlign w:val="center"/>
          </w:tcPr>
          <w:p w14:paraId="70F5E0C2">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w:t>
            </w:r>
          </w:p>
        </w:tc>
      </w:tr>
      <w:tr w14:paraId="7C2A0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14:paraId="0FB08D27">
            <w:pPr>
              <w:spacing w:line="300" w:lineRule="exact"/>
              <w:jc w:val="center"/>
              <w:rPr>
                <w:rFonts w:hint="eastAsia" w:ascii="宋体" w:hAnsi="宋体"/>
                <w:b/>
                <w:color w:val="000000" w:themeColor="text1"/>
                <w:szCs w:val="21"/>
                <w:highlight w:val="none"/>
                <w14:textFill>
                  <w14:solidFill>
                    <w14:schemeClr w14:val="tx1"/>
                  </w14:solidFill>
                </w14:textFill>
              </w:rPr>
            </w:pPr>
            <w:bookmarkStart w:id="27" w:name="_Hlk85555568"/>
            <w:r>
              <w:rPr>
                <w:rFonts w:ascii="宋体" w:hAnsi="宋体"/>
                <w:b/>
                <w:color w:val="000000" w:themeColor="text1"/>
                <w:szCs w:val="21"/>
                <w:highlight w:val="none"/>
                <w14:textFill>
                  <w14:solidFill>
                    <w14:schemeClr w14:val="tx1"/>
                  </w14:solidFill>
                </w14:textFill>
              </w:rPr>
              <w:t>1.5.3</w:t>
            </w:r>
          </w:p>
        </w:tc>
        <w:tc>
          <w:tcPr>
            <w:tcW w:w="1135" w:type="dxa"/>
            <w:tcBorders>
              <w:top w:val="single" w:color="auto" w:sz="4" w:space="0"/>
              <w:left w:val="single" w:color="auto" w:sz="4" w:space="0"/>
              <w:right w:val="single" w:color="auto" w:sz="4" w:space="0"/>
            </w:tcBorders>
            <w:vAlign w:val="center"/>
          </w:tcPr>
          <w:p w14:paraId="0323B7D6">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联合体</w:t>
            </w:r>
          </w:p>
        </w:tc>
        <w:tc>
          <w:tcPr>
            <w:tcW w:w="7513" w:type="dxa"/>
            <w:tcBorders>
              <w:top w:val="single" w:color="auto" w:sz="4" w:space="0"/>
              <w:left w:val="single" w:color="auto" w:sz="4" w:space="0"/>
              <w:right w:val="single" w:color="auto" w:sz="4" w:space="0"/>
            </w:tcBorders>
            <w:vAlign w:val="center"/>
          </w:tcPr>
          <w:p w14:paraId="0C5035BB">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是否接受联合体详见</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w:t>
            </w:r>
          </w:p>
        </w:tc>
      </w:tr>
      <w:bookmarkEnd w:id="27"/>
      <w:tr w14:paraId="1223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73867F24">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1.6</w:t>
            </w:r>
          </w:p>
        </w:tc>
        <w:tc>
          <w:tcPr>
            <w:tcW w:w="1135" w:type="dxa"/>
            <w:tcBorders>
              <w:top w:val="single" w:color="auto" w:sz="4" w:space="0"/>
              <w:left w:val="single" w:color="auto" w:sz="4" w:space="0"/>
              <w:bottom w:val="single" w:color="auto" w:sz="4" w:space="0"/>
              <w:right w:val="single" w:color="auto" w:sz="4" w:space="0"/>
            </w:tcBorders>
            <w:vAlign w:val="center"/>
          </w:tcPr>
          <w:p w14:paraId="09C87CBF">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踏勘</w:t>
            </w:r>
          </w:p>
        </w:tc>
        <w:tc>
          <w:tcPr>
            <w:tcW w:w="7513" w:type="dxa"/>
            <w:tcBorders>
              <w:top w:val="single" w:color="auto" w:sz="4" w:space="0"/>
              <w:left w:val="single" w:color="auto" w:sz="4" w:space="0"/>
              <w:bottom w:val="single" w:color="auto" w:sz="4" w:space="0"/>
              <w:right w:val="single" w:color="auto" w:sz="4" w:space="0"/>
            </w:tcBorders>
            <w:vAlign w:val="center"/>
          </w:tcPr>
          <w:p w14:paraId="6B6657D1">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sym w:font="Wingdings 2" w:char="F052"/>
            </w:r>
            <w:r>
              <w:rPr>
                <w:rFonts w:ascii="宋体" w:hAnsi="宋体"/>
                <w:color w:val="000000" w:themeColor="text1"/>
                <w:szCs w:val="21"/>
                <w:highlight w:val="none"/>
                <w14:textFill>
                  <w14:solidFill>
                    <w14:schemeClr w14:val="tx1"/>
                  </w14:solidFill>
                </w14:textFill>
              </w:rPr>
              <w:t>否   □是</w:t>
            </w:r>
          </w:p>
          <w:p w14:paraId="5043E21D">
            <w:pPr>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踏勘时间： </w:t>
            </w:r>
            <w:r>
              <w:rPr>
                <w:rFonts w:ascii="宋体" w:hAnsi="宋体"/>
                <w:color w:val="000000" w:themeColor="text1"/>
                <w:szCs w:val="21"/>
                <w:highlight w:val="none"/>
                <w:u w:val="single"/>
                <w14:textFill>
                  <w14:solidFill>
                    <w14:schemeClr w14:val="tx1"/>
                  </w14:solidFill>
                </w14:textFill>
              </w:rPr>
              <w:t xml:space="preserve">             </w:t>
            </w:r>
          </w:p>
          <w:p w14:paraId="57464FAC">
            <w:pPr>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踏勘地点： </w:t>
            </w:r>
            <w:r>
              <w:rPr>
                <w:rFonts w:ascii="宋体" w:hAnsi="宋体"/>
                <w:color w:val="000000" w:themeColor="text1"/>
                <w:szCs w:val="21"/>
                <w:highlight w:val="none"/>
                <w:u w:val="single"/>
                <w14:textFill>
                  <w14:solidFill>
                    <w14:schemeClr w14:val="tx1"/>
                  </w14:solidFill>
                </w14:textFill>
              </w:rPr>
              <w:t xml:space="preserve">          </w:t>
            </w:r>
          </w:p>
          <w:p w14:paraId="3F6B4ADB">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踏勘要求：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tc>
      </w:tr>
      <w:tr w14:paraId="2532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vAlign w:val="center"/>
          </w:tcPr>
          <w:p w14:paraId="7A758265">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1.7.2</w:t>
            </w:r>
          </w:p>
        </w:tc>
        <w:tc>
          <w:tcPr>
            <w:tcW w:w="1135" w:type="dxa"/>
            <w:tcBorders>
              <w:top w:val="single" w:color="auto" w:sz="4" w:space="0"/>
              <w:left w:val="single" w:color="auto" w:sz="4" w:space="0"/>
              <w:bottom w:val="single" w:color="auto" w:sz="4" w:space="0"/>
              <w:right w:val="single" w:color="auto" w:sz="4" w:space="0"/>
            </w:tcBorders>
            <w:vAlign w:val="center"/>
          </w:tcPr>
          <w:p w14:paraId="09184D50">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分包</w:t>
            </w:r>
          </w:p>
        </w:tc>
        <w:tc>
          <w:tcPr>
            <w:tcW w:w="7513" w:type="dxa"/>
            <w:tcBorders>
              <w:top w:val="single" w:color="auto" w:sz="4" w:space="0"/>
              <w:left w:val="single" w:color="auto" w:sz="4" w:space="0"/>
              <w:bottom w:val="single" w:color="auto" w:sz="4" w:space="0"/>
              <w:right w:val="single" w:color="auto" w:sz="4" w:space="0"/>
            </w:tcBorders>
            <w:vAlign w:val="center"/>
          </w:tcPr>
          <w:p w14:paraId="045AA9D8">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是否接受分包详见</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w:t>
            </w:r>
          </w:p>
        </w:tc>
      </w:tr>
      <w:tr w14:paraId="61314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193E33CA">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2.3</w:t>
            </w:r>
          </w:p>
        </w:tc>
        <w:tc>
          <w:tcPr>
            <w:tcW w:w="1135" w:type="dxa"/>
            <w:tcBorders>
              <w:top w:val="single" w:color="auto" w:sz="4" w:space="0"/>
              <w:left w:val="single" w:color="auto" w:sz="4" w:space="0"/>
              <w:bottom w:val="single" w:color="auto" w:sz="4" w:space="0"/>
              <w:right w:val="single" w:color="auto" w:sz="4" w:space="0"/>
            </w:tcBorders>
            <w:vAlign w:val="center"/>
          </w:tcPr>
          <w:p w14:paraId="02559C1C">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采购文件澄清、修改</w:t>
            </w:r>
          </w:p>
        </w:tc>
        <w:tc>
          <w:tcPr>
            <w:tcW w:w="7513" w:type="dxa"/>
            <w:tcBorders>
              <w:top w:val="single" w:color="auto" w:sz="4" w:space="0"/>
              <w:left w:val="single" w:color="auto" w:sz="4" w:space="0"/>
              <w:bottom w:val="single" w:color="auto" w:sz="4" w:space="0"/>
              <w:right w:val="single" w:color="auto" w:sz="4" w:space="0"/>
            </w:tcBorders>
            <w:vAlign w:val="center"/>
          </w:tcPr>
          <w:p w14:paraId="29529BD7">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磋商公告发布媒</w:t>
            </w:r>
            <w:r>
              <w:rPr>
                <w:rFonts w:hint="eastAsia" w:ascii="宋体" w:hAnsi="宋体"/>
                <w:color w:val="000000" w:themeColor="text1"/>
                <w:szCs w:val="21"/>
                <w:highlight w:val="none"/>
                <w14:textFill>
                  <w14:solidFill>
                    <w14:schemeClr w14:val="tx1"/>
                  </w14:solidFill>
                </w14:textFill>
              </w:rPr>
              <w:t>介上</w:t>
            </w:r>
            <w:r>
              <w:rPr>
                <w:rFonts w:ascii="宋体" w:hAnsi="宋体"/>
                <w:color w:val="000000" w:themeColor="text1"/>
                <w:szCs w:val="21"/>
                <w:highlight w:val="none"/>
                <w14:textFill>
                  <w14:solidFill>
                    <w14:schemeClr w14:val="tx1"/>
                  </w14:solidFill>
                </w14:textFill>
              </w:rPr>
              <w:t>发布。</w:t>
            </w:r>
          </w:p>
        </w:tc>
      </w:tr>
      <w:tr w14:paraId="516E6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14:paraId="3B72CE58">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2.3</w:t>
            </w:r>
          </w:p>
        </w:tc>
        <w:tc>
          <w:tcPr>
            <w:tcW w:w="1135" w:type="dxa"/>
            <w:tcBorders>
              <w:top w:val="single" w:color="auto" w:sz="4" w:space="0"/>
              <w:left w:val="single" w:color="auto" w:sz="4" w:space="0"/>
              <w:bottom w:val="single" w:color="auto" w:sz="4" w:space="0"/>
              <w:right w:val="single" w:color="auto" w:sz="4" w:space="0"/>
            </w:tcBorders>
            <w:vAlign w:val="center"/>
          </w:tcPr>
          <w:p w14:paraId="3E62D7B7">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确认收到澄清、修改发布的方式</w:t>
            </w:r>
          </w:p>
        </w:tc>
        <w:tc>
          <w:tcPr>
            <w:tcW w:w="7513" w:type="dxa"/>
            <w:tcBorders>
              <w:top w:val="single" w:color="auto" w:sz="4" w:space="0"/>
              <w:left w:val="single" w:color="auto" w:sz="4" w:space="0"/>
              <w:bottom w:val="single" w:color="auto" w:sz="4" w:space="0"/>
              <w:right w:val="single" w:color="auto" w:sz="4" w:space="0"/>
            </w:tcBorders>
            <w:vAlign w:val="center"/>
          </w:tcPr>
          <w:p w14:paraId="70FA67D6">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澄清、修改文件自</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磋商公告发布媒体发布之日起，视为供应商已收到该澄清、修改。供应商未及时关注</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磋商公告发布媒体造成的损失，由供应商自行负责。</w:t>
            </w:r>
          </w:p>
        </w:tc>
      </w:tr>
      <w:tr w14:paraId="6A695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14:paraId="14607CD2">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3.4.1</w:t>
            </w:r>
          </w:p>
        </w:tc>
        <w:tc>
          <w:tcPr>
            <w:tcW w:w="1135" w:type="dxa"/>
            <w:tcBorders>
              <w:top w:val="single" w:color="auto" w:sz="4" w:space="0"/>
              <w:left w:val="single" w:color="auto" w:sz="4" w:space="0"/>
              <w:bottom w:val="single" w:color="auto" w:sz="4" w:space="0"/>
              <w:right w:val="single" w:color="auto" w:sz="4" w:space="0"/>
            </w:tcBorders>
            <w:vAlign w:val="center"/>
          </w:tcPr>
          <w:p w14:paraId="54A153B6">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响应有效期</w:t>
            </w:r>
          </w:p>
        </w:tc>
        <w:tc>
          <w:tcPr>
            <w:tcW w:w="7513" w:type="dxa"/>
            <w:tcBorders>
              <w:top w:val="single" w:color="auto" w:sz="4" w:space="0"/>
              <w:left w:val="single" w:color="auto" w:sz="4" w:space="0"/>
              <w:bottom w:val="single" w:color="auto" w:sz="4" w:space="0"/>
              <w:right w:val="single" w:color="auto" w:sz="4" w:space="0"/>
            </w:tcBorders>
            <w:vAlign w:val="center"/>
          </w:tcPr>
          <w:p w14:paraId="4C155BA3">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响应截止之日起</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0天。</w:t>
            </w:r>
          </w:p>
        </w:tc>
      </w:tr>
      <w:tr w14:paraId="7719E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5A14E0F">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3.5</w:t>
            </w:r>
          </w:p>
        </w:tc>
        <w:tc>
          <w:tcPr>
            <w:tcW w:w="1135" w:type="dxa"/>
            <w:tcBorders>
              <w:top w:val="single" w:color="auto" w:sz="4" w:space="0"/>
              <w:left w:val="single" w:color="auto" w:sz="4" w:space="0"/>
              <w:bottom w:val="single" w:color="auto" w:sz="4" w:space="0"/>
              <w:right w:val="single" w:color="auto" w:sz="4" w:space="0"/>
            </w:tcBorders>
            <w:vAlign w:val="center"/>
          </w:tcPr>
          <w:p w14:paraId="783C7E59">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磋商保证金</w:t>
            </w:r>
          </w:p>
        </w:tc>
        <w:tc>
          <w:tcPr>
            <w:tcW w:w="7513" w:type="dxa"/>
            <w:tcBorders>
              <w:top w:val="single" w:color="auto" w:sz="4" w:space="0"/>
              <w:left w:val="single" w:color="auto" w:sz="4" w:space="0"/>
              <w:bottom w:val="single" w:color="auto" w:sz="4" w:space="0"/>
              <w:right w:val="single" w:color="auto" w:sz="4" w:space="0"/>
            </w:tcBorders>
            <w:vAlign w:val="center"/>
          </w:tcPr>
          <w:p w14:paraId="43C8018F">
            <w:pPr>
              <w:spacing w:line="312" w:lineRule="auto"/>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磋商保证金金额：</w:t>
            </w:r>
            <w:r>
              <w:rPr>
                <w:rFonts w:hint="eastAsia" w:ascii="宋体" w:hAnsi="宋体"/>
                <w:color w:val="000000" w:themeColor="text1"/>
                <w:szCs w:val="21"/>
                <w:highlight w:val="none"/>
                <w14:textFill>
                  <w14:solidFill>
                    <w14:schemeClr w14:val="tx1"/>
                  </w14:solidFill>
                </w14:textFill>
              </w:rPr>
              <w:t>人民币贰万元整（¥20,000.00元）</w:t>
            </w:r>
            <w:r>
              <w:rPr>
                <w:rFonts w:ascii="宋体" w:hAnsi="宋体"/>
                <w:color w:val="000000" w:themeColor="text1"/>
                <w:szCs w:val="21"/>
                <w:highlight w:val="none"/>
                <w14:textFill>
                  <w14:solidFill>
                    <w14:schemeClr w14:val="tx1"/>
                  </w14:solidFill>
                </w14:textFill>
              </w:rPr>
              <w:t>。</w:t>
            </w:r>
          </w:p>
          <w:p w14:paraId="6AF0B412">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（1）缴纳方式一：</w:t>
            </w:r>
          </w:p>
          <w:p w14:paraId="2F3910AC">
            <w:pPr>
              <w:spacing w:line="3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供应商应于响应截止时间前将磋商保证金以电汇、转账形式从供应商账户一次性足额</w:t>
            </w:r>
            <w:r>
              <w:rPr>
                <w:rFonts w:hint="eastAsia" w:ascii="宋体" w:hAnsi="宋体" w:eastAsia="宋体" w:cs="宋体"/>
                <w:color w:val="000000" w:themeColor="text1"/>
                <w:szCs w:val="21"/>
                <w:highlight w:val="none"/>
                <w14:textFill>
                  <w14:solidFill>
                    <w14:schemeClr w14:val="tx1"/>
                  </w14:solidFill>
                </w14:textFill>
              </w:rPr>
              <w:t>缴纳至本项目对应的专用虚拟账号，所交纳的磋商保证金仅限当次项目有效，不得重复替代使用。本项目磋商保证金缴纳专用虚拟账号信息如下：</w:t>
            </w:r>
          </w:p>
          <w:p w14:paraId="3B417352">
            <w:pPr>
              <w:spacing w:line="3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开户名称：广西机电设备招标有限公司</w:t>
            </w:r>
          </w:p>
          <w:p w14:paraId="58F1ECA6">
            <w:pPr>
              <w:spacing w:line="3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开户银行：平安银行南宁分行营业部</w:t>
            </w:r>
          </w:p>
          <w:p w14:paraId="541090AB">
            <w:pPr>
              <w:spacing w:line="3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highlight w:val="none"/>
              </w:rPr>
              <w:t>30210485071476</w:t>
            </w:r>
          </w:p>
          <w:p w14:paraId="59F40E38">
            <w:pPr>
              <w:spacing w:line="3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②磋商保证金币种应与响应报价币种相同。磋商保证金缴纳后无需开具收据，但必须在响应截止时间之前到达指定账号，其到账时间以银行确认的到账时间为准。</w:t>
            </w:r>
          </w:p>
          <w:p w14:paraId="02D25A1B">
            <w:pPr>
              <w:spacing w:line="3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t>除采购文件规定不予退还保证金的情形外，采购代理机构在法定时间内通过银行原路退还保证金至供应商缴纳账户。供应商自行承担交纳保证金后未参加响应活动或磋商保证金缴纳错误而导致磋商保证金无法及时退还的责任。</w:t>
            </w:r>
          </w:p>
          <w:p w14:paraId="5AD77687">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（2）缴纳方式二：</w:t>
            </w:r>
          </w:p>
          <w:p w14:paraId="16EB0625">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供应商可于响应截止时间前选择广西政府采购云平台允许的其他非现金形式缴纳磋商保证金。具体按照广西政府采购云平台的方式操作。</w:t>
            </w:r>
          </w:p>
          <w:p w14:paraId="51576F8A">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（3）财务部联系电话：0771-2821398</w:t>
            </w:r>
          </w:p>
          <w:p w14:paraId="225EE085">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（4）未按以上要求缴纳磋商保证金的响应文件，将作无效响应文件处理。</w:t>
            </w:r>
          </w:p>
          <w:p w14:paraId="2CD80A8F">
            <w:pPr>
              <w:spacing w:line="30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注：为保证磋商保证金退还的及时性与便利性，鼓励优先采用方式一递交磋商保证金。</w:t>
            </w:r>
          </w:p>
        </w:tc>
      </w:tr>
      <w:tr w14:paraId="38EA1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14:paraId="38643978">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3.6</w:t>
            </w:r>
          </w:p>
        </w:tc>
        <w:tc>
          <w:tcPr>
            <w:tcW w:w="1135" w:type="dxa"/>
            <w:tcBorders>
              <w:top w:val="single" w:color="auto" w:sz="4" w:space="0"/>
              <w:left w:val="single" w:color="auto" w:sz="4" w:space="0"/>
              <w:right w:val="single" w:color="auto" w:sz="4" w:space="0"/>
            </w:tcBorders>
            <w:vAlign w:val="center"/>
          </w:tcPr>
          <w:p w14:paraId="77FD846F">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响应文件的编制</w:t>
            </w:r>
          </w:p>
        </w:tc>
        <w:tc>
          <w:tcPr>
            <w:tcW w:w="7513" w:type="dxa"/>
            <w:tcBorders>
              <w:top w:val="single" w:color="auto" w:sz="4" w:space="0"/>
              <w:left w:val="single" w:color="auto" w:sz="4" w:space="0"/>
              <w:right w:val="single" w:color="auto" w:sz="4" w:space="0"/>
            </w:tcBorders>
            <w:vAlign w:val="center"/>
          </w:tcPr>
          <w:p w14:paraId="53CEA057">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响应文件应按第六章响应文件格式分别编制并使用下载的政采云投标客户端上传。</w:t>
            </w:r>
          </w:p>
        </w:tc>
      </w:tr>
      <w:tr w14:paraId="5A805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14:paraId="07F1574B">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3.7</w:t>
            </w:r>
          </w:p>
        </w:tc>
        <w:tc>
          <w:tcPr>
            <w:tcW w:w="1135" w:type="dxa"/>
            <w:tcBorders>
              <w:top w:val="single" w:color="auto" w:sz="4" w:space="0"/>
              <w:left w:val="single" w:color="auto" w:sz="4" w:space="0"/>
              <w:bottom w:val="single" w:color="auto" w:sz="4" w:space="0"/>
              <w:right w:val="single" w:color="auto" w:sz="4" w:space="0"/>
            </w:tcBorders>
            <w:vAlign w:val="center"/>
          </w:tcPr>
          <w:p w14:paraId="50AE8294">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响应文件递交截止时间及截标时间</w:t>
            </w:r>
          </w:p>
        </w:tc>
        <w:tc>
          <w:tcPr>
            <w:tcW w:w="7513" w:type="dxa"/>
            <w:tcBorders>
              <w:top w:val="single" w:color="auto" w:sz="4" w:space="0"/>
              <w:left w:val="single" w:color="auto" w:sz="4" w:space="0"/>
              <w:bottom w:val="single" w:color="auto" w:sz="4" w:space="0"/>
              <w:right w:val="single" w:color="auto" w:sz="4" w:space="0"/>
            </w:tcBorders>
            <w:vAlign w:val="center"/>
          </w:tcPr>
          <w:p w14:paraId="51D459A8">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见</w:t>
            </w:r>
            <w:r>
              <w:rPr>
                <w:rFonts w:hint="eastAsia" w:ascii="宋体" w:hAnsi="宋体"/>
                <w:color w:val="000000" w:themeColor="text1"/>
                <w:kern w:val="0"/>
                <w:szCs w:val="21"/>
                <w:highlight w:val="none"/>
                <w14:textFill>
                  <w14:solidFill>
                    <w14:schemeClr w14:val="tx1"/>
                  </w14:solidFill>
                </w14:textFill>
              </w:rPr>
              <w:t>竞争性</w:t>
            </w:r>
            <w:r>
              <w:rPr>
                <w:rFonts w:ascii="宋体" w:hAnsi="宋体"/>
                <w:color w:val="000000" w:themeColor="text1"/>
                <w:kern w:val="0"/>
                <w:szCs w:val="21"/>
                <w:highlight w:val="none"/>
                <w14:textFill>
                  <w14:solidFill>
                    <w14:schemeClr w14:val="tx1"/>
                  </w14:solidFill>
                </w14:textFill>
              </w:rPr>
              <w:t>磋商公告要求</w:t>
            </w:r>
            <w:r>
              <w:rPr>
                <w:rFonts w:ascii="宋体" w:hAnsi="宋体"/>
                <w:color w:val="000000" w:themeColor="text1"/>
                <w:szCs w:val="21"/>
                <w:highlight w:val="none"/>
                <w14:textFill>
                  <w14:solidFill>
                    <w14:schemeClr w14:val="tx1"/>
                  </w14:solidFill>
                </w14:textFill>
              </w:rPr>
              <w:t>。</w:t>
            </w:r>
          </w:p>
        </w:tc>
      </w:tr>
      <w:tr w14:paraId="0D675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09DB457B">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4.2</w:t>
            </w:r>
          </w:p>
        </w:tc>
        <w:tc>
          <w:tcPr>
            <w:tcW w:w="1135" w:type="dxa"/>
            <w:tcBorders>
              <w:top w:val="single" w:color="auto" w:sz="4" w:space="0"/>
              <w:left w:val="single" w:color="auto" w:sz="4" w:space="0"/>
              <w:bottom w:val="single" w:color="auto" w:sz="4" w:space="0"/>
              <w:right w:val="single" w:color="auto" w:sz="4" w:space="0"/>
            </w:tcBorders>
            <w:vAlign w:val="center"/>
          </w:tcPr>
          <w:p w14:paraId="3C052CB7">
            <w:pPr>
              <w:spacing w:line="300" w:lineRule="exact"/>
              <w:jc w:val="center"/>
              <w:rPr>
                <w:rFonts w:hint="eastAsia" w:ascii="宋体" w:hAnsi="宋体"/>
                <w:color w:val="000000" w:themeColor="text1"/>
                <w:szCs w:val="20"/>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备份响应文件</w:t>
            </w:r>
          </w:p>
        </w:tc>
        <w:tc>
          <w:tcPr>
            <w:tcW w:w="7513" w:type="dxa"/>
            <w:tcBorders>
              <w:top w:val="single" w:color="auto" w:sz="4" w:space="0"/>
              <w:left w:val="single" w:color="auto" w:sz="4" w:space="0"/>
              <w:bottom w:val="single" w:color="auto" w:sz="4" w:space="0"/>
              <w:right w:val="single" w:color="auto" w:sz="4" w:space="0"/>
            </w:tcBorders>
            <w:vAlign w:val="center"/>
          </w:tcPr>
          <w:p w14:paraId="2D9148B1">
            <w:pPr>
              <w:spacing w:line="276"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本项目</w:t>
            </w:r>
            <w:r>
              <w:rPr>
                <w:rFonts w:ascii="宋体" w:hAnsi="宋体"/>
                <w:color w:val="000000" w:themeColor="text1"/>
                <w:sz w:val="22"/>
                <w:szCs w:val="22"/>
                <w:highlight w:val="none"/>
                <w14:textFill>
                  <w14:solidFill>
                    <w14:schemeClr w14:val="tx1"/>
                  </w14:solidFill>
                </w14:textFill>
              </w:rPr>
              <w:sym w:font="Wingdings 2" w:char="F052"/>
            </w:r>
            <w:r>
              <w:rPr>
                <w:rFonts w:ascii="宋体" w:hAnsi="宋体"/>
                <w:color w:val="000000" w:themeColor="text1"/>
                <w:szCs w:val="21"/>
                <w:highlight w:val="none"/>
                <w14:textFill>
                  <w14:solidFill>
                    <w14:schemeClr w14:val="tx1"/>
                  </w14:solidFill>
                </w14:textFill>
              </w:rPr>
              <w:t>接受   □不接受备份响应文件</w:t>
            </w:r>
          </w:p>
          <w:p w14:paraId="399E6A78">
            <w:pPr>
              <w:spacing w:line="276" w:lineRule="auto"/>
              <w:rPr>
                <w:rFonts w:hint="eastAsia" w:ascii="宋体" w:hAnsi="宋体"/>
                <w:color w:val="000000" w:themeColor="text1"/>
                <w:sz w:val="22"/>
                <w:szCs w:val="2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以政采云系统自动生成的备份文件为依据，当项目允许接受备份响应文件时，供应商才可以按规定上传备份响应文件。</w:t>
            </w:r>
          </w:p>
        </w:tc>
      </w:tr>
      <w:tr w14:paraId="39B4F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4FC03870">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4.3</w:t>
            </w:r>
          </w:p>
        </w:tc>
        <w:tc>
          <w:tcPr>
            <w:tcW w:w="1135" w:type="dxa"/>
            <w:tcBorders>
              <w:top w:val="single" w:color="auto" w:sz="4" w:space="0"/>
              <w:left w:val="single" w:color="auto" w:sz="4" w:space="0"/>
              <w:bottom w:val="single" w:color="auto" w:sz="4" w:space="0"/>
              <w:right w:val="single" w:color="auto" w:sz="4" w:space="0"/>
            </w:tcBorders>
            <w:vAlign w:val="center"/>
          </w:tcPr>
          <w:p w14:paraId="1C41F403">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t>演示</w:t>
            </w:r>
          </w:p>
        </w:tc>
        <w:tc>
          <w:tcPr>
            <w:tcW w:w="7513" w:type="dxa"/>
            <w:tcBorders>
              <w:top w:val="single" w:color="auto" w:sz="4" w:space="0"/>
              <w:left w:val="single" w:color="auto" w:sz="4" w:space="0"/>
              <w:bottom w:val="single" w:color="auto" w:sz="4" w:space="0"/>
              <w:right w:val="single" w:color="auto" w:sz="4" w:space="0"/>
            </w:tcBorders>
            <w:vAlign w:val="center"/>
          </w:tcPr>
          <w:p w14:paraId="293AC9F8">
            <w:pPr>
              <w:spacing w:line="276"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sym w:font="Wingdings 2" w:char="F052"/>
            </w:r>
            <w:r>
              <w:rPr>
                <w:rFonts w:ascii="宋体" w:hAnsi="宋体"/>
                <w:color w:val="000000" w:themeColor="text1"/>
                <w:szCs w:val="21"/>
                <w:highlight w:val="none"/>
                <w14:textFill>
                  <w14:solidFill>
                    <w14:schemeClr w14:val="tx1"/>
                  </w14:solidFill>
                </w14:textFill>
              </w:rPr>
              <w:t>否   □是</w:t>
            </w:r>
          </w:p>
          <w:p w14:paraId="4F62EF62">
            <w:pPr>
              <w:spacing w:line="276"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演示内容：</w:t>
            </w:r>
            <w:r>
              <w:rPr>
                <w:rFonts w:ascii="宋体" w:hAnsi="宋体"/>
                <w:color w:val="000000" w:themeColor="text1"/>
                <w:szCs w:val="21"/>
                <w:highlight w:val="none"/>
                <w:u w:val="single"/>
                <w14:textFill>
                  <w14:solidFill>
                    <w14:schemeClr w14:val="tx1"/>
                  </w14:solidFill>
                </w14:textFill>
              </w:rPr>
              <w:t xml:space="preserve">               </w:t>
            </w:r>
          </w:p>
          <w:p w14:paraId="21865699">
            <w:pPr>
              <w:spacing w:line="276"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演示形式： </w:t>
            </w:r>
          </w:p>
        </w:tc>
      </w:tr>
      <w:tr w14:paraId="74AC9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6E6D4B1F">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4.4</w:t>
            </w:r>
          </w:p>
        </w:tc>
        <w:tc>
          <w:tcPr>
            <w:tcW w:w="1135" w:type="dxa"/>
            <w:tcBorders>
              <w:top w:val="single" w:color="auto" w:sz="4" w:space="0"/>
              <w:left w:val="single" w:color="auto" w:sz="4" w:space="0"/>
              <w:bottom w:val="single" w:color="auto" w:sz="4" w:space="0"/>
              <w:right w:val="single" w:color="auto" w:sz="4" w:space="0"/>
            </w:tcBorders>
            <w:vAlign w:val="center"/>
          </w:tcPr>
          <w:p w14:paraId="71E7E1FD">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t>样品</w:t>
            </w:r>
          </w:p>
        </w:tc>
        <w:tc>
          <w:tcPr>
            <w:tcW w:w="7513" w:type="dxa"/>
            <w:tcBorders>
              <w:top w:val="single" w:color="auto" w:sz="4" w:space="0"/>
              <w:left w:val="single" w:color="auto" w:sz="4" w:space="0"/>
              <w:bottom w:val="single" w:color="auto" w:sz="4" w:space="0"/>
              <w:right w:val="single" w:color="auto" w:sz="4" w:space="0"/>
            </w:tcBorders>
            <w:vAlign w:val="center"/>
          </w:tcPr>
          <w:p w14:paraId="67D59F51">
            <w:pPr>
              <w:spacing w:line="276"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sym w:font="Wingdings 2" w:char="F052"/>
            </w:r>
            <w:r>
              <w:rPr>
                <w:rFonts w:ascii="宋体" w:hAnsi="宋体"/>
                <w:color w:val="000000" w:themeColor="text1"/>
                <w:szCs w:val="21"/>
                <w:highlight w:val="none"/>
                <w14:textFill>
                  <w14:solidFill>
                    <w14:schemeClr w14:val="tx1"/>
                  </w14:solidFill>
                </w14:textFill>
              </w:rPr>
              <w:t>否   □是</w:t>
            </w:r>
          </w:p>
          <w:p w14:paraId="094DE2BC">
            <w:pPr>
              <w:spacing w:line="276"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样品制作的标准和要求：</w:t>
            </w:r>
            <w:r>
              <w:rPr>
                <w:rFonts w:ascii="宋体" w:hAnsi="宋体"/>
                <w:color w:val="000000" w:themeColor="text1"/>
                <w:szCs w:val="21"/>
                <w:highlight w:val="none"/>
                <w:u w:val="single"/>
                <w14:textFill>
                  <w14:solidFill>
                    <w14:schemeClr w14:val="tx1"/>
                  </w14:solidFill>
                </w14:textFill>
              </w:rPr>
              <w:t xml:space="preserve">               </w:t>
            </w:r>
          </w:p>
          <w:p w14:paraId="0C0006E3">
            <w:pPr>
              <w:spacing w:line="276"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样品检测机构的要求：</w:t>
            </w:r>
            <w:r>
              <w:rPr>
                <w:rFonts w:ascii="宋体" w:hAnsi="宋体"/>
                <w:color w:val="000000" w:themeColor="text1"/>
                <w:szCs w:val="21"/>
                <w:highlight w:val="none"/>
                <w:u w:val="single"/>
                <w14:textFill>
                  <w14:solidFill>
                    <w14:schemeClr w14:val="tx1"/>
                  </w14:solidFill>
                </w14:textFill>
              </w:rPr>
              <w:t xml:space="preserve">                </w:t>
            </w:r>
          </w:p>
          <w:p w14:paraId="7814FBF7">
            <w:pPr>
              <w:spacing w:line="276"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检测内容：</w:t>
            </w:r>
            <w:r>
              <w:rPr>
                <w:rFonts w:ascii="宋体" w:hAnsi="宋体"/>
                <w:color w:val="000000" w:themeColor="text1"/>
                <w:szCs w:val="21"/>
                <w:highlight w:val="none"/>
                <w:u w:val="single"/>
                <w14:textFill>
                  <w14:solidFill>
                    <w14:schemeClr w14:val="tx1"/>
                  </w14:solidFill>
                </w14:textFill>
              </w:rPr>
              <w:t xml:space="preserve">                     </w:t>
            </w:r>
          </w:p>
          <w:p w14:paraId="58133A33">
            <w:pPr>
              <w:spacing w:line="276"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样品递交方式： </w:t>
            </w:r>
          </w:p>
        </w:tc>
      </w:tr>
      <w:tr w14:paraId="1947C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1D811CEC">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6.5.1</w:t>
            </w:r>
          </w:p>
        </w:tc>
        <w:tc>
          <w:tcPr>
            <w:tcW w:w="1135" w:type="dxa"/>
            <w:tcBorders>
              <w:top w:val="single" w:color="auto" w:sz="4" w:space="0"/>
              <w:left w:val="single" w:color="auto" w:sz="4" w:space="0"/>
              <w:bottom w:val="single" w:color="auto" w:sz="4" w:space="0"/>
              <w:right w:val="single" w:color="auto" w:sz="4" w:space="0"/>
            </w:tcBorders>
            <w:vAlign w:val="center"/>
          </w:tcPr>
          <w:p w14:paraId="7D3F5615">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结果公告</w:t>
            </w:r>
          </w:p>
        </w:tc>
        <w:tc>
          <w:tcPr>
            <w:tcW w:w="7513" w:type="dxa"/>
            <w:tcBorders>
              <w:top w:val="single" w:color="auto" w:sz="4" w:space="0"/>
              <w:left w:val="single" w:color="auto" w:sz="4" w:space="0"/>
              <w:bottom w:val="single" w:color="auto" w:sz="4" w:space="0"/>
              <w:right w:val="single" w:color="auto" w:sz="4" w:space="0"/>
            </w:tcBorders>
            <w:vAlign w:val="center"/>
          </w:tcPr>
          <w:p w14:paraId="01D6675B">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采购代理机构在采购人依法确认成交供应商后2个工作日内在</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磋商公告发布的媒体上发布结果公告。</w:t>
            </w:r>
          </w:p>
        </w:tc>
      </w:tr>
      <w:tr w14:paraId="42A8D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72BB60B7">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6.5.2</w:t>
            </w:r>
          </w:p>
        </w:tc>
        <w:tc>
          <w:tcPr>
            <w:tcW w:w="1135" w:type="dxa"/>
            <w:tcBorders>
              <w:top w:val="single" w:color="auto" w:sz="4" w:space="0"/>
              <w:left w:val="single" w:color="auto" w:sz="4" w:space="0"/>
              <w:bottom w:val="single" w:color="auto" w:sz="4" w:space="0"/>
              <w:right w:val="single" w:color="auto" w:sz="4" w:space="0"/>
            </w:tcBorders>
            <w:vAlign w:val="center"/>
          </w:tcPr>
          <w:p w14:paraId="197A3B14">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成交通知书</w:t>
            </w:r>
          </w:p>
        </w:tc>
        <w:tc>
          <w:tcPr>
            <w:tcW w:w="7513" w:type="dxa"/>
            <w:tcBorders>
              <w:top w:val="single" w:color="auto" w:sz="4" w:space="0"/>
              <w:left w:val="single" w:color="auto" w:sz="4" w:space="0"/>
              <w:bottom w:val="single" w:color="auto" w:sz="4" w:space="0"/>
              <w:right w:val="single" w:color="auto" w:sz="4" w:space="0"/>
            </w:tcBorders>
            <w:vAlign w:val="center"/>
          </w:tcPr>
          <w:p w14:paraId="013925A4">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采购代理机构通过</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发出成交通知书。</w:t>
            </w:r>
          </w:p>
          <w:p w14:paraId="0865C0F9">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成交通知书在</w:t>
            </w:r>
            <w:r>
              <w:rPr>
                <w:rFonts w:ascii="宋体" w:hAnsi="宋体"/>
                <w:color w:val="000000" w:themeColor="text1"/>
                <w:kern w:val="0"/>
                <w:szCs w:val="21"/>
                <w:highlight w:val="none"/>
                <w14:textFill>
                  <w14:solidFill>
                    <w14:schemeClr w14:val="tx1"/>
                  </w14:solidFill>
                </w14:textFill>
              </w:rPr>
              <w:t>广西政府采购云</w:t>
            </w:r>
            <w:r>
              <w:rPr>
                <w:rFonts w:ascii="宋体" w:hAnsi="宋体"/>
                <w:color w:val="000000" w:themeColor="text1"/>
                <w:szCs w:val="21"/>
                <w:highlight w:val="none"/>
                <w14:textFill>
                  <w14:solidFill>
                    <w14:schemeClr w14:val="tx1"/>
                  </w14:solidFill>
                </w14:textFill>
              </w:rPr>
              <w:t>平台推送之日起，视为成交供应商已收到，成交供应商自行承担未及时查收的后果。</w:t>
            </w:r>
          </w:p>
        </w:tc>
      </w:tr>
      <w:tr w14:paraId="5903A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61C1AA5B">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8.1</w:t>
            </w:r>
          </w:p>
        </w:tc>
        <w:tc>
          <w:tcPr>
            <w:tcW w:w="1135" w:type="dxa"/>
            <w:tcBorders>
              <w:top w:val="single" w:color="auto" w:sz="4" w:space="0"/>
              <w:left w:val="single" w:color="auto" w:sz="4" w:space="0"/>
              <w:bottom w:val="single" w:color="auto" w:sz="4" w:space="0"/>
              <w:right w:val="single" w:color="auto" w:sz="4" w:space="0"/>
            </w:tcBorders>
            <w:vAlign w:val="center"/>
          </w:tcPr>
          <w:p w14:paraId="5DB1481D">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质疑</w:t>
            </w:r>
          </w:p>
        </w:tc>
        <w:tc>
          <w:tcPr>
            <w:tcW w:w="7513" w:type="dxa"/>
            <w:tcBorders>
              <w:top w:val="single" w:color="auto" w:sz="4" w:space="0"/>
              <w:left w:val="single" w:color="auto" w:sz="4" w:space="0"/>
              <w:bottom w:val="single" w:color="auto" w:sz="4" w:space="0"/>
              <w:right w:val="single" w:color="auto" w:sz="4" w:space="0"/>
            </w:tcBorders>
            <w:vAlign w:val="center"/>
          </w:tcPr>
          <w:p w14:paraId="75285F51">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供应商认为采购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28DD9E03">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14:paraId="17682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vAlign w:val="center"/>
          </w:tcPr>
          <w:p w14:paraId="7D5EACDB">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9.1</w:t>
            </w:r>
          </w:p>
        </w:tc>
        <w:tc>
          <w:tcPr>
            <w:tcW w:w="1135" w:type="dxa"/>
            <w:tcBorders>
              <w:top w:val="single" w:color="auto" w:sz="4" w:space="0"/>
              <w:left w:val="single" w:color="auto" w:sz="4" w:space="0"/>
              <w:bottom w:val="single" w:color="auto" w:sz="4" w:space="0"/>
              <w:right w:val="single" w:color="auto" w:sz="4" w:space="0"/>
            </w:tcBorders>
            <w:vAlign w:val="center"/>
          </w:tcPr>
          <w:p w14:paraId="341A3D6D">
            <w:pPr>
              <w:spacing w:line="3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t>代理服务费</w:t>
            </w:r>
          </w:p>
        </w:tc>
        <w:tc>
          <w:tcPr>
            <w:tcW w:w="7513" w:type="dxa"/>
            <w:tcBorders>
              <w:top w:val="single" w:color="auto" w:sz="4" w:space="0"/>
              <w:left w:val="single" w:color="auto" w:sz="4" w:space="0"/>
              <w:bottom w:val="single" w:color="auto" w:sz="4" w:space="0"/>
              <w:right w:val="single" w:color="auto" w:sz="4" w:space="0"/>
            </w:tcBorders>
            <w:vAlign w:val="center"/>
          </w:tcPr>
          <w:p w14:paraId="6DB35FC7">
            <w:pP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ascii="宋体" w:hAnsi="宋体"/>
                <w:color w:val="000000" w:themeColor="text1"/>
                <w:szCs w:val="20"/>
                <w:highlight w:val="none"/>
                <w14:textFill>
                  <w14:solidFill>
                    <w14:schemeClr w14:val="tx1"/>
                  </w14:solidFill>
                </w14:textFill>
              </w:rPr>
              <w:t>代理服务费</w:t>
            </w:r>
          </w:p>
          <w:p w14:paraId="156E45B0">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sym w:font="Wingdings 2" w:char="F052"/>
            </w:r>
            <w:r>
              <w:rPr>
                <w:rFonts w:ascii="宋体" w:hAnsi="宋体"/>
                <w:color w:val="000000" w:themeColor="text1"/>
                <w:szCs w:val="21"/>
                <w:highlight w:val="none"/>
                <w14:textFill>
                  <w14:solidFill>
                    <w14:schemeClr w14:val="tx1"/>
                  </w14:solidFill>
                </w14:textFill>
              </w:rPr>
              <w:t>采购代理机构向成交供应商收取代理服务费。本项目代理服务费按照《</w:t>
            </w:r>
            <w:r>
              <w:rPr>
                <w:rFonts w:hint="eastAsia" w:ascii="宋体" w:hAnsi="宋体"/>
                <w:color w:val="000000" w:themeColor="text1"/>
                <w:szCs w:val="21"/>
                <w:highlight w:val="none"/>
                <w14:textFill>
                  <w14:solidFill>
                    <w14:schemeClr w14:val="tx1"/>
                  </w14:solidFill>
                </w14:textFill>
              </w:rPr>
              <w:t>招标</w:t>
            </w:r>
            <w:r>
              <w:rPr>
                <w:rFonts w:ascii="宋体" w:hAnsi="宋体"/>
                <w:color w:val="000000" w:themeColor="text1"/>
                <w:szCs w:val="21"/>
                <w:highlight w:val="none"/>
                <w14:textFill>
                  <w14:solidFill>
                    <w14:schemeClr w14:val="tx1"/>
                  </w14:solidFill>
                </w14:textFill>
              </w:rPr>
              <w:t>代理服务费管理暂行办法》（计价格﹝2002﹞1980号）、《国家发展改革委关于降低部分建设项目收费标准规范收费行为等有关问题的通知》（发改价格﹝2011﹞534号）的规定采用差额定率累进法下浮5%计算。具体费率如下：</w:t>
            </w:r>
          </w:p>
          <w:p w14:paraId="42743619">
            <w:pPr>
              <w:pStyle w:val="32"/>
              <w:numPr>
                <w:ilvl w:val="0"/>
                <w:numId w:val="1"/>
              </w:numPr>
              <w:spacing w:line="300" w:lineRule="exact"/>
              <w:ind w:firstLineChars="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成交金额在100万元</w:t>
            </w:r>
            <w:r>
              <w:rPr>
                <w:rFonts w:hint="eastAsia" w:ascii="宋体" w:hAnsi="宋体"/>
                <w:color w:val="000000" w:themeColor="text1"/>
                <w:szCs w:val="21"/>
                <w:highlight w:val="none"/>
                <w14:textFill>
                  <w14:solidFill>
                    <w14:schemeClr w14:val="tx1"/>
                  </w14:solidFill>
                </w14:textFill>
              </w:rPr>
              <w:t>（含）</w:t>
            </w:r>
            <w:r>
              <w:rPr>
                <w:rFonts w:ascii="宋体" w:hAnsi="宋体"/>
                <w:color w:val="000000" w:themeColor="text1"/>
                <w:szCs w:val="21"/>
                <w:highlight w:val="none"/>
                <w14:textFill>
                  <w14:solidFill>
                    <w14:schemeClr w14:val="tx1"/>
                  </w14:solidFill>
                </w14:textFill>
              </w:rPr>
              <w:t>以下的：</w:t>
            </w:r>
          </w:p>
          <w:p w14:paraId="7F4C29A8">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货物1.5％；服务1.5％；工程1.0％；</w:t>
            </w:r>
          </w:p>
          <w:p w14:paraId="27E7044C">
            <w:pPr>
              <w:pStyle w:val="32"/>
              <w:numPr>
                <w:ilvl w:val="0"/>
                <w:numId w:val="1"/>
              </w:numPr>
              <w:spacing w:line="300" w:lineRule="exact"/>
              <w:ind w:firstLineChars="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成交金额在100万元-500万元</w:t>
            </w:r>
            <w:r>
              <w:rPr>
                <w:rFonts w:hint="eastAsia" w:ascii="宋体" w:hAnsi="宋体"/>
                <w:color w:val="000000" w:themeColor="text1"/>
                <w:szCs w:val="21"/>
                <w:highlight w:val="none"/>
                <w14:textFill>
                  <w14:solidFill>
                    <w14:schemeClr w14:val="tx1"/>
                  </w14:solidFill>
                </w14:textFill>
              </w:rPr>
              <w:t>（含）</w:t>
            </w:r>
            <w:r>
              <w:rPr>
                <w:rFonts w:ascii="宋体" w:hAnsi="宋体"/>
                <w:color w:val="000000" w:themeColor="text1"/>
                <w:szCs w:val="21"/>
                <w:highlight w:val="none"/>
                <w14:textFill>
                  <w14:solidFill>
                    <w14:schemeClr w14:val="tx1"/>
                  </w14:solidFill>
                </w14:textFill>
              </w:rPr>
              <w:t>之间：</w:t>
            </w:r>
          </w:p>
          <w:p w14:paraId="649CB199">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货物1.1％；服务0.8％；工程0.7％；</w:t>
            </w:r>
          </w:p>
          <w:p w14:paraId="6A561A30">
            <w:pPr>
              <w:pStyle w:val="32"/>
              <w:numPr>
                <w:ilvl w:val="0"/>
                <w:numId w:val="1"/>
              </w:numPr>
              <w:spacing w:line="300" w:lineRule="exact"/>
              <w:ind w:firstLineChars="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成交金额在500万元-1000万元</w:t>
            </w:r>
            <w:r>
              <w:rPr>
                <w:rFonts w:hint="eastAsia" w:ascii="宋体" w:hAnsi="宋体"/>
                <w:color w:val="000000" w:themeColor="text1"/>
                <w:szCs w:val="21"/>
                <w:highlight w:val="none"/>
                <w14:textFill>
                  <w14:solidFill>
                    <w14:schemeClr w14:val="tx1"/>
                  </w14:solidFill>
                </w14:textFill>
              </w:rPr>
              <w:t>（含）</w:t>
            </w:r>
            <w:r>
              <w:rPr>
                <w:rFonts w:ascii="宋体" w:hAnsi="宋体"/>
                <w:color w:val="000000" w:themeColor="text1"/>
                <w:szCs w:val="21"/>
                <w:highlight w:val="none"/>
                <w14:textFill>
                  <w14:solidFill>
                    <w14:schemeClr w14:val="tx1"/>
                  </w14:solidFill>
                </w14:textFill>
              </w:rPr>
              <w:t>之间：</w:t>
            </w:r>
          </w:p>
          <w:p w14:paraId="04379AF4">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货物0.8％；服务0.45％；工程0.55％；</w:t>
            </w:r>
          </w:p>
          <w:p w14:paraId="64402B40">
            <w:pPr>
              <w:pStyle w:val="32"/>
              <w:numPr>
                <w:ilvl w:val="0"/>
                <w:numId w:val="1"/>
              </w:numPr>
              <w:spacing w:line="300" w:lineRule="exact"/>
              <w:ind w:firstLineChars="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成交金额在1000万元-5000万元</w:t>
            </w:r>
            <w:r>
              <w:rPr>
                <w:rFonts w:hint="eastAsia" w:ascii="宋体" w:hAnsi="宋体"/>
                <w:color w:val="000000" w:themeColor="text1"/>
                <w:szCs w:val="21"/>
                <w:highlight w:val="none"/>
                <w14:textFill>
                  <w14:solidFill>
                    <w14:schemeClr w14:val="tx1"/>
                  </w14:solidFill>
                </w14:textFill>
              </w:rPr>
              <w:t>（含）</w:t>
            </w:r>
            <w:r>
              <w:rPr>
                <w:rFonts w:ascii="宋体" w:hAnsi="宋体"/>
                <w:color w:val="000000" w:themeColor="text1"/>
                <w:szCs w:val="21"/>
                <w:highlight w:val="none"/>
                <w14:textFill>
                  <w14:solidFill>
                    <w14:schemeClr w14:val="tx1"/>
                  </w14:solidFill>
                </w14:textFill>
              </w:rPr>
              <w:t>之间：</w:t>
            </w:r>
          </w:p>
          <w:p w14:paraId="0CC82153">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货物0.5％；服务0.25％；工程0.35％；</w:t>
            </w:r>
          </w:p>
          <w:p w14:paraId="74B33648">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p w14:paraId="1A364CCA">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差额定率累进法计算过程示例：</w:t>
            </w:r>
          </w:p>
          <w:p w14:paraId="302C92C3">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例如：某服务招标代理业务成交金额为300万元，招标代理服务费金额按如下计算：</w:t>
            </w:r>
          </w:p>
          <w:p w14:paraId="39071137">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100万元×1.5%＝1.5万元</w:t>
            </w:r>
          </w:p>
          <w:p w14:paraId="5F2C44AB">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（300－100）万元×0.8%＝1.6万元</w:t>
            </w:r>
          </w:p>
          <w:p w14:paraId="40533E38">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合计收费＝1.5＋1.6=3.1万元</w:t>
            </w:r>
          </w:p>
          <w:p w14:paraId="5486CBF9">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下浮5%后的总金额为：3.1×（1-5%）= 2.945万元</w:t>
            </w:r>
          </w:p>
          <w:p w14:paraId="524C034C">
            <w:pPr>
              <w:spacing w:line="300" w:lineRule="exact"/>
              <w:jc w:val="lef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sym w:font="Wingdings 2" w:char="F0A3"/>
            </w:r>
            <w:r>
              <w:rPr>
                <w:rFonts w:ascii="宋体" w:hAnsi="宋体"/>
                <w:color w:val="000000" w:themeColor="text1"/>
                <w:szCs w:val="21"/>
                <w:highlight w:val="none"/>
                <w14:textFill>
                  <w14:solidFill>
                    <w14:schemeClr w14:val="tx1"/>
                  </w14:solidFill>
                </w14:textFill>
              </w:rPr>
              <w:t>采购代理机构</w:t>
            </w:r>
            <w:r>
              <w:rPr>
                <w:rFonts w:ascii="宋体" w:hAnsi="宋体"/>
                <w:color w:val="000000" w:themeColor="text1"/>
                <w:szCs w:val="20"/>
                <w:highlight w:val="none"/>
                <w14:textFill>
                  <w14:solidFill>
                    <w14:schemeClr w14:val="tx1"/>
                  </w14:solidFill>
                </w14:textFill>
              </w:rPr>
              <w:t>向成交供应商收取代理服务费，具体金额为</w:t>
            </w:r>
            <w:r>
              <w:rPr>
                <w:rFonts w:ascii="宋体" w:hAnsi="宋体"/>
                <w:color w:val="000000" w:themeColor="text1"/>
                <w:szCs w:val="20"/>
                <w:highlight w:val="none"/>
                <w:u w:val="single"/>
                <w14:textFill>
                  <w14:solidFill>
                    <w14:schemeClr w14:val="tx1"/>
                  </w14:solidFill>
                </w14:textFill>
              </w:rPr>
              <w:t xml:space="preserve">             </w:t>
            </w:r>
            <w:r>
              <w:rPr>
                <w:rFonts w:ascii="宋体" w:hAnsi="宋体"/>
                <w:color w:val="000000" w:themeColor="text1"/>
                <w:szCs w:val="20"/>
                <w:highlight w:val="none"/>
                <w14:textFill>
                  <w14:solidFill>
                    <w14:schemeClr w14:val="tx1"/>
                  </w14:solidFill>
                </w14:textFill>
              </w:rPr>
              <w:t>。</w:t>
            </w:r>
          </w:p>
          <w:p w14:paraId="49274D68">
            <w:pPr>
              <w:spacing w:line="3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03D15D9C">
            <w:pPr>
              <w:spacing w:line="30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开户银行：广西北部湾银行南宁市金湖支行</w:t>
            </w:r>
          </w:p>
          <w:p w14:paraId="1200E073">
            <w:pPr>
              <w:spacing w:line="30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（银行地址：南宁市金湖路57号文德大厦1楼）</w:t>
            </w:r>
          </w:p>
          <w:p w14:paraId="46AF46C9">
            <w:pPr>
              <w:spacing w:line="30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开户名称：广西机电设备招标有限公司</w:t>
            </w:r>
          </w:p>
          <w:p w14:paraId="4D3B70E6">
            <w:pPr>
              <w:spacing w:line="30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银行账号：1705012090027723（联行号 313611017053）</w:t>
            </w:r>
          </w:p>
          <w:p w14:paraId="7C670643">
            <w:pPr>
              <w:spacing w:line="30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财务联系人：吴茜（电话：0771-2821398）</w:t>
            </w:r>
          </w:p>
        </w:tc>
      </w:tr>
      <w:tr w14:paraId="7F65B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14:paraId="11F81925">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9.3</w:t>
            </w:r>
          </w:p>
        </w:tc>
        <w:tc>
          <w:tcPr>
            <w:tcW w:w="1135" w:type="dxa"/>
            <w:tcBorders>
              <w:top w:val="single" w:color="auto" w:sz="4" w:space="0"/>
              <w:left w:val="single" w:color="auto" w:sz="4" w:space="0"/>
              <w:bottom w:val="single" w:color="auto" w:sz="4" w:space="0"/>
              <w:right w:val="single" w:color="auto" w:sz="4" w:space="0"/>
            </w:tcBorders>
            <w:vAlign w:val="center"/>
          </w:tcPr>
          <w:p w14:paraId="75E9679F">
            <w:pPr>
              <w:spacing w:line="300" w:lineRule="exact"/>
              <w:jc w:val="center"/>
              <w:rPr>
                <w:rFonts w:hint="eastAsia"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t>附件</w:t>
            </w:r>
          </w:p>
        </w:tc>
        <w:tc>
          <w:tcPr>
            <w:tcW w:w="7513" w:type="dxa"/>
            <w:tcBorders>
              <w:top w:val="single" w:color="auto" w:sz="4" w:space="0"/>
              <w:left w:val="single" w:color="auto" w:sz="4" w:space="0"/>
              <w:bottom w:val="single" w:color="auto" w:sz="4" w:space="0"/>
              <w:right w:val="single" w:color="auto" w:sz="4" w:space="0"/>
            </w:tcBorders>
            <w:vAlign w:val="center"/>
          </w:tcPr>
          <w:p w14:paraId="16392E08">
            <w:pPr>
              <w:spacing w:line="276"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sym w:font="Wingdings 2" w:char="F052"/>
            </w:r>
            <w:r>
              <w:rPr>
                <w:rFonts w:ascii="宋体" w:hAnsi="宋体"/>
                <w:color w:val="000000" w:themeColor="text1"/>
                <w:szCs w:val="21"/>
                <w:highlight w:val="none"/>
                <w14:textFill>
                  <w14:solidFill>
                    <w14:schemeClr w14:val="tx1"/>
                  </w14:solidFill>
                </w14:textFill>
              </w:rPr>
              <w:t>无</w:t>
            </w:r>
          </w:p>
          <w:p w14:paraId="2AA7B8B5">
            <w:pPr>
              <w:spacing w:line="276"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□有，详见：</w:t>
            </w:r>
            <w:r>
              <w:rPr>
                <w:rFonts w:ascii="宋体" w:hAnsi="宋体"/>
                <w:color w:val="000000" w:themeColor="text1"/>
                <w:szCs w:val="21"/>
                <w:highlight w:val="none"/>
                <w:u w:val="single"/>
                <w14:textFill>
                  <w14:solidFill>
                    <w14:schemeClr w14:val="tx1"/>
                  </w14:solidFill>
                </w14:textFill>
              </w:rPr>
              <w:t xml:space="preserve">          </w:t>
            </w:r>
          </w:p>
        </w:tc>
      </w:tr>
      <w:tr w14:paraId="0A644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14:paraId="7CF90A7D">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9.3</w:t>
            </w:r>
          </w:p>
        </w:tc>
        <w:tc>
          <w:tcPr>
            <w:tcW w:w="1135" w:type="dxa"/>
            <w:tcBorders>
              <w:top w:val="single" w:color="auto" w:sz="4" w:space="0"/>
              <w:left w:val="single" w:color="auto" w:sz="4" w:space="0"/>
              <w:bottom w:val="single" w:color="auto" w:sz="4" w:space="0"/>
              <w:right w:val="single" w:color="auto" w:sz="4" w:space="0"/>
            </w:tcBorders>
            <w:vAlign w:val="center"/>
          </w:tcPr>
          <w:p w14:paraId="7914463B">
            <w:pPr>
              <w:spacing w:line="300" w:lineRule="exact"/>
              <w:jc w:val="center"/>
              <w:rPr>
                <w:rFonts w:hint="eastAsia"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t>图纸</w:t>
            </w:r>
          </w:p>
        </w:tc>
        <w:tc>
          <w:tcPr>
            <w:tcW w:w="7513" w:type="dxa"/>
            <w:tcBorders>
              <w:top w:val="single" w:color="auto" w:sz="4" w:space="0"/>
              <w:left w:val="single" w:color="auto" w:sz="4" w:space="0"/>
              <w:bottom w:val="single" w:color="auto" w:sz="4" w:space="0"/>
              <w:right w:val="single" w:color="auto" w:sz="4" w:space="0"/>
            </w:tcBorders>
            <w:vAlign w:val="center"/>
          </w:tcPr>
          <w:p w14:paraId="19D74A22">
            <w:pPr>
              <w:spacing w:line="276"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sym w:font="Wingdings 2" w:char="F052"/>
            </w:r>
            <w:r>
              <w:rPr>
                <w:rFonts w:ascii="宋体" w:hAnsi="宋体"/>
                <w:color w:val="000000" w:themeColor="text1"/>
                <w:szCs w:val="21"/>
                <w:highlight w:val="none"/>
                <w14:textFill>
                  <w14:solidFill>
                    <w14:schemeClr w14:val="tx1"/>
                  </w14:solidFill>
                </w14:textFill>
              </w:rPr>
              <w:t>无</w:t>
            </w:r>
          </w:p>
          <w:p w14:paraId="7343C833">
            <w:pPr>
              <w:spacing w:line="276"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□有，详见：</w:t>
            </w:r>
            <w:r>
              <w:rPr>
                <w:rFonts w:ascii="宋体" w:hAnsi="宋体"/>
                <w:color w:val="000000" w:themeColor="text1"/>
                <w:szCs w:val="21"/>
                <w:highlight w:val="none"/>
                <w:u w:val="single"/>
                <w14:textFill>
                  <w14:solidFill>
                    <w14:schemeClr w14:val="tx1"/>
                  </w14:solidFill>
                </w14:textFill>
              </w:rPr>
              <w:t xml:space="preserve">             </w:t>
            </w:r>
          </w:p>
        </w:tc>
      </w:tr>
      <w:tr w14:paraId="53F83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14:paraId="434B25FE">
            <w:pPr>
              <w:spacing w:line="3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9.4</w:t>
            </w:r>
          </w:p>
        </w:tc>
        <w:tc>
          <w:tcPr>
            <w:tcW w:w="1135" w:type="dxa"/>
            <w:tcBorders>
              <w:top w:val="single" w:color="auto" w:sz="4" w:space="0"/>
              <w:left w:val="single" w:color="auto" w:sz="4" w:space="0"/>
              <w:bottom w:val="single" w:color="auto" w:sz="4" w:space="0"/>
              <w:right w:val="single" w:color="auto" w:sz="4" w:space="0"/>
            </w:tcBorders>
            <w:vAlign w:val="center"/>
          </w:tcPr>
          <w:p w14:paraId="34FD47DB">
            <w:pPr>
              <w:spacing w:line="300" w:lineRule="exact"/>
              <w:jc w:val="center"/>
              <w:rPr>
                <w:rFonts w:hint="eastAsia"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t>其他事项</w:t>
            </w:r>
          </w:p>
        </w:tc>
        <w:tc>
          <w:tcPr>
            <w:tcW w:w="7513" w:type="dxa"/>
            <w:tcBorders>
              <w:top w:val="single" w:color="auto" w:sz="4" w:space="0"/>
              <w:left w:val="single" w:color="auto" w:sz="4" w:space="0"/>
              <w:bottom w:val="single" w:color="auto" w:sz="4" w:space="0"/>
              <w:right w:val="single" w:color="auto" w:sz="4" w:space="0"/>
            </w:tcBorders>
            <w:vAlign w:val="center"/>
          </w:tcPr>
          <w:p w14:paraId="73BA7A71">
            <w:pPr>
              <w:spacing w:line="276" w:lineRule="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本文件中内容如有前后不一致，以在采购文件中先出现的为准。</w:t>
            </w:r>
          </w:p>
        </w:tc>
      </w:tr>
    </w:tbl>
    <w:p w14:paraId="7399270E">
      <w:pPr>
        <w:rPr>
          <w:rFonts w:hint="eastAsia" w:ascii="宋体" w:hAnsi="宋体"/>
          <w:color w:val="000000" w:themeColor="text1"/>
          <w:highlight w:val="none"/>
          <w14:textFill>
            <w14:solidFill>
              <w14:schemeClr w14:val="tx1"/>
            </w14:solidFill>
          </w14:textFill>
        </w:rPr>
      </w:pPr>
    </w:p>
    <w:bookmarkEnd w:id="26"/>
    <w:p w14:paraId="557C268A">
      <w:pPr>
        <w:spacing w:before="120" w:line="320" w:lineRule="atLeast"/>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28" w:name="_Toc254970690"/>
      <w:bookmarkStart w:id="29" w:name="_Toc254970549"/>
      <w:r>
        <w:rPr>
          <w:rFonts w:ascii="宋体" w:hAnsi="宋体"/>
          <w:b/>
          <w:bCs/>
          <w:color w:val="000000" w:themeColor="text1"/>
          <w:kern w:val="0"/>
          <w:szCs w:val="21"/>
          <w:highlight w:val="none"/>
          <w14:textFill>
            <w14:solidFill>
              <w14:schemeClr w14:val="tx1"/>
            </w14:solidFill>
          </w14:textFill>
        </w:rPr>
        <w:t>1．总则</w:t>
      </w:r>
    </w:p>
    <w:p w14:paraId="16DF700D">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30" w:name="_Toc254970668"/>
      <w:bookmarkStart w:id="31" w:name="_Toc254970527"/>
      <w:r>
        <w:rPr>
          <w:rFonts w:ascii="宋体" w:hAnsi="宋体"/>
          <w:b/>
          <w:bCs/>
          <w:color w:val="000000" w:themeColor="text1"/>
          <w:kern w:val="0"/>
          <w:szCs w:val="21"/>
          <w:highlight w:val="none"/>
          <w14:textFill>
            <w14:solidFill>
              <w14:schemeClr w14:val="tx1"/>
            </w14:solidFill>
          </w14:textFill>
        </w:rPr>
        <w:t>1.1适用范围</w:t>
      </w:r>
      <w:bookmarkEnd w:id="30"/>
      <w:bookmarkEnd w:id="31"/>
    </w:p>
    <w:p w14:paraId="14DA562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本采购文件适用于供应商须知前附表所述项目的政府采购活动。</w:t>
      </w:r>
    </w:p>
    <w:p w14:paraId="1726D455">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32" w:name="_Toc254970528"/>
      <w:bookmarkStart w:id="33" w:name="_Toc254970669"/>
      <w:r>
        <w:rPr>
          <w:rFonts w:ascii="宋体" w:hAnsi="宋体"/>
          <w:b/>
          <w:bCs/>
          <w:color w:val="000000" w:themeColor="text1"/>
          <w:kern w:val="0"/>
          <w:szCs w:val="21"/>
          <w:highlight w:val="none"/>
          <w14:textFill>
            <w14:solidFill>
              <w14:schemeClr w14:val="tx1"/>
            </w14:solidFill>
          </w14:textFill>
        </w:rPr>
        <w:t>1.2定义</w:t>
      </w:r>
      <w:bookmarkEnd w:id="32"/>
      <w:bookmarkEnd w:id="33"/>
    </w:p>
    <w:p w14:paraId="47AC780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1.2.1“采购人”系指依法进行政府采购的国家机关、事业单位、团体组织。</w:t>
      </w:r>
    </w:p>
    <w:p w14:paraId="3E85726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1.2.2“供应商”系</w:t>
      </w:r>
      <w:r>
        <w:rPr>
          <w:rFonts w:ascii="宋体" w:hAnsi="宋体"/>
          <w:color w:val="000000" w:themeColor="text1"/>
          <w:highlight w:val="none"/>
          <w14:textFill>
            <w14:solidFill>
              <w14:schemeClr w14:val="tx1"/>
            </w14:solidFill>
          </w14:textFill>
        </w:rPr>
        <w:t>指响应招标、参加投标竞争的法人、其他组织或者自然人</w:t>
      </w:r>
      <w:r>
        <w:rPr>
          <w:rFonts w:ascii="宋体" w:hAnsi="宋体"/>
          <w:color w:val="000000" w:themeColor="text1"/>
          <w:szCs w:val="21"/>
          <w:highlight w:val="none"/>
          <w14:textFill>
            <w14:solidFill>
              <w14:schemeClr w14:val="tx1"/>
            </w14:solidFill>
          </w14:textFill>
        </w:rPr>
        <w:t>。</w:t>
      </w:r>
    </w:p>
    <w:p w14:paraId="20825BF8">
      <w:pPr>
        <w:spacing w:before="120"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1.2.3本文件中的“法定代表人”若无特别说明，当供应商是企业的，是指企业法人营业执照上的法定代表人；当供应商是事业单位的，是指事业单位法人证书上的法定代表人或负责人；当供应商是社会团体、民办非企业的，是指法人登记证书中的法定代表人；当供应商是个体工商户的，是指个体工商户营业执照上的经营者；当供应商是自然人的，是指参与本项目响应的自然人本人。</w:t>
      </w:r>
    </w:p>
    <w:p w14:paraId="440EF350">
      <w:pPr>
        <w:spacing w:before="120"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C992313">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w:t>
      </w:r>
    </w:p>
    <w:p w14:paraId="69E34FA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1.2.6本项目的技术商务要求重要性分为“▲”（如有）、“#”（如有）和一般无标识指标。▲代表实质性要求指标，</w:t>
      </w:r>
      <w:r>
        <w:rPr>
          <w:rFonts w:ascii="宋体" w:hAnsi="宋体"/>
          <w:b/>
          <w:bCs/>
          <w:color w:val="000000" w:themeColor="text1"/>
          <w:szCs w:val="21"/>
          <w:highlight w:val="none"/>
          <w14:textFill>
            <w14:solidFill>
              <w14:schemeClr w14:val="tx1"/>
            </w14:solidFill>
          </w14:textFill>
        </w:rPr>
        <w:t>不满足该指标项将导致响应被否决</w:t>
      </w:r>
      <w:r>
        <w:rPr>
          <w:rFonts w:ascii="宋体" w:hAnsi="宋体"/>
          <w:color w:val="000000" w:themeColor="text1"/>
          <w:szCs w:val="21"/>
          <w:highlight w:val="none"/>
          <w14:textFill>
            <w14:solidFill>
              <w14:schemeClr w14:val="tx1"/>
            </w14:solidFill>
          </w14:textFill>
        </w:rPr>
        <w:t>，#代表重要指标，无标识则表示一般指标项。</w:t>
      </w:r>
    </w:p>
    <w:p w14:paraId="50741CB3">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1.2.7 本采购文件出现多种选项的条款，以“</w:t>
      </w:r>
      <w:r>
        <w:rPr>
          <w:rFonts w:ascii="宋体" w:hAnsi="宋体"/>
          <w:color w:val="000000" w:themeColor="text1"/>
          <w:highlight w:val="none"/>
          <w14:textFill>
            <w14:solidFill>
              <w14:schemeClr w14:val="tx1"/>
            </w14:solidFill>
          </w14:textFill>
        </w:rPr>
        <w:sym w:font="Wingdings 2" w:char="F052"/>
      </w:r>
      <w:r>
        <w:rPr>
          <w:rFonts w:ascii="宋体" w:hAnsi="宋体"/>
          <w:color w:val="000000" w:themeColor="text1"/>
          <w:szCs w:val="21"/>
          <w:highlight w:val="none"/>
          <w14:textFill>
            <w14:solidFill>
              <w14:schemeClr w14:val="tx1"/>
            </w14:solidFill>
          </w14:textFill>
        </w:rPr>
        <w:t>”表示本条款所选择的方式。</w:t>
      </w:r>
    </w:p>
    <w:p w14:paraId="117DE71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1.2.8 “电子交易平台”是指以数据电文形式在线完成采购活动的信息平台，本采购文件中也称“广西政府采购云平台”。</w:t>
      </w:r>
    </w:p>
    <w:p w14:paraId="2617B5C0">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1.3项目信息</w:t>
      </w:r>
    </w:p>
    <w:p w14:paraId="76A4506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1.3.1项目名称及编号：详见供应商须知前附表。</w:t>
      </w:r>
    </w:p>
    <w:p w14:paraId="18AD6E7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1.3.2采购方式：详见供应商须知前附表。</w:t>
      </w:r>
    </w:p>
    <w:p w14:paraId="50738633">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1.4促进中小企业发展政策</w:t>
      </w:r>
    </w:p>
    <w:p w14:paraId="7AF02A7D">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1.4.1本项目落实促进中小企业发展政策措施在前附表规定。依据促进中小企业发展政策获得政府采购合同的，小微企业不得将合同分包给大中型企业，中型企业不得将合同分包给大型企业。</w:t>
      </w:r>
    </w:p>
    <w:p w14:paraId="6A9B070D">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bookmarkStart w:id="34" w:name="_Hlk92205820"/>
      <w:r>
        <w:rPr>
          <w:rFonts w:ascii="宋体" w:hAnsi="宋体"/>
          <w:color w:val="000000" w:themeColor="text1"/>
          <w:szCs w:val="21"/>
          <w:highlight w:val="none"/>
          <w14:textFill>
            <w14:solidFill>
              <w14:schemeClr w14:val="tx1"/>
            </w14:solidFill>
          </w14:textFill>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586A717C">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1.4.2中小企业定义</w:t>
      </w:r>
    </w:p>
    <w:p w14:paraId="0690943E">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7393BB1A">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1.4.2.2供应商提供的货物、工程或者服务符合下列情形的，享受本款规定的促进中小企业发展政策：</w:t>
      </w:r>
    </w:p>
    <w:p w14:paraId="057DD793">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在货物采购项目中，货物由中小企业制造，即货物由中小企业生产且使用该中小企业商号或者注册商标；</w:t>
      </w:r>
    </w:p>
    <w:p w14:paraId="47C3D115">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在工程采购项目中，工程由中小企业承建，即工程施工单位为中小企业；</w:t>
      </w:r>
    </w:p>
    <w:p w14:paraId="3E38F2B0">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在服务采购项目中，服务由中小企业承接，即提供服务的人员为中小企业依照《中华人民共和国劳动合同法》订立劳动合同的从业人员。</w:t>
      </w:r>
    </w:p>
    <w:p w14:paraId="29C31E89">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在货物采购项目中，供应商提供的货物既有中小企业制造货物，也有大型企业制造货物的，不享受本款规定的促进中小企业发展政策。</w:t>
      </w:r>
    </w:p>
    <w:p w14:paraId="3D77240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1.4.2.3本项目标的所属行业在第二章采购需求中规定。供应商根据中小企业划分标准《关于印发中小企业划型标准规定的通知》（工信部联企业〔2011〕300号）判断是否为中小企业。（见附件）</w:t>
      </w:r>
    </w:p>
    <w:p w14:paraId="1EAD9AC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符合条件的货物制造商、工程施工单位、服务承接单位为中小企业的，应按采购文件规定在响应文件中提供声明函。</w:t>
      </w:r>
    </w:p>
    <w:p w14:paraId="0517784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1.4.2.4视同中小企业情形</w:t>
      </w:r>
    </w:p>
    <w:p w14:paraId="706EB15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（1）符合中小企业划分标准的个体工商户，视同中小企业。</w:t>
      </w:r>
    </w:p>
    <w:p w14:paraId="6195ECC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14:paraId="4FA9ABDE">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B333D1D">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符合条件的货物制造商、工程施工单位、服务承接单位为监狱企业或残疾人福利性单位的，应按采购文件规定在响应文件中提供相关证明文件。</w:t>
      </w:r>
      <w:bookmarkEnd w:id="34"/>
    </w:p>
    <w:p w14:paraId="37BC56BB">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1.5供应商资格要求</w:t>
      </w:r>
    </w:p>
    <w:p w14:paraId="4F580B9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1.5.1供应商资格要求：详见供应商须知前附表。</w:t>
      </w:r>
    </w:p>
    <w:p w14:paraId="7FC08606">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1.5.2按照磋商公告的规定获得采购文件。</w:t>
      </w:r>
    </w:p>
    <w:p w14:paraId="17E297E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1.5.3本项目是否接受联合体响应，见“供应商须知前附表”规定。</w:t>
      </w:r>
    </w:p>
    <w:p w14:paraId="6AEA5F5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如接受联合体响应，联合体响应要求如下： </w:t>
      </w:r>
    </w:p>
    <w:p w14:paraId="3C58986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（1）供应商可以组成一个响应联合体，以一个供应商的身份共同参加响应。联合体响应的，须提供《联合体协议书》（格式后附）</w:t>
      </w:r>
    </w:p>
    <w:p w14:paraId="2DDC3EF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7568CB3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504816D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（4）以联合体形式参加政府采购活动的，联合体各方不得再单独参加或者与其他供应商另外组成联合体参加同一合同项下的政府采购活动。</w:t>
      </w:r>
    </w:p>
    <w:p w14:paraId="78A1935E">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（5）联合体中有同类资质的供应商按照联合体分工承担相同工作的，应当按照资质等级较低的供应商确定资质等级。</w:t>
      </w:r>
    </w:p>
    <w:p w14:paraId="699F65B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（6）联合体响应业绩、履约能力按照联合体各方其中较高的一方认定并计算（采购文件其他章节另有规定的除外）。</w:t>
      </w:r>
    </w:p>
    <w:p w14:paraId="230F401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（7）供应商为联合体的，可以由联合体中的一方或者多方共同交纳磋商保证金，其交纳的保证金对联合体各方均具有约束力。</w:t>
      </w:r>
    </w:p>
    <w:p w14:paraId="1B1B1EF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（8）联合体各方均应按照采购文件的规定提交资格证明文件。</w:t>
      </w:r>
    </w:p>
    <w:p w14:paraId="7A804E7C">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35" w:name="_Toc254970531"/>
      <w:bookmarkStart w:id="36" w:name="_Toc254970672"/>
      <w:r>
        <w:rPr>
          <w:rFonts w:ascii="宋体" w:hAnsi="宋体"/>
          <w:b/>
          <w:bCs/>
          <w:color w:val="000000" w:themeColor="text1"/>
          <w:kern w:val="0"/>
          <w:szCs w:val="21"/>
          <w:highlight w:val="none"/>
          <w14:textFill>
            <w14:solidFill>
              <w14:schemeClr w14:val="tx1"/>
            </w14:solidFill>
          </w14:textFill>
        </w:rPr>
        <w:t>1.6现场踏勘及响应费用</w:t>
      </w:r>
      <w:bookmarkEnd w:id="35"/>
      <w:bookmarkEnd w:id="36"/>
    </w:p>
    <w:p w14:paraId="274FD9F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1.6.1前附表如规定现场踏勘的，供应商应按规定时间地点参加踏勘。</w:t>
      </w:r>
    </w:p>
    <w:p w14:paraId="3D68C5C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1.6.2供应商均应自行承担所有与响应有关的全部费用（采购文件有相关的规定除外）。</w:t>
      </w:r>
    </w:p>
    <w:p w14:paraId="7778F561">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1.7转包与分包</w:t>
      </w:r>
    </w:p>
    <w:p w14:paraId="766A750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1.7.1如采购文件其他地方无特别规定，本项目不允许转包。</w:t>
      </w:r>
    </w:p>
    <w:p w14:paraId="6D17C7C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44583FD0">
      <w:pPr>
        <w:spacing w:before="120" w:line="276" w:lineRule="auto"/>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37" w:name="_Toc254970673"/>
      <w:bookmarkStart w:id="38" w:name="_Toc254970532"/>
      <w:r>
        <w:rPr>
          <w:rFonts w:ascii="宋体" w:hAnsi="宋体"/>
          <w:b/>
          <w:bCs/>
          <w:color w:val="000000" w:themeColor="text1"/>
          <w:kern w:val="0"/>
          <w:szCs w:val="21"/>
          <w:highlight w:val="none"/>
          <w14:textFill>
            <w14:solidFill>
              <w14:schemeClr w14:val="tx1"/>
            </w14:solidFill>
          </w14:textFill>
        </w:rPr>
        <w:t>1.8特别说明</w:t>
      </w:r>
      <w:bookmarkEnd w:id="37"/>
      <w:bookmarkEnd w:id="38"/>
    </w:p>
    <w:p w14:paraId="0894E7A8">
      <w:pPr>
        <w:spacing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1.8.1供应商应保证其提供的联系方式（电话、传真、电子邮件）有效，以保证往来函件（澄清、修改等）能及时通知供应商，并能及时反馈，否则采购人及代理机构不承担由此引起的一切后果。</w:t>
      </w:r>
    </w:p>
    <w:p w14:paraId="5387CA6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1.8.2供应商应仔细阅读采购文件的所有内容，按照采购文件的要求提交响应文件，并对所提供的全部资料的真实性承担法律责任。</w:t>
      </w:r>
    </w:p>
    <w:p w14:paraId="1B6BEDD7">
      <w:pPr>
        <w:spacing w:before="120"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1.8.3供应商在响应活动中提供任何虚假材料，将报监管部门查处。</w:t>
      </w:r>
    </w:p>
    <w:p w14:paraId="16901B96">
      <w:pPr>
        <w:spacing w:before="120" w:line="320" w:lineRule="atLeast"/>
        <w:ind w:left="2" w:leftChars="1" w:firstLine="422" w:firstLineChars="200"/>
        <w:outlineLvl w:val="1"/>
        <w:rPr>
          <w:rFonts w:hint="eastAsia" w:ascii="宋体" w:hAnsi="宋体"/>
          <w:b/>
          <w:bCs/>
          <w:color w:val="000000" w:themeColor="text1"/>
          <w:kern w:val="0"/>
          <w:szCs w:val="21"/>
          <w:highlight w:val="none"/>
          <w14:textFill>
            <w14:solidFill>
              <w14:schemeClr w14:val="tx1"/>
            </w14:solidFill>
          </w14:textFill>
        </w:rPr>
      </w:pPr>
      <w:bookmarkStart w:id="39" w:name="_Toc254970675"/>
      <w:bookmarkStart w:id="40" w:name="_Toc254970534"/>
      <w:r>
        <w:rPr>
          <w:rFonts w:ascii="宋体" w:hAnsi="宋体"/>
          <w:b/>
          <w:bCs/>
          <w:color w:val="000000" w:themeColor="text1"/>
          <w:kern w:val="0"/>
          <w:szCs w:val="21"/>
          <w:highlight w:val="none"/>
          <w14:textFill>
            <w14:solidFill>
              <w14:schemeClr w14:val="tx1"/>
            </w14:solidFill>
          </w14:textFill>
        </w:rPr>
        <w:t>2．采购文件</w:t>
      </w:r>
      <w:bookmarkEnd w:id="39"/>
      <w:bookmarkEnd w:id="40"/>
    </w:p>
    <w:p w14:paraId="317F1219">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2.1采购文件的构成</w:t>
      </w:r>
    </w:p>
    <w:p w14:paraId="72E6234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第一章 竞争性磋商公告</w:t>
      </w:r>
    </w:p>
    <w:p w14:paraId="01E4E8C4">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第二章 采购需求</w:t>
      </w:r>
    </w:p>
    <w:p w14:paraId="45C245B3">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第三章 供应商须知</w:t>
      </w:r>
    </w:p>
    <w:p w14:paraId="48F8BB1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第四章 评审方法及标准</w:t>
      </w:r>
    </w:p>
    <w:p w14:paraId="092E7B1D">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第五章 合同主要条款格式</w:t>
      </w:r>
    </w:p>
    <w:p w14:paraId="5735B08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第六章 响应文件格式</w:t>
      </w:r>
    </w:p>
    <w:p w14:paraId="41C1C5DE">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2.2供应商的风险</w:t>
      </w:r>
    </w:p>
    <w:p w14:paraId="41D0B08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供应商没有按照采购文件要求提供全部资料，或者供应商没有对采购文件在各方面作出实质性响应是供应商的风险，并可能导致其响应被否决。</w:t>
      </w:r>
    </w:p>
    <w:p w14:paraId="7E115E45">
      <w:pPr>
        <w:spacing w:before="120" w:line="320" w:lineRule="atLeast"/>
        <w:ind w:firstLine="422" w:firstLineChars="200"/>
        <w:outlineLvl w:val="2"/>
        <w:rPr>
          <w:rFonts w:hint="eastAsia" w:ascii="宋体" w:hAnsi="宋体"/>
          <w:b/>
          <w:color w:val="000000" w:themeColor="text1"/>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2.3采购文件的澄清与修改</w:t>
      </w:r>
    </w:p>
    <w:p w14:paraId="7B5A697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2.3.1任何已获得采购文件的潜在供应商，均可以书面形式要求采购代理机构作出书面解释、澄清。</w:t>
      </w:r>
    </w:p>
    <w:p w14:paraId="568DB3F4">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2.3.2采购人、采购代理机构可以对已发出的采购文件进行必要的澄清或者修改，澄清或者修改的内容可能影响响应文件编制的，采购人、采购代理机构应当在提交首次响应文件截止时间至少5日前，在供应商须知前附表规定的方式通知所有获取采购文件的潜在供应商，不足5日的，采购人、采购代理机构应当顺延提交首次响应文件截止时间。</w:t>
      </w:r>
    </w:p>
    <w:p w14:paraId="153D85DD">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2.3.3采购文件澄清、答复、修改、补充的内容为采购文件的组成部分。当采购文件与采购文件的答复、澄清、修改、补充通知就同一内容的表述不一致时，以最后发出的公告或书面文件为准。</w:t>
      </w:r>
    </w:p>
    <w:p w14:paraId="74452A2D">
      <w:pPr>
        <w:spacing w:before="120" w:line="320" w:lineRule="atLeast"/>
        <w:ind w:left="2" w:leftChars="1" w:firstLine="422" w:firstLineChars="200"/>
        <w:outlineLvl w:val="1"/>
        <w:rPr>
          <w:rFonts w:hint="eastAsia" w:ascii="宋体" w:hAnsi="宋体"/>
          <w:b/>
          <w:bCs/>
          <w:color w:val="000000" w:themeColor="text1"/>
          <w:kern w:val="0"/>
          <w:szCs w:val="21"/>
          <w:highlight w:val="none"/>
          <w14:textFill>
            <w14:solidFill>
              <w14:schemeClr w14:val="tx1"/>
            </w14:solidFill>
          </w14:textFill>
        </w:rPr>
      </w:pPr>
      <w:bookmarkStart w:id="41" w:name="_Toc254970535"/>
      <w:bookmarkStart w:id="42" w:name="_Toc254970676"/>
      <w:r>
        <w:rPr>
          <w:rFonts w:ascii="宋体" w:hAnsi="宋体"/>
          <w:b/>
          <w:bCs/>
          <w:color w:val="000000" w:themeColor="text1"/>
          <w:kern w:val="0"/>
          <w:szCs w:val="21"/>
          <w:highlight w:val="none"/>
          <w14:textFill>
            <w14:solidFill>
              <w14:schemeClr w14:val="tx1"/>
            </w14:solidFill>
          </w14:textFill>
        </w:rPr>
        <w:t>3．响应文件</w:t>
      </w:r>
      <w:bookmarkEnd w:id="41"/>
      <w:bookmarkEnd w:id="42"/>
    </w:p>
    <w:p w14:paraId="1C6FF7B6">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43" w:name="_Toc254970536"/>
      <w:bookmarkStart w:id="44" w:name="_Toc254970677"/>
      <w:r>
        <w:rPr>
          <w:rFonts w:ascii="宋体" w:hAnsi="宋体"/>
          <w:b/>
          <w:bCs/>
          <w:color w:val="000000" w:themeColor="text1"/>
          <w:kern w:val="0"/>
          <w:szCs w:val="21"/>
          <w:highlight w:val="none"/>
          <w14:textFill>
            <w14:solidFill>
              <w14:schemeClr w14:val="tx1"/>
            </w14:solidFill>
          </w14:textFill>
        </w:rPr>
        <w:t>3.1响应文件的组成</w:t>
      </w:r>
      <w:bookmarkEnd w:id="43"/>
      <w:bookmarkEnd w:id="44"/>
    </w:p>
    <w:p w14:paraId="0E7EC23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响应文件由第六章“响应文件格式”规定的内容和供应商所作的一切有效补充、修改和承诺等文件组成。</w:t>
      </w:r>
    </w:p>
    <w:p w14:paraId="2FEE255B">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45" w:name="_Toc254970537"/>
      <w:bookmarkStart w:id="46" w:name="_Toc254970678"/>
      <w:r>
        <w:rPr>
          <w:rFonts w:ascii="宋体" w:hAnsi="宋体"/>
          <w:b/>
          <w:color w:val="000000" w:themeColor="text1"/>
          <w:szCs w:val="21"/>
          <w:highlight w:val="none"/>
          <w14:textFill>
            <w14:solidFill>
              <w14:schemeClr w14:val="tx1"/>
            </w14:solidFill>
          </w14:textFill>
        </w:rPr>
        <w:t>3.2</w:t>
      </w:r>
      <w:r>
        <w:rPr>
          <w:rFonts w:ascii="宋体" w:hAnsi="宋体"/>
          <w:b/>
          <w:bCs/>
          <w:color w:val="000000" w:themeColor="text1"/>
          <w:kern w:val="0"/>
          <w:szCs w:val="21"/>
          <w:highlight w:val="none"/>
          <w14:textFill>
            <w14:solidFill>
              <w14:schemeClr w14:val="tx1"/>
            </w14:solidFill>
          </w14:textFill>
        </w:rPr>
        <w:t>响应文件的语言及计量</w:t>
      </w:r>
      <w:bookmarkEnd w:id="45"/>
      <w:bookmarkEnd w:id="46"/>
    </w:p>
    <w:p w14:paraId="5E1BD85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3.2.1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6D46877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3.2.2计量单位采购文件已有明确规定的，应使用采购文件规定的计量单位；采购文件没有规定的，应采用中华人民共和国法定计量单位。</w:t>
      </w:r>
    </w:p>
    <w:p w14:paraId="45C803F3">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47" w:name="_Toc254970679"/>
      <w:bookmarkStart w:id="48" w:name="_Toc254970538"/>
      <w:r>
        <w:rPr>
          <w:rFonts w:ascii="宋体" w:hAnsi="宋体"/>
          <w:b/>
          <w:bCs/>
          <w:color w:val="000000" w:themeColor="text1"/>
          <w:kern w:val="0"/>
          <w:szCs w:val="21"/>
          <w:highlight w:val="none"/>
          <w14:textFill>
            <w14:solidFill>
              <w14:schemeClr w14:val="tx1"/>
            </w14:solidFill>
          </w14:textFill>
        </w:rPr>
        <w:t>3.3响应报价</w:t>
      </w:r>
      <w:bookmarkEnd w:id="47"/>
      <w:bookmarkEnd w:id="48"/>
    </w:p>
    <w:p w14:paraId="254C56C6">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3.3.1响应报价应按采购文件中相关附表格式填写。</w:t>
      </w:r>
    </w:p>
    <w:p w14:paraId="7CA9A71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3.3.2响应文件只允许有一个报价，有选择的或有条件的报价将不予接受。</w:t>
      </w:r>
    </w:p>
    <w:p w14:paraId="137B3FC6">
      <w:pPr>
        <w:suppressAutoHyphens/>
        <w:spacing w:before="120" w:line="320" w:lineRule="atLeast"/>
        <w:ind w:firstLine="420" w:firstLineChars="200"/>
        <w:rPr>
          <w:rFonts w:hint="eastAsia" w:ascii="宋体" w:hAnsi="宋体"/>
          <w:color w:val="000000" w:themeColor="text1"/>
          <w:kern w:val="1"/>
          <w:szCs w:val="21"/>
          <w:highlight w:val="none"/>
          <w14:textFill>
            <w14:solidFill>
              <w14:schemeClr w14:val="tx1"/>
            </w14:solidFill>
          </w14:textFill>
        </w:rPr>
      </w:pPr>
      <w:r>
        <w:rPr>
          <w:rFonts w:ascii="宋体" w:hAnsi="宋体"/>
          <w:color w:val="000000" w:themeColor="text1"/>
          <w:kern w:val="1"/>
          <w:szCs w:val="21"/>
          <w:highlight w:val="none"/>
          <w14:textFill>
            <w14:solidFill>
              <w14:schemeClr w14:val="tx1"/>
            </w14:solidFill>
          </w14:textFill>
        </w:rPr>
        <w:t>3.3.3对于本文件中未列明，而供应商认为必需的费用也需列入响应报价。在合同实施时，采购人将不予支付成交供应商没有列入的项目费用，并认为此项目的费用已包括在响应报价中。</w:t>
      </w:r>
    </w:p>
    <w:p w14:paraId="7A4A477F">
      <w:pPr>
        <w:suppressAutoHyphens/>
        <w:spacing w:before="120" w:line="320" w:lineRule="atLeast"/>
        <w:ind w:firstLine="420" w:firstLineChars="200"/>
        <w:rPr>
          <w:rFonts w:hint="eastAsia" w:ascii="宋体" w:hAnsi="宋体"/>
          <w:b/>
          <w:bCs/>
          <w:color w:val="000000" w:themeColor="text1"/>
          <w:kern w:val="1"/>
          <w:szCs w:val="21"/>
          <w:highlight w:val="none"/>
          <w14:textFill>
            <w14:solidFill>
              <w14:schemeClr w14:val="tx1"/>
            </w14:solidFill>
          </w14:textFill>
        </w:rPr>
      </w:pPr>
      <w:r>
        <w:rPr>
          <w:rFonts w:ascii="宋体" w:hAnsi="宋体"/>
          <w:color w:val="000000" w:themeColor="text1"/>
          <w:kern w:val="1"/>
          <w:szCs w:val="21"/>
          <w:highlight w:val="none"/>
          <w14:textFill>
            <w14:solidFill>
              <w14:schemeClr w14:val="tx1"/>
            </w14:solidFill>
          </w14:textFill>
        </w:rPr>
        <w:t>3.3.4采购人不接受供应商给予的赠品、回扣或者与采购无关的其他商品、服务。</w:t>
      </w:r>
    </w:p>
    <w:p w14:paraId="0EA5D8AA">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3.4响应有效期</w:t>
      </w:r>
    </w:p>
    <w:p w14:paraId="0B75994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3.4.1如采购文件其他地方无特别规定，响应有效期则为响应截止之日起</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0天。在响应有效期内响应文件应保持有效。</w:t>
      </w:r>
      <w:r>
        <w:rPr>
          <w:rFonts w:ascii="宋体" w:hAnsi="宋体"/>
          <w:b/>
          <w:bCs/>
          <w:color w:val="000000" w:themeColor="text1"/>
          <w:szCs w:val="21"/>
          <w:highlight w:val="none"/>
          <w14:textFill>
            <w14:solidFill>
              <w14:schemeClr w14:val="tx1"/>
            </w14:solidFill>
          </w14:textFill>
        </w:rPr>
        <w:t>有效期不足的响应文件将被否决</w:t>
      </w:r>
      <w:r>
        <w:rPr>
          <w:rFonts w:ascii="宋体" w:hAnsi="宋体"/>
          <w:color w:val="000000" w:themeColor="text1"/>
          <w:szCs w:val="21"/>
          <w:highlight w:val="none"/>
          <w14:textFill>
            <w14:solidFill>
              <w14:schemeClr w14:val="tx1"/>
            </w14:solidFill>
          </w14:textFill>
        </w:rPr>
        <w:t>。</w:t>
      </w:r>
    </w:p>
    <w:p w14:paraId="3984D52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3.4.2在特殊情况下，采购人可与供应商协商延长响应文件的有效期，这种要求和答复均以书面形式进行。</w:t>
      </w:r>
    </w:p>
    <w:p w14:paraId="37F2667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3.4.3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69523554">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49" w:name="_Toc254970682"/>
      <w:bookmarkStart w:id="50" w:name="_Toc254970541"/>
      <w:r>
        <w:rPr>
          <w:rFonts w:ascii="宋体" w:hAnsi="宋体"/>
          <w:b/>
          <w:bCs/>
          <w:color w:val="000000" w:themeColor="text1"/>
          <w:kern w:val="0"/>
          <w:szCs w:val="21"/>
          <w:highlight w:val="none"/>
          <w14:textFill>
            <w14:solidFill>
              <w14:schemeClr w14:val="tx1"/>
            </w14:solidFill>
          </w14:textFill>
        </w:rPr>
        <w:t>3.5磋商保证金</w:t>
      </w:r>
      <w:bookmarkEnd w:id="49"/>
      <w:bookmarkEnd w:id="50"/>
    </w:p>
    <w:p w14:paraId="11D4BDA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3.5.1供应商须按须知前附表规定提交磋商保证金，</w:t>
      </w:r>
      <w:r>
        <w:rPr>
          <w:rFonts w:ascii="宋体" w:hAnsi="宋体"/>
          <w:b/>
          <w:bCs/>
          <w:color w:val="000000" w:themeColor="text1"/>
          <w:szCs w:val="21"/>
          <w:highlight w:val="none"/>
          <w14:textFill>
            <w14:solidFill>
              <w14:schemeClr w14:val="tx1"/>
            </w14:solidFill>
          </w14:textFill>
        </w:rPr>
        <w:t>否则其响应将被否决</w:t>
      </w:r>
      <w:r>
        <w:rPr>
          <w:rFonts w:ascii="宋体" w:hAnsi="宋体"/>
          <w:color w:val="000000" w:themeColor="text1"/>
          <w:szCs w:val="21"/>
          <w:highlight w:val="none"/>
          <w14:textFill>
            <w14:solidFill>
              <w14:schemeClr w14:val="tx1"/>
            </w14:solidFill>
          </w14:textFill>
        </w:rPr>
        <w:t>。除采购文件规定不予退还保证金的情形外，采购代理机构将在规定时间内退回供应商的磋商保证金（供应商自行承担因未按供应商须知前附表要求交纳导致磋商保证金无法及时退还的责任）。</w:t>
      </w:r>
    </w:p>
    <w:p w14:paraId="297C2C86">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3.5.2磋商保证金币种应与响应报价币种相同。</w:t>
      </w:r>
    </w:p>
    <w:p w14:paraId="1BC4D26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3.5.3未成交供应商的磋商保证金在成交通知书发出后</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个工作日内退还。成交供应商的磋商保证金在合同签订后</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个工作日内退还（办理退还手续时需要向采购代理机构提供两份合同复印件）。</w:t>
      </w:r>
    </w:p>
    <w:p w14:paraId="68C82BA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3.5.4供应商有下列情形之一的，磋商保证金将不予退还：</w:t>
      </w:r>
    </w:p>
    <w:p w14:paraId="623EAF81">
      <w:pPr>
        <w:numPr>
          <w:ilvl w:val="0"/>
          <w:numId w:val="2"/>
        </w:numPr>
        <w:spacing w:before="120" w:line="320" w:lineRule="atLeas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供应商在响应有效期内撤销响应文件的；</w:t>
      </w:r>
    </w:p>
    <w:p w14:paraId="19DFD6E9">
      <w:pPr>
        <w:numPr>
          <w:ilvl w:val="0"/>
          <w:numId w:val="2"/>
        </w:numPr>
        <w:spacing w:before="120" w:line="320" w:lineRule="atLeas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供应商在响应过程中弄虚作假，提供虚假材料的；</w:t>
      </w:r>
    </w:p>
    <w:p w14:paraId="3B446377">
      <w:pPr>
        <w:numPr>
          <w:ilvl w:val="0"/>
          <w:numId w:val="2"/>
        </w:numPr>
        <w:spacing w:before="120" w:line="320" w:lineRule="atLeas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成交供应商无正当理由不与采购人签订合同的；</w:t>
      </w:r>
    </w:p>
    <w:p w14:paraId="49A89642">
      <w:pPr>
        <w:numPr>
          <w:ilvl w:val="0"/>
          <w:numId w:val="2"/>
        </w:numPr>
        <w:spacing w:before="120" w:line="320" w:lineRule="atLeas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将成交项目转让给他人或者在响应文件中未说明且未经采购人同意，将成交项目分包给他人的；</w:t>
      </w:r>
    </w:p>
    <w:p w14:paraId="63994D7F">
      <w:pPr>
        <w:numPr>
          <w:ilvl w:val="0"/>
          <w:numId w:val="2"/>
        </w:numPr>
        <w:spacing w:before="120" w:line="320" w:lineRule="atLeas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供应商与采购人、其他供应商或者采购代理机构恶意串通的；</w:t>
      </w:r>
    </w:p>
    <w:p w14:paraId="0B3EF415">
      <w:pPr>
        <w:numPr>
          <w:ilvl w:val="0"/>
          <w:numId w:val="2"/>
        </w:numPr>
        <w:spacing w:before="120" w:line="320" w:lineRule="atLeas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拒绝履行合同义务的；</w:t>
      </w:r>
    </w:p>
    <w:p w14:paraId="09266F2C">
      <w:pPr>
        <w:numPr>
          <w:ilvl w:val="0"/>
          <w:numId w:val="2"/>
        </w:numPr>
        <w:spacing w:before="120" w:line="320" w:lineRule="atLeas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其他严重扰乱招投标程序的。</w:t>
      </w:r>
    </w:p>
    <w:p w14:paraId="22839E8A">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bookmarkStart w:id="51" w:name="_Toc254970542"/>
      <w:bookmarkStart w:id="52" w:name="_Toc254970683"/>
      <w:r>
        <w:rPr>
          <w:rFonts w:ascii="宋体" w:hAnsi="宋体"/>
          <w:b/>
          <w:bCs/>
          <w:color w:val="000000" w:themeColor="text1"/>
          <w:kern w:val="0"/>
          <w:szCs w:val="21"/>
          <w:highlight w:val="none"/>
          <w14:textFill>
            <w14:solidFill>
              <w14:schemeClr w14:val="tx1"/>
            </w14:solidFill>
          </w14:textFill>
        </w:rPr>
        <w:t>3.6响应文件的</w:t>
      </w:r>
      <w:bookmarkEnd w:id="51"/>
      <w:bookmarkEnd w:id="52"/>
      <w:r>
        <w:rPr>
          <w:rFonts w:ascii="宋体" w:hAnsi="宋体"/>
          <w:b/>
          <w:bCs/>
          <w:color w:val="000000" w:themeColor="text1"/>
          <w:kern w:val="0"/>
          <w:szCs w:val="21"/>
          <w:highlight w:val="none"/>
          <w14:textFill>
            <w14:solidFill>
              <w14:schemeClr w14:val="tx1"/>
            </w14:solidFill>
          </w14:textFill>
        </w:rPr>
        <w:t>编制要求</w:t>
      </w:r>
    </w:p>
    <w:p w14:paraId="2E65C669">
      <w:pPr>
        <w:spacing w:before="120" w:line="320" w:lineRule="atLeast"/>
        <w:ind w:firstLine="420" w:firstLineChars="200"/>
        <w:rPr>
          <w:rFonts w:hint="eastAsia" w:ascii="宋体" w:hAnsi="宋体"/>
          <w:b/>
          <w:bCs/>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r>
        <w:rPr>
          <w:rFonts w:ascii="宋体" w:hAnsi="宋体"/>
          <w:color w:val="000000" w:themeColor="text1"/>
          <w:szCs w:val="21"/>
          <w:highlight w:val="none"/>
          <w14:textFill>
            <w14:solidFill>
              <w14:schemeClr w14:val="tx1"/>
            </w14:solidFill>
          </w14:textFill>
        </w:rPr>
        <w:t>供应商应先安装“政采云投标客户端” （请自行前往</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进行下载），通过账号密码或CA登录客户端制作响应文件。</w:t>
      </w:r>
    </w:p>
    <w:p w14:paraId="11797F6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3.6.2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7D19D41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3.6.3供应商的响应文件未按照采购文件要求签署、盖章的，其响应无效。</w:t>
      </w:r>
    </w:p>
    <w:p w14:paraId="62EAFE6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3.6.4为确保网上操作合法、有效和安全，供应商应当在响应截止时间前完成在</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的身份认证，确保在电子投标过程中能够对相关数据电文进行加密和使用电子签名。</w:t>
      </w:r>
    </w:p>
    <w:p w14:paraId="6C2E932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3.6.5响应文件中标注的供应商名称应与主体资格证明（如营业执照、事业单位法人证书、执业许可证、个体工商户营业执照、自然人身份证等）和公章/电子签章一致，</w:t>
      </w:r>
      <w:r>
        <w:rPr>
          <w:rFonts w:ascii="宋体" w:hAnsi="宋体"/>
          <w:b/>
          <w:bCs/>
          <w:color w:val="000000" w:themeColor="text1"/>
          <w:szCs w:val="21"/>
          <w:highlight w:val="none"/>
          <w14:textFill>
            <w14:solidFill>
              <w14:schemeClr w14:val="tx1"/>
            </w14:solidFill>
          </w14:textFill>
        </w:rPr>
        <w:t>否则作无效响应处理。</w:t>
      </w:r>
    </w:p>
    <w:p w14:paraId="51D021EC">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3.7响应文件的递交、修改和撤回</w:t>
      </w:r>
    </w:p>
    <w:p w14:paraId="38B2442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3.7.1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w:t>
      </w:r>
    </w:p>
    <w:p w14:paraId="29EDA22D">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3.7.2未在规定时间内提交或者未按照采购文件要求签章、加密的电子响应文件，</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将拒收。</w:t>
      </w:r>
    </w:p>
    <w:p w14:paraId="1C73648D">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bookmarkStart w:id="53" w:name="_Toc254970544"/>
      <w:bookmarkStart w:id="54" w:name="_Toc254970685"/>
      <w:r>
        <w:rPr>
          <w:rFonts w:ascii="宋体" w:hAnsi="宋体"/>
          <w:color w:val="000000" w:themeColor="text1"/>
          <w:szCs w:val="21"/>
          <w:highlight w:val="none"/>
          <w14:textFill>
            <w14:solidFill>
              <w14:schemeClr w14:val="tx1"/>
            </w14:solidFill>
          </w14:textFill>
        </w:rPr>
        <w:t>3.7.3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将拒收。</w:t>
      </w:r>
    </w:p>
    <w:p w14:paraId="11E544A6">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3.7.4在响应截止时间前，除供应商补充、修改或者撤回响应文件外，任何单位和个人不得解密或提取响应文件。</w:t>
      </w:r>
    </w:p>
    <w:p w14:paraId="23875C76">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3.7.5在响应截止时间止提交电子版响应文件的供应商不足3家时，电子版响应文件由代理机构在</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操作退回，除此之外采购人和采购代理机构对已提交的响应文件概不退回。</w:t>
      </w:r>
    </w:p>
    <w:p w14:paraId="1AF2F1A3">
      <w:pPr>
        <w:spacing w:before="120" w:line="320" w:lineRule="atLeast"/>
        <w:ind w:left="2" w:leftChars="1" w:firstLine="420" w:firstLineChars="200"/>
        <w:rPr>
          <w:rFonts w:hint="eastAsia" w:ascii="宋体" w:hAnsi="宋体"/>
          <w:color w:val="000000" w:themeColor="text1"/>
          <w:szCs w:val="21"/>
          <w:highlight w:val="none"/>
          <w14:textFill>
            <w14:solidFill>
              <w14:schemeClr w14:val="tx1"/>
            </w14:solidFill>
          </w14:textFill>
        </w:rPr>
      </w:pPr>
      <w:bookmarkStart w:id="55" w:name="_Hlk93046827"/>
      <w:r>
        <w:rPr>
          <w:rFonts w:ascii="宋体" w:hAnsi="宋体"/>
          <w:color w:val="000000" w:themeColor="text1"/>
          <w:szCs w:val="21"/>
          <w:highlight w:val="none"/>
          <w14:textFill>
            <w14:solidFill>
              <w14:schemeClr w14:val="tx1"/>
            </w14:solidFill>
          </w14:textFill>
        </w:rPr>
        <w:t>3.7.6采购文件</w:t>
      </w:r>
      <w:bookmarkStart w:id="56" w:name="_Hlk106638610"/>
      <w:r>
        <w:rPr>
          <w:rFonts w:ascii="宋体" w:hAnsi="宋体"/>
          <w:color w:val="000000" w:themeColor="text1"/>
          <w:szCs w:val="21"/>
          <w:highlight w:val="none"/>
          <w14:textFill>
            <w14:solidFill>
              <w14:schemeClr w14:val="tx1"/>
            </w14:solidFill>
          </w14:textFill>
        </w:rPr>
        <w:t>未允许同一供应商提交两个或以上不同的响应文件，但存在</w:t>
      </w:r>
      <w:r>
        <w:rPr>
          <w:rFonts w:ascii="宋体" w:hAnsi="宋体"/>
          <w:color w:val="000000" w:themeColor="text1"/>
          <w:highlight w:val="none"/>
          <w14:textFill>
            <w14:solidFill>
              <w14:schemeClr w14:val="tx1"/>
            </w14:solidFill>
          </w14:textFill>
        </w:rPr>
        <w:t>同</w:t>
      </w:r>
      <w:r>
        <w:rPr>
          <w:rFonts w:ascii="宋体" w:hAnsi="宋体"/>
          <w:color w:val="000000" w:themeColor="text1"/>
          <w:szCs w:val="21"/>
          <w:highlight w:val="none"/>
          <w14:textFill>
            <w14:solidFill>
              <w14:schemeClr w14:val="tx1"/>
            </w14:solidFill>
          </w14:textFill>
        </w:rPr>
        <w:t>一供应商提交两个或以上不同的响应文件的</w:t>
      </w:r>
      <w:bookmarkEnd w:id="56"/>
      <w:r>
        <w:rPr>
          <w:rFonts w:ascii="宋体" w:hAnsi="宋体"/>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其响应无效。</w:t>
      </w:r>
      <w:r>
        <w:rPr>
          <w:rFonts w:ascii="宋体" w:hAnsi="宋体"/>
          <w:color w:val="000000" w:themeColor="text1"/>
          <w:szCs w:val="21"/>
          <w:highlight w:val="none"/>
          <w14:textFill>
            <w14:solidFill>
              <w14:schemeClr w14:val="tx1"/>
            </w14:solidFill>
          </w14:textFill>
        </w:rPr>
        <w:t>供应商在同一响应文件中对某项技术、商务要求提供有选择性的响应参数或方案等同于提交两个或以上不同的响应文件。</w:t>
      </w:r>
      <w:bookmarkEnd w:id="55"/>
    </w:p>
    <w:p w14:paraId="752CBABA">
      <w:pPr>
        <w:spacing w:before="120" w:line="320" w:lineRule="atLeast"/>
        <w:ind w:left="2" w:leftChars="1" w:firstLine="422" w:firstLineChars="200"/>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4．截标</w:t>
      </w:r>
      <w:bookmarkEnd w:id="53"/>
      <w:bookmarkEnd w:id="54"/>
    </w:p>
    <w:p w14:paraId="50045A78">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4.1截标准备</w:t>
      </w:r>
    </w:p>
    <w:p w14:paraId="520F92D2">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本项目响应截止时间及地点见“供应商须知前附表”规定。</w:t>
      </w:r>
    </w:p>
    <w:p w14:paraId="3A806B57">
      <w:pPr>
        <w:autoSpaceDE w:val="0"/>
        <w:autoSpaceDN w:val="0"/>
        <w:adjustRightInd w:val="0"/>
        <w:spacing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全流程电子化项目没有现场递交响应文件及现场截标环节。采购代理机构将按照采购文件规定的时间通过</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6BA2B568">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如供应商成功解密响应文件，但未在</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电子开标大厅参加截标的，视同认可截标过程和结果，由此产生的后果由供应商自行负责。</w:t>
      </w:r>
    </w:p>
    <w:p w14:paraId="5C163796">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4.2截标程序</w:t>
      </w:r>
    </w:p>
    <w:p w14:paraId="5B5F696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4.2.1供应商登录广西政府采购云平台进入开标大厅签到。</w:t>
      </w:r>
    </w:p>
    <w:p w14:paraId="765B948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4.2.2解密电子响应文件。</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按截标时间自动提取所有响应文件。采购代理机构在</w:t>
      </w:r>
      <w:r>
        <w:rPr>
          <w:rFonts w:ascii="宋体" w:hAnsi="宋体"/>
          <w:color w:val="000000" w:themeColor="text1"/>
          <w:kern w:val="0"/>
          <w:szCs w:val="21"/>
          <w:highlight w:val="none"/>
          <w14:textFill>
            <w14:solidFill>
              <w14:schemeClr w14:val="tx1"/>
            </w14:solidFill>
          </w14:textFill>
        </w:rPr>
        <w:t>广西政府采购云</w:t>
      </w:r>
      <w:r>
        <w:rPr>
          <w:rFonts w:ascii="宋体" w:hAnsi="宋体"/>
          <w:color w:val="000000" w:themeColor="text1"/>
          <w:szCs w:val="21"/>
          <w:highlight w:val="none"/>
          <w14:textFill>
            <w14:solidFill>
              <w14:schemeClr w14:val="tx1"/>
            </w14:solidFill>
          </w14:textFill>
        </w:rPr>
        <w:t>平台向各供应商发出电子加密响应文件开始解密通知，由供应商平台设置时间内自行进行响应文件解密。供应商须使用加密时所用的CA锁准时登录到</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电子开标大厅签到并对电子响应文件解密。截标后供应商未及时进行解密的，代理机构可通知供应商。</w:t>
      </w:r>
      <w:bookmarkStart w:id="57" w:name="_Hlk106639817"/>
      <w:r>
        <w:rPr>
          <w:rFonts w:ascii="宋体" w:hAnsi="宋体"/>
          <w:color w:val="000000" w:themeColor="text1"/>
          <w:highlight w:val="none"/>
          <w14:textFill>
            <w14:solidFill>
              <w14:schemeClr w14:val="tx1"/>
            </w14:solidFill>
          </w14:textFill>
        </w:rPr>
        <w:t>通知后供应商仍未在上述规定时间内解密响应文件</w:t>
      </w:r>
      <w:bookmarkEnd w:id="57"/>
      <w:r>
        <w:rPr>
          <w:rFonts w:ascii="宋体" w:hAnsi="宋体"/>
          <w:color w:val="000000" w:themeColor="text1"/>
          <w:szCs w:val="21"/>
          <w:highlight w:val="none"/>
          <w14:textFill>
            <w14:solidFill>
              <w14:schemeClr w14:val="tx1"/>
            </w14:solidFill>
          </w14:textFill>
        </w:rPr>
        <w:t>，或者供应商没预留联系方式或预留联系方式无效导致代理机构无法联系到供应商进行解密的，均视为无效响应。</w:t>
      </w:r>
    </w:p>
    <w:p w14:paraId="325E899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4.2.3</w:t>
      </w:r>
      <w:bookmarkStart w:id="58" w:name="_Hlk106637968"/>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8"/>
    <w:p w14:paraId="6FD036E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4.2.4解密异常情况处理：详见本章9.2电子交易活动的中止。</w:t>
      </w:r>
    </w:p>
    <w:p w14:paraId="21D6EA6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4.2.5截标结束。</w:t>
      </w:r>
    </w:p>
    <w:p w14:paraId="4CEA3007">
      <w:pPr>
        <w:pStyle w:val="9"/>
        <w:snapToGrid w:val="0"/>
        <w:spacing w:line="440" w:lineRule="exact"/>
        <w:ind w:firstLine="422" w:firstLineChars="200"/>
        <w:rPr>
          <w:rFonts w:hint="eastAsia" w:hAnsi="宋体" w:cs="Times New Roman"/>
          <w:color w:val="000000" w:themeColor="text1"/>
          <w:highlight w:val="none"/>
          <w14:textFill>
            <w14:solidFill>
              <w14:schemeClr w14:val="tx1"/>
            </w14:solidFill>
          </w14:textFill>
        </w:rPr>
      </w:pPr>
      <w:r>
        <w:rPr>
          <w:rFonts w:hAnsi="宋体" w:cs="Times New Roman"/>
          <w:b/>
          <w:bCs/>
          <w:color w:val="000000" w:themeColor="text1"/>
          <w:highlight w:val="none"/>
          <w14:textFill>
            <w14:solidFill>
              <w14:schemeClr w14:val="tx1"/>
            </w14:solidFill>
          </w14:textFill>
        </w:rPr>
        <w:t>特别说明：</w:t>
      </w:r>
      <w:r>
        <w:rPr>
          <w:rFonts w:hAnsi="宋体" w:cs="Times New Roman"/>
          <w:color w:val="000000" w:themeColor="text1"/>
          <w:highlight w:val="none"/>
          <w14:textFill>
            <w14:solidFill>
              <w14:schemeClr w14:val="tx1"/>
            </w14:solidFill>
          </w14:textFill>
        </w:rPr>
        <w:t>如遇</w:t>
      </w:r>
      <w:r>
        <w:rPr>
          <w:rFonts w:hAnsi="宋体" w:cs="Times New Roman"/>
          <w:color w:val="000000" w:themeColor="text1"/>
          <w:kern w:val="0"/>
          <w:highlight w:val="none"/>
          <w14:textFill>
            <w14:solidFill>
              <w14:schemeClr w14:val="tx1"/>
            </w14:solidFill>
          </w14:textFill>
        </w:rPr>
        <w:t>广西政府采购云平台</w:t>
      </w:r>
      <w:r>
        <w:rPr>
          <w:rFonts w:hAnsi="宋体" w:cs="Times New Roman"/>
          <w:color w:val="000000" w:themeColor="text1"/>
          <w:highlight w:val="none"/>
          <w14:textFill>
            <w14:solidFill>
              <w14:schemeClr w14:val="tx1"/>
            </w14:solidFill>
          </w14:textFill>
        </w:rPr>
        <w:t>电子化截标或评审程序调整的，按调整后的程序执行。</w:t>
      </w:r>
    </w:p>
    <w:p w14:paraId="4F415D80">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4.3演示</w:t>
      </w:r>
    </w:p>
    <w:p w14:paraId="19ACD2FD">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4.3.1“供应商须知前附表”规定在截标会议结束后进行演示的，供应商应按规定进行演示。</w:t>
      </w:r>
    </w:p>
    <w:p w14:paraId="1627056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4.3.2未按规定时间进行演示可能引起的演示分数被计为0分或响应无效等后果由供应商自行承担。</w:t>
      </w:r>
    </w:p>
    <w:p w14:paraId="72083EC6">
      <w:pPr>
        <w:spacing w:before="120" w:line="320" w:lineRule="atLeast"/>
        <w:ind w:firstLine="422" w:firstLineChars="200"/>
        <w:outlineLvl w:val="2"/>
        <w:rPr>
          <w:rFonts w:hint="eastAsia" w:ascii="宋体" w:hAnsi="宋体"/>
          <w:color w:val="000000" w:themeColor="text1"/>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4.4样品</w:t>
      </w:r>
    </w:p>
    <w:p w14:paraId="415D2EC3">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4.4.1“供应商须知前附表”规定递交样品的，供应商应按前附表规定递交样品，递交样品时应附样品递交表（格式见第六章）。</w:t>
      </w:r>
    </w:p>
    <w:p w14:paraId="2ED7B9F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4.4.2未按规定时间递交样品可能引起的样品分数被计为0分或响应无效等后果由供应商自行承担。</w:t>
      </w:r>
    </w:p>
    <w:p w14:paraId="2507263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59" w:name="_Toc254970545"/>
      <w:bookmarkStart w:id="60" w:name="_Toc254970686"/>
      <w:r>
        <w:rPr>
          <w:rFonts w:ascii="宋体" w:hAnsi="宋体"/>
          <w:color w:val="000000" w:themeColor="text1"/>
          <w:szCs w:val="21"/>
          <w:highlight w:val="none"/>
          <w14:textFill>
            <w14:solidFill>
              <w14:schemeClr w14:val="tx1"/>
            </w14:solidFill>
          </w14:textFill>
        </w:rPr>
        <w:t>4.4.3样品封存或退还的说明请见第六章响应文件格式所附样品递交表。</w:t>
      </w:r>
    </w:p>
    <w:p w14:paraId="1E5280EC">
      <w:pPr>
        <w:spacing w:before="120" w:line="320" w:lineRule="atLeast"/>
        <w:ind w:left="2" w:leftChars="1" w:firstLine="422" w:firstLineChars="200"/>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5．资格审查</w:t>
      </w:r>
    </w:p>
    <w:p w14:paraId="5E28AF41">
      <w:pPr>
        <w:spacing w:before="120" w:line="320" w:lineRule="atLeast"/>
        <w:ind w:left="2" w:leftChars="1" w:firstLine="420" w:firstLineChars="200"/>
        <w:outlineLvl w:val="2"/>
        <w:rPr>
          <w:rFonts w:hint="eastAsia"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5.1截标</w:t>
      </w:r>
      <w:r>
        <w:rPr>
          <w:rFonts w:ascii="宋体" w:hAnsi="宋体"/>
          <w:bCs/>
          <w:color w:val="000000" w:themeColor="text1"/>
          <w:szCs w:val="21"/>
          <w:highlight w:val="none"/>
          <w14:textFill>
            <w14:solidFill>
              <w14:schemeClr w14:val="tx1"/>
            </w14:solidFill>
          </w14:textFill>
        </w:rPr>
        <w:t>后，磋商小组通过电子交易平台对供应商的资格进行审查。资格审查</w:t>
      </w:r>
      <w:r>
        <w:rPr>
          <w:rFonts w:ascii="宋体" w:hAnsi="宋体"/>
          <w:bCs/>
          <w:color w:val="000000" w:themeColor="text1"/>
          <w:kern w:val="0"/>
          <w:szCs w:val="21"/>
          <w:highlight w:val="none"/>
          <w14:textFill>
            <w14:solidFill>
              <w14:schemeClr w14:val="tx1"/>
            </w14:solidFill>
          </w14:textFill>
        </w:rPr>
        <w:t>是根据法律法规和采购文件的规定，对供应商的基本资格条件、特定资格条件进行审查。</w:t>
      </w:r>
    </w:p>
    <w:p w14:paraId="59D8426E">
      <w:pPr>
        <w:spacing w:before="120" w:line="320" w:lineRule="atLeast"/>
        <w:ind w:left="2" w:leftChars="1" w:firstLine="420" w:firstLineChars="200"/>
        <w:outlineLvl w:val="2"/>
        <w:rPr>
          <w:rFonts w:hint="eastAsia"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5.2资格审查标准在第四章评审方法及标准中规定，符合资格审查标准要求的供应商即为资格审查合格。</w:t>
      </w:r>
    </w:p>
    <w:p w14:paraId="58794C6D">
      <w:pPr>
        <w:spacing w:before="120" w:line="276" w:lineRule="auto"/>
        <w:ind w:left="2" w:leftChars="1" w:firstLine="420" w:firstLineChars="200"/>
        <w:outlineLvl w:val="2"/>
        <w:rPr>
          <w:rFonts w:hint="eastAsia"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5.3供应商有下列情形之一的，资格审查不合格，作无效响应处理：</w:t>
      </w:r>
    </w:p>
    <w:p w14:paraId="4075E2F7">
      <w:pPr>
        <w:spacing w:line="276"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5.3.1不具备采购文件中规定的资格要求或资格条件的；</w:t>
      </w:r>
      <w:r>
        <w:rPr>
          <w:rFonts w:ascii="宋体" w:hAnsi="宋体"/>
          <w:color w:val="000000" w:themeColor="text1"/>
          <w:highlight w:val="none"/>
          <w14:textFill>
            <w14:solidFill>
              <w14:schemeClr w14:val="tx1"/>
            </w14:solidFill>
          </w14:textFill>
        </w:rPr>
        <w:t>（注：其中信用查询规则见“供应商须知前附表”，</w:t>
      </w:r>
      <w:r>
        <w:rPr>
          <w:rFonts w:ascii="宋体" w:hAnsi="宋体"/>
          <w:color w:val="000000" w:themeColor="text1"/>
          <w:kern w:val="0"/>
          <w:szCs w:val="21"/>
          <w:highlight w:val="none"/>
          <w14:textFill>
            <w14:solidFill>
              <w14:schemeClr w14:val="tx1"/>
            </w14:solidFill>
          </w14:textFill>
        </w:rPr>
        <w:t>广西政府采购云</w:t>
      </w:r>
      <w:r>
        <w:rPr>
          <w:rFonts w:ascii="宋体" w:hAnsi="宋体"/>
          <w:color w:val="000000" w:themeColor="text1"/>
          <w:highlight w:val="none"/>
          <w14:textFill>
            <w14:solidFill>
              <w14:schemeClr w14:val="tx1"/>
            </w14:solidFill>
          </w14:textFill>
        </w:rPr>
        <w:t>平台已与“信用中国”平台做接口，可直接在线查询）</w:t>
      </w:r>
    </w:p>
    <w:p w14:paraId="0590F0C1">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5.3.2响应文件缺少任何一项资格证明文件或不符合第四章评审方法及标准中资格审查标准规定的评审内容的。</w:t>
      </w:r>
    </w:p>
    <w:p w14:paraId="2470D97B">
      <w:pPr>
        <w:spacing w:before="120" w:line="320" w:lineRule="atLeast"/>
        <w:ind w:left="2" w:leftChars="1" w:firstLine="422" w:firstLineChars="200"/>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6．评审</w:t>
      </w:r>
    </w:p>
    <w:bookmarkEnd w:id="59"/>
    <w:bookmarkEnd w:id="60"/>
    <w:p w14:paraId="18541476">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6.1组建磋商小组</w:t>
      </w:r>
    </w:p>
    <w:p w14:paraId="6CA19EF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6.1.1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0F5D9C5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154296A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69B8773">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6.1.4本项目评审过程实行全程网上留痕及录音、录像监控，供应商在评审过程中所进行的试图影响评审结果的不公正活动，可能导致其响应按无效处理。</w:t>
      </w:r>
    </w:p>
    <w:p w14:paraId="07A81262">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6.2评审方法及依据</w:t>
      </w:r>
    </w:p>
    <w:p w14:paraId="55D5F7A4">
      <w:pPr>
        <w:spacing w:before="120" w:line="320" w:lineRule="atLeast"/>
        <w:ind w:firstLine="420" w:firstLineChars="200"/>
        <w:rPr>
          <w:rFonts w:hint="eastAsia"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6.2.1本项目采用第四章评审方法及标准规定的方法进行评审。</w:t>
      </w:r>
    </w:p>
    <w:p w14:paraId="0C8A37B5">
      <w:pPr>
        <w:suppressAutoHyphens/>
        <w:spacing w:before="120" w:line="320" w:lineRule="atLeast"/>
        <w:ind w:firstLine="420" w:firstLineChars="200"/>
        <w:rPr>
          <w:rFonts w:hint="eastAsia"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6.2.2磋商小组</w:t>
      </w:r>
      <w:r>
        <w:rPr>
          <w:rFonts w:ascii="宋体" w:hAnsi="宋体"/>
          <w:color w:val="000000" w:themeColor="text1"/>
          <w:highlight w:val="none"/>
          <w14:textFill>
            <w14:solidFill>
              <w14:schemeClr w14:val="tx1"/>
            </w14:solidFill>
          </w14:textFill>
        </w:rPr>
        <w:t>以采购文件、补充文件、响应文件、澄清及答复为评审依据，</w:t>
      </w:r>
      <w:r>
        <w:rPr>
          <w:rFonts w:ascii="宋体" w:hAnsi="宋体"/>
          <w:bCs/>
          <w:color w:val="000000" w:themeColor="text1"/>
          <w:kern w:val="0"/>
          <w:szCs w:val="21"/>
          <w:highlight w:val="none"/>
          <w14:textFill>
            <w14:solidFill>
              <w14:schemeClr w14:val="tx1"/>
            </w14:solidFill>
          </w14:textFill>
        </w:rPr>
        <w:t>第四章评审方法及标准没有规定的评审方法、标准及因素，不得作为评审依据。</w:t>
      </w:r>
    </w:p>
    <w:p w14:paraId="2D87C829">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6.3评审程序</w:t>
      </w:r>
    </w:p>
    <w:p w14:paraId="4D16A995">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bookmarkStart w:id="61" w:name="_Hlk80956880"/>
      <w:bookmarkStart w:id="62" w:name="_Hlk19175507"/>
      <w:r>
        <w:rPr>
          <w:rFonts w:ascii="宋体" w:hAnsi="宋体"/>
          <w:color w:val="000000" w:themeColor="text1"/>
          <w:highlight w:val="none"/>
          <w14:textFill>
            <w14:solidFill>
              <w14:schemeClr w14:val="tx1"/>
            </w14:solidFill>
          </w14:textFill>
        </w:rPr>
        <w:t>3.1符合性审查</w:t>
      </w:r>
    </w:p>
    <w:p w14:paraId="7974870D">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bCs/>
          <w:color w:val="000000" w:themeColor="text1"/>
          <w:kern w:val="1"/>
          <w:szCs w:val="21"/>
          <w:highlight w:val="none"/>
          <w14:textFill>
            <w14:solidFill>
              <w14:schemeClr w14:val="tx1"/>
            </w14:solidFill>
          </w14:textFill>
        </w:rPr>
        <w:t>资格审查结束后，</w:t>
      </w:r>
      <w:r>
        <w:rPr>
          <w:rFonts w:ascii="宋体" w:hAnsi="宋体"/>
          <w:color w:val="000000" w:themeColor="text1"/>
          <w:highlight w:val="none"/>
          <w14:textFill>
            <w14:solidFill>
              <w14:schemeClr w14:val="tx1"/>
            </w14:solidFill>
          </w14:textFill>
        </w:rPr>
        <w:t>磋商小组对通过资格审查的供应商的响应文件报价、商务资信、技术等方面实质性内容进行符合性审查，</w:t>
      </w:r>
      <w:r>
        <w:rPr>
          <w:rFonts w:ascii="宋体" w:hAnsi="宋体"/>
          <w:color w:val="000000" w:themeColor="text1"/>
          <w:szCs w:val="21"/>
          <w:highlight w:val="none"/>
          <w14:textFill>
            <w14:solidFill>
              <w14:schemeClr w14:val="tx1"/>
            </w14:solidFill>
          </w14:textFill>
        </w:rPr>
        <w:t>符合性审查标准详见第四章评审方法及标准。</w:t>
      </w:r>
    </w:p>
    <w:bookmarkEnd w:id="61"/>
    <w:bookmarkEnd w:id="62"/>
    <w:p w14:paraId="066DFA5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6.3.2</w:t>
      </w:r>
      <w:r>
        <w:rPr>
          <w:rFonts w:ascii="宋体" w:hAnsi="宋体"/>
          <w:color w:val="000000" w:themeColor="text1"/>
          <w:highlight w:val="none"/>
          <w14:textFill>
            <w14:solidFill>
              <w14:schemeClr w14:val="tx1"/>
            </w14:solidFill>
          </w14:textFill>
        </w:rPr>
        <w:t>强制性</w:t>
      </w:r>
      <w:r>
        <w:rPr>
          <w:rFonts w:ascii="宋体" w:hAnsi="宋体"/>
          <w:color w:val="000000" w:themeColor="text1"/>
          <w:szCs w:val="21"/>
          <w:highlight w:val="none"/>
          <w14:textFill>
            <w14:solidFill>
              <w14:schemeClr w14:val="tx1"/>
            </w14:solidFill>
          </w14:textFill>
        </w:rPr>
        <w:t>采购要求（仅适用于货物采购项目）</w:t>
      </w:r>
    </w:p>
    <w:p w14:paraId="4429450D">
      <w:pPr>
        <w:suppressAutoHyphens/>
        <w:spacing w:before="120" w:line="320" w:lineRule="atLeast"/>
        <w:ind w:firstLine="422" w:firstLineChars="201"/>
        <w:rPr>
          <w:rFonts w:hint="eastAsia" w:ascii="宋体" w:hAnsi="宋体"/>
          <w:color w:val="000000" w:themeColor="text1"/>
          <w:szCs w:val="21"/>
          <w:highlight w:val="none"/>
          <w14:textFill>
            <w14:solidFill>
              <w14:schemeClr w14:val="tx1"/>
            </w14:solidFill>
          </w14:textFill>
        </w:rPr>
      </w:pPr>
      <w:bookmarkStart w:id="63" w:name="_Hlk47714684"/>
      <w:r>
        <w:rPr>
          <w:rFonts w:ascii="宋体" w:hAnsi="宋体"/>
          <w:color w:val="000000" w:themeColor="text1"/>
          <w:szCs w:val="21"/>
          <w:highlight w:val="none"/>
          <w14:textFill>
            <w14:solidFill>
              <w14:schemeClr w14:val="tx1"/>
            </w14:solidFill>
          </w14:textFill>
        </w:rPr>
        <w:t>（1）</w:t>
      </w:r>
      <w:bookmarkEnd w:id="63"/>
      <w:r>
        <w:rPr>
          <w:rFonts w:ascii="宋体" w:hAnsi="宋体"/>
          <w:color w:val="000000" w:themeColor="text1"/>
          <w:szCs w:val="21"/>
          <w:highlight w:val="none"/>
          <w14:textFill>
            <w14:solidFill>
              <w14:schemeClr w14:val="tx1"/>
            </w14:solidFill>
          </w14:textFill>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w:t>
      </w:r>
      <w:r>
        <w:rPr>
          <w:rFonts w:ascii="宋体" w:hAnsi="宋体" w:cs="Segoe UI Symbol"/>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”的，供应商的响应货物必须使用政府强制采购的节能产品，否则响应文件作无效处理；属于品目清单内非标注“</w:t>
      </w:r>
      <w:r>
        <w:rPr>
          <w:rFonts w:ascii="宋体" w:hAnsi="宋体" w:cs="Segoe UI Symbol"/>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”的产品时，应优先采购。</w:t>
      </w:r>
    </w:p>
    <w:p w14:paraId="7E4AEA1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64" w:name="_Hlk19176155"/>
      <w:r>
        <w:rPr>
          <w:rFonts w:ascii="宋体" w:hAnsi="宋体"/>
          <w:color w:val="000000" w:themeColor="text1"/>
          <w:szCs w:val="21"/>
          <w:highlight w:val="none"/>
          <w14:textFill>
            <w14:solidFill>
              <w14:schemeClr w14:val="tx1"/>
            </w14:solidFill>
          </w14:textFill>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1B02B964">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528EE6C0">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6.3.3澄清、说明或补正</w:t>
      </w:r>
    </w:p>
    <w:p w14:paraId="4F374125">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（1）对响应文件中含义不明确、同类问题表述不一致或者有明显文字和计算错误的内容，磋商小组应在</w:t>
      </w:r>
      <w:r>
        <w:rPr>
          <w:rFonts w:ascii="宋体" w:hAnsi="宋体"/>
          <w:color w:val="000000" w:themeColor="text1"/>
          <w:kern w:val="0"/>
          <w:szCs w:val="21"/>
          <w:highlight w:val="none"/>
          <w14:textFill>
            <w14:solidFill>
              <w14:schemeClr w14:val="tx1"/>
            </w14:solidFill>
          </w14:textFill>
        </w:rPr>
        <w:t>广西政府采购云平台</w:t>
      </w:r>
      <w:r>
        <w:rPr>
          <w:rFonts w:ascii="宋体" w:hAnsi="宋体"/>
          <w:color w:val="000000" w:themeColor="text1"/>
          <w:highlight w:val="none"/>
          <w14:textFill>
            <w14:solidFill>
              <w14:schemeClr w14:val="tx1"/>
            </w14:solidFill>
          </w14:textFill>
        </w:rPr>
        <w:t>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15CB09C7">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2942C8E6">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6.3.4报价修正</w:t>
      </w:r>
    </w:p>
    <w:p w14:paraId="0221DC7A">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（1）报价出现前后不一致的，按照下列规定修正：</w:t>
      </w:r>
    </w:p>
    <w:p w14:paraId="6813DB4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响应文件中开标一览表（报价表）内容与响应文件中相应内容不一致的，以开标一览表（报价表）为准；</w:t>
      </w:r>
    </w:p>
    <w:p w14:paraId="5CD0446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大写金额和小写金额不一致的，以大写金额为准；</w:t>
      </w:r>
    </w:p>
    <w:p w14:paraId="3CDC2B4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t>单价金额小数点或者百分比有明显错位的，以开标一览表的总价为准，并修改单价；</w:t>
      </w:r>
    </w:p>
    <w:p w14:paraId="65764904">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w:t>
      </w:r>
      <w:r>
        <w:rPr>
          <w:rFonts w:ascii="宋体" w:hAnsi="宋体"/>
          <w:color w:val="000000" w:themeColor="text1"/>
          <w:szCs w:val="21"/>
          <w:highlight w:val="none"/>
          <w14:textFill>
            <w14:solidFill>
              <w14:schemeClr w14:val="tx1"/>
            </w14:solidFill>
          </w14:textFill>
        </w:rPr>
        <w:t>总价金额与按单价汇总金额不一致的，以单价金额计算结果为准。</w:t>
      </w:r>
    </w:p>
    <w:p w14:paraId="05DC1E0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同时出现两种以上不一致的，按照上述</w:t>
      </w: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④</w:t>
      </w:r>
      <w:r>
        <w:rPr>
          <w:rFonts w:ascii="宋体" w:hAnsi="宋体"/>
          <w:color w:val="000000" w:themeColor="text1"/>
          <w:szCs w:val="21"/>
          <w:highlight w:val="none"/>
          <w14:textFill>
            <w14:solidFill>
              <w14:schemeClr w14:val="tx1"/>
            </w14:solidFill>
          </w14:textFill>
        </w:rPr>
        <w:t>顺序修正。修正后的报价按照上述“6.3.3澄清、说明或补正”的规定经供应商确认后产生约束力，供应商不确认的，其响应无效。</w:t>
      </w:r>
    </w:p>
    <w:p w14:paraId="6879E5B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（2）经供应商确认修正后的报价若超过采购预算金额或者最高限价，其响应文件作无效响应处理。</w:t>
      </w:r>
    </w:p>
    <w:p w14:paraId="276F57A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（3）经供应商确认修正后的报价作为签订合同的依据，并以此报价计算价格分。</w:t>
      </w:r>
    </w:p>
    <w:p w14:paraId="7582934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（4）如磋商过程中有多轮报价的，磋商小组在每一轮报价均应按上述规则修正报价。</w:t>
      </w:r>
    </w:p>
    <w:p w14:paraId="2D5832E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6.3.5相同品牌认定（仅适用于货物采购项目）</w:t>
      </w:r>
    </w:p>
    <w:p w14:paraId="2BA59F5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（1）单一产品采购项目，</w:t>
      </w:r>
      <w:r>
        <w:rPr>
          <w:rFonts w:ascii="宋体" w:hAnsi="宋体"/>
          <w:color w:val="000000" w:themeColor="text1"/>
          <w:highlight w:val="none"/>
          <w14:textFill>
            <w14:solidFill>
              <w14:schemeClr w14:val="tx1"/>
            </w14:solidFill>
          </w14:textFill>
        </w:rPr>
        <w:t>不同供应商提供的产品品牌相同时，按以下规定确定</w:t>
      </w:r>
      <w:r>
        <w:rPr>
          <w:rFonts w:ascii="宋体" w:hAnsi="宋体"/>
          <w:bCs/>
          <w:color w:val="000000" w:themeColor="text1"/>
          <w:kern w:val="0"/>
          <w:szCs w:val="21"/>
          <w:highlight w:val="none"/>
          <w14:textFill>
            <w14:solidFill>
              <w14:schemeClr w14:val="tx1"/>
            </w14:solidFill>
          </w14:textFill>
        </w:rPr>
        <w:t>相同品牌的响应有效性</w:t>
      </w:r>
      <w:r>
        <w:rPr>
          <w:rFonts w:ascii="宋体" w:hAnsi="宋体"/>
          <w:color w:val="000000" w:themeColor="text1"/>
          <w:highlight w:val="none"/>
          <w14:textFill>
            <w14:solidFill>
              <w14:schemeClr w14:val="tx1"/>
            </w14:solidFill>
          </w14:textFill>
        </w:rPr>
        <w:t>。</w:t>
      </w:r>
    </w:p>
    <w:bookmarkEnd w:id="64"/>
    <w:p w14:paraId="0BDF654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143D8BB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（2）非单一产品采购项目，采购人应当确定核心产品，并在采购文件中载明。不同供应商提供的核心产品品牌相同的，按上述规定处理。核心产品在第二章采购需求规定。</w:t>
      </w:r>
    </w:p>
    <w:p w14:paraId="1824EDE7">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6.3.6磋商</w:t>
      </w:r>
    </w:p>
    <w:p w14:paraId="5BC78045">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F90D09A">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（2）在磋商过程中，磋商小组可以根据采购文件和磋商情况实质性变动采购需求中的技术、服务要求以及合同草案条款，但不得变动采购文件中的其他内容。实质性变动的内容，须经采购人代表确认。</w:t>
      </w:r>
    </w:p>
    <w:p w14:paraId="419F6F40">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对采购文件作出的实质性变动是采购文件的有效组成部分，由磋商小组通过广西政府采购云平台以书面形式同时通知所有参加磋商的供应商。</w:t>
      </w:r>
    </w:p>
    <w:p w14:paraId="1C7BB2C8">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508675E7">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（4）供应商的法定代表人或其授权代表无需到现场参加磋商，提问及回答/响应均通过广西政府采购云平台进行。磋商过程中使用的电子签章应为供应商上传响应文件的同一签章。</w:t>
      </w:r>
    </w:p>
    <w:p w14:paraId="5165F130">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6.3.7最后报价</w:t>
      </w:r>
    </w:p>
    <w:p w14:paraId="4EE2A936">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（1）采购文件能够详细列明采购标的的技术、服务要求的，磋商结束后，磋商小组应当要求所有实质性响应的供应商在规定时间内提交最后报价，提交最后报价的供应商不得少于3家。 </w:t>
      </w:r>
    </w:p>
    <w:p w14:paraId="6882503C">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A4D02E8">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最后报价是供应商响应文件的有效组成部分。</w:t>
      </w:r>
    </w:p>
    <w:p w14:paraId="27757AD0">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（2）最后报价要求通过广西政府采购云平台发出，供应商需在广西政府采购云平台设置的时间内报价，最后报价不得超过采购预算金额且具有唯一性，否则否决其响应。</w:t>
      </w:r>
    </w:p>
    <w:p w14:paraId="60F5530E">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3E802397">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注：市场竞争不充分的科研项目、需要扶持的科技</w:t>
      </w:r>
      <w:r>
        <w:rPr>
          <w:rFonts w:ascii="宋体" w:hAnsi="宋体"/>
          <w:color w:val="000000" w:themeColor="text1"/>
          <w:szCs w:val="21"/>
          <w:highlight w:val="none"/>
          <w14:textFill>
            <w14:solidFill>
              <w14:schemeClr w14:val="tx1"/>
            </w14:solidFill>
          </w14:textFill>
        </w:rPr>
        <w:t>成果转化项目、政府购买服务项目（含政府和社会资本合作项目），提交最后报价的供应商可以为2家。</w:t>
      </w:r>
    </w:p>
    <w:p w14:paraId="54E23A16">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6.3.8串通投标认定</w:t>
      </w:r>
    </w:p>
    <w:p w14:paraId="05DB3CDB">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磋商小组须根据以下规定认定供应商是否有</w:t>
      </w:r>
      <w:r>
        <w:rPr>
          <w:rFonts w:ascii="宋体" w:hAnsi="宋体"/>
          <w:bCs/>
          <w:color w:val="000000" w:themeColor="text1"/>
          <w:kern w:val="0"/>
          <w:szCs w:val="21"/>
          <w:highlight w:val="none"/>
          <w14:textFill>
            <w14:solidFill>
              <w14:schemeClr w14:val="tx1"/>
            </w14:solidFill>
          </w14:textFill>
        </w:rPr>
        <w:t>串通投标的行为</w:t>
      </w:r>
      <w:r>
        <w:rPr>
          <w:rFonts w:ascii="宋体" w:hAnsi="宋体"/>
          <w:color w:val="000000" w:themeColor="text1"/>
          <w:highlight w:val="none"/>
          <w14:textFill>
            <w14:solidFill>
              <w14:schemeClr w14:val="tx1"/>
            </w14:solidFill>
          </w14:textFill>
        </w:rPr>
        <w:t>。</w:t>
      </w:r>
    </w:p>
    <w:p w14:paraId="46BA4F63">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65" w:name="_Hlk19122026"/>
      <w:r>
        <w:rPr>
          <w:rFonts w:ascii="宋体" w:hAnsi="宋体"/>
          <w:color w:val="000000" w:themeColor="text1"/>
          <w:szCs w:val="21"/>
          <w:highlight w:val="none"/>
          <w14:textFill>
            <w14:solidFill>
              <w14:schemeClr w14:val="tx1"/>
            </w14:solidFill>
          </w14:textFill>
        </w:rPr>
        <w:t>（1）</w:t>
      </w:r>
      <w:bookmarkEnd w:id="65"/>
      <w:r>
        <w:rPr>
          <w:rFonts w:ascii="宋体" w:hAnsi="宋体"/>
          <w:color w:val="000000" w:themeColor="text1"/>
          <w:szCs w:val="21"/>
          <w:highlight w:val="none"/>
          <w14:textFill>
            <w14:solidFill>
              <w14:schemeClr w14:val="tx1"/>
            </w14:solidFill>
          </w14:textFill>
        </w:rPr>
        <w:t>根据《关于防治政府采购招标中串通投标行为的通知》（桂财采〔2016〕42号）规定，出现下述情况的，相关供应商的投标作无效投标处理。</w:t>
      </w:r>
    </w:p>
    <w:p w14:paraId="74845AC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66" w:name="_Hlk19122039"/>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单位负责人为同一人或者存在直接控股、管理关系，参加同一合同项下政府采购活动的不同供应商。</w:t>
      </w:r>
    </w:p>
    <w:p w14:paraId="149BB85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授权给供应商后参加同一合同项（分标、分包）投标的生产厂商。</w:t>
      </w:r>
    </w:p>
    <w:p w14:paraId="34FBF464">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t>视为或被认定为串通投标的相关供应商。</w:t>
      </w:r>
    </w:p>
    <w:bookmarkEnd w:id="66"/>
    <w:p w14:paraId="40DB73C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67" w:name="_Hlk19122058"/>
      <w:r>
        <w:rPr>
          <w:rFonts w:ascii="宋体" w:hAnsi="宋体"/>
          <w:color w:val="000000" w:themeColor="text1"/>
          <w:szCs w:val="21"/>
          <w:highlight w:val="none"/>
          <w14:textFill>
            <w14:solidFill>
              <w14:schemeClr w14:val="tx1"/>
            </w14:solidFill>
          </w14:textFill>
        </w:rPr>
        <w:t>（2）</w:t>
      </w:r>
      <w:bookmarkEnd w:id="67"/>
      <w:r>
        <w:rPr>
          <w:rFonts w:ascii="宋体" w:hAnsi="宋体"/>
          <w:color w:val="000000" w:themeColor="text1"/>
          <w:szCs w:val="21"/>
          <w:highlight w:val="none"/>
          <w14:textFill>
            <w14:solidFill>
              <w14:schemeClr w14:val="tx1"/>
            </w14:solidFill>
          </w14:textFill>
        </w:rPr>
        <w:t>根据《关于防治政府采购招标中串通投标行为的通知》（桂财采[2016]42号）规定，有下列情形之一的视为供应商相互串通投标，响应文件将被视为无效。</w:t>
      </w:r>
    </w:p>
    <w:p w14:paraId="3DF6404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68" w:name="_Hlk19122048"/>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不同供应商的响应文件由同一单位或者个人编制；或不同供应商报名的IP地址一致的；</w:t>
      </w:r>
    </w:p>
    <w:p w14:paraId="2B0D0EEE">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不同供应商委托同一单位或者个人办理投标事宜；</w:t>
      </w:r>
    </w:p>
    <w:p w14:paraId="2F02953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t>不同的供应商的响应文件载明的项目管理员为同一个人；</w:t>
      </w:r>
    </w:p>
    <w:p w14:paraId="1122D67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w:t>
      </w:r>
      <w:r>
        <w:rPr>
          <w:rFonts w:ascii="宋体" w:hAnsi="宋体"/>
          <w:color w:val="000000" w:themeColor="text1"/>
          <w:szCs w:val="21"/>
          <w:highlight w:val="none"/>
          <w14:textFill>
            <w14:solidFill>
              <w14:schemeClr w14:val="tx1"/>
            </w14:solidFill>
          </w14:textFill>
        </w:rPr>
        <w:t>不同供应商的响应文件异常一致或投标报价呈规律性差异；</w:t>
      </w:r>
    </w:p>
    <w:p w14:paraId="00896BC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w:t>
      </w:r>
      <w:r>
        <w:rPr>
          <w:rFonts w:ascii="宋体" w:hAnsi="宋体"/>
          <w:color w:val="000000" w:themeColor="text1"/>
          <w:szCs w:val="21"/>
          <w:highlight w:val="none"/>
          <w14:textFill>
            <w14:solidFill>
              <w14:schemeClr w14:val="tx1"/>
            </w14:solidFill>
          </w14:textFill>
        </w:rPr>
        <w:t>不同供应商的响应文件相互混装；</w:t>
      </w:r>
    </w:p>
    <w:p w14:paraId="32F8195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⑥</w:t>
      </w:r>
      <w:r>
        <w:rPr>
          <w:rFonts w:ascii="宋体" w:hAnsi="宋体"/>
          <w:color w:val="000000" w:themeColor="text1"/>
          <w:szCs w:val="21"/>
          <w:highlight w:val="none"/>
          <w14:textFill>
            <w14:solidFill>
              <w14:schemeClr w14:val="tx1"/>
            </w14:solidFill>
          </w14:textFill>
        </w:rPr>
        <w:t>不同供应商的保证金从同一单位或者个人账户转出。</w:t>
      </w:r>
    </w:p>
    <w:bookmarkEnd w:id="68"/>
    <w:p w14:paraId="72F00D7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69" w:name="_Hlk19122102"/>
      <w:r>
        <w:rPr>
          <w:rFonts w:ascii="宋体" w:hAnsi="宋体"/>
          <w:color w:val="000000" w:themeColor="text1"/>
          <w:szCs w:val="21"/>
          <w:highlight w:val="none"/>
          <w14:textFill>
            <w14:solidFill>
              <w14:schemeClr w14:val="tx1"/>
            </w14:solidFill>
          </w14:textFill>
        </w:rPr>
        <w:t>（3）</w:t>
      </w:r>
      <w:bookmarkEnd w:id="69"/>
      <w:r>
        <w:rPr>
          <w:rFonts w:ascii="宋体" w:hAnsi="宋体"/>
          <w:color w:val="000000" w:themeColor="text1"/>
          <w:szCs w:val="21"/>
          <w:highlight w:val="none"/>
          <w14:textFill>
            <w14:solidFill>
              <w14:schemeClr w14:val="tx1"/>
            </w14:solidFill>
          </w14:textFill>
        </w:rPr>
        <w:t>根据《关于防治政府采购招标中串通投标行为的通知》（桂财采〔2016〕42号）规定，供应商有下列情形之一的，属于恶意串通行为，响应文件将被视为无效。</w:t>
      </w:r>
    </w:p>
    <w:p w14:paraId="7E41A026">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70" w:name="_Hlk19122095"/>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供应商直接或者间接从采购人或者采购代理机构处获得其他供应商的相关信息并修改其响应文件或者响应文件；</w:t>
      </w:r>
    </w:p>
    <w:p w14:paraId="36A9DB73">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供应商按照采购人或者采购代理机构的授意撤换、修改响应文件或者响应文件；</w:t>
      </w:r>
    </w:p>
    <w:p w14:paraId="2D54982E">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t>供应商之间协商报价、技术方案等响应文件或者响应文件的实质性内容；</w:t>
      </w:r>
    </w:p>
    <w:p w14:paraId="215EE88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w:t>
      </w:r>
      <w:r>
        <w:rPr>
          <w:rFonts w:ascii="宋体" w:hAnsi="宋体"/>
          <w:color w:val="000000" w:themeColor="text1"/>
          <w:szCs w:val="21"/>
          <w:highlight w:val="none"/>
          <w14:textFill>
            <w14:solidFill>
              <w14:schemeClr w14:val="tx1"/>
            </w14:solidFill>
          </w14:textFill>
        </w:rPr>
        <w:t>属于同一集团、协会、商会等组织成员的供应商按照该组织要求协同参加政府采购活动；</w:t>
      </w:r>
    </w:p>
    <w:p w14:paraId="510BC914">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w:t>
      </w:r>
      <w:r>
        <w:rPr>
          <w:rFonts w:ascii="宋体" w:hAnsi="宋体"/>
          <w:color w:val="000000" w:themeColor="text1"/>
          <w:szCs w:val="21"/>
          <w:highlight w:val="none"/>
          <w14:textFill>
            <w14:solidFill>
              <w14:schemeClr w14:val="tx1"/>
            </w14:solidFill>
          </w14:textFill>
        </w:rPr>
        <w:t>供应商之间事先约定一致抬高或者压低投标报价，或者在招标项目中事先约定轮流以高价位或者低价位中标，或者事先约定由某一特定供应商中标，然后再参加投标；</w:t>
      </w:r>
    </w:p>
    <w:p w14:paraId="4C2DE10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⑥</w:t>
      </w:r>
      <w:r>
        <w:rPr>
          <w:rFonts w:ascii="宋体" w:hAnsi="宋体"/>
          <w:color w:val="000000" w:themeColor="text1"/>
          <w:szCs w:val="21"/>
          <w:highlight w:val="none"/>
          <w14:textFill>
            <w14:solidFill>
              <w14:schemeClr w14:val="tx1"/>
            </w14:solidFill>
          </w14:textFill>
        </w:rPr>
        <w:t>供应商之间商定部分供应商放弃参加政府采购活动或者放弃中标；</w:t>
      </w:r>
    </w:p>
    <w:p w14:paraId="171E9E7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⑦</w:t>
      </w:r>
      <w:r>
        <w:rPr>
          <w:rFonts w:ascii="宋体" w:hAnsi="宋体"/>
          <w:color w:val="000000" w:themeColor="text1"/>
          <w:szCs w:val="21"/>
          <w:highlight w:val="none"/>
          <w14:textFill>
            <w14:solidFill>
              <w14:schemeClr w14:val="tx1"/>
            </w14:solidFill>
          </w14:textFill>
        </w:rPr>
        <w:t>供应商与采购人或者采购代理机构之间、供应商相互之间，为谋求特定供应商中标或者排斥其他供应商的其他串通行为。</w:t>
      </w:r>
    </w:p>
    <w:bookmarkEnd w:id="70"/>
    <w:p w14:paraId="0CB100D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6.3.9响应无效认定</w:t>
      </w:r>
    </w:p>
    <w:p w14:paraId="7D78E20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（1）在评审过程中如发现下列情形之一的，响应文件将被视为无效：</w:t>
      </w:r>
    </w:p>
    <w:p w14:paraId="21844F22">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响应文件存在法律、法规及监督部门有关文件规定的无效情形。</w:t>
      </w:r>
    </w:p>
    <w:p w14:paraId="6BDC998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响应文件存在采购文件规定的无效情形。</w:t>
      </w:r>
    </w:p>
    <w:p w14:paraId="08F9AEA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71" w:name="_Hlk19113313"/>
      <w:r>
        <w:rPr>
          <w:rFonts w:ascii="宋体" w:hAnsi="宋体"/>
          <w:color w:val="000000" w:themeColor="text1"/>
          <w:szCs w:val="21"/>
          <w:highlight w:val="none"/>
          <w14:textFill>
            <w14:solidFill>
              <w14:schemeClr w14:val="tx1"/>
            </w14:solidFill>
          </w14:textFill>
        </w:rPr>
        <w:t>（2）根据财库《关于促进政府采购公平竞争优化营商环境的通知》（〔2019〕38号）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71"/>
    <w:p w14:paraId="6DADE68D">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72" w:name="_Hlk19113363"/>
      <w:r>
        <w:rPr>
          <w:rFonts w:ascii="宋体" w:hAnsi="宋体"/>
          <w:color w:val="000000" w:themeColor="text1"/>
          <w:szCs w:val="21"/>
          <w:highlight w:val="none"/>
          <w14:textFill>
            <w14:solidFill>
              <w14:schemeClr w14:val="tx1"/>
            </w14:solidFill>
          </w14:textFill>
        </w:rPr>
        <w:t>6.3.10比较与评价</w:t>
      </w:r>
    </w:p>
    <w:p w14:paraId="43729DA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（1）磋商小组按采购文件中规定的评审方法和标准，对提交最后报价的供应商的响应文件和最后报价进行综合评分。</w:t>
      </w:r>
    </w:p>
    <w:p w14:paraId="1F17791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（2）磋商小组各成员独立对每个有效供应商的响应文件进行评价、打分。评价打分有误的应及时进行修正。评分标准如有客观分定义，磋商小组所有成员的客观分评分分值应当一致。</w:t>
      </w:r>
    </w:p>
    <w:p w14:paraId="628C7A1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（3）磋商小组按综合评分由高到低的排列顺序推荐综合评分排名第一的为第一中标候选人。若中标候选人综合评分相同的，按最后报价由低到高顺序排列；综合评分且最后报价相同的</w:t>
      </w:r>
      <w:r>
        <w:rPr>
          <w:rFonts w:ascii="宋体" w:hAnsi="宋体"/>
          <w:color w:val="000000" w:themeColor="text1"/>
          <w:highlight w:val="none"/>
          <w14:textFill>
            <w14:solidFill>
              <w14:schemeClr w14:val="tx1"/>
            </w14:solidFill>
          </w14:textFill>
        </w:rPr>
        <w:t>并列</w:t>
      </w:r>
      <w:r>
        <w:rPr>
          <w:rFonts w:ascii="宋体" w:hAnsi="宋体"/>
          <w:color w:val="000000" w:themeColor="text1"/>
          <w:szCs w:val="21"/>
          <w:highlight w:val="none"/>
          <w14:textFill>
            <w14:solidFill>
              <w14:schemeClr w14:val="tx1"/>
            </w14:solidFill>
          </w14:textFill>
        </w:rPr>
        <w:t>；中标候选人并列的，按技术部分评分由高到低顺序排列，若综合评分、最后报价、技术部分评分均相同的，按商务资信部分评分由高到低顺序排列。</w:t>
      </w:r>
    </w:p>
    <w:p w14:paraId="42356474">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（4）磋商小组根据评审记录及评审结果编写评审报告，磋商小组成员均应当在评审报告上签字，对自己的评审意见承担法律责任。</w:t>
      </w:r>
      <w:r>
        <w:rPr>
          <w:rFonts w:ascii="宋体" w:hAnsi="宋体"/>
          <w:color w:val="000000" w:themeColor="text1"/>
          <w:highlight w:val="none"/>
          <w14:textFill>
            <w14:solidFill>
              <w14:schemeClr w14:val="tx1"/>
            </w14:solidFill>
          </w14:textFill>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155B9FA5">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资格性检查认定错误、分值汇总计算错误、分项评分超出评分标准范围、客观分评分不一致、经磋商小组一致认定评分畸高、畸低。</w:t>
      </w:r>
    </w:p>
    <w:bookmarkEnd w:id="72"/>
    <w:p w14:paraId="770826D3">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6.4确定成交供应商</w:t>
      </w:r>
    </w:p>
    <w:p w14:paraId="0EC65B1A">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6.4.1采购代理机构在评审结束后2个工作日内将评审报告送采购人，采购人在5个工作日内按照评审报告中推荐的成交候选供应商顺序确定成交供应商。</w:t>
      </w:r>
    </w:p>
    <w:p w14:paraId="6AA19E07">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6.4.2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55386B7A">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6.5结果公告</w:t>
      </w:r>
    </w:p>
    <w:p w14:paraId="7080079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6.5.1自成交供应商确定后2个工作日内，采购代理机构按照供应商须知</w:t>
      </w:r>
      <w:r>
        <w:rPr>
          <w:rFonts w:ascii="宋体" w:hAnsi="宋体"/>
          <w:color w:val="000000" w:themeColor="text1"/>
          <w:kern w:val="0"/>
          <w:szCs w:val="21"/>
          <w:highlight w:val="none"/>
          <w14:textFill>
            <w14:solidFill>
              <w14:schemeClr w14:val="tx1"/>
            </w14:solidFill>
          </w14:textFill>
        </w:rPr>
        <w:t>前附表的规定公告</w:t>
      </w:r>
      <w:r>
        <w:rPr>
          <w:rFonts w:ascii="宋体" w:hAnsi="宋体"/>
          <w:color w:val="000000" w:themeColor="text1"/>
          <w:szCs w:val="21"/>
          <w:highlight w:val="none"/>
          <w14:textFill>
            <w14:solidFill>
              <w14:schemeClr w14:val="tx1"/>
            </w14:solidFill>
          </w14:textFill>
        </w:rPr>
        <w:t>成交结果。</w:t>
      </w:r>
    </w:p>
    <w:p w14:paraId="7AB08871">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6.5.2在发布结果公告的同时，采购代理机构以供应商须知前附表规定的形式向成交供应商发出成交通知书。成交通知书发出后，采购人改变成交结果，或者成交供应商放弃成交，应当承担相应的法律责任。</w:t>
      </w:r>
    </w:p>
    <w:p w14:paraId="616F4DA9">
      <w:pPr>
        <w:suppressAutoHyphens/>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6.6废标</w:t>
      </w:r>
    </w:p>
    <w:p w14:paraId="06033AEB">
      <w:pPr>
        <w:spacing w:before="120" w:line="320" w:lineRule="atLeast"/>
        <w:ind w:firstLine="420" w:firstLineChars="200"/>
        <w:rPr>
          <w:rFonts w:hint="eastAsia" w:ascii="宋体" w:hAnsi="宋体"/>
          <w:color w:val="000000" w:themeColor="text1"/>
          <w:kern w:val="1"/>
          <w:szCs w:val="21"/>
          <w:highlight w:val="none"/>
          <w14:textFill>
            <w14:solidFill>
              <w14:schemeClr w14:val="tx1"/>
            </w14:solidFill>
          </w14:textFill>
        </w:rPr>
      </w:pPr>
      <w:r>
        <w:rPr>
          <w:rFonts w:ascii="宋体" w:hAnsi="宋体"/>
          <w:color w:val="000000" w:themeColor="text1"/>
          <w:kern w:val="1"/>
          <w:szCs w:val="21"/>
          <w:highlight w:val="none"/>
          <w14:textFill>
            <w14:solidFill>
              <w14:schemeClr w14:val="tx1"/>
            </w14:solidFill>
          </w14:textFill>
        </w:rPr>
        <w:t xml:space="preserve">6.6.1出现下列情形之一，将导致项目废标： </w:t>
      </w:r>
    </w:p>
    <w:p w14:paraId="44F7F9C6">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kern w:val="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）符合专业条件的供应商或者对采购文件做实质性响应的供应商不足三家；</w:t>
      </w:r>
    </w:p>
    <w:p w14:paraId="783607CE">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（2）出现影响采购公正的违法、违规行为的；</w:t>
      </w:r>
    </w:p>
    <w:p w14:paraId="4BD652B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（3）供应商的报价均超过了采购预算，采购人不能支付的；</w:t>
      </w:r>
    </w:p>
    <w:p w14:paraId="7830DB86">
      <w:pPr>
        <w:spacing w:before="120" w:line="320" w:lineRule="atLeas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因发生重大变故或采购任务取消的。</w:t>
      </w:r>
    </w:p>
    <w:p w14:paraId="05628CB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kern w:val="1"/>
          <w:szCs w:val="21"/>
          <w:highlight w:val="none"/>
          <w14:textFill>
            <w14:solidFill>
              <w14:schemeClr w14:val="tx1"/>
            </w14:solidFill>
          </w14:textFill>
        </w:rPr>
        <w:t>6.6.2废标后</w:t>
      </w:r>
      <w:r>
        <w:rPr>
          <w:rFonts w:ascii="宋体" w:hAnsi="宋体"/>
          <w:color w:val="000000" w:themeColor="text1"/>
          <w:szCs w:val="21"/>
          <w:highlight w:val="none"/>
          <w14:textFill>
            <w14:solidFill>
              <w14:schemeClr w14:val="tx1"/>
            </w14:solidFill>
          </w14:textFill>
        </w:rPr>
        <w:t>采购</w:t>
      </w:r>
      <w:r>
        <w:rPr>
          <w:rFonts w:ascii="宋体" w:hAnsi="宋体"/>
          <w:color w:val="000000" w:themeColor="text1"/>
          <w:kern w:val="1"/>
          <w:szCs w:val="21"/>
          <w:highlight w:val="none"/>
          <w14:textFill>
            <w14:solidFill>
              <w14:schemeClr w14:val="tx1"/>
            </w14:solidFill>
          </w14:textFill>
        </w:rPr>
        <w:t>代理机构将发布废标公告通知供应商。</w:t>
      </w:r>
    </w:p>
    <w:p w14:paraId="30BDAEE3">
      <w:pPr>
        <w:spacing w:before="120" w:line="320" w:lineRule="atLeast"/>
        <w:ind w:left="2" w:leftChars="1" w:firstLine="422" w:firstLineChars="200"/>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7．合同</w:t>
      </w:r>
    </w:p>
    <w:p w14:paraId="77EB02D8">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7.1合同授予标准</w:t>
      </w:r>
    </w:p>
    <w:p w14:paraId="0DD9042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 ，应在成交通知书发出前或签订合同前及时书面告知采购人，未主动告知，给采购人造成损失的，采购人有权取消其成交资格并没收磋商保证金。</w:t>
      </w:r>
    </w:p>
    <w:p w14:paraId="5980B3AA">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7.2签订合同</w:t>
      </w:r>
    </w:p>
    <w:p w14:paraId="397971C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7.2.1如采购文件无特别规定，成交供应商按采购文件确定的事项签订政府采购合同。</w:t>
      </w:r>
    </w:p>
    <w:p w14:paraId="030DA94C">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7.2.2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3E24743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7.2.3如成交供应商不按成交通知书的规定签订合同，其磋商保证金将不予退还，并报同级政府采购监督管理部门处理。</w:t>
      </w:r>
    </w:p>
    <w:p w14:paraId="178B574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7.2.4成交供应商拒绝与采购人签订合同的，采购人可以按照评审报告推荐的成交候选人名单排序，确定下一候选人为成交供应商，也可以重新开展政府采购活动。</w:t>
      </w:r>
    </w:p>
    <w:p w14:paraId="579EE0A1">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7.3合同公告</w:t>
      </w:r>
    </w:p>
    <w:p w14:paraId="051C6B0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7.3.1如采购文件无特殊规定，成交供应商应在签订合同后1个工作日内，将政府采购合同副本送采购代理机构存档。</w:t>
      </w:r>
    </w:p>
    <w:p w14:paraId="2E431D5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7.3.2采购人应当自政府采购合同签订之日起2个工作日内，将政府采购合同在省级以上人民政府财政部门指定的媒体上公告，但政府采购合同中涉及国家秘密、商业秘密的内容除外。</w:t>
      </w:r>
    </w:p>
    <w:p w14:paraId="5FC9BA71">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7.4 履行合同</w:t>
      </w:r>
    </w:p>
    <w:p w14:paraId="59027C75">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bookmarkStart w:id="73" w:name="_Toc308164814"/>
      <w:bookmarkStart w:id="74" w:name="_Toc217446070"/>
      <w:r>
        <w:rPr>
          <w:rFonts w:ascii="宋体" w:hAnsi="宋体"/>
          <w:color w:val="000000" w:themeColor="text1"/>
          <w:szCs w:val="21"/>
          <w:highlight w:val="none"/>
          <w14:textFill>
            <w14:solidFill>
              <w14:schemeClr w14:val="tx1"/>
            </w14:solidFill>
          </w14:textFill>
        </w:rPr>
        <w:t>7.4.1采购人与成交供应商签订合同后，政府采购合同的履行、违约责任和解决争议的方法等适用《中华人民共和国民法典》等相关法律法规。合同双方应严格执行合同条款，履行合同规定的义务，保证合同的顺利完成。双方均不得擅自变更、中止或者终止政府采购合同。</w:t>
      </w:r>
    </w:p>
    <w:p w14:paraId="4F6D7490">
      <w:pPr>
        <w:spacing w:before="120" w:line="320" w:lineRule="atLeast"/>
        <w:ind w:firstLine="422" w:firstLineChars="200"/>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7.5履约验收</w:t>
      </w:r>
      <w:bookmarkEnd w:id="73"/>
      <w:bookmarkEnd w:id="74"/>
    </w:p>
    <w:p w14:paraId="351D8CE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7.5.1采购人可以根据政府采购项目具体情况自行组织验收，或者委托政府采购代理机构、国家认可的质量检测机构开展采购项目履约验收工作。</w:t>
      </w:r>
    </w:p>
    <w:p w14:paraId="49B37CE4">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5CB2427">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7.5.3采购合同项目完成验收后，采购人应当将验收原始记录、验收书等资料作为该采购项目档案妥善保管，不得伪造、变造、隐匿或者销毁，验收资料保存期为采购结束之日起至少保存15年。</w:t>
      </w:r>
    </w:p>
    <w:p w14:paraId="5D36A02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13AB6DB6">
      <w:pPr>
        <w:spacing w:before="120" w:line="320" w:lineRule="atLeast"/>
        <w:ind w:left="2" w:leftChars="1" w:firstLine="422" w:firstLineChars="200"/>
        <w:outlineLvl w:val="1"/>
        <w:rPr>
          <w:rFonts w:hint="eastAsia" w:ascii="宋体" w:hAnsi="宋体"/>
          <w:b/>
          <w:bCs/>
          <w:color w:val="000000" w:themeColor="text1"/>
          <w:kern w:val="0"/>
          <w:szCs w:val="21"/>
          <w:highlight w:val="none"/>
          <w14:textFill>
            <w14:solidFill>
              <w14:schemeClr w14:val="tx1"/>
            </w14:solidFill>
          </w14:textFill>
        </w:rPr>
      </w:pPr>
      <w:bookmarkStart w:id="75" w:name="_Toc254970533"/>
      <w:bookmarkStart w:id="76" w:name="_Toc254970674"/>
      <w:r>
        <w:rPr>
          <w:rFonts w:ascii="宋体" w:hAnsi="宋体"/>
          <w:b/>
          <w:bCs/>
          <w:color w:val="000000" w:themeColor="text1"/>
          <w:kern w:val="0"/>
          <w:szCs w:val="21"/>
          <w:highlight w:val="none"/>
          <w14:textFill>
            <w14:solidFill>
              <w14:schemeClr w14:val="tx1"/>
            </w14:solidFill>
          </w14:textFill>
        </w:rPr>
        <w:t>8．质疑和投诉</w:t>
      </w:r>
      <w:bookmarkEnd w:id="75"/>
      <w:bookmarkEnd w:id="76"/>
    </w:p>
    <w:p w14:paraId="329C9BA9">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8.1质疑</w:t>
      </w:r>
    </w:p>
    <w:p w14:paraId="3D0C733E">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8.1.1质疑内容、时限</w:t>
      </w:r>
    </w:p>
    <w:p w14:paraId="21ADEAFD">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（1）供应商对政府采购活动有疑问的，可以向采购人或采购代理机构提出询问。采购人或者采购代理机构应当在3个工作日内对供应商依法提出的询问作出答复。</w:t>
      </w:r>
    </w:p>
    <w:p w14:paraId="281CC11B">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供应商认为采购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7228F07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8.1.2质疑形式</w:t>
      </w:r>
    </w:p>
    <w:p w14:paraId="279CEB68">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49FFABDA">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8.1.3</w:t>
      </w:r>
      <w:r>
        <w:rPr>
          <w:rFonts w:ascii="宋体" w:hAnsi="宋体"/>
          <w:color w:val="000000" w:themeColor="text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供应商提出质疑应当提交质疑函和必要的证明材料。质疑函应当包括下列内容：</w:t>
      </w:r>
    </w:p>
    <w:p w14:paraId="7070B770">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（1）供应商的姓名或者名称、地址、邮编、联系人及联系电话；</w:t>
      </w:r>
    </w:p>
    <w:p w14:paraId="2F3A3D73">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（2）质疑项目的名称、编号；</w:t>
      </w:r>
    </w:p>
    <w:p w14:paraId="68541EB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（3）具体、明确的质疑事项和与质疑事项相关的请求；</w:t>
      </w:r>
    </w:p>
    <w:p w14:paraId="7E2A7C29">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（4）事实依据；</w:t>
      </w:r>
    </w:p>
    <w:p w14:paraId="3EEA278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（5）必要的法律依据；</w:t>
      </w:r>
    </w:p>
    <w:p w14:paraId="37FA6E62">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（6）提出质疑的日期。</w:t>
      </w:r>
    </w:p>
    <w:p w14:paraId="1D697C5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供应商为自然人的，应当由本人签字并按指印；供应商为法人或者其他组织的，应当由法定代表人、主要负责人或者其授权代表签字或者盖章，并加盖公章。 </w:t>
      </w:r>
    </w:p>
    <w:p w14:paraId="72D50906">
      <w:pPr>
        <w:spacing w:before="120" w:line="320" w:lineRule="atLeast"/>
        <w:ind w:firstLine="422" w:firstLineChars="200"/>
        <w:outlineLvl w:val="2"/>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8.2投诉</w:t>
      </w:r>
    </w:p>
    <w:p w14:paraId="71C81414">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8.2.1供应商对采购人、采购代理机构的答复不满意，或者采购人、采购代理机构未在规定时间内答复的，可在答复期满后15个工作日内按有关规定，向同级财政部门投诉。</w:t>
      </w:r>
    </w:p>
    <w:p w14:paraId="23B7287F">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8.2.2投诉书应使用财政部发布的政府采购供应投诉书范本，并应按照“投诉书制作说明”进行编写。</w:t>
      </w:r>
    </w:p>
    <w:p w14:paraId="449952E6">
      <w:pPr>
        <w:spacing w:before="120" w:line="320" w:lineRule="atLeast"/>
        <w:ind w:firstLine="422" w:firstLineChars="200"/>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9．其他事项</w:t>
      </w:r>
    </w:p>
    <w:p w14:paraId="490E1553">
      <w:pPr>
        <w:spacing w:before="120" w:line="320" w:lineRule="atLeas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9.1代理服务收费由采购代理机构向成交供应商收取。签订合同前，成交供应商应向采购代理机构一次付清代理服务费。</w:t>
      </w:r>
    </w:p>
    <w:p w14:paraId="3C54EDD7">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9.2电子交易活动的中止。采购过程中出现以下情形，导致电子交易平台无法正常运行，或者无法保证电子交易的公平、公正和安全时，采购代理机构可中止电子交易活动：</w:t>
      </w:r>
    </w:p>
    <w:p w14:paraId="21351F08">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（1）电子交易平台发生故障而无法登录访问的；</w:t>
      </w:r>
    </w:p>
    <w:p w14:paraId="0DF44C27">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（2）电子交易平台应用或数据库出现错误，不能进行正常操作的；</w:t>
      </w:r>
    </w:p>
    <w:p w14:paraId="701A2A43">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（3）电子交易平台发现严重安全漏洞，有潜在泄密危险的；</w:t>
      </w:r>
    </w:p>
    <w:p w14:paraId="36D45216">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（4）病毒发作导致不能进行正常操作的；</w:t>
      </w:r>
    </w:p>
    <w:p w14:paraId="0A5DF8AD">
      <w:pPr>
        <w:spacing w:before="120" w:line="276"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（5）其他无法保证电子交易的公平、公正和安全的情况。</w:t>
      </w:r>
    </w:p>
    <w:p w14:paraId="5219C0CA">
      <w:pPr>
        <w:tabs>
          <w:tab w:val="left" w:pos="4820"/>
        </w:tabs>
        <w:spacing w:before="120"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4105EB36">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9.3本项目的附件及图纸详见供应商须知前附表。</w:t>
      </w:r>
    </w:p>
    <w:p w14:paraId="1B1D4AB0">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9.4本项目的其他事项详见供应商须知前附表。</w:t>
      </w:r>
    </w:p>
    <w:p w14:paraId="4DC71422">
      <w:pPr>
        <w:spacing w:before="120" w:line="320" w:lineRule="atLeast"/>
        <w:ind w:left="2" w:leftChars="1" w:firstLine="422" w:firstLineChars="200"/>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10．其他说明</w:t>
      </w:r>
    </w:p>
    <w:p w14:paraId="695C4027">
      <w:pPr>
        <w:spacing w:before="120" w:line="320" w:lineRule="atLeast"/>
        <w:ind w:left="2" w:leftChars="1" w:firstLine="422" w:firstLineChars="200"/>
        <w:outlineLvl w:val="1"/>
        <w:rPr>
          <w:rFonts w:hint="eastAsia" w:ascii="宋体" w:hAnsi="宋体"/>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10.1</w:t>
      </w:r>
      <w:r>
        <w:rPr>
          <w:rFonts w:ascii="宋体" w:hAnsi="宋体"/>
          <w:color w:val="000000" w:themeColor="text1"/>
          <w:kern w:val="0"/>
          <w:szCs w:val="21"/>
          <w:highlight w:val="none"/>
          <w14:textFill>
            <w14:solidFill>
              <w14:schemeClr w14:val="tx1"/>
            </w14:solidFill>
          </w14:textFill>
        </w:rPr>
        <w:t>其余未尽事宜按《中华人民共和国政府采购法》《中华人民共和国政府采购法实施条例》及有关法律、法规的相关规定执行。</w:t>
      </w:r>
    </w:p>
    <w:p w14:paraId="5B96BA1C">
      <w:pPr>
        <w:spacing w:before="120" w:line="320" w:lineRule="atLeast"/>
        <w:ind w:left="2" w:leftChars="1" w:firstLine="422" w:firstLineChars="200"/>
        <w:outlineLvl w:val="1"/>
        <w:rPr>
          <w:rFonts w:hint="eastAsia" w:ascii="宋体" w:hAnsi="宋体"/>
          <w:color w:val="000000" w:themeColor="text1"/>
          <w:sz w:val="32"/>
          <w:szCs w:val="32"/>
          <w:highlight w:val="none"/>
          <w14:textFill>
            <w14:solidFill>
              <w14:schemeClr w14:val="tx1"/>
            </w14:solidFill>
          </w14:textFill>
        </w:rPr>
        <w:sectPr>
          <w:headerReference r:id="rId16" w:type="first"/>
          <w:headerReference r:id="rId15" w:type="default"/>
          <w:pgSz w:w="11906" w:h="16838"/>
          <w:pgMar w:top="993" w:right="1133" w:bottom="1246" w:left="1418" w:header="851" w:footer="992" w:gutter="0"/>
          <w:cols w:space="720" w:num="1"/>
          <w:titlePg/>
          <w:docGrid w:linePitch="312" w:charSpace="0"/>
        </w:sectPr>
      </w:pPr>
      <w:r>
        <w:rPr>
          <w:rFonts w:ascii="宋体" w:hAnsi="宋体"/>
          <w:b/>
          <w:bCs/>
          <w:color w:val="000000" w:themeColor="text1"/>
          <w:kern w:val="0"/>
          <w:szCs w:val="21"/>
          <w:highlight w:val="none"/>
          <w14:textFill>
            <w14:solidFill>
              <w14:schemeClr w14:val="tx1"/>
            </w14:solidFill>
          </w14:textFill>
        </w:rPr>
        <w:t>10.2</w:t>
      </w:r>
      <w:r>
        <w:rPr>
          <w:rFonts w:ascii="宋体" w:hAnsi="宋体"/>
          <w:color w:val="000000" w:themeColor="text1"/>
          <w:highlight w:val="none"/>
          <w14:textFill>
            <w14:solidFill>
              <w14:schemeClr w14:val="tx1"/>
            </w14:solidFill>
          </w14:textFill>
        </w:rPr>
        <w:t>本采购文件是根据国家有关法律及有关政策、法规和参照国际惯例编制，解释权属采购代理机构。</w:t>
      </w:r>
    </w:p>
    <w:p w14:paraId="516149CE">
      <w:pPr>
        <w:pStyle w:val="9"/>
        <w:snapToGrid w:val="0"/>
        <w:spacing w:before="120" w:after="120" w:line="320" w:lineRule="exact"/>
        <w:jc w:val="center"/>
        <w:outlineLvl w:val="0"/>
        <w:rPr>
          <w:rFonts w:hint="eastAsia" w:hAnsi="宋体" w:cs="Times New Roman"/>
          <w:color w:val="000000" w:themeColor="text1"/>
          <w:sz w:val="32"/>
          <w:szCs w:val="32"/>
          <w:highlight w:val="none"/>
          <w14:textFill>
            <w14:solidFill>
              <w14:schemeClr w14:val="tx1"/>
            </w14:solidFill>
          </w14:textFill>
        </w:rPr>
      </w:pPr>
      <w:bookmarkStart w:id="77" w:name="_Toc202189963"/>
      <w:r>
        <w:rPr>
          <w:rFonts w:hAnsi="宋体" w:cs="Times New Roman"/>
          <w:color w:val="000000" w:themeColor="text1"/>
          <w:sz w:val="32"/>
          <w:szCs w:val="32"/>
          <w:highlight w:val="none"/>
          <w14:textFill>
            <w14:solidFill>
              <w14:schemeClr w14:val="tx1"/>
            </w14:solidFill>
          </w14:textFill>
        </w:rPr>
        <w:t>第四章  评审方法及标准</w:t>
      </w:r>
      <w:bookmarkEnd w:id="77"/>
    </w:p>
    <w:p w14:paraId="1C593D87">
      <w:pPr>
        <w:spacing w:before="120" w:line="320" w:lineRule="atLeast"/>
        <w:ind w:firstLine="413" w:firstLineChars="196"/>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1.评审方法</w:t>
      </w:r>
    </w:p>
    <w:p w14:paraId="269A27C8">
      <w:pPr>
        <w:suppressAutoHyphens/>
        <w:spacing w:before="120" w:line="320" w:lineRule="atLeast"/>
        <w:ind w:firstLine="420" w:firstLineChars="200"/>
        <w:rPr>
          <w:rFonts w:hint="eastAsia" w:ascii="宋体" w:hAnsi="宋体"/>
          <w:color w:val="000000" w:themeColor="text1"/>
          <w:kern w:val="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本项目采用</w:t>
      </w:r>
      <w:r>
        <w:rPr>
          <w:rFonts w:ascii="宋体" w:hAnsi="宋体"/>
          <w:bCs/>
          <w:color w:val="000000" w:themeColor="text1"/>
          <w:kern w:val="1"/>
          <w:szCs w:val="21"/>
          <w:highlight w:val="none"/>
          <w14:textFill>
            <w14:solidFill>
              <w14:schemeClr w14:val="tx1"/>
            </w14:solidFill>
          </w14:textFill>
        </w:rPr>
        <w:t>综合评分法</w:t>
      </w:r>
      <w:r>
        <w:rPr>
          <w:rFonts w:ascii="宋体" w:hAnsi="宋体"/>
          <w:color w:val="000000" w:themeColor="text1"/>
          <w:szCs w:val="21"/>
          <w:highlight w:val="none"/>
          <w14:textFill>
            <w14:solidFill>
              <w14:schemeClr w14:val="tx1"/>
            </w14:solidFill>
          </w14:textFill>
        </w:rPr>
        <w:t>进行评审</w:t>
      </w:r>
      <w:r>
        <w:rPr>
          <w:rFonts w:ascii="宋体" w:hAnsi="宋体"/>
          <w:bCs/>
          <w:color w:val="000000" w:themeColor="text1"/>
          <w:kern w:val="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综合评分法，是指响应文件满足采购文件全部实质性要求且按照评审因素的量化指标评审得分最高的供应商为成交候选人的评审方法。</w:t>
      </w:r>
    </w:p>
    <w:p w14:paraId="02F4DEEE">
      <w:pPr>
        <w:suppressAutoHyphens/>
        <w:spacing w:before="120" w:line="320" w:lineRule="atLeast"/>
        <w:ind w:firstLine="420" w:firstLineChars="200"/>
        <w:rPr>
          <w:rFonts w:hint="eastAsia" w:ascii="宋体" w:hAnsi="宋体"/>
          <w:color w:val="000000" w:themeColor="text1"/>
          <w:kern w:val="1"/>
          <w:szCs w:val="21"/>
          <w:highlight w:val="none"/>
          <w14:textFill>
            <w14:solidFill>
              <w14:schemeClr w14:val="tx1"/>
            </w14:solidFill>
          </w14:textFill>
        </w:rPr>
      </w:pPr>
      <w:r>
        <w:rPr>
          <w:rFonts w:ascii="宋体" w:hAnsi="宋体"/>
          <w:color w:val="000000" w:themeColor="text1"/>
          <w:kern w:val="1"/>
          <w:szCs w:val="21"/>
          <w:highlight w:val="none"/>
          <w14:textFill>
            <w14:solidFill>
              <w14:schemeClr w14:val="tx1"/>
            </w14:solidFill>
          </w14:textFill>
        </w:rPr>
        <w:t>本项目评审的其他详细规定在第三章供应商须知中规定。</w:t>
      </w:r>
    </w:p>
    <w:p w14:paraId="0718F794">
      <w:pPr>
        <w:spacing w:before="120" w:line="320" w:lineRule="atLeast"/>
        <w:ind w:firstLine="413" w:firstLineChars="196"/>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2.资格审查标准</w:t>
      </w:r>
      <w:r>
        <w:rPr>
          <w:rFonts w:ascii="宋体" w:hAnsi="宋体"/>
          <w:b/>
          <w:bCs/>
          <w:color w:val="000000" w:themeColor="text1"/>
          <w:kern w:val="0"/>
          <w:szCs w:val="21"/>
          <w:highlight w:val="none"/>
          <w14:textFill>
            <w14:solidFill>
              <w14:schemeClr w14:val="tx1"/>
            </w14:solidFill>
          </w14:textFill>
        </w:rPr>
        <w:t>（不满足任何一项审查内容要求，资格审查即为不合格）</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5D52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6" w:type="dxa"/>
            <w:vAlign w:val="center"/>
          </w:tcPr>
          <w:p w14:paraId="63DE9533">
            <w:pPr>
              <w:spacing w:line="240" w:lineRule="exact"/>
              <w:jc w:val="center"/>
              <w:rPr>
                <w:rFonts w:hint="eastAsia"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审查因素</w:t>
            </w:r>
          </w:p>
        </w:tc>
        <w:tc>
          <w:tcPr>
            <w:tcW w:w="1843" w:type="dxa"/>
            <w:vAlign w:val="center"/>
          </w:tcPr>
          <w:p w14:paraId="6D0EAB58">
            <w:pPr>
              <w:spacing w:line="240" w:lineRule="exact"/>
              <w:jc w:val="center"/>
              <w:rPr>
                <w:rFonts w:hint="eastAsia"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审查内容</w:t>
            </w:r>
          </w:p>
        </w:tc>
        <w:tc>
          <w:tcPr>
            <w:tcW w:w="6242" w:type="dxa"/>
            <w:vAlign w:val="center"/>
          </w:tcPr>
          <w:p w14:paraId="66D03A1D">
            <w:pPr>
              <w:spacing w:line="240" w:lineRule="exact"/>
              <w:jc w:val="center"/>
              <w:rPr>
                <w:rFonts w:hint="eastAsia"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说明</w:t>
            </w:r>
          </w:p>
        </w:tc>
      </w:tr>
      <w:tr w14:paraId="1743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46" w:type="dxa"/>
            <w:vMerge w:val="restart"/>
            <w:vAlign w:val="center"/>
          </w:tcPr>
          <w:p w14:paraId="3C65B6E3">
            <w:pPr>
              <w:spacing w:line="240" w:lineRule="exact"/>
              <w:rPr>
                <w:rFonts w:hint="eastAsia" w:ascii="宋体" w:hAnsi="宋体"/>
                <w:color w:val="000000" w:themeColor="text1"/>
                <w:szCs w:val="21"/>
                <w:highlight w:val="none"/>
                <w:lang w:val="zh-CN"/>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供应商应符合的基本</w:t>
            </w:r>
            <w:r>
              <w:rPr>
                <w:rFonts w:ascii="宋体" w:hAnsi="宋体"/>
                <w:color w:val="000000" w:themeColor="text1"/>
                <w:szCs w:val="21"/>
                <w:highlight w:val="none"/>
                <w14:textFill>
                  <w14:solidFill>
                    <w14:schemeClr w14:val="tx1"/>
                  </w14:solidFill>
                </w14:textFill>
              </w:rPr>
              <w:t>资格要求</w:t>
            </w:r>
          </w:p>
        </w:tc>
        <w:tc>
          <w:tcPr>
            <w:tcW w:w="1843" w:type="dxa"/>
            <w:vAlign w:val="center"/>
          </w:tcPr>
          <w:p w14:paraId="2525F244">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（1）具有独立承担民事责任的能力</w:t>
            </w:r>
          </w:p>
        </w:tc>
        <w:tc>
          <w:tcPr>
            <w:tcW w:w="6242" w:type="dxa"/>
          </w:tcPr>
          <w:p w14:paraId="3BCBDF57">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审查供应商为法人或者其他组织的，提供营业执照等证明文件（如营业执照或者事业单位法人证书或者执业许可证等），供应商为自然人的，提供身份证复印件。</w:t>
            </w:r>
          </w:p>
        </w:tc>
      </w:tr>
      <w:tr w14:paraId="79B5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1F601DF5">
            <w:pPr>
              <w:spacing w:line="240" w:lineRule="exact"/>
              <w:rPr>
                <w:rFonts w:hint="eastAsia" w:ascii="宋体" w:hAnsi="宋体"/>
                <w:color w:val="000000" w:themeColor="text1"/>
                <w:szCs w:val="21"/>
                <w:highlight w:val="none"/>
                <w:lang w:val="zh-CN"/>
                <w14:textFill>
                  <w14:solidFill>
                    <w14:schemeClr w14:val="tx1"/>
                  </w14:solidFill>
                </w14:textFill>
              </w:rPr>
            </w:pPr>
          </w:p>
        </w:tc>
        <w:tc>
          <w:tcPr>
            <w:tcW w:w="1843" w:type="dxa"/>
            <w:vAlign w:val="center"/>
          </w:tcPr>
          <w:p w14:paraId="4569F0EF">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具有良好的商业信誉和健全的财务会计制度</w:t>
            </w:r>
          </w:p>
        </w:tc>
        <w:tc>
          <w:tcPr>
            <w:tcW w:w="6242" w:type="dxa"/>
          </w:tcPr>
          <w:p w14:paraId="0C4CCBC2">
            <w:pPr>
              <w:spacing w:line="2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审查商业信誉声明。须提供，格式见第六章响应文件格式“响应声明书”。</w:t>
            </w:r>
          </w:p>
          <w:p w14:paraId="7931772A">
            <w:pPr>
              <w:spacing w:line="2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审查2024年度财务状况报告（表）复印件或银行出具的资信证明复印件，</w:t>
            </w:r>
            <w:r>
              <w:rPr>
                <w:rFonts w:ascii="宋体" w:hAnsi="宋体"/>
                <w:color w:val="000000" w:themeColor="text1"/>
                <w:highlight w:val="none"/>
                <w14:textFill>
                  <w14:solidFill>
                    <w14:schemeClr w14:val="tx1"/>
                  </w14:solidFill>
                </w14:textFill>
              </w:rPr>
              <w:t>对于从取得营业执照时间起到响应文件递交截止时间为止不足1年的供应商，只需提交</w:t>
            </w:r>
            <w:r>
              <w:rPr>
                <w:rFonts w:ascii="宋体" w:hAnsi="宋体"/>
                <w:color w:val="000000" w:themeColor="text1"/>
                <w:szCs w:val="21"/>
                <w:highlight w:val="none"/>
                <w14:textFill>
                  <w14:solidFill>
                    <w14:schemeClr w14:val="tx1"/>
                  </w14:solidFill>
                </w14:textFill>
              </w:rPr>
              <w:t>响应文件递交截止时间前一个月的财务状况报告（表）复印件。</w:t>
            </w:r>
          </w:p>
        </w:tc>
      </w:tr>
      <w:tr w14:paraId="4530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404DF8B8">
            <w:pPr>
              <w:spacing w:line="240" w:lineRule="exact"/>
              <w:rPr>
                <w:rFonts w:hint="eastAsia" w:ascii="宋体" w:hAnsi="宋体"/>
                <w:color w:val="000000" w:themeColor="text1"/>
                <w:szCs w:val="21"/>
                <w:highlight w:val="none"/>
                <w:lang w:val="zh-CN"/>
                <w14:textFill>
                  <w14:solidFill>
                    <w14:schemeClr w14:val="tx1"/>
                  </w14:solidFill>
                </w14:textFill>
              </w:rPr>
            </w:pPr>
          </w:p>
        </w:tc>
        <w:tc>
          <w:tcPr>
            <w:tcW w:w="1843" w:type="dxa"/>
            <w:vAlign w:val="center"/>
          </w:tcPr>
          <w:p w14:paraId="0A4B8EE0">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（3）具有履行合同所必需的设备和专业技术能力</w:t>
            </w:r>
          </w:p>
        </w:tc>
        <w:tc>
          <w:tcPr>
            <w:tcW w:w="6242" w:type="dxa"/>
          </w:tcPr>
          <w:p w14:paraId="0FB4EDA9">
            <w:pPr>
              <w:spacing w:line="2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审查供应商营业执照，须有效；</w:t>
            </w:r>
          </w:p>
          <w:p w14:paraId="2B0E2E68">
            <w:pPr>
              <w:spacing w:line="2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审查书面声明。须提供，格式见第六章响应文件格式“响应</w:t>
            </w:r>
            <w:r>
              <w:rPr>
                <w:rFonts w:ascii="宋体" w:hAnsi="宋体"/>
                <w:color w:val="000000" w:themeColor="text1"/>
                <w:highlight w:val="none"/>
                <w14:textFill>
                  <w14:solidFill>
                    <w14:schemeClr w14:val="tx1"/>
                  </w14:solidFill>
                </w14:textFill>
              </w:rPr>
              <w:t>声明书</w:t>
            </w:r>
            <w:r>
              <w:rPr>
                <w:rFonts w:ascii="宋体" w:hAnsi="宋体"/>
                <w:color w:val="000000" w:themeColor="text1"/>
                <w:szCs w:val="21"/>
                <w:highlight w:val="none"/>
                <w14:textFill>
                  <w14:solidFill>
                    <w14:schemeClr w14:val="tx1"/>
                  </w14:solidFill>
                </w14:textFill>
              </w:rPr>
              <w:t>”。</w:t>
            </w:r>
          </w:p>
          <w:p w14:paraId="5A172698">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审查</w:t>
            </w: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，满足其一，即为符合要求。</w:t>
            </w:r>
          </w:p>
        </w:tc>
      </w:tr>
      <w:tr w14:paraId="36F7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6EFBDA4A">
            <w:pPr>
              <w:spacing w:line="240" w:lineRule="exact"/>
              <w:rPr>
                <w:rFonts w:hint="eastAsia" w:ascii="宋体" w:hAnsi="宋体"/>
                <w:color w:val="000000" w:themeColor="text1"/>
                <w:szCs w:val="21"/>
                <w:highlight w:val="none"/>
                <w:lang w:val="zh-CN"/>
                <w14:textFill>
                  <w14:solidFill>
                    <w14:schemeClr w14:val="tx1"/>
                  </w14:solidFill>
                </w14:textFill>
              </w:rPr>
            </w:pPr>
          </w:p>
        </w:tc>
        <w:tc>
          <w:tcPr>
            <w:tcW w:w="1843" w:type="dxa"/>
            <w:vAlign w:val="center"/>
          </w:tcPr>
          <w:p w14:paraId="4EF24257">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（4）有依法缴纳税收和社会</w:t>
            </w:r>
            <w:r>
              <w:rPr>
                <w:rFonts w:ascii="宋体" w:hAnsi="宋体"/>
                <w:color w:val="000000" w:themeColor="text1"/>
                <w:szCs w:val="21"/>
                <w:highlight w:val="none"/>
                <w14:textFill>
                  <w14:solidFill>
                    <w14:schemeClr w14:val="tx1"/>
                  </w14:solidFill>
                </w14:textFill>
              </w:rPr>
              <w:t>保险</w:t>
            </w:r>
            <w:r>
              <w:rPr>
                <w:rFonts w:ascii="宋体" w:hAnsi="宋体"/>
                <w:color w:val="000000" w:themeColor="text1"/>
                <w:szCs w:val="21"/>
                <w:highlight w:val="none"/>
                <w:lang w:val="zh-CN"/>
                <w14:textFill>
                  <w14:solidFill>
                    <w14:schemeClr w14:val="tx1"/>
                  </w14:solidFill>
                </w14:textFill>
              </w:rPr>
              <w:t>的良好记录</w:t>
            </w:r>
          </w:p>
        </w:tc>
        <w:tc>
          <w:tcPr>
            <w:tcW w:w="6242" w:type="dxa"/>
          </w:tcPr>
          <w:p w14:paraId="3EE7EE61">
            <w:pPr>
              <w:spacing w:line="2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审查响应截止时间前6个月内，</w:t>
            </w:r>
            <w:r>
              <w:rPr>
                <w:rFonts w:ascii="宋体" w:hAnsi="宋体"/>
                <w:color w:val="000000" w:themeColor="text1"/>
                <w:highlight w:val="none"/>
                <w14:textFill>
                  <w14:solidFill>
                    <w14:schemeClr w14:val="tx1"/>
                  </w14:solidFill>
                </w14:textFill>
              </w:rPr>
              <w:t>供应商任意1个月</w:t>
            </w:r>
            <w:r>
              <w:rPr>
                <w:rFonts w:ascii="宋体" w:hAnsi="宋体"/>
                <w:color w:val="000000" w:themeColor="text1"/>
                <w:szCs w:val="21"/>
                <w:highlight w:val="none"/>
                <w14:textFill>
                  <w14:solidFill>
                    <w14:schemeClr w14:val="tx1"/>
                  </w14:solidFill>
                </w14:textFill>
              </w:rPr>
              <w:t>依法缴纳税费证明复印件加盖供应商电子签章。</w:t>
            </w:r>
          </w:p>
          <w:p w14:paraId="62B0D2DB">
            <w:pPr>
              <w:spacing w:line="24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审查响应截止时间前6个月内，</w:t>
            </w:r>
            <w:r>
              <w:rPr>
                <w:rFonts w:ascii="宋体" w:hAnsi="宋体"/>
                <w:color w:val="000000" w:themeColor="text1"/>
                <w:highlight w:val="none"/>
                <w14:textFill>
                  <w14:solidFill>
                    <w14:schemeClr w14:val="tx1"/>
                  </w14:solidFill>
                </w14:textFill>
              </w:rPr>
              <w:t>供应商任意1个月</w:t>
            </w:r>
            <w:r>
              <w:rPr>
                <w:rFonts w:ascii="宋体" w:hAnsi="宋体"/>
                <w:color w:val="000000" w:themeColor="text1"/>
                <w:szCs w:val="21"/>
                <w:highlight w:val="none"/>
                <w14:textFill>
                  <w14:solidFill>
                    <w14:schemeClr w14:val="tx1"/>
                  </w14:solidFill>
                </w14:textFill>
              </w:rPr>
              <w:t>的社保缴费证明记录复印件加盖供应商电子签章。</w:t>
            </w:r>
          </w:p>
          <w:p w14:paraId="349610AC">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供应商成立不足1个月的，无须提供缴纳税费证明及社保缴费证明加盖供应商电子签章。</w:t>
            </w:r>
          </w:p>
          <w:p w14:paraId="7C0A6CA6">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依法免税或不需要缴纳社会保险的供应商，须提供相应文件证明其依法免税或不需要缴纳社会保险。</w:t>
            </w:r>
          </w:p>
        </w:tc>
      </w:tr>
      <w:tr w14:paraId="70A6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4066C079">
            <w:pPr>
              <w:spacing w:line="240" w:lineRule="exact"/>
              <w:rPr>
                <w:rFonts w:hint="eastAsia" w:ascii="宋体" w:hAnsi="宋体"/>
                <w:color w:val="000000" w:themeColor="text1"/>
                <w:szCs w:val="21"/>
                <w:highlight w:val="none"/>
                <w:lang w:val="zh-CN"/>
                <w14:textFill>
                  <w14:solidFill>
                    <w14:schemeClr w14:val="tx1"/>
                  </w14:solidFill>
                </w14:textFill>
              </w:rPr>
            </w:pPr>
          </w:p>
        </w:tc>
        <w:tc>
          <w:tcPr>
            <w:tcW w:w="1843" w:type="dxa"/>
            <w:vAlign w:val="center"/>
          </w:tcPr>
          <w:p w14:paraId="40F2CB28">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（5）参加政府采购活动前三年内，在经营活动中没有重大违法记录及不良信用记录</w:t>
            </w:r>
          </w:p>
        </w:tc>
        <w:tc>
          <w:tcPr>
            <w:tcW w:w="6242" w:type="dxa"/>
            <w:vAlign w:val="center"/>
          </w:tcPr>
          <w:p w14:paraId="3D689845">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审查无重大违法记录声明。须提供，格式见第六章响应文件格式“响应声明书”。 </w:t>
            </w:r>
          </w:p>
        </w:tc>
      </w:tr>
      <w:tr w14:paraId="5AF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3AE28027">
            <w:pPr>
              <w:spacing w:line="240" w:lineRule="exact"/>
              <w:rPr>
                <w:rFonts w:hint="eastAsia" w:ascii="宋体" w:hAnsi="宋体"/>
                <w:color w:val="000000" w:themeColor="text1"/>
                <w:szCs w:val="21"/>
                <w:highlight w:val="none"/>
                <w:lang w:val="zh-CN"/>
                <w14:textFill>
                  <w14:solidFill>
                    <w14:schemeClr w14:val="tx1"/>
                  </w14:solidFill>
                </w14:textFill>
              </w:rPr>
            </w:pPr>
          </w:p>
        </w:tc>
        <w:tc>
          <w:tcPr>
            <w:tcW w:w="1843" w:type="dxa"/>
            <w:vAlign w:val="center"/>
          </w:tcPr>
          <w:p w14:paraId="1E5B2AF7">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（6）具备法律、行政法规规定的其他要求</w:t>
            </w:r>
          </w:p>
        </w:tc>
        <w:tc>
          <w:tcPr>
            <w:tcW w:w="6242" w:type="dxa"/>
            <w:vAlign w:val="center"/>
          </w:tcPr>
          <w:p w14:paraId="2A8C148F">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无。</w:t>
            </w:r>
          </w:p>
        </w:tc>
      </w:tr>
      <w:tr w14:paraId="1CC7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Align w:val="center"/>
          </w:tcPr>
          <w:p w14:paraId="46A75294">
            <w:pPr>
              <w:spacing w:line="240" w:lineRule="exact"/>
              <w:rPr>
                <w:rFonts w:hint="eastAsia" w:ascii="宋体" w:hAnsi="宋体"/>
                <w:color w:val="000000" w:themeColor="text1"/>
                <w:szCs w:val="21"/>
                <w:highlight w:val="none"/>
                <w:lang w:val="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采购政策</w:t>
            </w:r>
          </w:p>
        </w:tc>
        <w:tc>
          <w:tcPr>
            <w:tcW w:w="1843" w:type="dxa"/>
            <w:vAlign w:val="center"/>
          </w:tcPr>
          <w:p w14:paraId="1C17DBA6">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落实政府采购政策需满足的资格要求</w:t>
            </w:r>
          </w:p>
        </w:tc>
        <w:tc>
          <w:tcPr>
            <w:tcW w:w="6242" w:type="dxa"/>
            <w:vAlign w:val="center"/>
          </w:tcPr>
          <w:p w14:paraId="5A5227A6">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无。</w:t>
            </w:r>
          </w:p>
        </w:tc>
      </w:tr>
      <w:tr w14:paraId="1AD8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846" w:type="dxa"/>
            <w:vMerge w:val="restart"/>
            <w:vAlign w:val="center"/>
          </w:tcPr>
          <w:p w14:paraId="3F1866CC">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供应商应符合的</w:t>
            </w:r>
            <w:r>
              <w:rPr>
                <w:rFonts w:ascii="宋体" w:hAnsi="宋体"/>
                <w:color w:val="000000" w:themeColor="text1"/>
                <w:szCs w:val="21"/>
                <w:highlight w:val="none"/>
                <w14:textFill>
                  <w14:solidFill>
                    <w14:schemeClr w14:val="tx1"/>
                  </w14:solidFill>
                </w14:textFill>
              </w:rPr>
              <w:t>特定资格要求</w:t>
            </w:r>
          </w:p>
        </w:tc>
        <w:tc>
          <w:tcPr>
            <w:tcW w:w="1843" w:type="dxa"/>
            <w:vAlign w:val="center"/>
          </w:tcPr>
          <w:p w14:paraId="262C86B0">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（1）资质要求</w:t>
            </w:r>
          </w:p>
        </w:tc>
        <w:tc>
          <w:tcPr>
            <w:tcW w:w="6242" w:type="dxa"/>
            <w:vAlign w:val="center"/>
          </w:tcPr>
          <w:p w14:paraId="1537DAF7">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须符合“</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磋商公告”的要求</w:t>
            </w:r>
            <w:r>
              <w:rPr>
                <w:rFonts w:hint="eastAsia" w:ascii="宋体" w:hAnsi="宋体"/>
                <w:color w:val="000000" w:themeColor="text1"/>
                <w:szCs w:val="21"/>
                <w:highlight w:val="none"/>
                <w14:textFill>
                  <w14:solidFill>
                    <w14:schemeClr w14:val="tx1"/>
                  </w14:solidFill>
                </w14:textFill>
              </w:rPr>
              <w:t>。</w:t>
            </w:r>
          </w:p>
        </w:tc>
      </w:tr>
      <w:tr w14:paraId="4449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6C47B7D0">
            <w:pPr>
              <w:spacing w:line="240" w:lineRule="exact"/>
              <w:rPr>
                <w:rFonts w:hint="eastAsia" w:ascii="宋体" w:hAnsi="宋体"/>
                <w:color w:val="000000" w:themeColor="text1"/>
                <w:szCs w:val="21"/>
                <w:highlight w:val="none"/>
                <w14:textFill>
                  <w14:solidFill>
                    <w14:schemeClr w14:val="tx1"/>
                  </w14:solidFill>
                </w14:textFill>
              </w:rPr>
            </w:pPr>
          </w:p>
        </w:tc>
        <w:tc>
          <w:tcPr>
            <w:tcW w:w="1843" w:type="dxa"/>
            <w:vAlign w:val="center"/>
          </w:tcPr>
          <w:p w14:paraId="1663A7D1">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（2）业绩要求</w:t>
            </w:r>
          </w:p>
        </w:tc>
        <w:tc>
          <w:tcPr>
            <w:tcW w:w="6242" w:type="dxa"/>
            <w:vAlign w:val="center"/>
          </w:tcPr>
          <w:p w14:paraId="0829BD25">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须符合“</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磋商公告”的要求</w:t>
            </w:r>
            <w:r>
              <w:rPr>
                <w:rFonts w:hint="eastAsia" w:ascii="宋体" w:hAnsi="宋体"/>
                <w:color w:val="000000" w:themeColor="text1"/>
                <w:szCs w:val="21"/>
                <w:highlight w:val="none"/>
                <w14:textFill>
                  <w14:solidFill>
                    <w14:schemeClr w14:val="tx1"/>
                  </w14:solidFill>
                </w14:textFill>
              </w:rPr>
              <w:t>。</w:t>
            </w:r>
          </w:p>
        </w:tc>
      </w:tr>
      <w:tr w14:paraId="4C86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846" w:type="dxa"/>
            <w:vMerge w:val="continue"/>
            <w:vAlign w:val="center"/>
          </w:tcPr>
          <w:p w14:paraId="60676A28">
            <w:pPr>
              <w:spacing w:line="240" w:lineRule="exact"/>
              <w:jc w:val="left"/>
              <w:rPr>
                <w:rFonts w:hint="eastAsia" w:ascii="宋体" w:hAnsi="宋体"/>
                <w:color w:val="000000" w:themeColor="text1"/>
                <w:szCs w:val="21"/>
                <w:highlight w:val="none"/>
                <w14:textFill>
                  <w14:solidFill>
                    <w14:schemeClr w14:val="tx1"/>
                  </w14:solidFill>
                </w14:textFill>
              </w:rPr>
            </w:pPr>
          </w:p>
        </w:tc>
        <w:tc>
          <w:tcPr>
            <w:tcW w:w="1843" w:type="dxa"/>
            <w:vMerge w:val="restart"/>
            <w:vAlign w:val="center"/>
          </w:tcPr>
          <w:p w14:paraId="7A606814">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（3）供应商不得参加响应的情形</w:t>
            </w:r>
          </w:p>
        </w:tc>
        <w:tc>
          <w:tcPr>
            <w:tcW w:w="6242" w:type="dxa"/>
            <w:vAlign w:val="center"/>
          </w:tcPr>
          <w:p w14:paraId="5F85C884">
            <w:pPr>
              <w:spacing w:line="24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A6A5688">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须提供，格式见第六章响应文件格式“供应商直接控股股东、管理关系信息表”。</w:t>
            </w:r>
          </w:p>
        </w:tc>
      </w:tr>
      <w:tr w14:paraId="5B66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625C4924">
            <w:pPr>
              <w:spacing w:line="240" w:lineRule="exact"/>
              <w:jc w:val="left"/>
              <w:rPr>
                <w:rFonts w:hint="eastAsia" w:ascii="宋体" w:hAnsi="宋体"/>
                <w:color w:val="000000" w:themeColor="text1"/>
                <w:kern w:val="0"/>
                <w:szCs w:val="21"/>
                <w:highlight w:val="none"/>
                <w14:textFill>
                  <w14:solidFill>
                    <w14:schemeClr w14:val="tx1"/>
                  </w14:solidFill>
                </w14:textFill>
              </w:rPr>
            </w:pPr>
          </w:p>
        </w:tc>
        <w:tc>
          <w:tcPr>
            <w:tcW w:w="1843" w:type="dxa"/>
            <w:vMerge w:val="continue"/>
            <w:vAlign w:val="center"/>
          </w:tcPr>
          <w:p w14:paraId="096EC68B">
            <w:pPr>
              <w:spacing w:line="240" w:lineRule="exact"/>
              <w:jc w:val="left"/>
              <w:rPr>
                <w:rFonts w:hint="eastAsia" w:ascii="宋体" w:hAnsi="宋体"/>
                <w:color w:val="000000" w:themeColor="text1"/>
                <w:szCs w:val="21"/>
                <w:highlight w:val="none"/>
                <w14:textFill>
                  <w14:solidFill>
                    <w14:schemeClr w14:val="tx1"/>
                  </w14:solidFill>
                </w14:textFill>
              </w:rPr>
            </w:pPr>
          </w:p>
        </w:tc>
        <w:tc>
          <w:tcPr>
            <w:tcW w:w="6242" w:type="dxa"/>
          </w:tcPr>
          <w:p w14:paraId="79C37B83">
            <w:pPr>
              <w:spacing w:line="240" w:lineRule="exact"/>
              <w:jc w:val="left"/>
              <w:rPr>
                <w:rFonts w:hint="eastAsia" w:ascii="宋体" w:hAnsi="宋体"/>
                <w:color w:val="000000" w:themeColor="text1"/>
                <w:szCs w:val="21"/>
                <w:highlight w:val="none"/>
                <w14:textFill>
                  <w14:solidFill>
                    <w14:schemeClr w14:val="tx1"/>
                  </w14:solidFill>
                </w14:textFill>
              </w:rPr>
            </w:pPr>
            <w:r>
              <w:rPr>
                <w:kern w:val="0"/>
                <w:szCs w:val="21"/>
                <w:highlight w:val="none"/>
              </w:rPr>
              <w:t>属于公益一类事业单位、使用事业编制且由财政拨款保障的群团组织</w:t>
            </w:r>
            <w:r>
              <w:rPr>
                <w:rFonts w:hint="eastAsia"/>
                <w:highlight w:val="none"/>
              </w:rPr>
              <w:t>。</w:t>
            </w:r>
          </w:p>
        </w:tc>
      </w:tr>
      <w:tr w14:paraId="76D5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5BFAADAC">
            <w:pPr>
              <w:spacing w:line="240" w:lineRule="exact"/>
              <w:jc w:val="left"/>
              <w:rPr>
                <w:rFonts w:hint="eastAsia" w:ascii="宋体" w:hAnsi="宋体"/>
                <w:color w:val="000000" w:themeColor="text1"/>
                <w:kern w:val="0"/>
                <w:szCs w:val="21"/>
                <w:highlight w:val="none"/>
                <w14:textFill>
                  <w14:solidFill>
                    <w14:schemeClr w14:val="tx1"/>
                  </w14:solidFill>
                </w14:textFill>
              </w:rPr>
            </w:pPr>
          </w:p>
        </w:tc>
        <w:tc>
          <w:tcPr>
            <w:tcW w:w="1843" w:type="dxa"/>
            <w:vAlign w:val="center"/>
          </w:tcPr>
          <w:p w14:paraId="3AE58709">
            <w:pPr>
              <w:spacing w:line="24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（4）诚信要求</w:t>
            </w:r>
          </w:p>
        </w:tc>
        <w:tc>
          <w:tcPr>
            <w:tcW w:w="6242" w:type="dxa"/>
          </w:tcPr>
          <w:p w14:paraId="127A3F29">
            <w:pPr>
              <w:spacing w:line="24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未被信用中国”网站（www.creditchina.gov.cn）或中国政府采购网（www.ccgp.gov.cn）列入失信被执行人、重大税收违法失信主体、政府采购严重违法失信行为记录名单。</w:t>
            </w:r>
          </w:p>
        </w:tc>
      </w:tr>
      <w:tr w14:paraId="750A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0267C755">
            <w:pPr>
              <w:spacing w:line="240" w:lineRule="exact"/>
              <w:jc w:val="left"/>
              <w:rPr>
                <w:rFonts w:hint="eastAsia" w:ascii="宋体" w:hAnsi="宋体"/>
                <w:color w:val="000000" w:themeColor="text1"/>
                <w:kern w:val="0"/>
                <w:szCs w:val="21"/>
                <w:highlight w:val="none"/>
                <w14:textFill>
                  <w14:solidFill>
                    <w14:schemeClr w14:val="tx1"/>
                  </w14:solidFill>
                </w14:textFill>
              </w:rPr>
            </w:pPr>
          </w:p>
        </w:tc>
        <w:tc>
          <w:tcPr>
            <w:tcW w:w="1843" w:type="dxa"/>
            <w:vAlign w:val="center"/>
          </w:tcPr>
          <w:p w14:paraId="6256B50F">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（5）分包</w:t>
            </w:r>
          </w:p>
        </w:tc>
        <w:tc>
          <w:tcPr>
            <w:tcW w:w="6242" w:type="dxa"/>
            <w:vAlign w:val="center"/>
          </w:tcPr>
          <w:p w14:paraId="336CEE99">
            <w:pPr>
              <w:spacing w:line="240" w:lineRule="exact"/>
              <w:rPr>
                <w:rFonts w:hint="eastAsia" w:ascii="宋体" w:hAnsi="宋体"/>
                <w:color w:val="000000" w:themeColor="text1"/>
                <w:szCs w:val="21"/>
                <w:highlight w:val="none"/>
                <w:lang w:val="zh-CN"/>
                <w14:textFill>
                  <w14:solidFill>
                    <w14:schemeClr w14:val="tx1"/>
                  </w14:solidFill>
                </w14:textFill>
              </w:rPr>
            </w:pPr>
            <w:r>
              <w:rPr>
                <w:rFonts w:ascii="宋体" w:hAnsi="宋体"/>
                <w:color w:val="000000" w:themeColor="text1"/>
                <w:szCs w:val="21"/>
                <w:highlight w:val="none"/>
                <w14:textFill>
                  <w14:solidFill>
                    <w14:schemeClr w14:val="tx1"/>
                  </w14:solidFill>
                </w14:textFill>
              </w:rPr>
              <w:t>须符合“</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14:textFill>
                  <w14:solidFill>
                    <w14:schemeClr w14:val="tx1"/>
                  </w14:solidFill>
                </w14:textFill>
              </w:rPr>
              <w:t>磋商公告”的要求</w:t>
            </w:r>
            <w:r>
              <w:rPr>
                <w:rFonts w:hint="eastAsia" w:ascii="宋体" w:hAnsi="宋体"/>
                <w:color w:val="000000" w:themeColor="text1"/>
                <w:szCs w:val="21"/>
                <w:highlight w:val="none"/>
                <w14:textFill>
                  <w14:solidFill>
                    <w14:schemeClr w14:val="tx1"/>
                  </w14:solidFill>
                </w14:textFill>
              </w:rPr>
              <w:t>。</w:t>
            </w:r>
          </w:p>
        </w:tc>
      </w:tr>
      <w:tr w14:paraId="1725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22A723A5">
            <w:pPr>
              <w:spacing w:line="240" w:lineRule="exact"/>
              <w:jc w:val="left"/>
              <w:rPr>
                <w:rFonts w:hint="eastAsia" w:ascii="宋体" w:hAnsi="宋体"/>
                <w:color w:val="000000" w:themeColor="text1"/>
                <w:kern w:val="0"/>
                <w:szCs w:val="21"/>
                <w:highlight w:val="none"/>
                <w14:textFill>
                  <w14:solidFill>
                    <w14:schemeClr w14:val="tx1"/>
                  </w14:solidFill>
                </w14:textFill>
              </w:rPr>
            </w:pPr>
          </w:p>
        </w:tc>
        <w:tc>
          <w:tcPr>
            <w:tcW w:w="1843" w:type="dxa"/>
            <w:vAlign w:val="center"/>
          </w:tcPr>
          <w:p w14:paraId="010F3282">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（6）联合体</w:t>
            </w:r>
          </w:p>
        </w:tc>
        <w:tc>
          <w:tcPr>
            <w:tcW w:w="6242" w:type="dxa"/>
            <w:vAlign w:val="center"/>
          </w:tcPr>
          <w:p w14:paraId="3F11563B">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须符合“</w:t>
            </w:r>
            <w:r>
              <w:rPr>
                <w:rFonts w:hint="eastAsia" w:ascii="宋体" w:hAnsi="宋体"/>
                <w:color w:val="000000" w:themeColor="text1"/>
                <w:szCs w:val="21"/>
                <w:highlight w:val="none"/>
                <w14:textFill>
                  <w14:solidFill>
                    <w14:schemeClr w14:val="tx1"/>
                  </w14:solidFill>
                </w14:textFill>
              </w:rPr>
              <w:t>竞争性</w:t>
            </w:r>
            <w:r>
              <w:rPr>
                <w:rFonts w:ascii="宋体" w:hAnsi="宋体"/>
                <w:color w:val="000000" w:themeColor="text1"/>
                <w:szCs w:val="21"/>
                <w:highlight w:val="none"/>
                <w:lang w:val="zh-CN"/>
                <w14:textFill>
                  <w14:solidFill>
                    <w14:schemeClr w14:val="tx1"/>
                  </w14:solidFill>
                </w14:textFill>
              </w:rPr>
              <w:t>磋商公告”的要求</w:t>
            </w:r>
            <w:r>
              <w:rPr>
                <w:rFonts w:hint="eastAsia" w:ascii="宋体" w:hAnsi="宋体"/>
                <w:color w:val="000000" w:themeColor="text1"/>
                <w:szCs w:val="21"/>
                <w:highlight w:val="none"/>
                <w:lang w:val="zh-CN"/>
                <w14:textFill>
                  <w14:solidFill>
                    <w14:schemeClr w14:val="tx1"/>
                  </w14:solidFill>
                </w14:textFill>
              </w:rPr>
              <w:t>。</w:t>
            </w:r>
          </w:p>
        </w:tc>
      </w:tr>
      <w:tr w14:paraId="1F54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24287B47">
            <w:pPr>
              <w:spacing w:line="240" w:lineRule="exact"/>
              <w:jc w:val="left"/>
              <w:rPr>
                <w:rFonts w:hint="eastAsia" w:ascii="宋体" w:hAnsi="宋体"/>
                <w:color w:val="000000" w:themeColor="text1"/>
                <w:kern w:val="0"/>
                <w:szCs w:val="21"/>
                <w:highlight w:val="none"/>
                <w14:textFill>
                  <w14:solidFill>
                    <w14:schemeClr w14:val="tx1"/>
                  </w14:solidFill>
                </w14:textFill>
              </w:rPr>
            </w:pPr>
          </w:p>
        </w:tc>
        <w:tc>
          <w:tcPr>
            <w:tcW w:w="1843" w:type="dxa"/>
            <w:vAlign w:val="center"/>
          </w:tcPr>
          <w:p w14:paraId="400E0CA3">
            <w:pPr>
              <w:spacing w:line="2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（7）其他要求</w:t>
            </w:r>
          </w:p>
        </w:tc>
        <w:tc>
          <w:tcPr>
            <w:tcW w:w="6242" w:type="dxa"/>
            <w:vAlign w:val="center"/>
          </w:tcPr>
          <w:p w14:paraId="7607ABBE">
            <w:pPr>
              <w:spacing w:line="312" w:lineRule="auto"/>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按照磋商公告规定获得采购文件。足额、及时缴纳磋商保证金。</w:t>
            </w:r>
          </w:p>
        </w:tc>
      </w:tr>
    </w:tbl>
    <w:p w14:paraId="0A8EE456">
      <w:pPr>
        <w:spacing w:before="120" w:line="320" w:lineRule="atLeast"/>
        <w:ind w:firstLine="413" w:firstLineChars="196"/>
        <w:outlineLvl w:val="1"/>
        <w:rPr>
          <w:rFonts w:hint="eastAsia" w:ascii="宋体" w:hAnsi="宋体"/>
          <w:color w:val="000000" w:themeColor="text1"/>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3.符合性审查标准（不满足任何一项审查内容要求，符合性审查即为不合格）</w:t>
      </w:r>
    </w:p>
    <w:tbl>
      <w:tblPr>
        <w:tblStyle w:val="15"/>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3CC8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Align w:val="center"/>
          </w:tcPr>
          <w:p w14:paraId="26DA7223">
            <w:pPr>
              <w:spacing w:line="240" w:lineRule="exact"/>
              <w:jc w:val="center"/>
              <w:rPr>
                <w:rFonts w:hint="eastAsia" w:ascii="宋体" w:hAnsi="宋体"/>
                <w:b/>
                <w:color w:val="000000" w:themeColor="text1"/>
                <w:kern w:val="0"/>
                <w:szCs w:val="21"/>
                <w:highlight w:val="none"/>
                <w14:textFill>
                  <w14:solidFill>
                    <w14:schemeClr w14:val="tx1"/>
                  </w14:solidFill>
                </w14:textFill>
              </w:rPr>
            </w:pPr>
            <w:bookmarkStart w:id="78" w:name="_Hlk48146640"/>
            <w:bookmarkStart w:id="79" w:name="_Hlk20388968"/>
            <w:r>
              <w:rPr>
                <w:rFonts w:ascii="宋体" w:hAnsi="宋体"/>
                <w:b/>
                <w:color w:val="000000" w:themeColor="text1"/>
                <w:kern w:val="0"/>
                <w:szCs w:val="21"/>
                <w:highlight w:val="none"/>
                <w14:textFill>
                  <w14:solidFill>
                    <w14:schemeClr w14:val="tx1"/>
                  </w14:solidFill>
                </w14:textFill>
              </w:rPr>
              <w:t>审查因素</w:t>
            </w:r>
          </w:p>
        </w:tc>
        <w:tc>
          <w:tcPr>
            <w:tcW w:w="2333" w:type="dxa"/>
            <w:vAlign w:val="center"/>
          </w:tcPr>
          <w:p w14:paraId="255979B7">
            <w:pPr>
              <w:spacing w:line="240" w:lineRule="exact"/>
              <w:jc w:val="center"/>
              <w:rPr>
                <w:rFonts w:hint="eastAsia"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审查内容</w:t>
            </w:r>
          </w:p>
        </w:tc>
        <w:tc>
          <w:tcPr>
            <w:tcW w:w="5085" w:type="dxa"/>
          </w:tcPr>
          <w:p w14:paraId="749F2284">
            <w:pPr>
              <w:spacing w:line="240" w:lineRule="exact"/>
              <w:jc w:val="center"/>
              <w:rPr>
                <w:rFonts w:hint="eastAsia" w:ascii="宋体" w:hAnsi="宋体"/>
                <w:b/>
                <w:color w:val="000000" w:themeColor="text1"/>
                <w:kern w:val="0"/>
                <w:szCs w:val="21"/>
                <w:highlight w:val="none"/>
                <w14:textFill>
                  <w14:solidFill>
                    <w14:schemeClr w14:val="tx1"/>
                  </w14:solidFill>
                </w14:textFill>
              </w:rPr>
            </w:pPr>
          </w:p>
          <w:p w14:paraId="17FC1545">
            <w:pPr>
              <w:spacing w:line="240" w:lineRule="exact"/>
              <w:jc w:val="center"/>
              <w:rPr>
                <w:rFonts w:hint="eastAsia"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说明</w:t>
            </w:r>
          </w:p>
        </w:tc>
      </w:tr>
      <w:tr w14:paraId="2C02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vAlign w:val="center"/>
          </w:tcPr>
          <w:p w14:paraId="7C8EA0F4">
            <w:pPr>
              <w:spacing w:line="24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商务资信</w:t>
            </w:r>
          </w:p>
        </w:tc>
        <w:tc>
          <w:tcPr>
            <w:tcW w:w="2333" w:type="dxa"/>
            <w:vAlign w:val="center"/>
          </w:tcPr>
          <w:p w14:paraId="06C1AD66">
            <w:pPr>
              <w:spacing w:line="240" w:lineRule="exact"/>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法定代表人身份证明及授权委托书</w:t>
            </w:r>
          </w:p>
        </w:tc>
        <w:tc>
          <w:tcPr>
            <w:tcW w:w="5085" w:type="dxa"/>
            <w:vAlign w:val="center"/>
          </w:tcPr>
          <w:p w14:paraId="4F25E62A">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授权代表参加响应时审查</w:t>
            </w:r>
            <w:r>
              <w:rPr>
                <w:rFonts w:ascii="宋体" w:hAnsi="宋体"/>
                <w:color w:val="000000" w:themeColor="text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法定代表人授权委托书及</w:t>
            </w:r>
            <w:r>
              <w:rPr>
                <w:rFonts w:hint="eastAsia" w:ascii="宋体" w:hAnsi="宋体"/>
                <w:color w:val="000000" w:themeColor="text1"/>
                <w:szCs w:val="21"/>
                <w:highlight w:val="none"/>
                <w14:textFill>
                  <w14:solidFill>
                    <w14:schemeClr w14:val="tx1"/>
                  </w14:solidFill>
                </w14:textFill>
              </w:rPr>
              <w:t>授权代表有效身份证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BFBB75D">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法定代表人直接参加响应时审查</w:t>
            </w:r>
            <w:r>
              <w:rPr>
                <w:rFonts w:ascii="宋体" w:hAnsi="宋体"/>
                <w:color w:val="000000" w:themeColor="text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法定代表人身份证明及</w:t>
            </w:r>
            <w:r>
              <w:rPr>
                <w:rFonts w:hint="eastAsia" w:ascii="宋体" w:hAnsi="宋体"/>
                <w:color w:val="000000" w:themeColor="text1"/>
                <w:szCs w:val="21"/>
                <w:highlight w:val="none"/>
                <w14:textFill>
                  <w14:solidFill>
                    <w14:schemeClr w14:val="tx1"/>
                  </w14:solidFill>
                </w14:textFill>
              </w:rPr>
              <w:t>法定代表人有效身份证</w:t>
            </w:r>
            <w:r>
              <w:rPr>
                <w:rFonts w:hint="eastAsia"/>
                <w:highlight w:val="none"/>
              </w:rPr>
              <w:t>。</w:t>
            </w:r>
          </w:p>
          <w:p w14:paraId="02B67063">
            <w:pPr>
              <w:spacing w:line="240" w:lineRule="exact"/>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格式及附件见第六章响应文件格式要求</w:t>
            </w:r>
            <w:r>
              <w:rPr>
                <w:rFonts w:hint="eastAsia" w:ascii="宋体" w:hAnsi="宋体"/>
                <w:color w:val="000000" w:themeColor="text1"/>
                <w:szCs w:val="21"/>
                <w:highlight w:val="none"/>
                <w14:textFill>
                  <w14:solidFill>
                    <w14:schemeClr w14:val="tx1"/>
                  </w14:solidFill>
                </w14:textFill>
              </w:rPr>
              <w:t>。</w:t>
            </w:r>
          </w:p>
        </w:tc>
      </w:tr>
      <w:tr w14:paraId="6D99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6B9EFE84">
            <w:pPr>
              <w:spacing w:line="240" w:lineRule="exact"/>
              <w:jc w:val="center"/>
              <w:rPr>
                <w:rFonts w:hint="eastAsia" w:ascii="宋体" w:hAnsi="宋体"/>
                <w:color w:val="000000" w:themeColor="text1"/>
                <w:kern w:val="0"/>
                <w:szCs w:val="21"/>
                <w:highlight w:val="none"/>
                <w14:textFill>
                  <w14:solidFill>
                    <w14:schemeClr w14:val="tx1"/>
                  </w14:solidFill>
                </w14:textFill>
              </w:rPr>
            </w:pPr>
          </w:p>
        </w:tc>
        <w:tc>
          <w:tcPr>
            <w:tcW w:w="2333" w:type="dxa"/>
            <w:vAlign w:val="center"/>
          </w:tcPr>
          <w:p w14:paraId="4D970A09">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实质性条款响应</w:t>
            </w:r>
          </w:p>
        </w:tc>
        <w:tc>
          <w:tcPr>
            <w:tcW w:w="5085" w:type="dxa"/>
            <w:vAlign w:val="center"/>
          </w:tcPr>
          <w:p w14:paraId="3668CD51">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采购文件实质性要求响应均无负偏离</w:t>
            </w:r>
            <w:r>
              <w:rPr>
                <w:rFonts w:hint="eastAsia" w:ascii="宋体" w:hAnsi="宋体"/>
                <w:color w:val="000000" w:themeColor="text1"/>
                <w:szCs w:val="21"/>
                <w:highlight w:val="none"/>
                <w14:textFill>
                  <w14:solidFill>
                    <w14:schemeClr w14:val="tx1"/>
                  </w14:solidFill>
                </w14:textFill>
              </w:rPr>
              <w:t>。</w:t>
            </w:r>
          </w:p>
        </w:tc>
      </w:tr>
      <w:tr w14:paraId="32AD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32C2873B">
            <w:pPr>
              <w:spacing w:line="240" w:lineRule="exact"/>
              <w:jc w:val="center"/>
              <w:rPr>
                <w:rFonts w:hint="eastAsia" w:ascii="宋体" w:hAnsi="宋体"/>
                <w:color w:val="000000" w:themeColor="text1"/>
                <w:kern w:val="0"/>
                <w:szCs w:val="21"/>
                <w:highlight w:val="none"/>
                <w14:textFill>
                  <w14:solidFill>
                    <w14:schemeClr w14:val="tx1"/>
                  </w14:solidFill>
                </w14:textFill>
              </w:rPr>
            </w:pPr>
          </w:p>
        </w:tc>
        <w:tc>
          <w:tcPr>
            <w:tcW w:w="2333" w:type="dxa"/>
            <w:vAlign w:val="center"/>
          </w:tcPr>
          <w:p w14:paraId="6BCAB022">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串通投标</w:t>
            </w:r>
          </w:p>
        </w:tc>
        <w:tc>
          <w:tcPr>
            <w:tcW w:w="5085" w:type="dxa"/>
            <w:vAlign w:val="center"/>
          </w:tcPr>
          <w:p w14:paraId="59D3F00D">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不属于供应商须知正文第6.3.8规定的串通投标情形，见第六章响应文件格式要求</w:t>
            </w:r>
            <w:r>
              <w:rPr>
                <w:rFonts w:hint="eastAsia" w:ascii="宋体" w:hAnsi="宋体"/>
                <w:color w:val="000000" w:themeColor="text1"/>
                <w:szCs w:val="21"/>
                <w:highlight w:val="none"/>
                <w14:textFill>
                  <w14:solidFill>
                    <w14:schemeClr w14:val="tx1"/>
                  </w14:solidFill>
                </w14:textFill>
              </w:rPr>
              <w:t>。</w:t>
            </w:r>
          </w:p>
        </w:tc>
      </w:tr>
      <w:tr w14:paraId="20D4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vAlign w:val="center"/>
          </w:tcPr>
          <w:p w14:paraId="33A0D81F">
            <w:pPr>
              <w:spacing w:line="24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报价</w:t>
            </w:r>
          </w:p>
        </w:tc>
        <w:tc>
          <w:tcPr>
            <w:tcW w:w="2333" w:type="dxa"/>
            <w:vAlign w:val="center"/>
          </w:tcPr>
          <w:p w14:paraId="3C8FE412">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有效报价</w:t>
            </w:r>
          </w:p>
        </w:tc>
        <w:tc>
          <w:tcPr>
            <w:tcW w:w="5085" w:type="dxa"/>
            <w:vAlign w:val="center"/>
          </w:tcPr>
          <w:p w14:paraId="772D52F6">
            <w:pPr>
              <w:spacing w:line="240" w:lineRule="exact"/>
              <w:rPr>
                <w:rFonts w:hint="eastAsia" w:ascii="宋体" w:hAnsi="宋体"/>
                <w:bCs/>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最后报价未超出采购预算金额（包括分项预算），也未超出最高限价</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（如有）</w:t>
            </w:r>
          </w:p>
        </w:tc>
      </w:tr>
      <w:tr w14:paraId="0BDE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1ABFCBAF">
            <w:pPr>
              <w:spacing w:line="240" w:lineRule="exact"/>
              <w:jc w:val="center"/>
              <w:rPr>
                <w:rFonts w:hint="eastAsia" w:ascii="宋体" w:hAnsi="宋体"/>
                <w:color w:val="000000" w:themeColor="text1"/>
                <w:kern w:val="0"/>
                <w:szCs w:val="21"/>
                <w:highlight w:val="none"/>
                <w14:textFill>
                  <w14:solidFill>
                    <w14:schemeClr w14:val="tx1"/>
                  </w14:solidFill>
                </w14:textFill>
              </w:rPr>
            </w:pPr>
          </w:p>
        </w:tc>
        <w:tc>
          <w:tcPr>
            <w:tcW w:w="2333" w:type="dxa"/>
            <w:vAlign w:val="center"/>
          </w:tcPr>
          <w:p w14:paraId="4AF5B112">
            <w:pPr>
              <w:spacing w:line="240" w:lineRule="exact"/>
              <w:rPr>
                <w:rFonts w:hint="eastAsia"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漏项报价</w:t>
            </w:r>
          </w:p>
        </w:tc>
        <w:tc>
          <w:tcPr>
            <w:tcW w:w="5085" w:type="dxa"/>
            <w:vAlign w:val="center"/>
          </w:tcPr>
          <w:p w14:paraId="4E96D7BB">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未就所投分标进行报价或者存在漏项报价</w:t>
            </w:r>
            <w:r>
              <w:rPr>
                <w:rFonts w:hint="eastAsia" w:ascii="宋体" w:hAnsi="宋体"/>
                <w:color w:val="000000" w:themeColor="text1"/>
                <w:szCs w:val="21"/>
                <w:highlight w:val="none"/>
                <w14:textFill>
                  <w14:solidFill>
                    <w14:schemeClr w14:val="tx1"/>
                  </w14:solidFill>
                </w14:textFill>
              </w:rPr>
              <w:t>。</w:t>
            </w:r>
          </w:p>
        </w:tc>
      </w:tr>
      <w:tr w14:paraId="0ECA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0313BD72">
            <w:pPr>
              <w:spacing w:line="240" w:lineRule="exact"/>
              <w:jc w:val="center"/>
              <w:rPr>
                <w:rFonts w:hint="eastAsia" w:ascii="宋体" w:hAnsi="宋体"/>
                <w:color w:val="000000" w:themeColor="text1"/>
                <w:kern w:val="0"/>
                <w:szCs w:val="21"/>
                <w:highlight w:val="none"/>
                <w14:textFill>
                  <w14:solidFill>
                    <w14:schemeClr w14:val="tx1"/>
                  </w14:solidFill>
                </w14:textFill>
              </w:rPr>
            </w:pPr>
          </w:p>
        </w:tc>
        <w:tc>
          <w:tcPr>
            <w:tcW w:w="2333" w:type="dxa"/>
            <w:vAlign w:val="center"/>
          </w:tcPr>
          <w:p w14:paraId="27575E09">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响应报价唯一性</w:t>
            </w:r>
          </w:p>
        </w:tc>
        <w:tc>
          <w:tcPr>
            <w:tcW w:w="5085" w:type="dxa"/>
            <w:vAlign w:val="center"/>
          </w:tcPr>
          <w:p w14:paraId="5DBF4BC6">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不存在有选择、有条件的最后报价</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（采购文件允许有备选方案或者其他约定的除外）</w:t>
            </w:r>
          </w:p>
        </w:tc>
      </w:tr>
      <w:tr w14:paraId="75C1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143C079F">
            <w:pPr>
              <w:spacing w:line="240" w:lineRule="exact"/>
              <w:jc w:val="center"/>
              <w:rPr>
                <w:rFonts w:hint="eastAsia" w:ascii="宋体" w:hAnsi="宋体"/>
                <w:color w:val="000000" w:themeColor="text1"/>
                <w:kern w:val="0"/>
                <w:szCs w:val="21"/>
                <w:highlight w:val="none"/>
                <w14:textFill>
                  <w14:solidFill>
                    <w14:schemeClr w14:val="tx1"/>
                  </w14:solidFill>
                </w14:textFill>
              </w:rPr>
            </w:pPr>
          </w:p>
        </w:tc>
        <w:tc>
          <w:tcPr>
            <w:tcW w:w="2333" w:type="dxa"/>
            <w:vAlign w:val="center"/>
          </w:tcPr>
          <w:p w14:paraId="5DFD117D">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响应有效期</w:t>
            </w:r>
          </w:p>
        </w:tc>
        <w:tc>
          <w:tcPr>
            <w:tcW w:w="5085" w:type="dxa"/>
            <w:vAlign w:val="center"/>
          </w:tcPr>
          <w:p w14:paraId="5094C120">
            <w:pPr>
              <w:spacing w:line="2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满足采购文件规定</w:t>
            </w:r>
            <w:r>
              <w:rPr>
                <w:rFonts w:hint="eastAsia" w:ascii="宋体" w:hAnsi="宋体"/>
                <w:color w:val="000000" w:themeColor="text1"/>
                <w:szCs w:val="21"/>
                <w:highlight w:val="none"/>
                <w14:textFill>
                  <w14:solidFill>
                    <w14:schemeClr w14:val="tx1"/>
                  </w14:solidFill>
                </w14:textFill>
              </w:rPr>
              <w:t>。</w:t>
            </w:r>
          </w:p>
        </w:tc>
      </w:tr>
      <w:bookmarkEnd w:id="78"/>
      <w:bookmarkEnd w:id="79"/>
    </w:tbl>
    <w:p w14:paraId="25AA1CC4">
      <w:pPr>
        <w:spacing w:before="120" w:line="320" w:lineRule="atLeast"/>
        <w:rPr>
          <w:rFonts w:hint="eastAsia" w:ascii="宋体" w:hAnsi="宋体"/>
          <w:color w:val="000000" w:themeColor="text1"/>
          <w:highlight w:val="none"/>
          <w14:textFill>
            <w14:solidFill>
              <w14:schemeClr w14:val="tx1"/>
            </w14:solidFill>
          </w14:textFill>
        </w:rPr>
      </w:pPr>
    </w:p>
    <w:p w14:paraId="0A1E53F6">
      <w:pPr>
        <w:spacing w:before="120" w:line="320" w:lineRule="atLeast"/>
        <w:rPr>
          <w:rFonts w:hint="eastAsia" w:ascii="宋体" w:hAnsi="宋体"/>
          <w:color w:val="000000" w:themeColor="text1"/>
          <w:highlight w:val="none"/>
          <w14:textFill>
            <w14:solidFill>
              <w14:schemeClr w14:val="tx1"/>
            </w14:solidFill>
          </w14:textFill>
        </w:rPr>
      </w:pPr>
    </w:p>
    <w:p w14:paraId="4887C627">
      <w:pPr>
        <w:tabs>
          <w:tab w:val="left" w:pos="1950"/>
        </w:tabs>
        <w:spacing w:before="120" w:line="320" w:lineRule="atLeast"/>
        <w:jc w:val="left"/>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highlight w:val="none"/>
          <w14:textFill>
            <w14:solidFill>
              <w14:schemeClr w14:val="tx1"/>
            </w14:solidFill>
          </w14:textFill>
        </w:rPr>
        <w:br w:type="page"/>
      </w:r>
      <w:r>
        <w:rPr>
          <w:rFonts w:ascii="宋体" w:hAnsi="宋体"/>
          <w:b/>
          <w:bCs/>
          <w:color w:val="000000" w:themeColor="text1"/>
          <w:kern w:val="0"/>
          <w:szCs w:val="21"/>
          <w:highlight w:val="none"/>
          <w14:textFill>
            <w14:solidFill>
              <w14:schemeClr w14:val="tx1"/>
            </w14:solidFill>
          </w14:textFill>
        </w:rPr>
        <w:t>4.评审标准</w:t>
      </w:r>
    </w:p>
    <w:tbl>
      <w:tblPr>
        <w:tblStyle w:val="15"/>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6"/>
        <w:gridCol w:w="1008"/>
        <w:gridCol w:w="692"/>
        <w:gridCol w:w="4961"/>
        <w:gridCol w:w="2082"/>
      </w:tblGrid>
      <w:tr w14:paraId="2FEB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0D91CE12">
            <w:pPr>
              <w:jc w:val="center"/>
              <w:rPr>
                <w:b/>
                <w:szCs w:val="21"/>
                <w:highlight w:val="none"/>
              </w:rPr>
            </w:pPr>
            <w:r>
              <w:rPr>
                <w:b/>
                <w:bCs/>
                <w:kern w:val="0"/>
                <w:szCs w:val="21"/>
                <w:highlight w:val="none"/>
              </w:rPr>
              <w:br w:type="page"/>
            </w:r>
            <w:r>
              <w:rPr>
                <w:b/>
                <w:szCs w:val="21"/>
                <w:highlight w:val="none"/>
              </w:rPr>
              <w:t>序号</w:t>
            </w:r>
          </w:p>
        </w:tc>
        <w:tc>
          <w:tcPr>
            <w:tcW w:w="1674" w:type="dxa"/>
            <w:gridSpan w:val="2"/>
            <w:tcBorders>
              <w:top w:val="single" w:color="auto" w:sz="4" w:space="0"/>
              <w:left w:val="single" w:color="auto" w:sz="4" w:space="0"/>
              <w:bottom w:val="single" w:color="auto" w:sz="4" w:space="0"/>
              <w:right w:val="single" w:color="auto" w:sz="4" w:space="0"/>
            </w:tcBorders>
            <w:vAlign w:val="center"/>
          </w:tcPr>
          <w:p w14:paraId="2D9B5019">
            <w:pPr>
              <w:jc w:val="center"/>
              <w:rPr>
                <w:b/>
                <w:szCs w:val="21"/>
                <w:highlight w:val="none"/>
              </w:rPr>
            </w:pPr>
            <w:r>
              <w:rPr>
                <w:b/>
                <w:szCs w:val="21"/>
                <w:highlight w:val="none"/>
              </w:rPr>
              <w:t>评审因素及分值</w:t>
            </w:r>
          </w:p>
        </w:tc>
        <w:tc>
          <w:tcPr>
            <w:tcW w:w="692" w:type="dxa"/>
            <w:tcBorders>
              <w:top w:val="single" w:color="auto" w:sz="4" w:space="0"/>
              <w:left w:val="single" w:color="auto" w:sz="4" w:space="0"/>
              <w:bottom w:val="single" w:color="auto" w:sz="4" w:space="0"/>
              <w:right w:val="single" w:color="auto" w:sz="4" w:space="0"/>
            </w:tcBorders>
            <w:vAlign w:val="center"/>
          </w:tcPr>
          <w:p w14:paraId="3A5C9477">
            <w:pPr>
              <w:jc w:val="center"/>
              <w:rPr>
                <w:b/>
                <w:szCs w:val="21"/>
                <w:highlight w:val="none"/>
              </w:rPr>
            </w:pPr>
            <w:r>
              <w:rPr>
                <w:b/>
                <w:szCs w:val="21"/>
                <w:highlight w:val="none"/>
              </w:rPr>
              <w:t>分值</w:t>
            </w:r>
          </w:p>
          <w:p w14:paraId="0CB87AB7">
            <w:pPr>
              <w:jc w:val="center"/>
              <w:rPr>
                <w:b/>
                <w:szCs w:val="21"/>
                <w:highlight w:val="none"/>
              </w:rPr>
            </w:pPr>
            <w:r>
              <w:rPr>
                <w:b/>
                <w:szCs w:val="21"/>
                <w:highlight w:val="none"/>
              </w:rPr>
              <w:t>属性</w:t>
            </w:r>
          </w:p>
        </w:tc>
        <w:tc>
          <w:tcPr>
            <w:tcW w:w="4961" w:type="dxa"/>
            <w:tcBorders>
              <w:top w:val="single" w:color="auto" w:sz="4" w:space="0"/>
              <w:left w:val="single" w:color="auto" w:sz="4" w:space="0"/>
              <w:bottom w:val="single" w:color="auto" w:sz="4" w:space="0"/>
              <w:right w:val="single" w:color="auto" w:sz="4" w:space="0"/>
            </w:tcBorders>
            <w:vAlign w:val="center"/>
          </w:tcPr>
          <w:p w14:paraId="1C487E06">
            <w:pPr>
              <w:jc w:val="center"/>
              <w:rPr>
                <w:b/>
                <w:szCs w:val="21"/>
                <w:highlight w:val="none"/>
              </w:rPr>
            </w:pPr>
            <w:r>
              <w:rPr>
                <w:b/>
                <w:szCs w:val="21"/>
                <w:highlight w:val="none"/>
              </w:rPr>
              <w:t>评审标准</w:t>
            </w:r>
          </w:p>
        </w:tc>
        <w:tc>
          <w:tcPr>
            <w:tcW w:w="2082" w:type="dxa"/>
            <w:tcBorders>
              <w:top w:val="single" w:color="auto" w:sz="4" w:space="0"/>
              <w:left w:val="single" w:color="auto" w:sz="4" w:space="0"/>
              <w:bottom w:val="single" w:color="auto" w:sz="4" w:space="0"/>
              <w:right w:val="single" w:color="auto" w:sz="4" w:space="0"/>
            </w:tcBorders>
            <w:vAlign w:val="center"/>
          </w:tcPr>
          <w:p w14:paraId="241760DB">
            <w:pPr>
              <w:jc w:val="center"/>
              <w:rPr>
                <w:b/>
                <w:szCs w:val="21"/>
                <w:highlight w:val="none"/>
              </w:rPr>
            </w:pPr>
            <w:r>
              <w:rPr>
                <w:b/>
                <w:szCs w:val="21"/>
                <w:highlight w:val="none"/>
              </w:rPr>
              <w:t>说明</w:t>
            </w:r>
          </w:p>
        </w:tc>
      </w:tr>
      <w:tr w14:paraId="34E6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26" w:type="dxa"/>
            <w:vMerge w:val="restart"/>
            <w:tcBorders>
              <w:top w:val="single" w:color="auto" w:sz="4" w:space="0"/>
              <w:left w:val="single" w:color="auto" w:sz="4" w:space="0"/>
              <w:right w:val="single" w:color="auto" w:sz="4" w:space="0"/>
            </w:tcBorders>
            <w:vAlign w:val="center"/>
          </w:tcPr>
          <w:p w14:paraId="788C4E07">
            <w:pPr>
              <w:jc w:val="center"/>
              <w:rPr>
                <w:szCs w:val="21"/>
                <w:highlight w:val="none"/>
              </w:rPr>
            </w:pPr>
            <w:r>
              <w:rPr>
                <w:szCs w:val="21"/>
                <w:highlight w:val="none"/>
              </w:rPr>
              <w:t>1</w:t>
            </w:r>
          </w:p>
        </w:tc>
        <w:tc>
          <w:tcPr>
            <w:tcW w:w="666" w:type="dxa"/>
            <w:vMerge w:val="restart"/>
            <w:tcBorders>
              <w:top w:val="single" w:color="auto" w:sz="4" w:space="0"/>
              <w:left w:val="single" w:color="auto" w:sz="4" w:space="0"/>
              <w:right w:val="single" w:color="auto" w:sz="4" w:space="0"/>
            </w:tcBorders>
            <w:vAlign w:val="center"/>
          </w:tcPr>
          <w:p w14:paraId="399A5D20">
            <w:pPr>
              <w:jc w:val="center"/>
              <w:rPr>
                <w:szCs w:val="21"/>
                <w:highlight w:val="none"/>
              </w:rPr>
            </w:pPr>
            <w:r>
              <w:rPr>
                <w:szCs w:val="21"/>
                <w:highlight w:val="none"/>
              </w:rPr>
              <w:t>商务部分（</w:t>
            </w:r>
            <w:r>
              <w:rPr>
                <w:rFonts w:hint="eastAsia"/>
                <w:szCs w:val="21"/>
                <w:highlight w:val="none"/>
              </w:rPr>
              <w:t>40</w:t>
            </w:r>
            <w:r>
              <w:rPr>
                <w:szCs w:val="21"/>
                <w:highlight w:val="none"/>
              </w:rPr>
              <w:t>分）</w:t>
            </w:r>
          </w:p>
        </w:tc>
        <w:tc>
          <w:tcPr>
            <w:tcW w:w="1008" w:type="dxa"/>
            <w:tcBorders>
              <w:top w:val="single" w:color="auto" w:sz="4" w:space="0"/>
              <w:left w:val="single" w:color="auto" w:sz="4" w:space="0"/>
              <w:bottom w:val="single" w:color="auto" w:sz="4" w:space="0"/>
              <w:right w:val="single" w:color="auto" w:sz="4" w:space="0"/>
            </w:tcBorders>
            <w:vAlign w:val="center"/>
          </w:tcPr>
          <w:p w14:paraId="71F374C1">
            <w:pPr>
              <w:rPr>
                <w:szCs w:val="21"/>
                <w:highlight w:val="none"/>
              </w:rPr>
            </w:pPr>
            <w:r>
              <w:rPr>
                <w:szCs w:val="21"/>
                <w:highlight w:val="none"/>
              </w:rPr>
              <w:t>信誉业绩（18分）</w:t>
            </w:r>
          </w:p>
        </w:tc>
        <w:tc>
          <w:tcPr>
            <w:tcW w:w="692" w:type="dxa"/>
            <w:tcBorders>
              <w:top w:val="single" w:color="auto" w:sz="4" w:space="0"/>
              <w:left w:val="single" w:color="auto" w:sz="4" w:space="0"/>
              <w:bottom w:val="single" w:color="auto" w:sz="4" w:space="0"/>
              <w:right w:val="single" w:color="auto" w:sz="4" w:space="0"/>
            </w:tcBorders>
            <w:vAlign w:val="center"/>
          </w:tcPr>
          <w:p w14:paraId="23D3120A">
            <w:pPr>
              <w:jc w:val="center"/>
              <w:rPr>
                <w:szCs w:val="21"/>
                <w:highlight w:val="none"/>
              </w:rPr>
            </w:pPr>
            <w:r>
              <w:rPr>
                <w:szCs w:val="21"/>
                <w:highlight w:val="none"/>
              </w:rPr>
              <w:t>客观分</w:t>
            </w:r>
          </w:p>
        </w:tc>
        <w:tc>
          <w:tcPr>
            <w:tcW w:w="4961" w:type="dxa"/>
            <w:tcBorders>
              <w:top w:val="single" w:color="auto" w:sz="4" w:space="0"/>
              <w:left w:val="single" w:color="auto" w:sz="4" w:space="0"/>
              <w:bottom w:val="single" w:color="auto" w:sz="4" w:space="0"/>
              <w:right w:val="single" w:color="auto" w:sz="4" w:space="0"/>
            </w:tcBorders>
            <w:vAlign w:val="center"/>
          </w:tcPr>
          <w:p w14:paraId="7367E245">
            <w:pPr>
              <w:jc w:val="left"/>
              <w:rPr>
                <w:szCs w:val="21"/>
                <w:highlight w:val="none"/>
              </w:rPr>
            </w:pPr>
            <w:r>
              <w:rPr>
                <w:szCs w:val="21"/>
                <w:highlight w:val="none"/>
              </w:rPr>
              <w:t>供应商自2020年1月1日以来承担过线上</w:t>
            </w:r>
            <w:r>
              <w:rPr>
                <w:rFonts w:hint="eastAsia"/>
                <w:szCs w:val="21"/>
                <w:highlight w:val="none"/>
              </w:rPr>
              <w:t>线下</w:t>
            </w:r>
            <w:r>
              <w:rPr>
                <w:szCs w:val="21"/>
                <w:highlight w:val="none"/>
              </w:rPr>
              <w:t>的产品销售或营销推广等服务经验；每提供一个得</w:t>
            </w:r>
            <w:r>
              <w:rPr>
                <w:rFonts w:hint="eastAsia"/>
                <w:szCs w:val="21"/>
                <w:highlight w:val="none"/>
              </w:rPr>
              <w:t>6</w:t>
            </w:r>
            <w:r>
              <w:rPr>
                <w:szCs w:val="21"/>
                <w:highlight w:val="none"/>
              </w:rPr>
              <w:t>分，最多得18分。</w:t>
            </w:r>
          </w:p>
        </w:tc>
        <w:tc>
          <w:tcPr>
            <w:tcW w:w="2082" w:type="dxa"/>
            <w:tcBorders>
              <w:top w:val="single" w:color="auto" w:sz="4" w:space="0"/>
              <w:left w:val="single" w:color="auto" w:sz="4" w:space="0"/>
              <w:bottom w:val="single" w:color="auto" w:sz="4" w:space="0"/>
              <w:right w:val="single" w:color="auto" w:sz="4" w:space="0"/>
            </w:tcBorders>
            <w:vAlign w:val="center"/>
          </w:tcPr>
          <w:p w14:paraId="73606CB2">
            <w:pPr>
              <w:rPr>
                <w:szCs w:val="21"/>
                <w:highlight w:val="none"/>
              </w:rPr>
            </w:pPr>
            <w:r>
              <w:rPr>
                <w:szCs w:val="21"/>
                <w:highlight w:val="none"/>
              </w:rPr>
              <w:t>（1）必须提供证明材料。</w:t>
            </w:r>
          </w:p>
          <w:p w14:paraId="5536DDC7">
            <w:pPr>
              <w:rPr>
                <w:szCs w:val="21"/>
                <w:highlight w:val="none"/>
              </w:rPr>
            </w:pPr>
            <w:r>
              <w:rPr>
                <w:szCs w:val="21"/>
                <w:highlight w:val="none"/>
              </w:rPr>
              <w:t>（2）以中标或成交通知书或合同复印件为准。</w:t>
            </w:r>
          </w:p>
        </w:tc>
      </w:tr>
      <w:tr w14:paraId="5F2F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left w:val="single" w:color="auto" w:sz="4" w:space="0"/>
              <w:right w:val="single" w:color="auto" w:sz="4" w:space="0"/>
            </w:tcBorders>
            <w:vAlign w:val="center"/>
          </w:tcPr>
          <w:p w14:paraId="1ACCF13C">
            <w:pPr>
              <w:widowControl/>
              <w:jc w:val="left"/>
              <w:rPr>
                <w:szCs w:val="21"/>
                <w:highlight w:val="none"/>
              </w:rPr>
            </w:pPr>
          </w:p>
        </w:tc>
        <w:tc>
          <w:tcPr>
            <w:tcW w:w="666" w:type="dxa"/>
            <w:vMerge w:val="continue"/>
            <w:tcBorders>
              <w:left w:val="single" w:color="auto" w:sz="4" w:space="0"/>
              <w:right w:val="single" w:color="auto" w:sz="4" w:space="0"/>
            </w:tcBorders>
            <w:vAlign w:val="center"/>
          </w:tcPr>
          <w:p w14:paraId="434F43D1">
            <w:pPr>
              <w:widowControl/>
              <w:jc w:val="left"/>
              <w:rPr>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52E98B88">
            <w:pPr>
              <w:rPr>
                <w:szCs w:val="21"/>
                <w:highlight w:val="none"/>
              </w:rPr>
            </w:pPr>
            <w:r>
              <w:rPr>
                <w:szCs w:val="21"/>
                <w:highlight w:val="none"/>
              </w:rPr>
              <w:t>服务团队人员（10分）</w:t>
            </w:r>
          </w:p>
        </w:tc>
        <w:tc>
          <w:tcPr>
            <w:tcW w:w="692" w:type="dxa"/>
            <w:tcBorders>
              <w:top w:val="single" w:color="auto" w:sz="4" w:space="0"/>
              <w:left w:val="single" w:color="auto" w:sz="4" w:space="0"/>
              <w:bottom w:val="single" w:color="auto" w:sz="4" w:space="0"/>
              <w:right w:val="single" w:color="auto" w:sz="4" w:space="0"/>
            </w:tcBorders>
            <w:vAlign w:val="center"/>
          </w:tcPr>
          <w:p w14:paraId="649ABBBE">
            <w:pPr>
              <w:jc w:val="center"/>
              <w:rPr>
                <w:szCs w:val="21"/>
                <w:highlight w:val="none"/>
              </w:rPr>
            </w:pPr>
            <w:r>
              <w:rPr>
                <w:rStyle w:val="21"/>
                <w:highlight w:val="none"/>
              </w:rPr>
              <w:t>主观分</w:t>
            </w:r>
          </w:p>
        </w:tc>
        <w:tc>
          <w:tcPr>
            <w:tcW w:w="4961" w:type="dxa"/>
            <w:tcBorders>
              <w:top w:val="single" w:color="auto" w:sz="4" w:space="0"/>
              <w:left w:val="single" w:color="auto" w:sz="4" w:space="0"/>
              <w:bottom w:val="single" w:color="auto" w:sz="4" w:space="0"/>
              <w:right w:val="single" w:color="auto" w:sz="4" w:space="0"/>
            </w:tcBorders>
            <w:vAlign w:val="center"/>
          </w:tcPr>
          <w:p w14:paraId="1F2151F9">
            <w:pPr>
              <w:pStyle w:val="13"/>
              <w:spacing w:before="0" w:after="0"/>
              <w:ind w:firstLine="0" w:firstLineChars="0"/>
              <w:rPr>
                <w:rFonts w:ascii="Times New Roman" w:hAnsi="Times New Roman"/>
                <w:b w:val="0"/>
                <w:bCs w:val="0"/>
                <w:caps w:val="0"/>
                <w:sz w:val="21"/>
                <w:szCs w:val="21"/>
                <w:highlight w:val="none"/>
              </w:rPr>
            </w:pPr>
            <w:r>
              <w:rPr>
                <w:rFonts w:ascii="Times New Roman" w:hAnsi="Times New Roman"/>
                <w:b w:val="0"/>
                <w:bCs w:val="0"/>
                <w:caps w:val="0"/>
                <w:sz w:val="21"/>
                <w:szCs w:val="21"/>
                <w:highlight w:val="none"/>
              </w:rPr>
              <w:t>一档（4分）：本项目拟投入团队人员5人的，配置简单，缺乏经验。</w:t>
            </w:r>
          </w:p>
          <w:p w14:paraId="5C529127">
            <w:pPr>
              <w:pStyle w:val="13"/>
              <w:spacing w:before="0" w:after="0"/>
              <w:ind w:firstLine="0" w:firstLineChars="0"/>
              <w:rPr>
                <w:rFonts w:ascii="Times New Roman" w:hAnsi="Times New Roman"/>
                <w:b w:val="0"/>
                <w:bCs w:val="0"/>
                <w:caps w:val="0"/>
                <w:sz w:val="21"/>
                <w:szCs w:val="21"/>
                <w:highlight w:val="none"/>
              </w:rPr>
            </w:pPr>
            <w:r>
              <w:rPr>
                <w:rFonts w:ascii="Times New Roman" w:hAnsi="Times New Roman"/>
                <w:b w:val="0"/>
                <w:bCs w:val="0"/>
                <w:caps w:val="0"/>
                <w:sz w:val="21"/>
                <w:szCs w:val="21"/>
                <w:highlight w:val="none"/>
              </w:rPr>
              <w:t>二档（7分）：本项目拟投入团队人员6-8人的，配置合理，项目负责人具有线上、线下联动营销经验。</w:t>
            </w:r>
          </w:p>
          <w:p w14:paraId="66975AE2">
            <w:pPr>
              <w:jc w:val="left"/>
              <w:rPr>
                <w:szCs w:val="21"/>
                <w:highlight w:val="none"/>
              </w:rPr>
            </w:pPr>
            <w:r>
              <w:rPr>
                <w:szCs w:val="21"/>
                <w:highlight w:val="none"/>
              </w:rPr>
              <w:t>三档（10分）：本项目拟投入团队人员9人及以上，配置充足合理，能保障项目实施，项目负责人具有线上、线下联动营销经验。</w:t>
            </w:r>
          </w:p>
        </w:tc>
        <w:tc>
          <w:tcPr>
            <w:tcW w:w="2082" w:type="dxa"/>
            <w:tcBorders>
              <w:top w:val="single" w:color="auto" w:sz="4" w:space="0"/>
              <w:left w:val="single" w:color="auto" w:sz="4" w:space="0"/>
              <w:bottom w:val="single" w:color="auto" w:sz="4" w:space="0"/>
              <w:right w:val="single" w:color="auto" w:sz="4" w:space="0"/>
            </w:tcBorders>
            <w:vAlign w:val="center"/>
          </w:tcPr>
          <w:p w14:paraId="57868883">
            <w:pPr>
              <w:rPr>
                <w:highlight w:val="none"/>
              </w:rPr>
            </w:pPr>
            <w:r>
              <w:rPr>
                <w:szCs w:val="21"/>
                <w:highlight w:val="none"/>
              </w:rPr>
              <w:t>未达到一档标准的不得分。</w:t>
            </w:r>
          </w:p>
        </w:tc>
      </w:tr>
      <w:tr w14:paraId="49A8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left w:val="single" w:color="auto" w:sz="4" w:space="0"/>
              <w:bottom w:val="single" w:color="auto" w:sz="4" w:space="0"/>
              <w:right w:val="single" w:color="auto" w:sz="4" w:space="0"/>
            </w:tcBorders>
            <w:vAlign w:val="center"/>
          </w:tcPr>
          <w:p w14:paraId="4A9C6B7D">
            <w:pPr>
              <w:widowControl/>
              <w:jc w:val="left"/>
              <w:rPr>
                <w:szCs w:val="21"/>
                <w:highlight w:val="none"/>
              </w:rPr>
            </w:pPr>
          </w:p>
        </w:tc>
        <w:tc>
          <w:tcPr>
            <w:tcW w:w="666" w:type="dxa"/>
            <w:vMerge w:val="continue"/>
            <w:tcBorders>
              <w:left w:val="single" w:color="auto" w:sz="4" w:space="0"/>
              <w:bottom w:val="single" w:color="auto" w:sz="4" w:space="0"/>
              <w:right w:val="single" w:color="auto" w:sz="4" w:space="0"/>
            </w:tcBorders>
            <w:vAlign w:val="center"/>
          </w:tcPr>
          <w:p w14:paraId="6DD46809">
            <w:pPr>
              <w:widowControl/>
              <w:jc w:val="left"/>
              <w:rPr>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08A80201">
            <w:pPr>
              <w:rPr>
                <w:szCs w:val="21"/>
                <w:highlight w:val="none"/>
              </w:rPr>
            </w:pPr>
            <w:r>
              <w:rPr>
                <w:szCs w:val="21"/>
                <w:highlight w:val="none"/>
              </w:rPr>
              <w:t>质量保证措施（12分）</w:t>
            </w:r>
          </w:p>
        </w:tc>
        <w:tc>
          <w:tcPr>
            <w:tcW w:w="692" w:type="dxa"/>
            <w:tcBorders>
              <w:top w:val="single" w:color="auto" w:sz="4" w:space="0"/>
              <w:left w:val="single" w:color="auto" w:sz="4" w:space="0"/>
              <w:bottom w:val="single" w:color="auto" w:sz="4" w:space="0"/>
              <w:right w:val="single" w:color="auto" w:sz="4" w:space="0"/>
            </w:tcBorders>
            <w:vAlign w:val="center"/>
          </w:tcPr>
          <w:p w14:paraId="3061A706">
            <w:pPr>
              <w:jc w:val="center"/>
              <w:rPr>
                <w:szCs w:val="21"/>
                <w:highlight w:val="none"/>
              </w:rPr>
            </w:pPr>
            <w:r>
              <w:rPr>
                <w:rStyle w:val="21"/>
                <w:highlight w:val="none"/>
              </w:rPr>
              <w:t>主观分</w:t>
            </w:r>
          </w:p>
        </w:tc>
        <w:tc>
          <w:tcPr>
            <w:tcW w:w="4961" w:type="dxa"/>
            <w:tcBorders>
              <w:top w:val="single" w:color="auto" w:sz="4" w:space="0"/>
              <w:left w:val="single" w:color="auto" w:sz="4" w:space="0"/>
              <w:bottom w:val="single" w:color="auto" w:sz="4" w:space="0"/>
              <w:right w:val="single" w:color="auto" w:sz="4" w:space="0"/>
            </w:tcBorders>
            <w:vAlign w:val="center"/>
          </w:tcPr>
          <w:p w14:paraId="2D514FAC">
            <w:pPr>
              <w:jc w:val="left"/>
              <w:rPr>
                <w:szCs w:val="21"/>
                <w:highlight w:val="none"/>
              </w:rPr>
            </w:pPr>
            <w:r>
              <w:rPr>
                <w:szCs w:val="21"/>
                <w:highlight w:val="none"/>
              </w:rPr>
              <w:t>一档（4分）：</w:t>
            </w:r>
            <w:r>
              <w:rPr>
                <w:rFonts w:hint="eastAsia"/>
                <w:szCs w:val="21"/>
                <w:highlight w:val="none"/>
              </w:rPr>
              <w:t>供应商</w:t>
            </w:r>
            <w:r>
              <w:rPr>
                <w:szCs w:val="21"/>
                <w:highlight w:val="none"/>
              </w:rPr>
              <w:t>为采购人提供有合理的承诺，并包含有项目保障措施，但方案简单，缺乏针对性</w:t>
            </w:r>
            <w:r>
              <w:rPr>
                <w:rFonts w:hint="eastAsia"/>
                <w:szCs w:val="21"/>
                <w:highlight w:val="none"/>
              </w:rPr>
              <w:t>。</w:t>
            </w:r>
          </w:p>
          <w:p w14:paraId="236A3FB2">
            <w:pPr>
              <w:jc w:val="left"/>
              <w:rPr>
                <w:szCs w:val="21"/>
                <w:highlight w:val="none"/>
              </w:rPr>
            </w:pPr>
            <w:r>
              <w:rPr>
                <w:szCs w:val="21"/>
                <w:highlight w:val="none"/>
              </w:rPr>
              <w:t>二档（8分）：</w:t>
            </w:r>
            <w:r>
              <w:rPr>
                <w:rFonts w:hint="eastAsia"/>
                <w:szCs w:val="21"/>
                <w:highlight w:val="none"/>
              </w:rPr>
              <w:t>供应商</w:t>
            </w:r>
            <w:r>
              <w:rPr>
                <w:szCs w:val="21"/>
                <w:highlight w:val="none"/>
              </w:rPr>
              <w:t>为采购人提供有服务质量及成果完成时间承诺，并包含有项目保障措施、保密承诺及廉洁承诺等，且描述了项目保障措施的方法以及实现方式，方案合理可行，具有针对性</w:t>
            </w:r>
            <w:r>
              <w:rPr>
                <w:rFonts w:hint="eastAsia"/>
                <w:szCs w:val="21"/>
                <w:highlight w:val="none"/>
              </w:rPr>
              <w:t>。</w:t>
            </w:r>
          </w:p>
          <w:p w14:paraId="3E1A4AB5">
            <w:pPr>
              <w:jc w:val="left"/>
              <w:rPr>
                <w:highlight w:val="none"/>
              </w:rPr>
            </w:pPr>
            <w:r>
              <w:rPr>
                <w:szCs w:val="21"/>
                <w:highlight w:val="none"/>
              </w:rPr>
              <w:t>三档（12分）：</w:t>
            </w:r>
            <w:r>
              <w:rPr>
                <w:rFonts w:hint="eastAsia"/>
                <w:szCs w:val="21"/>
                <w:highlight w:val="none"/>
              </w:rPr>
              <w:t>供应商</w:t>
            </w:r>
            <w:r>
              <w:rPr>
                <w:szCs w:val="21"/>
                <w:highlight w:val="none"/>
              </w:rPr>
              <w:t>为采购人提供优于采购需求的服务质量及成果完成时间承诺，并包含有合理可行并且具有针对性的项目保障措施、保密承诺及廉洁承诺等，且描述了应急保障方案的方法以及实现方式，服务质量承诺方案的联系人等，服务承诺和保障措施考虑周全完整，有额外优惠服务措施和内容。</w:t>
            </w:r>
          </w:p>
        </w:tc>
        <w:tc>
          <w:tcPr>
            <w:tcW w:w="2082" w:type="dxa"/>
            <w:tcBorders>
              <w:top w:val="single" w:color="auto" w:sz="4" w:space="0"/>
              <w:left w:val="single" w:color="auto" w:sz="4" w:space="0"/>
              <w:bottom w:val="single" w:color="auto" w:sz="4" w:space="0"/>
              <w:right w:val="single" w:color="auto" w:sz="4" w:space="0"/>
            </w:tcBorders>
            <w:vAlign w:val="center"/>
          </w:tcPr>
          <w:p w14:paraId="11B0E0B1">
            <w:pPr>
              <w:rPr>
                <w:highlight w:val="none"/>
              </w:rPr>
            </w:pPr>
            <w:r>
              <w:rPr>
                <w:highlight w:val="none"/>
              </w:rPr>
              <w:t>未提供不得分。</w:t>
            </w:r>
          </w:p>
        </w:tc>
      </w:tr>
      <w:tr w14:paraId="5C53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op w:val="single" w:color="auto" w:sz="4" w:space="0"/>
              <w:left w:val="single" w:color="auto" w:sz="4" w:space="0"/>
              <w:right w:val="single" w:color="auto" w:sz="4" w:space="0"/>
            </w:tcBorders>
            <w:vAlign w:val="center"/>
          </w:tcPr>
          <w:p w14:paraId="64EC4FC8">
            <w:pPr>
              <w:jc w:val="center"/>
              <w:rPr>
                <w:szCs w:val="21"/>
                <w:highlight w:val="none"/>
              </w:rPr>
            </w:pPr>
            <w:r>
              <w:rPr>
                <w:szCs w:val="21"/>
                <w:highlight w:val="none"/>
              </w:rPr>
              <w:t>2</w:t>
            </w:r>
          </w:p>
        </w:tc>
        <w:tc>
          <w:tcPr>
            <w:tcW w:w="666" w:type="dxa"/>
            <w:vMerge w:val="restart"/>
            <w:tcBorders>
              <w:top w:val="single" w:color="auto" w:sz="4" w:space="0"/>
              <w:left w:val="single" w:color="auto" w:sz="4" w:space="0"/>
              <w:right w:val="single" w:color="auto" w:sz="4" w:space="0"/>
            </w:tcBorders>
            <w:vAlign w:val="center"/>
          </w:tcPr>
          <w:p w14:paraId="58BD935B">
            <w:pPr>
              <w:jc w:val="center"/>
              <w:rPr>
                <w:szCs w:val="21"/>
                <w:highlight w:val="none"/>
              </w:rPr>
            </w:pPr>
            <w:r>
              <w:rPr>
                <w:szCs w:val="21"/>
                <w:highlight w:val="none"/>
              </w:rPr>
              <w:t>技术部分（50分）</w:t>
            </w:r>
          </w:p>
        </w:tc>
        <w:tc>
          <w:tcPr>
            <w:tcW w:w="1008" w:type="dxa"/>
            <w:tcBorders>
              <w:top w:val="single" w:color="auto" w:sz="4" w:space="0"/>
              <w:left w:val="single" w:color="auto" w:sz="4" w:space="0"/>
              <w:bottom w:val="single" w:color="auto" w:sz="4" w:space="0"/>
              <w:right w:val="single" w:color="auto" w:sz="4" w:space="0"/>
            </w:tcBorders>
            <w:vAlign w:val="center"/>
          </w:tcPr>
          <w:p w14:paraId="7BCAF2E1">
            <w:pPr>
              <w:widowControl/>
              <w:jc w:val="left"/>
              <w:rPr>
                <w:highlight w:val="none"/>
              </w:rPr>
            </w:pPr>
            <w:r>
              <w:rPr>
                <w:rFonts w:hint="eastAsia"/>
                <w:highlight w:val="none"/>
              </w:rPr>
              <w:t>宣传方</w:t>
            </w:r>
            <w:r>
              <w:rPr>
                <w:highlight w:val="none"/>
              </w:rPr>
              <w:t>案分（</w:t>
            </w:r>
            <w:r>
              <w:rPr>
                <w:rFonts w:hint="eastAsia"/>
                <w:highlight w:val="none"/>
              </w:rPr>
              <w:t>20</w:t>
            </w:r>
            <w:r>
              <w:rPr>
                <w:highlight w:val="none"/>
              </w:rPr>
              <w:t>分）</w:t>
            </w:r>
          </w:p>
        </w:tc>
        <w:tc>
          <w:tcPr>
            <w:tcW w:w="692" w:type="dxa"/>
            <w:tcBorders>
              <w:top w:val="single" w:color="auto" w:sz="4" w:space="0"/>
              <w:left w:val="single" w:color="auto" w:sz="4" w:space="0"/>
              <w:bottom w:val="single" w:color="auto" w:sz="4" w:space="0"/>
              <w:right w:val="single" w:color="auto" w:sz="4" w:space="0"/>
            </w:tcBorders>
            <w:vAlign w:val="center"/>
          </w:tcPr>
          <w:p w14:paraId="33D4A65D">
            <w:pPr>
              <w:jc w:val="center"/>
              <w:rPr>
                <w:szCs w:val="21"/>
                <w:highlight w:val="none"/>
              </w:rPr>
            </w:pPr>
            <w:r>
              <w:rPr>
                <w:szCs w:val="21"/>
                <w:highlight w:val="none"/>
              </w:rPr>
              <w:t>主观分</w:t>
            </w:r>
          </w:p>
        </w:tc>
        <w:tc>
          <w:tcPr>
            <w:tcW w:w="4961" w:type="dxa"/>
            <w:tcBorders>
              <w:top w:val="single" w:color="auto" w:sz="4" w:space="0"/>
              <w:left w:val="single" w:color="auto" w:sz="4" w:space="0"/>
              <w:bottom w:val="single" w:color="auto" w:sz="4" w:space="0"/>
              <w:right w:val="single" w:color="auto" w:sz="4" w:space="0"/>
            </w:tcBorders>
            <w:vAlign w:val="center"/>
          </w:tcPr>
          <w:p w14:paraId="7FFF04BD">
            <w:pPr>
              <w:rPr>
                <w:highlight w:val="none"/>
              </w:rPr>
            </w:pPr>
            <w:r>
              <w:rPr>
                <w:highlight w:val="none"/>
              </w:rPr>
              <w:t>一档（</w:t>
            </w:r>
            <w:r>
              <w:rPr>
                <w:rFonts w:hint="eastAsia"/>
                <w:highlight w:val="none"/>
              </w:rPr>
              <w:t>6</w:t>
            </w:r>
            <w:r>
              <w:rPr>
                <w:highlight w:val="none"/>
              </w:rPr>
              <w:t>分）：所提供的</w:t>
            </w:r>
            <w:r>
              <w:rPr>
                <w:szCs w:val="21"/>
                <w:highlight w:val="none"/>
              </w:rPr>
              <w:t>宣传内容制作方案</w:t>
            </w:r>
            <w:r>
              <w:rPr>
                <w:highlight w:val="none"/>
              </w:rPr>
              <w:t>基本满足活动保障的需求，但缺少策划思路的阐述，逻辑性差、条理不清晰、未考虑实际需求，没有针对性。</w:t>
            </w:r>
          </w:p>
          <w:p w14:paraId="7565C762">
            <w:pPr>
              <w:rPr>
                <w:highlight w:val="none"/>
              </w:rPr>
            </w:pPr>
            <w:r>
              <w:rPr>
                <w:highlight w:val="none"/>
              </w:rPr>
              <w:t>二档（</w:t>
            </w:r>
            <w:r>
              <w:rPr>
                <w:rFonts w:hint="eastAsia"/>
                <w:highlight w:val="none"/>
              </w:rPr>
              <w:t>13</w:t>
            </w:r>
            <w:r>
              <w:rPr>
                <w:highlight w:val="none"/>
              </w:rPr>
              <w:t>分）：所提供的宣传内容制作方案满足活动保障的需求，服务方案内容完整、有考虑实际需求，</w:t>
            </w:r>
            <w:r>
              <w:rPr>
                <w:rFonts w:hint="eastAsia"/>
                <w:highlight w:val="none"/>
              </w:rPr>
              <w:t>对本项目的见解</w:t>
            </w:r>
            <w:r>
              <w:rPr>
                <w:highlight w:val="none"/>
              </w:rPr>
              <w:t>条理性和针对性</w:t>
            </w:r>
            <w:r>
              <w:rPr>
                <w:rFonts w:hint="eastAsia"/>
                <w:highlight w:val="none"/>
              </w:rPr>
              <w:t>不够贴合主题。</w:t>
            </w:r>
          </w:p>
          <w:p w14:paraId="5C9EFD33">
            <w:pPr>
              <w:jc w:val="left"/>
              <w:rPr>
                <w:szCs w:val="21"/>
                <w:highlight w:val="none"/>
              </w:rPr>
            </w:pPr>
            <w:r>
              <w:rPr>
                <w:highlight w:val="none"/>
              </w:rPr>
              <w:t>三档（</w:t>
            </w:r>
            <w:r>
              <w:rPr>
                <w:rFonts w:hint="eastAsia"/>
                <w:highlight w:val="none"/>
              </w:rPr>
              <w:t>20</w:t>
            </w:r>
            <w:r>
              <w:rPr>
                <w:highlight w:val="none"/>
              </w:rPr>
              <w:t>分）：所提供的宣传内容制作方案贴合活动保障的需求，提供了针对性的内容策划、创意脚本、推广文案，方案内容详尽、条理清晰、严谨合理、充分地考虑了实际需求，针对</w:t>
            </w:r>
            <w:r>
              <w:rPr>
                <w:rFonts w:hint="eastAsia"/>
                <w:highlight w:val="none"/>
              </w:rPr>
              <w:t>本项目有深入见解</w:t>
            </w:r>
            <w:r>
              <w:rPr>
                <w:highlight w:val="none"/>
              </w:rPr>
              <w:t>。</w:t>
            </w:r>
          </w:p>
        </w:tc>
        <w:tc>
          <w:tcPr>
            <w:tcW w:w="2082" w:type="dxa"/>
            <w:tcBorders>
              <w:top w:val="single" w:color="auto" w:sz="4" w:space="0"/>
              <w:left w:val="single" w:color="auto" w:sz="4" w:space="0"/>
              <w:bottom w:val="single" w:color="auto" w:sz="4" w:space="0"/>
              <w:right w:val="single" w:color="auto" w:sz="4" w:space="0"/>
            </w:tcBorders>
            <w:vAlign w:val="center"/>
          </w:tcPr>
          <w:p w14:paraId="5A647E71">
            <w:pPr>
              <w:rPr>
                <w:highlight w:val="none"/>
              </w:rPr>
            </w:pPr>
            <w:r>
              <w:rPr>
                <w:highlight w:val="none"/>
              </w:rPr>
              <w:t>未提供不得分。</w:t>
            </w:r>
          </w:p>
        </w:tc>
      </w:tr>
      <w:tr w14:paraId="37F7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left w:val="single" w:color="auto" w:sz="4" w:space="0"/>
              <w:bottom w:val="single" w:color="auto" w:sz="4" w:space="0"/>
              <w:right w:val="single" w:color="auto" w:sz="4" w:space="0"/>
            </w:tcBorders>
            <w:vAlign w:val="center"/>
          </w:tcPr>
          <w:p w14:paraId="10D38202">
            <w:pPr>
              <w:jc w:val="center"/>
              <w:rPr>
                <w:szCs w:val="21"/>
                <w:highlight w:val="none"/>
              </w:rPr>
            </w:pPr>
          </w:p>
        </w:tc>
        <w:tc>
          <w:tcPr>
            <w:tcW w:w="666" w:type="dxa"/>
            <w:vMerge w:val="continue"/>
            <w:tcBorders>
              <w:left w:val="single" w:color="auto" w:sz="4" w:space="0"/>
              <w:bottom w:val="single" w:color="auto" w:sz="4" w:space="0"/>
              <w:right w:val="single" w:color="auto" w:sz="4" w:space="0"/>
            </w:tcBorders>
            <w:vAlign w:val="center"/>
          </w:tcPr>
          <w:p w14:paraId="1D2F2EE4">
            <w:pPr>
              <w:jc w:val="center"/>
              <w:rPr>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3626A217">
            <w:pPr>
              <w:widowControl/>
              <w:jc w:val="left"/>
              <w:rPr>
                <w:highlight w:val="none"/>
              </w:rPr>
            </w:pPr>
            <w:r>
              <w:rPr>
                <w:highlight w:val="none"/>
              </w:rPr>
              <w:t>营销方案（</w:t>
            </w:r>
            <w:r>
              <w:rPr>
                <w:rFonts w:hint="eastAsia"/>
                <w:highlight w:val="none"/>
              </w:rPr>
              <w:t>20</w:t>
            </w:r>
            <w:r>
              <w:rPr>
                <w:highlight w:val="none"/>
              </w:rPr>
              <w:t>分）</w:t>
            </w:r>
          </w:p>
        </w:tc>
        <w:tc>
          <w:tcPr>
            <w:tcW w:w="692" w:type="dxa"/>
            <w:tcBorders>
              <w:top w:val="single" w:color="auto" w:sz="4" w:space="0"/>
              <w:left w:val="single" w:color="auto" w:sz="4" w:space="0"/>
              <w:bottom w:val="single" w:color="auto" w:sz="4" w:space="0"/>
              <w:right w:val="single" w:color="auto" w:sz="4" w:space="0"/>
            </w:tcBorders>
            <w:vAlign w:val="center"/>
          </w:tcPr>
          <w:p w14:paraId="03252E37">
            <w:pPr>
              <w:jc w:val="center"/>
              <w:rPr>
                <w:szCs w:val="21"/>
                <w:highlight w:val="none"/>
              </w:rPr>
            </w:pPr>
            <w:r>
              <w:rPr>
                <w:szCs w:val="21"/>
                <w:highlight w:val="none"/>
              </w:rPr>
              <w:t>主观分</w:t>
            </w:r>
          </w:p>
        </w:tc>
        <w:tc>
          <w:tcPr>
            <w:tcW w:w="4961" w:type="dxa"/>
            <w:tcBorders>
              <w:top w:val="single" w:color="auto" w:sz="4" w:space="0"/>
              <w:left w:val="single" w:color="auto" w:sz="4" w:space="0"/>
              <w:bottom w:val="single" w:color="auto" w:sz="4" w:space="0"/>
              <w:right w:val="single" w:color="auto" w:sz="4" w:space="0"/>
            </w:tcBorders>
            <w:vAlign w:val="center"/>
          </w:tcPr>
          <w:p w14:paraId="446AB000">
            <w:pPr>
              <w:jc w:val="left"/>
              <w:rPr>
                <w:szCs w:val="21"/>
                <w:highlight w:val="none"/>
              </w:rPr>
            </w:pPr>
            <w:r>
              <w:rPr>
                <w:rFonts w:hint="eastAsia"/>
                <w:szCs w:val="21"/>
                <w:highlight w:val="none"/>
              </w:rPr>
              <w:t>一</w:t>
            </w:r>
            <w:r>
              <w:rPr>
                <w:szCs w:val="21"/>
                <w:highlight w:val="none"/>
              </w:rPr>
              <w:t>档（</w:t>
            </w:r>
            <w:r>
              <w:rPr>
                <w:rFonts w:hint="eastAsia"/>
                <w:szCs w:val="21"/>
                <w:highlight w:val="none"/>
              </w:rPr>
              <w:t>6</w:t>
            </w:r>
            <w:r>
              <w:rPr>
                <w:szCs w:val="21"/>
                <w:highlight w:val="none"/>
              </w:rPr>
              <w:t>分）：</w:t>
            </w:r>
            <w:r>
              <w:rPr>
                <w:highlight w:val="none"/>
              </w:rPr>
              <w:t>营销</w:t>
            </w:r>
            <w:r>
              <w:rPr>
                <w:szCs w:val="21"/>
                <w:highlight w:val="none"/>
              </w:rPr>
              <w:t>方案合理完整，具有针对性，对项目的总体需求的理解程度、对项目范围把握准确度低，项目重点难点分析简单，应对措施不够具体。</w:t>
            </w:r>
          </w:p>
          <w:p w14:paraId="4BEEB66F">
            <w:pPr>
              <w:jc w:val="left"/>
              <w:rPr>
                <w:szCs w:val="21"/>
                <w:highlight w:val="none"/>
              </w:rPr>
            </w:pPr>
            <w:r>
              <w:rPr>
                <w:rFonts w:hint="eastAsia"/>
                <w:szCs w:val="21"/>
                <w:highlight w:val="none"/>
              </w:rPr>
              <w:t>二</w:t>
            </w:r>
            <w:r>
              <w:rPr>
                <w:szCs w:val="21"/>
                <w:highlight w:val="none"/>
              </w:rPr>
              <w:t>档（</w:t>
            </w:r>
            <w:r>
              <w:rPr>
                <w:rFonts w:hint="eastAsia"/>
                <w:szCs w:val="21"/>
                <w:highlight w:val="none"/>
              </w:rPr>
              <w:t>13</w:t>
            </w:r>
            <w:r>
              <w:rPr>
                <w:szCs w:val="21"/>
                <w:highlight w:val="none"/>
              </w:rPr>
              <w:t>分）：</w:t>
            </w:r>
            <w:r>
              <w:rPr>
                <w:highlight w:val="none"/>
              </w:rPr>
              <w:t>营销</w:t>
            </w:r>
            <w:r>
              <w:rPr>
                <w:szCs w:val="21"/>
                <w:highlight w:val="none"/>
              </w:rPr>
              <w:t>方案合理完整，有针对性，对项目的总体需求的理解程度、对项目范围把握准确度</w:t>
            </w:r>
            <w:r>
              <w:rPr>
                <w:rFonts w:hint="eastAsia"/>
                <w:szCs w:val="21"/>
                <w:highlight w:val="none"/>
              </w:rPr>
              <w:t>准确</w:t>
            </w:r>
            <w:r>
              <w:rPr>
                <w:szCs w:val="21"/>
                <w:highlight w:val="none"/>
              </w:rPr>
              <w:t>，项目重点难点分析完善，应对措施具体可行，并附有相关的合理化建议，建立完善的组织机构、规范的内部操作规程。</w:t>
            </w:r>
          </w:p>
          <w:p w14:paraId="1FD9A747">
            <w:pPr>
              <w:jc w:val="left"/>
              <w:rPr>
                <w:szCs w:val="21"/>
                <w:highlight w:val="none"/>
              </w:rPr>
            </w:pPr>
            <w:r>
              <w:rPr>
                <w:rFonts w:hint="eastAsia"/>
                <w:szCs w:val="21"/>
                <w:highlight w:val="none"/>
              </w:rPr>
              <w:t>三</w:t>
            </w:r>
            <w:r>
              <w:rPr>
                <w:szCs w:val="21"/>
                <w:highlight w:val="none"/>
              </w:rPr>
              <w:t>档（</w:t>
            </w:r>
            <w:r>
              <w:rPr>
                <w:rFonts w:hint="eastAsia"/>
                <w:szCs w:val="21"/>
                <w:highlight w:val="none"/>
              </w:rPr>
              <w:t>20</w:t>
            </w:r>
            <w:r>
              <w:rPr>
                <w:szCs w:val="21"/>
                <w:highlight w:val="none"/>
              </w:rPr>
              <w:t>分）：</w:t>
            </w:r>
            <w:r>
              <w:rPr>
                <w:highlight w:val="none"/>
              </w:rPr>
              <w:t>营销</w:t>
            </w:r>
            <w:r>
              <w:rPr>
                <w:szCs w:val="21"/>
                <w:highlight w:val="none"/>
              </w:rPr>
              <w:t>方案合理完整，具有针对性和先进性，对项目的总体需求的理解程度、对项目范围把握准确度高并具有切合的额外建设建议和措施，项目重点难点分析翔实且有针对性，应对措施具体可行，相关的合理化建议有可操作性，建立完善的组织机构、规范的内部操作规程。</w:t>
            </w:r>
          </w:p>
        </w:tc>
        <w:tc>
          <w:tcPr>
            <w:tcW w:w="2082" w:type="dxa"/>
            <w:tcBorders>
              <w:top w:val="single" w:color="auto" w:sz="4" w:space="0"/>
              <w:left w:val="single" w:color="auto" w:sz="4" w:space="0"/>
              <w:bottom w:val="single" w:color="auto" w:sz="4" w:space="0"/>
              <w:right w:val="single" w:color="auto" w:sz="4" w:space="0"/>
            </w:tcBorders>
            <w:vAlign w:val="center"/>
          </w:tcPr>
          <w:p w14:paraId="7BF3184B">
            <w:pPr>
              <w:rPr>
                <w:highlight w:val="none"/>
              </w:rPr>
            </w:pPr>
            <w:r>
              <w:rPr>
                <w:highlight w:val="none"/>
              </w:rPr>
              <w:t>未提供不得分。</w:t>
            </w:r>
          </w:p>
        </w:tc>
      </w:tr>
      <w:tr w14:paraId="6733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left w:val="single" w:color="auto" w:sz="4" w:space="0"/>
              <w:bottom w:val="single" w:color="auto" w:sz="4" w:space="0"/>
              <w:right w:val="single" w:color="auto" w:sz="4" w:space="0"/>
            </w:tcBorders>
            <w:vAlign w:val="center"/>
          </w:tcPr>
          <w:p w14:paraId="3FA6E1E8">
            <w:pPr>
              <w:jc w:val="center"/>
              <w:rPr>
                <w:szCs w:val="21"/>
                <w:highlight w:val="none"/>
              </w:rPr>
            </w:pPr>
          </w:p>
        </w:tc>
        <w:tc>
          <w:tcPr>
            <w:tcW w:w="666" w:type="dxa"/>
            <w:vMerge w:val="continue"/>
            <w:tcBorders>
              <w:left w:val="single" w:color="auto" w:sz="4" w:space="0"/>
              <w:bottom w:val="single" w:color="auto" w:sz="4" w:space="0"/>
              <w:right w:val="single" w:color="auto" w:sz="4" w:space="0"/>
            </w:tcBorders>
            <w:vAlign w:val="center"/>
          </w:tcPr>
          <w:p w14:paraId="00354A91">
            <w:pPr>
              <w:jc w:val="center"/>
              <w:rPr>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77A4284">
            <w:pPr>
              <w:widowControl/>
              <w:jc w:val="left"/>
              <w:rPr>
                <w:highlight w:val="none"/>
              </w:rPr>
            </w:pPr>
            <w:r>
              <w:rPr>
                <w:highlight w:val="none"/>
              </w:rPr>
              <w:t>实施计划（10分）</w:t>
            </w:r>
          </w:p>
        </w:tc>
        <w:tc>
          <w:tcPr>
            <w:tcW w:w="692" w:type="dxa"/>
            <w:tcBorders>
              <w:top w:val="single" w:color="auto" w:sz="4" w:space="0"/>
              <w:left w:val="single" w:color="auto" w:sz="4" w:space="0"/>
              <w:bottom w:val="single" w:color="auto" w:sz="4" w:space="0"/>
              <w:right w:val="single" w:color="auto" w:sz="4" w:space="0"/>
            </w:tcBorders>
            <w:vAlign w:val="center"/>
          </w:tcPr>
          <w:p w14:paraId="48569161">
            <w:pPr>
              <w:jc w:val="center"/>
              <w:rPr>
                <w:szCs w:val="21"/>
                <w:highlight w:val="none"/>
              </w:rPr>
            </w:pPr>
            <w:r>
              <w:rPr>
                <w:szCs w:val="21"/>
                <w:highlight w:val="none"/>
              </w:rPr>
              <w:t>主观分</w:t>
            </w:r>
          </w:p>
        </w:tc>
        <w:tc>
          <w:tcPr>
            <w:tcW w:w="4961" w:type="dxa"/>
            <w:tcBorders>
              <w:top w:val="single" w:color="auto" w:sz="4" w:space="0"/>
              <w:left w:val="single" w:color="auto" w:sz="4" w:space="0"/>
              <w:bottom w:val="single" w:color="auto" w:sz="4" w:space="0"/>
              <w:right w:val="single" w:color="auto" w:sz="4" w:space="0"/>
            </w:tcBorders>
            <w:vAlign w:val="center"/>
          </w:tcPr>
          <w:p w14:paraId="3C140CC3">
            <w:pPr>
              <w:jc w:val="left"/>
              <w:rPr>
                <w:szCs w:val="21"/>
                <w:highlight w:val="none"/>
              </w:rPr>
            </w:pPr>
            <w:r>
              <w:rPr>
                <w:rFonts w:hint="eastAsia"/>
                <w:szCs w:val="21"/>
                <w:highlight w:val="none"/>
              </w:rPr>
              <w:t>一</w:t>
            </w:r>
            <w:r>
              <w:rPr>
                <w:szCs w:val="21"/>
                <w:highlight w:val="none"/>
              </w:rPr>
              <w:t>档（</w:t>
            </w:r>
            <w:r>
              <w:rPr>
                <w:rFonts w:hint="eastAsia"/>
                <w:szCs w:val="21"/>
                <w:highlight w:val="none"/>
              </w:rPr>
              <w:t>4</w:t>
            </w:r>
            <w:r>
              <w:rPr>
                <w:szCs w:val="21"/>
                <w:highlight w:val="none"/>
              </w:rPr>
              <w:t>分）：有工作步骤、对本项目</w:t>
            </w:r>
            <w:r>
              <w:rPr>
                <w:rFonts w:hint="eastAsia"/>
                <w:szCs w:val="21"/>
                <w:highlight w:val="none"/>
              </w:rPr>
              <w:t>实施</w:t>
            </w:r>
            <w:r>
              <w:rPr>
                <w:szCs w:val="21"/>
                <w:highlight w:val="none"/>
              </w:rPr>
              <w:t>计划合理，时间安排满足</w:t>
            </w:r>
            <w:r>
              <w:rPr>
                <w:rFonts w:hint="eastAsia"/>
                <w:szCs w:val="21"/>
                <w:highlight w:val="none"/>
              </w:rPr>
              <w:t>采购</w:t>
            </w:r>
            <w:r>
              <w:rPr>
                <w:szCs w:val="21"/>
                <w:highlight w:val="none"/>
              </w:rPr>
              <w:t>文件要求</w:t>
            </w:r>
            <w:r>
              <w:rPr>
                <w:rFonts w:hint="eastAsia"/>
                <w:szCs w:val="21"/>
                <w:highlight w:val="none"/>
              </w:rPr>
              <w:t>。</w:t>
            </w:r>
          </w:p>
          <w:p w14:paraId="683A6EAD">
            <w:pPr>
              <w:jc w:val="left"/>
              <w:rPr>
                <w:szCs w:val="21"/>
                <w:highlight w:val="none"/>
              </w:rPr>
            </w:pPr>
            <w:r>
              <w:rPr>
                <w:rFonts w:hint="eastAsia"/>
                <w:szCs w:val="21"/>
                <w:highlight w:val="none"/>
              </w:rPr>
              <w:t>二</w:t>
            </w:r>
            <w:r>
              <w:rPr>
                <w:szCs w:val="21"/>
                <w:highlight w:val="none"/>
              </w:rPr>
              <w:t>档（</w:t>
            </w:r>
            <w:r>
              <w:rPr>
                <w:rFonts w:hint="eastAsia"/>
                <w:szCs w:val="21"/>
                <w:highlight w:val="none"/>
              </w:rPr>
              <w:t>7</w:t>
            </w:r>
            <w:r>
              <w:rPr>
                <w:szCs w:val="21"/>
                <w:highlight w:val="none"/>
              </w:rPr>
              <w:t>分）：有工作步骤、对本项目</w:t>
            </w:r>
            <w:r>
              <w:rPr>
                <w:rFonts w:hint="eastAsia"/>
                <w:szCs w:val="21"/>
                <w:highlight w:val="none"/>
              </w:rPr>
              <w:t>实施</w:t>
            </w:r>
            <w:r>
              <w:rPr>
                <w:szCs w:val="21"/>
                <w:highlight w:val="none"/>
              </w:rPr>
              <w:t>计划较合理，时间满足</w:t>
            </w:r>
            <w:r>
              <w:rPr>
                <w:rFonts w:hint="eastAsia"/>
                <w:szCs w:val="21"/>
                <w:highlight w:val="none"/>
              </w:rPr>
              <w:t>采购</w:t>
            </w:r>
            <w:r>
              <w:rPr>
                <w:szCs w:val="21"/>
                <w:highlight w:val="none"/>
              </w:rPr>
              <w:t>文件要求，有</w:t>
            </w:r>
            <w:r>
              <w:rPr>
                <w:rFonts w:hint="eastAsia"/>
                <w:szCs w:val="21"/>
                <w:highlight w:val="none"/>
              </w:rPr>
              <w:t>活动</w:t>
            </w:r>
            <w:r>
              <w:rPr>
                <w:szCs w:val="21"/>
                <w:highlight w:val="none"/>
              </w:rPr>
              <w:t>前期</w:t>
            </w:r>
            <w:r>
              <w:rPr>
                <w:rFonts w:hint="eastAsia"/>
                <w:szCs w:val="21"/>
                <w:highlight w:val="none"/>
              </w:rPr>
              <w:t>策划</w:t>
            </w:r>
            <w:r>
              <w:rPr>
                <w:szCs w:val="21"/>
                <w:highlight w:val="none"/>
              </w:rPr>
              <w:t>、中期</w:t>
            </w:r>
            <w:r>
              <w:rPr>
                <w:rFonts w:hint="eastAsia"/>
                <w:szCs w:val="21"/>
                <w:highlight w:val="none"/>
              </w:rPr>
              <w:t>实施、宣传</w:t>
            </w:r>
            <w:r>
              <w:rPr>
                <w:szCs w:val="21"/>
                <w:highlight w:val="none"/>
              </w:rPr>
              <w:t>的安排内容</w:t>
            </w:r>
            <w:r>
              <w:rPr>
                <w:rFonts w:hint="eastAsia"/>
                <w:szCs w:val="21"/>
                <w:highlight w:val="none"/>
              </w:rPr>
              <w:t>。</w:t>
            </w:r>
          </w:p>
          <w:p w14:paraId="24B4DAE3">
            <w:pPr>
              <w:jc w:val="left"/>
              <w:rPr>
                <w:szCs w:val="21"/>
                <w:highlight w:val="none"/>
              </w:rPr>
            </w:pPr>
            <w:r>
              <w:rPr>
                <w:rFonts w:hint="eastAsia"/>
                <w:szCs w:val="21"/>
                <w:highlight w:val="none"/>
              </w:rPr>
              <w:t>三</w:t>
            </w:r>
            <w:r>
              <w:rPr>
                <w:szCs w:val="21"/>
                <w:highlight w:val="none"/>
              </w:rPr>
              <w:t>档（10分）：有工作步骤、对本项目</w:t>
            </w:r>
            <w:r>
              <w:rPr>
                <w:rFonts w:hint="eastAsia"/>
                <w:szCs w:val="21"/>
                <w:highlight w:val="none"/>
              </w:rPr>
              <w:t>实施</w:t>
            </w:r>
            <w:r>
              <w:rPr>
                <w:szCs w:val="21"/>
                <w:highlight w:val="none"/>
              </w:rPr>
              <w:t>计划科学合理，时间安排紧凑且优于</w:t>
            </w:r>
            <w:r>
              <w:rPr>
                <w:rFonts w:hint="eastAsia"/>
                <w:szCs w:val="21"/>
                <w:highlight w:val="none"/>
              </w:rPr>
              <w:t>采购</w:t>
            </w:r>
            <w:r>
              <w:rPr>
                <w:szCs w:val="21"/>
                <w:highlight w:val="none"/>
              </w:rPr>
              <w:t>文件要求，推进步骤清晰明了，</w:t>
            </w:r>
            <w:r>
              <w:rPr>
                <w:rFonts w:hint="eastAsia"/>
                <w:szCs w:val="21"/>
                <w:highlight w:val="none"/>
              </w:rPr>
              <w:t>活动</w:t>
            </w:r>
            <w:r>
              <w:rPr>
                <w:szCs w:val="21"/>
                <w:highlight w:val="none"/>
              </w:rPr>
              <w:t>前期</w:t>
            </w:r>
            <w:r>
              <w:rPr>
                <w:rFonts w:hint="eastAsia"/>
                <w:szCs w:val="21"/>
                <w:highlight w:val="none"/>
              </w:rPr>
              <w:t>策划</w:t>
            </w:r>
            <w:r>
              <w:rPr>
                <w:szCs w:val="21"/>
                <w:highlight w:val="none"/>
              </w:rPr>
              <w:t>、中</w:t>
            </w:r>
            <w:r>
              <w:rPr>
                <w:rFonts w:hint="eastAsia"/>
                <w:szCs w:val="21"/>
                <w:highlight w:val="none"/>
              </w:rPr>
              <w:t>后</w:t>
            </w:r>
            <w:r>
              <w:rPr>
                <w:szCs w:val="21"/>
                <w:highlight w:val="none"/>
              </w:rPr>
              <w:t>期</w:t>
            </w:r>
            <w:r>
              <w:rPr>
                <w:rFonts w:hint="eastAsia"/>
                <w:szCs w:val="21"/>
                <w:highlight w:val="none"/>
              </w:rPr>
              <w:t>实施、宣传</w:t>
            </w:r>
            <w:r>
              <w:rPr>
                <w:szCs w:val="21"/>
                <w:highlight w:val="none"/>
              </w:rPr>
              <w:t>的安排科学合理，保证规划质量措施有利于采购人完成项目。</w:t>
            </w:r>
          </w:p>
        </w:tc>
        <w:tc>
          <w:tcPr>
            <w:tcW w:w="2082" w:type="dxa"/>
            <w:tcBorders>
              <w:top w:val="single" w:color="auto" w:sz="4" w:space="0"/>
              <w:left w:val="single" w:color="auto" w:sz="4" w:space="0"/>
              <w:bottom w:val="single" w:color="auto" w:sz="4" w:space="0"/>
              <w:right w:val="single" w:color="auto" w:sz="4" w:space="0"/>
            </w:tcBorders>
            <w:vAlign w:val="center"/>
          </w:tcPr>
          <w:p w14:paraId="493DE97E">
            <w:pPr>
              <w:rPr>
                <w:highlight w:val="none"/>
              </w:rPr>
            </w:pPr>
            <w:r>
              <w:rPr>
                <w:highlight w:val="none"/>
              </w:rPr>
              <w:t>未提供不得分。</w:t>
            </w:r>
          </w:p>
        </w:tc>
      </w:tr>
      <w:tr w14:paraId="2CF9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3750ACC1">
            <w:pPr>
              <w:jc w:val="center"/>
              <w:rPr>
                <w:szCs w:val="21"/>
                <w:highlight w:val="none"/>
              </w:rPr>
            </w:pPr>
            <w:r>
              <w:rPr>
                <w:szCs w:val="21"/>
                <w:highlight w:val="none"/>
              </w:rPr>
              <w:t>3</w:t>
            </w:r>
          </w:p>
        </w:tc>
        <w:tc>
          <w:tcPr>
            <w:tcW w:w="1674" w:type="dxa"/>
            <w:gridSpan w:val="2"/>
            <w:tcBorders>
              <w:top w:val="single" w:color="auto" w:sz="4" w:space="0"/>
              <w:left w:val="single" w:color="auto" w:sz="4" w:space="0"/>
              <w:bottom w:val="single" w:color="auto" w:sz="4" w:space="0"/>
              <w:right w:val="single" w:color="auto" w:sz="4" w:space="0"/>
            </w:tcBorders>
            <w:vAlign w:val="center"/>
          </w:tcPr>
          <w:p w14:paraId="2D003418">
            <w:pPr>
              <w:jc w:val="center"/>
              <w:rPr>
                <w:szCs w:val="21"/>
                <w:highlight w:val="none"/>
              </w:rPr>
            </w:pPr>
            <w:r>
              <w:rPr>
                <w:rFonts w:hint="eastAsia"/>
                <w:szCs w:val="21"/>
                <w:highlight w:val="none"/>
              </w:rPr>
              <w:t>响应</w:t>
            </w:r>
            <w:r>
              <w:rPr>
                <w:szCs w:val="21"/>
                <w:highlight w:val="none"/>
              </w:rPr>
              <w:t>报价</w:t>
            </w:r>
          </w:p>
          <w:p w14:paraId="7BDB373C">
            <w:pPr>
              <w:jc w:val="center"/>
              <w:rPr>
                <w:szCs w:val="21"/>
                <w:highlight w:val="none"/>
              </w:rPr>
            </w:pPr>
            <w:r>
              <w:rPr>
                <w:szCs w:val="21"/>
                <w:highlight w:val="none"/>
              </w:rPr>
              <w:t>（10分）</w:t>
            </w:r>
          </w:p>
        </w:tc>
        <w:tc>
          <w:tcPr>
            <w:tcW w:w="692" w:type="dxa"/>
            <w:tcBorders>
              <w:top w:val="single" w:color="auto" w:sz="4" w:space="0"/>
              <w:left w:val="single" w:color="auto" w:sz="4" w:space="0"/>
              <w:bottom w:val="single" w:color="auto" w:sz="4" w:space="0"/>
              <w:right w:val="single" w:color="auto" w:sz="4" w:space="0"/>
            </w:tcBorders>
            <w:vAlign w:val="center"/>
          </w:tcPr>
          <w:p w14:paraId="23E2F3AE">
            <w:pPr>
              <w:jc w:val="center"/>
              <w:rPr>
                <w:szCs w:val="21"/>
                <w:highlight w:val="none"/>
              </w:rPr>
            </w:pPr>
            <w:r>
              <w:rPr>
                <w:szCs w:val="21"/>
                <w:highlight w:val="none"/>
              </w:rPr>
              <w:t>客观分</w:t>
            </w:r>
          </w:p>
        </w:tc>
        <w:tc>
          <w:tcPr>
            <w:tcW w:w="4961" w:type="dxa"/>
            <w:tcBorders>
              <w:top w:val="single" w:color="auto" w:sz="4" w:space="0"/>
              <w:left w:val="single" w:color="auto" w:sz="4" w:space="0"/>
              <w:bottom w:val="single" w:color="auto" w:sz="4" w:space="0"/>
              <w:right w:val="single" w:color="auto" w:sz="4" w:space="0"/>
            </w:tcBorders>
            <w:vAlign w:val="center"/>
          </w:tcPr>
          <w:p w14:paraId="54AB2FDA">
            <w:pPr>
              <w:rPr>
                <w:szCs w:val="21"/>
                <w:highlight w:val="none"/>
              </w:rPr>
            </w:pPr>
            <w:r>
              <w:rPr>
                <w:szCs w:val="21"/>
                <w:highlight w:val="none"/>
              </w:rPr>
              <w:t>以满足采购文件要求且</w:t>
            </w:r>
            <w:r>
              <w:rPr>
                <w:rFonts w:hint="eastAsia"/>
                <w:szCs w:val="21"/>
                <w:highlight w:val="none"/>
              </w:rPr>
              <w:t>响应</w:t>
            </w:r>
            <w:r>
              <w:rPr>
                <w:szCs w:val="21"/>
                <w:highlight w:val="none"/>
              </w:rPr>
              <w:t>价格最低的</w:t>
            </w:r>
            <w:r>
              <w:rPr>
                <w:rFonts w:hint="eastAsia"/>
                <w:szCs w:val="21"/>
                <w:highlight w:val="none"/>
              </w:rPr>
              <w:t>响应</w:t>
            </w:r>
            <w:r>
              <w:rPr>
                <w:szCs w:val="21"/>
                <w:highlight w:val="none"/>
              </w:rPr>
              <w:t>报价为评标基准价，其价格分为满分。其他供应商的价格分统一按照下列公式计算：</w:t>
            </w:r>
            <w:r>
              <w:rPr>
                <w:rFonts w:hint="eastAsia"/>
                <w:szCs w:val="21"/>
                <w:highlight w:val="none"/>
              </w:rPr>
              <w:t>响应</w:t>
            </w:r>
            <w:r>
              <w:rPr>
                <w:szCs w:val="21"/>
                <w:highlight w:val="none"/>
              </w:rPr>
              <w:t>报价得分=（评标基准价/</w:t>
            </w:r>
            <w:r>
              <w:rPr>
                <w:rFonts w:hint="eastAsia"/>
                <w:szCs w:val="21"/>
                <w:highlight w:val="none"/>
              </w:rPr>
              <w:t>响应</w:t>
            </w:r>
            <w:r>
              <w:rPr>
                <w:szCs w:val="21"/>
                <w:highlight w:val="none"/>
              </w:rPr>
              <w:t>报价）×</w:t>
            </w:r>
            <w:r>
              <w:rPr>
                <w:rFonts w:hint="eastAsia"/>
                <w:szCs w:val="21"/>
                <w:highlight w:val="none"/>
              </w:rPr>
              <w:t>响应</w:t>
            </w:r>
            <w:r>
              <w:rPr>
                <w:szCs w:val="21"/>
                <w:highlight w:val="none"/>
              </w:rPr>
              <w:t>报价分满分分值。</w:t>
            </w:r>
          </w:p>
        </w:tc>
        <w:tc>
          <w:tcPr>
            <w:tcW w:w="2082" w:type="dxa"/>
            <w:tcBorders>
              <w:top w:val="single" w:color="auto" w:sz="4" w:space="0"/>
              <w:left w:val="single" w:color="auto" w:sz="4" w:space="0"/>
              <w:bottom w:val="single" w:color="auto" w:sz="4" w:space="0"/>
              <w:right w:val="single" w:color="auto" w:sz="4" w:space="0"/>
            </w:tcBorders>
            <w:vAlign w:val="center"/>
          </w:tcPr>
          <w:p w14:paraId="4657AFA3">
            <w:pPr>
              <w:rPr>
                <w:szCs w:val="21"/>
                <w:highlight w:val="none"/>
              </w:rPr>
            </w:pPr>
            <w:r>
              <w:rPr>
                <w:color w:val="000000"/>
                <w:szCs w:val="21"/>
                <w:highlight w:val="none"/>
              </w:rPr>
              <w:t>响应报价计算时均为供应商的实际响应报价的价格，最终成交金额＝响应报价。</w:t>
            </w:r>
          </w:p>
        </w:tc>
      </w:tr>
      <w:tr w14:paraId="050C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0834DC81">
            <w:pPr>
              <w:jc w:val="center"/>
              <w:rPr>
                <w:szCs w:val="21"/>
                <w:highlight w:val="none"/>
              </w:rPr>
            </w:pPr>
            <w:r>
              <w:rPr>
                <w:szCs w:val="21"/>
                <w:highlight w:val="none"/>
              </w:rPr>
              <w:t>4</w:t>
            </w:r>
          </w:p>
        </w:tc>
        <w:tc>
          <w:tcPr>
            <w:tcW w:w="1674" w:type="dxa"/>
            <w:gridSpan w:val="2"/>
            <w:tcBorders>
              <w:top w:val="single" w:color="auto" w:sz="4" w:space="0"/>
              <w:left w:val="single" w:color="auto" w:sz="4" w:space="0"/>
              <w:bottom w:val="single" w:color="auto" w:sz="4" w:space="0"/>
              <w:right w:val="single" w:color="auto" w:sz="4" w:space="0"/>
            </w:tcBorders>
            <w:vAlign w:val="center"/>
          </w:tcPr>
          <w:p w14:paraId="6EFBEBA5">
            <w:pPr>
              <w:jc w:val="center"/>
              <w:rPr>
                <w:szCs w:val="21"/>
                <w:highlight w:val="none"/>
              </w:rPr>
            </w:pPr>
            <w:r>
              <w:rPr>
                <w:szCs w:val="21"/>
                <w:highlight w:val="none"/>
              </w:rPr>
              <w:t>综合得分</w:t>
            </w:r>
          </w:p>
        </w:tc>
        <w:tc>
          <w:tcPr>
            <w:tcW w:w="7735" w:type="dxa"/>
            <w:gridSpan w:val="3"/>
            <w:tcBorders>
              <w:top w:val="single" w:color="auto" w:sz="4" w:space="0"/>
              <w:left w:val="single" w:color="auto" w:sz="4" w:space="0"/>
              <w:bottom w:val="single" w:color="auto" w:sz="4" w:space="0"/>
              <w:right w:val="single" w:color="auto" w:sz="4" w:space="0"/>
            </w:tcBorders>
            <w:vAlign w:val="center"/>
          </w:tcPr>
          <w:p w14:paraId="518C0E47">
            <w:pPr>
              <w:rPr>
                <w:szCs w:val="21"/>
                <w:highlight w:val="none"/>
              </w:rPr>
            </w:pPr>
            <w:r>
              <w:rPr>
                <w:szCs w:val="21"/>
                <w:highlight w:val="none"/>
              </w:rPr>
              <w:t>=1+2+3（各项评分分值计算保留小数点后两位，小数点后第三位“四舍五入”）</w:t>
            </w:r>
          </w:p>
        </w:tc>
      </w:tr>
    </w:tbl>
    <w:p w14:paraId="533870B6">
      <w:pPr>
        <w:rPr>
          <w:rFonts w:hint="eastAsia" w:ascii="宋体" w:hAnsi="宋体"/>
          <w:color w:val="000000" w:themeColor="text1"/>
          <w:szCs w:val="21"/>
          <w:highlight w:val="none"/>
          <w14:textFill>
            <w14:solidFill>
              <w14:schemeClr w14:val="tx1"/>
            </w14:solidFill>
          </w14:textFill>
        </w:rPr>
      </w:pPr>
    </w:p>
    <w:p w14:paraId="782332D9">
      <w:pPr>
        <w:rPr>
          <w:rFonts w:hint="eastAsia" w:ascii="宋体" w:hAnsi="宋体"/>
          <w:color w:val="000000" w:themeColor="text1"/>
          <w:szCs w:val="21"/>
          <w:highlight w:val="none"/>
          <w14:textFill>
            <w14:solidFill>
              <w14:schemeClr w14:val="tx1"/>
            </w14:solidFill>
          </w14:textFill>
        </w:rPr>
        <w:sectPr>
          <w:headerReference r:id="rId17" w:type="default"/>
          <w:pgSz w:w="11906" w:h="16838"/>
          <w:pgMar w:top="1418" w:right="1418" w:bottom="1246" w:left="1418" w:header="851" w:footer="992" w:gutter="0"/>
          <w:cols w:space="720" w:num="1"/>
          <w:docGrid w:linePitch="312" w:charSpace="0"/>
        </w:sectPr>
      </w:pPr>
    </w:p>
    <w:bookmarkEnd w:id="28"/>
    <w:bookmarkEnd w:id="29"/>
    <w:p w14:paraId="175F579E">
      <w:pPr>
        <w:pStyle w:val="9"/>
        <w:tabs>
          <w:tab w:val="left" w:pos="630"/>
          <w:tab w:val="center" w:pos="4535"/>
        </w:tabs>
        <w:snapToGrid w:val="0"/>
        <w:spacing w:before="120" w:after="120" w:line="320" w:lineRule="exact"/>
        <w:jc w:val="center"/>
        <w:outlineLvl w:val="0"/>
        <w:rPr>
          <w:rFonts w:hint="eastAsia" w:hAnsi="宋体" w:cs="Times New Roman"/>
          <w:color w:val="000000" w:themeColor="text1"/>
          <w:sz w:val="32"/>
          <w:szCs w:val="32"/>
          <w:highlight w:val="none"/>
          <w14:textFill>
            <w14:solidFill>
              <w14:schemeClr w14:val="tx1"/>
            </w14:solidFill>
          </w14:textFill>
        </w:rPr>
      </w:pPr>
      <w:bookmarkStart w:id="80" w:name="_Toc202189964"/>
      <w:r>
        <w:rPr>
          <w:rFonts w:hAnsi="宋体" w:cs="Times New Roman"/>
          <w:color w:val="000000" w:themeColor="text1"/>
          <w:sz w:val="32"/>
          <w:szCs w:val="32"/>
          <w:highlight w:val="none"/>
          <w14:textFill>
            <w14:solidFill>
              <w14:schemeClr w14:val="tx1"/>
            </w14:solidFill>
          </w14:textFill>
        </w:rPr>
        <w:t>第五章  合同主要条款格式</w:t>
      </w:r>
      <w:bookmarkEnd w:id="80"/>
    </w:p>
    <w:p w14:paraId="175F579F">
      <w:pPr>
        <w:spacing w:before="120" w:line="320" w:lineRule="atLeast"/>
        <w:ind w:firstLine="422" w:firstLineChars="200"/>
        <w:jc w:val="center"/>
        <w:outlineLvl w:val="1"/>
        <w:rPr>
          <w:rFonts w:hint="eastAsia" w:ascii="宋体" w:hAns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广西壮族自治区商务厅采购合同</w:t>
      </w:r>
    </w:p>
    <w:p w14:paraId="175F57A0">
      <w:pPr>
        <w:snapToGrid w:val="0"/>
        <w:spacing w:line="360" w:lineRule="exact"/>
        <w:ind w:right="480" w:firstLine="5985" w:firstLineChars="2850"/>
        <w:rPr>
          <w:rFonts w:hint="eastAsia" w:ascii="宋体" w:hAnsi="宋体"/>
          <w:bCs/>
          <w:color w:val="000000" w:themeColor="text1"/>
          <w:szCs w:val="21"/>
          <w:highlight w:val="none"/>
          <w14:textFill>
            <w14:solidFill>
              <w14:schemeClr w14:val="tx1"/>
            </w14:solidFill>
          </w14:textFill>
        </w:rPr>
      </w:pPr>
    </w:p>
    <w:p w14:paraId="175F57A1">
      <w:pPr>
        <w:snapToGrid w:val="0"/>
        <w:spacing w:line="360" w:lineRule="exact"/>
        <w:ind w:right="480" w:firstLine="5985" w:firstLineChars="2850"/>
        <w:rPr>
          <w:rFonts w:hint="eastAsia"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合同编号：</w:t>
      </w:r>
    </w:p>
    <w:p w14:paraId="175F57A2">
      <w:pPr>
        <w:snapToGrid w:val="0"/>
        <w:spacing w:line="360" w:lineRule="exact"/>
        <w:rPr>
          <w:rFonts w:hint="eastAsia" w:ascii="宋体" w:hAnsi="宋体"/>
          <w:color w:val="000000" w:themeColor="text1"/>
          <w:szCs w:val="21"/>
          <w:highlight w:val="none"/>
          <w14:textFill>
            <w14:solidFill>
              <w14:schemeClr w14:val="tx1"/>
            </w14:solidFill>
          </w14:textFill>
        </w:rPr>
      </w:pPr>
    </w:p>
    <w:p w14:paraId="175F57A3">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pacing w:val="-20"/>
          <w:szCs w:val="21"/>
          <w:highlight w:val="none"/>
          <w14:textFill>
            <w14:solidFill>
              <w14:schemeClr w14:val="tx1"/>
            </w14:solidFill>
          </w14:textFill>
        </w:rPr>
        <w:t>采 购 计 划 号</w:t>
      </w:r>
      <w:r>
        <w:rPr>
          <w:rFonts w:ascii="宋体" w:hAnsi="宋体"/>
          <w:color w:val="000000" w:themeColor="text1"/>
          <w:szCs w:val="21"/>
          <w:highlight w:val="none"/>
          <w:u w:val="single"/>
          <w14:textFill>
            <w14:solidFill>
              <w14:schemeClr w14:val="tx1"/>
            </w14:solidFill>
          </w14:textFill>
        </w:rPr>
        <w:t xml:space="preserve">                        </w:t>
      </w:r>
    </w:p>
    <w:p w14:paraId="175F57A4">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项目名称</w:t>
      </w:r>
      <w:r>
        <w:rPr>
          <w:rFonts w:ascii="宋体" w:hAnsi="宋体"/>
          <w:color w:val="000000" w:themeColor="text1"/>
          <w:spacing w:val="-20"/>
          <w:szCs w:val="21"/>
          <w:highlight w:val="none"/>
          <w14:textFill>
            <w14:solidFill>
              <w14:schemeClr w14:val="tx1"/>
            </w14:solidFill>
          </w14:textFill>
        </w:rPr>
        <w:t>编号</w:t>
      </w:r>
      <w:r>
        <w:rPr>
          <w:rFonts w:ascii="宋体" w:hAnsi="宋体"/>
          <w:color w:val="000000" w:themeColor="text1"/>
          <w:szCs w:val="21"/>
          <w:highlight w:val="none"/>
          <w:u w:val="single"/>
          <w14:textFill>
            <w14:solidFill>
              <w14:schemeClr w14:val="tx1"/>
            </w14:solidFill>
          </w14:textFill>
        </w:rPr>
        <w:t xml:space="preserve">                       </w:t>
      </w:r>
    </w:p>
    <w:p w14:paraId="175F57A5">
      <w:pPr>
        <w:snapToGrid w:val="0"/>
        <w:spacing w:line="360" w:lineRule="exact"/>
        <w:rPr>
          <w:rFonts w:hint="eastAsia" w:ascii="宋体" w:hAnsi="宋体"/>
          <w:color w:val="000000" w:themeColor="text1"/>
          <w:szCs w:val="21"/>
          <w:highlight w:val="none"/>
          <w14:textFill>
            <w14:solidFill>
              <w14:schemeClr w14:val="tx1"/>
            </w14:solidFill>
          </w14:textFill>
        </w:rPr>
      </w:pPr>
    </w:p>
    <w:p w14:paraId="175F57A6">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甲方：</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175F57A7">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统一社会信用代码：</w:t>
      </w:r>
    </w:p>
    <w:p w14:paraId="175F57A8">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负责人：</w:t>
      </w:r>
    </w:p>
    <w:p w14:paraId="175F57A9">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地址：</w:t>
      </w:r>
    </w:p>
    <w:p w14:paraId="175F57AA">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联系方式：</w:t>
      </w:r>
    </w:p>
    <w:p w14:paraId="175F57AB">
      <w:pPr>
        <w:snapToGrid w:val="0"/>
        <w:spacing w:line="360" w:lineRule="exact"/>
        <w:rPr>
          <w:rFonts w:hint="eastAsia" w:ascii="宋体" w:hAnsi="宋体"/>
          <w:color w:val="000000" w:themeColor="text1"/>
          <w:szCs w:val="21"/>
          <w:highlight w:val="none"/>
          <w14:textFill>
            <w14:solidFill>
              <w14:schemeClr w14:val="tx1"/>
            </w14:solidFill>
          </w14:textFill>
        </w:rPr>
      </w:pPr>
    </w:p>
    <w:p w14:paraId="175F57AC">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175F57AD">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统一社会信用代码：</w:t>
      </w:r>
    </w:p>
    <w:p w14:paraId="175F57AE">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法定代表人：</w:t>
      </w:r>
    </w:p>
    <w:p w14:paraId="175F57AF">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地址：</w:t>
      </w:r>
    </w:p>
    <w:p w14:paraId="175F57B0">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联系方式：</w:t>
      </w:r>
    </w:p>
    <w:p w14:paraId="175F57B1">
      <w:pPr>
        <w:snapToGrid w:val="0"/>
        <w:spacing w:line="360" w:lineRule="exact"/>
        <w:rPr>
          <w:rFonts w:hint="eastAsia" w:ascii="宋体" w:hAnsi="宋体"/>
          <w:color w:val="000000" w:themeColor="text1"/>
          <w:szCs w:val="21"/>
          <w:highlight w:val="none"/>
          <w14:textFill>
            <w14:solidFill>
              <w14:schemeClr w14:val="tx1"/>
            </w14:solidFill>
          </w14:textFill>
        </w:rPr>
      </w:pPr>
    </w:p>
    <w:p w14:paraId="175F57B2">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签  订  地  点  </w:t>
      </w:r>
      <w:r>
        <w:rPr>
          <w:rFonts w:ascii="宋体" w:hAnsi="宋体"/>
          <w:color w:val="000000" w:themeColor="text1"/>
          <w:szCs w:val="21"/>
          <w:highlight w:val="none"/>
          <w:u w:val="single"/>
          <w14:textFill>
            <w14:solidFill>
              <w14:schemeClr w14:val="tx1"/>
            </w14:solidFill>
          </w14:textFill>
        </w:rPr>
        <w:t xml:space="preserve">   南宁市良庆区          </w:t>
      </w:r>
      <w:r>
        <w:rPr>
          <w:rFonts w:ascii="宋体" w:hAnsi="宋体"/>
          <w:color w:val="000000" w:themeColor="text1"/>
          <w:szCs w:val="21"/>
          <w:highlight w:val="none"/>
          <w14:textFill>
            <w14:solidFill>
              <w14:schemeClr w14:val="tx1"/>
            </w14:solidFill>
          </w14:textFill>
        </w:rPr>
        <w:t xml:space="preserve">  签 订 时 间</w:t>
      </w:r>
      <w:r>
        <w:rPr>
          <w:rFonts w:ascii="宋体" w:hAnsi="宋体"/>
          <w:color w:val="000000" w:themeColor="text1"/>
          <w:szCs w:val="21"/>
          <w:highlight w:val="none"/>
          <w:u w:val="single"/>
          <w14:textFill>
            <w14:solidFill>
              <w14:schemeClr w14:val="tx1"/>
            </w14:solidFill>
          </w14:textFill>
        </w:rPr>
        <w:t xml:space="preserve">                       </w:t>
      </w:r>
    </w:p>
    <w:p w14:paraId="175F57B3">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14:paraId="175F57B4">
      <w:pPr>
        <w:pStyle w:val="9"/>
        <w:spacing w:line="420" w:lineRule="exact"/>
        <w:ind w:firstLine="420" w:firstLineChars="200"/>
        <w:rPr>
          <w:rFonts w:hint="eastAsia"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根据《中华人民共和国政府采购法》等有关法律、法规规定，按照采购文件规定条款和乙方响应文件及其承诺，甲乙双方签订本合同。</w:t>
      </w:r>
    </w:p>
    <w:p w14:paraId="175F57B5">
      <w:pPr>
        <w:spacing w:line="360" w:lineRule="auto"/>
        <w:ind w:firstLine="422" w:firstLineChars="200"/>
        <w:rPr>
          <w:rFonts w:hint="eastAsia" w:ascii="宋体" w:hAnsi="宋体" w:cs="宋体"/>
          <w:b/>
          <w:color w:val="000000"/>
          <w:kern w:val="0"/>
          <w:szCs w:val="21"/>
          <w:highlight w:val="none"/>
        </w:rPr>
      </w:pPr>
      <w:r>
        <w:rPr>
          <w:rFonts w:hint="eastAsia" w:ascii="宋体" w:hAnsi="宋体" w:cs="宋体"/>
          <w:b/>
          <w:color w:val="000000"/>
          <w:kern w:val="0"/>
          <w:szCs w:val="21"/>
          <w:highlight w:val="none"/>
        </w:rPr>
        <w:t>一、服务内容：</w:t>
      </w:r>
      <w:r>
        <w:rPr>
          <w:rStyle w:val="21"/>
          <w:rFonts w:hint="eastAsia" w:ascii="宋体" w:hAnsi="宋体"/>
          <w:color w:val="000000" w:themeColor="text1"/>
          <w:highlight w:val="none"/>
          <w14:textFill>
            <w14:solidFill>
              <w14:schemeClr w14:val="tx1"/>
            </w14:solidFill>
          </w14:textFill>
        </w:rPr>
        <w:t>围绕广西特色产业带，优选广西特色产品开展线上线下融合的宣传营销活动，包括但不限于荔枝、芒果、百香果、火龙果、六堡茶等，举办广西专场节目录制及直播带货活动，发布宣传节目并剪辑制作桂品促消费短视频扩大广西产品影响力，全平台曝光超1亿人次，带动销售更好的增长。</w:t>
      </w:r>
    </w:p>
    <w:p w14:paraId="175F57B6">
      <w:pPr>
        <w:spacing w:line="400" w:lineRule="exact"/>
        <w:ind w:firstLine="422" w:firstLineChars="200"/>
        <w:rPr>
          <w:rFonts w:hint="eastAsia" w:ascii="宋体" w:hAnsi="宋体" w:cs="宋体"/>
          <w:b/>
          <w:color w:val="000000"/>
          <w:kern w:val="0"/>
          <w:szCs w:val="21"/>
          <w:highlight w:val="none"/>
        </w:rPr>
      </w:pPr>
      <w:r>
        <w:rPr>
          <w:rFonts w:hint="eastAsia" w:ascii="宋体" w:hAnsi="宋体" w:cs="宋体"/>
          <w:b/>
          <w:color w:val="000000"/>
          <w:kern w:val="0"/>
          <w:szCs w:val="21"/>
          <w:highlight w:val="none"/>
        </w:rPr>
        <w:t>二、服务期限：</w:t>
      </w:r>
    </w:p>
    <w:p w14:paraId="175F57B7">
      <w:pPr>
        <w:spacing w:line="400" w:lineRule="exact"/>
        <w:ind w:firstLine="420" w:firstLineChars="200"/>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服务起止日期为2025年7月  日至2026年10月31日。</w:t>
      </w:r>
    </w:p>
    <w:p w14:paraId="175F57B8">
      <w:pPr>
        <w:widowControl/>
        <w:spacing w:line="400" w:lineRule="exact"/>
        <w:ind w:firstLine="422" w:firstLineChars="200"/>
        <w:rPr>
          <w:rFonts w:hint="eastAsia" w:ascii="宋体" w:hAnsi="宋体"/>
          <w:b/>
          <w:szCs w:val="21"/>
          <w:highlight w:val="none"/>
        </w:rPr>
      </w:pPr>
      <w:r>
        <w:rPr>
          <w:rFonts w:hint="eastAsia" w:ascii="宋体" w:hAnsi="宋体" w:cs="宋体"/>
          <w:b/>
          <w:color w:val="000000"/>
          <w:kern w:val="0"/>
          <w:szCs w:val="21"/>
          <w:highlight w:val="none"/>
        </w:rPr>
        <w:t>三、合同金额、付款方式：</w:t>
      </w:r>
    </w:p>
    <w:p w14:paraId="175F57B9">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1、合同全款含税金额即人民币              元整（大写），人民币¥             元（小写）。项目组成员（包括媒体平台团队、主播团队、摄制组、直播组等）不超过80人次在项目筹备期、执行期期间或因甲方要求往返广西的差旅费，包括不限于机票费、当地住宿、餐饮、用车及拍摄所需的场景布置等费用由甲方负责。</w:t>
      </w:r>
    </w:p>
    <w:p w14:paraId="175F57BA">
      <w:pPr>
        <w:widowControl/>
        <w:spacing w:line="400" w:lineRule="exact"/>
        <w:ind w:left="1680" w:leftChars="200" w:hanging="1260" w:hangingChars="600"/>
        <w:rPr>
          <w:rFonts w:hint="eastAsia" w:ascii="宋体" w:hAnsi="宋体" w:cs="宋体"/>
          <w:kern w:val="0"/>
          <w:szCs w:val="21"/>
          <w:highlight w:val="none"/>
        </w:rPr>
      </w:pPr>
      <w:r>
        <w:rPr>
          <w:rFonts w:hint="eastAsia" w:ascii="宋体" w:hAnsi="宋体" w:cs="宋体"/>
          <w:kern w:val="0"/>
          <w:szCs w:val="21"/>
          <w:highlight w:val="none"/>
        </w:rPr>
        <w:t>2、付款方式为分期付款：</w:t>
      </w:r>
    </w:p>
    <w:p w14:paraId="175F57BC">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（1）双方签订合同后5日内，甲方向乙方支付合同全款金额的50%，即人民币      元整(大写)，人民币¥【】元（小写）。</w:t>
      </w:r>
    </w:p>
    <w:p w14:paraId="49849ED9">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（2）乙方向甲方提供拍摄脚本后5日内，不晚于项目组进场广西前3个日内甲方向乙方支付合同全款金额的40%，即人民币      元整(大写)，人民币¥【】元（小写）。</w:t>
      </w:r>
    </w:p>
    <w:p w14:paraId="175F57BF">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（3）乙方按甲方要求完成项目验收合格后5日内，甲方向乙方支付合同全款金额剩余的10%即人民币【】元整(大写)，人民币¥【】元（小写）。</w:t>
      </w:r>
    </w:p>
    <w:p w14:paraId="175F57C0">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每次付款前乙方须向甲方开具等额合法有效的增值税专用发票，甲方收到符合合同要求的发票后向乙方支付当期费用。否则，甲方有权因此顺延支付对应款项直至收到符合本合同约定的发票，且不构成违约，由此给乙方造成的一切损失由乙方自行承担。</w:t>
      </w:r>
    </w:p>
    <w:p w14:paraId="175F57C1">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4、乙方账户信息：</w:t>
      </w:r>
    </w:p>
    <w:p w14:paraId="175F57C2">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开户名称：</w:t>
      </w:r>
    </w:p>
    <w:p w14:paraId="175F57C3">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开 户 行：</w:t>
      </w:r>
    </w:p>
    <w:p w14:paraId="175F57C4">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银行账号：</w:t>
      </w:r>
    </w:p>
    <w:p w14:paraId="175F57C5">
      <w:pPr>
        <w:widowControl/>
        <w:spacing w:line="400" w:lineRule="exact"/>
        <w:ind w:firstLine="422" w:firstLineChars="200"/>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四、甲方权利义务</w:t>
      </w:r>
    </w:p>
    <w:p w14:paraId="175F57C6">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1. 甲方有权要求乙方按时、按质、按量、按计划与合同协议约定完成本项目，并有权对乙方工作情况进行监督。</w:t>
      </w:r>
    </w:p>
    <w:p w14:paraId="175F57C7">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2. 根据项目进度，甲方有权及时对乙方提交的方案提出修改意见，并要求乙方按修改意见完成服务工作。</w:t>
      </w:r>
    </w:p>
    <w:p w14:paraId="175F57C8">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 乙方配备的项目投入人员应得到甲方的认可；对派遣到甲方的服务人员进行管理、考核、检查与奖惩。</w:t>
      </w:r>
    </w:p>
    <w:p w14:paraId="175F57C9">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4. 甲方有权要求乙方更换不合格的工作人员。</w:t>
      </w:r>
    </w:p>
    <w:p w14:paraId="175F57CA">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5. 按合同要求及时向乙方支付产品和服务费用。</w:t>
      </w:r>
    </w:p>
    <w:p w14:paraId="175F57CB">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6. 如采购项目涉及采购标的的知识产权归属的，产权归属为：甲方为本次项目提供的物料，其知识产权不因本合同发生转移，除为执行本合同约定外，未经甲方事先书面同意，乙方不得将其用于本合同之外的目的和用途；乙方在本合同约定的范围内许可甲方无偿使用。乙方提供甲方的短视频切片剪辑内容可用于双方共同认可的广西官方平台号发布推广，不能用于任何形式商业用途。</w:t>
      </w:r>
    </w:p>
    <w:p w14:paraId="175F57CC">
      <w:pPr>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处理方式：甲方在中华人民共和国境内使用乙方提供的产品及服务时免受第三方提出的侵犯其专利权或其它知识产权的起诉，若遭第三方知识产权侵权起诉，由乙方负责交涉并承担全部责任，甲方由此遭受的一切损失，均由乙方承担，但由甲方提供物料侵犯第三人知识产权时除外。</w:t>
      </w:r>
    </w:p>
    <w:p w14:paraId="175F57CD">
      <w:pPr>
        <w:autoSpaceDE w:val="0"/>
        <w:autoSpaceDN w:val="0"/>
        <w:adjustRightInd w:val="0"/>
        <w:spacing w:line="400" w:lineRule="exact"/>
        <w:ind w:firstLine="422" w:firstLineChars="200"/>
        <w:rPr>
          <w:rFonts w:hint="eastAsia" w:ascii="宋体" w:hAnsi="宋体" w:cs="宋体"/>
          <w:b/>
          <w:color w:val="000000"/>
          <w:kern w:val="0"/>
          <w:szCs w:val="21"/>
          <w:highlight w:val="none"/>
        </w:rPr>
      </w:pPr>
      <w:r>
        <w:rPr>
          <w:rFonts w:hint="eastAsia" w:ascii="宋体" w:hAnsi="宋体" w:cs="宋体"/>
          <w:b/>
          <w:color w:val="000000"/>
          <w:kern w:val="0"/>
          <w:szCs w:val="21"/>
          <w:highlight w:val="none"/>
        </w:rPr>
        <w:t>五、乙方权利义务</w:t>
      </w:r>
    </w:p>
    <w:p w14:paraId="175F57CE">
      <w:pPr>
        <w:snapToGrid w:val="0"/>
        <w:spacing w:line="360" w:lineRule="exact"/>
        <w:ind w:firstLine="420" w:firstLineChars="200"/>
        <w:rPr>
          <w:color w:val="000000"/>
          <w:szCs w:val="21"/>
          <w:highlight w:val="none"/>
        </w:rPr>
      </w:pPr>
      <w:r>
        <w:rPr>
          <w:color w:val="000000"/>
          <w:szCs w:val="21"/>
          <w:highlight w:val="none"/>
        </w:rPr>
        <w:t>1. 严格履行合同文件（含采购文件、响应文件等）约定和承诺的服务内容和质量标准，保证甲方项目的相关工作质量和进度。</w:t>
      </w:r>
    </w:p>
    <w:p w14:paraId="175F57CF">
      <w:pPr>
        <w:snapToGrid w:val="0"/>
        <w:spacing w:line="360" w:lineRule="exact"/>
        <w:ind w:firstLine="420" w:firstLineChars="200"/>
        <w:rPr>
          <w:color w:val="000000"/>
          <w:szCs w:val="21"/>
          <w:highlight w:val="none"/>
        </w:rPr>
      </w:pPr>
      <w:r>
        <w:rPr>
          <w:color w:val="000000"/>
          <w:szCs w:val="21"/>
          <w:highlight w:val="none"/>
        </w:rPr>
        <w:t>2. 必须严格实施乙方响应文件中承诺的人力资源配置。在必须补充或更换人员时，必须补充或更换优于或等同于响应文件所承诺资质的服务人员，并</w:t>
      </w:r>
      <w:r>
        <w:rPr>
          <w:rFonts w:hint="eastAsia"/>
          <w:color w:val="000000"/>
          <w:szCs w:val="21"/>
          <w:highlight w:val="none"/>
        </w:rPr>
        <w:t>须</w:t>
      </w:r>
      <w:r>
        <w:rPr>
          <w:color w:val="000000"/>
          <w:szCs w:val="21"/>
          <w:highlight w:val="none"/>
        </w:rPr>
        <w:t>取得甲方</w:t>
      </w:r>
      <w:r>
        <w:rPr>
          <w:rFonts w:hint="eastAsia"/>
          <w:color w:val="000000"/>
          <w:szCs w:val="21"/>
          <w:highlight w:val="none"/>
        </w:rPr>
        <w:t>事先</w:t>
      </w:r>
      <w:r>
        <w:rPr>
          <w:color w:val="000000"/>
          <w:szCs w:val="21"/>
          <w:highlight w:val="none"/>
        </w:rPr>
        <w:t>书面同意。</w:t>
      </w:r>
    </w:p>
    <w:p w14:paraId="175F57D0">
      <w:pPr>
        <w:snapToGrid w:val="0"/>
        <w:spacing w:line="360" w:lineRule="exact"/>
        <w:ind w:firstLine="420" w:firstLineChars="200"/>
        <w:rPr>
          <w:color w:val="000000"/>
          <w:szCs w:val="21"/>
          <w:highlight w:val="none"/>
        </w:rPr>
      </w:pPr>
      <w:r>
        <w:rPr>
          <w:color w:val="000000"/>
          <w:szCs w:val="21"/>
          <w:highlight w:val="none"/>
        </w:rPr>
        <w:t>3. 乙方项目负责人及服务团队成员须与响应文件保持一致。合同存续期内，未经甲方</w:t>
      </w:r>
      <w:r>
        <w:rPr>
          <w:rFonts w:hint="eastAsia"/>
          <w:color w:val="000000"/>
          <w:szCs w:val="21"/>
          <w:highlight w:val="none"/>
        </w:rPr>
        <w:t>事先</w:t>
      </w:r>
      <w:r>
        <w:rPr>
          <w:color w:val="000000"/>
          <w:szCs w:val="21"/>
          <w:highlight w:val="none"/>
        </w:rPr>
        <w:t>书面要求或同意，项目负责人</w:t>
      </w:r>
      <w:r>
        <w:rPr>
          <w:rFonts w:hint="eastAsia"/>
          <w:color w:val="000000"/>
          <w:szCs w:val="21"/>
          <w:highlight w:val="none"/>
        </w:rPr>
        <w:t>不予</w:t>
      </w:r>
      <w:r>
        <w:rPr>
          <w:color w:val="000000"/>
          <w:szCs w:val="21"/>
          <w:highlight w:val="none"/>
        </w:rPr>
        <w:t>调整。项目负责人及服务团队成员必须保证在岗工作时间和重要活动在岗，如有变化，须取得甲方</w:t>
      </w:r>
      <w:r>
        <w:rPr>
          <w:rFonts w:hint="eastAsia"/>
          <w:color w:val="000000"/>
          <w:szCs w:val="21"/>
          <w:highlight w:val="none"/>
        </w:rPr>
        <w:t>事先书面</w:t>
      </w:r>
      <w:r>
        <w:rPr>
          <w:color w:val="000000"/>
          <w:szCs w:val="21"/>
          <w:highlight w:val="none"/>
        </w:rPr>
        <w:t>同意。</w:t>
      </w:r>
    </w:p>
    <w:p w14:paraId="175F57D1">
      <w:pPr>
        <w:snapToGrid w:val="0"/>
        <w:spacing w:line="360" w:lineRule="exact"/>
        <w:ind w:firstLine="420" w:firstLineChars="200"/>
        <w:rPr>
          <w:color w:val="000000"/>
          <w:szCs w:val="21"/>
          <w:highlight w:val="none"/>
        </w:rPr>
      </w:pPr>
      <w:r>
        <w:rPr>
          <w:color w:val="000000"/>
          <w:szCs w:val="21"/>
          <w:highlight w:val="none"/>
        </w:rPr>
        <w:t>4.乙方依本合同约定向甲方提供的报告、资料、文件等内容及服务成果后，未经甲方</w:t>
      </w:r>
      <w:r>
        <w:rPr>
          <w:rFonts w:hint="eastAsia"/>
          <w:color w:val="000000"/>
          <w:szCs w:val="21"/>
          <w:highlight w:val="none"/>
        </w:rPr>
        <w:t>事先</w:t>
      </w:r>
      <w:r>
        <w:rPr>
          <w:color w:val="000000"/>
          <w:szCs w:val="21"/>
          <w:highlight w:val="none"/>
        </w:rPr>
        <w:t>书面许可，乙方不得向任何第三方提供上述报告、资料、文件等内容及服务成果。即使向履行本合同有关的人员提供，也应注意保密并限于履行合同的必需范围。本条款为独立条款并持续有效，不因本合同其他条款的效力或因履行本合同产生的任何争议而无效。</w:t>
      </w:r>
    </w:p>
    <w:p w14:paraId="175F57D2">
      <w:pPr>
        <w:snapToGrid w:val="0"/>
        <w:spacing w:line="360" w:lineRule="exact"/>
        <w:ind w:firstLine="420" w:firstLineChars="200"/>
        <w:rPr>
          <w:color w:val="000000"/>
          <w:szCs w:val="21"/>
          <w:highlight w:val="none"/>
        </w:rPr>
      </w:pPr>
      <w:r>
        <w:rPr>
          <w:color w:val="000000"/>
          <w:szCs w:val="21"/>
          <w:highlight w:val="none"/>
        </w:rPr>
        <w:t>5. 乙方服务人员应履行保密义务。如乙方因违反本条约定给甲方造成损失的，乙方应当承担相应的法律责任，并赔偿由此给甲方造成的一切损失。本条款为独立条款并持续有效，不因本合同其他条款的效力或因履行本合同产生的任何争议而无效。</w:t>
      </w:r>
    </w:p>
    <w:p w14:paraId="175F57D3">
      <w:pPr>
        <w:widowControl/>
        <w:spacing w:line="400" w:lineRule="exact"/>
        <w:ind w:firstLine="420" w:firstLineChars="200"/>
        <w:rPr>
          <w:rFonts w:hint="eastAsia" w:ascii="宋体" w:hAnsi="宋体" w:cs="宋体"/>
          <w:kern w:val="0"/>
          <w:szCs w:val="21"/>
          <w:highlight w:val="none"/>
        </w:rPr>
      </w:pPr>
      <w:r>
        <w:rPr>
          <w:color w:val="000000"/>
          <w:szCs w:val="21"/>
          <w:highlight w:val="none"/>
        </w:rPr>
        <w:t>6. 按照合同约定收取服务费，当甲方出现无故拖欠费用时，乙方有权采取适当方式进行催缴，若甲方仍</w:t>
      </w:r>
      <w:r>
        <w:rPr>
          <w:rFonts w:hint="eastAsia"/>
          <w:color w:val="000000"/>
          <w:szCs w:val="21"/>
          <w:highlight w:val="none"/>
        </w:rPr>
        <w:t>无故</w:t>
      </w:r>
      <w:r>
        <w:rPr>
          <w:color w:val="000000"/>
          <w:szCs w:val="21"/>
          <w:highlight w:val="none"/>
        </w:rPr>
        <w:t>未支付费用，乙方有权停止工作</w:t>
      </w:r>
      <w:r>
        <w:rPr>
          <w:rFonts w:hint="eastAsia"/>
          <w:color w:val="000000"/>
          <w:szCs w:val="21"/>
          <w:highlight w:val="none"/>
        </w:rPr>
        <w:t>，直至甲方支付应付款项</w:t>
      </w:r>
      <w:r>
        <w:rPr>
          <w:color w:val="000000"/>
          <w:szCs w:val="21"/>
          <w:highlight w:val="none"/>
        </w:rPr>
        <w:t>。</w:t>
      </w:r>
    </w:p>
    <w:p w14:paraId="175F57D4">
      <w:pPr>
        <w:widowControl/>
        <w:spacing w:line="400" w:lineRule="exact"/>
        <w:ind w:firstLine="422" w:firstLineChars="20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六、验收标准和方法</w:t>
      </w:r>
    </w:p>
    <w:p w14:paraId="175F57D6">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1、乙方在约定的时间内将服务成果交给甲方审查。甲方审查应当在</w:t>
      </w:r>
      <w:r>
        <w:rPr>
          <w:rFonts w:hint="eastAsia" w:ascii="宋体" w:hAnsi="宋体" w:cs="宋体"/>
          <w:color w:val="000000"/>
          <w:kern w:val="0"/>
          <w:szCs w:val="21"/>
          <w:highlight w:val="none"/>
          <w:u w:val="single"/>
        </w:rPr>
        <w:t>5</w:t>
      </w:r>
      <w:r>
        <w:rPr>
          <w:rFonts w:hint="eastAsia" w:ascii="宋体" w:hAnsi="宋体" w:cs="宋体"/>
          <w:color w:val="000000"/>
          <w:kern w:val="0"/>
          <w:szCs w:val="21"/>
          <w:highlight w:val="none"/>
        </w:rPr>
        <w:t>个工作日内完成，符合甲方要求的，经甲方书面或者邮件确认后，乙方将根据确认的内容要求作为终审内容完片。</w:t>
      </w:r>
    </w:p>
    <w:p w14:paraId="175F57D7">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2、甲方对该完成服务成果有异议的，在审查期间内以书面或者邮件形式向乙方提出修改意见，乙方应按甲方修改意见双方协商完成修改。</w:t>
      </w:r>
    </w:p>
    <w:p w14:paraId="175F57D8">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3、乙方将服务成果上传到相应官方平台，全部完成之日起5个工作日内，双方对播放量等内容按照本合同约定的验收标准进行验收。甲方未在约定的审查期间内提出异议，视为甲方已对乙方的服务成果验收通过。</w:t>
      </w:r>
    </w:p>
    <w:p w14:paraId="175F57D9">
      <w:pPr>
        <w:widowControl/>
        <w:spacing w:line="400" w:lineRule="exact"/>
        <w:ind w:firstLine="422" w:firstLineChars="200"/>
        <w:rPr>
          <w:rFonts w:hint="eastAsia" w:ascii="宋体" w:hAnsi="宋体" w:cs="宋体"/>
          <w:b/>
          <w:color w:val="000000"/>
          <w:kern w:val="0"/>
          <w:szCs w:val="21"/>
          <w:highlight w:val="none"/>
        </w:rPr>
      </w:pPr>
      <w:r>
        <w:rPr>
          <w:rFonts w:hint="eastAsia" w:ascii="宋体" w:hAnsi="宋体" w:cs="宋体"/>
          <w:b/>
          <w:color w:val="000000"/>
          <w:kern w:val="0"/>
          <w:szCs w:val="21"/>
          <w:highlight w:val="none"/>
        </w:rPr>
        <w:t>七、保密条款</w:t>
      </w:r>
    </w:p>
    <w:p w14:paraId="175F57DA">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14:paraId="175F57DB">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2、本保密条款期限为永久，</w:t>
      </w:r>
      <w:r>
        <w:rPr>
          <w:rFonts w:hint="eastAsia" w:ascii="宋体" w:hAnsi="宋体"/>
          <w:highlight w:val="none"/>
        </w:rPr>
        <w:t>不因合同终止或解除而失效</w:t>
      </w:r>
      <w:r>
        <w:rPr>
          <w:rFonts w:hint="eastAsia" w:ascii="宋体" w:hAnsi="宋体"/>
          <w:color w:val="000000"/>
          <w:szCs w:val="21"/>
          <w:highlight w:val="none"/>
        </w:rPr>
        <w:t>。</w:t>
      </w:r>
    </w:p>
    <w:p w14:paraId="175F57DC">
      <w:pPr>
        <w:widowControl/>
        <w:spacing w:line="400" w:lineRule="exact"/>
        <w:ind w:firstLine="422" w:firstLineChars="200"/>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八、违约责任及责任限制</w:t>
      </w:r>
    </w:p>
    <w:p w14:paraId="175F57DD">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ascii="宋体" w:hAnsi="宋体" w:cs="宋体"/>
          <w:color w:val="000000"/>
          <w:kern w:val="0"/>
          <w:szCs w:val="21"/>
          <w:highlight w:val="none"/>
        </w:rPr>
        <w:t>如甲方无故逾期付款，每逾期一日应按当期</w:t>
      </w:r>
      <w:r>
        <w:rPr>
          <w:rFonts w:hint="eastAsia" w:ascii="宋体" w:hAnsi="宋体" w:cs="宋体"/>
          <w:color w:val="000000"/>
          <w:kern w:val="0"/>
          <w:szCs w:val="21"/>
          <w:highlight w:val="none"/>
        </w:rPr>
        <w:t>应付未</w:t>
      </w:r>
      <w:r>
        <w:rPr>
          <w:rFonts w:ascii="宋体" w:hAnsi="宋体" w:cs="宋体"/>
          <w:color w:val="000000"/>
          <w:kern w:val="0"/>
          <w:szCs w:val="21"/>
          <w:highlight w:val="none"/>
        </w:rPr>
        <w:t>付款金额的</w:t>
      </w:r>
      <w:r>
        <w:rPr>
          <w:rFonts w:hint="eastAsia" w:ascii="宋体" w:hAnsi="宋体" w:cs="宋体"/>
          <w:color w:val="000000"/>
          <w:kern w:val="0"/>
          <w:szCs w:val="21"/>
          <w:highlight w:val="none"/>
        </w:rPr>
        <w:t>万</w:t>
      </w:r>
      <w:r>
        <w:rPr>
          <w:rFonts w:ascii="宋体" w:hAnsi="宋体" w:cs="宋体"/>
          <w:color w:val="000000"/>
          <w:kern w:val="0"/>
          <w:szCs w:val="21"/>
          <w:highlight w:val="none"/>
        </w:rPr>
        <w:t>分之三向乙方支付违约金</w:t>
      </w:r>
      <w:r>
        <w:rPr>
          <w:rFonts w:hint="eastAsia" w:ascii="宋体" w:hAnsi="宋体" w:cs="宋体"/>
          <w:color w:val="000000"/>
          <w:kern w:val="0"/>
          <w:szCs w:val="21"/>
          <w:highlight w:val="none"/>
        </w:rPr>
        <w:t>，直至付清为止。逾期超过15日，乙方可选择中止履行本合同义务直至甲方付清款项，或书面通知甲方解除本合同，若合同解除甲方应向乙方支付本合同价款10%的违约金。</w:t>
      </w:r>
    </w:p>
    <w:p w14:paraId="175F57DE">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2、甲乙双方应正当行使权利，履行义务，保证本合同的顺利履行。任何一方没有充分、及时履行义务的，应当承担违约责任；给其他方造成损失的，违约方应承担相应的违约责任。</w:t>
      </w:r>
    </w:p>
    <w:p w14:paraId="175F57DF">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由于不可抗力（包括但不限于地震、海啸、台风等自然灾害或政府禁令、战争、暴动、网络故障、电力中断、电脑病毒、黑客攻击、带宽或其他网络设备或技术提供商的服务延迟、服务故障或任何其它类似事件等）等非双方过错，并且难以预见和克服的客观事件，导致本合同的部分或全部义务不能履行，经及时通知对方，可以免责，由此造成的损失由双方合理负担。</w:t>
      </w:r>
    </w:p>
    <w:p w14:paraId="175F57E0">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4、如果因甲方未按本合同的约定支付费用而造成乙方提供服务迟延或不能提供服务的，乙方不承担任何责任。</w:t>
      </w:r>
    </w:p>
    <w:p w14:paraId="175F57E1">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5、因合同违约方导致守约方受到经济损失、人身损害或第三方主张权利的，由违约方承担全部责任，并赔偿守约方因此所受到的全部损失，包括但不限于对被侵权方的赔偿、律师费、诉讼费、保全费、鉴定费、公证费、差旅费、财产保全保险费、公告费、评估费、调查费、检测费等。</w:t>
      </w:r>
    </w:p>
    <w:p w14:paraId="175F57E2">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6、未经对方事先书面同意，任何一方不得擅自将本合同的权利义务全部或部分转让给任何第三方。如一方欲转让本合同的权利义务，必须提前一个月向对方书面提出，经对方书面同意后转让方生效。自双方签署转让合同之日起，由受让方继续执行本合同。</w:t>
      </w:r>
    </w:p>
    <w:p w14:paraId="43963FBF">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7、基于乙方合作平台的特殊性，可能会因突发的重大事件而暂停甲方的内容投放，如因上述突发事件而影响本合同项下义务履行的，甲方承诺对此不追究乙方的法律责任。但乙方应尽力避免服务中断或将中断时间控制在最短时间内，并将该情况及时书面告知甲方，且甲方有权协商确定补偿方案。</w:t>
      </w:r>
    </w:p>
    <w:p w14:paraId="5C9182CC">
      <w:pPr>
        <w:spacing w:line="400" w:lineRule="exact"/>
        <w:ind w:firstLine="422" w:firstLineChars="20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九、通知与送达</w:t>
      </w:r>
    </w:p>
    <w:p w14:paraId="561C4C7D">
      <w:pPr>
        <w:spacing w:line="360" w:lineRule="auto"/>
        <w:ind w:firstLine="420" w:firstLineChars="200"/>
        <w:rPr>
          <w:rFonts w:hint="eastAsia" w:ascii="宋体" w:hAnsi="宋体" w:cs="宋体"/>
          <w:highlight w:val="none"/>
        </w:rPr>
      </w:pPr>
      <w:r>
        <w:rPr>
          <w:rFonts w:hint="eastAsia" w:ascii="宋体" w:hAnsi="宋体" w:cs="宋体"/>
          <w:highlight w:val="none"/>
        </w:rPr>
        <w:t>1、本合同项下任何一方向对方发出的通知、信件、数据电文等，应当以书面形式发送至【 】载明的地址。一方当事人变更送达地址信息/电子送达信息的，应当在变更后【 】日内及时书面通知对方当事人，对方当事人实际收到变更通知前的送达仍为有效送达，电子送达与其他送达方式具有同等法律效力。送达地址系双方工作联系往来、法律文书及争议解决时人民法院/仲裁机构的法律文书送达地址，双方确认上述送达地址及送达方式适用于诉讼/仲裁的各阶段，包括但不限于一审、二审、再审、特别程序及执行程序。</w:t>
      </w:r>
    </w:p>
    <w:p w14:paraId="0D355079">
      <w:pPr>
        <w:spacing w:line="360" w:lineRule="auto"/>
        <w:ind w:firstLine="420" w:firstLineChars="200"/>
        <w:rPr>
          <w:rFonts w:hint="eastAsia" w:ascii="宋体" w:hAnsi="宋体" w:cs="宋体"/>
          <w:highlight w:val="none"/>
        </w:rPr>
      </w:pPr>
      <w:r>
        <w:rPr>
          <w:rFonts w:hint="eastAsia" w:ascii="宋体" w:hAnsi="宋体" w:cs="宋体"/>
          <w:highlight w:val="none"/>
        </w:rPr>
        <w:t>2、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34173D6F">
      <w:pPr>
        <w:spacing w:line="360" w:lineRule="auto"/>
        <w:ind w:firstLine="420" w:firstLineChars="200"/>
        <w:rPr>
          <w:highlight w:val="none"/>
        </w:rPr>
      </w:pPr>
      <w:r>
        <w:rPr>
          <w:rFonts w:hint="eastAsia" w:ascii="宋体" w:hAnsi="宋体" w:cs="宋体"/>
          <w:highlight w:val="none"/>
        </w:rPr>
        <w:t>3、本条为独立条款，不受合同整体或其他条款的效力的影响。</w:t>
      </w:r>
    </w:p>
    <w:p w14:paraId="1EE3E42B">
      <w:pPr>
        <w:spacing w:line="400" w:lineRule="exact"/>
        <w:ind w:firstLine="422" w:firstLineChars="20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十、其他</w:t>
      </w:r>
    </w:p>
    <w:p w14:paraId="175F57E3">
      <w:pPr>
        <w:spacing w:line="400" w:lineRule="exact"/>
        <w:ind w:firstLine="420" w:firstLineChars="200"/>
        <w:rPr>
          <w:rFonts w:hint="eastAsia" w:ascii="宋体" w:hAnsi="宋体" w:cs="黑体"/>
          <w:color w:val="000000"/>
          <w:szCs w:val="21"/>
          <w:highlight w:val="none"/>
        </w:rPr>
      </w:pPr>
      <w:r>
        <w:rPr>
          <w:rFonts w:hint="eastAsia" w:ascii="宋体" w:hAnsi="宋体" w:cs="宋体"/>
          <w:color w:val="000000"/>
          <w:kern w:val="0"/>
          <w:szCs w:val="21"/>
          <w:highlight w:val="none"/>
        </w:rPr>
        <w:t>1、本合同未尽事宜，</w:t>
      </w:r>
      <w:r>
        <w:rPr>
          <w:rFonts w:ascii="宋体" w:hAnsi="宋体" w:cs="宋体"/>
          <w:color w:val="000000"/>
          <w:kern w:val="0"/>
          <w:szCs w:val="21"/>
          <w:highlight w:val="none"/>
        </w:rPr>
        <w:t>双方另行协商后签订</w:t>
      </w:r>
      <w:r>
        <w:rPr>
          <w:rFonts w:hint="eastAsia" w:ascii="宋体" w:hAnsi="宋体" w:cs="宋体"/>
          <w:color w:val="000000"/>
          <w:kern w:val="0"/>
          <w:szCs w:val="21"/>
          <w:highlight w:val="none"/>
        </w:rPr>
        <w:t>书面</w:t>
      </w:r>
      <w:r>
        <w:rPr>
          <w:rFonts w:ascii="宋体" w:hAnsi="宋体" w:cs="宋体"/>
          <w:color w:val="000000"/>
          <w:kern w:val="0"/>
          <w:szCs w:val="21"/>
          <w:highlight w:val="none"/>
        </w:rPr>
        <w:t>补充协议，补充协议</w:t>
      </w:r>
      <w:r>
        <w:rPr>
          <w:rFonts w:hint="eastAsia" w:ascii="宋体" w:hAnsi="宋体" w:cs="宋体"/>
          <w:color w:val="000000"/>
          <w:kern w:val="0"/>
          <w:szCs w:val="21"/>
          <w:highlight w:val="none"/>
        </w:rPr>
        <w:t>与</w:t>
      </w:r>
      <w:r>
        <w:rPr>
          <w:rFonts w:ascii="宋体" w:hAnsi="宋体" w:cs="宋体"/>
          <w:color w:val="000000"/>
          <w:kern w:val="0"/>
          <w:szCs w:val="21"/>
          <w:highlight w:val="none"/>
        </w:rPr>
        <w:t>本</w:t>
      </w:r>
      <w:r>
        <w:rPr>
          <w:rFonts w:hint="eastAsia" w:ascii="宋体" w:hAnsi="宋体" w:cs="宋体"/>
          <w:color w:val="000000"/>
          <w:kern w:val="0"/>
          <w:szCs w:val="21"/>
          <w:highlight w:val="none"/>
        </w:rPr>
        <w:t>合同</w:t>
      </w:r>
      <w:r>
        <w:rPr>
          <w:rFonts w:ascii="宋体" w:hAnsi="宋体" w:cs="宋体"/>
          <w:color w:val="000000"/>
          <w:kern w:val="0"/>
          <w:szCs w:val="21"/>
          <w:highlight w:val="none"/>
        </w:rPr>
        <w:t>具有同等法律效力</w:t>
      </w:r>
      <w:r>
        <w:rPr>
          <w:rFonts w:hint="eastAsia" w:ascii="宋体" w:hAnsi="宋体" w:cs="宋体"/>
          <w:color w:val="000000"/>
          <w:kern w:val="0"/>
          <w:szCs w:val="21"/>
          <w:highlight w:val="none"/>
        </w:rPr>
        <w:t>。</w:t>
      </w:r>
    </w:p>
    <w:p w14:paraId="175F57E4">
      <w:pPr>
        <w:spacing w:line="400" w:lineRule="exact"/>
        <w:ind w:firstLine="420" w:firstLineChars="200"/>
        <w:rPr>
          <w:rFonts w:hint="eastAsia" w:ascii="宋体" w:hAnsi="宋体"/>
          <w:color w:val="000000"/>
          <w:szCs w:val="21"/>
          <w:highlight w:val="none"/>
        </w:rPr>
      </w:pPr>
      <w:r>
        <w:rPr>
          <w:rFonts w:hint="eastAsia" w:ascii="宋体" w:hAnsi="宋体" w:cs="宋体"/>
          <w:color w:val="000000"/>
          <w:kern w:val="0"/>
          <w:szCs w:val="21"/>
          <w:highlight w:val="none"/>
        </w:rPr>
        <w:t>2、</w:t>
      </w:r>
      <w:r>
        <w:rPr>
          <w:rFonts w:hint="eastAsia" w:ascii="宋体" w:hAnsi="宋体"/>
          <w:color w:val="000000"/>
          <w:szCs w:val="21"/>
          <w:highlight w:val="none"/>
        </w:rPr>
        <w:t>如双方就本合同内容或其执行发生任何争议，双方应进行友好协商；协商不成时，任何一方均可提交原告所在地有管辖权人民法院</w:t>
      </w:r>
      <w:r>
        <w:rPr>
          <w:rFonts w:ascii="宋体" w:hAnsi="宋体"/>
          <w:color w:val="000000"/>
          <w:szCs w:val="21"/>
          <w:highlight w:val="none"/>
        </w:rPr>
        <w:t>诉讼解决</w:t>
      </w:r>
      <w:r>
        <w:rPr>
          <w:rFonts w:hint="eastAsia" w:ascii="宋体" w:hAnsi="宋体"/>
          <w:color w:val="000000"/>
          <w:szCs w:val="21"/>
          <w:highlight w:val="none"/>
        </w:rPr>
        <w:t>。</w:t>
      </w:r>
    </w:p>
    <w:p w14:paraId="175F57E5">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3、本合同之签署、效力、解释和执行以及因本合同而引发的任何争议均应适用中华人民共和国法律、法规及规章。本合同之未尽事宜，双方可签署书面补充协议或按照中国法律、法规及规章规定执行。</w:t>
      </w:r>
    </w:p>
    <w:p w14:paraId="175F57E6">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4、如果本合同中的任何条款因违反法律或政府规定或因其他原因而完全或部分无效或不具有执行力，则该条款被视为删除。但该条款的删除不影响本合同其他条款的法律效力。</w:t>
      </w:r>
    </w:p>
    <w:p w14:paraId="175F57E7">
      <w:pPr>
        <w:widowControl/>
        <w:spacing w:line="4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5、本合同自双方法定代表人（负责人）签字或盖章并加盖双方单位公章后生效，本合同正本壹式伍份，甲方执叁份，乙方执贰份。每份具有同等法律效力。</w:t>
      </w:r>
    </w:p>
    <w:p w14:paraId="175F57E8">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p>
    <w:p w14:paraId="175F57E9">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（以下无正文）</w:t>
      </w:r>
      <w:r>
        <w:rPr>
          <w:rFonts w:ascii="宋体" w:hAnsi="宋体"/>
          <w:color w:val="000000" w:themeColor="text1"/>
          <w:szCs w:val="21"/>
          <w:highlight w:val="none"/>
          <w14:textFill>
            <w14:solidFill>
              <w14:schemeClr w14:val="tx1"/>
            </w14:solidFill>
          </w14:textFill>
        </w:rPr>
        <w:br w:type="page"/>
      </w:r>
    </w:p>
    <w:p w14:paraId="175F57EA">
      <w:pPr>
        <w:snapToGrid w:val="0"/>
        <w:spacing w:line="360" w:lineRule="exact"/>
        <w:jc w:val="center"/>
        <w:rPr>
          <w:rFonts w:hint="eastAsia" w:ascii="宋体" w:hAnsi="宋体"/>
          <w:b/>
          <w:bCs/>
          <w:color w:val="000000" w:themeColor="text1"/>
          <w:sz w:val="28"/>
          <w:szCs w:val="28"/>
          <w:highlight w:val="none"/>
          <w14:textFill>
            <w14:solidFill>
              <w14:schemeClr w14:val="tx1"/>
            </w14:solidFill>
          </w14:textFill>
        </w:rPr>
      </w:pPr>
    </w:p>
    <w:p w14:paraId="175F57EB">
      <w:pPr>
        <w:snapToGrid w:val="0"/>
        <w:spacing w:line="360" w:lineRule="exact"/>
        <w:jc w:val="center"/>
        <w:rPr>
          <w:rFonts w:hint="eastAsia" w:ascii="宋体" w:hAnsi="宋体"/>
          <w:b/>
          <w:bCs/>
          <w:color w:val="000000" w:themeColor="text1"/>
          <w:sz w:val="28"/>
          <w:szCs w:val="28"/>
          <w:highlight w:val="none"/>
          <w14:textFill>
            <w14:solidFill>
              <w14:schemeClr w14:val="tx1"/>
            </w14:solidFill>
          </w14:textFill>
        </w:rPr>
      </w:pPr>
    </w:p>
    <w:p w14:paraId="175F57EC">
      <w:pPr>
        <w:snapToGrid w:val="0"/>
        <w:spacing w:line="360" w:lineRule="exact"/>
        <w:jc w:val="center"/>
        <w:rPr>
          <w:rFonts w:hint="eastAsia" w:ascii="宋体" w:hAnsi="宋体"/>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t>（本页无正文，为合同签署页）</w:t>
      </w:r>
    </w:p>
    <w:p w14:paraId="175F57ED">
      <w:pPr>
        <w:snapToGrid w:val="0"/>
        <w:spacing w:line="360" w:lineRule="exact"/>
        <w:jc w:val="center"/>
        <w:rPr>
          <w:rFonts w:hint="eastAsia" w:ascii="宋体" w:hAnsi="宋体"/>
          <w:b/>
          <w:bCs/>
          <w:color w:val="000000" w:themeColor="text1"/>
          <w:sz w:val="28"/>
          <w:szCs w:val="28"/>
          <w:highlight w:val="none"/>
          <w14:textFill>
            <w14:solidFill>
              <w14:schemeClr w14:val="tx1"/>
            </w14:solidFill>
          </w14:textFill>
        </w:rPr>
      </w:pPr>
    </w:p>
    <w:p w14:paraId="175F57EE">
      <w:pPr>
        <w:snapToGrid w:val="0"/>
        <w:spacing w:line="360" w:lineRule="exact"/>
        <w:jc w:val="center"/>
        <w:rPr>
          <w:rFonts w:hint="eastAsia" w:ascii="宋体" w:hAnsi="宋体"/>
          <w:b/>
          <w:bCs/>
          <w:color w:val="000000" w:themeColor="text1"/>
          <w:sz w:val="28"/>
          <w:szCs w:val="28"/>
          <w:highlight w:val="none"/>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175F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4437" w:type="dxa"/>
            <w:vAlign w:val="center"/>
          </w:tcPr>
          <w:p w14:paraId="175F57EF">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公</w:t>
            </w:r>
            <w:r>
              <w:rPr>
                <w:rFonts w:ascii="宋体" w:hAnsi="宋体"/>
                <w:color w:val="000000" w:themeColor="text1"/>
                <w:szCs w:val="21"/>
                <w:highlight w:val="none"/>
                <w14:textFill>
                  <w14:solidFill>
                    <w14:schemeClr w14:val="tx1"/>
                  </w14:solidFill>
                </w14:textFill>
              </w:rPr>
              <w:t xml:space="preserve">章）           </w:t>
            </w:r>
          </w:p>
          <w:p w14:paraId="175F57F0">
            <w:pPr>
              <w:snapToGrid w:val="0"/>
              <w:spacing w:line="360" w:lineRule="exact"/>
              <w:ind w:firstLine="945" w:firstLineChars="450"/>
              <w:jc w:val="right"/>
              <w:rPr>
                <w:rFonts w:hint="eastAsia" w:ascii="宋体" w:hAnsi="宋体"/>
                <w:color w:val="000000" w:themeColor="text1"/>
                <w:szCs w:val="21"/>
                <w:highlight w:val="none"/>
                <w14:textFill>
                  <w14:solidFill>
                    <w14:schemeClr w14:val="tx1"/>
                  </w14:solidFill>
                </w14:textFill>
              </w:rPr>
            </w:pPr>
          </w:p>
        </w:tc>
        <w:tc>
          <w:tcPr>
            <w:tcW w:w="4688" w:type="dxa"/>
            <w:vAlign w:val="center"/>
          </w:tcPr>
          <w:p w14:paraId="175F57F1">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公</w:t>
            </w:r>
            <w:r>
              <w:rPr>
                <w:rFonts w:ascii="宋体" w:hAnsi="宋体"/>
                <w:color w:val="000000" w:themeColor="text1"/>
                <w:szCs w:val="21"/>
                <w:highlight w:val="none"/>
                <w14:textFill>
                  <w14:solidFill>
                    <w14:schemeClr w14:val="tx1"/>
                  </w14:solidFill>
                </w14:textFill>
              </w:rPr>
              <w:t xml:space="preserve">章）              </w:t>
            </w:r>
          </w:p>
          <w:p w14:paraId="175F57F2">
            <w:pPr>
              <w:snapToGrid w:val="0"/>
              <w:spacing w:line="360" w:lineRule="exact"/>
              <w:jc w:val="right"/>
              <w:rPr>
                <w:rFonts w:hint="eastAsia" w:ascii="宋体" w:hAnsi="宋体"/>
                <w:color w:val="000000" w:themeColor="text1"/>
                <w:szCs w:val="21"/>
                <w:highlight w:val="none"/>
                <w14:textFill>
                  <w14:solidFill>
                    <w14:schemeClr w14:val="tx1"/>
                  </w14:solidFill>
                </w14:textFill>
              </w:rPr>
            </w:pPr>
          </w:p>
        </w:tc>
      </w:tr>
      <w:tr w14:paraId="175F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437" w:type="dxa"/>
            <w:vAlign w:val="center"/>
          </w:tcPr>
          <w:p w14:paraId="175F57F4">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单位地址：</w:t>
            </w:r>
          </w:p>
        </w:tc>
        <w:tc>
          <w:tcPr>
            <w:tcW w:w="4688" w:type="dxa"/>
            <w:vAlign w:val="center"/>
          </w:tcPr>
          <w:p w14:paraId="175F57F5">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单位地址：</w:t>
            </w:r>
          </w:p>
        </w:tc>
      </w:tr>
      <w:tr w14:paraId="175F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437" w:type="dxa"/>
            <w:vAlign w:val="center"/>
          </w:tcPr>
          <w:p w14:paraId="175F57F7">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法定代表人（负责人）：</w:t>
            </w:r>
          </w:p>
        </w:tc>
        <w:tc>
          <w:tcPr>
            <w:tcW w:w="4688" w:type="dxa"/>
            <w:vAlign w:val="center"/>
          </w:tcPr>
          <w:p w14:paraId="175F57F8">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法定代表人（负责人）：</w:t>
            </w:r>
          </w:p>
        </w:tc>
      </w:tr>
      <w:tr w14:paraId="175F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437" w:type="dxa"/>
            <w:vAlign w:val="center"/>
          </w:tcPr>
          <w:p w14:paraId="175F57FA">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eastAsia="zh-Hans"/>
                <w14:textFill>
                  <w14:solidFill>
                    <w14:schemeClr w14:val="tx1"/>
                  </w14:solidFill>
                </w14:textFill>
              </w:rPr>
              <w:t>授权</w:t>
            </w:r>
            <w:r>
              <w:rPr>
                <w:rFonts w:ascii="宋体" w:hAnsi="宋体"/>
                <w:color w:val="000000" w:themeColor="text1"/>
                <w:szCs w:val="21"/>
                <w:highlight w:val="none"/>
                <w14:textFill>
                  <w14:solidFill>
                    <w14:schemeClr w14:val="tx1"/>
                  </w14:solidFill>
                </w14:textFill>
              </w:rPr>
              <w:t>代表：</w:t>
            </w:r>
          </w:p>
        </w:tc>
        <w:tc>
          <w:tcPr>
            <w:tcW w:w="4688" w:type="dxa"/>
            <w:vAlign w:val="center"/>
          </w:tcPr>
          <w:p w14:paraId="175F57FB">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eastAsia="zh-Hans"/>
                <w14:textFill>
                  <w14:solidFill>
                    <w14:schemeClr w14:val="tx1"/>
                  </w14:solidFill>
                </w14:textFill>
              </w:rPr>
              <w:t>授权</w:t>
            </w:r>
            <w:r>
              <w:rPr>
                <w:rFonts w:ascii="宋体" w:hAnsi="宋体"/>
                <w:color w:val="000000" w:themeColor="text1"/>
                <w:szCs w:val="21"/>
                <w:highlight w:val="none"/>
                <w14:textFill>
                  <w14:solidFill>
                    <w14:schemeClr w14:val="tx1"/>
                  </w14:solidFill>
                </w14:textFill>
              </w:rPr>
              <w:t>代表：</w:t>
            </w:r>
          </w:p>
        </w:tc>
      </w:tr>
      <w:tr w14:paraId="175F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437" w:type="dxa"/>
            <w:vAlign w:val="center"/>
          </w:tcPr>
          <w:p w14:paraId="175F57FD">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tc>
        <w:tc>
          <w:tcPr>
            <w:tcW w:w="4688" w:type="dxa"/>
            <w:vAlign w:val="center"/>
          </w:tcPr>
          <w:p w14:paraId="175F57FE">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tc>
      </w:tr>
      <w:tr w14:paraId="175F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437" w:type="dxa"/>
            <w:vAlign w:val="center"/>
          </w:tcPr>
          <w:p w14:paraId="175F5800">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电子邮箱：</w:t>
            </w:r>
          </w:p>
        </w:tc>
        <w:tc>
          <w:tcPr>
            <w:tcW w:w="4688" w:type="dxa"/>
            <w:vAlign w:val="center"/>
          </w:tcPr>
          <w:p w14:paraId="175F5801">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电子邮箱：</w:t>
            </w:r>
          </w:p>
        </w:tc>
      </w:tr>
      <w:tr w14:paraId="175F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437" w:type="dxa"/>
            <w:vAlign w:val="center"/>
          </w:tcPr>
          <w:p w14:paraId="175F5803">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开户银行：</w:t>
            </w:r>
          </w:p>
        </w:tc>
        <w:tc>
          <w:tcPr>
            <w:tcW w:w="4688" w:type="dxa"/>
            <w:vAlign w:val="center"/>
          </w:tcPr>
          <w:p w14:paraId="175F5804">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开户银行：</w:t>
            </w:r>
          </w:p>
        </w:tc>
      </w:tr>
      <w:tr w14:paraId="175F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437" w:type="dxa"/>
            <w:vAlign w:val="center"/>
          </w:tcPr>
          <w:p w14:paraId="175F5806">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账号：</w:t>
            </w:r>
          </w:p>
        </w:tc>
        <w:tc>
          <w:tcPr>
            <w:tcW w:w="4688" w:type="dxa"/>
            <w:vAlign w:val="center"/>
          </w:tcPr>
          <w:p w14:paraId="175F5807">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账号：</w:t>
            </w:r>
          </w:p>
        </w:tc>
      </w:tr>
      <w:tr w14:paraId="175F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437" w:type="dxa"/>
            <w:vAlign w:val="center"/>
          </w:tcPr>
          <w:p w14:paraId="175F5809">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tc>
        <w:tc>
          <w:tcPr>
            <w:tcW w:w="4688" w:type="dxa"/>
            <w:vAlign w:val="center"/>
          </w:tcPr>
          <w:p w14:paraId="175F580A">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tc>
      </w:tr>
      <w:tr w14:paraId="175F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125" w:type="dxa"/>
            <w:gridSpan w:val="2"/>
          </w:tcPr>
          <w:p w14:paraId="175F580C">
            <w:pPr>
              <w:snapToGrid w:val="0"/>
              <w:spacing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经办人：</w:t>
            </w:r>
          </w:p>
          <w:p w14:paraId="175F580D">
            <w:pPr>
              <w:snapToGrid w:val="0"/>
              <w:spacing w:line="360" w:lineRule="exact"/>
              <w:ind w:firstLine="630" w:firstLineChars="300"/>
              <w:jc w:val="right"/>
              <w:rPr>
                <w:rFonts w:hint="eastAsia" w:ascii="宋体" w:hAnsi="宋体"/>
                <w:color w:val="000000" w:themeColor="text1"/>
                <w:szCs w:val="21"/>
                <w:highlight w:val="none"/>
                <w14:textFill>
                  <w14:solidFill>
                    <w14:schemeClr w14:val="tx1"/>
                  </w14:solidFill>
                </w14:textFill>
              </w:rPr>
            </w:pPr>
          </w:p>
          <w:p w14:paraId="175F580E">
            <w:pPr>
              <w:snapToGrid w:val="0"/>
              <w:spacing w:line="360" w:lineRule="exact"/>
              <w:ind w:firstLine="630" w:firstLineChars="300"/>
              <w:jc w:val="right"/>
              <w:rPr>
                <w:rFonts w:hint="eastAsia" w:ascii="宋体" w:hAnsi="宋体"/>
                <w:color w:val="000000" w:themeColor="text1"/>
                <w:szCs w:val="21"/>
                <w:highlight w:val="none"/>
                <w14:textFill>
                  <w14:solidFill>
                    <w14:schemeClr w14:val="tx1"/>
                  </w14:solidFill>
                </w14:textFill>
              </w:rPr>
            </w:pPr>
          </w:p>
          <w:p w14:paraId="175F580F">
            <w:pPr>
              <w:snapToGrid w:val="0"/>
              <w:spacing w:line="360" w:lineRule="exact"/>
              <w:ind w:firstLine="630" w:firstLineChars="300"/>
              <w:jc w:val="righ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    月    日</w:t>
            </w:r>
          </w:p>
        </w:tc>
      </w:tr>
    </w:tbl>
    <w:p w14:paraId="4676D1BF">
      <w:pPr>
        <w:spacing w:before="120" w:line="320" w:lineRule="atLeast"/>
        <w:jc w:val="left"/>
        <w:outlineLvl w:val="1"/>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57596AA5">
      <w:pPr>
        <w:snapToGrid w:val="0"/>
        <w:spacing w:line="3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合同附件1：</w:t>
      </w:r>
    </w:p>
    <w:p w14:paraId="1C5D291D">
      <w:pPr>
        <w:snapToGrid w:val="0"/>
        <w:spacing w:line="360" w:lineRule="exact"/>
        <w:jc w:val="center"/>
        <w:rPr>
          <w:rFonts w:hint="eastAsia" w:ascii="宋体" w:hAnsi="宋体"/>
          <w:b/>
          <w:bCs/>
          <w:color w:val="000000" w:themeColor="text1"/>
          <w:sz w:val="28"/>
          <w:szCs w:val="28"/>
          <w:highlight w:val="none"/>
          <w14:textFill>
            <w14:solidFill>
              <w14:schemeClr w14:val="tx1"/>
            </w14:solidFill>
          </w14:textFill>
        </w:rPr>
      </w:pPr>
    </w:p>
    <w:p w14:paraId="6B0787B0">
      <w:pPr>
        <w:snapToGrid w:val="0"/>
        <w:spacing w:line="360" w:lineRule="exact"/>
        <w:jc w:val="center"/>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政府采购项目履约保证金退付意见书</w:t>
      </w:r>
    </w:p>
    <w:p w14:paraId="1AED630D">
      <w:pPr>
        <w:jc w:val="center"/>
        <w:rPr>
          <w:rFonts w:hint="eastAsia" w:ascii="宋体" w:hAnsi="宋体"/>
          <w:color w:val="000000" w:themeColor="text1"/>
          <w:sz w:val="36"/>
          <w:szCs w:val="36"/>
          <w:highlight w:val="none"/>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79F1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1FFDA3CB">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w:t>
            </w:r>
          </w:p>
          <w:p w14:paraId="608173D1">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w:t>
            </w:r>
          </w:p>
          <w:p w14:paraId="6145074B">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商</w:t>
            </w:r>
          </w:p>
          <w:p w14:paraId="3035B771">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申</w:t>
            </w:r>
          </w:p>
          <w:p w14:paraId="17CB32CF">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w:t>
            </w:r>
          </w:p>
        </w:tc>
        <w:tc>
          <w:tcPr>
            <w:tcW w:w="8640" w:type="dxa"/>
            <w:vAlign w:val="center"/>
          </w:tcPr>
          <w:p w14:paraId="6968F0FC">
            <w:pP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项目编号：</w:t>
            </w:r>
          </w:p>
        </w:tc>
      </w:tr>
      <w:tr w14:paraId="3849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4F2440D2">
            <w:pPr>
              <w:rPr>
                <w:rFonts w:hint="eastAsia" w:ascii="宋体" w:hAnsi="宋体"/>
                <w:color w:val="000000" w:themeColor="text1"/>
                <w:szCs w:val="21"/>
                <w:highlight w:val="none"/>
                <w14:textFill>
                  <w14:solidFill>
                    <w14:schemeClr w14:val="tx1"/>
                  </w14:solidFill>
                </w14:textFill>
              </w:rPr>
            </w:pPr>
          </w:p>
        </w:tc>
        <w:tc>
          <w:tcPr>
            <w:tcW w:w="8640" w:type="dxa"/>
            <w:vAlign w:val="center"/>
          </w:tcPr>
          <w:p w14:paraId="3CD7A7B5">
            <w:pP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项目名称：</w:t>
            </w:r>
          </w:p>
        </w:tc>
      </w:tr>
      <w:tr w14:paraId="4E53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7CCEC64B">
            <w:pPr>
              <w:rPr>
                <w:rFonts w:hint="eastAsia" w:ascii="宋体" w:hAnsi="宋体"/>
                <w:color w:val="000000" w:themeColor="text1"/>
                <w:szCs w:val="21"/>
                <w:highlight w:val="none"/>
                <w14:textFill>
                  <w14:solidFill>
                    <w14:schemeClr w14:val="tx1"/>
                  </w14:solidFill>
                </w14:textFill>
              </w:rPr>
            </w:pPr>
          </w:p>
        </w:tc>
        <w:tc>
          <w:tcPr>
            <w:tcW w:w="8640" w:type="dxa"/>
          </w:tcPr>
          <w:p w14:paraId="239A18A5">
            <w:pP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p>
          <w:p w14:paraId="69B02CE8">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该项目已于</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日验收合格并交付使用。根据合同规定，该项目的履约保证金期限于</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日已满，请将履约保证金</w:t>
            </w:r>
          </w:p>
          <w:p w14:paraId="26B7BE9D">
            <w:pPr>
              <w:spacing w:line="40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（大写）¥</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（小写）退付到达以下账户。</w:t>
            </w:r>
          </w:p>
          <w:p w14:paraId="721849F3">
            <w:pPr>
              <w:spacing w:line="400" w:lineRule="exact"/>
              <w:ind w:firstLine="705"/>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单位名称：</w:t>
            </w:r>
          </w:p>
          <w:p w14:paraId="28D9E2F8">
            <w:pPr>
              <w:spacing w:line="400" w:lineRule="exact"/>
              <w:ind w:firstLine="705"/>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开户银行：</w:t>
            </w:r>
          </w:p>
          <w:p w14:paraId="49E508F4">
            <w:pPr>
              <w:spacing w:line="400" w:lineRule="exact"/>
              <w:ind w:firstLine="705"/>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账   号：</w:t>
            </w:r>
          </w:p>
          <w:p w14:paraId="72954FB4">
            <w:pPr>
              <w:spacing w:line="40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联系人及电话：</w:t>
            </w:r>
          </w:p>
          <w:p w14:paraId="651FAF23">
            <w:pPr>
              <w:spacing w:line="400" w:lineRule="exact"/>
              <w:rPr>
                <w:rFonts w:hint="eastAsia" w:ascii="宋体" w:hAnsi="宋体"/>
                <w:color w:val="000000" w:themeColor="text1"/>
                <w:szCs w:val="21"/>
                <w:highlight w:val="none"/>
                <w14:textFill>
                  <w14:solidFill>
                    <w14:schemeClr w14:val="tx1"/>
                  </w14:solidFill>
                </w14:textFill>
              </w:rPr>
            </w:pPr>
          </w:p>
          <w:p w14:paraId="0B8ED092">
            <w:pPr>
              <w:spacing w:line="52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供应商公章：</w:t>
            </w:r>
          </w:p>
          <w:p w14:paraId="00E43860">
            <w:pPr>
              <w:spacing w:line="52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年    月     日</w:t>
            </w:r>
          </w:p>
        </w:tc>
      </w:tr>
      <w:tr w14:paraId="5748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14A498A">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w:t>
            </w:r>
          </w:p>
          <w:p w14:paraId="49F42360">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购</w:t>
            </w:r>
          </w:p>
          <w:p w14:paraId="35FDF79C">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w:t>
            </w:r>
          </w:p>
          <w:p w14:paraId="6B10FE6D">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位</w:t>
            </w:r>
          </w:p>
          <w:p w14:paraId="05FD84E0">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意</w:t>
            </w:r>
          </w:p>
          <w:p w14:paraId="69DF40CA">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见</w:t>
            </w:r>
          </w:p>
        </w:tc>
        <w:tc>
          <w:tcPr>
            <w:tcW w:w="8640" w:type="dxa"/>
          </w:tcPr>
          <w:p w14:paraId="34C58729">
            <w:pPr>
              <w:rPr>
                <w:rFonts w:hint="eastAsia" w:ascii="宋体" w:hAnsi="宋体"/>
                <w:color w:val="000000" w:themeColor="text1"/>
                <w:szCs w:val="21"/>
                <w:highlight w:val="none"/>
                <w14:textFill>
                  <w14:solidFill>
                    <w14:schemeClr w14:val="tx1"/>
                  </w14:solidFill>
                </w14:textFill>
              </w:rPr>
            </w:pPr>
          </w:p>
          <w:p w14:paraId="18DEFA73">
            <w:pP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退付意见：是否同意退付履约保证金及退付金额：</w:t>
            </w:r>
          </w:p>
          <w:p w14:paraId="3D3ADD5A">
            <w:pPr>
              <w:rPr>
                <w:rFonts w:hint="eastAsia" w:ascii="宋体" w:hAnsi="宋体"/>
                <w:color w:val="000000" w:themeColor="text1"/>
                <w:szCs w:val="21"/>
                <w:highlight w:val="none"/>
                <w14:textFill>
                  <w14:solidFill>
                    <w14:schemeClr w14:val="tx1"/>
                  </w14:solidFill>
                </w14:textFill>
              </w:rPr>
            </w:pPr>
          </w:p>
          <w:p w14:paraId="164A9BCA">
            <w:pPr>
              <w:rPr>
                <w:rFonts w:hint="eastAsia" w:ascii="宋体" w:hAnsi="宋体"/>
                <w:color w:val="000000" w:themeColor="text1"/>
                <w:szCs w:val="21"/>
                <w:highlight w:val="none"/>
                <w14:textFill>
                  <w14:solidFill>
                    <w14:schemeClr w14:val="tx1"/>
                  </w14:solidFill>
                </w14:textFill>
              </w:rPr>
            </w:pPr>
          </w:p>
          <w:p w14:paraId="474762E8">
            <w:pPr>
              <w:spacing w:line="52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联系人及电话：                                 采购单位公章</w:t>
            </w:r>
          </w:p>
          <w:p w14:paraId="18AA45E9">
            <w:pPr>
              <w:spacing w:line="52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年    月     日</w:t>
            </w:r>
          </w:p>
        </w:tc>
      </w:tr>
      <w:tr w14:paraId="7E15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BA69C19">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财</w:t>
            </w:r>
          </w:p>
          <w:p w14:paraId="61BF3183">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务</w:t>
            </w:r>
          </w:p>
          <w:p w14:paraId="7EDB64E6">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部</w:t>
            </w:r>
          </w:p>
          <w:p w14:paraId="41BAC47D">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门</w:t>
            </w:r>
          </w:p>
          <w:p w14:paraId="3510CFD8">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意</w:t>
            </w:r>
          </w:p>
          <w:p w14:paraId="6102628A">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见</w:t>
            </w:r>
          </w:p>
        </w:tc>
        <w:tc>
          <w:tcPr>
            <w:tcW w:w="8640" w:type="dxa"/>
          </w:tcPr>
          <w:p w14:paraId="338B3681">
            <w:pPr>
              <w:spacing w:line="6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此表于</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月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日收到。</w:t>
            </w:r>
          </w:p>
          <w:p w14:paraId="7EB6BBB1">
            <w:pPr>
              <w:spacing w:line="6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会计审核：</w:t>
            </w:r>
          </w:p>
          <w:p w14:paraId="434B646B">
            <w:pPr>
              <w:spacing w:line="6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财务负责人审核：</w:t>
            </w:r>
          </w:p>
          <w:p w14:paraId="3E584519">
            <w:pPr>
              <w:spacing w:line="6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单位负责人签字：</w:t>
            </w:r>
          </w:p>
          <w:p w14:paraId="5B5F9CF5">
            <w:pPr>
              <w:spacing w:line="6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出纳办理转账日期：</w:t>
            </w:r>
          </w:p>
        </w:tc>
      </w:tr>
    </w:tbl>
    <w:p w14:paraId="11E2A417">
      <w:pPr>
        <w:pStyle w:val="8"/>
        <w:ind w:left="450" w:leftChars="114" w:hanging="211" w:hangingChars="100"/>
        <w:rPr>
          <w:rFonts w:hint="eastAsia" w:ascii="宋体" w:hAnsi="宋体"/>
          <w:b/>
          <w:bCs/>
          <w:color w:val="000000" w:themeColor="text1"/>
          <w:sz w:val="21"/>
          <w:szCs w:val="21"/>
          <w:highlight w:val="none"/>
          <w14:textFill>
            <w14:solidFill>
              <w14:schemeClr w14:val="tx1"/>
            </w14:solidFill>
          </w14:textFill>
        </w:rPr>
      </w:pPr>
      <w:r>
        <w:rPr>
          <w:rFonts w:ascii="宋体" w:hAnsi="宋体"/>
          <w:b/>
          <w:bCs/>
          <w:color w:val="000000" w:themeColor="text1"/>
          <w:sz w:val="21"/>
          <w:szCs w:val="21"/>
          <w:highlight w:val="none"/>
          <w14:textFill>
            <w14:solidFill>
              <w14:schemeClr w14:val="tx1"/>
            </w14:solidFill>
          </w14:textFill>
        </w:rPr>
        <w:t>注：供应商凭经采购单位审批的退付意见书到相关财务部办理履约保证金退付事宜。</w:t>
      </w:r>
    </w:p>
    <w:p w14:paraId="3EBDBA22">
      <w:pPr>
        <w:widowControl/>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br w:type="page"/>
      </w:r>
    </w:p>
    <w:p w14:paraId="72CC62FE">
      <w:pPr>
        <w:snapToGrid w:val="0"/>
        <w:spacing w:line="360" w:lineRule="exact"/>
        <w:rPr>
          <w:rFonts w:hint="eastAsia" w:ascii="宋体" w:hAnsi="宋体"/>
          <w:b/>
          <w:bCs/>
          <w:color w:val="000000" w:themeColor="text1"/>
          <w:sz w:val="24"/>
          <w:highlight w:val="none"/>
          <w14:textFill>
            <w14:solidFill>
              <w14:schemeClr w14:val="tx1"/>
            </w14:solidFill>
          </w14:textFill>
        </w:rPr>
      </w:pPr>
      <w:bookmarkStart w:id="81" w:name="_Hlk80978015"/>
      <w:r>
        <w:rPr>
          <w:rFonts w:hint="eastAsia" w:ascii="宋体" w:hAnsi="宋体"/>
          <w:b/>
          <w:bCs/>
          <w:color w:val="000000" w:themeColor="text1"/>
          <w:sz w:val="24"/>
          <w:highlight w:val="none"/>
          <w14:textFill>
            <w14:solidFill>
              <w14:schemeClr w14:val="tx1"/>
            </w14:solidFill>
          </w14:textFill>
        </w:rPr>
        <w:t>合同附件2：</w:t>
      </w:r>
    </w:p>
    <w:p w14:paraId="1E8E3852">
      <w:pPr>
        <w:snapToGrid w:val="0"/>
        <w:spacing w:line="360" w:lineRule="exact"/>
        <w:rPr>
          <w:rFonts w:hint="eastAsia" w:ascii="宋体" w:hAnsi="宋体"/>
          <w:b/>
          <w:bCs/>
          <w:color w:val="000000" w:themeColor="text1"/>
          <w:szCs w:val="21"/>
          <w:highlight w:val="none"/>
          <w14:textFill>
            <w14:solidFill>
              <w14:schemeClr w14:val="tx1"/>
            </w14:solidFill>
          </w14:textFill>
        </w:rPr>
      </w:pPr>
    </w:p>
    <w:p w14:paraId="33025DAD">
      <w:pPr>
        <w:snapToGrid w:val="0"/>
        <w:spacing w:line="360" w:lineRule="exact"/>
        <w:jc w:val="center"/>
        <w:rPr>
          <w:rFonts w:hint="eastAsia" w:ascii="宋体" w:hAnsi="宋体"/>
          <w:b/>
          <w:bCs/>
          <w:color w:val="000000" w:themeColor="text1"/>
          <w:szCs w:val="21"/>
          <w:highlight w:val="none"/>
          <w14:textFill>
            <w14:solidFill>
              <w14:schemeClr w14:val="tx1"/>
            </w14:solidFill>
          </w14:textFill>
        </w:rPr>
      </w:pPr>
      <w:bookmarkStart w:id="82" w:name="_Hlk77607667"/>
      <w:r>
        <w:rPr>
          <w:rFonts w:ascii="宋体" w:hAnsi="宋体"/>
          <w:b/>
          <w:bCs/>
          <w:color w:val="000000" w:themeColor="text1"/>
          <w:szCs w:val="21"/>
          <w:highlight w:val="none"/>
          <w14:textFill>
            <w14:solidFill>
              <w14:schemeClr w14:val="tx1"/>
            </w14:solidFill>
          </w14:textFill>
        </w:rPr>
        <w:t>履约验收方案</w:t>
      </w:r>
    </w:p>
    <w:p w14:paraId="7CD08591">
      <w:pPr>
        <w:widowControl/>
        <w:jc w:val="left"/>
        <w:rPr>
          <w:rFonts w:hint="eastAsia" w:ascii="宋体" w:hAnsi="宋体"/>
          <w:color w:val="000000" w:themeColor="text1"/>
          <w:szCs w:val="21"/>
          <w:highlight w:val="none"/>
          <w14:textFill>
            <w14:solidFill>
              <w14:schemeClr w14:val="tx1"/>
            </w14:solidFill>
          </w14:textFill>
        </w:rPr>
      </w:pPr>
    </w:p>
    <w:p w14:paraId="66A11611">
      <w:pPr>
        <w:pStyle w:val="22"/>
        <w:ind w:firstLineChars="0"/>
        <w:rPr>
          <w:rFonts w:hint="eastAsia" w:ascii="宋体" w:hAnsi="宋体" w:eastAsia="宋体"/>
          <w:color w:val="000000" w:themeColor="text1"/>
          <w:kern w:val="2"/>
          <w:sz w:val="21"/>
          <w:szCs w:val="21"/>
          <w:highlight w:val="none"/>
          <w14:textFill>
            <w14:solidFill>
              <w14:schemeClr w14:val="tx1"/>
            </w14:solidFill>
          </w14:textFill>
        </w:rPr>
      </w:pPr>
    </w:p>
    <w:p w14:paraId="4CD876E5">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1.履约验收工作参加人员</w:t>
      </w:r>
    </w:p>
    <w:p w14:paraId="27561E89">
      <w:pPr>
        <w:spacing w:before="120" w:line="320" w:lineRule="exact"/>
        <w:jc w:val="left"/>
        <w:rPr>
          <w:rFonts w:hint="eastAsia" w:ascii="宋体" w:hAnsi="宋体"/>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1.1履约验收主体单位</w:t>
      </w:r>
    </w:p>
    <w:p w14:paraId="2DDE4477">
      <w:pPr>
        <w:spacing w:before="120" w:line="320" w:lineRule="exact"/>
        <w:ind w:firstLine="420" w:firstLineChars="200"/>
        <w:jc w:val="left"/>
        <w:rPr>
          <w:rFonts w:hint="eastAsia" w:ascii="宋体" w:hAnsi="宋体"/>
          <w:color w:val="000000" w:themeColor="text1"/>
          <w:szCs w:val="21"/>
          <w:highlight w:val="none"/>
          <w:u w:val="single"/>
          <w14:textFill>
            <w14:solidFill>
              <w14:schemeClr w14:val="tx1"/>
            </w14:solidFill>
          </w14:textFill>
        </w:rPr>
      </w:pPr>
      <w:r>
        <w:rPr>
          <w:rStyle w:val="21"/>
          <w:rFonts w:ascii="宋体" w:hAnsi="宋体"/>
          <w:color w:val="000000" w:themeColor="text1"/>
          <w:highlight w:val="none"/>
          <w14:textFill>
            <w14:solidFill>
              <w14:schemeClr w14:val="tx1"/>
            </w14:solidFill>
          </w14:textFill>
        </w:rPr>
        <w:t>采购人</w:t>
      </w:r>
    </w:p>
    <w:p w14:paraId="42F542C7">
      <w:pPr>
        <w:spacing w:before="120" w:line="320" w:lineRule="exact"/>
        <w:jc w:val="left"/>
        <w:rPr>
          <w:rFonts w:hint="eastAsia" w:ascii="宋体" w:hAnsi="宋体"/>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1.2履约验收参加人员</w:t>
      </w:r>
    </w:p>
    <w:p w14:paraId="560F92F3">
      <w:pPr>
        <w:spacing w:before="120" w:line="320" w:lineRule="exact"/>
        <w:ind w:firstLine="420" w:firstLineChars="200"/>
        <w:jc w:val="lef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采购人代表及采购人邀请的其他人员</w:t>
      </w:r>
    </w:p>
    <w:p w14:paraId="2E855922">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2.履约验收时间</w:t>
      </w:r>
    </w:p>
    <w:p w14:paraId="4CB9338F">
      <w:pPr>
        <w:spacing w:before="120" w:line="32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【2025】年【】月活动结束后</w:t>
      </w:r>
    </w:p>
    <w:p w14:paraId="77FBD65A">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3.履约验收地点</w:t>
      </w:r>
    </w:p>
    <w:p w14:paraId="135B3FFF">
      <w:pPr>
        <w:spacing w:before="120" w:line="32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采购人指定地点</w:t>
      </w:r>
    </w:p>
    <w:p w14:paraId="2EB2D282">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4.履约验收方式</w:t>
      </w:r>
    </w:p>
    <w:p w14:paraId="1D4299E6">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采购人自行验收</w:t>
      </w:r>
    </w:p>
    <w:p w14:paraId="1F16C9C6">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5.履约验收程序</w:t>
      </w:r>
    </w:p>
    <w:p w14:paraId="484773C4">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5.1成立验收小组</w:t>
      </w:r>
    </w:p>
    <w:p w14:paraId="783100F0">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5.2量化验收标准</w:t>
      </w:r>
    </w:p>
    <w:p w14:paraId="0AFDF61F">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5.3组织验收</w:t>
      </w:r>
    </w:p>
    <w:p w14:paraId="4BD7AB59">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5.4出具验收报告</w:t>
      </w:r>
    </w:p>
    <w:p w14:paraId="2BD555FE">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5.5验收结果公告</w:t>
      </w:r>
    </w:p>
    <w:p w14:paraId="3250B0E4">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5.6验收资料归档</w:t>
      </w:r>
    </w:p>
    <w:p w14:paraId="5C9ED678">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采购合同项目完成验收后，采购人整理好验收原始记录、验收书等资料后妥善保管，不得变造、隐匿或者销毁，验收资料保存期为采购结束之日起至少保存15年。</w:t>
      </w:r>
    </w:p>
    <w:p w14:paraId="5496A9E9">
      <w:pPr>
        <w:spacing w:before="120" w:line="320" w:lineRule="exact"/>
        <w:jc w:val="left"/>
        <w:rPr>
          <w:rFonts w:hint="eastAsia" w:ascii="宋体" w:hAnsi="宋体"/>
          <w:b/>
          <w:bCs/>
          <w:i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6.履约验收内容</w:t>
      </w:r>
    </w:p>
    <w:p w14:paraId="33013433">
      <w:pPr>
        <w:spacing w:before="120" w:line="320" w:lineRule="exact"/>
        <w:jc w:val="left"/>
        <w:rPr>
          <w:rFonts w:hint="eastAsia" w:ascii="宋体" w:hAnsi="宋体"/>
          <w:i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6.1商务验收内容</w:t>
      </w:r>
    </w:p>
    <w:p w14:paraId="503C5939">
      <w:pPr>
        <w:spacing w:before="120" w:line="320" w:lineRule="exact"/>
        <w:ind w:firstLine="420" w:firstLineChars="200"/>
        <w:jc w:val="lef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对采购标的交付的情况、财务和服务要求，包括交付（实施）的时间（期限）和地点（范围），付款条件（进度和方式），包装和运输，售后服务，保险等进行验收。</w:t>
      </w:r>
    </w:p>
    <w:p w14:paraId="3637D199">
      <w:pPr>
        <w:spacing w:before="120" w:line="320" w:lineRule="exact"/>
        <w:jc w:val="left"/>
        <w:rPr>
          <w:rFonts w:hint="eastAsia" w:ascii="宋体" w:hAnsi="宋体"/>
          <w:i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6.2技术验收内容</w:t>
      </w:r>
    </w:p>
    <w:p w14:paraId="1670B805">
      <w:pPr>
        <w:spacing w:before="120" w:line="320" w:lineRule="exact"/>
        <w:ind w:firstLine="420" w:firstLineChars="200"/>
        <w:jc w:val="lef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对采购标的的功能和质量要求，包括性能、材料、结构、外观、安全，或者服务内容和标准等进行验收。</w:t>
      </w:r>
    </w:p>
    <w:p w14:paraId="7D505EB2">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7.履约验收标准</w:t>
      </w:r>
    </w:p>
    <w:p w14:paraId="0F4DCC6D">
      <w:pPr>
        <w:pStyle w:val="22"/>
        <w:spacing w:before="120" w:line="320" w:lineRule="exact"/>
        <w:ind w:firstLine="420"/>
        <w:rPr>
          <w:rFonts w:hint="eastAsia"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服务类验收标准：</w:t>
      </w:r>
    </w:p>
    <w:p w14:paraId="36A82B85">
      <w:pPr>
        <w:pStyle w:val="22"/>
        <w:spacing w:before="120" w:line="320" w:lineRule="exact"/>
        <w:ind w:firstLine="420"/>
        <w:rPr>
          <w:rFonts w:hint="eastAsia"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（1）中标（成交）供应商应提供完备的技术或服务资料、装箱单和合格证等，并派遣专业人员进行现场安装调试。验收合格条件如下：</w:t>
      </w:r>
    </w:p>
    <w:p w14:paraId="6C9A5073">
      <w:pPr>
        <w:spacing w:before="120" w:line="32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服务技术参数与响应文件中响应表或证明材料一致，达到规定的标准。否则，以实际服务技术参数与响应文件响应表参数或证明材料比较，按如下情况处理：</w:t>
      </w:r>
    </w:p>
    <w:p w14:paraId="770D4263">
      <w:pPr>
        <w:spacing w:before="120" w:line="3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供应商响应文件响应表或证明材料中满足或优于的技术参数，在验收时实际不满足技术参数要求的，视为供货商违约，采购人有权终止合同，并追究供应商责任，同时报财政部门备案。</w:t>
      </w:r>
    </w:p>
    <w:p w14:paraId="52B8BE7C">
      <w:pPr>
        <w:spacing w:before="120" w:line="3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供应商响应文件响应表或证明材料中优于的技术参数，在验收时实际仅满足并未优于技术参数要求的，视为供货商违约，采购人有权终止合同，并追究供应商责任，同时报财政部门备案。</w:t>
      </w:r>
    </w:p>
    <w:p w14:paraId="147071E4">
      <w:pPr>
        <w:spacing w:before="120" w:line="3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t xml:space="preserve">供应商响应文件响应表或证明材料中不满足的技术参数，在验收时实际满足技术参数的要求，以满足技术参数的要求验收。 </w:t>
      </w:r>
    </w:p>
    <w:p w14:paraId="38CDFF4F">
      <w:pPr>
        <w:spacing w:before="120" w:line="3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w:t>
      </w:r>
      <w:r>
        <w:rPr>
          <w:rFonts w:ascii="宋体" w:hAnsi="宋体"/>
          <w:color w:val="000000" w:themeColor="text1"/>
          <w:szCs w:val="21"/>
          <w:highlight w:val="none"/>
          <w14:textFill>
            <w14:solidFill>
              <w14:schemeClr w14:val="tx1"/>
            </w14:solidFill>
          </w14:textFill>
        </w:rPr>
        <w:t>供应商响应文件响应表或证明材料中满足的技术参数，在验收时实际优于技术参数的要求，以满足技术参数的要求验收。</w:t>
      </w:r>
    </w:p>
    <w:p w14:paraId="51C85E7A">
      <w:pPr>
        <w:spacing w:before="120" w:line="3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w:t>
      </w:r>
      <w:r>
        <w:rPr>
          <w:rFonts w:ascii="宋体" w:hAnsi="宋体"/>
          <w:color w:val="000000" w:themeColor="text1"/>
          <w:szCs w:val="21"/>
          <w:highlight w:val="none"/>
          <w14:textFill>
            <w14:solidFill>
              <w14:schemeClr w14:val="tx1"/>
            </w14:solidFill>
          </w14:textFill>
        </w:rPr>
        <w:t>供应商响应文件响应表或证明材料中优于的技术参数，在验收时实际也优于技术参数的要求，但没有达到响应表或证明材料中优于的程度，由采购人与供应商协商按是否满足要求验收。</w:t>
      </w:r>
    </w:p>
    <w:p w14:paraId="0EDD53ED">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（2）技术资料、装箱单、合格证等资料齐全。</w:t>
      </w:r>
    </w:p>
    <w:p w14:paraId="5BE96A43">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（3）在测试或试运行期间所出现的问题得到解决，并运行或工作正常。</w:t>
      </w:r>
    </w:p>
    <w:p w14:paraId="249E6AE7">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（4）在规定时间内完成交货及验收，并经采购人确认。</w:t>
      </w:r>
    </w:p>
    <w:p w14:paraId="6C77DC3C">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（5）服务在符合要求后，才作为最终验收。</w:t>
      </w:r>
    </w:p>
    <w:p w14:paraId="4D48CC1A">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（6）成交供应商提供的服务未达到采购文件规定要求，且对采购人造成损失的，由成交供应商承担一切责任，并赔偿所造成的损失。</w:t>
      </w:r>
    </w:p>
    <w:p w14:paraId="7CCAE745">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（7）采购人需要制造商对成交供应商交付的产品或服务（包括质量、参数等）进行确认的，制造商应予以配合并出具书面意见，相关配合事项由成交供应商与制造商协调。</w:t>
      </w:r>
    </w:p>
    <w:p w14:paraId="0F173C81">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（8）产品包装材料归采购人所有。</w:t>
      </w:r>
    </w:p>
    <w:p w14:paraId="0978CCDA">
      <w:pPr>
        <w:spacing w:before="120" w:line="3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（9）政府采购合同约定的其他要求及响应文件响应的其他标准。</w:t>
      </w:r>
    </w:p>
    <w:p w14:paraId="7A576C35">
      <w:pPr>
        <w:spacing w:before="120" w:line="320" w:lineRule="exact"/>
        <w:jc w:val="left"/>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8.履约验收其他事项</w:t>
      </w:r>
    </w:p>
    <w:p w14:paraId="06DF231F">
      <w:pPr>
        <w:spacing w:before="120" w:line="32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br w:type="page"/>
      </w:r>
    </w:p>
    <w:bookmarkEnd w:id="81"/>
    <w:bookmarkEnd w:id="82"/>
    <w:p w14:paraId="12189165">
      <w:pPr>
        <w:snapToGrid w:val="0"/>
        <w:spacing w:line="360" w:lineRule="exac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合同附件3：</w:t>
      </w:r>
    </w:p>
    <w:p w14:paraId="0E635FD9">
      <w:pPr>
        <w:snapToGrid w:val="0"/>
        <w:spacing w:line="360" w:lineRule="exact"/>
        <w:rPr>
          <w:rFonts w:hint="eastAsia" w:ascii="宋体" w:hAnsi="宋体"/>
          <w:b/>
          <w:bCs/>
          <w:color w:val="000000" w:themeColor="text1"/>
          <w:szCs w:val="21"/>
          <w:highlight w:val="none"/>
          <w14:textFill>
            <w14:solidFill>
              <w14:schemeClr w14:val="tx1"/>
            </w14:solidFill>
          </w14:textFill>
        </w:rPr>
      </w:pPr>
    </w:p>
    <w:p w14:paraId="39530519">
      <w:pPr>
        <w:snapToGrid w:val="0"/>
        <w:spacing w:line="360" w:lineRule="exact"/>
        <w:jc w:val="center"/>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广西壮族自治区政府采购项目合同验收书</w:t>
      </w:r>
    </w:p>
    <w:p w14:paraId="40F769B2">
      <w:pPr>
        <w:widowControl/>
        <w:snapToGrid w:val="0"/>
        <w:spacing w:before="100" w:beforeAutospacing="1" w:after="100" w:afterAutospacing="1" w:line="320" w:lineRule="exact"/>
        <w:ind w:left="-359" w:leftChars="-171"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根据政府采购项目（</w:t>
      </w:r>
      <w:r>
        <w:rPr>
          <w:rFonts w:ascii="宋体" w:hAnsi="宋体"/>
          <w:color w:val="000000" w:themeColor="text1"/>
          <w:kern w:val="0"/>
          <w:szCs w:val="21"/>
          <w:highlight w:val="none"/>
          <w:u w:val="single"/>
          <w14:textFill>
            <w14:solidFill>
              <w14:schemeClr w14:val="tx1"/>
            </w14:solidFill>
          </w14:textFill>
        </w:rPr>
        <w:t>采购合同编号：</w:t>
      </w:r>
      <w:r>
        <w:rPr>
          <w:rFonts w:ascii="宋体" w:hAnsi="宋体"/>
          <w:color w:val="000000" w:themeColor="text1"/>
          <w:szCs w:val="21"/>
          <w:highlight w:val="none"/>
          <w:u w:val="single"/>
          <w14:textFill>
            <w14:solidFill>
              <w14:schemeClr w14:val="tx1"/>
            </w14:solidFill>
          </w14:textFill>
        </w:rPr>
        <w:t>GXZC20XX-XX-XXXXX-JDZB</w:t>
      </w:r>
      <w:r>
        <w:rPr>
          <w:rFonts w:ascii="宋体" w:hAnsi="宋体"/>
          <w:color w:val="000000" w:themeColor="text1"/>
          <w:kern w:val="0"/>
          <w:szCs w:val="21"/>
          <w:highlight w:val="none"/>
          <w14:textFill>
            <w14:solidFill>
              <w14:schemeClr w14:val="tx1"/>
            </w14:solidFill>
          </w14:textFill>
        </w:rPr>
        <w:t>）的约定，我单位对（</w:t>
      </w:r>
      <w:r>
        <w:rPr>
          <w:rFonts w:ascii="宋体" w:hAnsi="宋体"/>
          <w:color w:val="000000" w:themeColor="text1"/>
          <w:szCs w:val="21"/>
          <w:highlight w:val="none"/>
          <w:u w:val="single"/>
          <w14:textFill>
            <w14:solidFill>
              <w14:schemeClr w14:val="tx1"/>
            </w14:solidFill>
          </w14:textFill>
        </w:rPr>
        <w:t>XXXX采购项目</w:t>
      </w:r>
      <w:r>
        <w:rPr>
          <w:rFonts w:ascii="宋体" w:hAnsi="宋体"/>
          <w:color w:val="000000" w:themeColor="text1"/>
          <w:kern w:val="0"/>
          <w:szCs w:val="21"/>
          <w:highlight w:val="none"/>
          <w14:textFill>
            <w14:solidFill>
              <w14:schemeClr w14:val="tx1"/>
            </w14:solidFill>
          </w14:textFill>
        </w:rPr>
        <w:t>）政府采购项目中标（或成交）供应商</w:t>
      </w:r>
      <w:r>
        <w:rPr>
          <w:rFonts w:ascii="宋体" w:hAnsi="宋体"/>
          <w:color w:val="000000" w:themeColor="text1"/>
          <w:kern w:val="0"/>
          <w:szCs w:val="21"/>
          <w:highlight w:val="none"/>
          <w:u w:val="single"/>
          <w14:textFill>
            <w14:solidFill>
              <w14:schemeClr w14:val="tx1"/>
            </w14:solidFill>
          </w14:textFill>
        </w:rPr>
        <w:t>XX公司（填写供应商名称）</w:t>
      </w:r>
      <w:r>
        <w:rPr>
          <w:rFonts w:ascii="宋体" w:hAnsi="宋体"/>
          <w:color w:val="000000" w:themeColor="text1"/>
          <w:kern w:val="0"/>
          <w:szCs w:val="21"/>
          <w:highlight w:val="none"/>
          <w14:textFill>
            <w14:solidFill>
              <w14:schemeClr w14:val="tx1"/>
            </w14:solidFill>
          </w14:textFill>
        </w:rPr>
        <w:t>提供的服务进行了验收，验收情况如下：</w:t>
      </w:r>
    </w:p>
    <w:tbl>
      <w:tblPr>
        <w:tblStyle w:val="15"/>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3961B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6E9EB4CB">
            <w:pPr>
              <w:widowControl/>
              <w:snapToGrid w:val="0"/>
              <w:spacing w:before="100" w:beforeAutospacing="1" w:after="100" w:afterAutospacing="1" w:line="320" w:lineRule="exact"/>
              <w:ind w:left="-3" w:firstLine="4" w:firstLineChars="2"/>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598AB57F">
            <w:pPr>
              <w:widowControl/>
              <w:snapToGrid w:val="0"/>
              <w:spacing w:before="100" w:beforeAutospacing="1" w:after="100" w:afterAutospacing="1" w:line="320" w:lineRule="exact"/>
              <w:ind w:left="-3" w:firstLine="420" w:firstLineChars="20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自行验收        </w:t>
            </w:r>
            <w:r>
              <w:rPr>
                <w:rFonts w:ascii="宋体" w:hAnsi="宋体"/>
                <w:color w:val="000000" w:themeColor="text1"/>
                <w:szCs w:val="21"/>
                <w:highlight w:val="none"/>
                <w14:textFill>
                  <w14:solidFill>
                    <w14:schemeClr w14:val="tx1"/>
                  </w14:solidFill>
                </w14:textFill>
              </w:rPr>
              <w:sym w:font="Wingdings 2" w:char="00A3"/>
            </w:r>
            <w:r>
              <w:rPr>
                <w:rFonts w:ascii="宋体" w:hAnsi="宋体"/>
                <w:color w:val="000000" w:themeColor="text1"/>
                <w:kern w:val="0"/>
                <w:szCs w:val="21"/>
                <w:highlight w:val="none"/>
                <w14:textFill>
                  <w14:solidFill>
                    <w14:schemeClr w14:val="tx1"/>
                  </w14:solidFill>
                </w14:textFill>
              </w:rPr>
              <w:t>委托验收</w:t>
            </w:r>
          </w:p>
        </w:tc>
      </w:tr>
      <w:tr w14:paraId="65D79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592F600">
            <w:pPr>
              <w:widowControl/>
              <w:snapToGrid w:val="0"/>
              <w:spacing w:before="100" w:beforeAutospacing="1" w:after="100" w:afterAutospacing="1" w:line="320" w:lineRule="exact"/>
              <w:ind w:firstLine="2" w:firstLineChars="1"/>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21F45F8E">
            <w:pPr>
              <w:widowControl/>
              <w:snapToGrid w:val="0"/>
              <w:spacing w:before="100" w:beforeAutospacing="1" w:after="100" w:afterAutospacing="1" w:line="320" w:lineRule="exact"/>
              <w:ind w:left="-3" w:firstLine="2" w:firstLineChars="1"/>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3702804F">
            <w:pPr>
              <w:widowControl/>
              <w:snapToGrid w:val="0"/>
              <w:spacing w:before="100" w:beforeAutospacing="1" w:after="100" w:afterAutospacing="1" w:line="320" w:lineRule="exact"/>
              <w:ind w:left="-3" w:firstLine="2" w:firstLineChars="1"/>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7601399A">
            <w:pPr>
              <w:widowControl/>
              <w:snapToGrid w:val="0"/>
              <w:spacing w:before="100" w:beforeAutospacing="1" w:after="100" w:afterAutospacing="1" w:line="32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80BC028">
            <w:pPr>
              <w:widowControl/>
              <w:snapToGrid w:val="0"/>
              <w:spacing w:before="100" w:beforeAutospacing="1" w:after="100" w:afterAutospacing="1" w:line="320" w:lineRule="exact"/>
              <w:ind w:left="-3" w:firstLine="2" w:firstLineChars="1"/>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金  额（含税）</w:t>
            </w:r>
          </w:p>
        </w:tc>
      </w:tr>
      <w:tr w14:paraId="3AB61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1AF1C6B4">
            <w:pPr>
              <w:widowControl/>
              <w:snapToGrid w:val="0"/>
              <w:spacing w:before="100" w:beforeAutospacing="1" w:after="100" w:afterAutospacing="1" w:line="320" w:lineRule="exact"/>
              <w:ind w:left="-3" w:firstLine="4" w:firstLineChars="2"/>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860AAE7">
            <w:pPr>
              <w:widowControl/>
              <w:snapToGrid w:val="0"/>
              <w:spacing w:before="100" w:beforeAutospacing="1" w:after="100" w:afterAutospacing="1" w:line="320" w:lineRule="exact"/>
              <w:ind w:left="-3" w:firstLine="420" w:firstLineChars="200"/>
              <w:jc w:val="left"/>
              <w:rPr>
                <w:rFonts w:hint="eastAsia" w:ascii="宋体" w:hAnsi="宋体"/>
                <w:color w:val="000000" w:themeColor="text1"/>
                <w:kern w:val="0"/>
                <w:szCs w:val="21"/>
                <w:highlight w:val="none"/>
                <w14:textFill>
                  <w14:solidFill>
                    <w14:schemeClr w14:val="tx1"/>
                  </w14:solidFill>
                </w14:textFill>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3F892CA5">
            <w:pPr>
              <w:pStyle w:val="23"/>
              <w:ind w:firstLine="0" w:firstLineChars="0"/>
              <w:rPr>
                <w:rFonts w:hint="eastAsia" w:ascii="宋体" w:hAnsi="宋体" w:eastAsia="宋体"/>
                <w:color w:val="000000" w:themeColor="text1"/>
                <w:kern w:val="0"/>
                <w:szCs w:val="21"/>
                <w:highlight w:val="none"/>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vAlign w:val="center"/>
          </w:tcPr>
          <w:p w14:paraId="0C828FC9">
            <w:pPr>
              <w:widowControl/>
              <w:snapToGrid w:val="0"/>
              <w:spacing w:before="100" w:beforeAutospacing="1" w:after="100" w:afterAutospacing="1" w:line="320" w:lineRule="exact"/>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7D2BD55">
            <w:pPr>
              <w:pStyle w:val="23"/>
              <w:ind w:firstLine="0" w:firstLineChars="0"/>
              <w:jc w:val="center"/>
              <w:rPr>
                <w:rFonts w:hint="eastAsia" w:ascii="宋体" w:hAnsi="宋体" w:eastAsia="宋体"/>
                <w:color w:val="000000" w:themeColor="text1"/>
                <w:kern w:val="0"/>
                <w:szCs w:val="21"/>
                <w:highlight w:val="none"/>
                <w14:textFill>
                  <w14:solidFill>
                    <w14:schemeClr w14:val="tx1"/>
                  </w14:solidFill>
                </w14:textFill>
              </w:rPr>
            </w:pPr>
            <w:r>
              <w:rPr>
                <w:rFonts w:ascii="宋体" w:hAnsi="宋体" w:eastAsia="宋体"/>
                <w:color w:val="000000" w:themeColor="text1"/>
                <w:kern w:val="0"/>
                <w:szCs w:val="21"/>
                <w:highlight w:val="none"/>
                <w14:textFill>
                  <w14:solidFill>
                    <w14:schemeClr w14:val="tx1"/>
                  </w14:solidFill>
                </w14:textFill>
              </w:rPr>
              <w:t>¥0.00元</w:t>
            </w:r>
          </w:p>
        </w:tc>
      </w:tr>
      <w:tr w14:paraId="0C507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76E64A81">
            <w:pPr>
              <w:pStyle w:val="23"/>
              <w:ind w:firstLine="0" w:firstLineChars="0"/>
              <w:jc w:val="center"/>
              <w:rPr>
                <w:rFonts w:hint="eastAsia" w:ascii="宋体" w:hAnsi="宋体" w:eastAsia="宋体"/>
                <w:color w:val="000000" w:themeColor="text1"/>
                <w:kern w:val="0"/>
                <w:szCs w:val="21"/>
                <w:highlight w:val="none"/>
                <w14:textFill>
                  <w14:solidFill>
                    <w14:schemeClr w14:val="tx1"/>
                  </w14:solidFill>
                </w14:textFill>
              </w:rPr>
            </w:pPr>
            <w:r>
              <w:rPr>
                <w:rFonts w:ascii="宋体" w:hAnsi="宋体" w:eastAsia="宋体"/>
                <w:color w:val="000000" w:themeColor="text1"/>
                <w:kern w:val="0"/>
                <w:szCs w:val="21"/>
                <w:highlight w:val="none"/>
                <w14:textFill>
                  <w14:solidFill>
                    <w14:schemeClr w14:val="tx1"/>
                  </w14:solidFill>
                </w14:textFill>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7BC528FA">
            <w:pPr>
              <w:widowControl/>
              <w:snapToGrid w:val="0"/>
              <w:spacing w:before="100" w:beforeAutospacing="1" w:after="100" w:afterAutospacing="1" w:line="320" w:lineRule="exact"/>
              <w:jc w:val="center"/>
              <w:rPr>
                <w:rFonts w:hint="eastAsia" w:ascii="宋体" w:hAnsi="宋体"/>
                <w:color w:val="000000" w:themeColor="text1"/>
                <w:kern w:val="0"/>
                <w:szCs w:val="21"/>
                <w:highlight w:val="none"/>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55C1F13C">
            <w:pPr>
              <w:pStyle w:val="23"/>
              <w:ind w:firstLine="0" w:firstLineChars="0"/>
              <w:jc w:val="center"/>
              <w:rPr>
                <w:rFonts w:hint="eastAsia" w:ascii="宋体" w:hAnsi="宋体" w:eastAsia="宋体"/>
                <w:color w:val="000000" w:themeColor="text1"/>
                <w:kern w:val="0"/>
                <w:szCs w:val="21"/>
                <w:highlight w:val="none"/>
                <w14:textFill>
                  <w14:solidFill>
                    <w14:schemeClr w14:val="tx1"/>
                  </w14:solidFill>
                </w14:textFill>
              </w:rPr>
            </w:pPr>
            <w:r>
              <w:rPr>
                <w:rFonts w:ascii="宋体" w:hAnsi="宋体" w:eastAsia="宋体"/>
                <w:color w:val="000000" w:themeColor="text1"/>
                <w:kern w:val="0"/>
                <w:szCs w:val="21"/>
                <w:highlight w:val="none"/>
                <w14:textFill>
                  <w14:solidFill>
                    <w14:schemeClr w14:val="tx1"/>
                  </w14:solidFill>
                </w14:textFill>
              </w:rPr>
              <w:t>¥0.00元</w:t>
            </w:r>
          </w:p>
        </w:tc>
      </w:tr>
      <w:tr w14:paraId="1B92AB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054DFA94">
            <w:pPr>
              <w:widowControl/>
              <w:snapToGrid w:val="0"/>
              <w:spacing w:before="100" w:beforeAutospacing="1" w:after="100" w:afterAutospacing="1" w:line="320" w:lineRule="exact"/>
              <w:ind w:firstLine="2" w:firstLineChars="1"/>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合计大写金额：人民币              元整</w:t>
            </w:r>
          </w:p>
        </w:tc>
      </w:tr>
      <w:tr w14:paraId="3799B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64C270E7">
            <w:pPr>
              <w:widowControl/>
              <w:snapToGrid w:val="0"/>
              <w:spacing w:before="100" w:beforeAutospacing="1" w:after="100" w:afterAutospacing="1" w:line="320" w:lineRule="exact"/>
              <w:ind w:firstLine="2" w:firstLineChars="1"/>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12723625">
            <w:pPr>
              <w:snapToGrid w:val="0"/>
              <w:spacing w:before="100" w:beforeAutospacing="1" w:after="100" w:afterAutospacing="1" w:line="32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4293F651">
            <w:pPr>
              <w:snapToGrid w:val="0"/>
              <w:spacing w:before="100" w:beforeAutospacing="1" w:after="100" w:afterAutospacing="1" w:line="320" w:lineRule="exact"/>
              <w:ind w:firstLine="39" w:firstLineChars="19"/>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415D6934">
            <w:pPr>
              <w:snapToGrid w:val="0"/>
              <w:spacing w:before="100" w:beforeAutospacing="1" w:after="100" w:afterAutospacing="1" w:line="32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20  年  月  日</w:t>
            </w:r>
          </w:p>
        </w:tc>
      </w:tr>
      <w:tr w14:paraId="48A0A7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6758EE">
            <w:pPr>
              <w:widowControl/>
              <w:snapToGrid w:val="0"/>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CB69A4">
            <w:pPr>
              <w:pStyle w:val="23"/>
              <w:ind w:firstLine="0" w:firstLineChars="0"/>
              <w:rPr>
                <w:rFonts w:hint="eastAsia" w:ascii="宋体" w:hAnsi="宋体" w:eastAsia="宋体"/>
                <w:color w:val="000000" w:themeColor="text1"/>
                <w:kern w:val="0"/>
                <w:szCs w:val="21"/>
                <w:highlight w:val="none"/>
                <w14:textFill>
                  <w14:solidFill>
                    <w14:schemeClr w14:val="tx1"/>
                  </w14:solidFill>
                </w14:textFill>
              </w:rPr>
            </w:pPr>
          </w:p>
        </w:tc>
      </w:tr>
      <w:tr w14:paraId="15264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53FF8E">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6F7FCE9D">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验收结论性意见：同意（不同意）通过项目验收</w:t>
            </w:r>
          </w:p>
        </w:tc>
      </w:tr>
      <w:tr w14:paraId="16ECC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78E580BC">
            <w:pPr>
              <w:widowControl/>
              <w:spacing w:line="320" w:lineRule="exact"/>
              <w:jc w:val="left"/>
              <w:rPr>
                <w:rFonts w:hint="eastAsia" w:ascii="宋体" w:hAnsi="宋体"/>
                <w:color w:val="000000" w:themeColor="text1"/>
                <w:kern w:val="0"/>
                <w:szCs w:val="21"/>
                <w:highlight w:val="none"/>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788950D">
            <w:pPr>
              <w:pStyle w:val="23"/>
              <w:ind w:firstLine="0" w:firstLineChars="0"/>
              <w:rPr>
                <w:rFonts w:hint="eastAsia" w:ascii="宋体" w:hAnsi="宋体" w:eastAsia="宋体"/>
                <w:color w:val="000000" w:themeColor="text1"/>
                <w:kern w:val="0"/>
                <w:szCs w:val="21"/>
                <w:highlight w:val="none"/>
                <w14:textFill>
                  <w14:solidFill>
                    <w14:schemeClr w14:val="tx1"/>
                  </w14:solidFill>
                </w14:textFill>
              </w:rPr>
            </w:pPr>
            <w:r>
              <w:rPr>
                <w:rFonts w:ascii="宋体" w:hAnsi="宋体" w:eastAsia="宋体"/>
                <w:color w:val="000000" w:themeColor="text1"/>
                <w:kern w:val="0"/>
                <w:szCs w:val="21"/>
                <w:highlight w:val="none"/>
                <w14:textFill>
                  <w14:solidFill>
                    <w14:schemeClr w14:val="tx1"/>
                  </w14:solidFill>
                </w14:textFill>
              </w:rPr>
              <w:t>有异议的意见和说明理由：</w:t>
            </w:r>
          </w:p>
          <w:p w14:paraId="6DCAC4CC">
            <w:pPr>
              <w:pStyle w:val="23"/>
              <w:ind w:firstLine="5880" w:firstLineChars="2800"/>
              <w:rPr>
                <w:rFonts w:hint="eastAsia" w:ascii="宋体" w:hAnsi="宋体" w:eastAsia="宋体"/>
                <w:color w:val="000000" w:themeColor="text1"/>
                <w:kern w:val="0"/>
                <w:szCs w:val="21"/>
                <w:highlight w:val="none"/>
                <w14:textFill>
                  <w14:solidFill>
                    <w14:schemeClr w14:val="tx1"/>
                  </w14:solidFill>
                </w14:textFill>
              </w:rPr>
            </w:pPr>
            <w:r>
              <w:rPr>
                <w:rFonts w:ascii="宋体" w:hAnsi="宋体" w:eastAsia="宋体"/>
                <w:color w:val="000000" w:themeColor="text1"/>
                <w:kern w:val="0"/>
                <w:szCs w:val="21"/>
                <w:highlight w:val="none"/>
                <w14:textFill>
                  <w14:solidFill>
                    <w14:schemeClr w14:val="tx1"/>
                  </w14:solidFill>
                </w14:textFill>
              </w:rPr>
              <w:t>签字：</w:t>
            </w:r>
          </w:p>
        </w:tc>
      </w:tr>
      <w:tr w14:paraId="29585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5B5E92">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验收小组成员签字：</w:t>
            </w:r>
          </w:p>
          <w:p w14:paraId="1047B0DA">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p>
        </w:tc>
      </w:tr>
      <w:tr w14:paraId="626229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DA169F">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监督人员或其他相关人员签字：</w:t>
            </w:r>
          </w:p>
          <w:p w14:paraId="72A29605">
            <w:pPr>
              <w:widowControl/>
              <w:spacing w:before="100" w:beforeAutospacing="1" w:after="100" w:afterAutospacing="1" w:line="320" w:lineRule="exact"/>
              <w:ind w:firstLine="65" w:firstLineChars="31"/>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或受邀机构的意见（盖章）：</w:t>
            </w:r>
          </w:p>
        </w:tc>
      </w:tr>
      <w:tr w14:paraId="6630A4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6AECDA6D">
            <w:pPr>
              <w:widowControl/>
              <w:spacing w:before="100" w:beforeAutospacing="1" w:after="100" w:afterAutospacing="1" w:line="320" w:lineRule="exact"/>
              <w:ind w:firstLine="65" w:firstLineChars="31"/>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中标或者成交供应商法定代表人签字或盖章：</w:t>
            </w:r>
          </w:p>
          <w:p w14:paraId="1B846AF5">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          年   月   日</w:t>
            </w:r>
          </w:p>
          <w:p w14:paraId="4207E716">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p>
          <w:p w14:paraId="443905AB">
            <w:pPr>
              <w:widowControl/>
              <w:spacing w:before="100" w:beforeAutospacing="1" w:after="100" w:afterAutospacing="1" w:line="320" w:lineRule="exact"/>
              <w:ind w:firstLine="65" w:firstLineChars="31"/>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采购人签字或盖章：</w:t>
            </w:r>
          </w:p>
          <w:p w14:paraId="5A9B4052">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10FF6368">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受托机构的意见（盖章）：</w:t>
            </w:r>
          </w:p>
          <w:p w14:paraId="3095498D">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                     年   月   日</w:t>
            </w:r>
          </w:p>
          <w:p w14:paraId="6A33659C">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p>
          <w:p w14:paraId="50CE0523">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p>
          <w:p w14:paraId="0AA7E609">
            <w:pPr>
              <w:widowControl/>
              <w:spacing w:before="100" w:beforeAutospacing="1" w:after="100" w:afterAutospacing="1" w:line="320" w:lineRule="exact"/>
              <w:jc w:val="left"/>
              <w:rPr>
                <w:rFonts w:hint="eastAsia" w:ascii="宋体" w:hAnsi="宋体"/>
                <w:color w:val="000000" w:themeColor="text1"/>
                <w:kern w:val="0"/>
                <w:szCs w:val="21"/>
                <w:highlight w:val="none"/>
                <w14:textFill>
                  <w14:solidFill>
                    <w14:schemeClr w14:val="tx1"/>
                  </w14:solidFill>
                </w14:textFill>
              </w:rPr>
            </w:pPr>
          </w:p>
        </w:tc>
      </w:tr>
    </w:tbl>
    <w:p w14:paraId="731D5281">
      <w:pPr>
        <w:widowControl/>
        <w:jc w:val="lef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pacing w:val="-10"/>
          <w:kern w:val="0"/>
          <w:szCs w:val="21"/>
          <w:highlight w:val="none"/>
          <w14:textFill>
            <w14:solidFill>
              <w14:schemeClr w14:val="tx1"/>
            </w14:solidFill>
          </w14:textFill>
        </w:rPr>
        <w:t>备注：本报告单一式3份（采购单位1份、供应商1份、采购代理机构1份）</w:t>
      </w:r>
      <w:r>
        <w:rPr>
          <w:rFonts w:ascii="宋体" w:hAnsi="宋体"/>
          <w:color w:val="000000" w:themeColor="text1"/>
          <w:szCs w:val="21"/>
          <w:highlight w:val="none"/>
          <w14:textFill>
            <w14:solidFill>
              <w14:schemeClr w14:val="tx1"/>
            </w14:solidFill>
          </w14:textFill>
        </w:rPr>
        <w:t xml:space="preserve"> </w:t>
      </w:r>
    </w:p>
    <w:p w14:paraId="46F301D8">
      <w:pPr>
        <w:spacing w:before="120" w:line="320" w:lineRule="atLeast"/>
        <w:jc w:val="left"/>
        <w:outlineLvl w:val="1"/>
        <w:rPr>
          <w:rFonts w:hint="eastAsia" w:ascii="宋体" w:hAnsi="宋体"/>
          <w:color w:val="000000" w:themeColor="text1"/>
          <w:kern w:val="0"/>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bookmarkStart w:id="83" w:name="_Hlk48147045"/>
    </w:p>
    <w:bookmarkEnd w:id="0"/>
    <w:bookmarkEnd w:id="1"/>
    <w:bookmarkEnd w:id="83"/>
    <w:p w14:paraId="739A935B">
      <w:pPr>
        <w:widowControl/>
        <w:jc w:val="center"/>
        <w:outlineLvl w:val="0"/>
        <w:rPr>
          <w:rFonts w:hint="eastAsia" w:ascii="宋体" w:hAnsi="宋体"/>
          <w:color w:val="000000" w:themeColor="text1"/>
          <w:sz w:val="32"/>
          <w:szCs w:val="32"/>
          <w:highlight w:val="none"/>
          <w14:textFill>
            <w14:solidFill>
              <w14:schemeClr w14:val="tx1"/>
            </w14:solidFill>
          </w14:textFill>
        </w:rPr>
      </w:pPr>
      <w:bookmarkStart w:id="84" w:name="_Toc202189965"/>
      <w:r>
        <w:rPr>
          <w:rFonts w:ascii="宋体" w:hAnsi="宋体"/>
          <w:color w:val="000000" w:themeColor="text1"/>
          <w:sz w:val="32"/>
          <w:szCs w:val="32"/>
          <w:highlight w:val="none"/>
          <w14:textFill>
            <w14:solidFill>
              <w14:schemeClr w14:val="tx1"/>
            </w14:solidFill>
          </w14:textFill>
        </w:rPr>
        <w:t>第六章  响应文件格式</w:t>
      </w:r>
      <w:bookmarkEnd w:id="84"/>
    </w:p>
    <w:p w14:paraId="0C140CBD">
      <w:pPr>
        <w:rPr>
          <w:rFonts w:hint="eastAsia" w:ascii="宋体" w:hAnsi="宋体"/>
          <w:color w:val="000000" w:themeColor="text1"/>
          <w:sz w:val="28"/>
          <w:szCs w:val="28"/>
          <w:highlight w:val="none"/>
          <w14:textFill>
            <w14:solidFill>
              <w14:schemeClr w14:val="tx1"/>
            </w14:solidFill>
          </w14:textFill>
        </w:rPr>
      </w:pPr>
      <w:bookmarkStart w:id="85" w:name="_Toc254970556"/>
      <w:bookmarkStart w:id="86" w:name="_Toc254970697"/>
    </w:p>
    <w:bookmarkEnd w:id="85"/>
    <w:bookmarkEnd w:id="86"/>
    <w:p w14:paraId="783959BE">
      <w:pPr>
        <w:rPr>
          <w:rFonts w:hint="eastAsia" w:ascii="宋体" w:hAnsi="宋体"/>
          <w:color w:val="000000" w:themeColor="text1"/>
          <w:sz w:val="28"/>
          <w:szCs w:val="28"/>
          <w:highlight w:val="none"/>
          <w14:textFill>
            <w14:solidFill>
              <w14:schemeClr w14:val="tx1"/>
            </w14:solidFill>
          </w14:textFill>
        </w:rPr>
      </w:pPr>
    </w:p>
    <w:p w14:paraId="4B34B8DF">
      <w:pPr>
        <w:spacing w:line="500" w:lineRule="exact"/>
        <w:ind w:firstLine="560" w:firstLineChars="200"/>
        <w:rPr>
          <w:rFonts w:hint="eastAsia" w:ascii="宋体" w:hAnsi="宋体"/>
          <w:color w:val="000000" w:themeColor="text1"/>
          <w:sz w:val="24"/>
          <w:highlight w:val="none"/>
          <w14:textFill>
            <w14:solidFill>
              <w14:schemeClr w14:val="tx1"/>
            </w14:solidFill>
          </w14:textFill>
        </w:rPr>
      </w:pPr>
      <w:bookmarkStart w:id="87" w:name="_Hlk19199063"/>
      <w:r>
        <w:rPr>
          <w:rFonts w:ascii="宋体" w:hAnsi="宋体"/>
          <w:color w:val="000000" w:themeColor="text1"/>
          <w:sz w:val="28"/>
          <w:szCs w:val="28"/>
          <w:highlight w:val="none"/>
          <w14:textFill>
            <w14:solidFill>
              <w14:schemeClr w14:val="tx1"/>
            </w14:solidFill>
          </w14:textFill>
        </w:rPr>
        <w:t>注：有签字、盖章要求的应按要求</w:t>
      </w:r>
      <w:bookmarkEnd w:id="87"/>
      <w:r>
        <w:rPr>
          <w:rFonts w:ascii="宋体" w:hAnsi="宋体"/>
          <w:color w:val="000000" w:themeColor="text1"/>
          <w:sz w:val="28"/>
          <w:szCs w:val="28"/>
          <w:highlight w:val="none"/>
          <w14:textFill>
            <w14:solidFill>
              <w14:schemeClr w14:val="tx1"/>
            </w14:solidFill>
          </w14:textFill>
        </w:rPr>
        <w:t>签字（签章）、盖章（签章）。</w:t>
      </w:r>
      <w:r>
        <w:rPr>
          <w:rFonts w:ascii="宋体" w:hAnsi="宋体"/>
          <w:bCs/>
          <w:color w:val="000000" w:themeColor="text1"/>
          <w:sz w:val="24"/>
          <w:highlight w:val="none"/>
          <w14:textFill>
            <w14:solidFill>
              <w14:schemeClr w14:val="tx1"/>
            </w14:solidFill>
          </w14:textFill>
        </w:rPr>
        <w:t xml:space="preserve"> </w:t>
      </w:r>
    </w:p>
    <w:p w14:paraId="40A51DC0">
      <w:pPr>
        <w:snapToGrid w:val="0"/>
        <w:spacing w:before="120" w:beforeLines="50" w:after="50" w:line="440" w:lineRule="exact"/>
        <w:jc w:val="left"/>
        <w:outlineLvl w:val="1"/>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ascii="宋体" w:hAnsi="宋体"/>
          <w:b/>
          <w:color w:val="000000" w:themeColor="text1"/>
          <w:sz w:val="24"/>
          <w:highlight w:val="none"/>
          <w14:textFill>
            <w14:solidFill>
              <w14:schemeClr w14:val="tx1"/>
            </w14:solidFill>
          </w14:textFill>
        </w:rPr>
        <w:t xml:space="preserve">1.响应文件封面格式： </w:t>
      </w:r>
    </w:p>
    <w:p w14:paraId="19732751">
      <w:pPr>
        <w:snapToGrid w:val="0"/>
        <w:spacing w:before="120" w:beforeLines="50" w:after="50" w:line="360" w:lineRule="exact"/>
        <w:rPr>
          <w:rFonts w:hint="eastAsia" w:ascii="宋体" w:hAnsi="宋体"/>
          <w:color w:val="000000" w:themeColor="text1"/>
          <w:sz w:val="24"/>
          <w:highlight w:val="none"/>
          <w14:textFill>
            <w14:solidFill>
              <w14:schemeClr w14:val="tx1"/>
            </w14:solidFill>
          </w14:textFill>
        </w:rPr>
      </w:pPr>
    </w:p>
    <w:p w14:paraId="71B81CB9">
      <w:pPr>
        <w:snapToGrid w:val="0"/>
        <w:spacing w:before="120" w:beforeLines="50" w:after="50" w:line="360" w:lineRule="exact"/>
        <w:jc w:val="center"/>
        <w:rPr>
          <w:rFonts w:hint="eastAsia" w:ascii="宋体" w:hAnsi="宋体"/>
          <w:bCs/>
          <w:color w:val="000000" w:themeColor="text1"/>
          <w:sz w:val="24"/>
          <w:highlight w:val="none"/>
          <w14:textFill>
            <w14:solidFill>
              <w14:schemeClr w14:val="tx1"/>
            </w14:solidFill>
          </w14:textFill>
        </w:rPr>
      </w:pPr>
    </w:p>
    <w:p w14:paraId="3F32DE4B">
      <w:pPr>
        <w:snapToGrid w:val="0"/>
        <w:spacing w:before="120" w:beforeLines="50" w:after="50" w:line="360" w:lineRule="exact"/>
        <w:jc w:val="center"/>
        <w:rPr>
          <w:rFonts w:hint="eastAsia" w:ascii="宋体" w:hAnsi="宋体"/>
          <w:b/>
          <w:bCs/>
          <w:color w:val="000000" w:themeColor="text1"/>
          <w:sz w:val="44"/>
          <w:szCs w:val="44"/>
          <w:highlight w:val="none"/>
          <w14:textFill>
            <w14:solidFill>
              <w14:schemeClr w14:val="tx1"/>
            </w14:solidFill>
          </w14:textFill>
        </w:rPr>
      </w:pPr>
      <w:r>
        <w:rPr>
          <w:rFonts w:ascii="宋体" w:hAnsi="宋体"/>
          <w:b/>
          <w:bCs/>
          <w:color w:val="000000" w:themeColor="text1"/>
          <w:sz w:val="44"/>
          <w:szCs w:val="44"/>
          <w:highlight w:val="none"/>
          <w14:textFill>
            <w14:solidFill>
              <w14:schemeClr w14:val="tx1"/>
            </w14:solidFill>
          </w14:textFill>
        </w:rPr>
        <w:t>电子响应文件</w:t>
      </w:r>
    </w:p>
    <w:p w14:paraId="1D86AB1B">
      <w:pPr>
        <w:snapToGrid w:val="0"/>
        <w:spacing w:before="120" w:beforeLines="50" w:after="50" w:line="360" w:lineRule="exact"/>
        <w:rPr>
          <w:rFonts w:hint="eastAsia" w:ascii="宋体" w:hAnsi="宋体"/>
          <w:bCs/>
          <w:color w:val="000000" w:themeColor="text1"/>
          <w:sz w:val="24"/>
          <w:highlight w:val="none"/>
          <w14:textFill>
            <w14:solidFill>
              <w14:schemeClr w14:val="tx1"/>
            </w14:solidFill>
          </w14:textFill>
        </w:rPr>
      </w:pPr>
    </w:p>
    <w:p w14:paraId="525EE5B4">
      <w:pPr>
        <w:snapToGrid w:val="0"/>
        <w:spacing w:before="120" w:beforeLines="50" w:after="50" w:line="360" w:lineRule="exact"/>
        <w:ind w:firstLine="720" w:firstLineChars="300"/>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项目名称： </w:t>
      </w:r>
    </w:p>
    <w:p w14:paraId="1D9EFB64">
      <w:pPr>
        <w:snapToGrid w:val="0"/>
        <w:spacing w:before="120" w:beforeLines="50" w:after="50" w:line="360" w:lineRule="exact"/>
        <w:ind w:firstLine="720" w:firstLineChars="300"/>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项目编号：</w:t>
      </w:r>
    </w:p>
    <w:p w14:paraId="771EEC5D">
      <w:pPr>
        <w:snapToGrid w:val="0"/>
        <w:spacing w:before="120" w:beforeLines="50" w:after="50" w:line="440" w:lineRule="exact"/>
        <w:ind w:firstLine="720" w:firstLineChars="300"/>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分标号：（若无留空或写“/”）</w:t>
      </w:r>
    </w:p>
    <w:p w14:paraId="785E9F19">
      <w:pPr>
        <w:pStyle w:val="4"/>
        <w:snapToGrid w:val="0"/>
        <w:spacing w:before="50" w:after="50" w:line="440" w:lineRule="exact"/>
        <w:ind w:firstLine="720" w:firstLineChars="300"/>
        <w:rPr>
          <w:rFonts w:hint="eastAsia"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响应文件名称：资格证明文件、商务技术文件、报价文件</w:t>
      </w:r>
    </w:p>
    <w:p w14:paraId="610A70E6">
      <w:pPr>
        <w:snapToGrid w:val="0"/>
        <w:spacing w:before="120" w:beforeLines="50" w:after="50" w:line="360" w:lineRule="exact"/>
        <w:ind w:firstLine="720" w:firstLineChars="300"/>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供应商名称：</w:t>
      </w:r>
    </w:p>
    <w:p w14:paraId="689A1A45">
      <w:pPr>
        <w:snapToGrid w:val="0"/>
        <w:spacing w:before="120" w:beforeLines="50" w:after="50" w:line="360" w:lineRule="exact"/>
        <w:ind w:firstLine="720" w:firstLineChars="300"/>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供应商地址：</w:t>
      </w:r>
    </w:p>
    <w:p w14:paraId="7AEEA66C">
      <w:pPr>
        <w:pStyle w:val="4"/>
        <w:snapToGrid w:val="0"/>
        <w:spacing w:before="50" w:after="50" w:line="360" w:lineRule="exact"/>
        <w:ind w:firstLine="960" w:firstLineChars="400"/>
        <w:rPr>
          <w:rFonts w:hint="eastAsia" w:ascii="宋体" w:hAnsi="宋体"/>
          <w:bCs/>
          <w:color w:val="000000" w:themeColor="text1"/>
          <w:sz w:val="24"/>
          <w:szCs w:val="24"/>
          <w:highlight w:val="none"/>
          <w14:textFill>
            <w14:solidFill>
              <w14:schemeClr w14:val="tx1"/>
            </w14:solidFill>
          </w14:textFill>
        </w:rPr>
      </w:pPr>
    </w:p>
    <w:p w14:paraId="307389E0">
      <w:pPr>
        <w:snapToGrid w:val="0"/>
        <w:spacing w:before="120" w:beforeLines="50" w:after="50" w:line="360" w:lineRule="exact"/>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年  月  日</w:t>
      </w:r>
    </w:p>
    <w:p w14:paraId="5B7D2DF7">
      <w:pPr>
        <w:snapToGrid w:val="0"/>
        <w:spacing w:before="120" w:beforeLines="50" w:after="50" w:line="440" w:lineRule="exact"/>
        <w:jc w:val="center"/>
        <w:outlineLvl w:val="1"/>
        <w:rPr>
          <w:rFonts w:hint="eastAsia" w:ascii="宋体" w:hAnsi="宋体"/>
          <w:b/>
          <w:bCs/>
          <w:color w:val="000000" w:themeColor="text1"/>
          <w:sz w:val="24"/>
          <w:highlight w:val="none"/>
          <w14:textFill>
            <w14:solidFill>
              <w14:schemeClr w14:val="tx1"/>
            </w14:solidFill>
          </w14:textFill>
        </w:rPr>
      </w:pPr>
      <w:bookmarkStart w:id="88" w:name="_Toc254970698"/>
      <w:bookmarkStart w:id="89" w:name="_Toc254970557"/>
      <w:r>
        <w:rPr>
          <w:rFonts w:ascii="宋体" w:hAnsi="宋体"/>
          <w:color w:val="000000" w:themeColor="text1"/>
          <w:sz w:val="24"/>
          <w:highlight w:val="none"/>
          <w14:textFill>
            <w14:solidFill>
              <w14:schemeClr w14:val="tx1"/>
            </w14:solidFill>
          </w14:textFill>
        </w:rPr>
        <w:br w:type="page"/>
      </w:r>
      <w:bookmarkEnd w:id="88"/>
      <w:bookmarkEnd w:id="89"/>
    </w:p>
    <w:p w14:paraId="37809A57">
      <w:pPr>
        <w:snapToGrid w:val="0"/>
        <w:spacing w:before="50" w:after="50" w:line="440" w:lineRule="exact"/>
        <w:ind w:firstLine="138" w:firstLineChars="49"/>
        <w:jc w:val="center"/>
        <w:rPr>
          <w:rFonts w:hint="eastAsia"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目录</w:t>
      </w:r>
    </w:p>
    <w:p w14:paraId="5BADBEAA">
      <w:pPr>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（需有页码）</w:t>
      </w:r>
    </w:p>
    <w:p w14:paraId="33786F67">
      <w:pPr>
        <w:jc w:val="center"/>
        <w:outlineLvl w:val="1"/>
        <w:rPr>
          <w:rFonts w:hint="eastAsia" w:ascii="宋体" w:hAnsi="宋体"/>
          <w:bCs/>
          <w:vanish/>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ascii="宋体" w:hAnsi="宋体"/>
          <w:bCs/>
          <w:color w:val="000000" w:themeColor="text1"/>
          <w:sz w:val="24"/>
          <w:highlight w:val="none"/>
          <w14:textFill>
            <w14:solidFill>
              <w14:schemeClr w14:val="tx1"/>
            </w14:solidFill>
          </w14:textFill>
        </w:rPr>
        <w:t>第一部分 资格证明文件</w:t>
      </w:r>
    </w:p>
    <w:p w14:paraId="2E568E9F">
      <w:pPr>
        <w:snapToGrid w:val="0"/>
        <w:spacing w:before="50" w:after="120" w:afterLines="50" w:line="400" w:lineRule="exact"/>
        <w:jc w:val="left"/>
        <w:rPr>
          <w:rFonts w:hint="eastAsia" w:ascii="宋体" w:hAnsi="宋体"/>
          <w:b/>
          <w:color w:val="000000" w:themeColor="text1"/>
          <w:szCs w:val="21"/>
          <w:highlight w:val="none"/>
          <w14:textFill>
            <w14:solidFill>
              <w14:schemeClr w14:val="tx1"/>
            </w14:solidFill>
          </w14:textFill>
        </w:rPr>
      </w:pPr>
      <w:bookmarkStart w:id="90" w:name="_Hlk19199154"/>
    </w:p>
    <w:p w14:paraId="49AA392F">
      <w:pPr>
        <w:snapToGrid w:val="0"/>
        <w:spacing w:before="50" w:after="120" w:afterLines="50" w:line="40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根据采购文件规定及供应商提供的材料自行编写目录（部分格式后附）。</w:t>
      </w:r>
    </w:p>
    <w:p w14:paraId="2260AE98">
      <w:pPr>
        <w:snapToGrid w:val="0"/>
        <w:spacing w:before="50" w:after="120" w:afterLines="50" w:line="400" w:lineRule="exact"/>
        <w:jc w:val="left"/>
        <w:rPr>
          <w:rFonts w:hint="eastAsia" w:ascii="宋体" w:hAnsi="宋体"/>
          <w:b/>
          <w:color w:val="000000" w:themeColor="text1"/>
          <w:szCs w:val="21"/>
          <w:highlight w:val="none"/>
          <w14:textFill>
            <w14:solidFill>
              <w14:schemeClr w14:val="tx1"/>
            </w14:solidFill>
          </w14:textFill>
        </w:rPr>
      </w:pPr>
    </w:p>
    <w:p w14:paraId="4C101878">
      <w:pPr>
        <w:snapToGrid w:val="0"/>
        <w:spacing w:before="50" w:after="120" w:afterLines="50" w:line="400" w:lineRule="exact"/>
        <w:jc w:val="left"/>
        <w:rPr>
          <w:rFonts w:hint="eastAsia" w:ascii="宋体" w:hAnsi="宋体"/>
          <w:b/>
          <w:color w:val="000000" w:themeColor="text1"/>
          <w:szCs w:val="21"/>
          <w:highlight w:val="none"/>
          <w14:textFill>
            <w14:solidFill>
              <w14:schemeClr w14:val="tx1"/>
            </w14:solidFill>
          </w14:textFill>
        </w:rPr>
        <w:sectPr>
          <w:headerReference r:id="rId18" w:type="default"/>
          <w:pgSz w:w="11906" w:h="16838"/>
          <w:pgMar w:top="1304" w:right="1418" w:bottom="1304" w:left="1418" w:header="851" w:footer="992" w:gutter="0"/>
          <w:cols w:space="720" w:num="1"/>
          <w:docGrid w:linePitch="312" w:charSpace="0"/>
        </w:sectPr>
      </w:pPr>
    </w:p>
    <w:p w14:paraId="70CF516C">
      <w:pPr>
        <w:snapToGrid w:val="0"/>
        <w:spacing w:before="50" w:after="120" w:afterLines="50" w:line="400" w:lineRule="exact"/>
        <w:jc w:val="left"/>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响应声明书格式：</w:t>
      </w:r>
      <w:bookmarkEnd w:id="90"/>
    </w:p>
    <w:p w14:paraId="5C738535">
      <w:pPr>
        <w:snapToGrid w:val="0"/>
        <w:spacing w:before="120" w:beforeLines="50" w:after="50" w:line="36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响应声明书</w:t>
      </w:r>
    </w:p>
    <w:p w14:paraId="56CA2E86">
      <w:pPr>
        <w:snapToGrid w:val="0"/>
        <w:spacing w:before="120" w:beforeLines="50" w:after="50" w:line="360" w:lineRule="exact"/>
        <w:jc w:val="center"/>
        <w:rPr>
          <w:rFonts w:hint="eastAsia" w:ascii="宋体" w:hAnsi="宋体"/>
          <w:color w:val="000000" w:themeColor="text1"/>
          <w:szCs w:val="21"/>
          <w:highlight w:val="none"/>
          <w14:textFill>
            <w14:solidFill>
              <w14:schemeClr w14:val="tx1"/>
            </w14:solidFill>
          </w14:textFill>
        </w:rPr>
      </w:pPr>
    </w:p>
    <w:p w14:paraId="2567B694">
      <w:pPr>
        <w:snapToGrid w:val="0"/>
        <w:spacing w:before="120" w:beforeLines="50" w:after="50" w:line="360" w:lineRule="exact"/>
        <w:rPr>
          <w:rFonts w:hint="eastAsia" w:ascii="宋体" w:hAnsi="宋体"/>
          <w:color w:val="000000" w:themeColor="text1"/>
          <w:szCs w:val="21"/>
          <w:highlight w:val="none"/>
          <w14:textFill>
            <w14:solidFill>
              <w14:schemeClr w14:val="tx1"/>
            </w14:solidFill>
          </w14:textFill>
        </w:rPr>
      </w:pPr>
      <w:bookmarkStart w:id="91" w:name="_Hlk19199166"/>
      <w:r>
        <w:rPr>
          <w:rFonts w:ascii="宋体" w:hAnsi="宋体"/>
          <w:color w:val="000000" w:themeColor="text1"/>
          <w:szCs w:val="21"/>
          <w:highlight w:val="none"/>
          <w14:textFill>
            <w14:solidFill>
              <w14:schemeClr w14:val="tx1"/>
            </w14:solidFill>
          </w14:textFill>
        </w:rPr>
        <w:t>致：</w:t>
      </w:r>
      <w:r>
        <w:rPr>
          <w:rFonts w:ascii="宋体" w:hAnsi="宋体"/>
          <w:i/>
          <w:iCs/>
          <w:color w:val="000000" w:themeColor="text1"/>
          <w:szCs w:val="21"/>
          <w:highlight w:val="none"/>
          <w:u w:val="single"/>
          <w14:textFill>
            <w14:solidFill>
              <w14:schemeClr w14:val="tx1"/>
            </w14:solidFill>
          </w14:textFill>
        </w:rPr>
        <w:t>（采购人名称）</w:t>
      </w:r>
      <w:r>
        <w:rPr>
          <w:rFonts w:ascii="宋体" w:hAnsi="宋体"/>
          <w:color w:val="000000" w:themeColor="text1"/>
          <w:szCs w:val="21"/>
          <w:highlight w:val="none"/>
          <w14:textFill>
            <w14:solidFill>
              <w14:schemeClr w14:val="tx1"/>
            </w14:solidFill>
          </w14:textFill>
        </w:rPr>
        <w:t>：</w:t>
      </w:r>
    </w:p>
    <w:p w14:paraId="16D414D3">
      <w:pPr>
        <w:snapToGrid w:val="0"/>
        <w:spacing w:before="120" w:beforeLines="50" w:after="50" w:line="360" w:lineRule="exact"/>
        <w:ind w:firstLine="630" w:firstLineChars="300"/>
        <w:rPr>
          <w:rFonts w:hint="eastAsia" w:ascii="宋体" w:hAnsi="宋体"/>
          <w:color w:val="000000" w:themeColor="text1"/>
          <w:szCs w:val="21"/>
          <w:highlight w:val="none"/>
          <w14:textFill>
            <w14:solidFill>
              <w14:schemeClr w14:val="tx1"/>
            </w14:solidFill>
          </w14:textFill>
        </w:rPr>
      </w:pPr>
      <w:r>
        <w:rPr>
          <w:rFonts w:ascii="宋体" w:hAnsi="宋体"/>
          <w:i/>
          <w:iCs/>
          <w:color w:val="000000" w:themeColor="text1"/>
          <w:szCs w:val="21"/>
          <w:highlight w:val="none"/>
          <w:u w:val="single"/>
          <w14:textFill>
            <w14:solidFill>
              <w14:schemeClr w14:val="tx1"/>
            </w14:solidFill>
          </w14:textFill>
        </w:rPr>
        <w:t>（供应商名称）</w:t>
      </w:r>
      <w:r>
        <w:rPr>
          <w:rFonts w:ascii="宋体" w:hAnsi="宋体"/>
          <w:color w:val="000000" w:themeColor="text1"/>
          <w:szCs w:val="21"/>
          <w:highlight w:val="none"/>
          <w14:textFill>
            <w14:solidFill>
              <w14:schemeClr w14:val="tx1"/>
            </w14:solidFill>
          </w14:textFill>
        </w:rPr>
        <w:t>系在中华人民共和国境内合法存续的企业，</w:t>
      </w:r>
      <w:r>
        <w:rPr>
          <w:rFonts w:ascii="宋体" w:hAnsi="宋体"/>
          <w:color w:val="000000" w:themeColor="text1"/>
          <w:szCs w:val="21"/>
          <w:highlight w:val="none"/>
          <w:u w:val="single"/>
          <w14:textFill>
            <w14:solidFill>
              <w14:schemeClr w14:val="tx1"/>
            </w14:solidFill>
          </w14:textFill>
        </w:rPr>
        <w:t xml:space="preserve"> </w:t>
      </w:r>
      <w:r>
        <w:rPr>
          <w:rFonts w:ascii="宋体" w:hAnsi="宋体"/>
          <w:i/>
          <w:iCs/>
          <w:color w:val="000000" w:themeColor="text1"/>
          <w:szCs w:val="21"/>
          <w:highlight w:val="none"/>
          <w:u w:val="single"/>
          <w14:textFill>
            <w14:solidFill>
              <w14:schemeClr w14:val="tx1"/>
            </w14:solidFill>
          </w14:textFill>
        </w:rPr>
        <w:t xml:space="preserve"> （统一社会信用代码）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ascii="宋体" w:hAnsi="宋体"/>
          <w:i/>
          <w:iCs/>
          <w:color w:val="000000" w:themeColor="text1"/>
          <w:szCs w:val="21"/>
          <w:highlight w:val="none"/>
          <w:u w:val="single"/>
          <w14:textFill>
            <w14:solidFill>
              <w14:schemeClr w14:val="tx1"/>
            </w14:solidFill>
          </w14:textFill>
        </w:rPr>
        <w:t xml:space="preserve"> （经营地址）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12F99F3">
      <w:pPr>
        <w:snapToGrid w:val="0"/>
        <w:spacing w:before="120" w:beforeLines="50" w:after="50" w:line="360" w:lineRule="exact"/>
        <w:ind w:firstLine="645"/>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我</w:t>
      </w:r>
      <w:r>
        <w:rPr>
          <w:rFonts w:ascii="宋体" w:hAnsi="宋体"/>
          <w:i/>
          <w:iCs/>
          <w:color w:val="000000" w:themeColor="text1"/>
          <w:szCs w:val="21"/>
          <w:highlight w:val="none"/>
          <w:u w:val="single"/>
          <w14:textFill>
            <w14:solidFill>
              <w14:schemeClr w14:val="tx1"/>
            </w14:solidFill>
          </w14:textFill>
        </w:rPr>
        <w:t xml:space="preserve">（姓名） </w:t>
      </w:r>
      <w:r>
        <w:rPr>
          <w:rFonts w:ascii="宋体" w:hAnsi="宋体"/>
          <w:color w:val="000000" w:themeColor="text1"/>
          <w:szCs w:val="21"/>
          <w:highlight w:val="none"/>
          <w14:textFill>
            <w14:solidFill>
              <w14:schemeClr w14:val="tx1"/>
            </w14:solidFill>
          </w14:textFill>
        </w:rPr>
        <w:t>系</w:t>
      </w:r>
      <w:r>
        <w:rPr>
          <w:rFonts w:ascii="宋体" w:hAnsi="宋体"/>
          <w:i/>
          <w:iCs/>
          <w:color w:val="000000" w:themeColor="text1"/>
          <w:szCs w:val="21"/>
          <w:highlight w:val="none"/>
          <w:u w:val="single"/>
          <w14:textFill>
            <w14:solidFill>
              <w14:schemeClr w14:val="tx1"/>
            </w14:solidFill>
          </w14:textFill>
        </w:rPr>
        <w:t>（供应商名称）</w:t>
      </w:r>
      <w:r>
        <w:rPr>
          <w:rFonts w:ascii="宋体" w:hAnsi="宋体"/>
          <w:color w:val="000000" w:themeColor="text1"/>
          <w:szCs w:val="21"/>
          <w:highlight w:val="none"/>
          <w14:textFill>
            <w14:solidFill>
              <w14:schemeClr w14:val="tx1"/>
            </w14:solidFill>
          </w14:textFill>
        </w:rPr>
        <w:t>的法定代表人，我方愿意参加贵方组织的</w:t>
      </w:r>
      <w:r>
        <w:rPr>
          <w:rFonts w:ascii="宋体" w:hAnsi="宋体"/>
          <w:i/>
          <w:iCs/>
          <w:color w:val="000000" w:themeColor="text1"/>
          <w:szCs w:val="21"/>
          <w:highlight w:val="none"/>
          <w:u w:val="singl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项目的磋商，为便于贵方公正、择优地确定成交供应商及其响应产品和服务，我方就本次磋商有关事项郑重声明如下：</w:t>
      </w:r>
    </w:p>
    <w:p w14:paraId="7A31DB10">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（1）我方向贵方提交的所有响应文件、资料都是完整的、准确的和真实有效的。</w:t>
      </w:r>
    </w:p>
    <w:p w14:paraId="65ADE235">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（2）我方不是采购人的附属机构；也不是为本项目提供整体设计、规范编制或者项目管理、监理、检测等服务的供应商或其附属机构。</w:t>
      </w:r>
    </w:p>
    <w:p w14:paraId="5ACBEC96">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我方承诺在参加本政府采购项目活动前，没有被纳入政府部门或银行认定的失信名单，我方具有良好的商业信誉。</w:t>
      </w:r>
    </w:p>
    <w:p w14:paraId="5C400E75">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中华人民共和国政府采购法》有关提供虚假材料的规定给予的处罚。</w:t>
      </w:r>
    </w:p>
    <w:p w14:paraId="207781C9">
      <w:pPr>
        <w:snapToGrid w:val="0"/>
        <w:spacing w:before="120" w:beforeLines="50" w:line="360" w:lineRule="exact"/>
        <w:ind w:firstLine="420" w:firstLineChars="200"/>
        <w:rPr>
          <w:rFonts w:hint="eastAsia" w:ascii="宋体" w:hAnsi="宋体"/>
          <w:color w:val="000000" w:themeColor="text1"/>
          <w:szCs w:val="21"/>
          <w:highlight w:val="none"/>
          <w:lang w:val="zh-CN"/>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lang w:val="zh-CN"/>
          <w14:textFill>
            <w14:solidFill>
              <w14:schemeClr w14:val="tx1"/>
            </w14:solidFill>
          </w14:textFill>
        </w:rPr>
        <w:t>我方</w:t>
      </w:r>
      <w:r>
        <w:rPr>
          <w:rFonts w:ascii="宋体" w:hAnsi="宋体"/>
          <w:color w:val="000000" w:themeColor="text1"/>
          <w:szCs w:val="21"/>
          <w:highlight w:val="none"/>
          <w14:textFill>
            <w14:solidFill>
              <w14:schemeClr w14:val="tx1"/>
            </w14:solidFill>
          </w14:textFill>
        </w:rPr>
        <w:t>承诺</w:t>
      </w:r>
      <w:r>
        <w:rPr>
          <w:rFonts w:ascii="宋体" w:hAnsi="宋体"/>
          <w:color w:val="000000" w:themeColor="text1"/>
          <w:szCs w:val="21"/>
          <w:highlight w:val="none"/>
          <w:lang w:val="zh-CN"/>
          <w14:textFill>
            <w14:solidFill>
              <w14:schemeClr w14:val="tx1"/>
            </w14:solidFill>
          </w14:textFill>
        </w:rPr>
        <w:t>具有履行本项目合同所必需的设备和专业技术能力。</w:t>
      </w:r>
    </w:p>
    <w:p w14:paraId="23BAC959">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我方承诺未被列入失信被执行人、重大税收违法失信主体、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4FCB2031">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（7）我方承诺成交后按规定缴纳代理服务费。如未按时缴纳，贵方可不退还我方提交的磋商保证金，并从中扣除代理服务费。</w:t>
      </w:r>
    </w:p>
    <w:p w14:paraId="472BCA4F">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（8）我方承诺不属于公益一类事业单位、使用事业编制且由财政拨款保障的群团组织，可以作为政府购买服务的承接主体。</w:t>
      </w:r>
    </w:p>
    <w:p w14:paraId="3E9ECEDE">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我方对以上声明负全部法律责任。如有虚假或隐瞒，我方愿意承担一切后果，并不再寻求任何旨在减轻或免除法律责任的辩解。</w:t>
      </w:r>
    </w:p>
    <w:bookmarkEnd w:id="91"/>
    <w:p w14:paraId="6D72F708">
      <w:pPr>
        <w:snapToGrid w:val="0"/>
        <w:spacing w:before="120" w:beforeLines="50" w:line="360" w:lineRule="exact"/>
        <w:ind w:firstLine="420" w:firstLineChars="200"/>
        <w:rPr>
          <w:rFonts w:hint="eastAsia" w:ascii="宋体" w:hAnsi="宋体"/>
          <w:color w:val="000000" w:themeColor="text1"/>
          <w:szCs w:val="21"/>
          <w:highlight w:val="none"/>
          <w14:textFill>
            <w14:solidFill>
              <w14:schemeClr w14:val="tx1"/>
            </w14:solidFill>
          </w14:textFill>
        </w:rPr>
      </w:pPr>
    </w:p>
    <w:p w14:paraId="6E7BECAF">
      <w:pPr>
        <w:snapToGrid w:val="0"/>
        <w:spacing w:before="120" w:beforeLines="50" w:after="50" w:line="360" w:lineRule="exact"/>
        <w:ind w:firstLine="3570" w:firstLineChars="17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r>
        <w:rPr>
          <w:rFonts w:ascii="宋体" w:hAnsi="宋体"/>
          <w:color w:val="000000" w:themeColor="text1"/>
          <w:szCs w:val="21"/>
          <w:highlight w:val="none"/>
          <w:u w:val="single"/>
          <w14:textFill>
            <w14:solidFill>
              <w14:schemeClr w14:val="tx1"/>
            </w14:solidFill>
          </w14:textFill>
        </w:rPr>
        <w:t xml:space="preserve">                </w:t>
      </w:r>
    </w:p>
    <w:p w14:paraId="2333DC4E">
      <w:pPr>
        <w:snapToGrid w:val="0"/>
        <w:spacing w:before="120" w:beforeLines="50" w:after="50" w:line="360" w:lineRule="exact"/>
        <w:ind w:firstLine="210" w:firstLineChars="1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年    月    日</w:t>
      </w:r>
    </w:p>
    <w:p w14:paraId="17975103">
      <w:pPr>
        <w:widowControl/>
        <w:jc w:val="left"/>
        <w:rPr>
          <w:rFonts w:hint="eastAsia"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ascii="宋体" w:hAnsi="宋体"/>
          <w:color w:val="000000" w:themeColor="text1"/>
          <w:szCs w:val="2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满足供应商特定资格条件的其他证明材料</w:t>
      </w:r>
      <w:r>
        <w:rPr>
          <w:rFonts w:ascii="宋体" w:hAnsi="宋体"/>
          <w:color w:val="000000" w:themeColor="text1"/>
          <w:szCs w:val="21"/>
          <w:highlight w:val="none"/>
          <w14:textFill>
            <w14:solidFill>
              <w14:schemeClr w14:val="tx1"/>
            </w14:solidFill>
          </w14:textFill>
        </w:rPr>
        <w:t>加盖供应商电子签章</w:t>
      </w:r>
      <w:r>
        <w:rPr>
          <w:rFonts w:ascii="宋体" w:hAnsi="宋体"/>
          <w:color w:val="000000" w:themeColor="text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按“评审方法及标准”“资格性检查表”“</w:t>
      </w:r>
      <w:r>
        <w:rPr>
          <w:rFonts w:ascii="宋体" w:hAnsi="宋体"/>
          <w:color w:val="000000" w:themeColor="text1"/>
          <w:szCs w:val="21"/>
          <w:highlight w:val="none"/>
          <w:lang w:val="zh-CN"/>
          <w14:textFill>
            <w14:solidFill>
              <w14:schemeClr w14:val="tx1"/>
            </w14:solidFill>
          </w14:textFill>
        </w:rPr>
        <w:t xml:space="preserve"> 供应商应符合的</w:t>
      </w:r>
      <w:r>
        <w:rPr>
          <w:rFonts w:ascii="宋体" w:hAnsi="宋体"/>
          <w:color w:val="000000" w:themeColor="text1"/>
          <w:szCs w:val="21"/>
          <w:highlight w:val="none"/>
          <w14:textFill>
            <w14:solidFill>
              <w14:schemeClr w14:val="tx1"/>
            </w14:solidFill>
          </w14:textFill>
        </w:rPr>
        <w:t>特定资格条件”规定提供</w:t>
      </w:r>
      <w:r>
        <w:rPr>
          <w:rFonts w:ascii="宋体" w:hAnsi="宋体"/>
          <w:color w:val="000000" w:themeColor="text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（如采购文件有要求时提供）</w:t>
      </w:r>
    </w:p>
    <w:p w14:paraId="230BAE2B">
      <w:pPr>
        <w:snapToGrid w:val="0"/>
        <w:spacing w:before="50" w:after="120" w:afterLines="50" w:line="360" w:lineRule="auto"/>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2.1供应商直接控股股东信息表</w:t>
      </w:r>
    </w:p>
    <w:tbl>
      <w:tblPr>
        <w:tblStyle w:val="15"/>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63F5B83C">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256571">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B14DE8">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069D6B">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D1C711">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CED607">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备注</w:t>
            </w:r>
          </w:p>
        </w:tc>
      </w:tr>
      <w:tr w14:paraId="6BC49EB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A9D300">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1094D8">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12B0740">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C1E17D">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F45DF0">
            <w:pPr>
              <w:spacing w:line="360" w:lineRule="auto"/>
              <w:jc w:val="center"/>
              <w:rPr>
                <w:rFonts w:hint="eastAsia" w:ascii="宋体" w:hAnsi="宋体"/>
                <w:color w:val="000000" w:themeColor="text1"/>
                <w:szCs w:val="21"/>
                <w:highlight w:val="none"/>
                <w14:textFill>
                  <w14:solidFill>
                    <w14:schemeClr w14:val="tx1"/>
                  </w14:solidFill>
                </w14:textFill>
              </w:rPr>
            </w:pPr>
          </w:p>
        </w:tc>
      </w:tr>
      <w:tr w14:paraId="5CD734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0AE811">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75B68E">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E95275">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0D296C">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FAE2AF">
            <w:pPr>
              <w:spacing w:line="360" w:lineRule="auto"/>
              <w:jc w:val="center"/>
              <w:rPr>
                <w:rFonts w:hint="eastAsia" w:ascii="宋体" w:hAnsi="宋体"/>
                <w:color w:val="000000" w:themeColor="text1"/>
                <w:szCs w:val="21"/>
                <w:highlight w:val="none"/>
                <w14:textFill>
                  <w14:solidFill>
                    <w14:schemeClr w14:val="tx1"/>
                  </w14:solidFill>
                </w14:textFill>
              </w:rPr>
            </w:pPr>
          </w:p>
        </w:tc>
      </w:tr>
      <w:tr w14:paraId="622EE5A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FBA169">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6C1B27">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5A711F">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B296D1">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50A09F">
            <w:pPr>
              <w:spacing w:line="360" w:lineRule="auto"/>
              <w:jc w:val="center"/>
              <w:rPr>
                <w:rFonts w:hint="eastAsia" w:ascii="宋体" w:hAnsi="宋体"/>
                <w:color w:val="000000" w:themeColor="text1"/>
                <w:szCs w:val="21"/>
                <w:highlight w:val="none"/>
                <w14:textFill>
                  <w14:solidFill>
                    <w14:schemeClr w14:val="tx1"/>
                  </w14:solidFill>
                </w14:textFill>
              </w:rPr>
            </w:pPr>
          </w:p>
        </w:tc>
      </w:tr>
      <w:tr w14:paraId="27792DD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2D151B">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88F73B1">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5620B3">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D312CDF">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93498B">
            <w:pPr>
              <w:spacing w:line="360" w:lineRule="auto"/>
              <w:jc w:val="center"/>
              <w:rPr>
                <w:rFonts w:hint="eastAsia" w:ascii="宋体" w:hAnsi="宋体"/>
                <w:color w:val="000000" w:themeColor="text1"/>
                <w:szCs w:val="21"/>
                <w:highlight w:val="none"/>
                <w14:textFill>
                  <w14:solidFill>
                    <w14:schemeClr w14:val="tx1"/>
                  </w14:solidFill>
                </w14:textFill>
              </w:rPr>
            </w:pPr>
          </w:p>
        </w:tc>
      </w:tr>
    </w:tbl>
    <w:p w14:paraId="6EE1655A">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w:t>
      </w:r>
    </w:p>
    <w:p w14:paraId="57FA2761">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2C58D7B">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5FD167F8">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3.供应商不存在直接控股股东的，则填“无”。</w:t>
      </w:r>
    </w:p>
    <w:p w14:paraId="7F8E8F73">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1B22205F">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07409E14">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54FD1645">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0C4C26F7">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607F99A9">
      <w:pPr>
        <w:snapToGrid w:val="0"/>
        <w:spacing w:line="360" w:lineRule="auto"/>
        <w:ind w:firstLine="4410" w:firstLineChars="21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p>
    <w:p w14:paraId="1A36D09F">
      <w:pPr>
        <w:snapToGrid w:val="0"/>
        <w:spacing w:line="360" w:lineRule="auto"/>
        <w:ind w:firstLine="4515" w:firstLineChars="215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  年  月   日</w:t>
      </w:r>
    </w:p>
    <w:p w14:paraId="43EE30A3">
      <w:pPr>
        <w:snapToGrid w:val="0"/>
        <w:jc w:val="left"/>
        <w:rPr>
          <w:rFonts w:hint="eastAsia" w:ascii="宋体" w:hAnsi="宋体"/>
          <w:color w:val="000000" w:themeColor="text1"/>
          <w:szCs w:val="21"/>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ascii="宋体" w:hAnsi="宋体"/>
          <w:color w:val="000000" w:themeColor="text1"/>
          <w:szCs w:val="21"/>
          <w:highlight w:val="none"/>
          <w14:textFill>
            <w14:solidFill>
              <w14:schemeClr w14:val="tx1"/>
            </w14:solidFill>
          </w14:textFill>
        </w:rPr>
        <w:t>2.2供应商直接管理关系信息表</w:t>
      </w:r>
    </w:p>
    <w:tbl>
      <w:tblPr>
        <w:tblStyle w:val="15"/>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1B8F4C1">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CCC4FE">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AE0DB5">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508C88">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2C0497">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备注</w:t>
            </w:r>
          </w:p>
        </w:tc>
      </w:tr>
      <w:tr w14:paraId="6D368DD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926DD9">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8D0096">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5C63EB">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71F7A6">
            <w:pPr>
              <w:spacing w:line="360" w:lineRule="auto"/>
              <w:jc w:val="center"/>
              <w:rPr>
                <w:rFonts w:hint="eastAsia" w:ascii="宋体" w:hAnsi="宋体"/>
                <w:color w:val="000000" w:themeColor="text1"/>
                <w:szCs w:val="21"/>
                <w:highlight w:val="none"/>
                <w14:textFill>
                  <w14:solidFill>
                    <w14:schemeClr w14:val="tx1"/>
                  </w14:solidFill>
                </w14:textFill>
              </w:rPr>
            </w:pPr>
          </w:p>
        </w:tc>
      </w:tr>
      <w:tr w14:paraId="4EC5D36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ED736F">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7257D9">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A0D03D">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6174AC">
            <w:pPr>
              <w:spacing w:line="360" w:lineRule="auto"/>
              <w:jc w:val="center"/>
              <w:rPr>
                <w:rFonts w:hint="eastAsia" w:ascii="宋体" w:hAnsi="宋体"/>
                <w:color w:val="000000" w:themeColor="text1"/>
                <w:szCs w:val="21"/>
                <w:highlight w:val="none"/>
                <w14:textFill>
                  <w14:solidFill>
                    <w14:schemeClr w14:val="tx1"/>
                  </w14:solidFill>
                </w14:textFill>
              </w:rPr>
            </w:pPr>
          </w:p>
        </w:tc>
      </w:tr>
      <w:tr w14:paraId="6254320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4B3BD5">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431D10">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BEE1FB">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F014A1">
            <w:pPr>
              <w:spacing w:line="360" w:lineRule="auto"/>
              <w:jc w:val="center"/>
              <w:rPr>
                <w:rFonts w:hint="eastAsia" w:ascii="宋体" w:hAnsi="宋体"/>
                <w:color w:val="000000" w:themeColor="text1"/>
                <w:szCs w:val="21"/>
                <w:highlight w:val="none"/>
                <w14:textFill>
                  <w14:solidFill>
                    <w14:schemeClr w14:val="tx1"/>
                  </w14:solidFill>
                </w14:textFill>
              </w:rPr>
            </w:pPr>
          </w:p>
        </w:tc>
      </w:tr>
      <w:tr w14:paraId="12B47C1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108365">
            <w:pPr>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8DAAC2">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DCB1FD">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A504C2">
            <w:pPr>
              <w:spacing w:line="360" w:lineRule="auto"/>
              <w:jc w:val="center"/>
              <w:rPr>
                <w:rFonts w:hint="eastAsia" w:ascii="宋体" w:hAnsi="宋体"/>
                <w:color w:val="000000" w:themeColor="text1"/>
                <w:szCs w:val="21"/>
                <w:highlight w:val="none"/>
                <w14:textFill>
                  <w14:solidFill>
                    <w14:schemeClr w14:val="tx1"/>
                  </w14:solidFill>
                </w14:textFill>
              </w:rPr>
            </w:pPr>
          </w:p>
        </w:tc>
      </w:tr>
    </w:tbl>
    <w:p w14:paraId="310A451E">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w:t>
      </w:r>
    </w:p>
    <w:p w14:paraId="720A6EE8">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14:paraId="154DA069">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2.本表所指的管理关系仅限于直接管理关系，不包括间接的管理关系。</w:t>
      </w:r>
    </w:p>
    <w:p w14:paraId="5E0FA5CC">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3.供应商不存在直接管理关系的，则填“无”。</w:t>
      </w:r>
    </w:p>
    <w:p w14:paraId="19587228">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71202359">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78F8FDB9">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032A8DBC">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128C0B97">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21A54C5E">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5D6F7894">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1871BC15">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5E491DD6">
      <w:pPr>
        <w:snapToGrid w:val="0"/>
        <w:spacing w:line="360" w:lineRule="auto"/>
        <w:ind w:firstLine="4410" w:firstLineChars="21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p>
    <w:p w14:paraId="360A7B07">
      <w:pPr>
        <w:snapToGrid w:val="0"/>
        <w:spacing w:line="360" w:lineRule="auto"/>
        <w:ind w:firstLine="4515" w:firstLineChars="2150"/>
        <w:rPr>
          <w:rFonts w:ascii="宋体" w:hAnsi="宋体"/>
          <w:color w:val="000000" w:themeColor="text1"/>
          <w:szCs w:val="21"/>
          <w:highlight w:val="none"/>
          <w14:textFill>
            <w14:solidFill>
              <w14:schemeClr w14:val="tx1"/>
            </w14:solidFill>
          </w14:textFill>
        </w:rPr>
        <w:sectPr>
          <w:headerReference r:id="rId19" w:type="default"/>
          <w:footerReference r:id="rId20" w:type="default"/>
          <w:pgSz w:w="11906" w:h="16838"/>
          <w:pgMar w:top="1418" w:right="1418" w:bottom="1418" w:left="1274" w:header="851" w:footer="992" w:gutter="0"/>
          <w:cols w:space="720" w:num="1"/>
          <w:docGrid w:linePitch="312" w:charSpace="0"/>
        </w:sectPr>
      </w:pPr>
      <w:r>
        <w:rPr>
          <w:rFonts w:ascii="宋体" w:hAnsi="宋体"/>
          <w:color w:val="000000" w:themeColor="text1"/>
          <w:szCs w:val="21"/>
          <w:highlight w:val="none"/>
          <w14:textFill>
            <w14:solidFill>
              <w14:schemeClr w14:val="tx1"/>
            </w14:solidFill>
          </w14:textFill>
        </w:rPr>
        <w:t>日期：  年  月   日</w:t>
      </w:r>
    </w:p>
    <w:p w14:paraId="0DA17D5B">
      <w:pPr>
        <w:snapToGrid w:val="0"/>
        <w:spacing w:before="120" w:beforeLines="50" w:after="50" w:line="360" w:lineRule="exact"/>
        <w:rPr>
          <w:rFonts w:hint="eastAsia" w:ascii="宋体" w:hAnsi="宋体"/>
          <w:color w:val="000000" w:themeColor="text1"/>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．其他文书格式</w:t>
      </w:r>
    </w:p>
    <w:p w14:paraId="21F2FC4D">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.1</w:t>
      </w:r>
      <w:r>
        <w:rPr>
          <w:rFonts w:ascii="宋体" w:hAnsi="宋体"/>
          <w:bCs/>
          <w:color w:val="000000" w:themeColor="text1"/>
          <w:szCs w:val="21"/>
          <w:highlight w:val="none"/>
          <w14:textFill>
            <w14:solidFill>
              <w14:schemeClr w14:val="tx1"/>
            </w14:solidFill>
          </w14:textFill>
        </w:rPr>
        <w:t>中小企业声明函</w:t>
      </w:r>
      <w:r>
        <w:rPr>
          <w:rFonts w:ascii="宋体" w:hAnsi="宋体"/>
          <w:color w:val="000000" w:themeColor="text1"/>
          <w:szCs w:val="21"/>
          <w:highlight w:val="none"/>
          <w14:textFill>
            <w14:solidFill>
              <w14:schemeClr w14:val="tx1"/>
            </w14:solidFill>
          </w14:textFill>
        </w:rPr>
        <w:t>。</w:t>
      </w:r>
    </w:p>
    <w:p w14:paraId="060F6C1D">
      <w:pPr>
        <w:spacing w:line="360" w:lineRule="auto"/>
        <w:ind w:firstLine="3584" w:firstLineChars="1700"/>
        <w:rPr>
          <w:rFonts w:hint="eastAsia" w:ascii="宋体" w:hAnsi="宋体"/>
          <w:b/>
          <w:color w:val="000000" w:themeColor="text1"/>
          <w:szCs w:val="21"/>
          <w:highlight w:val="none"/>
          <w14:textFill>
            <w14:solidFill>
              <w14:schemeClr w14:val="tx1"/>
            </w14:solidFill>
          </w14:textFill>
        </w:rPr>
      </w:pPr>
    </w:p>
    <w:p w14:paraId="51872DCD">
      <w:pPr>
        <w:spacing w:line="360" w:lineRule="auto"/>
        <w:ind w:firstLine="3584" w:firstLineChars="1700"/>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中小企业声明函（服务）</w:t>
      </w:r>
    </w:p>
    <w:p w14:paraId="5D527631">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bCs/>
          <w:color w:val="000000" w:themeColor="text1"/>
          <w:szCs w:val="21"/>
          <w:highlight w:val="none"/>
          <w:u w:val="single"/>
          <w14:textFill>
            <w14:solidFill>
              <w14:schemeClr w14:val="tx1"/>
            </w14:solidFill>
          </w14:textFill>
        </w:rPr>
        <w:t>（单位名称）</w:t>
      </w:r>
      <w:r>
        <w:rPr>
          <w:rFonts w:ascii="宋体" w:hAnsi="宋体"/>
          <w:bCs/>
          <w:color w:val="000000" w:themeColor="text1"/>
          <w:szCs w:val="21"/>
          <w:highlight w:val="none"/>
          <w14:textFill>
            <w14:solidFill>
              <w14:schemeClr w14:val="tx1"/>
            </w14:solidFill>
          </w14:textFill>
        </w:rPr>
        <w:t>的</w:t>
      </w:r>
      <w:r>
        <w:rPr>
          <w:rFonts w:ascii="宋体" w:hAnsi="宋体"/>
          <w:bCs/>
          <w:color w:val="000000" w:themeColor="text1"/>
          <w:szCs w:val="21"/>
          <w:highlight w:val="none"/>
          <w:u w:val="single"/>
          <w14:textFill>
            <w14:solidFill>
              <w14:schemeClr w14:val="tx1"/>
            </w14:solidFill>
          </w14:textFill>
        </w:rPr>
        <w:t>（项目名称）</w:t>
      </w:r>
      <w:r>
        <w:rPr>
          <w:rFonts w:ascii="宋体" w:hAnsi="宋体"/>
          <w:bCs/>
          <w:color w:val="000000" w:themeColor="text1"/>
          <w:szCs w:val="21"/>
          <w:highlight w:val="none"/>
          <w14:textFill>
            <w14:solidFill>
              <w14:schemeClr w14:val="tx1"/>
            </w14:solidFill>
          </w14:textFill>
        </w:rPr>
        <w:t>采购活动，服务全部由符合政策要求的中小企业承接。相关企业（含联合体中的中小企业、签订分包意向协议的中小企业） 的具体情况如下：</w:t>
      </w:r>
    </w:p>
    <w:p w14:paraId="412ADA78">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w:t>
      </w:r>
      <w:r>
        <w:rPr>
          <w:rFonts w:ascii="宋体" w:hAnsi="宋体"/>
          <w:bCs/>
          <w:color w:val="000000" w:themeColor="text1"/>
          <w:szCs w:val="21"/>
          <w:highlight w:val="none"/>
          <w:u w:val="single"/>
          <w14:textFill>
            <w14:solidFill>
              <w14:schemeClr w14:val="tx1"/>
            </w14:solidFill>
          </w14:textFill>
        </w:rPr>
        <w:t>（标的名称）</w:t>
      </w:r>
      <w:r>
        <w:rPr>
          <w:rFonts w:ascii="宋体" w:hAnsi="宋体"/>
          <w:bCs/>
          <w:color w:val="000000" w:themeColor="text1"/>
          <w:szCs w:val="21"/>
          <w:highlight w:val="none"/>
          <w14:textFill>
            <w14:solidFill>
              <w14:schemeClr w14:val="tx1"/>
            </w14:solidFill>
          </w14:textFill>
        </w:rPr>
        <w:t>，属于</w:t>
      </w:r>
      <w:r>
        <w:rPr>
          <w:rFonts w:ascii="宋体" w:hAnsi="宋体"/>
          <w:bCs/>
          <w:color w:val="000000" w:themeColor="text1"/>
          <w:szCs w:val="21"/>
          <w:highlight w:val="none"/>
          <w:u w:val="single"/>
          <w14:textFill>
            <w14:solidFill>
              <w14:schemeClr w14:val="tx1"/>
            </w14:solidFill>
          </w14:textFill>
        </w:rPr>
        <w:t>（采购文件中明确的所属行业）</w:t>
      </w:r>
      <w:r>
        <w:rPr>
          <w:rFonts w:ascii="宋体" w:hAnsi="宋体"/>
          <w:bCs/>
          <w:color w:val="000000" w:themeColor="text1"/>
          <w:szCs w:val="21"/>
          <w:highlight w:val="none"/>
          <w14:textFill>
            <w14:solidFill>
              <w14:schemeClr w14:val="tx1"/>
            </w14:solidFill>
          </w14:textFill>
        </w:rPr>
        <w:t>行业；承接企业为</w:t>
      </w:r>
      <w:r>
        <w:rPr>
          <w:rFonts w:ascii="宋体" w:hAnsi="宋体"/>
          <w:bCs/>
          <w:color w:val="000000" w:themeColor="text1"/>
          <w:szCs w:val="21"/>
          <w:highlight w:val="none"/>
          <w:u w:val="single"/>
          <w14:textFill>
            <w14:solidFill>
              <w14:schemeClr w14:val="tx1"/>
            </w14:solidFill>
          </w14:textFill>
        </w:rPr>
        <w:t>（企业名称）</w:t>
      </w:r>
      <w:r>
        <w:rPr>
          <w:rFonts w:ascii="宋体" w:hAnsi="宋体"/>
          <w:bCs/>
          <w:color w:val="000000" w:themeColor="text1"/>
          <w:szCs w:val="21"/>
          <w:highlight w:val="none"/>
          <w14:textFill>
            <w14:solidFill>
              <w14:schemeClr w14:val="tx1"/>
            </w14:solidFill>
          </w14:textFill>
        </w:rPr>
        <w:t>，从业人员</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人，营业收入为</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万元，资产总额为</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万元，属于</w:t>
      </w:r>
      <w:r>
        <w:rPr>
          <w:rFonts w:ascii="宋体" w:hAnsi="宋体"/>
          <w:bCs/>
          <w:color w:val="000000" w:themeColor="text1"/>
          <w:szCs w:val="21"/>
          <w:highlight w:val="none"/>
          <w:u w:val="single"/>
          <w14:textFill>
            <w14:solidFill>
              <w14:schemeClr w14:val="tx1"/>
            </w14:solidFill>
          </w14:textFill>
        </w:rPr>
        <w:t>（中型企业、小型企业、微型企业）</w:t>
      </w:r>
      <w:r>
        <w:rPr>
          <w:rFonts w:ascii="宋体" w:hAnsi="宋体"/>
          <w:bCs/>
          <w:color w:val="000000" w:themeColor="text1"/>
          <w:szCs w:val="21"/>
          <w:highlight w:val="none"/>
          <w14:textFill>
            <w14:solidFill>
              <w14:schemeClr w14:val="tx1"/>
            </w14:solidFill>
          </w14:textFill>
        </w:rPr>
        <w:t>；</w:t>
      </w:r>
    </w:p>
    <w:p w14:paraId="36C945C3">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u w:val="single"/>
          <w14:textFill>
            <w14:solidFill>
              <w14:schemeClr w14:val="tx1"/>
            </w14:solidFill>
          </w14:textFill>
        </w:rPr>
        <w:t>（标的名称）</w:t>
      </w:r>
      <w:r>
        <w:rPr>
          <w:rFonts w:ascii="宋体" w:hAnsi="宋体"/>
          <w:bCs/>
          <w:color w:val="000000" w:themeColor="text1"/>
          <w:szCs w:val="21"/>
          <w:highlight w:val="none"/>
          <w14:textFill>
            <w14:solidFill>
              <w14:schemeClr w14:val="tx1"/>
            </w14:solidFill>
          </w14:textFill>
        </w:rPr>
        <w:t>，属于</w:t>
      </w:r>
      <w:r>
        <w:rPr>
          <w:rFonts w:ascii="宋体" w:hAnsi="宋体"/>
          <w:bCs/>
          <w:color w:val="000000" w:themeColor="text1"/>
          <w:szCs w:val="21"/>
          <w:highlight w:val="none"/>
          <w:u w:val="single"/>
          <w14:textFill>
            <w14:solidFill>
              <w14:schemeClr w14:val="tx1"/>
            </w14:solidFill>
          </w14:textFill>
        </w:rPr>
        <w:t>（采购文件中明确的所属行业）</w:t>
      </w:r>
      <w:r>
        <w:rPr>
          <w:rFonts w:ascii="宋体" w:hAnsi="宋体"/>
          <w:bCs/>
          <w:color w:val="000000" w:themeColor="text1"/>
          <w:szCs w:val="21"/>
          <w:highlight w:val="none"/>
          <w14:textFill>
            <w14:solidFill>
              <w14:schemeClr w14:val="tx1"/>
            </w14:solidFill>
          </w14:textFill>
        </w:rPr>
        <w:t>行业；承接企业为</w:t>
      </w:r>
      <w:r>
        <w:rPr>
          <w:rFonts w:ascii="宋体" w:hAnsi="宋体"/>
          <w:bCs/>
          <w:color w:val="000000" w:themeColor="text1"/>
          <w:szCs w:val="21"/>
          <w:highlight w:val="none"/>
          <w:u w:val="single"/>
          <w14:textFill>
            <w14:solidFill>
              <w14:schemeClr w14:val="tx1"/>
            </w14:solidFill>
          </w14:textFill>
        </w:rPr>
        <w:t>（企业名称）</w:t>
      </w:r>
      <w:r>
        <w:rPr>
          <w:rFonts w:ascii="宋体" w:hAnsi="宋体"/>
          <w:bCs/>
          <w:color w:val="000000" w:themeColor="text1"/>
          <w:szCs w:val="21"/>
          <w:highlight w:val="none"/>
          <w14:textFill>
            <w14:solidFill>
              <w14:schemeClr w14:val="tx1"/>
            </w14:solidFill>
          </w14:textFill>
        </w:rPr>
        <w:t>，从业人员</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人，营业收入为</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万元，资产总额为</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万元，属于</w:t>
      </w:r>
      <w:r>
        <w:rPr>
          <w:rFonts w:ascii="宋体" w:hAnsi="宋体"/>
          <w:bCs/>
          <w:color w:val="000000" w:themeColor="text1"/>
          <w:szCs w:val="21"/>
          <w:highlight w:val="none"/>
          <w:u w:val="single"/>
          <w14:textFill>
            <w14:solidFill>
              <w14:schemeClr w14:val="tx1"/>
            </w14:solidFill>
          </w14:textFill>
        </w:rPr>
        <w:t>（中型企业、小型企业、微型企业）</w:t>
      </w:r>
      <w:r>
        <w:rPr>
          <w:rFonts w:ascii="宋体" w:hAnsi="宋体"/>
          <w:bCs/>
          <w:color w:val="000000" w:themeColor="text1"/>
          <w:szCs w:val="21"/>
          <w:highlight w:val="none"/>
          <w14:textFill>
            <w14:solidFill>
              <w14:schemeClr w14:val="tx1"/>
            </w14:solidFill>
          </w14:textFill>
        </w:rPr>
        <w:t>；</w:t>
      </w:r>
    </w:p>
    <w:p w14:paraId="5062302D">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w:t>
      </w:r>
    </w:p>
    <w:p w14:paraId="023E2881">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68C5FC4F">
      <w:pPr>
        <w:spacing w:line="360" w:lineRule="auto"/>
        <w:ind w:firstLine="42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本企业对上述声明内容的真实性负责。如有虚假，将依法承担相应责任。</w:t>
      </w:r>
    </w:p>
    <w:p w14:paraId="27A64751">
      <w:pPr>
        <w:spacing w:line="360" w:lineRule="auto"/>
        <w:ind w:firstLine="3150" w:firstLineChars="1500"/>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企业名称（电子签章）：  日期：</w:t>
      </w:r>
    </w:p>
    <w:p w14:paraId="1634775F">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注：</w:t>
      </w:r>
    </w:p>
    <w:p w14:paraId="00EE97CC">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（1）标的名称按照第二章采购需求一览表中的名称填写，</w:t>
      </w:r>
      <w:r>
        <w:rPr>
          <w:rFonts w:ascii="宋体" w:hAnsi="宋体"/>
          <w:color w:val="000000" w:themeColor="text1"/>
          <w:szCs w:val="21"/>
          <w:highlight w:val="none"/>
          <w14:textFill>
            <w14:solidFill>
              <w14:schemeClr w14:val="tx1"/>
            </w14:solidFill>
          </w14:textFill>
        </w:rPr>
        <w:t>所属行业标明“/”的</w:t>
      </w:r>
      <w:r>
        <w:rPr>
          <w:rFonts w:ascii="宋体" w:hAnsi="宋体"/>
          <w:bCs/>
          <w:color w:val="000000" w:themeColor="text1"/>
          <w:szCs w:val="21"/>
          <w:highlight w:val="none"/>
          <w14:textFill>
            <w14:solidFill>
              <w14:schemeClr w14:val="tx1"/>
            </w14:solidFill>
          </w14:textFill>
        </w:rPr>
        <w:t>，无需在上表填写。</w:t>
      </w:r>
    </w:p>
    <w:p w14:paraId="69D53AA5">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（2）如供应商为联合体或分包的，声明函中“项目名称”应填写联合体中小微企业承担的具体内容或者小微企业具体分包内容。</w:t>
      </w:r>
    </w:p>
    <w:p w14:paraId="7EE1DBD2">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（3）从业人员、营业收入、资产总额填报上一年度数据，无上一年度数据的新成立企业参照国务院批准的中小企业划分标准，根据企业自身情况如实判断。</w:t>
      </w:r>
    </w:p>
    <w:p w14:paraId="204E1222">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（4）根据工业和信息化部对“从业人员”定义的答复，《</w:t>
      </w:r>
      <w:r>
        <w:rPr>
          <w:rFonts w:hint="eastAsia" w:ascii="宋体" w:hAnsi="宋体"/>
          <w:bCs/>
          <w:color w:val="000000" w:themeColor="text1"/>
          <w:szCs w:val="21"/>
          <w:highlight w:val="none"/>
          <w14:textFill>
            <w14:solidFill>
              <w14:schemeClr w14:val="tx1"/>
            </w14:solidFill>
          </w14:textFill>
        </w:rPr>
        <w:t>中华人民共和国民法典</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中华人民共和国公司法</w:t>
      </w:r>
      <w:r>
        <w:rPr>
          <w:rFonts w:ascii="宋体" w:hAnsi="宋体"/>
          <w:bCs/>
          <w:color w:val="000000" w:themeColor="text1"/>
          <w:szCs w:val="21"/>
          <w:highlight w:val="none"/>
          <w14:textFill>
            <w14:solidFill>
              <w14:schemeClr w14:val="tx1"/>
            </w14:solidFill>
          </w14:textFill>
        </w:rPr>
        <w:t>》等法律规定，分公司不具有法人资格，其民事责任由总公司承担。企业划型时，应将分公司的从业人员、营业收入、资产总额等指标数据纳入合并计算。</w:t>
      </w:r>
    </w:p>
    <w:p w14:paraId="6F3AF882">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（5）根据国家统计局《劳动工资统计报表制度》，从业人员数是指本单位工作，并取得工资或其他形式劳动报酬的人员数，是在岗职工、劳务派遣人员及其他从业人员之和。</w:t>
      </w:r>
    </w:p>
    <w:p w14:paraId="0F6D8459">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（6）本声明函由供应商填写，供应商应按中小企业划分标准《关于印发中小企业划型标准规定的通知》（工信部联企业〔2011〕300号</w:t>
      </w:r>
      <w:r>
        <w:rPr>
          <w:rFonts w:ascii="宋体" w:hAnsi="宋体"/>
          <w:color w:val="000000" w:themeColor="text1"/>
          <w:szCs w:val="21"/>
          <w:highlight w:val="none"/>
          <w14:textFill>
            <w14:solidFill>
              <w14:schemeClr w14:val="tx1"/>
            </w14:solidFill>
          </w14:textFill>
        </w:rPr>
        <w:t>以及《金融业企业划型标准规定》（银发〔2015〕309号）</w:t>
      </w:r>
      <w:r>
        <w:rPr>
          <w:rFonts w:ascii="宋体" w:hAnsi="宋体"/>
          <w:bCs/>
          <w:color w:val="000000" w:themeColor="text1"/>
          <w:szCs w:val="21"/>
          <w:highlight w:val="none"/>
          <w14:textFill>
            <w14:solidFill>
              <w14:schemeClr w14:val="tx1"/>
            </w14:solidFill>
          </w14:textFill>
        </w:rPr>
        <w:t>）判断是否为中小企业。</w:t>
      </w:r>
    </w:p>
    <w:p w14:paraId="2D79E93D">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（7）供应商对《中小企业声明函》的真实性负责，如有虚假则需承担不利后果。依法享受中小企业优惠政策的，采购人或采购代理机构在公告成交结果时，同时公告其《中小企业声明函》，接受社会监督。</w:t>
      </w:r>
    </w:p>
    <w:p w14:paraId="35767780">
      <w:pPr>
        <w:spacing w:line="360" w:lineRule="auto"/>
        <w:jc w:val="left"/>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097482A">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p>
    <w:p w14:paraId="6A6F880F">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.2监狱企业须提供最新一期《XX省监狱企业产品目录》或其他监狱企业证明材料。（非监狱企业无需提供）</w:t>
      </w:r>
    </w:p>
    <w:p w14:paraId="16660FFD">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p>
    <w:p w14:paraId="0F2CFAEF">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残疾人福利性单位须提供《残疾人福利性单位声明函》，格式如下。</w:t>
      </w:r>
      <w:r>
        <w:rPr>
          <w:rFonts w:ascii="宋体" w:hAnsi="宋体"/>
          <w:color w:val="000000" w:themeColor="text1"/>
          <w:szCs w:val="21"/>
          <w:highlight w:val="none"/>
          <w14:textFill>
            <w14:solidFill>
              <w14:schemeClr w14:val="tx1"/>
            </w14:solidFill>
          </w14:textFill>
        </w:rPr>
        <w:t>（非残疾人福利性单位无需提供）</w:t>
      </w:r>
    </w:p>
    <w:p w14:paraId="7C05472B">
      <w:pPr>
        <w:spacing w:line="360" w:lineRule="auto"/>
        <w:jc w:val="center"/>
        <w:rPr>
          <w:rFonts w:hint="eastAsia" w:ascii="宋体" w:hAnsi="宋体"/>
          <w:b/>
          <w:color w:val="000000" w:themeColor="text1"/>
          <w:szCs w:val="21"/>
          <w:highlight w:val="none"/>
          <w14:textFill>
            <w14:solidFill>
              <w14:schemeClr w14:val="tx1"/>
            </w14:solidFill>
          </w14:textFill>
        </w:rPr>
      </w:pPr>
    </w:p>
    <w:p w14:paraId="0BEF62DE">
      <w:pPr>
        <w:spacing w:line="360" w:lineRule="auto"/>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残疾人福利性单位声明函</w:t>
      </w:r>
    </w:p>
    <w:p w14:paraId="71B0455D">
      <w:pPr>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单位的</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6D96BE7">
      <w:pPr>
        <w:spacing w:line="360" w:lineRule="auto"/>
        <w:ind w:firstLine="42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本单位对上述声明的真实性负责。如有虚假，将依法承担相应责任。</w:t>
      </w:r>
    </w:p>
    <w:p w14:paraId="00B71859">
      <w:pPr>
        <w:spacing w:line="360" w:lineRule="auto"/>
        <w:ind w:firstLine="420"/>
        <w:jc w:val="right"/>
        <w:rPr>
          <w:rFonts w:hint="eastAsia" w:ascii="宋体" w:hAnsi="宋体"/>
          <w:color w:val="000000" w:themeColor="text1"/>
          <w:spacing w:val="6"/>
          <w:szCs w:val="21"/>
          <w:highlight w:val="none"/>
          <w14:textFill>
            <w14:solidFill>
              <w14:schemeClr w14:val="tx1"/>
            </w14:solidFill>
          </w14:textFill>
        </w:rPr>
      </w:pPr>
      <w:r>
        <w:rPr>
          <w:rFonts w:ascii="宋体" w:hAnsi="宋体"/>
          <w:color w:val="000000" w:themeColor="text1"/>
          <w:spacing w:val="6"/>
          <w:sz w:val="30"/>
          <w:szCs w:val="30"/>
          <w:highlight w:val="none"/>
          <w14:textFill>
            <w14:solidFill>
              <w14:schemeClr w14:val="tx1"/>
            </w14:solidFill>
          </w14:textFill>
        </w:rPr>
        <w:t xml:space="preserve"> </w:t>
      </w:r>
      <w:r>
        <w:rPr>
          <w:rFonts w:ascii="宋体" w:hAnsi="宋体"/>
          <w:color w:val="000000" w:themeColor="text1"/>
          <w:spacing w:val="6"/>
          <w:szCs w:val="21"/>
          <w:highlight w:val="none"/>
          <w14:textFill>
            <w14:solidFill>
              <w14:schemeClr w14:val="tx1"/>
            </w14:solidFill>
          </w14:textFill>
        </w:rPr>
        <w:t xml:space="preserve">                                             单位名称</w:t>
      </w:r>
      <w:r>
        <w:rPr>
          <w:rFonts w:ascii="宋体" w:hAnsi="宋体"/>
          <w:color w:val="000000" w:themeColor="text1"/>
          <w:szCs w:val="21"/>
          <w:highlight w:val="none"/>
          <w14:textFill>
            <w14:solidFill>
              <w14:schemeClr w14:val="tx1"/>
            </w14:solidFill>
          </w14:textFill>
        </w:rPr>
        <w:t>(电子签章)</w:t>
      </w:r>
      <w:r>
        <w:rPr>
          <w:rFonts w:ascii="宋体" w:hAnsi="宋体"/>
          <w:color w:val="000000" w:themeColor="text1"/>
          <w:spacing w:val="6"/>
          <w:szCs w:val="21"/>
          <w:highlight w:val="none"/>
          <w14:textFill>
            <w14:solidFill>
              <w14:schemeClr w14:val="tx1"/>
            </w14:solidFill>
          </w14:textFill>
        </w:rPr>
        <w:t xml:space="preserve">：          </w:t>
      </w:r>
    </w:p>
    <w:p w14:paraId="348CC687">
      <w:pPr>
        <w:spacing w:line="360" w:lineRule="auto"/>
        <w:ind w:firstLine="420"/>
        <w:jc w:val="right"/>
        <w:rPr>
          <w:rFonts w:hint="eastAsia" w:ascii="宋体" w:hAnsi="宋体"/>
          <w:color w:val="000000" w:themeColor="text1"/>
          <w:spacing w:val="6"/>
          <w:szCs w:val="21"/>
          <w:highlight w:val="none"/>
          <w14:textFill>
            <w14:solidFill>
              <w14:schemeClr w14:val="tx1"/>
            </w14:solidFill>
          </w14:textFill>
        </w:rPr>
      </w:pPr>
      <w:r>
        <w:rPr>
          <w:rFonts w:ascii="宋体" w:hAnsi="宋体"/>
          <w:color w:val="000000" w:themeColor="text1"/>
          <w:spacing w:val="6"/>
          <w:szCs w:val="21"/>
          <w:highlight w:val="none"/>
          <w14:textFill>
            <w14:solidFill>
              <w14:schemeClr w14:val="tx1"/>
            </w14:solidFill>
          </w14:textFill>
        </w:rPr>
        <w:t xml:space="preserve">                                                       日  期：</w:t>
      </w:r>
    </w:p>
    <w:p w14:paraId="7B352860">
      <w:pPr>
        <w:pStyle w:val="2"/>
        <w:rPr>
          <w:rFonts w:hint="eastAsia"/>
        </w:rPr>
      </w:pPr>
    </w:p>
    <w:p w14:paraId="4B1E7EAE">
      <w:pPr>
        <w:spacing w:line="360" w:lineRule="auto"/>
        <w:rPr>
          <w:rFonts w:hint="eastAsia" w:ascii="宋体" w:hAnsi="宋体"/>
          <w:color w:val="000000" w:themeColor="text1"/>
          <w:szCs w:val="21"/>
          <w:highlight w:val="none"/>
          <w14:textFill>
            <w14:solidFill>
              <w14:schemeClr w14:val="tx1"/>
            </w14:solidFill>
          </w14:textFill>
        </w:rPr>
      </w:pPr>
    </w:p>
    <w:p w14:paraId="6BEEA975">
      <w:pPr>
        <w:widowControl/>
        <w:jc w:val="left"/>
        <w:outlineLvl w:val="1"/>
        <w:rPr>
          <w:rFonts w:hint="eastAsia" w:ascii="宋体" w:hAnsi="宋体"/>
          <w:bCs/>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3DE7DBF3">
      <w:pPr>
        <w:snapToGrid w:val="0"/>
        <w:spacing w:before="120" w:beforeLines="50" w:after="50" w:line="440" w:lineRule="exact"/>
        <w:jc w:val="center"/>
        <w:outlineLvl w:val="1"/>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第二部分 商务技术文件</w:t>
      </w:r>
    </w:p>
    <w:p w14:paraId="02EDC93B">
      <w:pPr>
        <w:jc w:val="center"/>
        <w:rPr>
          <w:rFonts w:hint="eastAsia" w:ascii="宋体" w:hAnsi="宋体"/>
          <w:bCs/>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（本商务文件供应商可自行编写，也可参照下述提纲编写）</w:t>
      </w:r>
    </w:p>
    <w:p w14:paraId="774D88A3">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p>
    <w:p w14:paraId="747FDBDC">
      <w:pPr>
        <w:snapToGrid w:val="0"/>
        <w:spacing w:before="120" w:beforeLines="50" w:after="50" w:line="360" w:lineRule="exact"/>
        <w:rPr>
          <w:rFonts w:hint="eastAsia" w:ascii="宋体" w:hAnsi="宋体"/>
          <w:b/>
          <w:color w:val="000000" w:themeColor="text1"/>
          <w:szCs w:val="21"/>
          <w:highlight w:val="none"/>
          <w14:textFill>
            <w14:solidFill>
              <w14:schemeClr w14:val="tx1"/>
            </w14:solidFill>
          </w14:textFill>
        </w:rPr>
      </w:pPr>
      <w:bookmarkStart w:id="92" w:name="_Hlk19199735"/>
      <w:r>
        <w:rPr>
          <w:rFonts w:ascii="宋体" w:hAnsi="宋体"/>
          <w:b/>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法定代表人身份证明</w:t>
      </w:r>
      <w:r>
        <w:rPr>
          <w:rFonts w:ascii="宋体" w:hAnsi="宋体"/>
          <w:b/>
          <w:color w:val="000000" w:themeColor="text1"/>
          <w:szCs w:val="21"/>
          <w:highlight w:val="none"/>
          <w14:textFill>
            <w14:solidFill>
              <w14:schemeClr w14:val="tx1"/>
            </w14:solidFill>
          </w14:textFill>
        </w:rPr>
        <w:t>（无授权代表时提供）：</w:t>
      </w:r>
    </w:p>
    <w:bookmarkEnd w:id="92"/>
    <w:p w14:paraId="6822876C">
      <w:pPr>
        <w:jc w:val="center"/>
        <w:rPr>
          <w:rFonts w:hint="eastAsia" w:ascii="宋体" w:hAnsi="宋体"/>
          <w:color w:val="000000" w:themeColor="text1"/>
          <w:highlight w:val="none"/>
          <w14:textFill>
            <w14:solidFill>
              <w14:schemeClr w14:val="tx1"/>
            </w14:solidFill>
          </w14:textFill>
        </w:rPr>
      </w:pPr>
      <w:bookmarkStart w:id="93" w:name="_Toc455309222"/>
      <w:bookmarkStart w:id="94" w:name="_Toc462223472"/>
      <w:bookmarkStart w:id="95" w:name="_Toc462320613"/>
    </w:p>
    <w:bookmarkEnd w:id="93"/>
    <w:bookmarkEnd w:id="94"/>
    <w:bookmarkEnd w:id="95"/>
    <w:p w14:paraId="0FB227DC">
      <w:pPr>
        <w:snapToGrid w:val="0"/>
        <w:spacing w:before="120" w:beforeLines="50" w:after="50" w:line="44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法定代表人身份证明</w:t>
      </w:r>
    </w:p>
    <w:p w14:paraId="40AFCC6F">
      <w:pPr>
        <w:spacing w:line="360" w:lineRule="auto"/>
        <w:rPr>
          <w:rFonts w:hint="eastAsia" w:ascii="宋体" w:hAnsi="宋体"/>
          <w:color w:val="000000" w:themeColor="text1"/>
          <w:highlight w:val="none"/>
          <w14:textFill>
            <w14:solidFill>
              <w14:schemeClr w14:val="tx1"/>
            </w14:solidFill>
          </w14:textFill>
        </w:rPr>
      </w:pPr>
    </w:p>
    <w:p w14:paraId="334289EE">
      <w:pPr>
        <w:spacing w:line="360" w:lineRule="auto"/>
        <w:rPr>
          <w:rFonts w:hint="eastAsia" w:ascii="宋体" w:hAnsi="宋体"/>
          <w:color w:val="000000" w:themeColor="text1"/>
          <w:highlight w:val="none"/>
          <w14:textFill>
            <w14:solidFill>
              <w14:schemeClr w14:val="tx1"/>
            </w14:solidFill>
          </w14:textFill>
        </w:rPr>
      </w:pPr>
    </w:p>
    <w:p w14:paraId="1AB22D81">
      <w:pPr>
        <w:spacing w:line="5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w:t>
      </w:r>
      <w:r>
        <w:rPr>
          <w:rFonts w:ascii="宋体" w:hAnsi="宋体"/>
          <w:color w:val="000000" w:themeColor="text1"/>
          <w:szCs w:val="21"/>
          <w:highlight w:val="none"/>
          <w:u w:val="single"/>
          <w14:textFill>
            <w14:solidFill>
              <w14:schemeClr w14:val="tx1"/>
            </w14:solidFill>
          </w14:textFill>
        </w:rPr>
        <w:t xml:space="preserve">                                         </w:t>
      </w:r>
    </w:p>
    <w:p w14:paraId="408870A0">
      <w:pPr>
        <w:spacing w:line="5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单位性质：</w:t>
      </w:r>
      <w:r>
        <w:rPr>
          <w:rFonts w:ascii="宋体" w:hAnsi="宋体"/>
          <w:color w:val="000000" w:themeColor="text1"/>
          <w:szCs w:val="21"/>
          <w:highlight w:val="none"/>
          <w:u w:val="single"/>
          <w14:textFill>
            <w14:solidFill>
              <w14:schemeClr w14:val="tx1"/>
            </w14:solidFill>
          </w14:textFill>
        </w:rPr>
        <w:t xml:space="preserve">                                           </w:t>
      </w:r>
    </w:p>
    <w:p w14:paraId="4D557DE5">
      <w:pPr>
        <w:spacing w:line="54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统一社会信用代码：</w:t>
      </w:r>
      <w:r>
        <w:rPr>
          <w:rFonts w:ascii="宋体" w:hAnsi="宋体"/>
          <w:color w:val="000000" w:themeColor="text1"/>
          <w:szCs w:val="21"/>
          <w:highlight w:val="none"/>
          <w:u w:val="single"/>
          <w14:textFill>
            <w14:solidFill>
              <w14:schemeClr w14:val="tx1"/>
            </w14:solidFill>
          </w14:textFill>
        </w:rPr>
        <w:t xml:space="preserve">                                   </w:t>
      </w:r>
    </w:p>
    <w:p w14:paraId="63CB96E0">
      <w:pPr>
        <w:spacing w:line="5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p>
    <w:p w14:paraId="146803AB">
      <w:pPr>
        <w:spacing w:line="54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成立时间：</w:t>
      </w:r>
      <w:r>
        <w:rPr>
          <w:rFonts w:ascii="宋体" w:hAnsi="宋体"/>
          <w:color w:val="000000" w:themeColor="text1"/>
          <w:szCs w:val="21"/>
          <w:highlight w:val="none"/>
          <w:u w:val="single"/>
          <w14:textFill>
            <w14:solidFill>
              <w14:schemeClr w14:val="tx1"/>
            </w14:solidFill>
          </w14:textFill>
        </w:rPr>
        <w:t xml:space="preserve">          年        月        日</w:t>
      </w:r>
    </w:p>
    <w:p w14:paraId="756166FF">
      <w:pPr>
        <w:spacing w:line="5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经营期限：</w:t>
      </w:r>
      <w:r>
        <w:rPr>
          <w:rFonts w:ascii="宋体" w:hAnsi="宋体"/>
          <w:color w:val="000000" w:themeColor="text1"/>
          <w:szCs w:val="21"/>
          <w:highlight w:val="none"/>
          <w:u w:val="single"/>
          <w14:textFill>
            <w14:solidFill>
              <w14:schemeClr w14:val="tx1"/>
            </w14:solidFill>
          </w14:textFill>
        </w:rPr>
        <w:t xml:space="preserve">                                           </w:t>
      </w:r>
    </w:p>
    <w:p w14:paraId="34B94776">
      <w:pPr>
        <w:spacing w:line="5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姓名：</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；性别：</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42F75967">
      <w:pPr>
        <w:spacing w:line="5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年龄：</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；职务：</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；身份证：</w:t>
      </w:r>
      <w:r>
        <w:rPr>
          <w:rFonts w:ascii="宋体" w:hAnsi="宋体"/>
          <w:color w:val="000000" w:themeColor="text1"/>
          <w:szCs w:val="21"/>
          <w:highlight w:val="none"/>
          <w:u w:val="single"/>
          <w14:textFill>
            <w14:solidFill>
              <w14:schemeClr w14:val="tx1"/>
            </w14:solidFill>
          </w14:textFill>
        </w:rPr>
        <w:t xml:space="preserve">                                      </w:t>
      </w:r>
    </w:p>
    <w:p w14:paraId="262D8E99">
      <w:pPr>
        <w:spacing w:line="5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系</w:t>
      </w:r>
      <w:r>
        <w:rPr>
          <w:rFonts w:ascii="宋体" w:hAnsi="宋体"/>
          <w:color w:val="000000" w:themeColor="text1"/>
          <w:szCs w:val="21"/>
          <w:highlight w:val="none"/>
          <w:u w:val="single"/>
          <w14:textFill>
            <w14:solidFill>
              <w14:schemeClr w14:val="tx1"/>
            </w14:solidFill>
          </w14:textFill>
        </w:rPr>
        <w:t xml:space="preserve">                                      （ 供应商名称）</w:t>
      </w:r>
      <w:r>
        <w:rPr>
          <w:rFonts w:ascii="宋体" w:hAnsi="宋体"/>
          <w:color w:val="000000" w:themeColor="text1"/>
          <w:szCs w:val="21"/>
          <w:highlight w:val="none"/>
          <w14:textFill>
            <w14:solidFill>
              <w14:schemeClr w14:val="tx1"/>
            </w14:solidFill>
          </w14:textFill>
        </w:rPr>
        <w:t>的法定代表人。</w:t>
      </w:r>
    </w:p>
    <w:p w14:paraId="3CC456AE">
      <w:pPr>
        <w:spacing w:line="540" w:lineRule="exact"/>
        <w:rPr>
          <w:rFonts w:hint="eastAsia" w:ascii="宋体" w:hAnsi="宋体"/>
          <w:color w:val="000000" w:themeColor="text1"/>
          <w:szCs w:val="21"/>
          <w:highlight w:val="none"/>
          <w14:textFill>
            <w14:solidFill>
              <w14:schemeClr w14:val="tx1"/>
            </w14:solidFill>
          </w14:textFill>
        </w:rPr>
      </w:pPr>
    </w:p>
    <w:p w14:paraId="533E158B">
      <w:pPr>
        <w:spacing w:line="54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特此证明。</w:t>
      </w:r>
    </w:p>
    <w:p w14:paraId="0FCD6884">
      <w:pPr>
        <w:spacing w:line="540" w:lineRule="exact"/>
        <w:rPr>
          <w:rFonts w:hint="eastAsia" w:ascii="宋体" w:hAnsi="宋体"/>
          <w:color w:val="000000" w:themeColor="text1"/>
          <w:szCs w:val="21"/>
          <w:highlight w:val="none"/>
          <w14:textFill>
            <w14:solidFill>
              <w14:schemeClr w14:val="tx1"/>
            </w14:solidFill>
          </w14:textFill>
        </w:rPr>
      </w:pPr>
    </w:p>
    <w:p w14:paraId="562F3C76">
      <w:pPr>
        <w:spacing w:line="360" w:lineRule="auto"/>
        <w:ind w:firstLine="4830" w:firstLineChars="23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r>
        <w:rPr>
          <w:rFonts w:ascii="宋体" w:hAnsi="宋体"/>
          <w:color w:val="000000" w:themeColor="text1"/>
          <w:szCs w:val="21"/>
          <w:highlight w:val="none"/>
          <w:u w:val="single"/>
          <w14:textFill>
            <w14:solidFill>
              <w14:schemeClr w14:val="tx1"/>
            </w14:solidFill>
          </w14:textFill>
        </w:rPr>
        <w:t xml:space="preserve">                </w:t>
      </w:r>
    </w:p>
    <w:p w14:paraId="6D2F50A8">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年       月       日 </w:t>
      </w:r>
    </w:p>
    <w:p w14:paraId="4B363C69">
      <w:pPr>
        <w:spacing w:line="540" w:lineRule="exact"/>
        <w:rPr>
          <w:rFonts w:hint="eastAsia" w:ascii="宋体" w:hAnsi="宋体"/>
          <w:color w:val="000000" w:themeColor="text1"/>
          <w:szCs w:val="21"/>
          <w:highlight w:val="none"/>
          <w14:textFill>
            <w14:solidFill>
              <w14:schemeClr w14:val="tx1"/>
            </w14:solidFill>
          </w14:textFill>
        </w:rPr>
      </w:pPr>
    </w:p>
    <w:p w14:paraId="7AB859E3">
      <w:pPr>
        <w:spacing w:line="360" w:lineRule="auto"/>
        <w:rPr>
          <w:rFonts w:hint="eastAsia" w:ascii="宋体" w:hAnsi="宋体"/>
          <w:color w:val="000000" w:themeColor="text1"/>
          <w:szCs w:val="21"/>
          <w:highlight w:val="none"/>
          <w14:textFill>
            <w14:solidFill>
              <w14:schemeClr w14:val="tx1"/>
            </w14:solidFill>
          </w14:textFill>
        </w:rPr>
      </w:pPr>
      <w:bookmarkStart w:id="96" w:name="_Hlk19199756"/>
      <w:r>
        <w:rPr>
          <w:rFonts w:ascii="宋体" w:hAnsi="宋体"/>
          <w:color w:val="000000" w:themeColor="text1"/>
          <w:szCs w:val="21"/>
          <w:highlight w:val="none"/>
          <w14:textFill>
            <w14:solidFill>
              <w14:schemeClr w14:val="tx1"/>
            </w14:solidFill>
          </w14:textFill>
        </w:rPr>
        <w:t>附件：法定代表人</w:t>
      </w:r>
      <w:r>
        <w:rPr>
          <w:rFonts w:hint="eastAsia" w:ascii="宋体" w:hAnsi="宋体"/>
          <w:color w:val="000000" w:themeColor="text1"/>
          <w:szCs w:val="21"/>
          <w:highlight w:val="none"/>
          <w14:textFill>
            <w14:solidFill>
              <w14:schemeClr w14:val="tx1"/>
            </w14:solidFill>
          </w14:textFill>
        </w:rPr>
        <w:t>有效</w:t>
      </w:r>
      <w:r>
        <w:rPr>
          <w:rFonts w:ascii="宋体" w:hAnsi="宋体"/>
          <w:color w:val="000000" w:themeColor="text1"/>
          <w:szCs w:val="21"/>
          <w:highlight w:val="none"/>
          <w14:textFill>
            <w14:solidFill>
              <w14:schemeClr w14:val="tx1"/>
            </w14:solidFill>
          </w14:textFill>
        </w:rPr>
        <w:t>身份证</w:t>
      </w:r>
      <w:r>
        <w:rPr>
          <w:rFonts w:hint="eastAsia" w:ascii="宋体" w:hAnsi="宋体"/>
          <w:color w:val="000000" w:themeColor="text1"/>
          <w:szCs w:val="21"/>
          <w:highlight w:val="none"/>
          <w14:textFill>
            <w14:solidFill>
              <w14:schemeClr w14:val="tx1"/>
            </w14:solidFill>
          </w14:textFill>
        </w:rPr>
        <w:t>正、反面</w:t>
      </w:r>
      <w:r>
        <w:rPr>
          <w:rFonts w:ascii="宋体" w:hAnsi="宋体"/>
          <w:color w:val="000000" w:themeColor="text1"/>
          <w:szCs w:val="21"/>
          <w:highlight w:val="none"/>
          <w14:textFill>
            <w14:solidFill>
              <w14:schemeClr w14:val="tx1"/>
            </w14:solidFill>
          </w14:textFill>
        </w:rPr>
        <w:t>复印件</w:t>
      </w:r>
    </w:p>
    <w:p w14:paraId="0D5D6030">
      <w:pPr>
        <w:spacing w:line="360" w:lineRule="auto"/>
        <w:rPr>
          <w:rFonts w:hint="eastAsia" w:ascii="宋体" w:hAnsi="宋体"/>
          <w:color w:val="000000" w:themeColor="text1"/>
          <w:szCs w:val="21"/>
          <w:highlight w:val="none"/>
          <w14:textFill>
            <w14:solidFill>
              <w14:schemeClr w14:val="tx1"/>
            </w14:solidFill>
          </w14:textFill>
        </w:rPr>
      </w:pPr>
    </w:p>
    <w:bookmarkEnd w:id="96"/>
    <w:p w14:paraId="523FDBB1">
      <w:pPr>
        <w:snapToGrid w:val="0"/>
        <w:spacing w:before="120" w:beforeLines="50" w:after="50" w:line="360" w:lineRule="exact"/>
        <w:jc w:val="left"/>
        <w:rPr>
          <w:rFonts w:hint="eastAsia" w:ascii="宋体" w:hAnsi="宋体"/>
          <w:color w:val="000000" w:themeColor="text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bookmarkStart w:id="97" w:name="_Hlk19199766"/>
      <w:r>
        <w:rPr>
          <w:rFonts w:ascii="宋体" w:hAnsi="宋体"/>
          <w:b/>
          <w:color w:val="000000" w:themeColor="text1"/>
          <w:szCs w:val="21"/>
          <w:highlight w:val="none"/>
          <w14:textFill>
            <w14:solidFill>
              <w14:schemeClr w14:val="tx1"/>
            </w14:solidFill>
          </w14:textFill>
        </w:rPr>
        <w:t>2．授权委托书（有授权代表时提供）：</w:t>
      </w:r>
    </w:p>
    <w:bookmarkEnd w:id="97"/>
    <w:p w14:paraId="76DBEF5D">
      <w:pPr>
        <w:snapToGrid w:val="0"/>
        <w:spacing w:before="120" w:beforeLines="50" w:after="50" w:line="360" w:lineRule="exact"/>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法定代表人授权委托书</w:t>
      </w:r>
    </w:p>
    <w:p w14:paraId="6E7AA95C">
      <w:pPr>
        <w:snapToGrid w:val="0"/>
        <w:spacing w:before="120" w:beforeLines="50" w:after="50" w:line="440" w:lineRule="exact"/>
        <w:rPr>
          <w:rFonts w:hint="eastAsia" w:ascii="宋体" w:hAnsi="宋体"/>
          <w:b/>
          <w:bCs/>
          <w:color w:val="000000" w:themeColor="text1"/>
          <w:szCs w:val="21"/>
          <w:highlight w:val="none"/>
          <w14:textFill>
            <w14:solidFill>
              <w14:schemeClr w14:val="tx1"/>
            </w14:solidFill>
          </w14:textFill>
        </w:rPr>
      </w:pPr>
      <w:bookmarkStart w:id="98" w:name="_Hlk19199779"/>
      <w:r>
        <w:rPr>
          <w:rFonts w:ascii="宋体" w:hAnsi="宋体"/>
          <w:bCs/>
          <w:color w:val="000000" w:themeColor="text1"/>
          <w:szCs w:val="21"/>
          <w:highlight w:val="none"/>
          <w14:textFill>
            <w14:solidFill>
              <w14:schemeClr w14:val="tx1"/>
            </w14:solidFill>
          </w14:textFill>
        </w:rPr>
        <w:t>致：</w:t>
      </w:r>
      <w:r>
        <w:rPr>
          <w:rFonts w:ascii="宋体" w:hAnsi="宋体"/>
          <w:i/>
          <w:iCs/>
          <w:color w:val="000000" w:themeColor="text1"/>
          <w:szCs w:val="21"/>
          <w:highlight w:val="none"/>
          <w:u w:val="single"/>
          <w14:textFill>
            <w14:solidFill>
              <w14:schemeClr w14:val="tx1"/>
            </w14:solidFill>
          </w14:textFill>
        </w:rPr>
        <w:t>（采购人名称）</w:t>
      </w:r>
    </w:p>
    <w:p w14:paraId="72C021E2">
      <w:pPr>
        <w:snapToGrid w:val="0"/>
        <w:spacing w:before="120" w:beforeLines="50" w:after="50"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我 </w:t>
      </w:r>
      <w:r>
        <w:rPr>
          <w:rFonts w:ascii="宋体" w:hAnsi="宋体"/>
          <w:i/>
          <w:iCs/>
          <w:color w:val="000000" w:themeColor="text1"/>
          <w:szCs w:val="21"/>
          <w:highlight w:val="none"/>
          <w:u w:val="single"/>
          <w14:textFill>
            <w14:solidFill>
              <w14:schemeClr w14:val="tx1"/>
            </w14:solidFill>
          </w14:textFill>
        </w:rPr>
        <w:t>（姓名）</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系</w:t>
      </w:r>
      <w:r>
        <w:rPr>
          <w:rFonts w:ascii="宋体" w:hAnsi="宋体"/>
          <w:i/>
          <w:iCs/>
          <w:color w:val="000000" w:themeColor="text1"/>
          <w:szCs w:val="21"/>
          <w:highlight w:val="none"/>
          <w:u w:val="single"/>
          <w14:textFill>
            <w14:solidFill>
              <w14:schemeClr w14:val="tx1"/>
            </w14:solidFill>
          </w14:textFill>
        </w:rPr>
        <w:t>（供应商名称）</w:t>
      </w:r>
      <w:r>
        <w:rPr>
          <w:rFonts w:ascii="宋体" w:hAnsi="宋体"/>
          <w:color w:val="000000" w:themeColor="text1"/>
          <w:szCs w:val="21"/>
          <w:highlight w:val="none"/>
          <w14:textFill>
            <w14:solidFill>
              <w14:schemeClr w14:val="tx1"/>
            </w14:solidFill>
          </w14:textFill>
        </w:rPr>
        <w:t>的法定代表人，现授权委托本单位在职职工</w:t>
      </w:r>
      <w:r>
        <w:rPr>
          <w:rFonts w:ascii="宋体" w:hAnsi="宋体"/>
          <w:i/>
          <w:iCs/>
          <w:color w:val="000000" w:themeColor="text1"/>
          <w:szCs w:val="21"/>
          <w:highlight w:val="none"/>
          <w:u w:val="single"/>
          <w14:textFill>
            <w14:solidFill>
              <w14:schemeClr w14:val="tx1"/>
            </w14:solidFill>
          </w14:textFill>
        </w:rPr>
        <w:t>（姓名）</w:t>
      </w:r>
      <w:r>
        <w:rPr>
          <w:rFonts w:ascii="宋体" w:hAnsi="宋体"/>
          <w:color w:val="000000" w:themeColor="text1"/>
          <w:szCs w:val="21"/>
          <w:highlight w:val="none"/>
          <w14:textFill>
            <w14:solidFill>
              <w14:schemeClr w14:val="tx1"/>
            </w14:solidFill>
          </w14:textFill>
        </w:rPr>
        <w:t>以我方的名义参加</w:t>
      </w:r>
      <w:r>
        <w:rPr>
          <w:rFonts w:ascii="宋体" w:hAnsi="宋体"/>
          <w:i/>
          <w:iCs/>
          <w:color w:val="000000" w:themeColor="text1"/>
          <w:szCs w:val="21"/>
          <w:highlight w:val="none"/>
          <w:u w:val="single"/>
          <w14:textFill>
            <w14:solidFill>
              <w14:schemeClr w14:val="tx1"/>
            </w14:solidFill>
          </w14:textFill>
        </w:rPr>
        <w:t>（项目名称 ）</w:t>
      </w:r>
      <w:r>
        <w:rPr>
          <w:rFonts w:ascii="宋体" w:hAnsi="宋体"/>
          <w:color w:val="000000" w:themeColor="text1"/>
          <w:szCs w:val="21"/>
          <w:highlight w:val="none"/>
          <w14:textFill>
            <w14:solidFill>
              <w14:schemeClr w14:val="tx1"/>
            </w14:solidFill>
          </w14:textFill>
        </w:rPr>
        <w:t>项目的磋商活动，并代表我方全权办理针对上述项目的磋商、截标、评审、签约等具体事务和签署相关文件。</w:t>
      </w:r>
    </w:p>
    <w:p w14:paraId="4FE0D7DB">
      <w:pPr>
        <w:snapToGrid w:val="0"/>
        <w:spacing w:before="120" w:beforeLines="50" w:after="50" w:line="4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我方对被授权人的签名事项负全部责任。</w:t>
      </w:r>
    </w:p>
    <w:p w14:paraId="7FC5D707">
      <w:pPr>
        <w:snapToGrid w:val="0"/>
        <w:spacing w:before="120" w:beforeLines="50" w:after="50" w:line="440" w:lineRule="exact"/>
        <w:ind w:firstLine="48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63D72C04">
      <w:pPr>
        <w:snapToGrid w:val="0"/>
        <w:spacing w:before="120" w:beforeLines="50" w:after="50" w:line="440" w:lineRule="exact"/>
        <w:ind w:firstLine="48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被授权人无转委托权，特此委托。</w:t>
      </w:r>
    </w:p>
    <w:p w14:paraId="50C074B0">
      <w:pPr>
        <w:snapToGrid w:val="0"/>
        <w:spacing w:before="120" w:beforeLines="50" w:after="50" w:line="440" w:lineRule="exact"/>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授权代表签名或签章：</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法定代表人签名或签章：</w:t>
      </w:r>
      <w:r>
        <w:rPr>
          <w:rFonts w:ascii="宋体" w:hAnsi="宋体"/>
          <w:color w:val="000000" w:themeColor="text1"/>
          <w:szCs w:val="21"/>
          <w:highlight w:val="none"/>
          <w:u w:val="single"/>
          <w14:textFill>
            <w14:solidFill>
              <w14:schemeClr w14:val="tx1"/>
            </w14:solidFill>
          </w14:textFill>
        </w:rPr>
        <w:t xml:space="preserve">          </w:t>
      </w:r>
    </w:p>
    <w:p w14:paraId="0249589C">
      <w:pPr>
        <w:snapToGrid w:val="0"/>
        <w:spacing w:before="120" w:beforeLines="50" w:after="50" w:line="4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职务：</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52D915E3">
      <w:pPr>
        <w:snapToGrid w:val="0"/>
        <w:spacing w:before="120" w:beforeLines="50" w:after="50" w:line="4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授权代表身份证号码：</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职务：</w:t>
      </w:r>
      <w:r>
        <w:rPr>
          <w:rFonts w:ascii="宋体" w:hAnsi="宋体"/>
          <w:color w:val="000000" w:themeColor="text1"/>
          <w:szCs w:val="21"/>
          <w:highlight w:val="none"/>
          <w:u w:val="single"/>
          <w14:textFill>
            <w14:solidFill>
              <w14:schemeClr w14:val="tx1"/>
            </w14:solidFill>
          </w14:textFill>
        </w:rPr>
        <w:t xml:space="preserve">           </w:t>
      </w:r>
    </w:p>
    <w:p w14:paraId="6D298EAA">
      <w:pPr>
        <w:snapToGrid w:val="0"/>
        <w:spacing w:before="120" w:beforeLines="50" w:after="50" w:line="4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授权代表手机号码及邮箱：</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6E53017F">
      <w:pPr>
        <w:snapToGrid w:val="0"/>
        <w:spacing w:before="120" w:beforeLines="50" w:after="50" w:line="4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p>
    <w:p w14:paraId="016D5B27">
      <w:pPr>
        <w:snapToGrid w:val="0"/>
        <w:spacing w:before="120" w:beforeLines="50" w:after="50" w:line="440" w:lineRule="exact"/>
        <w:ind w:firstLine="5670" w:firstLineChars="27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r>
        <w:rPr>
          <w:rFonts w:ascii="宋体" w:hAnsi="宋体"/>
          <w:color w:val="000000" w:themeColor="text1"/>
          <w:szCs w:val="21"/>
          <w:highlight w:val="none"/>
          <w:u w:val="single"/>
          <w14:textFill>
            <w14:solidFill>
              <w14:schemeClr w14:val="tx1"/>
            </w14:solidFill>
          </w14:textFill>
        </w:rPr>
        <w:t xml:space="preserve">                </w:t>
      </w:r>
    </w:p>
    <w:p w14:paraId="5B4E9DF0">
      <w:pPr>
        <w:snapToGrid w:val="0"/>
        <w:spacing w:before="120" w:beforeLines="50" w:after="50" w:line="4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年    月    日</w:t>
      </w:r>
    </w:p>
    <w:p w14:paraId="720DF7EC">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附件：法定代表人</w:t>
      </w:r>
      <w:r>
        <w:rPr>
          <w:rFonts w:hint="eastAsia" w:ascii="宋体" w:hAnsi="宋体"/>
          <w:color w:val="000000" w:themeColor="text1"/>
          <w:szCs w:val="21"/>
          <w:highlight w:val="none"/>
          <w14:textFill>
            <w14:solidFill>
              <w14:schemeClr w14:val="tx1"/>
            </w14:solidFill>
          </w14:textFill>
        </w:rPr>
        <w:t>有效</w:t>
      </w:r>
      <w:r>
        <w:rPr>
          <w:rFonts w:ascii="宋体" w:hAnsi="宋体"/>
          <w:color w:val="000000" w:themeColor="text1"/>
          <w:szCs w:val="21"/>
          <w:highlight w:val="none"/>
          <w14:textFill>
            <w14:solidFill>
              <w14:schemeClr w14:val="tx1"/>
            </w14:solidFill>
          </w14:textFill>
        </w:rPr>
        <w:t>身份证</w:t>
      </w:r>
      <w:r>
        <w:rPr>
          <w:rFonts w:hint="eastAsia" w:ascii="宋体" w:hAnsi="宋体"/>
          <w:color w:val="000000" w:themeColor="text1"/>
          <w:szCs w:val="21"/>
          <w:highlight w:val="none"/>
          <w14:textFill>
            <w14:solidFill>
              <w14:schemeClr w14:val="tx1"/>
            </w14:solidFill>
          </w14:textFill>
        </w:rPr>
        <w:t>正、反面</w:t>
      </w:r>
      <w:r>
        <w:rPr>
          <w:rFonts w:ascii="宋体" w:hAnsi="宋体"/>
          <w:color w:val="000000" w:themeColor="text1"/>
          <w:szCs w:val="21"/>
          <w:highlight w:val="none"/>
          <w14:textFill>
            <w14:solidFill>
              <w14:schemeClr w14:val="tx1"/>
            </w14:solidFill>
          </w14:textFill>
        </w:rPr>
        <w:t>复印件及授权代表</w:t>
      </w:r>
      <w:r>
        <w:rPr>
          <w:rFonts w:hint="eastAsia" w:ascii="宋体" w:hAnsi="宋体"/>
          <w:color w:val="000000" w:themeColor="text1"/>
          <w:szCs w:val="21"/>
          <w:highlight w:val="none"/>
          <w14:textFill>
            <w14:solidFill>
              <w14:schemeClr w14:val="tx1"/>
            </w14:solidFill>
          </w14:textFill>
        </w:rPr>
        <w:t>有效</w:t>
      </w:r>
      <w:r>
        <w:rPr>
          <w:rFonts w:ascii="宋体" w:hAnsi="宋体"/>
          <w:color w:val="000000" w:themeColor="text1"/>
          <w:szCs w:val="21"/>
          <w:highlight w:val="none"/>
          <w14:textFill>
            <w14:solidFill>
              <w14:schemeClr w14:val="tx1"/>
            </w14:solidFill>
          </w14:textFill>
        </w:rPr>
        <w:t>身份证</w:t>
      </w:r>
      <w:r>
        <w:rPr>
          <w:rFonts w:hint="eastAsia" w:ascii="宋体" w:hAnsi="宋体"/>
          <w:color w:val="000000" w:themeColor="text1"/>
          <w:szCs w:val="21"/>
          <w:highlight w:val="none"/>
          <w14:textFill>
            <w14:solidFill>
              <w14:schemeClr w14:val="tx1"/>
            </w14:solidFill>
          </w14:textFill>
        </w:rPr>
        <w:t>正、反面</w:t>
      </w:r>
      <w:r>
        <w:rPr>
          <w:rFonts w:ascii="宋体" w:hAnsi="宋体"/>
          <w:color w:val="000000" w:themeColor="text1"/>
          <w:szCs w:val="21"/>
          <w:highlight w:val="none"/>
          <w14:textFill>
            <w14:solidFill>
              <w14:schemeClr w14:val="tx1"/>
            </w14:solidFill>
          </w14:textFill>
        </w:rPr>
        <w:t>复印件</w:t>
      </w:r>
    </w:p>
    <w:p w14:paraId="1CED0815">
      <w:pPr>
        <w:spacing w:line="360" w:lineRule="auto"/>
        <w:rPr>
          <w:rFonts w:hint="eastAsia" w:ascii="宋体" w:hAnsi="宋体"/>
          <w:color w:val="000000" w:themeColor="text1"/>
          <w:highlight w:val="none"/>
          <w14:textFill>
            <w14:solidFill>
              <w14:schemeClr w14:val="tx1"/>
            </w14:solidFill>
          </w14:textFill>
        </w:rPr>
      </w:pPr>
    </w:p>
    <w:p w14:paraId="4C5BBE1B">
      <w:pP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End w:id="98"/>
      <w:r>
        <w:rPr>
          <w:rFonts w:ascii="宋体" w:hAnsi="宋体"/>
          <w:color w:val="000000" w:themeColor="text1"/>
          <w:szCs w:val="21"/>
          <w:highlight w:val="none"/>
          <w14:textFill>
            <w14:solidFill>
              <w14:schemeClr w14:val="tx1"/>
            </w14:solidFill>
          </w14:textFill>
        </w:rPr>
        <w:t>3．对本项目第二章《采购需求》技术要求的响应表：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29C38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698FFA7">
            <w:pPr>
              <w:snapToGrid w:val="0"/>
              <w:spacing w:before="120" w:before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66948E72">
            <w:pPr>
              <w:snapToGrid w:val="0"/>
              <w:spacing w:before="120" w:before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6C299117">
            <w:pPr>
              <w:snapToGrid w:val="0"/>
              <w:spacing w:before="120" w:before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响应文件响应内容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11B00BDB">
            <w:pPr>
              <w:snapToGrid w:val="0"/>
              <w:spacing w:before="120" w:before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偏离</w:t>
            </w:r>
            <w:r>
              <w:rPr>
                <w:rFonts w:ascii="宋体" w:hAnsi="宋体"/>
                <w:color w:val="000000" w:themeColor="text1"/>
                <w:szCs w:val="21"/>
                <w:highlight w:val="none"/>
                <w14:textFill>
                  <w14:solidFill>
                    <w14:schemeClr w14:val="tx1"/>
                  </w14:solidFill>
                </w14:textFill>
              </w:rPr>
              <w:t>说明</w:t>
            </w:r>
          </w:p>
        </w:tc>
      </w:tr>
      <w:tr w14:paraId="66A3E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CC41DE8">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1ABC2C11">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3FF35966">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75B973FF">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r>
      <w:tr w14:paraId="2F5D7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853E83">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6ABBF045">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46FD6840">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02952949">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r>
      <w:tr w14:paraId="2A251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F441402">
            <w:pPr>
              <w:snapToGrid w:val="0"/>
              <w:spacing w:before="120" w:before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61C04D44">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296120EA">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0E388A7A">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r>
      <w:tr w14:paraId="15C49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C42B4CC">
            <w:pPr>
              <w:snapToGrid w:val="0"/>
              <w:spacing w:before="120" w:before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561EE8D3">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7AD6C416">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1C2D6D3D">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r>
    </w:tbl>
    <w:p w14:paraId="30F03789">
      <w:pPr>
        <w:rPr>
          <w:rFonts w:hint="eastAsia" w:ascii="宋体" w:hAnsi="宋体"/>
          <w:color w:val="000000" w:themeColor="text1"/>
          <w:szCs w:val="21"/>
          <w:highlight w:val="none"/>
          <w14:textFill>
            <w14:solidFill>
              <w14:schemeClr w14:val="tx1"/>
            </w14:solidFill>
          </w14:textFill>
        </w:rPr>
      </w:pPr>
    </w:p>
    <w:p w14:paraId="0A8F5D10">
      <w:pPr>
        <w:pStyle w:val="9"/>
        <w:tabs>
          <w:tab w:val="left" w:pos="2127"/>
        </w:tabs>
        <w:spacing w:line="340" w:lineRule="exact"/>
        <w:jc w:val="left"/>
        <w:rPr>
          <w:rFonts w:hint="eastAsia" w:hAnsi="宋体" w:cs="Times New Roman"/>
          <w:color w:val="000000" w:themeColor="text1"/>
          <w:highlight w:val="none"/>
          <w14:textFill>
            <w14:solidFill>
              <w14:schemeClr w14:val="tx1"/>
            </w14:solidFill>
          </w14:textFill>
        </w:rPr>
      </w:pPr>
      <w:r>
        <w:rPr>
          <w:rFonts w:hAnsi="宋体" w:cs="Times New Roman"/>
          <w:color w:val="000000" w:themeColor="text1"/>
          <w:highlight w:val="none"/>
          <w14:textFill>
            <w14:solidFill>
              <w14:schemeClr w14:val="tx1"/>
            </w14:solidFill>
          </w14:textFill>
        </w:rPr>
        <w:t>注：（1）本表应对采购文件第二章《采购需求》中所列技术要求进行响应，并根据响应情况在“偏离说明”栏填写正偏离或负偏离及原因，完全符合的填写“无偏离”。</w:t>
      </w:r>
    </w:p>
    <w:p w14:paraId="38F1DD92">
      <w:pP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（2）第二章《采购需求》中的总体要求无需响应。</w:t>
      </w:r>
    </w:p>
    <w:p w14:paraId="31CDEAB4">
      <w:pP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（3）偏离认定说明详见评审方法及标准。</w:t>
      </w:r>
    </w:p>
    <w:p w14:paraId="43B1CBDD">
      <w:pP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（4）本表可扩展。</w:t>
      </w:r>
    </w:p>
    <w:p w14:paraId="16E6BA46">
      <w:pPr>
        <w:rPr>
          <w:rFonts w:hint="eastAsia" w:ascii="宋体" w:hAnsi="宋体"/>
          <w:color w:val="000000" w:themeColor="text1"/>
          <w:szCs w:val="21"/>
          <w:highlight w:val="none"/>
          <w14:textFill>
            <w14:solidFill>
              <w14:schemeClr w14:val="tx1"/>
            </w14:solidFill>
          </w14:textFill>
        </w:rPr>
      </w:pPr>
    </w:p>
    <w:p w14:paraId="2C84D2DE">
      <w:pPr>
        <w:rPr>
          <w:rFonts w:hint="eastAsia" w:ascii="宋体" w:hAnsi="宋体"/>
          <w:color w:val="000000" w:themeColor="text1"/>
          <w:spacing w:val="20"/>
          <w:szCs w:val="21"/>
          <w:highlight w:val="none"/>
          <w:u w:val="single"/>
          <w14:textFill>
            <w14:solidFill>
              <w14:schemeClr w14:val="tx1"/>
            </w14:solidFill>
          </w14:textFill>
        </w:rPr>
      </w:pPr>
    </w:p>
    <w:p w14:paraId="7E9A5467">
      <w:pP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r>
        <w:rPr>
          <w:rFonts w:ascii="宋体" w:hAnsi="宋体"/>
          <w:color w:val="000000" w:themeColor="text1"/>
          <w:spacing w:val="20"/>
          <w:szCs w:val="21"/>
          <w:highlight w:val="none"/>
          <w14:textFill>
            <w14:solidFill>
              <w14:schemeClr w14:val="tx1"/>
            </w14:solidFill>
          </w14:textFill>
        </w:rPr>
        <w:t>：</w:t>
      </w:r>
      <w:r>
        <w:rPr>
          <w:rFonts w:ascii="宋体" w:hAnsi="宋体"/>
          <w:color w:val="000000" w:themeColor="text1"/>
          <w:spacing w:val="20"/>
          <w:szCs w:val="21"/>
          <w:highlight w:val="none"/>
          <w:u w:val="single"/>
          <w14:textFill>
            <w14:solidFill>
              <w14:schemeClr w14:val="tx1"/>
            </w14:solidFill>
          </w14:textFill>
        </w:rPr>
        <w:t xml:space="preserve">            </w:t>
      </w:r>
      <w:r>
        <w:rPr>
          <w:rFonts w:ascii="宋体" w:hAnsi="宋体"/>
          <w:color w:val="000000" w:themeColor="text1"/>
          <w:spacing w:val="20"/>
          <w:szCs w:val="21"/>
          <w:highlight w:val="none"/>
          <w14:textFill>
            <w14:solidFill>
              <w14:schemeClr w14:val="tx1"/>
            </w14:solidFill>
          </w14:textFill>
        </w:rPr>
        <w:t xml:space="preserve">              日 期：</w:t>
      </w:r>
      <w:r>
        <w:rPr>
          <w:rFonts w:ascii="宋体" w:hAnsi="宋体"/>
          <w:color w:val="000000" w:themeColor="text1"/>
          <w:spacing w:val="20"/>
          <w:szCs w:val="21"/>
          <w:highlight w:val="none"/>
          <w:u w:val="single"/>
          <w14:textFill>
            <w14:solidFill>
              <w14:schemeClr w14:val="tx1"/>
            </w14:solidFill>
          </w14:textFill>
        </w:rPr>
        <w:t xml:space="preserve">            </w:t>
      </w:r>
    </w:p>
    <w:p w14:paraId="01A4F7BF">
      <w:pPr>
        <w:rPr>
          <w:rFonts w:hint="eastAsia" w:ascii="宋体" w:hAnsi="宋体"/>
          <w:color w:val="000000" w:themeColor="text1"/>
          <w:spacing w:val="20"/>
          <w:szCs w:val="21"/>
          <w:highlight w:val="none"/>
          <w:u w:val="single"/>
          <w14:textFill>
            <w14:solidFill>
              <w14:schemeClr w14:val="tx1"/>
            </w14:solidFill>
          </w14:textFill>
        </w:rPr>
      </w:pPr>
    </w:p>
    <w:p w14:paraId="30C10579">
      <w:pPr>
        <w:rPr>
          <w:rFonts w:hint="eastAsia" w:ascii="宋体" w:hAnsi="宋体"/>
          <w:color w:val="000000" w:themeColor="text1"/>
          <w:szCs w:val="21"/>
          <w:highlight w:val="none"/>
          <w14:textFill>
            <w14:solidFill>
              <w14:schemeClr w14:val="tx1"/>
            </w14:solidFill>
          </w14:textFill>
        </w:rPr>
      </w:pPr>
    </w:p>
    <w:p w14:paraId="77FBB771">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p>
    <w:p w14:paraId="0EB95025">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4．项目拟投入服务团队人员结构表（包括但不限于学历、证书情况、职称、年龄等）</w:t>
      </w:r>
    </w:p>
    <w:p w14:paraId="76444E77">
      <w:pPr>
        <w:snapToGrid w:val="0"/>
        <w:spacing w:before="120" w:beforeLines="50" w:after="50" w:line="4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项目拟投入服务团队人员（含项目负责人）一览表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36781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35831FD2">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0268870C">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7F117CF8">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14:paraId="5CF43D57">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14:paraId="20E21E21">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年龄</w:t>
            </w:r>
          </w:p>
        </w:tc>
        <w:tc>
          <w:tcPr>
            <w:tcW w:w="1980" w:type="dxa"/>
            <w:tcBorders>
              <w:top w:val="single" w:color="auto" w:sz="4" w:space="0"/>
              <w:left w:val="single" w:color="auto" w:sz="4" w:space="0"/>
              <w:bottom w:val="single" w:color="auto" w:sz="4" w:space="0"/>
              <w:right w:val="single" w:color="auto" w:sz="4" w:space="0"/>
            </w:tcBorders>
            <w:vAlign w:val="center"/>
          </w:tcPr>
          <w:p w14:paraId="1DAAA491">
            <w:pPr>
              <w:snapToGrid w:val="0"/>
              <w:spacing w:before="120" w:beforeLines="50" w:after="50"/>
              <w:jc w:val="center"/>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劳动合同编号</w:t>
            </w:r>
          </w:p>
        </w:tc>
      </w:tr>
      <w:tr w14:paraId="37C7A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8A079AE">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F68E0D9">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586E076">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525E03FB">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7BCB8A6C">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4A8A540F">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r>
      <w:tr w14:paraId="2E2CF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0C467BB">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9CC1DAB">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69AED74">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309479A9">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4B0C03AA">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26F55E3C">
            <w:pPr>
              <w:snapToGrid w:val="0"/>
              <w:spacing w:before="120" w:beforeLines="50" w:after="50"/>
              <w:rPr>
                <w:rFonts w:hint="eastAsia" w:ascii="宋体" w:hAnsi="宋体"/>
                <w:color w:val="000000" w:themeColor="text1"/>
                <w:szCs w:val="21"/>
                <w:highlight w:val="none"/>
                <w14:textFill>
                  <w14:solidFill>
                    <w14:schemeClr w14:val="tx1"/>
                  </w14:solidFill>
                </w14:textFill>
              </w:rPr>
            </w:pPr>
          </w:p>
        </w:tc>
      </w:tr>
    </w:tbl>
    <w:p w14:paraId="0DFCF40C">
      <w:pPr>
        <w:snapToGrid w:val="0"/>
        <w:spacing w:before="50" w:after="120" w:afterLines="50" w:line="44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注：在填写时，如本表格不适合供应商的实际情况，可根据本表格式自行划表填写。</w:t>
      </w:r>
    </w:p>
    <w:p w14:paraId="3C2B2722">
      <w:pPr>
        <w:snapToGrid w:val="0"/>
        <w:spacing w:before="50" w:after="50" w:line="44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r>
        <w:rPr>
          <w:rFonts w:ascii="宋体" w:hAnsi="宋体"/>
          <w:color w:val="000000" w:themeColor="text1"/>
          <w:spacing w:val="20"/>
          <w:szCs w:val="21"/>
          <w:highlight w:val="none"/>
          <w14:textFill>
            <w14:solidFill>
              <w14:schemeClr w14:val="tx1"/>
            </w14:solidFill>
          </w14:textFill>
        </w:rPr>
        <w:t>：</w:t>
      </w:r>
      <w:r>
        <w:rPr>
          <w:rFonts w:ascii="宋体" w:hAnsi="宋体"/>
          <w:color w:val="000000" w:themeColor="text1"/>
          <w:spacing w:val="20"/>
          <w:szCs w:val="21"/>
          <w:highlight w:val="none"/>
          <w:u w:val="single"/>
          <w14:textFill>
            <w14:solidFill>
              <w14:schemeClr w14:val="tx1"/>
            </w14:solidFill>
          </w14:textFill>
        </w:rPr>
        <w:t xml:space="preserve">            </w:t>
      </w:r>
      <w:r>
        <w:rPr>
          <w:rFonts w:ascii="宋体" w:hAnsi="宋体"/>
          <w:color w:val="000000" w:themeColor="text1"/>
          <w:spacing w:val="20"/>
          <w:szCs w:val="21"/>
          <w:highlight w:val="none"/>
          <w14:textFill>
            <w14:solidFill>
              <w14:schemeClr w14:val="tx1"/>
            </w14:solidFill>
          </w14:textFill>
        </w:rPr>
        <w:t xml:space="preserve">              日  期：</w:t>
      </w:r>
      <w:r>
        <w:rPr>
          <w:rFonts w:ascii="宋体" w:hAnsi="宋体"/>
          <w:color w:val="000000" w:themeColor="text1"/>
          <w:spacing w:val="20"/>
          <w:szCs w:val="21"/>
          <w:highlight w:val="none"/>
          <w:u w:val="single"/>
          <w14:textFill>
            <w14:solidFill>
              <w14:schemeClr w14:val="tx1"/>
            </w14:solidFill>
          </w14:textFill>
        </w:rPr>
        <w:t xml:space="preserve">          </w:t>
      </w:r>
    </w:p>
    <w:p w14:paraId="5E8914B9">
      <w:pPr>
        <w:rPr>
          <w:rFonts w:hint="eastAsia" w:ascii="宋体" w:hAnsi="宋体"/>
          <w:color w:val="000000" w:themeColor="text1"/>
          <w:spacing w:val="20"/>
          <w:szCs w:val="21"/>
          <w:highlight w:val="none"/>
          <w:u w:val="single"/>
          <w14:textFill>
            <w14:solidFill>
              <w14:schemeClr w14:val="tx1"/>
            </w14:solidFill>
          </w14:textFill>
        </w:rPr>
      </w:pPr>
    </w:p>
    <w:p w14:paraId="4BECE116">
      <w:pPr>
        <w:rPr>
          <w:rFonts w:hint="eastAsia" w:ascii="宋体" w:hAnsi="宋体"/>
          <w:color w:val="000000" w:themeColor="text1"/>
          <w:szCs w:val="21"/>
          <w:highlight w:val="none"/>
          <w14:textFill>
            <w14:solidFill>
              <w14:schemeClr w14:val="tx1"/>
            </w14:solidFill>
          </w14:textFill>
        </w:rPr>
      </w:pPr>
    </w:p>
    <w:p w14:paraId="289A5C92">
      <w:pPr>
        <w:snapToGrid w:val="0"/>
        <w:spacing w:before="50" w:after="120" w:afterLines="50"/>
        <w:jc w:val="left"/>
        <w:rPr>
          <w:rFonts w:hint="eastAsia" w:ascii="宋体" w:hAnsi="宋体"/>
          <w:color w:val="000000" w:themeColor="text1"/>
          <w:highlight w:val="none"/>
          <w14:textFill>
            <w14:solidFill>
              <w14:schemeClr w14:val="tx1"/>
            </w14:solidFill>
          </w14:textFill>
        </w:rPr>
        <w:sectPr>
          <w:pgSz w:w="11906" w:h="16838"/>
          <w:pgMar w:top="1418" w:right="1418" w:bottom="1418" w:left="1274" w:header="851" w:footer="992" w:gutter="0"/>
          <w:cols w:space="720" w:num="1"/>
          <w:docGrid w:linePitch="312" w:charSpace="0"/>
        </w:sectPr>
      </w:pPr>
      <w:r>
        <w:rPr>
          <w:rFonts w:ascii="宋体" w:hAnsi="宋体"/>
          <w:color w:val="000000" w:themeColor="text1"/>
          <w:highlight w:val="none"/>
          <w14:textFill>
            <w14:solidFill>
              <w14:schemeClr w14:val="tx1"/>
            </w14:solidFill>
          </w14:textFill>
        </w:rPr>
        <w:br w:type="page"/>
      </w:r>
    </w:p>
    <w:p w14:paraId="345CAEA5">
      <w:pPr>
        <w:snapToGrid w:val="0"/>
        <w:spacing w:before="50" w:after="120" w:afterLines="50"/>
        <w:jc w:val="left"/>
        <w:rPr>
          <w:rFonts w:hint="eastAsia"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5．近年供应商类似成功案例的业绩证明</w:t>
      </w:r>
    </w:p>
    <w:p w14:paraId="62A4CA01">
      <w:p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类似成功案例业绩一览表</w:t>
      </w:r>
    </w:p>
    <w:tbl>
      <w:tblPr>
        <w:tblStyle w:val="15"/>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1"/>
        <w:gridCol w:w="3862"/>
        <w:gridCol w:w="3269"/>
        <w:gridCol w:w="1031"/>
        <w:gridCol w:w="1031"/>
        <w:gridCol w:w="1376"/>
        <w:gridCol w:w="2063"/>
      </w:tblGrid>
      <w:tr w14:paraId="3D382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1" w:hRule="atLeast"/>
        </w:trPr>
        <w:tc>
          <w:tcPr>
            <w:tcW w:w="1161" w:type="dxa"/>
            <w:tcBorders>
              <w:top w:val="single" w:color="auto" w:sz="4" w:space="0"/>
              <w:left w:val="single" w:color="auto" w:sz="4" w:space="0"/>
              <w:right w:val="single" w:color="auto" w:sz="4" w:space="0"/>
            </w:tcBorders>
          </w:tcPr>
          <w:p w14:paraId="66E66EF0">
            <w:pPr>
              <w:snapToGrid w:val="0"/>
              <w:spacing w:line="240" w:lineRule="exact"/>
              <w:jc w:val="center"/>
              <w:rPr>
                <w:rFonts w:hint="eastAsia" w:ascii="宋体" w:hAnsi="宋体"/>
                <w:color w:val="000000" w:themeColor="text1"/>
                <w:szCs w:val="21"/>
                <w:highlight w:val="none"/>
                <w14:textFill>
                  <w14:solidFill>
                    <w14:schemeClr w14:val="tx1"/>
                  </w14:solidFill>
                </w14:textFill>
              </w:rPr>
            </w:pPr>
          </w:p>
          <w:p w14:paraId="313AE094">
            <w:pPr>
              <w:snapToGrid w:val="0"/>
              <w:spacing w:line="240" w:lineRule="exact"/>
              <w:jc w:val="center"/>
              <w:rPr>
                <w:rFonts w:hint="eastAsia" w:ascii="宋体" w:hAnsi="宋体"/>
                <w:color w:val="000000" w:themeColor="text1"/>
                <w:szCs w:val="21"/>
                <w:highlight w:val="none"/>
                <w14:textFill>
                  <w14:solidFill>
                    <w14:schemeClr w14:val="tx1"/>
                  </w14:solidFill>
                </w14:textFill>
              </w:rPr>
            </w:pPr>
          </w:p>
          <w:p w14:paraId="3AC65D1E">
            <w:pPr>
              <w:snapToGrid w:val="0"/>
              <w:spacing w:line="2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序号</w:t>
            </w:r>
          </w:p>
        </w:tc>
        <w:tc>
          <w:tcPr>
            <w:tcW w:w="3862" w:type="dxa"/>
            <w:tcBorders>
              <w:top w:val="single" w:color="auto" w:sz="4" w:space="0"/>
              <w:left w:val="single" w:color="auto" w:sz="4" w:space="0"/>
              <w:bottom w:val="single" w:color="auto" w:sz="4" w:space="0"/>
              <w:right w:val="single" w:color="auto" w:sz="4" w:space="0"/>
            </w:tcBorders>
            <w:vAlign w:val="center"/>
          </w:tcPr>
          <w:p w14:paraId="66EF0916">
            <w:pPr>
              <w:snapToGrid w:val="0"/>
              <w:spacing w:line="2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采购单位名称</w:t>
            </w:r>
          </w:p>
        </w:tc>
        <w:tc>
          <w:tcPr>
            <w:tcW w:w="3269" w:type="dxa"/>
            <w:tcBorders>
              <w:top w:val="single" w:color="auto" w:sz="4" w:space="0"/>
              <w:left w:val="single" w:color="auto" w:sz="4" w:space="0"/>
              <w:bottom w:val="single" w:color="auto" w:sz="4" w:space="0"/>
              <w:right w:val="single" w:color="auto" w:sz="4" w:space="0"/>
            </w:tcBorders>
            <w:vAlign w:val="center"/>
          </w:tcPr>
          <w:p w14:paraId="7B3C6BE0">
            <w:pPr>
              <w:snapToGrid w:val="0"/>
              <w:spacing w:line="2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项目名称或服务内容</w:t>
            </w:r>
          </w:p>
        </w:tc>
        <w:tc>
          <w:tcPr>
            <w:tcW w:w="1031" w:type="dxa"/>
            <w:tcBorders>
              <w:top w:val="single" w:color="auto" w:sz="4" w:space="0"/>
              <w:left w:val="single" w:color="auto" w:sz="4" w:space="0"/>
              <w:bottom w:val="single" w:color="auto" w:sz="4" w:space="0"/>
              <w:right w:val="single" w:color="auto" w:sz="4" w:space="0"/>
            </w:tcBorders>
            <w:vAlign w:val="center"/>
          </w:tcPr>
          <w:p w14:paraId="58037D3D">
            <w:pPr>
              <w:snapToGrid w:val="0"/>
              <w:spacing w:line="2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服务</w:t>
            </w:r>
          </w:p>
          <w:p w14:paraId="18E87996">
            <w:pPr>
              <w:snapToGrid w:val="0"/>
              <w:spacing w:line="2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数量或年限</w:t>
            </w:r>
          </w:p>
        </w:tc>
        <w:tc>
          <w:tcPr>
            <w:tcW w:w="1031" w:type="dxa"/>
            <w:tcBorders>
              <w:top w:val="single" w:color="auto" w:sz="4" w:space="0"/>
              <w:left w:val="single" w:color="auto" w:sz="4" w:space="0"/>
              <w:bottom w:val="single" w:color="auto" w:sz="4" w:space="0"/>
              <w:right w:val="single" w:color="auto" w:sz="4" w:space="0"/>
            </w:tcBorders>
            <w:vAlign w:val="center"/>
          </w:tcPr>
          <w:p w14:paraId="298D1C9A">
            <w:pPr>
              <w:snapToGrid w:val="0"/>
              <w:spacing w:line="2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单价（元）</w:t>
            </w:r>
          </w:p>
        </w:tc>
        <w:tc>
          <w:tcPr>
            <w:tcW w:w="1376" w:type="dxa"/>
            <w:tcBorders>
              <w:top w:val="single" w:color="auto" w:sz="4" w:space="0"/>
              <w:left w:val="single" w:color="auto" w:sz="4" w:space="0"/>
              <w:bottom w:val="single" w:color="auto" w:sz="4" w:space="0"/>
              <w:right w:val="single" w:color="auto" w:sz="4" w:space="0"/>
            </w:tcBorders>
            <w:vAlign w:val="center"/>
          </w:tcPr>
          <w:p w14:paraId="258F00C3">
            <w:pPr>
              <w:snapToGrid w:val="0"/>
              <w:spacing w:line="2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合同总价</w:t>
            </w:r>
          </w:p>
          <w:p w14:paraId="7A1CF0E2">
            <w:pPr>
              <w:snapToGrid w:val="0"/>
              <w:spacing w:line="24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（元）</w:t>
            </w:r>
          </w:p>
        </w:tc>
        <w:tc>
          <w:tcPr>
            <w:tcW w:w="2063" w:type="dxa"/>
            <w:tcBorders>
              <w:top w:val="single" w:color="auto" w:sz="4" w:space="0"/>
              <w:left w:val="single" w:color="auto" w:sz="4" w:space="0"/>
              <w:bottom w:val="single" w:color="auto" w:sz="4" w:space="0"/>
              <w:right w:val="single" w:color="auto" w:sz="4" w:space="0"/>
            </w:tcBorders>
            <w:vAlign w:val="center"/>
          </w:tcPr>
          <w:p w14:paraId="43520935">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采购单位联系人及联系电话</w:t>
            </w:r>
          </w:p>
        </w:tc>
      </w:tr>
      <w:tr w14:paraId="0D823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61" w:type="dxa"/>
            <w:tcBorders>
              <w:top w:val="single" w:color="auto" w:sz="4" w:space="0"/>
              <w:left w:val="single" w:color="auto" w:sz="4" w:space="0"/>
              <w:bottom w:val="single" w:color="auto" w:sz="4" w:space="0"/>
              <w:right w:val="single" w:color="auto" w:sz="4" w:space="0"/>
            </w:tcBorders>
          </w:tcPr>
          <w:p w14:paraId="2D521D6C">
            <w:pPr>
              <w:snapToGrid w:val="0"/>
              <w:spacing w:line="240" w:lineRule="exact"/>
              <w:jc w:val="left"/>
              <w:rPr>
                <w:rFonts w:hint="eastAsia" w:ascii="宋体" w:hAnsi="宋体"/>
                <w:color w:val="000000" w:themeColor="text1"/>
                <w:szCs w:val="21"/>
                <w:highlight w:val="none"/>
                <w14:textFill>
                  <w14:solidFill>
                    <w14:schemeClr w14:val="tx1"/>
                  </w14:solidFill>
                </w14:textFill>
              </w:rPr>
            </w:pPr>
          </w:p>
        </w:tc>
        <w:tc>
          <w:tcPr>
            <w:tcW w:w="3862" w:type="dxa"/>
            <w:tcBorders>
              <w:top w:val="single" w:color="auto" w:sz="4" w:space="0"/>
              <w:left w:val="single" w:color="auto" w:sz="4" w:space="0"/>
              <w:bottom w:val="single" w:color="auto" w:sz="4" w:space="0"/>
              <w:right w:val="single" w:color="auto" w:sz="4" w:space="0"/>
            </w:tcBorders>
          </w:tcPr>
          <w:p w14:paraId="423F8F3A">
            <w:pPr>
              <w:snapToGrid w:val="0"/>
              <w:spacing w:line="240" w:lineRule="exact"/>
              <w:jc w:val="left"/>
              <w:rPr>
                <w:rFonts w:hint="eastAsia" w:ascii="宋体" w:hAnsi="宋体"/>
                <w:color w:val="000000" w:themeColor="text1"/>
                <w:szCs w:val="21"/>
                <w:highlight w:val="none"/>
                <w14:textFill>
                  <w14:solidFill>
                    <w14:schemeClr w14:val="tx1"/>
                  </w14:solidFill>
                </w14:textFill>
              </w:rPr>
            </w:pPr>
          </w:p>
        </w:tc>
        <w:tc>
          <w:tcPr>
            <w:tcW w:w="3269" w:type="dxa"/>
            <w:tcBorders>
              <w:top w:val="single" w:color="auto" w:sz="4" w:space="0"/>
              <w:left w:val="single" w:color="auto" w:sz="4" w:space="0"/>
              <w:bottom w:val="single" w:color="auto" w:sz="4" w:space="0"/>
              <w:right w:val="single" w:color="auto" w:sz="4" w:space="0"/>
            </w:tcBorders>
          </w:tcPr>
          <w:p w14:paraId="1B66797E">
            <w:pPr>
              <w:snapToGrid w:val="0"/>
              <w:spacing w:line="24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454F8CF2">
            <w:pPr>
              <w:snapToGrid w:val="0"/>
              <w:spacing w:line="24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17DF0645">
            <w:pPr>
              <w:snapToGrid w:val="0"/>
              <w:spacing w:line="240" w:lineRule="exact"/>
              <w:jc w:val="left"/>
              <w:rPr>
                <w:rFonts w:hint="eastAsia" w:ascii="宋体" w:hAnsi="宋体"/>
                <w:color w:val="000000" w:themeColor="text1"/>
                <w:szCs w:val="21"/>
                <w:highlight w:val="none"/>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tcPr>
          <w:p w14:paraId="62003D30">
            <w:pPr>
              <w:snapToGrid w:val="0"/>
              <w:spacing w:line="240" w:lineRule="exact"/>
              <w:jc w:val="left"/>
              <w:rPr>
                <w:rFonts w:hint="eastAsia" w:ascii="宋体" w:hAnsi="宋体"/>
                <w:color w:val="000000" w:themeColor="text1"/>
                <w:szCs w:val="21"/>
                <w:highlight w:val="none"/>
                <w14:textFill>
                  <w14:solidFill>
                    <w14:schemeClr w14:val="tx1"/>
                  </w14:solidFill>
                </w14:textFill>
              </w:rPr>
            </w:pPr>
          </w:p>
        </w:tc>
        <w:tc>
          <w:tcPr>
            <w:tcW w:w="2063" w:type="dxa"/>
            <w:tcBorders>
              <w:top w:val="single" w:color="auto" w:sz="4" w:space="0"/>
              <w:left w:val="single" w:color="auto" w:sz="4" w:space="0"/>
              <w:bottom w:val="single" w:color="auto" w:sz="4" w:space="0"/>
              <w:right w:val="single" w:color="auto" w:sz="4" w:space="0"/>
            </w:tcBorders>
          </w:tcPr>
          <w:p w14:paraId="3E383626">
            <w:pPr>
              <w:snapToGrid w:val="0"/>
              <w:spacing w:line="240" w:lineRule="exact"/>
              <w:jc w:val="left"/>
              <w:rPr>
                <w:rFonts w:hint="eastAsia" w:ascii="宋体" w:hAnsi="宋体"/>
                <w:color w:val="000000" w:themeColor="text1"/>
                <w:szCs w:val="21"/>
                <w:highlight w:val="none"/>
                <w14:textFill>
                  <w14:solidFill>
                    <w14:schemeClr w14:val="tx1"/>
                  </w14:solidFill>
                </w14:textFill>
              </w:rPr>
            </w:pPr>
          </w:p>
        </w:tc>
      </w:tr>
      <w:tr w14:paraId="70CEF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tcPr>
          <w:p w14:paraId="57675AE3">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3862" w:type="dxa"/>
            <w:tcBorders>
              <w:top w:val="single" w:color="auto" w:sz="4" w:space="0"/>
              <w:left w:val="single" w:color="auto" w:sz="4" w:space="0"/>
              <w:bottom w:val="single" w:color="auto" w:sz="4" w:space="0"/>
              <w:right w:val="single" w:color="auto" w:sz="4" w:space="0"/>
            </w:tcBorders>
          </w:tcPr>
          <w:p w14:paraId="33168E0F">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3269" w:type="dxa"/>
            <w:tcBorders>
              <w:top w:val="single" w:color="auto" w:sz="4" w:space="0"/>
              <w:left w:val="single" w:color="auto" w:sz="4" w:space="0"/>
              <w:bottom w:val="single" w:color="auto" w:sz="4" w:space="0"/>
              <w:right w:val="single" w:color="auto" w:sz="4" w:space="0"/>
            </w:tcBorders>
          </w:tcPr>
          <w:p w14:paraId="035495E4">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5F070765">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2BB3970B">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tcPr>
          <w:p w14:paraId="23B65A50">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2063" w:type="dxa"/>
            <w:tcBorders>
              <w:top w:val="single" w:color="auto" w:sz="4" w:space="0"/>
              <w:left w:val="single" w:color="auto" w:sz="4" w:space="0"/>
              <w:bottom w:val="single" w:color="auto" w:sz="4" w:space="0"/>
              <w:right w:val="single" w:color="auto" w:sz="4" w:space="0"/>
            </w:tcBorders>
          </w:tcPr>
          <w:p w14:paraId="25B37652">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r>
      <w:tr w14:paraId="6FB1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161" w:type="dxa"/>
            <w:tcBorders>
              <w:top w:val="single" w:color="auto" w:sz="4" w:space="0"/>
              <w:left w:val="single" w:color="auto" w:sz="4" w:space="0"/>
              <w:bottom w:val="single" w:color="auto" w:sz="4" w:space="0"/>
              <w:right w:val="single" w:color="auto" w:sz="4" w:space="0"/>
            </w:tcBorders>
          </w:tcPr>
          <w:p w14:paraId="4F00005C">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3862" w:type="dxa"/>
            <w:tcBorders>
              <w:top w:val="single" w:color="auto" w:sz="4" w:space="0"/>
              <w:left w:val="single" w:color="auto" w:sz="4" w:space="0"/>
              <w:bottom w:val="single" w:color="auto" w:sz="4" w:space="0"/>
              <w:right w:val="single" w:color="auto" w:sz="4" w:space="0"/>
            </w:tcBorders>
          </w:tcPr>
          <w:p w14:paraId="4E1AADE6">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3269" w:type="dxa"/>
            <w:tcBorders>
              <w:top w:val="single" w:color="auto" w:sz="4" w:space="0"/>
              <w:left w:val="single" w:color="auto" w:sz="4" w:space="0"/>
              <w:bottom w:val="single" w:color="auto" w:sz="4" w:space="0"/>
              <w:right w:val="single" w:color="auto" w:sz="4" w:space="0"/>
            </w:tcBorders>
          </w:tcPr>
          <w:p w14:paraId="708E40A5">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1C52EFF5">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34CC40C7">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tcPr>
          <w:p w14:paraId="1ADDE3AB">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2063" w:type="dxa"/>
            <w:tcBorders>
              <w:top w:val="single" w:color="auto" w:sz="4" w:space="0"/>
              <w:left w:val="single" w:color="auto" w:sz="4" w:space="0"/>
              <w:bottom w:val="single" w:color="auto" w:sz="4" w:space="0"/>
              <w:right w:val="single" w:color="auto" w:sz="4" w:space="0"/>
            </w:tcBorders>
          </w:tcPr>
          <w:p w14:paraId="4D73D4A3">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r>
      <w:tr w14:paraId="310C4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tcPr>
          <w:p w14:paraId="0054015B">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3862" w:type="dxa"/>
            <w:tcBorders>
              <w:top w:val="single" w:color="auto" w:sz="4" w:space="0"/>
              <w:left w:val="single" w:color="auto" w:sz="4" w:space="0"/>
              <w:bottom w:val="single" w:color="auto" w:sz="4" w:space="0"/>
              <w:right w:val="single" w:color="auto" w:sz="4" w:space="0"/>
            </w:tcBorders>
          </w:tcPr>
          <w:p w14:paraId="31C4B3D6">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3269" w:type="dxa"/>
            <w:tcBorders>
              <w:top w:val="single" w:color="auto" w:sz="4" w:space="0"/>
              <w:left w:val="single" w:color="auto" w:sz="4" w:space="0"/>
              <w:bottom w:val="single" w:color="auto" w:sz="4" w:space="0"/>
              <w:right w:val="single" w:color="auto" w:sz="4" w:space="0"/>
            </w:tcBorders>
          </w:tcPr>
          <w:p w14:paraId="6233DFEC">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7B225E63">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708BED41">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tcPr>
          <w:p w14:paraId="4319C907">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2063" w:type="dxa"/>
            <w:tcBorders>
              <w:top w:val="single" w:color="auto" w:sz="4" w:space="0"/>
              <w:left w:val="single" w:color="auto" w:sz="4" w:space="0"/>
              <w:bottom w:val="single" w:color="auto" w:sz="4" w:space="0"/>
              <w:right w:val="single" w:color="auto" w:sz="4" w:space="0"/>
            </w:tcBorders>
          </w:tcPr>
          <w:p w14:paraId="4F41F978">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r>
      <w:tr w14:paraId="53309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1" w:type="dxa"/>
            <w:tcBorders>
              <w:top w:val="single" w:color="auto" w:sz="4" w:space="0"/>
              <w:left w:val="single" w:color="auto" w:sz="4" w:space="0"/>
              <w:bottom w:val="single" w:color="auto" w:sz="4" w:space="0"/>
              <w:right w:val="single" w:color="auto" w:sz="4" w:space="0"/>
            </w:tcBorders>
          </w:tcPr>
          <w:p w14:paraId="3F317A44">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3862" w:type="dxa"/>
            <w:tcBorders>
              <w:top w:val="single" w:color="auto" w:sz="4" w:space="0"/>
              <w:left w:val="single" w:color="auto" w:sz="4" w:space="0"/>
              <w:bottom w:val="single" w:color="auto" w:sz="4" w:space="0"/>
              <w:right w:val="single" w:color="auto" w:sz="4" w:space="0"/>
            </w:tcBorders>
          </w:tcPr>
          <w:p w14:paraId="682C4AA2">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3269" w:type="dxa"/>
            <w:tcBorders>
              <w:top w:val="single" w:color="auto" w:sz="4" w:space="0"/>
              <w:left w:val="single" w:color="auto" w:sz="4" w:space="0"/>
              <w:bottom w:val="single" w:color="auto" w:sz="4" w:space="0"/>
              <w:right w:val="single" w:color="auto" w:sz="4" w:space="0"/>
            </w:tcBorders>
          </w:tcPr>
          <w:p w14:paraId="06381115">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2FF3F925">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tcPr>
          <w:p w14:paraId="3DA9C1DB">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tcPr>
          <w:p w14:paraId="347EB7FD">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c>
          <w:tcPr>
            <w:tcW w:w="2063" w:type="dxa"/>
            <w:tcBorders>
              <w:top w:val="single" w:color="auto" w:sz="4" w:space="0"/>
              <w:left w:val="single" w:color="auto" w:sz="4" w:space="0"/>
              <w:bottom w:val="single" w:color="auto" w:sz="4" w:space="0"/>
              <w:right w:val="single" w:color="auto" w:sz="4" w:space="0"/>
            </w:tcBorders>
          </w:tcPr>
          <w:p w14:paraId="7C653F0C">
            <w:pPr>
              <w:snapToGrid w:val="0"/>
              <w:spacing w:before="50" w:after="120" w:afterLines="50" w:line="400" w:lineRule="exact"/>
              <w:jc w:val="left"/>
              <w:rPr>
                <w:rFonts w:hint="eastAsia" w:ascii="宋体" w:hAnsi="宋体"/>
                <w:color w:val="000000" w:themeColor="text1"/>
                <w:szCs w:val="21"/>
                <w:highlight w:val="none"/>
                <w14:textFill>
                  <w14:solidFill>
                    <w14:schemeClr w14:val="tx1"/>
                  </w14:solidFill>
                </w14:textFill>
              </w:rPr>
            </w:pPr>
          </w:p>
        </w:tc>
      </w:tr>
    </w:tbl>
    <w:p w14:paraId="0B003957">
      <w:pPr>
        <w:pStyle w:val="5"/>
        <w:snapToGrid w:val="0"/>
        <w:rPr>
          <w:rFonts w:hint="eastAsia"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注：</w:t>
      </w:r>
    </w:p>
    <w:p w14:paraId="22A475E8">
      <w:pPr>
        <w:pStyle w:val="5"/>
        <w:snapToGrid w:val="0"/>
        <w:rPr>
          <w:rFonts w:hint="eastAsia"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 w:val="21"/>
          <w:szCs w:val="21"/>
          <w:highlight w:val="none"/>
          <w14:textFill>
            <w14:solidFill>
              <w14:schemeClr w14:val="tx1"/>
            </w14:solidFill>
          </w14:textFill>
        </w:rPr>
        <w:t>未附证明材料的业绩无效，证明材料见第四章《评审方法及标准》规定。</w:t>
      </w:r>
    </w:p>
    <w:p w14:paraId="1A4BFAB5">
      <w:pPr>
        <w:pStyle w:val="5"/>
        <w:snapToGrid w:val="0"/>
        <w:rPr>
          <w:rFonts w:hint="eastAsia"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ascii="宋体" w:hAnsi="宋体" w:eastAsia="宋体" w:cs="Times New Roman"/>
          <w:color w:val="000000" w:themeColor="text1"/>
          <w:sz w:val="21"/>
          <w:szCs w:val="21"/>
          <w:highlight w:val="none"/>
          <w14:textFill>
            <w14:solidFill>
              <w14:schemeClr w14:val="tx1"/>
            </w14:solidFill>
          </w14:textFill>
        </w:rPr>
        <w:t>类似项目的定义见第四章《评审方法及标准》规定。</w:t>
      </w:r>
    </w:p>
    <w:p w14:paraId="6FDDB8C9">
      <w:pPr>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本表可拓展</w:t>
      </w:r>
    </w:p>
    <w:p w14:paraId="2806D85A">
      <w:pPr>
        <w:snapToGrid w:val="0"/>
        <w:spacing w:before="50"/>
        <w:jc w:val="left"/>
        <w:rPr>
          <w:rFonts w:hint="eastAsia" w:ascii="宋体" w:hAnsi="宋体"/>
          <w:color w:val="000000" w:themeColor="text1"/>
          <w:szCs w:val="21"/>
          <w:highlight w:val="none"/>
          <w14:textFill>
            <w14:solidFill>
              <w14:schemeClr w14:val="tx1"/>
            </w14:solidFill>
          </w14:textFill>
        </w:rPr>
      </w:pPr>
    </w:p>
    <w:p w14:paraId="05AD99EB">
      <w:pPr>
        <w:snapToGrid w:val="0"/>
        <w:spacing w:before="50"/>
        <w:jc w:val="left"/>
        <w:rPr>
          <w:rFonts w:hint="eastAsia" w:ascii="宋体" w:hAnsi="宋体"/>
          <w:color w:val="000000" w:themeColor="text1"/>
          <w:szCs w:val="21"/>
          <w:highlight w:val="none"/>
          <w14:textFill>
            <w14:solidFill>
              <w14:schemeClr w14:val="tx1"/>
            </w14:solidFill>
          </w14:textFill>
        </w:rPr>
        <w:sectPr>
          <w:pgSz w:w="16838" w:h="11906" w:orient="landscape"/>
          <w:pgMar w:top="1274" w:right="1418" w:bottom="1418" w:left="1418" w:header="851" w:footer="992" w:gutter="0"/>
          <w:cols w:space="720" w:num="1"/>
          <w:docGrid w:linePitch="312" w:charSpace="0"/>
        </w:sectPr>
      </w:pPr>
      <w:r>
        <w:rPr>
          <w:rFonts w:ascii="宋体" w:hAnsi="宋体"/>
          <w:color w:val="000000" w:themeColor="text1"/>
          <w:szCs w:val="21"/>
          <w:highlight w:val="none"/>
          <w14:textFill>
            <w14:solidFill>
              <w14:schemeClr w14:val="tx1"/>
            </w14:solidFill>
          </w14:textFill>
        </w:rPr>
        <w:t>供应商名称(电子签章)：</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年    月   </w:t>
      </w:r>
    </w:p>
    <w:p w14:paraId="7F09328B">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bookmarkStart w:id="99" w:name="_Hlk19110561"/>
      <w:bookmarkStart w:id="100" w:name="_Hlk93046716"/>
      <w:r>
        <w:rPr>
          <w:rFonts w:ascii="宋体" w:hAnsi="宋体"/>
          <w:color w:val="000000" w:themeColor="text1"/>
          <w:szCs w:val="21"/>
          <w:highlight w:val="none"/>
          <w14:textFill>
            <w14:solidFill>
              <w14:schemeClr w14:val="tx1"/>
            </w14:solidFill>
          </w14:textFill>
        </w:rPr>
        <w:t>6．无串标行为承诺函</w:t>
      </w:r>
    </w:p>
    <w:p w14:paraId="1EE4EE11">
      <w:p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p>
    <w:p w14:paraId="4F8DC77C">
      <w:p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供应商参加本项目无围标串标行为的承诺函</w:t>
      </w:r>
    </w:p>
    <w:p w14:paraId="0D2ABA90">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p>
    <w:p w14:paraId="3B43E9F9">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一、我方承诺无下列相互串通投标的情形：</w:t>
      </w:r>
    </w:p>
    <w:p w14:paraId="3773D01F">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1.不同供应商的响应文件由同一单位或者个人编制；或者不同供应商报名的IP地址一致的；</w:t>
      </w:r>
    </w:p>
    <w:p w14:paraId="710406DB">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2.不同供应商委托同一单位或者个人办理投标事宜；</w:t>
      </w:r>
    </w:p>
    <w:p w14:paraId="4287F858">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3.不同的供应商的响应文件载明的项目管理员为同一个人；</w:t>
      </w:r>
    </w:p>
    <w:p w14:paraId="754F1A50">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4.不同供应商的响应文件异常一致或者投标报价呈规律性差异；</w:t>
      </w:r>
    </w:p>
    <w:p w14:paraId="76B160CD">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5.不同供应商的响应文件相互混装；</w:t>
      </w:r>
    </w:p>
    <w:p w14:paraId="0DDB8E7D">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6.不同供应商的磋商保证金从同一单位或者个人账户转出。</w:t>
      </w:r>
    </w:p>
    <w:p w14:paraId="3AF6082F">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二、我方承诺无下列恶意串通的情形：</w:t>
      </w:r>
    </w:p>
    <w:p w14:paraId="0BA4C473">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1.供应商直接或者间接从采购人或者采购代理机构处获得其他供应商的相关信息并修改其响应文件或者响应文件；</w:t>
      </w:r>
    </w:p>
    <w:p w14:paraId="4B112D4B">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2.供应商按照采购人或者采购代理机构的授意撤换、修改响应文件或者响应文件；</w:t>
      </w:r>
    </w:p>
    <w:p w14:paraId="6D0374F4">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3.供应商之间协商报价、技术方案等响应文件或者响应文件的实质性内容；</w:t>
      </w:r>
    </w:p>
    <w:p w14:paraId="38AAA542">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0592AF1F">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6754D914">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6.供应商之间商定部分供应商放弃参加政府采购活动或者放弃中标；</w:t>
      </w:r>
    </w:p>
    <w:p w14:paraId="3D18C389">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7A122E7D">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以上情形一经核查属实，我方愿意承担一切后果，并不再寻求任何旨在减轻或者免除法律责任的辩解。</w:t>
      </w:r>
    </w:p>
    <w:p w14:paraId="268E7BCE">
      <w:p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p>
    <w:p w14:paraId="43305432">
      <w:p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p>
    <w:p w14:paraId="301ACB25">
      <w:p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p>
    <w:p w14:paraId="0EF02123">
      <w:p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p>
    <w:p w14:paraId="2D33F543">
      <w:p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  年  月   日</w:t>
      </w:r>
    </w:p>
    <w:p w14:paraId="02D5BCEB">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sectPr>
          <w:headerReference r:id="rId21" w:type="default"/>
          <w:pgSz w:w="11906" w:h="16838"/>
          <w:pgMar w:top="1304" w:right="1418" w:bottom="1304" w:left="1418" w:header="851" w:footer="992" w:gutter="0"/>
          <w:cols w:space="720" w:num="1"/>
          <w:docGrid w:linePitch="312" w:charSpace="0"/>
        </w:sectPr>
      </w:pPr>
      <w:r>
        <w:rPr>
          <w:rFonts w:ascii="宋体" w:hAnsi="宋体"/>
          <w:color w:val="000000" w:themeColor="text1"/>
          <w:szCs w:val="21"/>
          <w:highlight w:val="none"/>
          <w14:textFill>
            <w14:solidFill>
              <w14:schemeClr w14:val="tx1"/>
            </w14:solidFill>
          </w14:textFill>
        </w:rPr>
        <w:br w:type="page"/>
      </w:r>
      <w:bookmarkEnd w:id="99"/>
      <w:bookmarkEnd w:id="100"/>
    </w:p>
    <w:p w14:paraId="2DB8414C">
      <w:pPr>
        <w:snapToGrid w:val="0"/>
        <w:spacing w:before="120" w:beforeLines="50" w:after="50" w:line="440" w:lineRule="exact"/>
        <w:jc w:val="center"/>
        <w:outlineLvl w:val="1"/>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第三部分 报价文件</w:t>
      </w:r>
    </w:p>
    <w:p w14:paraId="10ADD1FC">
      <w:pPr>
        <w:jc w:val="center"/>
        <w:rPr>
          <w:rFonts w:hint="eastAsia" w:ascii="宋体" w:hAnsi="宋体"/>
          <w:b/>
          <w:bCs/>
          <w:color w:val="000000" w:themeColor="text1"/>
          <w:szCs w:val="21"/>
          <w:highlight w:val="none"/>
          <w14:textFill>
            <w14:solidFill>
              <w14:schemeClr w14:val="tx1"/>
            </w14:solidFill>
          </w14:textFill>
        </w:rPr>
      </w:pPr>
    </w:p>
    <w:p w14:paraId="775D6E0F">
      <w:pP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1．响应函格式：</w:t>
      </w:r>
    </w:p>
    <w:p w14:paraId="56543A85">
      <w:pPr>
        <w:rPr>
          <w:rFonts w:hint="eastAsia" w:ascii="宋体" w:hAnsi="宋体"/>
          <w:b/>
          <w:color w:val="000000" w:themeColor="text1"/>
          <w:szCs w:val="21"/>
          <w:highlight w:val="none"/>
          <w14:textFill>
            <w14:solidFill>
              <w14:schemeClr w14:val="tx1"/>
            </w14:solidFill>
          </w14:textFill>
        </w:rPr>
      </w:pPr>
    </w:p>
    <w:p w14:paraId="7855F0EE">
      <w:pPr>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响 应 函</w:t>
      </w:r>
    </w:p>
    <w:p w14:paraId="1408DAE4">
      <w:pPr>
        <w:rPr>
          <w:rFonts w:hint="eastAsia" w:ascii="宋体" w:hAnsi="宋体"/>
          <w:b/>
          <w:color w:val="000000" w:themeColor="text1"/>
          <w:szCs w:val="21"/>
          <w:highlight w:val="none"/>
          <w14:textFill>
            <w14:solidFill>
              <w14:schemeClr w14:val="tx1"/>
            </w14:solidFill>
          </w14:textFill>
        </w:rPr>
      </w:pPr>
    </w:p>
    <w:p w14:paraId="32C21D31">
      <w:pPr>
        <w:spacing w:line="360" w:lineRule="auto"/>
        <w:rPr>
          <w:rFonts w:hint="eastAsia" w:ascii="宋体" w:hAnsi="宋体"/>
          <w:color w:val="000000" w:themeColor="text1"/>
          <w:szCs w:val="21"/>
          <w:highlight w:val="none"/>
          <w14:textFill>
            <w14:solidFill>
              <w14:schemeClr w14:val="tx1"/>
            </w14:solidFill>
          </w14:textFill>
        </w:rPr>
      </w:pPr>
      <w:bookmarkStart w:id="101" w:name="_Hlk19110643"/>
      <w:r>
        <w:rPr>
          <w:rFonts w:ascii="宋体" w:hAnsi="宋体"/>
          <w:color w:val="000000" w:themeColor="text1"/>
          <w:szCs w:val="21"/>
          <w:highlight w:val="none"/>
          <w14:textFill>
            <w14:solidFill>
              <w14:schemeClr w14:val="tx1"/>
            </w14:solidFill>
          </w14:textFill>
        </w:rPr>
        <w:t>致：_</w:t>
      </w:r>
      <w:r>
        <w:rPr>
          <w:rFonts w:ascii="宋体" w:hAnsi="宋体"/>
          <w:i/>
          <w:iCs/>
          <w:color w:val="000000" w:themeColor="text1"/>
          <w:szCs w:val="21"/>
          <w:highlight w:val="none"/>
          <w:u w:val="single"/>
          <w14:textFill>
            <w14:solidFill>
              <w14:schemeClr w14:val="tx1"/>
            </w14:solidFill>
          </w14:textFill>
        </w:rPr>
        <w:t>（采购人名称）</w:t>
      </w:r>
      <w:r>
        <w:rPr>
          <w:rFonts w:ascii="宋体" w:hAnsi="宋体"/>
          <w:i/>
          <w:iCs/>
          <w:color w:val="000000" w:themeColor="text1"/>
          <w:szCs w:val="21"/>
          <w:highlight w:val="none"/>
          <w14:textFill>
            <w14:solidFill>
              <w14:schemeClr w14:val="tx1"/>
            </w14:solidFill>
          </w14:textFill>
        </w:rPr>
        <w:t>_</w:t>
      </w:r>
    </w:p>
    <w:p w14:paraId="5BE6BBC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我方已仔细研究了</w:t>
      </w:r>
      <w:r>
        <w:rPr>
          <w:rFonts w:ascii="宋体" w:hAnsi="宋体"/>
          <w:i/>
          <w:iCs/>
          <w:color w:val="000000" w:themeColor="text1"/>
          <w:szCs w:val="21"/>
          <w:highlight w:val="none"/>
          <w:u w:val="singl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的采购文件的全部内容，授权代表</w:t>
      </w:r>
      <w:r>
        <w:rPr>
          <w:rFonts w:ascii="宋体" w:hAnsi="宋体"/>
          <w:i/>
          <w:iCs/>
          <w:color w:val="000000" w:themeColor="text1"/>
          <w:szCs w:val="21"/>
          <w:highlight w:val="none"/>
          <w:u w:val="single"/>
          <w14:textFill>
            <w14:solidFill>
              <w14:schemeClr w14:val="tx1"/>
            </w14:solidFill>
          </w14:textFill>
        </w:rPr>
        <w:t>（授权代表姓名）</w:t>
      </w:r>
      <w:r>
        <w:rPr>
          <w:rFonts w:ascii="宋体" w:hAnsi="宋体"/>
          <w:color w:val="000000" w:themeColor="text1"/>
          <w:szCs w:val="21"/>
          <w:highlight w:val="none"/>
          <w14:textFill>
            <w14:solidFill>
              <w14:schemeClr w14:val="tx1"/>
            </w14:solidFill>
          </w14:textFill>
        </w:rPr>
        <w:t>经正式授权并代表供应商</w:t>
      </w:r>
      <w:r>
        <w:rPr>
          <w:rFonts w:ascii="宋体" w:hAnsi="宋体"/>
          <w:color w:val="000000" w:themeColor="text1"/>
          <w:szCs w:val="21"/>
          <w:highlight w:val="none"/>
          <w:u w:val="single"/>
          <w14:textFill>
            <w14:solidFill>
              <w14:schemeClr w14:val="tx1"/>
            </w14:solidFill>
          </w14:textFill>
        </w:rPr>
        <w:t xml:space="preserve"> </w:t>
      </w:r>
      <w:r>
        <w:rPr>
          <w:rFonts w:ascii="宋体" w:hAnsi="宋体"/>
          <w:i/>
          <w:iCs/>
          <w:color w:val="000000" w:themeColor="text1"/>
          <w:szCs w:val="21"/>
          <w:highlight w:val="none"/>
          <w:u w:val="single"/>
          <w14:textFill>
            <w14:solidFill>
              <w14:schemeClr w14:val="tx1"/>
            </w14:solidFill>
          </w14:textFill>
        </w:rPr>
        <w:t xml:space="preserve">（供应商名称） </w:t>
      </w:r>
      <w:r>
        <w:rPr>
          <w:rFonts w:ascii="宋体" w:hAnsi="宋体"/>
          <w:color w:val="000000" w:themeColor="text1"/>
          <w:szCs w:val="21"/>
          <w:highlight w:val="none"/>
          <w14:textFill>
            <w14:solidFill>
              <w14:schemeClr w14:val="tx1"/>
            </w14:solidFill>
          </w14:textFill>
        </w:rPr>
        <w:t>提交响应文件。</w:t>
      </w:r>
    </w:p>
    <w:bookmarkEnd w:id="101"/>
    <w:p w14:paraId="3DBE154F">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据此函，签字代表宣布同意如下：</w:t>
      </w:r>
    </w:p>
    <w:p w14:paraId="40446000">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（1）供应商已详细审查全部“采购文件”，包括修改文件（如有的话）以及全部参考资料和有关附件，已经了解我方对于采购文件、采购过程、采购结果有依法进行询问、质疑、投诉的权利及相关渠道和要求。</w:t>
      </w:r>
    </w:p>
    <w:p w14:paraId="1A23B3D9">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（2）供应商在响应之前已经与贵方进行了充分的沟通，完全理解并接受采购文件的各项规定和要求，对采购文件的合理性、合法性不再有异议。</w:t>
      </w:r>
    </w:p>
    <w:p w14:paraId="66B7491F">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（3）本响应有效期自响应文件递交截止之日</w:t>
      </w:r>
      <w:r>
        <w:rPr>
          <w:rFonts w:ascii="宋体" w:hAnsi="宋体"/>
          <w:b/>
          <w:bCs/>
          <w:color w:val="000000" w:themeColor="text1"/>
          <w:szCs w:val="21"/>
          <w:highlight w:val="none"/>
          <w14:textFill>
            <w14:solidFill>
              <w14:schemeClr w14:val="tx1"/>
            </w14:solidFill>
          </w14:textFill>
        </w:rPr>
        <w:t>起</w:t>
      </w:r>
      <w:r>
        <w:rPr>
          <w:rFonts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14:textFill>
            <w14:solidFill>
              <w14:schemeClr w14:val="tx1"/>
            </w14:solidFill>
          </w14:textFill>
        </w:rPr>
        <w:t>6</w:t>
      </w:r>
      <w:r>
        <w:rPr>
          <w:rFonts w:ascii="宋体" w:hAnsi="宋体"/>
          <w:b/>
          <w:bCs/>
          <w:color w:val="000000" w:themeColor="text1"/>
          <w:szCs w:val="21"/>
          <w:highlight w:val="none"/>
          <w:u w:val="single"/>
          <w14:textFill>
            <w14:solidFill>
              <w14:schemeClr w14:val="tx1"/>
            </w14:solidFill>
          </w14:textFill>
        </w:rPr>
        <w:t xml:space="preserve">0 </w:t>
      </w:r>
      <w:r>
        <w:rPr>
          <w:rFonts w:ascii="宋体" w:hAnsi="宋体"/>
          <w:b/>
          <w:bCs/>
          <w:color w:val="000000" w:themeColor="text1"/>
          <w:szCs w:val="21"/>
          <w:highlight w:val="none"/>
          <w14:textFill>
            <w14:solidFill>
              <w14:schemeClr w14:val="tx1"/>
            </w14:solidFill>
          </w14:textFill>
        </w:rPr>
        <w:t>天</w:t>
      </w:r>
      <w:r>
        <w:rPr>
          <w:rFonts w:ascii="宋体" w:hAnsi="宋体"/>
          <w:color w:val="000000" w:themeColor="text1"/>
          <w:szCs w:val="21"/>
          <w:highlight w:val="none"/>
          <w14:textFill>
            <w14:solidFill>
              <w14:schemeClr w14:val="tx1"/>
            </w14:solidFill>
          </w14:textFill>
        </w:rPr>
        <w:t>。</w:t>
      </w:r>
    </w:p>
    <w:p w14:paraId="207D1A6E">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（4）如成交，本响应文件至本项目合同履行完毕止均保持有效，本供应商将按“采购文件”及政府采购法律、法规的规定履行合同责任和义务，并承诺不分包及转包他人。</w:t>
      </w:r>
    </w:p>
    <w:p w14:paraId="7A6BC493">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（5）供应商同意按照贵方要求提供与响应有关的一切数据或资料。</w:t>
      </w:r>
    </w:p>
    <w:p w14:paraId="13613AB5">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（6）与本项目有关的一切正式往来信函请寄：</w:t>
      </w:r>
    </w:p>
    <w:p w14:paraId="1415FC9C">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邮编：</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电话：</w:t>
      </w:r>
      <w:r>
        <w:rPr>
          <w:rFonts w:ascii="宋体" w:hAnsi="宋体"/>
          <w:color w:val="000000" w:themeColor="text1"/>
          <w:szCs w:val="21"/>
          <w:highlight w:val="none"/>
          <w:u w:val="single"/>
          <w14:textFill>
            <w14:solidFill>
              <w14:schemeClr w14:val="tx1"/>
            </w14:solidFill>
          </w14:textFill>
        </w:rPr>
        <w:t xml:space="preserve">            </w:t>
      </w:r>
    </w:p>
    <w:p w14:paraId="2A88B1C2">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59182515">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授权代表姓名</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职务：</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邮箱：</w:t>
      </w:r>
      <w:r>
        <w:rPr>
          <w:rFonts w:ascii="宋体" w:hAnsi="宋体"/>
          <w:color w:val="000000" w:themeColor="text1"/>
          <w:szCs w:val="21"/>
          <w:highlight w:val="none"/>
          <w:u w:val="single"/>
          <w14:textFill>
            <w14:solidFill>
              <w14:schemeClr w14:val="tx1"/>
            </w14:solidFill>
          </w14:textFill>
        </w:rPr>
        <w:t xml:space="preserve">              </w:t>
      </w:r>
    </w:p>
    <w:p w14:paraId="0E538D05">
      <w:pPr>
        <w:spacing w:line="360" w:lineRule="auto"/>
        <w:rPr>
          <w:rFonts w:hint="eastAsia" w:ascii="宋体" w:hAnsi="宋体"/>
          <w:color w:val="000000" w:themeColor="text1"/>
          <w:szCs w:val="21"/>
          <w:highlight w:val="none"/>
          <w14:textFill>
            <w14:solidFill>
              <w14:schemeClr w14:val="tx1"/>
            </w14:solidFill>
          </w14:textFill>
        </w:rPr>
      </w:pPr>
    </w:p>
    <w:p w14:paraId="3655ABFE">
      <w:pPr>
        <w:spacing w:line="360" w:lineRule="auto"/>
        <w:rPr>
          <w:rFonts w:hint="eastAsia" w:ascii="宋体" w:hAnsi="宋体"/>
          <w:color w:val="000000" w:themeColor="text1"/>
          <w:szCs w:val="21"/>
          <w:highlight w:val="none"/>
          <w14:textFill>
            <w14:solidFill>
              <w14:schemeClr w14:val="tx1"/>
            </w14:solidFill>
          </w14:textFill>
        </w:rPr>
      </w:pPr>
    </w:p>
    <w:p w14:paraId="0FB40B70">
      <w:pPr>
        <w:spacing w:line="360"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r>
        <w:rPr>
          <w:rFonts w:ascii="宋体" w:hAnsi="宋体"/>
          <w:color w:val="000000" w:themeColor="text1"/>
          <w:szCs w:val="21"/>
          <w:highlight w:val="none"/>
          <w:u w:val="single"/>
          <w14:textFill>
            <w14:solidFill>
              <w14:schemeClr w14:val="tx1"/>
            </w14:solidFill>
          </w14:textFill>
        </w:rPr>
        <w:t xml:space="preserve">                  </w:t>
      </w:r>
    </w:p>
    <w:p w14:paraId="09278B34">
      <w:pPr>
        <w:spacing w:line="360" w:lineRule="auto"/>
        <w:rPr>
          <w:rFonts w:hint="eastAsia" w:ascii="宋体" w:hAnsi="宋体"/>
          <w:color w:val="000000" w:themeColor="text1"/>
          <w:szCs w:val="21"/>
          <w:highlight w:val="none"/>
          <w14:textFill>
            <w14:solidFill>
              <w14:schemeClr w14:val="tx1"/>
            </w14:solidFill>
          </w14:textFill>
        </w:rPr>
      </w:pPr>
    </w:p>
    <w:p w14:paraId="4D13F041">
      <w:pPr>
        <w:spacing w:line="360" w:lineRule="auto"/>
        <w:rPr>
          <w:rFonts w:hint="eastAsia" w:ascii="宋体" w:hAnsi="宋体"/>
          <w:color w:val="000000" w:themeColor="text1"/>
          <w:szCs w:val="21"/>
          <w:highlight w:val="none"/>
          <w14:textFill>
            <w14:solidFill>
              <w14:schemeClr w14:val="tx1"/>
            </w14:solidFill>
          </w14:textFill>
        </w:rPr>
      </w:pPr>
    </w:p>
    <w:p w14:paraId="10F4C775">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14:paraId="19947ED1">
      <w:pP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r>
        <w:rPr>
          <w:rFonts w:ascii="宋体" w:hAnsi="宋体"/>
          <w:b/>
          <w:color w:val="000000" w:themeColor="text1"/>
          <w:szCs w:val="21"/>
          <w:highlight w:val="none"/>
          <w14:textFill>
            <w14:solidFill>
              <w14:schemeClr w14:val="tx1"/>
            </w14:solidFill>
          </w14:textFill>
        </w:rPr>
        <w:t>2．响应报价明细表格式：</w:t>
      </w:r>
    </w:p>
    <w:p w14:paraId="70D1CAF3">
      <w:pPr>
        <w:jc w:val="cente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响应报价明细表</w:t>
      </w:r>
    </w:p>
    <w:p w14:paraId="3B63C0DE">
      <w:pPr>
        <w:ind w:firstLine="2415" w:firstLineChars="115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金额单位：人民币（含税）（元）</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107DE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7CEAD066">
            <w:pPr>
              <w:jc w:val="center"/>
              <w:rPr>
                <w:rFonts w:hint="eastAsia" w:ascii="宋体" w:hAnsi="宋体"/>
                <w:color w:val="000000" w:themeColor="text1"/>
                <w:spacing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序号</w:t>
            </w:r>
          </w:p>
        </w:tc>
        <w:tc>
          <w:tcPr>
            <w:tcW w:w="1783" w:type="dxa"/>
            <w:tcBorders>
              <w:top w:val="single" w:color="auto" w:sz="4" w:space="0"/>
              <w:left w:val="single" w:color="auto" w:sz="4" w:space="0"/>
              <w:bottom w:val="single" w:color="auto" w:sz="4" w:space="0"/>
              <w:right w:val="single" w:color="auto" w:sz="4" w:space="0"/>
            </w:tcBorders>
            <w:vAlign w:val="center"/>
          </w:tcPr>
          <w:p w14:paraId="5749CB65">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服务名称</w:t>
            </w:r>
          </w:p>
        </w:tc>
        <w:tc>
          <w:tcPr>
            <w:tcW w:w="1189" w:type="dxa"/>
            <w:tcBorders>
              <w:top w:val="single" w:color="auto" w:sz="4" w:space="0"/>
              <w:left w:val="single" w:color="auto" w:sz="4" w:space="0"/>
              <w:bottom w:val="single" w:color="auto" w:sz="4" w:space="0"/>
              <w:right w:val="single" w:color="auto" w:sz="4" w:space="0"/>
            </w:tcBorders>
            <w:vAlign w:val="center"/>
          </w:tcPr>
          <w:p w14:paraId="450CC2B9">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服务商</w:t>
            </w:r>
          </w:p>
        </w:tc>
        <w:tc>
          <w:tcPr>
            <w:tcW w:w="1783" w:type="dxa"/>
            <w:tcBorders>
              <w:top w:val="single" w:color="auto" w:sz="4" w:space="0"/>
              <w:left w:val="single" w:color="auto" w:sz="4" w:space="0"/>
              <w:bottom w:val="single" w:color="auto" w:sz="4" w:space="0"/>
              <w:right w:val="single" w:color="auto" w:sz="4" w:space="0"/>
            </w:tcBorders>
            <w:vAlign w:val="center"/>
          </w:tcPr>
          <w:p w14:paraId="159715AA">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单位及数量</w:t>
            </w:r>
          </w:p>
        </w:tc>
        <w:tc>
          <w:tcPr>
            <w:tcW w:w="1387" w:type="dxa"/>
            <w:tcBorders>
              <w:top w:val="single" w:color="auto" w:sz="4" w:space="0"/>
              <w:left w:val="single" w:color="auto" w:sz="4" w:space="0"/>
              <w:bottom w:val="single" w:color="auto" w:sz="4" w:space="0"/>
              <w:right w:val="single" w:color="auto" w:sz="4" w:space="0"/>
            </w:tcBorders>
            <w:vAlign w:val="center"/>
          </w:tcPr>
          <w:p w14:paraId="6026E828">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单价</w:t>
            </w:r>
          </w:p>
        </w:tc>
        <w:tc>
          <w:tcPr>
            <w:tcW w:w="1585" w:type="dxa"/>
            <w:tcBorders>
              <w:top w:val="single" w:color="auto" w:sz="4" w:space="0"/>
              <w:left w:val="single" w:color="auto" w:sz="4" w:space="0"/>
              <w:bottom w:val="single" w:color="auto" w:sz="4" w:space="0"/>
              <w:right w:val="single" w:color="auto" w:sz="4" w:space="0"/>
            </w:tcBorders>
            <w:vAlign w:val="center"/>
          </w:tcPr>
          <w:p w14:paraId="4FA538B9">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合计</w:t>
            </w:r>
          </w:p>
        </w:tc>
      </w:tr>
      <w:tr w14:paraId="082B0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48A688EE">
            <w:pPr>
              <w:jc w:val="center"/>
              <w:rPr>
                <w:rFonts w:hint="eastAsia" w:ascii="宋体" w:hAnsi="宋体"/>
                <w:color w:val="000000" w:themeColor="text1"/>
                <w:spacing w:val="20"/>
                <w:szCs w:val="21"/>
                <w:highlight w:val="none"/>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37DFE75B">
            <w:pPr>
              <w:jc w:val="center"/>
              <w:rPr>
                <w:rFonts w:hint="eastAsia" w:ascii="宋体" w:hAnsi="宋体"/>
                <w:color w:val="000000" w:themeColor="text1"/>
                <w:spacing w:val="20"/>
                <w:szCs w:val="2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14:paraId="23BB602F">
            <w:pPr>
              <w:jc w:val="center"/>
              <w:rPr>
                <w:rFonts w:hint="eastAsia" w:ascii="宋体" w:hAnsi="宋体"/>
                <w:color w:val="000000" w:themeColor="text1"/>
                <w:spacing w:val="20"/>
                <w:szCs w:val="21"/>
                <w:highlight w:val="none"/>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6665A18C">
            <w:pPr>
              <w:jc w:val="center"/>
              <w:rPr>
                <w:rFonts w:hint="eastAsia" w:ascii="宋体" w:hAnsi="宋体"/>
                <w:color w:val="000000" w:themeColor="text1"/>
                <w:spacing w:val="20"/>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vAlign w:val="center"/>
          </w:tcPr>
          <w:p w14:paraId="63F353B8">
            <w:pPr>
              <w:jc w:val="center"/>
              <w:rPr>
                <w:rFonts w:hint="eastAsia" w:ascii="宋体" w:hAnsi="宋体"/>
                <w:color w:val="000000" w:themeColor="text1"/>
                <w:spacing w:val="20"/>
                <w:szCs w:val="21"/>
                <w:highlight w:val="none"/>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08DFAE36">
            <w:pPr>
              <w:jc w:val="center"/>
              <w:rPr>
                <w:rFonts w:hint="eastAsia" w:ascii="宋体" w:hAnsi="宋体"/>
                <w:color w:val="000000" w:themeColor="text1"/>
                <w:spacing w:val="20"/>
                <w:szCs w:val="21"/>
                <w:highlight w:val="none"/>
                <w14:textFill>
                  <w14:solidFill>
                    <w14:schemeClr w14:val="tx1"/>
                  </w14:solidFill>
                </w14:textFill>
              </w:rPr>
            </w:pPr>
          </w:p>
        </w:tc>
      </w:tr>
      <w:tr w14:paraId="6DD0C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5572191">
            <w:pPr>
              <w:jc w:val="center"/>
              <w:rPr>
                <w:rFonts w:hint="eastAsia" w:ascii="宋体" w:hAnsi="宋体"/>
                <w:color w:val="000000" w:themeColor="text1"/>
                <w:spacing w:val="20"/>
                <w:szCs w:val="21"/>
                <w:highlight w:val="none"/>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2AAFBDCD">
            <w:pPr>
              <w:jc w:val="center"/>
              <w:rPr>
                <w:rFonts w:hint="eastAsia" w:ascii="宋体" w:hAnsi="宋体"/>
                <w:color w:val="000000" w:themeColor="text1"/>
                <w:spacing w:val="20"/>
                <w:szCs w:val="21"/>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14:paraId="33111A58">
            <w:pPr>
              <w:jc w:val="center"/>
              <w:rPr>
                <w:rFonts w:hint="eastAsia" w:ascii="宋体" w:hAnsi="宋体"/>
                <w:color w:val="000000" w:themeColor="text1"/>
                <w:spacing w:val="20"/>
                <w:szCs w:val="21"/>
                <w:highlight w:val="none"/>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322C76A4">
            <w:pPr>
              <w:jc w:val="center"/>
              <w:rPr>
                <w:rFonts w:hint="eastAsia" w:ascii="宋体" w:hAnsi="宋体"/>
                <w:color w:val="000000" w:themeColor="text1"/>
                <w:spacing w:val="20"/>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vAlign w:val="center"/>
          </w:tcPr>
          <w:p w14:paraId="6ED02ECB">
            <w:pPr>
              <w:jc w:val="center"/>
              <w:rPr>
                <w:rFonts w:hint="eastAsia" w:ascii="宋体" w:hAnsi="宋体"/>
                <w:color w:val="000000" w:themeColor="text1"/>
                <w:spacing w:val="20"/>
                <w:szCs w:val="21"/>
                <w:highlight w:val="none"/>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43A00AF2">
            <w:pPr>
              <w:jc w:val="center"/>
              <w:rPr>
                <w:rFonts w:hint="eastAsia" w:ascii="宋体" w:hAnsi="宋体"/>
                <w:color w:val="000000" w:themeColor="text1"/>
                <w:spacing w:val="20"/>
                <w:szCs w:val="21"/>
                <w:highlight w:val="none"/>
                <w14:textFill>
                  <w14:solidFill>
                    <w14:schemeClr w14:val="tx1"/>
                  </w14:solidFill>
                </w14:textFill>
              </w:rPr>
            </w:pPr>
          </w:p>
        </w:tc>
      </w:tr>
      <w:tr w14:paraId="2CE5E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C7B9F3B">
            <w:pPr>
              <w:jc w:val="center"/>
              <w:rPr>
                <w:rFonts w:hint="eastAsia" w:ascii="宋体" w:hAnsi="宋体"/>
                <w:color w:val="000000" w:themeColor="text1"/>
                <w:spacing w:val="20"/>
                <w:szCs w:val="21"/>
                <w:highlight w:val="none"/>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2D988F40">
            <w:pPr>
              <w:jc w:val="center"/>
              <w:rPr>
                <w:rFonts w:hint="eastAsia" w:ascii="宋体" w:hAnsi="宋体"/>
                <w:color w:val="000000" w:themeColor="text1"/>
                <w:spacing w:val="20"/>
                <w:szCs w:val="21"/>
                <w:highlight w:val="none"/>
                <w14:textFill>
                  <w14:solidFill>
                    <w14:schemeClr w14:val="tx1"/>
                  </w14:solidFill>
                </w14:textFill>
              </w:rPr>
            </w:pPr>
            <w:r>
              <w:rPr>
                <w:rFonts w:ascii="宋体" w:hAnsi="宋体"/>
                <w:color w:val="000000" w:themeColor="text1"/>
                <w:spacing w:val="20"/>
                <w:szCs w:val="21"/>
                <w:highlight w:val="none"/>
                <w14:textFill>
                  <w14:solidFill>
                    <w14:schemeClr w14:val="tx1"/>
                  </w14:solidFill>
                </w14:textFill>
              </w:rPr>
              <w:t>……</w:t>
            </w:r>
          </w:p>
        </w:tc>
        <w:tc>
          <w:tcPr>
            <w:tcW w:w="1189" w:type="dxa"/>
            <w:tcBorders>
              <w:top w:val="single" w:color="auto" w:sz="4" w:space="0"/>
              <w:left w:val="single" w:color="auto" w:sz="4" w:space="0"/>
              <w:bottom w:val="single" w:color="auto" w:sz="4" w:space="0"/>
              <w:right w:val="single" w:color="auto" w:sz="4" w:space="0"/>
            </w:tcBorders>
            <w:vAlign w:val="center"/>
          </w:tcPr>
          <w:p w14:paraId="50BC449E">
            <w:pPr>
              <w:jc w:val="center"/>
              <w:rPr>
                <w:rFonts w:hint="eastAsia" w:ascii="宋体" w:hAnsi="宋体"/>
                <w:color w:val="000000" w:themeColor="text1"/>
                <w:spacing w:val="20"/>
                <w:szCs w:val="21"/>
                <w:highlight w:val="none"/>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61A14E58">
            <w:pPr>
              <w:jc w:val="center"/>
              <w:rPr>
                <w:rFonts w:hint="eastAsia" w:ascii="宋体" w:hAnsi="宋体"/>
                <w:color w:val="000000" w:themeColor="text1"/>
                <w:spacing w:val="20"/>
                <w:szCs w:val="21"/>
                <w:highlight w:val="none"/>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vAlign w:val="center"/>
          </w:tcPr>
          <w:p w14:paraId="044763DC">
            <w:pPr>
              <w:jc w:val="center"/>
              <w:rPr>
                <w:rFonts w:hint="eastAsia" w:ascii="宋体" w:hAnsi="宋体"/>
                <w:color w:val="000000" w:themeColor="text1"/>
                <w:spacing w:val="20"/>
                <w:szCs w:val="21"/>
                <w:highlight w:val="none"/>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41CE92E3">
            <w:pPr>
              <w:jc w:val="center"/>
              <w:rPr>
                <w:rFonts w:hint="eastAsia" w:ascii="宋体" w:hAnsi="宋体"/>
                <w:color w:val="000000" w:themeColor="text1"/>
                <w:spacing w:val="20"/>
                <w:szCs w:val="21"/>
                <w:highlight w:val="none"/>
                <w14:textFill>
                  <w14:solidFill>
                    <w14:schemeClr w14:val="tx1"/>
                  </w14:solidFill>
                </w14:textFill>
              </w:rPr>
            </w:pPr>
          </w:p>
        </w:tc>
      </w:tr>
    </w:tbl>
    <w:p w14:paraId="0C21BD99">
      <w:pPr>
        <w:rPr>
          <w:rFonts w:hint="eastAsia" w:ascii="宋体" w:hAnsi="宋体"/>
          <w:color w:val="000000" w:themeColor="text1"/>
          <w:spacing w:val="20"/>
          <w:szCs w:val="21"/>
          <w:highlight w:val="none"/>
          <w:u w:val="single"/>
          <w14:textFill>
            <w14:solidFill>
              <w14:schemeClr w14:val="tx1"/>
            </w14:solidFill>
          </w14:textFill>
        </w:rPr>
      </w:pPr>
    </w:p>
    <w:p w14:paraId="05733DA0">
      <w:pPr>
        <w:spacing w:line="360" w:lineRule="auto"/>
        <w:rPr>
          <w:rFonts w:hint="eastAsia" w:ascii="宋体" w:hAnsi="宋体"/>
          <w:color w:val="000000" w:themeColor="text1"/>
          <w:spacing w:val="20"/>
          <w:szCs w:val="21"/>
          <w:highlight w:val="none"/>
          <w14:textFill>
            <w14:solidFill>
              <w14:schemeClr w14:val="tx1"/>
            </w14:solidFill>
          </w14:textFill>
        </w:rPr>
      </w:pPr>
    </w:p>
    <w:p w14:paraId="310FC897">
      <w:pPr>
        <w:pStyle w:val="6"/>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注：本表如</w:t>
      </w:r>
      <w:r>
        <w:rPr>
          <w:rFonts w:ascii="宋体" w:hAnsi="宋体"/>
          <w:color w:val="000000" w:themeColor="text1"/>
          <w:highlight w:val="none"/>
          <w14:textFill>
            <w14:solidFill>
              <w14:schemeClr w14:val="tx1"/>
            </w14:solidFill>
          </w14:textFill>
        </w:rPr>
        <w:t>与广西政府采购云平台不一致的，以广西政府采购云平台为准。</w:t>
      </w:r>
    </w:p>
    <w:p w14:paraId="458F1BCD">
      <w:pPr>
        <w:jc w:val="left"/>
        <w:rPr>
          <w:rFonts w:hint="eastAsia" w:ascii="宋体" w:hAnsi="宋体"/>
          <w:color w:val="000000" w:themeColor="text1"/>
          <w:szCs w:val="21"/>
          <w:highlight w:val="none"/>
          <w14:textFill>
            <w14:solidFill>
              <w14:schemeClr w14:val="tx1"/>
            </w14:solidFill>
          </w14:textFill>
        </w:rPr>
      </w:pPr>
    </w:p>
    <w:p w14:paraId="1E2A643C">
      <w:pPr>
        <w:spacing w:line="360" w:lineRule="auto"/>
        <w:rPr>
          <w:rFonts w:hint="eastAsia" w:ascii="宋体" w:hAnsi="宋体"/>
          <w:color w:val="000000" w:themeColor="text1"/>
          <w:spacing w:val="20"/>
          <w:szCs w:val="21"/>
          <w:highlight w:val="none"/>
          <w14:textFill>
            <w14:solidFill>
              <w14:schemeClr w14:val="tx1"/>
            </w14:solidFill>
          </w14:textFill>
        </w:rPr>
      </w:pPr>
    </w:p>
    <w:p w14:paraId="5B5426B0">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供应商名称（电子签章）：</w:t>
      </w:r>
      <w:r>
        <w:rPr>
          <w:rFonts w:ascii="宋体" w:hAnsi="宋体"/>
          <w:color w:val="000000" w:themeColor="text1"/>
          <w:szCs w:val="21"/>
          <w:highlight w:val="none"/>
          <w:u w:val="single"/>
          <w14:textFill>
            <w14:solidFill>
              <w14:schemeClr w14:val="tx1"/>
            </w14:solidFill>
          </w14:textFill>
        </w:rPr>
        <w:t xml:space="preserve">                          </w:t>
      </w:r>
    </w:p>
    <w:p w14:paraId="465D266C">
      <w:pPr>
        <w:spacing w:line="360" w:lineRule="auto"/>
        <w:rPr>
          <w:rFonts w:hint="eastAsia" w:ascii="宋体" w:hAnsi="宋体"/>
          <w:color w:val="000000" w:themeColor="text1"/>
          <w:spacing w:val="20"/>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日  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日 </w:t>
      </w:r>
    </w:p>
    <w:p w14:paraId="7E97DA11">
      <w:pPr>
        <w:snapToGrid w:val="0"/>
        <w:spacing w:before="50" w:after="120" w:afterLines="50"/>
        <w:jc w:val="left"/>
        <w:outlineLvl w:val="1"/>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02" w:name="_Hlk65852042"/>
    </w:p>
    <w:p w14:paraId="2295C067">
      <w:pPr>
        <w:widowControl/>
        <w:jc w:val="left"/>
        <w:outlineLvl w:val="1"/>
        <w:rPr>
          <w:rFonts w:hint="eastAsia"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3.开标一览表</w:t>
      </w:r>
    </w:p>
    <w:p w14:paraId="6602FD91">
      <w:pPr>
        <w:widowControl/>
        <w:jc w:val="left"/>
        <w:rPr>
          <w:rFonts w:hint="eastAsia" w:ascii="宋体" w:hAnsi="宋体"/>
          <w:color w:val="000000" w:themeColor="text1"/>
          <w:szCs w:val="21"/>
          <w:highlight w:val="none"/>
          <w14:textFill>
            <w14:solidFill>
              <w14:schemeClr w14:val="tx1"/>
            </w14:solidFill>
          </w14:textFill>
        </w:rPr>
      </w:pPr>
    </w:p>
    <w:p w14:paraId="1BC68ED3">
      <w:pPr>
        <w:widowControl/>
        <w:jc w:val="left"/>
        <w:rPr>
          <w:rFonts w:hint="eastAsia" w:ascii="宋体" w:hAnsi="宋体"/>
          <w:color w:val="000000" w:themeColor="text1"/>
          <w:szCs w:val="21"/>
          <w:highlight w:val="none"/>
          <w14:textFill>
            <w14:solidFill>
              <w14:schemeClr w14:val="tx1"/>
            </w14:solidFill>
          </w14:textFill>
        </w:rPr>
      </w:pPr>
    </w:p>
    <w:p w14:paraId="2B6204C1">
      <w:pPr>
        <w:widowControl/>
        <w:jc w:val="left"/>
        <w:rPr>
          <w:rFonts w:hint="eastAsia" w:ascii="宋体" w:hAnsi="宋体"/>
          <w:color w:val="000000" w:themeColor="text1"/>
          <w:szCs w:val="21"/>
          <w:highlight w:val="none"/>
          <w14:textFill>
            <w14:solidFill>
              <w14:schemeClr w14:val="tx1"/>
            </w14:solidFill>
          </w14:textFill>
        </w:rPr>
      </w:pPr>
    </w:p>
    <w:p w14:paraId="6A5D1A41">
      <w:pPr>
        <w:rPr>
          <w:rFonts w:hint="eastAsia" w:ascii="宋体" w:hAnsi="宋体"/>
          <w:b/>
          <w:color w:val="000000" w:themeColor="text1"/>
          <w:szCs w:val="21"/>
          <w:highlight w:val="none"/>
          <w14:textFill>
            <w14:solidFill>
              <w14:schemeClr w14:val="tx1"/>
            </w14:solidFill>
          </w14:textFill>
        </w:rPr>
      </w:pPr>
    </w:p>
    <w:p w14:paraId="10C52E05">
      <w:pPr>
        <w:rPr>
          <w:rFonts w:hint="eastAsia" w:ascii="宋体" w:hAnsi="宋体"/>
          <w:b/>
          <w:color w:val="000000" w:themeColor="text1"/>
          <w:szCs w:val="21"/>
          <w:highlight w:val="none"/>
          <w14:textFill>
            <w14:solidFill>
              <w14:schemeClr w14:val="tx1"/>
            </w14:solidFill>
          </w14:textFill>
        </w:rPr>
      </w:pPr>
    </w:p>
    <w:p w14:paraId="778339B3">
      <w:pPr>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格式详见广西政府采购云平台，且仅在广西政府采购云平台填写即可。</w:t>
      </w:r>
    </w:p>
    <w:p w14:paraId="0049779A">
      <w:pPr>
        <w:widowControl/>
        <w:jc w:val="left"/>
        <w:rPr>
          <w:rFonts w:hint="eastAsia" w:ascii="宋体" w:hAnsi="宋体"/>
          <w:color w:val="000000" w:themeColor="text1"/>
          <w:szCs w:val="21"/>
          <w:highlight w:val="none"/>
          <w14:textFill>
            <w14:solidFill>
              <w14:schemeClr w14:val="tx1"/>
            </w14:solidFill>
          </w14:textFill>
        </w:rPr>
      </w:pPr>
    </w:p>
    <w:bookmarkEnd w:id="102"/>
    <w:p w14:paraId="1D7DEDE5">
      <w:pPr>
        <w:spacing w:line="360" w:lineRule="auto"/>
        <w:ind w:firstLine="420"/>
        <w:rPr>
          <w:rFonts w:hint="eastAsia" w:ascii="宋体" w:hAnsi="宋体"/>
          <w:color w:val="000000" w:themeColor="text1"/>
          <w:szCs w:val="21"/>
          <w:highlight w:val="none"/>
          <w14:textFill>
            <w14:solidFill>
              <w14:schemeClr w14:val="tx1"/>
            </w14:solidFill>
          </w14:textFill>
        </w:rPr>
      </w:pPr>
    </w:p>
    <w:p w14:paraId="031C1E59">
      <w:pPr>
        <w:snapToGrid w:val="0"/>
        <w:spacing w:before="120" w:beforeLines="50" w:after="50" w:line="440" w:lineRule="exact"/>
        <w:jc w:val="left"/>
        <w:outlineLvl w:val="1"/>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 </w:t>
      </w:r>
    </w:p>
    <w:p w14:paraId="68C4E803">
      <w:pPr>
        <w:snapToGrid w:val="0"/>
        <w:spacing w:before="120" w:beforeLines="50" w:after="50" w:line="360" w:lineRule="exact"/>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 </w:t>
      </w:r>
    </w:p>
    <w:p w14:paraId="6505B752">
      <w:pPr>
        <w:rPr>
          <w:rFonts w:hint="eastAsia" w:ascii="宋体" w:hAnsi="宋体"/>
          <w:color w:val="000000" w:themeColor="text1"/>
          <w:highlight w:val="none"/>
          <w14:textFill>
            <w14:solidFill>
              <w14:schemeClr w14:val="tx1"/>
            </w14:solidFill>
          </w14:textFill>
        </w:rPr>
      </w:pPr>
    </w:p>
    <w:sectPr>
      <w:pgSz w:w="11906" w:h="16838"/>
      <w:pgMar w:top="1304" w:right="1418" w:bottom="130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8E05">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7A82">
    <w:pPr>
      <w:pStyle w:val="11"/>
      <w:framePr w:wrap="around" w:vAnchor="text" w:hAnchor="margin" w:xAlign="center" w:y="1"/>
      <w:rPr>
        <w:rStyle w:val="19"/>
      </w:rPr>
    </w:pPr>
    <w:r>
      <w:fldChar w:fldCharType="begin"/>
    </w:r>
    <w:r>
      <w:rPr>
        <w:rStyle w:val="19"/>
        <w:sz w:val="21"/>
        <w:szCs w:val="24"/>
      </w:rPr>
      <w:instrText xml:space="preserve">PAGE  </w:instrText>
    </w:r>
    <w:r>
      <w:fldChar w:fldCharType="separate"/>
    </w:r>
    <w:r>
      <w:fldChar w:fldCharType="end"/>
    </w:r>
  </w:p>
  <w:p w14:paraId="329FC11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2451">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3F5A">
    <w:pPr>
      <w:pStyle w:val="11"/>
      <w:framePr w:wrap="around" w:vAnchor="text" w:hAnchor="margin" w:xAlign="center" w:y="1"/>
      <w:rPr>
        <w:rStyle w:val="19"/>
      </w:rPr>
    </w:pPr>
    <w:r>
      <w:fldChar w:fldCharType="begin"/>
    </w:r>
    <w:r>
      <w:rPr>
        <w:rStyle w:val="19"/>
        <w:sz w:val="21"/>
        <w:szCs w:val="24"/>
      </w:rPr>
      <w:instrText xml:space="preserve">PAGE  </w:instrText>
    </w:r>
    <w:r>
      <w:fldChar w:fldCharType="separate"/>
    </w:r>
    <w:r>
      <w:rPr>
        <w:rStyle w:val="19"/>
        <w:sz w:val="21"/>
        <w:szCs w:val="24"/>
      </w:rPr>
      <w:t>8</w:t>
    </w:r>
    <w:r>
      <w:fldChar w:fldCharType="end"/>
    </w:r>
  </w:p>
  <w:p w14:paraId="615F4406">
    <w:pPr>
      <w:pStyle w:val="1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6BBC">
    <w:pPr>
      <w:pStyle w:val="11"/>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8246">
    <w:pPr>
      <w:pStyle w:val="11"/>
      <w:framePr w:wrap="around" w:vAnchor="text" w:hAnchor="margin" w:xAlign="center" w:y="1"/>
      <w:rPr>
        <w:rStyle w:val="19"/>
      </w:rPr>
    </w:pPr>
    <w:r>
      <w:fldChar w:fldCharType="begin"/>
    </w:r>
    <w:r>
      <w:rPr>
        <w:rStyle w:val="19"/>
        <w:sz w:val="21"/>
        <w:szCs w:val="24"/>
      </w:rPr>
      <w:instrText xml:space="preserve">PAGE  </w:instrText>
    </w:r>
    <w:r>
      <w:fldChar w:fldCharType="separate"/>
    </w:r>
    <w:r>
      <w:rPr>
        <w:rStyle w:val="19"/>
        <w:sz w:val="21"/>
        <w:szCs w:val="24"/>
      </w:rPr>
      <w:t>57</w:t>
    </w:r>
    <w:r>
      <w:fldChar w:fldCharType="end"/>
    </w:r>
  </w:p>
  <w:p w14:paraId="477D7791">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0F6D">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F4A9">
    <w:pPr>
      <w:pStyle w:val="12"/>
      <w:jc w:val="left"/>
    </w:pPr>
    <w:r>
      <w:rPr>
        <w:rFonts w:hint="eastAsia"/>
      </w:rPr>
      <w:t xml:space="preserve">广西机电设备招标有限公司采购文件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75C15">
    <w:pPr>
      <w:pStyle w:val="12"/>
      <w:jc w:val="left"/>
    </w:pPr>
    <w:r>
      <w:rPr>
        <w:rFonts w:hint="eastAsia"/>
      </w:rPr>
      <w:t xml:space="preserve">广西机电设备招标有限公司采购文件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2262">
    <w:pPr>
      <w:rPr>
        <w:rFonts w:ascii="Times New Roman" w:hAnsi="Times New Roman"/>
        <w:sz w:val="18"/>
        <w:szCs w:val="18"/>
        <w:u w:val="single"/>
      </w:rPr>
    </w:pPr>
    <w:r>
      <w:rPr>
        <w:rFonts w:hint="eastAsia" w:ascii="Times New Roman" w:hAnsi="Times New Roman"/>
        <w:sz w:val="18"/>
        <w:szCs w:val="18"/>
        <w:u w:val="single"/>
      </w:rPr>
      <w:t xml:space="preserve">广西机电设备招标有限公司采购文件                                                           </w:t>
    </w:r>
    <w:r>
      <w:rPr>
        <w:rFonts w:ascii="Times New Roman" w:hAnsi="Times New Roman"/>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AC8E">
    <w:pPr>
      <w:rPr>
        <w:rFonts w:ascii="Times New Roman" w:hAnsi="Times New Roman"/>
        <w:sz w:val="18"/>
        <w:szCs w:val="18"/>
        <w:u w:val="single"/>
      </w:rPr>
    </w:pPr>
    <w:r>
      <w:rPr>
        <w:rFonts w:hint="eastAsia" w:ascii="Times New Roman" w:hAnsi="Times New Roman"/>
        <w:sz w:val="18"/>
        <w:szCs w:val="18"/>
        <w:u w:val="single"/>
      </w:rPr>
      <w:t xml:space="preserve">广西机电设备招标有限公司采购文件                                                           </w:t>
    </w:r>
    <w:r>
      <w:rPr>
        <w:rFonts w:ascii="Times New Roman" w:hAnsi="Times New Roman"/>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53FC">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1806">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03CF">
    <w:pPr>
      <w:pStyle w:val="12"/>
      <w:jc w:val="left"/>
    </w:pPr>
    <w:r>
      <w:rPr>
        <w:rFonts w:hint="eastAsia"/>
      </w:rPr>
      <w:t xml:space="preserve">广西机电设备招标有限公司采购文件                                                               </w:t>
    </w:r>
  </w:p>
  <w:p w14:paraId="4067F48A">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D6E9">
    <w:pPr>
      <w:pStyle w:val="12"/>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C721">
    <w:pPr>
      <w:pStyle w:val="12"/>
      <w:jc w:val="left"/>
    </w:pPr>
    <w:r>
      <w:rPr>
        <w:rFonts w:hint="eastAsia"/>
      </w:rPr>
      <w:t xml:space="preserve">广西机电设备招标有限公司采购文件                                                         </w:t>
    </w:r>
  </w:p>
  <w:p w14:paraId="47A33FAA">
    <w:pPr>
      <w:pStyle w:val="1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BDF3">
    <w:pPr>
      <w:pStyle w:val="12"/>
      <w:pBdr>
        <w:bottom w:val="single" w:color="auto" w:sz="6" w:space="0"/>
      </w:pBdr>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E0F6">
    <w:pPr>
      <w:pStyle w:val="12"/>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A8FB">
    <w:pPr>
      <w:pStyle w:val="12"/>
      <w:jc w:val="left"/>
    </w:pPr>
    <w:r>
      <w:rPr>
        <w:rFonts w:hint="eastAsia"/>
      </w:rPr>
      <w:t xml:space="preserve">广西机电设备招标有限公司采购文件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9625F9B"/>
    <w:multiLevelType w:val="multilevel"/>
    <w:tmpl w:val="29625F9B"/>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ZWYyNzU0Nzk1OWU1NDE5NWRmNzBiYWVlZjc1MjQifQ=="/>
  </w:docVars>
  <w:rsids>
    <w:rsidRoot w:val="00C57A4E"/>
    <w:rsid w:val="00012F3A"/>
    <w:rsid w:val="00027853"/>
    <w:rsid w:val="00032442"/>
    <w:rsid w:val="00044252"/>
    <w:rsid w:val="00054F8B"/>
    <w:rsid w:val="00083944"/>
    <w:rsid w:val="000C16D0"/>
    <w:rsid w:val="000D046E"/>
    <w:rsid w:val="000E3A31"/>
    <w:rsid w:val="00116D2F"/>
    <w:rsid w:val="0019445A"/>
    <w:rsid w:val="001A0F52"/>
    <w:rsid w:val="001C2E90"/>
    <w:rsid w:val="001C3569"/>
    <w:rsid w:val="001D3ED1"/>
    <w:rsid w:val="001E0D19"/>
    <w:rsid w:val="00210157"/>
    <w:rsid w:val="00253F1C"/>
    <w:rsid w:val="00260F65"/>
    <w:rsid w:val="00295C81"/>
    <w:rsid w:val="002B0C30"/>
    <w:rsid w:val="002C0C33"/>
    <w:rsid w:val="002D1FE1"/>
    <w:rsid w:val="002E2D97"/>
    <w:rsid w:val="0031403E"/>
    <w:rsid w:val="003152FC"/>
    <w:rsid w:val="00317E00"/>
    <w:rsid w:val="003446B4"/>
    <w:rsid w:val="003450BA"/>
    <w:rsid w:val="00364E43"/>
    <w:rsid w:val="00372261"/>
    <w:rsid w:val="003C79CA"/>
    <w:rsid w:val="003F386F"/>
    <w:rsid w:val="00487B3B"/>
    <w:rsid w:val="00493F4A"/>
    <w:rsid w:val="004965B1"/>
    <w:rsid w:val="00496B72"/>
    <w:rsid w:val="004A6D8C"/>
    <w:rsid w:val="004C5B8B"/>
    <w:rsid w:val="004F194E"/>
    <w:rsid w:val="00520DEF"/>
    <w:rsid w:val="00525145"/>
    <w:rsid w:val="00540332"/>
    <w:rsid w:val="005453BE"/>
    <w:rsid w:val="005C73DE"/>
    <w:rsid w:val="005F00BA"/>
    <w:rsid w:val="00603893"/>
    <w:rsid w:val="00622745"/>
    <w:rsid w:val="00653379"/>
    <w:rsid w:val="006760C1"/>
    <w:rsid w:val="006D0694"/>
    <w:rsid w:val="006D484A"/>
    <w:rsid w:val="006D48FE"/>
    <w:rsid w:val="006E3151"/>
    <w:rsid w:val="006F47D7"/>
    <w:rsid w:val="006F732C"/>
    <w:rsid w:val="00706439"/>
    <w:rsid w:val="00750560"/>
    <w:rsid w:val="007A4D88"/>
    <w:rsid w:val="007A64AA"/>
    <w:rsid w:val="007C50ED"/>
    <w:rsid w:val="007E4656"/>
    <w:rsid w:val="007E4783"/>
    <w:rsid w:val="00803C30"/>
    <w:rsid w:val="00880DDD"/>
    <w:rsid w:val="0091765E"/>
    <w:rsid w:val="00920BE0"/>
    <w:rsid w:val="009311EC"/>
    <w:rsid w:val="0096096A"/>
    <w:rsid w:val="00976374"/>
    <w:rsid w:val="00977AA3"/>
    <w:rsid w:val="00986D1A"/>
    <w:rsid w:val="009A3642"/>
    <w:rsid w:val="009A60D2"/>
    <w:rsid w:val="009F54AF"/>
    <w:rsid w:val="009F666A"/>
    <w:rsid w:val="00A35490"/>
    <w:rsid w:val="00A4037E"/>
    <w:rsid w:val="00A51B77"/>
    <w:rsid w:val="00A82E3F"/>
    <w:rsid w:val="00A90060"/>
    <w:rsid w:val="00A95CCC"/>
    <w:rsid w:val="00AB3D7C"/>
    <w:rsid w:val="00AC2F3D"/>
    <w:rsid w:val="00AC399A"/>
    <w:rsid w:val="00AC5CE9"/>
    <w:rsid w:val="00B109EC"/>
    <w:rsid w:val="00B1567F"/>
    <w:rsid w:val="00B24EC3"/>
    <w:rsid w:val="00B354D4"/>
    <w:rsid w:val="00B5540C"/>
    <w:rsid w:val="00B57B61"/>
    <w:rsid w:val="00B82366"/>
    <w:rsid w:val="00B86372"/>
    <w:rsid w:val="00BF3093"/>
    <w:rsid w:val="00C00558"/>
    <w:rsid w:val="00C01D5C"/>
    <w:rsid w:val="00C04D94"/>
    <w:rsid w:val="00C36109"/>
    <w:rsid w:val="00C4111A"/>
    <w:rsid w:val="00C57A4E"/>
    <w:rsid w:val="00C60D71"/>
    <w:rsid w:val="00CA779A"/>
    <w:rsid w:val="00CC1C5B"/>
    <w:rsid w:val="00CC62D7"/>
    <w:rsid w:val="00CE4FFC"/>
    <w:rsid w:val="00CF74C5"/>
    <w:rsid w:val="00D57C76"/>
    <w:rsid w:val="00DA0DFA"/>
    <w:rsid w:val="00DC35A8"/>
    <w:rsid w:val="00DC522E"/>
    <w:rsid w:val="00DE40C5"/>
    <w:rsid w:val="00DF0D23"/>
    <w:rsid w:val="00DF2C57"/>
    <w:rsid w:val="00E0533B"/>
    <w:rsid w:val="00E05C64"/>
    <w:rsid w:val="00E9455C"/>
    <w:rsid w:val="00EB261C"/>
    <w:rsid w:val="00EB3E85"/>
    <w:rsid w:val="00F02B60"/>
    <w:rsid w:val="00F065B6"/>
    <w:rsid w:val="00F357AB"/>
    <w:rsid w:val="00F433F5"/>
    <w:rsid w:val="00F50E13"/>
    <w:rsid w:val="00F7542F"/>
    <w:rsid w:val="00F76BB7"/>
    <w:rsid w:val="00F93DF6"/>
    <w:rsid w:val="00F967DD"/>
    <w:rsid w:val="00FA3726"/>
    <w:rsid w:val="00FC1790"/>
    <w:rsid w:val="00FC21A8"/>
    <w:rsid w:val="00FD27F4"/>
    <w:rsid w:val="00FF272B"/>
    <w:rsid w:val="01114787"/>
    <w:rsid w:val="024C0C9D"/>
    <w:rsid w:val="02AB7536"/>
    <w:rsid w:val="03E238A1"/>
    <w:rsid w:val="04A3117E"/>
    <w:rsid w:val="054A4A92"/>
    <w:rsid w:val="056621AB"/>
    <w:rsid w:val="076E6040"/>
    <w:rsid w:val="09257308"/>
    <w:rsid w:val="096469B8"/>
    <w:rsid w:val="0A707251"/>
    <w:rsid w:val="0B91283B"/>
    <w:rsid w:val="0BCF69BA"/>
    <w:rsid w:val="0E23198D"/>
    <w:rsid w:val="0E96765D"/>
    <w:rsid w:val="0F9E5BD3"/>
    <w:rsid w:val="0FB81481"/>
    <w:rsid w:val="0FCA7A12"/>
    <w:rsid w:val="100C1140"/>
    <w:rsid w:val="101A497B"/>
    <w:rsid w:val="11700A1E"/>
    <w:rsid w:val="11B4482B"/>
    <w:rsid w:val="137D5D84"/>
    <w:rsid w:val="13CF65D8"/>
    <w:rsid w:val="15655CFC"/>
    <w:rsid w:val="15A703A2"/>
    <w:rsid w:val="16015C2F"/>
    <w:rsid w:val="16FA79B5"/>
    <w:rsid w:val="17733CB3"/>
    <w:rsid w:val="183323C1"/>
    <w:rsid w:val="197B1AD1"/>
    <w:rsid w:val="19B579E2"/>
    <w:rsid w:val="1A0B1E89"/>
    <w:rsid w:val="1A1D783A"/>
    <w:rsid w:val="1AA71D7F"/>
    <w:rsid w:val="1BC9F7AF"/>
    <w:rsid w:val="1C4C6B02"/>
    <w:rsid w:val="1E2F7187"/>
    <w:rsid w:val="1F0B67B0"/>
    <w:rsid w:val="1F9C3F83"/>
    <w:rsid w:val="1FB13DDD"/>
    <w:rsid w:val="1FE22178"/>
    <w:rsid w:val="200A1C59"/>
    <w:rsid w:val="20EA7585"/>
    <w:rsid w:val="23DF51AB"/>
    <w:rsid w:val="24944277"/>
    <w:rsid w:val="26E42E35"/>
    <w:rsid w:val="285A77F3"/>
    <w:rsid w:val="28E41956"/>
    <w:rsid w:val="2D034FA6"/>
    <w:rsid w:val="2DCE6C0D"/>
    <w:rsid w:val="2ECD6CCA"/>
    <w:rsid w:val="2ED04433"/>
    <w:rsid w:val="31232C19"/>
    <w:rsid w:val="31D125D7"/>
    <w:rsid w:val="34B8500E"/>
    <w:rsid w:val="35484428"/>
    <w:rsid w:val="3655DAAF"/>
    <w:rsid w:val="36D905D7"/>
    <w:rsid w:val="37C621E7"/>
    <w:rsid w:val="39770299"/>
    <w:rsid w:val="39E9692C"/>
    <w:rsid w:val="3A33218D"/>
    <w:rsid w:val="3A4818A4"/>
    <w:rsid w:val="3A667F7C"/>
    <w:rsid w:val="3AAB7B68"/>
    <w:rsid w:val="3AD7B259"/>
    <w:rsid w:val="3B2C1FA5"/>
    <w:rsid w:val="3EAB0813"/>
    <w:rsid w:val="3FAD513F"/>
    <w:rsid w:val="3FC30BDF"/>
    <w:rsid w:val="40540BE1"/>
    <w:rsid w:val="41466068"/>
    <w:rsid w:val="41C420CC"/>
    <w:rsid w:val="41C853D9"/>
    <w:rsid w:val="42D833AB"/>
    <w:rsid w:val="437C19BE"/>
    <w:rsid w:val="43821C06"/>
    <w:rsid w:val="445A46AE"/>
    <w:rsid w:val="456021E0"/>
    <w:rsid w:val="45FA1453"/>
    <w:rsid w:val="486C4CEB"/>
    <w:rsid w:val="48CE5897"/>
    <w:rsid w:val="496558F7"/>
    <w:rsid w:val="49EC4569"/>
    <w:rsid w:val="4A0E46D7"/>
    <w:rsid w:val="4B6268CE"/>
    <w:rsid w:val="4C0B789F"/>
    <w:rsid w:val="4C1C74FE"/>
    <w:rsid w:val="4CAC181F"/>
    <w:rsid w:val="4CCD605C"/>
    <w:rsid w:val="4E493296"/>
    <w:rsid w:val="4EB20408"/>
    <w:rsid w:val="4FA64C4B"/>
    <w:rsid w:val="4FD641E5"/>
    <w:rsid w:val="50C860A9"/>
    <w:rsid w:val="51B741B2"/>
    <w:rsid w:val="51B85BE9"/>
    <w:rsid w:val="5226051C"/>
    <w:rsid w:val="54DD4E66"/>
    <w:rsid w:val="54E41EE6"/>
    <w:rsid w:val="5558101B"/>
    <w:rsid w:val="56BF65F2"/>
    <w:rsid w:val="56C00F63"/>
    <w:rsid w:val="57F27AB2"/>
    <w:rsid w:val="57FE49CA"/>
    <w:rsid w:val="58AA08BB"/>
    <w:rsid w:val="59C72C85"/>
    <w:rsid w:val="5A935CE3"/>
    <w:rsid w:val="5B5F03A4"/>
    <w:rsid w:val="5BF1724E"/>
    <w:rsid w:val="5C60160F"/>
    <w:rsid w:val="5C7D7ACD"/>
    <w:rsid w:val="5D9548F7"/>
    <w:rsid w:val="5E997315"/>
    <w:rsid w:val="5EDBFA88"/>
    <w:rsid w:val="5EEC69B1"/>
    <w:rsid w:val="5F195080"/>
    <w:rsid w:val="60153860"/>
    <w:rsid w:val="60592246"/>
    <w:rsid w:val="609612C0"/>
    <w:rsid w:val="615829B2"/>
    <w:rsid w:val="61B95A4E"/>
    <w:rsid w:val="62345512"/>
    <w:rsid w:val="67E6FAFA"/>
    <w:rsid w:val="69E3416F"/>
    <w:rsid w:val="6A0D73FB"/>
    <w:rsid w:val="6AA339D1"/>
    <w:rsid w:val="6B606FB7"/>
    <w:rsid w:val="6C8E38F5"/>
    <w:rsid w:val="6CB9664E"/>
    <w:rsid w:val="6D445594"/>
    <w:rsid w:val="6D57537F"/>
    <w:rsid w:val="6D9B5B20"/>
    <w:rsid w:val="6DF32CB4"/>
    <w:rsid w:val="6F80296B"/>
    <w:rsid w:val="6FB7166B"/>
    <w:rsid w:val="70A27048"/>
    <w:rsid w:val="70DC2767"/>
    <w:rsid w:val="71DB04E8"/>
    <w:rsid w:val="71EB41BD"/>
    <w:rsid w:val="72026441"/>
    <w:rsid w:val="72247F25"/>
    <w:rsid w:val="72F71AF7"/>
    <w:rsid w:val="7438318B"/>
    <w:rsid w:val="74C140D0"/>
    <w:rsid w:val="74D56A5C"/>
    <w:rsid w:val="75564973"/>
    <w:rsid w:val="75567DE1"/>
    <w:rsid w:val="75D25EEA"/>
    <w:rsid w:val="763F0B47"/>
    <w:rsid w:val="767A67D7"/>
    <w:rsid w:val="76CA7706"/>
    <w:rsid w:val="76CF5031"/>
    <w:rsid w:val="76F17D3E"/>
    <w:rsid w:val="773E0F0D"/>
    <w:rsid w:val="77C6382D"/>
    <w:rsid w:val="77CA5795"/>
    <w:rsid w:val="78B463A8"/>
    <w:rsid w:val="7A0927E4"/>
    <w:rsid w:val="7A2A14DA"/>
    <w:rsid w:val="7BD2C740"/>
    <w:rsid w:val="7BFFB11B"/>
    <w:rsid w:val="7D9DFC12"/>
    <w:rsid w:val="7DAA31F5"/>
    <w:rsid w:val="7DF00BFA"/>
    <w:rsid w:val="7F20235D"/>
    <w:rsid w:val="7FBFD058"/>
    <w:rsid w:val="8E7F32D2"/>
    <w:rsid w:val="AFFDD7DF"/>
    <w:rsid w:val="BD8F4036"/>
    <w:rsid w:val="CFF82A01"/>
    <w:rsid w:val="D97F248D"/>
    <w:rsid w:val="DFAFE417"/>
    <w:rsid w:val="ED671B3B"/>
    <w:rsid w:val="F7F3D735"/>
    <w:rsid w:val="FDFC1E08"/>
    <w:rsid w:val="FECFF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autoRedefine/>
    <w:qFormat/>
    <w:uiPriority w:val="0"/>
    <w:pPr>
      <w:keepNext/>
      <w:keepLines/>
      <w:widowControl w:val="0"/>
      <w:spacing w:before="260" w:after="260" w:line="413"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left"/>
    </w:pPr>
    <w:rPr>
      <w:sz w:val="30"/>
    </w:rPr>
  </w:style>
  <w:style w:type="paragraph" w:styleId="4">
    <w:name w:val="Normal Indent"/>
    <w:autoRedefine/>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caption"/>
    <w:next w:val="1"/>
    <w:autoRedefine/>
    <w:qFormat/>
    <w:uiPriority w:val="0"/>
    <w:pPr>
      <w:widowControl w:val="0"/>
      <w:spacing w:before="152" w:after="160"/>
      <w:jc w:val="both"/>
    </w:pPr>
    <w:rPr>
      <w:rFonts w:ascii="Arial" w:hAnsi="Arial" w:eastAsia="黑体" w:cs="Arial"/>
      <w:kern w:val="2"/>
      <w:lang w:val="en-US" w:eastAsia="zh-CN" w:bidi="ar-SA"/>
    </w:rPr>
  </w:style>
  <w:style w:type="paragraph" w:styleId="6">
    <w:name w:val="annotation text"/>
    <w:basedOn w:val="1"/>
    <w:next w:val="7"/>
    <w:link w:val="25"/>
    <w:autoRedefine/>
    <w:qFormat/>
    <w:uiPriority w:val="0"/>
    <w:rPr>
      <w:rFonts w:ascii="Times New Roman" w:hAnsi="Times New Roman"/>
    </w:rPr>
  </w:style>
  <w:style w:type="paragraph" w:styleId="7">
    <w:name w:val="Body Text Indent"/>
    <w:basedOn w:val="1"/>
    <w:qFormat/>
    <w:uiPriority w:val="0"/>
    <w:pPr>
      <w:spacing w:after="120"/>
      <w:ind w:left="420" w:leftChars="200"/>
    </w:pPr>
  </w:style>
  <w:style w:type="paragraph" w:styleId="8">
    <w:name w:val="Body Text"/>
    <w:autoRedefine/>
    <w:qFormat/>
    <w:uiPriority w:val="99"/>
    <w:pPr>
      <w:widowControl w:val="0"/>
      <w:spacing w:line="380" w:lineRule="exact"/>
      <w:jc w:val="both"/>
    </w:pPr>
    <w:rPr>
      <w:rFonts w:ascii="Times New Roman" w:hAnsi="Times New Roman" w:eastAsia="宋体" w:cs="Times New Roman"/>
      <w:kern w:val="2"/>
      <w:sz w:val="24"/>
      <w:szCs w:val="24"/>
      <w:lang w:val="en-US" w:eastAsia="zh-CN" w:bidi="ar-SA"/>
    </w:rPr>
  </w:style>
  <w:style w:type="paragraph" w:styleId="9">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0">
    <w:name w:val="Date"/>
    <w:basedOn w:val="1"/>
    <w:next w:val="1"/>
    <w:link w:val="27"/>
    <w:autoRedefine/>
    <w:qFormat/>
    <w:uiPriority w:val="0"/>
    <w:pPr>
      <w:ind w:left="100" w:leftChars="2500"/>
    </w:pPr>
  </w:style>
  <w:style w:type="paragraph" w:styleId="11">
    <w:name w:val="footer"/>
    <w:basedOn w:val="1"/>
    <w:next w:val="1"/>
    <w:autoRedefine/>
    <w:qFormat/>
    <w:uiPriority w:val="0"/>
    <w:pPr>
      <w:tabs>
        <w:tab w:val="center" w:pos="4153"/>
        <w:tab w:val="right" w:pos="8306"/>
      </w:tabs>
      <w:snapToGrid w:val="0"/>
    </w:pPr>
    <w:rPr>
      <w:rFonts w:ascii="Times New Roman" w:hAnsi="Times New Roman"/>
      <w:sz w:val="18"/>
      <w:szCs w:val="18"/>
    </w:rPr>
  </w:style>
  <w:style w:type="paragraph" w:styleId="12">
    <w:name w:val="header"/>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toc 1"/>
    <w:next w:val="1"/>
    <w:autoRedefine/>
    <w:qFormat/>
    <w:uiPriority w:val="39"/>
    <w:pPr>
      <w:widowControl w:val="0"/>
      <w:tabs>
        <w:tab w:val="right" w:leader="dot" w:pos="8398"/>
      </w:tabs>
      <w:spacing w:before="120" w:after="120"/>
      <w:ind w:firstLine="240" w:firstLineChars="100"/>
    </w:pPr>
    <w:rPr>
      <w:rFonts w:ascii="宋体" w:hAnsi="宋体" w:eastAsia="宋体" w:cs="Times New Roman"/>
      <w:b/>
      <w:bCs/>
      <w:caps/>
      <w:kern w:val="2"/>
      <w:sz w:val="24"/>
      <w:szCs w:val="24"/>
      <w:lang w:val="en-US" w:eastAsia="zh-CN" w:bidi="ar-SA"/>
    </w:rPr>
  </w:style>
  <w:style w:type="paragraph" w:styleId="14">
    <w:name w:val="annotation subject"/>
    <w:basedOn w:val="6"/>
    <w:next w:val="6"/>
    <w:link w:val="26"/>
    <w:autoRedefine/>
    <w:qFormat/>
    <w:uiPriority w:val="0"/>
    <w:rPr>
      <w:rFonts w:ascii="Calibri" w:hAnsi="Calibri"/>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autoRedefine/>
    <w:qFormat/>
    <w:uiPriority w:val="0"/>
  </w:style>
  <w:style w:type="character" w:styleId="20">
    <w:name w:val="Hyperlink"/>
    <w:autoRedefine/>
    <w:qFormat/>
    <w:uiPriority w:val="99"/>
    <w:rPr>
      <w:color w:val="0000FF"/>
      <w:u w:val="single"/>
    </w:rPr>
  </w:style>
  <w:style w:type="character" w:styleId="21">
    <w:name w:val="annotation reference"/>
    <w:autoRedefine/>
    <w:qFormat/>
    <w:uiPriority w:val="0"/>
    <w:rPr>
      <w:sz w:val="21"/>
      <w:szCs w:val="21"/>
    </w:rPr>
  </w:style>
  <w:style w:type="paragraph" w:customStyle="1" w:styleId="22">
    <w:name w:val="正文-2字符首行缩进"/>
    <w:autoRedefine/>
    <w:qFormat/>
    <w:uiPriority w:val="0"/>
    <w:pPr>
      <w:spacing w:line="360" w:lineRule="auto"/>
      <w:ind w:firstLine="200" w:firstLineChars="200"/>
      <w:jc w:val="both"/>
    </w:pPr>
    <w:rPr>
      <w:rFonts w:ascii="仿宋_GB2312" w:hAnsi="Calibri" w:eastAsia="仿宋_GB2312" w:cs="Times New Roman"/>
      <w:sz w:val="28"/>
      <w:szCs w:val="22"/>
      <w:lang w:val="en-US" w:eastAsia="zh-CN" w:bidi="ar-SA"/>
    </w:rPr>
  </w:style>
  <w:style w:type="paragraph" w:customStyle="1" w:styleId="23">
    <w:name w:val="列出段落1"/>
    <w:autoRedefine/>
    <w:qFormat/>
    <w:uiPriority w:val="99"/>
    <w:pPr>
      <w:widowControl w:val="0"/>
      <w:ind w:firstLine="420" w:firstLineChars="200"/>
      <w:jc w:val="both"/>
    </w:pPr>
    <w:rPr>
      <w:rFonts w:ascii="等线" w:hAnsi="等线" w:eastAsia="等线" w:cs="Times New Roman"/>
      <w:kern w:val="2"/>
      <w:sz w:val="21"/>
      <w:szCs w:val="24"/>
      <w:lang w:val="en-US" w:eastAsia="zh-CN" w:bidi="ar-SA"/>
    </w:rPr>
  </w:style>
  <w:style w:type="character" w:customStyle="1" w:styleId="24">
    <w:name w:val="未处理的提及1"/>
    <w:basedOn w:val="17"/>
    <w:autoRedefine/>
    <w:semiHidden/>
    <w:unhideWhenUsed/>
    <w:qFormat/>
    <w:uiPriority w:val="99"/>
    <w:rPr>
      <w:color w:val="605E5C"/>
      <w:shd w:val="clear" w:color="auto" w:fill="E1DFDD"/>
    </w:rPr>
  </w:style>
  <w:style w:type="character" w:customStyle="1" w:styleId="25">
    <w:name w:val="批注文字 字符"/>
    <w:basedOn w:val="17"/>
    <w:link w:val="6"/>
    <w:autoRedefine/>
    <w:qFormat/>
    <w:uiPriority w:val="0"/>
    <w:rPr>
      <w:rFonts w:ascii="Times New Roman" w:hAnsi="Times New Roman"/>
      <w:kern w:val="2"/>
      <w:sz w:val="21"/>
      <w:szCs w:val="24"/>
    </w:rPr>
  </w:style>
  <w:style w:type="character" w:customStyle="1" w:styleId="26">
    <w:name w:val="批注主题 字符"/>
    <w:basedOn w:val="25"/>
    <w:link w:val="14"/>
    <w:autoRedefine/>
    <w:qFormat/>
    <w:uiPriority w:val="0"/>
    <w:rPr>
      <w:rFonts w:ascii="Times New Roman" w:hAnsi="Times New Roman"/>
      <w:b/>
      <w:bCs/>
      <w:kern w:val="2"/>
      <w:sz w:val="21"/>
      <w:szCs w:val="24"/>
    </w:rPr>
  </w:style>
  <w:style w:type="character" w:customStyle="1" w:styleId="27">
    <w:name w:val="日期 字符"/>
    <w:basedOn w:val="17"/>
    <w:link w:val="10"/>
    <w:autoRedefine/>
    <w:qFormat/>
    <w:uiPriority w:val="0"/>
    <w:rPr>
      <w:kern w:val="2"/>
      <w:sz w:val="21"/>
      <w:szCs w:val="24"/>
    </w:rPr>
  </w:style>
  <w:style w:type="character" w:customStyle="1" w:styleId="28">
    <w:name w:val="未处理的提及2"/>
    <w:basedOn w:val="17"/>
    <w:autoRedefine/>
    <w:semiHidden/>
    <w:unhideWhenUsed/>
    <w:qFormat/>
    <w:uiPriority w:val="99"/>
    <w:rPr>
      <w:color w:val="605E5C"/>
      <w:shd w:val="clear" w:color="auto" w:fill="E1DFDD"/>
    </w:rPr>
  </w:style>
  <w:style w:type="paragraph" w:customStyle="1" w:styleId="29">
    <w:name w:val="qowt-stl-正文"/>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未处理的提及3"/>
    <w:basedOn w:val="17"/>
    <w:autoRedefine/>
    <w:semiHidden/>
    <w:unhideWhenUsed/>
    <w:qFormat/>
    <w:uiPriority w:val="99"/>
    <w:rPr>
      <w:color w:val="605E5C"/>
      <w:shd w:val="clear" w:color="auto" w:fill="E1DFDD"/>
    </w:rPr>
  </w:style>
  <w:style w:type="paragraph" w:customStyle="1" w:styleId="31">
    <w:name w:val="修订1"/>
    <w:hidden/>
    <w:semiHidden/>
    <w:qFormat/>
    <w:uiPriority w:val="99"/>
    <w:rPr>
      <w:rFonts w:ascii="Calibri" w:hAnsi="Calibri" w:eastAsia="宋体" w:cs="Times New Roman"/>
      <w:kern w:val="2"/>
      <w:sz w:val="21"/>
      <w:szCs w:val="24"/>
      <w:lang w:val="en-US" w:eastAsia="zh-CN" w:bidi="ar-SA"/>
    </w:rPr>
  </w:style>
  <w:style w:type="paragraph" w:styleId="32">
    <w:name w:val="List Paragraph"/>
    <w:basedOn w:val="1"/>
    <w:qFormat/>
    <w:uiPriority w:val="99"/>
    <w:pPr>
      <w:ind w:firstLine="420" w:firstLineChars="200"/>
    </w:pPr>
  </w:style>
  <w:style w:type="character" w:customStyle="1" w:styleId="33">
    <w:name w:val="未处理的提及4"/>
    <w:basedOn w:val="17"/>
    <w:semiHidden/>
    <w:unhideWhenUsed/>
    <w:qFormat/>
    <w:uiPriority w:val="99"/>
    <w:rPr>
      <w:color w:val="605E5C"/>
      <w:shd w:val="clear" w:color="auto" w:fill="E1DFDD"/>
    </w:rPr>
  </w:style>
  <w:style w:type="paragraph" w:customStyle="1" w:styleId="3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emf"/><Relationship Id="rId22" Type="http://schemas.openxmlformats.org/officeDocument/2006/relationships/theme" Target="theme/theme1.xml"/><Relationship Id="rId21" Type="http://schemas.openxmlformats.org/officeDocument/2006/relationships/header" Target="header13.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24159</Words>
  <Characters>25934</Characters>
  <Lines>292</Lines>
  <Paragraphs>82</Paragraphs>
  <TotalTime>1</TotalTime>
  <ScaleCrop>false</ScaleCrop>
  <LinksUpToDate>false</LinksUpToDate>
  <CharactersWithSpaces>26325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2024-06-06T09:59:00Z</dcterms:created>
  <dc:creator>Administrator</dc:creator>
  <cp:lastModifiedBy>P</cp:lastModifiedBy>
  <dcterms:modified xsi:type="dcterms:W3CDTF">2025-07-11T09:56:00Z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2D961D3AEB1F498C95A406806C1DBB4E_13</vt:lpwstr>
  </property>
  <property fmtid="{D5CDD505-2E9C-101B-9397-08002B2CF9AE}" pid="4" name="KSOTemplateDocerSaveRecord">
    <vt:lpwstr>eyJoZGlkIjoiNDM4OTgwY2E3MmQ1ZDQ1MDdjMWY3YjQ3YmM0NDFlMjgiLCJ1c2VySWQiOiIyNTkxNzcyMTIifQ==</vt:lpwstr>
  </property>
</Properties>
</file>