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E8E5" w14:textId="24621C33" w:rsidR="00440492" w:rsidRPr="00B320AF" w:rsidRDefault="00B75C12" w:rsidP="000C08FB">
      <w:pPr>
        <w:pStyle w:val="a4"/>
        <w:wordWrap w:val="0"/>
        <w:jc w:val="center"/>
        <w:rPr>
          <w:rFonts w:ascii="方正小标宋简体" w:eastAsia="方正小标宋简体"/>
          <w:color w:val="000000" w:themeColor="text1"/>
          <w:w w:val="99"/>
          <w:kern w:val="44"/>
          <w:sz w:val="32"/>
          <w:szCs w:val="36"/>
        </w:rPr>
      </w:pPr>
      <w:bookmarkStart w:id="0" w:name="_Toc28359022"/>
      <w:bookmarkStart w:id="1" w:name="_Toc44405637"/>
      <w:r w:rsidRPr="00B320AF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云之龙咨询集团有限公司</w:t>
      </w:r>
      <w:r w:rsidR="005866AB" w:rsidRPr="005866AB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南宁市公安局交通警察支队清障车辆租赁服务</w:t>
      </w:r>
      <w:r w:rsidRPr="00B320AF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（</w:t>
      </w:r>
      <w:r w:rsidR="005866AB" w:rsidRPr="005866AB">
        <w:rPr>
          <w:rFonts w:ascii="方正小标宋简体" w:eastAsia="方正小标宋简体"/>
          <w:color w:val="000000" w:themeColor="text1"/>
          <w:w w:val="99"/>
          <w:kern w:val="44"/>
          <w:sz w:val="28"/>
          <w:szCs w:val="32"/>
        </w:rPr>
        <w:t>NNZC2025-G3-990375-YZLZ</w:t>
      </w:r>
      <w:r w:rsidRPr="00B320AF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）</w:t>
      </w:r>
      <w:r w:rsidR="008837BF" w:rsidRPr="00B320AF">
        <w:rPr>
          <w:rFonts w:ascii="方正小标宋简体" w:eastAsia="方正小标宋简体" w:hint="eastAsia"/>
          <w:color w:val="000000" w:themeColor="text1"/>
          <w:w w:val="99"/>
          <w:kern w:val="44"/>
          <w:sz w:val="28"/>
          <w:szCs w:val="32"/>
        </w:rPr>
        <w:t>中标</w:t>
      </w:r>
      <w:r w:rsidR="00440492" w:rsidRPr="00B320AF">
        <w:rPr>
          <w:rFonts w:ascii="方正小标宋简体" w:eastAsia="方正小标宋简体" w:hint="eastAsia"/>
          <w:color w:val="000000" w:themeColor="text1"/>
          <w:kern w:val="44"/>
          <w:sz w:val="28"/>
          <w:szCs w:val="32"/>
        </w:rPr>
        <w:t>结果公告</w:t>
      </w:r>
      <w:bookmarkEnd w:id="0"/>
      <w:bookmarkEnd w:id="1"/>
    </w:p>
    <w:p w14:paraId="33EF974C" w14:textId="675C8BAB" w:rsidR="00EF1B96" w:rsidRPr="00B320AF" w:rsidRDefault="00440492" w:rsidP="00B75C12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bookmarkStart w:id="2" w:name="OLE_LINK3"/>
      <w:bookmarkStart w:id="3" w:name="OLE_LINK4"/>
      <w:bookmarkStart w:id="4" w:name="OLE_LINK5"/>
      <w:bookmarkStart w:id="5" w:name="OLE_LINK1"/>
      <w:bookmarkStart w:id="6" w:name="OLE_LINK2"/>
      <w:bookmarkStart w:id="7" w:name="OLE_LINK6"/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一</w:t>
      </w:r>
      <w:r w:rsidRPr="00B320AF">
        <w:rPr>
          <w:rFonts w:ascii="宋体" w:eastAsia="宋体" w:hAnsi="宋体" w:cs="Times New Roman"/>
          <w:color w:val="000000" w:themeColor="text1"/>
          <w:szCs w:val="21"/>
        </w:rPr>
        <w:t>、</w:t>
      </w: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项目编号</w:t>
      </w:r>
      <w:r w:rsidR="000318DB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="00E70E54" w:rsidRPr="00E70E54">
        <w:rPr>
          <w:rFonts w:ascii="宋体" w:eastAsia="宋体" w:hAnsi="宋体" w:cs="Times New Roman"/>
          <w:color w:val="000000" w:themeColor="text1"/>
          <w:szCs w:val="21"/>
        </w:rPr>
        <w:t>NNZC2025-G3-990375-YZLZ</w:t>
      </w:r>
    </w:p>
    <w:p w14:paraId="098C0D10" w14:textId="71433785" w:rsidR="00440492" w:rsidRPr="00B320AF" w:rsidRDefault="00440492" w:rsidP="00B75C12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二</w:t>
      </w:r>
      <w:r w:rsidRPr="00B320AF">
        <w:rPr>
          <w:rFonts w:ascii="宋体" w:eastAsia="宋体" w:hAnsi="宋体" w:cs="Times New Roman"/>
          <w:color w:val="000000" w:themeColor="text1"/>
          <w:szCs w:val="21"/>
        </w:rPr>
        <w:t>、</w:t>
      </w: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项目名称：</w:t>
      </w:r>
      <w:r w:rsidR="00E70E54" w:rsidRPr="00E70E54">
        <w:rPr>
          <w:rFonts w:ascii="宋体" w:eastAsia="宋体" w:hAnsi="宋体" w:cs="Times New Roman" w:hint="eastAsia"/>
          <w:color w:val="000000" w:themeColor="text1"/>
          <w:szCs w:val="21"/>
        </w:rPr>
        <w:t>南宁市公安局交通警察支队清障车辆租赁服务</w:t>
      </w:r>
    </w:p>
    <w:p w14:paraId="5CDDD91B" w14:textId="77777777" w:rsidR="000318DB" w:rsidRPr="00B320AF" w:rsidRDefault="00440492" w:rsidP="002D6E8C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三、中标信息</w:t>
      </w:r>
      <w:r w:rsidR="00690574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</w:p>
    <w:p w14:paraId="45DEC6C9" w14:textId="3E4F35E0" w:rsidR="00420682" w:rsidRPr="00B320AF" w:rsidRDefault="006E371F" w:rsidP="00E86C8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供应商名称</w:t>
      </w:r>
      <w:r w:rsidR="003424E2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="00E70E54" w:rsidRPr="00E70E54">
        <w:rPr>
          <w:rFonts w:ascii="宋体" w:eastAsia="宋体" w:hAnsi="宋体" w:cs="Times New Roman" w:hint="eastAsia"/>
          <w:color w:val="000000" w:themeColor="text1"/>
          <w:szCs w:val="21"/>
        </w:rPr>
        <w:t>广西南宁叁陆伍汽车救援服务有限公司</w:t>
      </w:r>
    </w:p>
    <w:p w14:paraId="0E7CEF07" w14:textId="797ABB62" w:rsidR="006E371F" w:rsidRPr="00B320AF" w:rsidRDefault="006E371F" w:rsidP="002174B2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供应商地址</w:t>
      </w:r>
      <w:r w:rsidR="003424E2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="00E70E54" w:rsidRPr="00E70E54">
        <w:rPr>
          <w:rFonts w:ascii="宋体" w:eastAsia="宋体" w:hAnsi="宋体" w:cs="Times New Roman" w:hint="eastAsia"/>
          <w:color w:val="000000" w:themeColor="text1"/>
          <w:szCs w:val="21"/>
        </w:rPr>
        <w:t>南宁市西乡塘区科园大道68号软件园二期12号楼二层206号</w:t>
      </w:r>
    </w:p>
    <w:p w14:paraId="69EAA97F" w14:textId="57722DCE" w:rsidR="00BF40F9" w:rsidRPr="00B320AF" w:rsidRDefault="006E371F" w:rsidP="00CF329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中标</w:t>
      </w:r>
      <w:r w:rsidR="00BD0057" w:rsidRPr="00B320AF">
        <w:rPr>
          <w:rFonts w:ascii="宋体" w:eastAsia="宋体" w:hAnsi="宋体" w:cs="Times New Roman" w:hint="eastAsia"/>
          <w:color w:val="000000" w:themeColor="text1"/>
          <w:szCs w:val="21"/>
        </w:rPr>
        <w:t>金额</w:t>
      </w:r>
      <w:r w:rsidR="005106D6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="00BC5C4F" w:rsidRPr="00B320AF">
        <w:rPr>
          <w:rFonts w:ascii="宋体" w:eastAsia="宋体" w:hAnsi="宋体" w:cs="Times New Roman" w:hint="eastAsia"/>
          <w:color w:val="000000" w:themeColor="text1"/>
          <w:szCs w:val="21"/>
        </w:rPr>
        <w:t>人民币</w:t>
      </w:r>
      <w:r w:rsidR="00E86C8C" w:rsidRPr="00B320AF">
        <w:rPr>
          <w:rFonts w:ascii="宋体" w:eastAsia="宋体" w:hAnsi="宋体" w:cs="Times New Roman" w:hint="eastAsia"/>
          <w:color w:val="000000" w:themeColor="text1"/>
          <w:szCs w:val="21"/>
        </w:rPr>
        <w:t>（大写）</w:t>
      </w:r>
      <w:r w:rsidR="004B4AAC" w:rsidRPr="004B4AAC">
        <w:rPr>
          <w:rFonts w:ascii="宋体" w:eastAsia="宋体" w:hAnsi="宋体" w:cs="Times New Roman" w:hint="eastAsia"/>
          <w:color w:val="000000" w:themeColor="text1"/>
          <w:szCs w:val="21"/>
        </w:rPr>
        <w:t>陆佰贰拾柒万元整（¥6270000.00）</w:t>
      </w:r>
    </w:p>
    <w:p w14:paraId="6A7551B0" w14:textId="77777777" w:rsidR="00DA6B1F" w:rsidRPr="00B320AF" w:rsidRDefault="00440492" w:rsidP="00BB556F">
      <w:pPr>
        <w:spacing w:line="400" w:lineRule="exact"/>
        <w:rPr>
          <w:rFonts w:ascii="宋体" w:eastAsia="宋体" w:hAnsi="宋体" w:cs="Times New Roman" w:hint="eastAsia"/>
          <w:color w:val="000000" w:themeColor="text1"/>
          <w:szCs w:val="21"/>
        </w:rPr>
      </w:pPr>
      <w:r w:rsidRPr="00B320AF">
        <w:rPr>
          <w:rFonts w:ascii="宋体" w:eastAsia="宋体" w:hAnsi="宋体" w:cs="Times New Roman" w:hint="eastAsia"/>
          <w:color w:val="000000" w:themeColor="text1"/>
          <w:szCs w:val="21"/>
        </w:rPr>
        <w:t>四、主要标的信息</w:t>
      </w:r>
      <w:r w:rsidR="000B78F2" w:rsidRPr="00B320AF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18"/>
        <w:gridCol w:w="2022"/>
        <w:gridCol w:w="4256"/>
      </w:tblGrid>
      <w:tr w:rsidR="00BB052A" w:rsidRPr="00B320AF" w14:paraId="351C81F1" w14:textId="77777777" w:rsidTr="00720F54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C400" w14:textId="77777777" w:rsidR="00BD0057" w:rsidRPr="00720F54" w:rsidRDefault="00BD0057" w:rsidP="00720F5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720F54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F86" w14:textId="0EFFCEB9" w:rsidR="00BD0057" w:rsidRPr="00720F54" w:rsidRDefault="00B62A04" w:rsidP="00720F5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标的</w:t>
            </w:r>
            <w:r w:rsidR="00BD0057" w:rsidRPr="00720F54"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BB7B" w14:textId="77777777" w:rsidR="00BD0057" w:rsidRPr="00720F54" w:rsidRDefault="00BD0057" w:rsidP="00720F5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720F54">
              <w:rPr>
                <w:rFonts w:ascii="宋体" w:eastAsia="宋体" w:hAnsi="宋体" w:cs="Times New Roman" w:hint="eastAsia"/>
                <w:szCs w:val="21"/>
              </w:rPr>
              <w:t>服务范围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24A4" w14:textId="77777777" w:rsidR="00BD0057" w:rsidRPr="00720F54" w:rsidRDefault="00BD0057" w:rsidP="00720F54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720F54">
              <w:rPr>
                <w:rFonts w:ascii="宋体" w:eastAsia="宋体" w:hAnsi="宋体" w:cs="Times New Roman" w:hint="eastAsia"/>
                <w:szCs w:val="21"/>
              </w:rPr>
              <w:t>服务要求</w:t>
            </w:r>
          </w:p>
        </w:tc>
      </w:tr>
      <w:tr w:rsidR="00CB06E4" w:rsidRPr="00B320AF" w14:paraId="32391DFF" w14:textId="77777777" w:rsidTr="00720F54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1142" w14:textId="345E3216" w:rsidR="00CB06E4" w:rsidRPr="00720F54" w:rsidRDefault="00CB06E4" w:rsidP="00720F54">
            <w:pPr>
              <w:jc w:val="center"/>
              <w:rPr>
                <w:rFonts w:ascii="宋体" w:eastAsia="宋体" w:hAnsi="宋体" w:hint="eastAsia"/>
              </w:rPr>
            </w:pPr>
            <w:r w:rsidRPr="00720F54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68B" w14:textId="4E36903E" w:rsidR="00CB06E4" w:rsidRPr="00720F54" w:rsidRDefault="007A4373" w:rsidP="00720F54">
            <w:pPr>
              <w:jc w:val="center"/>
              <w:rPr>
                <w:rFonts w:ascii="宋体" w:eastAsia="宋体" w:hAnsi="宋体" w:hint="eastAsia"/>
              </w:rPr>
            </w:pPr>
            <w:r w:rsidRPr="00720F54">
              <w:rPr>
                <w:rFonts w:ascii="宋体" w:eastAsia="宋体" w:hAnsi="宋体" w:hint="eastAsia"/>
              </w:rPr>
              <w:t>南宁市公安局交通警察支队清障车辆租赁服务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CF9" w14:textId="28C0C8AC" w:rsidR="00CB06E4" w:rsidRPr="00720F54" w:rsidRDefault="007A4373" w:rsidP="00720F54">
            <w:pPr>
              <w:jc w:val="center"/>
              <w:rPr>
                <w:rFonts w:ascii="宋体" w:eastAsia="宋体" w:hAnsi="宋体" w:hint="eastAsia"/>
              </w:rPr>
            </w:pPr>
            <w:r w:rsidRPr="00720F54">
              <w:rPr>
                <w:rFonts w:ascii="宋体" w:eastAsia="宋体" w:hAnsi="宋体" w:hint="eastAsia"/>
              </w:rPr>
              <w:t>南宁市公安局交通警察支队清障车辆租赁服务</w:t>
            </w:r>
            <w:r w:rsidR="008665E0" w:rsidRPr="00720F54">
              <w:rPr>
                <w:rFonts w:ascii="宋体" w:eastAsia="宋体" w:hAnsi="宋体" w:hint="eastAsia"/>
              </w:rPr>
              <w:t>1</w:t>
            </w:r>
            <w:r w:rsidR="00D90E41" w:rsidRPr="00720F54">
              <w:rPr>
                <w:rFonts w:ascii="宋体" w:eastAsia="宋体" w:hAnsi="宋体" w:hint="eastAsia"/>
              </w:rPr>
              <w:t>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A448" w14:textId="62639DF1" w:rsidR="00CB06E4" w:rsidRPr="00720F54" w:rsidRDefault="007A4373" w:rsidP="00720F54">
            <w:pPr>
              <w:jc w:val="center"/>
              <w:rPr>
                <w:rFonts w:ascii="宋体" w:eastAsia="宋体" w:hAnsi="宋体" w:hint="eastAsia"/>
              </w:rPr>
            </w:pPr>
            <w:r w:rsidRPr="00720F54">
              <w:rPr>
                <w:rFonts w:ascii="宋体" w:eastAsia="宋体" w:hAnsi="宋体" w:hint="eastAsia"/>
              </w:rPr>
              <w:t>1、清障服务内容含：根据采购人指令完成以下工作（1）事故救援保障：在市区内设置拖车备勤点不少于四个，快速拖曳交通事故中需要拖移的事故车辆……</w:t>
            </w:r>
            <w:r w:rsidR="00216A8F" w:rsidRPr="00720F54">
              <w:rPr>
                <w:rFonts w:ascii="宋体" w:eastAsia="宋体" w:hAnsi="宋体" w:hint="eastAsia"/>
              </w:rPr>
              <w:t>具体见招标文件。</w:t>
            </w:r>
          </w:p>
        </w:tc>
      </w:tr>
      <w:tr w:rsidR="00BD0057" w:rsidRPr="00B320AF" w14:paraId="04FE53FE" w14:textId="77777777" w:rsidTr="00720F54">
        <w:trPr>
          <w:trHeight w:val="56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59B6" w14:textId="02B69C6F" w:rsidR="00BD0057" w:rsidRPr="00B320AF" w:rsidRDefault="0052363C" w:rsidP="003E47B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320AF">
              <w:rPr>
                <w:rFonts w:ascii="宋体" w:eastAsia="宋体" w:hAnsi="宋体" w:cs="Times New Roman" w:hint="eastAsia"/>
                <w:color w:val="000000"/>
                <w:szCs w:val="21"/>
              </w:rPr>
              <w:t>服务</w:t>
            </w:r>
            <w:r w:rsidR="00B9672A" w:rsidRPr="00B320AF">
              <w:rPr>
                <w:rFonts w:ascii="宋体" w:eastAsia="宋体" w:hAnsi="宋体" w:cs="Times New Roman" w:hint="eastAsia"/>
                <w:color w:val="000000"/>
                <w:szCs w:val="21"/>
              </w:rPr>
              <w:t>时间</w:t>
            </w:r>
            <w:r w:rsidR="005F0BFB" w:rsidRPr="00B320AF">
              <w:rPr>
                <w:rFonts w:ascii="宋体" w:eastAsia="宋体" w:hAnsi="宋体" w:cs="Times New Roman" w:hint="eastAsia"/>
                <w:color w:val="000000"/>
                <w:szCs w:val="21"/>
              </w:rPr>
              <w:t>（合同履行期限）：</w:t>
            </w:r>
            <w:r w:rsidR="007A4373" w:rsidRPr="007A4373">
              <w:rPr>
                <w:rFonts w:ascii="宋体" w:eastAsia="宋体" w:hAnsi="宋体" w:cs="Times New Roman" w:hint="eastAsia"/>
                <w:color w:val="000000"/>
                <w:szCs w:val="21"/>
              </w:rPr>
              <w:t>2025年10月1日至2026年9月30日。服务期满后，采购人可以根据中标单位上一年度服务质量情况，考虑是否按本项目合同续签一年服务(最多续签两年服务)，中标单位可以自由选择接受或拒绝。</w:t>
            </w:r>
          </w:p>
        </w:tc>
      </w:tr>
      <w:tr w:rsidR="00BD0057" w:rsidRPr="00B320AF" w14:paraId="20BC4259" w14:textId="77777777" w:rsidTr="00720F54">
        <w:trPr>
          <w:trHeight w:val="56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E595" w14:textId="77777777" w:rsidR="00BD0057" w:rsidRPr="00B320AF" w:rsidRDefault="00BD0057" w:rsidP="00BD0057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B320AF">
              <w:rPr>
                <w:rFonts w:ascii="宋体" w:eastAsia="宋体" w:hAnsi="宋体" w:cs="Times New Roman" w:hint="eastAsia"/>
                <w:color w:val="000000"/>
                <w:szCs w:val="21"/>
              </w:rPr>
              <w:t>服务标准：满足项目所有要求</w:t>
            </w:r>
          </w:p>
        </w:tc>
      </w:tr>
    </w:tbl>
    <w:p w14:paraId="714A132A" w14:textId="7117740D" w:rsidR="007129AC" w:rsidRPr="00B320AF" w:rsidRDefault="00C0404F" w:rsidP="002D6E8C">
      <w:pPr>
        <w:spacing w:line="40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五、评审专家名单：</w:t>
      </w:r>
      <w:r w:rsidR="00CB19BF" w:rsidRPr="00CB19BF">
        <w:rPr>
          <w:rFonts w:ascii="宋体" w:eastAsia="宋体" w:hAnsi="宋体" w:cs="Times New Roman" w:hint="eastAsia"/>
          <w:color w:val="000000"/>
          <w:szCs w:val="21"/>
        </w:rPr>
        <w:t>姚冬梅</w:t>
      </w:r>
      <w:r w:rsidR="00CB19BF">
        <w:rPr>
          <w:rFonts w:ascii="宋体" w:eastAsia="宋体" w:hAnsi="宋体" w:cs="Times New Roman" w:hint="eastAsia"/>
          <w:color w:val="000000"/>
          <w:szCs w:val="21"/>
        </w:rPr>
        <w:t>、</w:t>
      </w:r>
      <w:r w:rsidR="00CB19BF" w:rsidRPr="00CB19BF">
        <w:rPr>
          <w:rFonts w:ascii="宋体" w:eastAsia="宋体" w:hAnsi="宋体" w:cs="Times New Roman" w:hint="eastAsia"/>
          <w:color w:val="000000"/>
          <w:szCs w:val="21"/>
        </w:rPr>
        <w:t>李霞</w:t>
      </w:r>
      <w:r w:rsidR="00CB19BF">
        <w:rPr>
          <w:rFonts w:ascii="宋体" w:eastAsia="宋体" w:hAnsi="宋体" w:cs="Times New Roman" w:hint="eastAsia"/>
          <w:color w:val="000000"/>
          <w:szCs w:val="21"/>
        </w:rPr>
        <w:t>、</w:t>
      </w:r>
      <w:r w:rsidR="00CB19BF" w:rsidRPr="00CB19BF">
        <w:rPr>
          <w:rFonts w:ascii="宋体" w:eastAsia="宋体" w:hAnsi="宋体" w:cs="Times New Roman" w:hint="eastAsia"/>
          <w:color w:val="000000"/>
          <w:szCs w:val="21"/>
        </w:rPr>
        <w:t>周清</w:t>
      </w:r>
      <w:r w:rsidR="00CB19BF">
        <w:rPr>
          <w:rFonts w:ascii="宋体" w:eastAsia="宋体" w:hAnsi="宋体" w:cs="Times New Roman" w:hint="eastAsia"/>
          <w:color w:val="000000"/>
          <w:szCs w:val="21"/>
        </w:rPr>
        <w:t>、</w:t>
      </w:r>
      <w:r w:rsidR="00CB19BF" w:rsidRPr="00CB19BF">
        <w:rPr>
          <w:rFonts w:ascii="宋体" w:eastAsia="宋体" w:hAnsi="宋体" w:cs="Times New Roman" w:hint="eastAsia"/>
          <w:color w:val="000000"/>
          <w:szCs w:val="21"/>
        </w:rPr>
        <w:t>周以德</w:t>
      </w:r>
      <w:r w:rsidR="00CB19BF">
        <w:rPr>
          <w:rFonts w:ascii="宋体" w:eastAsia="宋体" w:hAnsi="宋体" w:cs="Times New Roman" w:hint="eastAsia"/>
          <w:color w:val="000000"/>
          <w:szCs w:val="21"/>
        </w:rPr>
        <w:t>、</w:t>
      </w:r>
      <w:r w:rsidR="00CB19BF" w:rsidRPr="00CB19BF">
        <w:rPr>
          <w:rFonts w:ascii="宋体" w:eastAsia="宋体" w:hAnsi="宋体" w:cs="Times New Roman" w:hint="eastAsia"/>
          <w:color w:val="000000"/>
          <w:szCs w:val="21"/>
        </w:rPr>
        <w:t>陈铿</w:t>
      </w:r>
      <w:r w:rsidR="00444482" w:rsidRPr="00B320AF">
        <w:rPr>
          <w:rFonts w:ascii="宋体" w:eastAsia="宋体" w:hAnsi="宋体" w:cs="Times New Roman" w:hint="eastAsia"/>
          <w:color w:val="000000"/>
          <w:szCs w:val="21"/>
        </w:rPr>
        <w:t>（采购人代表）</w:t>
      </w:r>
      <w:r w:rsidR="000A533B" w:rsidRPr="00B320AF">
        <w:rPr>
          <w:rFonts w:ascii="宋体" w:eastAsia="宋体" w:hAnsi="宋体" w:cs="Times New Roman" w:hint="eastAsia"/>
          <w:color w:val="000000"/>
          <w:szCs w:val="21"/>
        </w:rPr>
        <w:t>。</w:t>
      </w:r>
    </w:p>
    <w:p w14:paraId="41CE335C" w14:textId="77777777" w:rsidR="007129AC" w:rsidRPr="00B320AF" w:rsidRDefault="007129AC" w:rsidP="002D6E8C">
      <w:pPr>
        <w:spacing w:line="400" w:lineRule="exact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六、代理服务收费标准及金额：</w:t>
      </w:r>
    </w:p>
    <w:p w14:paraId="1E952910" w14:textId="77777777" w:rsidR="002D6E8C" w:rsidRPr="00B320AF" w:rsidRDefault="004C1C00" w:rsidP="000A533B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1</w:t>
      </w:r>
      <w:r w:rsidRPr="00B320AF">
        <w:rPr>
          <w:rFonts w:ascii="宋体" w:eastAsia="宋体" w:hAnsi="宋体" w:cs="Times New Roman"/>
          <w:color w:val="000000"/>
          <w:szCs w:val="21"/>
        </w:rPr>
        <w:t>.</w:t>
      </w:r>
      <w:r w:rsidR="002D6E8C" w:rsidRPr="00B320AF">
        <w:rPr>
          <w:rFonts w:ascii="宋体" w:eastAsia="宋体" w:hAnsi="宋体" w:cs="Times New Roman" w:hint="eastAsia"/>
          <w:color w:val="000000"/>
          <w:szCs w:val="21"/>
        </w:rPr>
        <w:t>服务费收费标准：</w:t>
      </w:r>
      <w:r w:rsidR="00960B4D" w:rsidRPr="00B320AF">
        <w:rPr>
          <w:rFonts w:ascii="宋体" w:eastAsia="宋体" w:hAnsi="宋体" w:cs="Times New Roman" w:hint="eastAsia"/>
          <w:color w:val="000000"/>
          <w:szCs w:val="21"/>
        </w:rPr>
        <w:t>详见招标文件。</w:t>
      </w:r>
    </w:p>
    <w:p w14:paraId="5B552014" w14:textId="77777777" w:rsidR="002D6E8C" w:rsidRPr="00B320AF" w:rsidRDefault="004C1C00" w:rsidP="002D6E8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2</w:t>
      </w:r>
      <w:r w:rsidRPr="00B320AF">
        <w:rPr>
          <w:rFonts w:ascii="宋体" w:eastAsia="宋体" w:hAnsi="宋体" w:cs="Times New Roman"/>
          <w:color w:val="000000"/>
          <w:szCs w:val="21"/>
        </w:rPr>
        <w:t>.</w:t>
      </w:r>
      <w:r w:rsidR="002D6E8C" w:rsidRPr="00B320AF">
        <w:rPr>
          <w:rFonts w:ascii="宋体" w:eastAsia="宋体" w:hAnsi="宋体" w:cs="Times New Roman" w:hint="eastAsia"/>
          <w:color w:val="000000"/>
          <w:szCs w:val="21"/>
        </w:rPr>
        <w:t>招标代理服务费由中标人汇到如下指定账户：</w:t>
      </w:r>
    </w:p>
    <w:p w14:paraId="460C8406" w14:textId="1BDD2303" w:rsidR="007F57B0" w:rsidRPr="007F57B0" w:rsidRDefault="007F57B0" w:rsidP="007F57B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7F57B0">
        <w:rPr>
          <w:rFonts w:ascii="宋体" w:eastAsia="宋体" w:hAnsi="宋体" w:cs="Times New Roman" w:hint="eastAsia"/>
          <w:color w:val="000000"/>
          <w:szCs w:val="21"/>
        </w:rPr>
        <w:t>开户名称：云之龙咨询集团有限公司，</w:t>
      </w:r>
    </w:p>
    <w:p w14:paraId="6931B511" w14:textId="0D94F027" w:rsidR="007F57B0" w:rsidRPr="007F57B0" w:rsidRDefault="007F57B0" w:rsidP="007F57B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7F57B0">
        <w:rPr>
          <w:rFonts w:ascii="宋体" w:eastAsia="宋体" w:hAnsi="宋体" w:cs="Times New Roman" w:hint="eastAsia"/>
          <w:color w:val="000000"/>
          <w:szCs w:val="21"/>
        </w:rPr>
        <w:t>开户银行：中国银行南宁市民主支行（网银支付可选中国银行股份有限公司南宁分行），</w:t>
      </w:r>
    </w:p>
    <w:p w14:paraId="32FC33AE" w14:textId="77777777" w:rsidR="007F57B0" w:rsidRPr="007F57B0" w:rsidRDefault="007F57B0" w:rsidP="007F57B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7F57B0">
        <w:rPr>
          <w:rFonts w:ascii="宋体" w:eastAsia="宋体" w:hAnsi="宋体" w:cs="Times New Roman" w:hint="eastAsia"/>
          <w:color w:val="000000"/>
          <w:szCs w:val="21"/>
        </w:rPr>
        <w:t>银行账号：623661021638</w:t>
      </w:r>
    </w:p>
    <w:p w14:paraId="63EF4E7E" w14:textId="10576046" w:rsidR="002D6E8C" w:rsidRPr="00B320AF" w:rsidRDefault="007F57B0" w:rsidP="007F57B0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7F57B0">
        <w:rPr>
          <w:rFonts w:ascii="宋体" w:eastAsia="宋体" w:hAnsi="宋体" w:cs="Times New Roman" w:hint="eastAsia"/>
          <w:color w:val="000000"/>
          <w:szCs w:val="21"/>
        </w:rPr>
        <w:t>开户行行号：104611010017</w:t>
      </w:r>
    </w:p>
    <w:p w14:paraId="6EA31A87" w14:textId="44779591" w:rsidR="002D6E8C" w:rsidRPr="00B320AF" w:rsidRDefault="004C1C00" w:rsidP="002D6E8C">
      <w:pPr>
        <w:spacing w:line="400" w:lineRule="exact"/>
        <w:ind w:firstLineChars="200" w:firstLine="420"/>
        <w:rPr>
          <w:rFonts w:ascii="宋体" w:eastAsia="宋体" w:hAnsi="宋体" w:cs="Times New Roman" w:hint="eastAsia"/>
          <w:color w:val="000000"/>
          <w:szCs w:val="21"/>
        </w:rPr>
      </w:pPr>
      <w:r w:rsidRPr="00B320AF">
        <w:rPr>
          <w:rFonts w:ascii="宋体" w:eastAsia="宋体" w:hAnsi="宋体" w:cs="Times New Roman" w:hint="eastAsia"/>
          <w:color w:val="000000"/>
          <w:szCs w:val="21"/>
        </w:rPr>
        <w:t>3</w:t>
      </w:r>
      <w:r w:rsidRPr="00B320AF">
        <w:rPr>
          <w:rFonts w:ascii="宋体" w:eastAsia="宋体" w:hAnsi="宋体" w:cs="Times New Roman"/>
          <w:color w:val="000000"/>
          <w:szCs w:val="21"/>
        </w:rPr>
        <w:t>.</w:t>
      </w:r>
      <w:r w:rsidR="002D6E8C" w:rsidRPr="00B320AF">
        <w:rPr>
          <w:rFonts w:ascii="宋体" w:eastAsia="宋体" w:hAnsi="宋体" w:cs="Times New Roman" w:hint="eastAsia"/>
          <w:color w:val="000000"/>
          <w:szCs w:val="21"/>
        </w:rPr>
        <w:t>服务费收费金额：</w:t>
      </w:r>
      <w:r w:rsidR="00510378" w:rsidRPr="00510378">
        <w:rPr>
          <w:rFonts w:ascii="宋体" w:eastAsia="宋体" w:hAnsi="宋体" w:cs="Times New Roman" w:hint="eastAsia"/>
          <w:color w:val="000000"/>
          <w:szCs w:val="21"/>
        </w:rPr>
        <w:t>52715.00元</w:t>
      </w:r>
      <w:r w:rsidR="00560E51" w:rsidRPr="00B320AF">
        <w:rPr>
          <w:rFonts w:ascii="宋体" w:eastAsia="宋体" w:hAnsi="宋体" w:cs="Times New Roman" w:hint="eastAsia"/>
          <w:color w:val="000000"/>
          <w:szCs w:val="21"/>
        </w:rPr>
        <w:t>。</w:t>
      </w:r>
    </w:p>
    <w:p w14:paraId="023D9652" w14:textId="77777777" w:rsidR="00440492" w:rsidRPr="00B320AF" w:rsidRDefault="006655A1" w:rsidP="002D6E8C">
      <w:pPr>
        <w:spacing w:line="400" w:lineRule="exact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320AF">
        <w:rPr>
          <w:rFonts w:asciiTheme="minorEastAsia" w:hAnsiTheme="minorEastAsia" w:cs="Times New Roman" w:hint="eastAsia"/>
          <w:color w:val="000000" w:themeColor="text1"/>
          <w:szCs w:val="21"/>
        </w:rPr>
        <w:t>七</w:t>
      </w:r>
      <w:r w:rsidR="00440492" w:rsidRPr="00B320AF">
        <w:rPr>
          <w:rFonts w:asciiTheme="minorEastAsia" w:hAnsiTheme="minorEastAsia" w:cs="Times New Roman" w:hint="eastAsia"/>
          <w:color w:val="000000" w:themeColor="text1"/>
          <w:szCs w:val="21"/>
        </w:rPr>
        <w:t>、公告期限</w:t>
      </w:r>
      <w:r w:rsidR="00AB7B34" w:rsidRPr="00B320AF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  <w:r w:rsidR="00440492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 w:rsidR="00440492" w:rsidRPr="00B320AF"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 w:rsidR="00440492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14:paraId="4E0263AB" w14:textId="230DC28A" w:rsidR="00A33117" w:rsidRPr="00B320AF" w:rsidRDefault="006655A1" w:rsidP="006A3C16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八</w:t>
      </w:r>
      <w:r w:rsidR="00440492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、其他补充事宜</w:t>
      </w:r>
      <w:r w:rsidR="00F15830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r w:rsidR="00000C76" w:rsidRPr="00000C7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广西南宁叁陆伍汽车救援服务有限公司</w:t>
      </w:r>
      <w:r w:rsidR="00686066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评审总得分：</w:t>
      </w:r>
      <w:r w:rsidR="00000C7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86.00</w:t>
      </w:r>
      <w:r w:rsidR="00686066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分</w:t>
      </w:r>
      <w:r w:rsidR="00343C0F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。</w:t>
      </w:r>
    </w:p>
    <w:p w14:paraId="4CB678AD" w14:textId="77777777" w:rsidR="00440492" w:rsidRPr="00B320AF" w:rsidRDefault="009E3A50" w:rsidP="002D6E8C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</w:t>
      </w:r>
      <w:r w:rsidR="00440492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、凡对本次公告内容提出询问，请按以下方式联系。</w:t>
      </w:r>
    </w:p>
    <w:p w14:paraId="2C8FA430" w14:textId="77777777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1.采购人信息</w:t>
      </w:r>
    </w:p>
    <w:p w14:paraId="1D9A86A1" w14:textId="77777777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名 称：南宁市公安局交通警察支队</w:t>
      </w:r>
    </w:p>
    <w:p w14:paraId="4C2B8303" w14:textId="77777777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地 址：广西南宁市青秀区贤宾路3号</w:t>
      </w:r>
    </w:p>
    <w:p w14:paraId="3C4DF098" w14:textId="06D41CF5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lastRenderedPageBreak/>
        <w:t>项目联系人：周光宇</w:t>
      </w:r>
    </w:p>
    <w:p w14:paraId="1513BD48" w14:textId="77777777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联系电话：0771-2890030</w:t>
      </w:r>
    </w:p>
    <w:p w14:paraId="31512044" w14:textId="77777777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2.采购代理机构信息</w:t>
      </w:r>
    </w:p>
    <w:p w14:paraId="104F9185" w14:textId="7296CED5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名 称：云之龙咨询集团有限公司</w:t>
      </w:r>
    </w:p>
    <w:p w14:paraId="578E535D" w14:textId="425F93DE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地 址：南宁市良庆区云英路15号南宁城建集团总部地块项目3号写字楼6楼</w:t>
      </w:r>
    </w:p>
    <w:p w14:paraId="0A20EB88" w14:textId="487277AC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联系电话：0771-2618199、2618118 、2611898</w:t>
      </w:r>
    </w:p>
    <w:p w14:paraId="2BF88498" w14:textId="77777777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3.项目联系方式</w:t>
      </w:r>
    </w:p>
    <w:p w14:paraId="780379EE" w14:textId="77777777" w:rsidR="00B056F9" w:rsidRPr="00B056F9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 xml:space="preserve">项目联系人：李鸿海、廖宇静 </w:t>
      </w:r>
    </w:p>
    <w:p w14:paraId="6DC3C37D" w14:textId="6026737D" w:rsidR="00F65922" w:rsidRPr="00B320AF" w:rsidRDefault="00B056F9" w:rsidP="00B056F9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电话：0771-2618199、2618118 、2611898</w:t>
      </w:r>
    </w:p>
    <w:p w14:paraId="655BBC53" w14:textId="34E7B3D0" w:rsidR="000361F6" w:rsidRPr="00BD6174" w:rsidRDefault="00440492" w:rsidP="004D4FE5">
      <w:pPr>
        <w:spacing w:line="400" w:lineRule="exact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</w:t>
      </w:r>
      <w:r w:rsidR="00286BC0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  <w:r w:rsidR="0011433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1.</w:t>
      </w:r>
      <w:r w:rsidR="00B056F9" w:rsidRPr="00B056F9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广西南宁叁陆伍汽车救援服务有限公司</w:t>
      </w:r>
      <w:r w:rsidR="006A3C16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《中小企业声明函》</w:t>
      </w:r>
      <w:r w:rsidR="00114336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；</w:t>
      </w:r>
      <w:r w:rsidR="006A3C16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2.</w:t>
      </w:r>
      <w:r w:rsidR="00231FE5" w:rsidRPr="00B320A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公开招标文件</w:t>
      </w:r>
      <w:bookmarkEnd w:id="2"/>
      <w:bookmarkEnd w:id="3"/>
      <w:bookmarkEnd w:id="4"/>
      <w:bookmarkEnd w:id="5"/>
      <w:bookmarkEnd w:id="6"/>
      <w:bookmarkEnd w:id="7"/>
    </w:p>
    <w:sectPr w:rsidR="000361F6" w:rsidRPr="00BD6174" w:rsidSect="0030681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472B" w14:textId="77777777" w:rsidR="002C1ED5" w:rsidRDefault="002C1ED5" w:rsidP="00C86F38">
      <w:r>
        <w:separator/>
      </w:r>
    </w:p>
  </w:endnote>
  <w:endnote w:type="continuationSeparator" w:id="0">
    <w:p w14:paraId="2CF2E61D" w14:textId="77777777" w:rsidR="002C1ED5" w:rsidRDefault="002C1ED5" w:rsidP="00C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3E48" w14:textId="77777777" w:rsidR="002C1ED5" w:rsidRDefault="002C1ED5" w:rsidP="00C86F38">
      <w:r>
        <w:separator/>
      </w:r>
    </w:p>
  </w:footnote>
  <w:footnote w:type="continuationSeparator" w:id="0">
    <w:p w14:paraId="2D3AC0B5" w14:textId="77777777" w:rsidR="002C1ED5" w:rsidRDefault="002C1ED5" w:rsidP="00C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568FE" w14:textId="77777777" w:rsidR="00EB4727" w:rsidRDefault="00EB4727" w:rsidP="0038079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41A57"/>
    <w:multiLevelType w:val="hybridMultilevel"/>
    <w:tmpl w:val="57060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D61CAB"/>
    <w:multiLevelType w:val="hybridMultilevel"/>
    <w:tmpl w:val="0BDEA064"/>
    <w:lvl w:ilvl="0" w:tplc="A5C87EB4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9C55116"/>
    <w:multiLevelType w:val="hybridMultilevel"/>
    <w:tmpl w:val="FE9AF8B2"/>
    <w:lvl w:ilvl="0" w:tplc="92C4F156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29641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908930">
    <w:abstractNumId w:val="0"/>
  </w:num>
  <w:num w:numId="3" w16cid:durableId="1420172619">
    <w:abstractNumId w:val="3"/>
  </w:num>
  <w:num w:numId="4" w16cid:durableId="205488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492"/>
    <w:rsid w:val="00000C76"/>
    <w:rsid w:val="000019B8"/>
    <w:rsid w:val="00011065"/>
    <w:rsid w:val="00014085"/>
    <w:rsid w:val="000152CF"/>
    <w:rsid w:val="00020734"/>
    <w:rsid w:val="00022A6D"/>
    <w:rsid w:val="000261EE"/>
    <w:rsid w:val="000318DB"/>
    <w:rsid w:val="000319AC"/>
    <w:rsid w:val="000361F6"/>
    <w:rsid w:val="00037E22"/>
    <w:rsid w:val="0004068E"/>
    <w:rsid w:val="00045F1D"/>
    <w:rsid w:val="00050FF5"/>
    <w:rsid w:val="0005685D"/>
    <w:rsid w:val="00072C8A"/>
    <w:rsid w:val="00081433"/>
    <w:rsid w:val="000820F0"/>
    <w:rsid w:val="00083696"/>
    <w:rsid w:val="000865F7"/>
    <w:rsid w:val="000A06F7"/>
    <w:rsid w:val="000A1A02"/>
    <w:rsid w:val="000A1D4E"/>
    <w:rsid w:val="000A327C"/>
    <w:rsid w:val="000A533B"/>
    <w:rsid w:val="000B1627"/>
    <w:rsid w:val="000B3294"/>
    <w:rsid w:val="000B5346"/>
    <w:rsid w:val="000B78F2"/>
    <w:rsid w:val="000C08FB"/>
    <w:rsid w:val="000C29DE"/>
    <w:rsid w:val="000D5923"/>
    <w:rsid w:val="000E04F8"/>
    <w:rsid w:val="000E2D35"/>
    <w:rsid w:val="000E2F8E"/>
    <w:rsid w:val="000E47AF"/>
    <w:rsid w:val="000E6A79"/>
    <w:rsid w:val="000E74E7"/>
    <w:rsid w:val="000F1815"/>
    <w:rsid w:val="0010220E"/>
    <w:rsid w:val="00102DC2"/>
    <w:rsid w:val="00106022"/>
    <w:rsid w:val="00110A13"/>
    <w:rsid w:val="00114336"/>
    <w:rsid w:val="00117032"/>
    <w:rsid w:val="00123509"/>
    <w:rsid w:val="0012643C"/>
    <w:rsid w:val="00131A60"/>
    <w:rsid w:val="001350F7"/>
    <w:rsid w:val="001412C5"/>
    <w:rsid w:val="00141EC5"/>
    <w:rsid w:val="00142A6D"/>
    <w:rsid w:val="00142C9C"/>
    <w:rsid w:val="001438AA"/>
    <w:rsid w:val="00144065"/>
    <w:rsid w:val="00151247"/>
    <w:rsid w:val="00155B9C"/>
    <w:rsid w:val="001608B3"/>
    <w:rsid w:val="00161131"/>
    <w:rsid w:val="00162357"/>
    <w:rsid w:val="00167C0C"/>
    <w:rsid w:val="00170F55"/>
    <w:rsid w:val="001724C9"/>
    <w:rsid w:val="00172598"/>
    <w:rsid w:val="00174698"/>
    <w:rsid w:val="00175B92"/>
    <w:rsid w:val="0019022C"/>
    <w:rsid w:val="001B1B60"/>
    <w:rsid w:val="001B33BE"/>
    <w:rsid w:val="001C016B"/>
    <w:rsid w:val="001C15E5"/>
    <w:rsid w:val="001C17B3"/>
    <w:rsid w:val="001C24F8"/>
    <w:rsid w:val="001C3A49"/>
    <w:rsid w:val="001C69FB"/>
    <w:rsid w:val="001D225F"/>
    <w:rsid w:val="001D71AB"/>
    <w:rsid w:val="001E231F"/>
    <w:rsid w:val="001F0AA3"/>
    <w:rsid w:val="001F0AF0"/>
    <w:rsid w:val="001F7C38"/>
    <w:rsid w:val="002020A8"/>
    <w:rsid w:val="0020280E"/>
    <w:rsid w:val="00207DB4"/>
    <w:rsid w:val="0021404C"/>
    <w:rsid w:val="00216A8F"/>
    <w:rsid w:val="002174B2"/>
    <w:rsid w:val="002204EB"/>
    <w:rsid w:val="002250CD"/>
    <w:rsid w:val="00226191"/>
    <w:rsid w:val="00231FE5"/>
    <w:rsid w:val="0023434E"/>
    <w:rsid w:val="002360CA"/>
    <w:rsid w:val="00237F12"/>
    <w:rsid w:val="00240668"/>
    <w:rsid w:val="0024323C"/>
    <w:rsid w:val="00243642"/>
    <w:rsid w:val="002458BA"/>
    <w:rsid w:val="0025212A"/>
    <w:rsid w:val="00252A81"/>
    <w:rsid w:val="002643B4"/>
    <w:rsid w:val="002664B5"/>
    <w:rsid w:val="00266A89"/>
    <w:rsid w:val="0027131C"/>
    <w:rsid w:val="002716B2"/>
    <w:rsid w:val="00286BC0"/>
    <w:rsid w:val="00290A64"/>
    <w:rsid w:val="00296FB2"/>
    <w:rsid w:val="002A05EF"/>
    <w:rsid w:val="002A365F"/>
    <w:rsid w:val="002A44EB"/>
    <w:rsid w:val="002A594A"/>
    <w:rsid w:val="002A669E"/>
    <w:rsid w:val="002A712F"/>
    <w:rsid w:val="002B2089"/>
    <w:rsid w:val="002B7680"/>
    <w:rsid w:val="002C1ED5"/>
    <w:rsid w:val="002C2407"/>
    <w:rsid w:val="002C49B5"/>
    <w:rsid w:val="002C4BDC"/>
    <w:rsid w:val="002D441E"/>
    <w:rsid w:val="002D4AD5"/>
    <w:rsid w:val="002D6E8C"/>
    <w:rsid w:val="002E0DEB"/>
    <w:rsid w:val="002E1186"/>
    <w:rsid w:val="002E58AB"/>
    <w:rsid w:val="002E5E1A"/>
    <w:rsid w:val="002E78FD"/>
    <w:rsid w:val="002F3391"/>
    <w:rsid w:val="002F4363"/>
    <w:rsid w:val="002F53A9"/>
    <w:rsid w:val="002F5D02"/>
    <w:rsid w:val="002F6983"/>
    <w:rsid w:val="002F7D5A"/>
    <w:rsid w:val="0030681C"/>
    <w:rsid w:val="00310D74"/>
    <w:rsid w:val="00311245"/>
    <w:rsid w:val="0031419F"/>
    <w:rsid w:val="003155A8"/>
    <w:rsid w:val="0031590E"/>
    <w:rsid w:val="003163DE"/>
    <w:rsid w:val="00316CCF"/>
    <w:rsid w:val="003260E0"/>
    <w:rsid w:val="003278D7"/>
    <w:rsid w:val="0033455E"/>
    <w:rsid w:val="00336376"/>
    <w:rsid w:val="00336A18"/>
    <w:rsid w:val="00336E28"/>
    <w:rsid w:val="00340077"/>
    <w:rsid w:val="0034137A"/>
    <w:rsid w:val="00341A25"/>
    <w:rsid w:val="003424E2"/>
    <w:rsid w:val="00342B2D"/>
    <w:rsid w:val="00343C0F"/>
    <w:rsid w:val="0034618F"/>
    <w:rsid w:val="00350DD1"/>
    <w:rsid w:val="00351B13"/>
    <w:rsid w:val="00354B80"/>
    <w:rsid w:val="00364832"/>
    <w:rsid w:val="00372851"/>
    <w:rsid w:val="00373CD8"/>
    <w:rsid w:val="003743FB"/>
    <w:rsid w:val="003775CB"/>
    <w:rsid w:val="00380791"/>
    <w:rsid w:val="003870A2"/>
    <w:rsid w:val="00396E5C"/>
    <w:rsid w:val="00396F47"/>
    <w:rsid w:val="003A1C7A"/>
    <w:rsid w:val="003A4BD9"/>
    <w:rsid w:val="003B1E1C"/>
    <w:rsid w:val="003B6D97"/>
    <w:rsid w:val="003B6F05"/>
    <w:rsid w:val="003C0A3B"/>
    <w:rsid w:val="003C1E3E"/>
    <w:rsid w:val="003C2511"/>
    <w:rsid w:val="003C2A8B"/>
    <w:rsid w:val="003C3005"/>
    <w:rsid w:val="003C366B"/>
    <w:rsid w:val="003C4AF8"/>
    <w:rsid w:val="003C6EE2"/>
    <w:rsid w:val="003D4B5C"/>
    <w:rsid w:val="003D4DAE"/>
    <w:rsid w:val="003D5296"/>
    <w:rsid w:val="003D6118"/>
    <w:rsid w:val="003E28FF"/>
    <w:rsid w:val="003E47BE"/>
    <w:rsid w:val="003E500F"/>
    <w:rsid w:val="003F04BD"/>
    <w:rsid w:val="003F33EB"/>
    <w:rsid w:val="00402525"/>
    <w:rsid w:val="0040399D"/>
    <w:rsid w:val="004039C1"/>
    <w:rsid w:val="00404A74"/>
    <w:rsid w:val="0040528F"/>
    <w:rsid w:val="00420682"/>
    <w:rsid w:val="00423275"/>
    <w:rsid w:val="0043226B"/>
    <w:rsid w:val="00435CE6"/>
    <w:rsid w:val="00436DFE"/>
    <w:rsid w:val="00440492"/>
    <w:rsid w:val="004424AE"/>
    <w:rsid w:val="0044294D"/>
    <w:rsid w:val="00444482"/>
    <w:rsid w:val="00444808"/>
    <w:rsid w:val="004505BA"/>
    <w:rsid w:val="00454625"/>
    <w:rsid w:val="00457CFE"/>
    <w:rsid w:val="00463D46"/>
    <w:rsid w:val="00464CEE"/>
    <w:rsid w:val="00467F8D"/>
    <w:rsid w:val="00472337"/>
    <w:rsid w:val="00474766"/>
    <w:rsid w:val="00484F74"/>
    <w:rsid w:val="00490EF0"/>
    <w:rsid w:val="00491366"/>
    <w:rsid w:val="00494081"/>
    <w:rsid w:val="00495D87"/>
    <w:rsid w:val="00496958"/>
    <w:rsid w:val="004A247C"/>
    <w:rsid w:val="004A5A2D"/>
    <w:rsid w:val="004B4AAC"/>
    <w:rsid w:val="004B560B"/>
    <w:rsid w:val="004B581F"/>
    <w:rsid w:val="004C118E"/>
    <w:rsid w:val="004C1C00"/>
    <w:rsid w:val="004D4FE5"/>
    <w:rsid w:val="004E4A3F"/>
    <w:rsid w:val="004E4ABD"/>
    <w:rsid w:val="004F02E7"/>
    <w:rsid w:val="004F10CF"/>
    <w:rsid w:val="004F6150"/>
    <w:rsid w:val="00503FAD"/>
    <w:rsid w:val="00507D60"/>
    <w:rsid w:val="00510299"/>
    <w:rsid w:val="00510378"/>
    <w:rsid w:val="005106D6"/>
    <w:rsid w:val="005133C2"/>
    <w:rsid w:val="0051508C"/>
    <w:rsid w:val="0052363C"/>
    <w:rsid w:val="00526CFD"/>
    <w:rsid w:val="00530DFA"/>
    <w:rsid w:val="005519F9"/>
    <w:rsid w:val="005540BA"/>
    <w:rsid w:val="00554ADB"/>
    <w:rsid w:val="00560E51"/>
    <w:rsid w:val="00566D5A"/>
    <w:rsid w:val="00567647"/>
    <w:rsid w:val="00572B16"/>
    <w:rsid w:val="00574B0F"/>
    <w:rsid w:val="00576B2A"/>
    <w:rsid w:val="00577B33"/>
    <w:rsid w:val="00583D6C"/>
    <w:rsid w:val="005866AB"/>
    <w:rsid w:val="0058778B"/>
    <w:rsid w:val="00593410"/>
    <w:rsid w:val="00593F3E"/>
    <w:rsid w:val="005943FB"/>
    <w:rsid w:val="005B124A"/>
    <w:rsid w:val="005B4972"/>
    <w:rsid w:val="005B6DD8"/>
    <w:rsid w:val="005B7BF2"/>
    <w:rsid w:val="005C5042"/>
    <w:rsid w:val="005C7910"/>
    <w:rsid w:val="005D1D7B"/>
    <w:rsid w:val="005D61F5"/>
    <w:rsid w:val="005E1CEF"/>
    <w:rsid w:val="005E5E6E"/>
    <w:rsid w:val="005E656C"/>
    <w:rsid w:val="005F0BFB"/>
    <w:rsid w:val="005F125F"/>
    <w:rsid w:val="005F3E3A"/>
    <w:rsid w:val="005F773B"/>
    <w:rsid w:val="00602D57"/>
    <w:rsid w:val="0060316A"/>
    <w:rsid w:val="00603FA3"/>
    <w:rsid w:val="00610AD9"/>
    <w:rsid w:val="00614EA5"/>
    <w:rsid w:val="00622D08"/>
    <w:rsid w:val="006230E5"/>
    <w:rsid w:val="006263DE"/>
    <w:rsid w:val="00635A38"/>
    <w:rsid w:val="00636092"/>
    <w:rsid w:val="00640AED"/>
    <w:rsid w:val="006426A8"/>
    <w:rsid w:val="00651E0E"/>
    <w:rsid w:val="0065210A"/>
    <w:rsid w:val="00656B3B"/>
    <w:rsid w:val="0065726E"/>
    <w:rsid w:val="00662F3A"/>
    <w:rsid w:val="00664D94"/>
    <w:rsid w:val="006655A1"/>
    <w:rsid w:val="006726B4"/>
    <w:rsid w:val="00682FFD"/>
    <w:rsid w:val="00685507"/>
    <w:rsid w:val="00686066"/>
    <w:rsid w:val="00690574"/>
    <w:rsid w:val="0069201E"/>
    <w:rsid w:val="0069474E"/>
    <w:rsid w:val="006A22AB"/>
    <w:rsid w:val="006A3C16"/>
    <w:rsid w:val="006A508C"/>
    <w:rsid w:val="006A5371"/>
    <w:rsid w:val="006A57B8"/>
    <w:rsid w:val="006B614E"/>
    <w:rsid w:val="006C13B2"/>
    <w:rsid w:val="006C4F00"/>
    <w:rsid w:val="006C6A6C"/>
    <w:rsid w:val="006D094D"/>
    <w:rsid w:val="006D1BFC"/>
    <w:rsid w:val="006D2C72"/>
    <w:rsid w:val="006D3BFD"/>
    <w:rsid w:val="006D530D"/>
    <w:rsid w:val="006D7960"/>
    <w:rsid w:val="006E0D2A"/>
    <w:rsid w:val="006E3240"/>
    <w:rsid w:val="006E371F"/>
    <w:rsid w:val="006E65F8"/>
    <w:rsid w:val="006E7179"/>
    <w:rsid w:val="006F047C"/>
    <w:rsid w:val="006F24DF"/>
    <w:rsid w:val="006F5516"/>
    <w:rsid w:val="006F5815"/>
    <w:rsid w:val="006F6FA5"/>
    <w:rsid w:val="00703D44"/>
    <w:rsid w:val="00705EA9"/>
    <w:rsid w:val="007129AC"/>
    <w:rsid w:val="00714447"/>
    <w:rsid w:val="007172AB"/>
    <w:rsid w:val="00720F54"/>
    <w:rsid w:val="00726695"/>
    <w:rsid w:val="00735865"/>
    <w:rsid w:val="007418B2"/>
    <w:rsid w:val="007423FA"/>
    <w:rsid w:val="00754661"/>
    <w:rsid w:val="00756222"/>
    <w:rsid w:val="00761C34"/>
    <w:rsid w:val="00767026"/>
    <w:rsid w:val="007705E2"/>
    <w:rsid w:val="00771253"/>
    <w:rsid w:val="0077254E"/>
    <w:rsid w:val="00777C72"/>
    <w:rsid w:val="00780415"/>
    <w:rsid w:val="00780E18"/>
    <w:rsid w:val="00783C2F"/>
    <w:rsid w:val="0078775E"/>
    <w:rsid w:val="00794560"/>
    <w:rsid w:val="00796359"/>
    <w:rsid w:val="007A2C98"/>
    <w:rsid w:val="007A3868"/>
    <w:rsid w:val="007A4373"/>
    <w:rsid w:val="007A5B9E"/>
    <w:rsid w:val="007A6F50"/>
    <w:rsid w:val="007B0464"/>
    <w:rsid w:val="007B0DFA"/>
    <w:rsid w:val="007B2DA7"/>
    <w:rsid w:val="007B7297"/>
    <w:rsid w:val="007B7B52"/>
    <w:rsid w:val="007C10BB"/>
    <w:rsid w:val="007C3E31"/>
    <w:rsid w:val="007C4FA5"/>
    <w:rsid w:val="007C5B3C"/>
    <w:rsid w:val="007D35F0"/>
    <w:rsid w:val="007D77C4"/>
    <w:rsid w:val="007E2E7F"/>
    <w:rsid w:val="007F0AAB"/>
    <w:rsid w:val="007F15ED"/>
    <w:rsid w:val="007F57B0"/>
    <w:rsid w:val="00803780"/>
    <w:rsid w:val="00804A63"/>
    <w:rsid w:val="00806731"/>
    <w:rsid w:val="00807BE3"/>
    <w:rsid w:val="008128BC"/>
    <w:rsid w:val="00814DF5"/>
    <w:rsid w:val="0082061E"/>
    <w:rsid w:val="00822D16"/>
    <w:rsid w:val="00823090"/>
    <w:rsid w:val="00831496"/>
    <w:rsid w:val="0083229D"/>
    <w:rsid w:val="0083320F"/>
    <w:rsid w:val="008338F4"/>
    <w:rsid w:val="00833EF6"/>
    <w:rsid w:val="00842EF6"/>
    <w:rsid w:val="00846B11"/>
    <w:rsid w:val="00852CF3"/>
    <w:rsid w:val="0086364E"/>
    <w:rsid w:val="008665E0"/>
    <w:rsid w:val="008702EC"/>
    <w:rsid w:val="00871D05"/>
    <w:rsid w:val="00873E7D"/>
    <w:rsid w:val="00873F9A"/>
    <w:rsid w:val="00875F83"/>
    <w:rsid w:val="008837BF"/>
    <w:rsid w:val="008842FC"/>
    <w:rsid w:val="008879D2"/>
    <w:rsid w:val="0089608D"/>
    <w:rsid w:val="008A10FB"/>
    <w:rsid w:val="008A21F6"/>
    <w:rsid w:val="008A3163"/>
    <w:rsid w:val="008A4974"/>
    <w:rsid w:val="008A52A0"/>
    <w:rsid w:val="008A66C7"/>
    <w:rsid w:val="008A6FE7"/>
    <w:rsid w:val="008A7816"/>
    <w:rsid w:val="008B0EF7"/>
    <w:rsid w:val="008B5817"/>
    <w:rsid w:val="008B7A4B"/>
    <w:rsid w:val="008B7D20"/>
    <w:rsid w:val="008D045D"/>
    <w:rsid w:val="008D0580"/>
    <w:rsid w:val="008D2336"/>
    <w:rsid w:val="008D48F3"/>
    <w:rsid w:val="008D4AF0"/>
    <w:rsid w:val="008E2208"/>
    <w:rsid w:val="008E5102"/>
    <w:rsid w:val="008F7A65"/>
    <w:rsid w:val="009052BE"/>
    <w:rsid w:val="00906E9D"/>
    <w:rsid w:val="00907B72"/>
    <w:rsid w:val="009124F6"/>
    <w:rsid w:val="00912501"/>
    <w:rsid w:val="0091415D"/>
    <w:rsid w:val="009169C5"/>
    <w:rsid w:val="00930F7B"/>
    <w:rsid w:val="00944A87"/>
    <w:rsid w:val="00946B47"/>
    <w:rsid w:val="00946F62"/>
    <w:rsid w:val="00956B41"/>
    <w:rsid w:val="00956D60"/>
    <w:rsid w:val="0095754A"/>
    <w:rsid w:val="00960B4D"/>
    <w:rsid w:val="00962CCC"/>
    <w:rsid w:val="00963D6A"/>
    <w:rsid w:val="009734F3"/>
    <w:rsid w:val="009748C6"/>
    <w:rsid w:val="009760B4"/>
    <w:rsid w:val="00980364"/>
    <w:rsid w:val="009833D1"/>
    <w:rsid w:val="00983A4B"/>
    <w:rsid w:val="00996B01"/>
    <w:rsid w:val="009B0F57"/>
    <w:rsid w:val="009C212A"/>
    <w:rsid w:val="009C215C"/>
    <w:rsid w:val="009C76F8"/>
    <w:rsid w:val="009D1E27"/>
    <w:rsid w:val="009E25D0"/>
    <w:rsid w:val="009E3A50"/>
    <w:rsid w:val="009E6446"/>
    <w:rsid w:val="009F1AA9"/>
    <w:rsid w:val="009F5985"/>
    <w:rsid w:val="00A017CE"/>
    <w:rsid w:val="00A02FB5"/>
    <w:rsid w:val="00A04286"/>
    <w:rsid w:val="00A06480"/>
    <w:rsid w:val="00A0718A"/>
    <w:rsid w:val="00A076E7"/>
    <w:rsid w:val="00A10D20"/>
    <w:rsid w:val="00A14588"/>
    <w:rsid w:val="00A15220"/>
    <w:rsid w:val="00A15732"/>
    <w:rsid w:val="00A20440"/>
    <w:rsid w:val="00A26A79"/>
    <w:rsid w:val="00A33117"/>
    <w:rsid w:val="00A45C31"/>
    <w:rsid w:val="00A46A2F"/>
    <w:rsid w:val="00A50EB8"/>
    <w:rsid w:val="00A57319"/>
    <w:rsid w:val="00A61B1E"/>
    <w:rsid w:val="00A63D58"/>
    <w:rsid w:val="00A65817"/>
    <w:rsid w:val="00A65CA7"/>
    <w:rsid w:val="00A66E09"/>
    <w:rsid w:val="00A71331"/>
    <w:rsid w:val="00A73DA0"/>
    <w:rsid w:val="00A74AEA"/>
    <w:rsid w:val="00A80E7D"/>
    <w:rsid w:val="00A80FA9"/>
    <w:rsid w:val="00A82AF8"/>
    <w:rsid w:val="00A855F4"/>
    <w:rsid w:val="00AB1B09"/>
    <w:rsid w:val="00AB29C6"/>
    <w:rsid w:val="00AB2EB4"/>
    <w:rsid w:val="00AB7B34"/>
    <w:rsid w:val="00AC2256"/>
    <w:rsid w:val="00AC3206"/>
    <w:rsid w:val="00AC3C01"/>
    <w:rsid w:val="00AC3E94"/>
    <w:rsid w:val="00AC5C28"/>
    <w:rsid w:val="00AC62D6"/>
    <w:rsid w:val="00AC77DE"/>
    <w:rsid w:val="00AD0CE2"/>
    <w:rsid w:val="00AD1215"/>
    <w:rsid w:val="00AD165B"/>
    <w:rsid w:val="00AD23A8"/>
    <w:rsid w:val="00AD41D0"/>
    <w:rsid w:val="00AD4EAC"/>
    <w:rsid w:val="00AD7277"/>
    <w:rsid w:val="00AE1574"/>
    <w:rsid w:val="00AE1D16"/>
    <w:rsid w:val="00AE2D05"/>
    <w:rsid w:val="00AE3EB6"/>
    <w:rsid w:val="00AF0937"/>
    <w:rsid w:val="00AF2E99"/>
    <w:rsid w:val="00AF5D66"/>
    <w:rsid w:val="00B048B4"/>
    <w:rsid w:val="00B056F9"/>
    <w:rsid w:val="00B100D8"/>
    <w:rsid w:val="00B118DB"/>
    <w:rsid w:val="00B11B21"/>
    <w:rsid w:val="00B1606C"/>
    <w:rsid w:val="00B1631F"/>
    <w:rsid w:val="00B179DE"/>
    <w:rsid w:val="00B262FD"/>
    <w:rsid w:val="00B315BF"/>
    <w:rsid w:val="00B320AF"/>
    <w:rsid w:val="00B342E9"/>
    <w:rsid w:val="00B42F87"/>
    <w:rsid w:val="00B443AD"/>
    <w:rsid w:val="00B45611"/>
    <w:rsid w:val="00B460E0"/>
    <w:rsid w:val="00B60766"/>
    <w:rsid w:val="00B62A04"/>
    <w:rsid w:val="00B64EA1"/>
    <w:rsid w:val="00B64EF8"/>
    <w:rsid w:val="00B65C77"/>
    <w:rsid w:val="00B72BFD"/>
    <w:rsid w:val="00B75C12"/>
    <w:rsid w:val="00B76EBE"/>
    <w:rsid w:val="00B805C4"/>
    <w:rsid w:val="00B83052"/>
    <w:rsid w:val="00B935CB"/>
    <w:rsid w:val="00B9672A"/>
    <w:rsid w:val="00BA1B6D"/>
    <w:rsid w:val="00BA408D"/>
    <w:rsid w:val="00BA4D7A"/>
    <w:rsid w:val="00BA5196"/>
    <w:rsid w:val="00BA6BE7"/>
    <w:rsid w:val="00BA7135"/>
    <w:rsid w:val="00BB052A"/>
    <w:rsid w:val="00BB556F"/>
    <w:rsid w:val="00BB6DD7"/>
    <w:rsid w:val="00BC18E5"/>
    <w:rsid w:val="00BC2E91"/>
    <w:rsid w:val="00BC5C4F"/>
    <w:rsid w:val="00BD0057"/>
    <w:rsid w:val="00BD4C85"/>
    <w:rsid w:val="00BD6174"/>
    <w:rsid w:val="00BE096E"/>
    <w:rsid w:val="00BE4337"/>
    <w:rsid w:val="00BF0067"/>
    <w:rsid w:val="00BF1158"/>
    <w:rsid w:val="00BF2385"/>
    <w:rsid w:val="00BF279B"/>
    <w:rsid w:val="00BF40F9"/>
    <w:rsid w:val="00BF5B34"/>
    <w:rsid w:val="00C01E8B"/>
    <w:rsid w:val="00C02358"/>
    <w:rsid w:val="00C0404F"/>
    <w:rsid w:val="00C1445C"/>
    <w:rsid w:val="00C15D36"/>
    <w:rsid w:val="00C177F5"/>
    <w:rsid w:val="00C22492"/>
    <w:rsid w:val="00C23CCB"/>
    <w:rsid w:val="00C26022"/>
    <w:rsid w:val="00C367B6"/>
    <w:rsid w:val="00C413DA"/>
    <w:rsid w:val="00C41692"/>
    <w:rsid w:val="00C41E52"/>
    <w:rsid w:val="00C42478"/>
    <w:rsid w:val="00C426CF"/>
    <w:rsid w:val="00C444DF"/>
    <w:rsid w:val="00C46F13"/>
    <w:rsid w:val="00C475AB"/>
    <w:rsid w:val="00C47AEC"/>
    <w:rsid w:val="00C52027"/>
    <w:rsid w:val="00C62F72"/>
    <w:rsid w:val="00C6577D"/>
    <w:rsid w:val="00C76F72"/>
    <w:rsid w:val="00C808DE"/>
    <w:rsid w:val="00C81270"/>
    <w:rsid w:val="00C841A8"/>
    <w:rsid w:val="00C86F38"/>
    <w:rsid w:val="00C9010A"/>
    <w:rsid w:val="00C91926"/>
    <w:rsid w:val="00C938EA"/>
    <w:rsid w:val="00CA197E"/>
    <w:rsid w:val="00CA37E2"/>
    <w:rsid w:val="00CA3D27"/>
    <w:rsid w:val="00CA519D"/>
    <w:rsid w:val="00CA70BE"/>
    <w:rsid w:val="00CA7F84"/>
    <w:rsid w:val="00CB06E4"/>
    <w:rsid w:val="00CB19BF"/>
    <w:rsid w:val="00CB58B5"/>
    <w:rsid w:val="00CB5FAE"/>
    <w:rsid w:val="00CC3D45"/>
    <w:rsid w:val="00CC51C8"/>
    <w:rsid w:val="00CC72F9"/>
    <w:rsid w:val="00CD0CE8"/>
    <w:rsid w:val="00CD2739"/>
    <w:rsid w:val="00CD3F8B"/>
    <w:rsid w:val="00CD75F4"/>
    <w:rsid w:val="00CE0044"/>
    <w:rsid w:val="00CE3DBD"/>
    <w:rsid w:val="00CE54B8"/>
    <w:rsid w:val="00CE5AB6"/>
    <w:rsid w:val="00CE7E9D"/>
    <w:rsid w:val="00CF06DD"/>
    <w:rsid w:val="00CF0EFB"/>
    <w:rsid w:val="00CF3290"/>
    <w:rsid w:val="00CF3877"/>
    <w:rsid w:val="00CF6D93"/>
    <w:rsid w:val="00CF7401"/>
    <w:rsid w:val="00D00109"/>
    <w:rsid w:val="00D012BC"/>
    <w:rsid w:val="00D01B62"/>
    <w:rsid w:val="00D01F8F"/>
    <w:rsid w:val="00D126C9"/>
    <w:rsid w:val="00D15A11"/>
    <w:rsid w:val="00D16FF7"/>
    <w:rsid w:val="00D22767"/>
    <w:rsid w:val="00D32CF3"/>
    <w:rsid w:val="00D33F8C"/>
    <w:rsid w:val="00D34F6A"/>
    <w:rsid w:val="00D35776"/>
    <w:rsid w:val="00D4058A"/>
    <w:rsid w:val="00D46EF6"/>
    <w:rsid w:val="00D476C6"/>
    <w:rsid w:val="00D50227"/>
    <w:rsid w:val="00D55A33"/>
    <w:rsid w:val="00D57E67"/>
    <w:rsid w:val="00D652F4"/>
    <w:rsid w:val="00D7159E"/>
    <w:rsid w:val="00D7166D"/>
    <w:rsid w:val="00D732EC"/>
    <w:rsid w:val="00D73880"/>
    <w:rsid w:val="00D761E1"/>
    <w:rsid w:val="00D7629B"/>
    <w:rsid w:val="00D7792B"/>
    <w:rsid w:val="00D80431"/>
    <w:rsid w:val="00D8069C"/>
    <w:rsid w:val="00D8617A"/>
    <w:rsid w:val="00D90789"/>
    <w:rsid w:val="00D90E41"/>
    <w:rsid w:val="00D90FD1"/>
    <w:rsid w:val="00D952F8"/>
    <w:rsid w:val="00D96EF2"/>
    <w:rsid w:val="00D97662"/>
    <w:rsid w:val="00DA0909"/>
    <w:rsid w:val="00DA0BC7"/>
    <w:rsid w:val="00DA27CD"/>
    <w:rsid w:val="00DA2879"/>
    <w:rsid w:val="00DA4E56"/>
    <w:rsid w:val="00DA55E9"/>
    <w:rsid w:val="00DA6B1F"/>
    <w:rsid w:val="00DA7B9E"/>
    <w:rsid w:val="00DB3F77"/>
    <w:rsid w:val="00DB6326"/>
    <w:rsid w:val="00DC134B"/>
    <w:rsid w:val="00DC40C5"/>
    <w:rsid w:val="00DC7F31"/>
    <w:rsid w:val="00DD3F42"/>
    <w:rsid w:val="00DD4165"/>
    <w:rsid w:val="00DD467D"/>
    <w:rsid w:val="00DE1DE8"/>
    <w:rsid w:val="00DE30BA"/>
    <w:rsid w:val="00DE3D0B"/>
    <w:rsid w:val="00DE4819"/>
    <w:rsid w:val="00DE6BAD"/>
    <w:rsid w:val="00DE6C0F"/>
    <w:rsid w:val="00DF1F2C"/>
    <w:rsid w:val="00DF25B2"/>
    <w:rsid w:val="00E01309"/>
    <w:rsid w:val="00E02407"/>
    <w:rsid w:val="00E06F12"/>
    <w:rsid w:val="00E125C5"/>
    <w:rsid w:val="00E1387A"/>
    <w:rsid w:val="00E15788"/>
    <w:rsid w:val="00E27889"/>
    <w:rsid w:val="00E33F5B"/>
    <w:rsid w:val="00E34D60"/>
    <w:rsid w:val="00E352F1"/>
    <w:rsid w:val="00E353D9"/>
    <w:rsid w:val="00E42C13"/>
    <w:rsid w:val="00E54C26"/>
    <w:rsid w:val="00E54D2B"/>
    <w:rsid w:val="00E63BF7"/>
    <w:rsid w:val="00E6424B"/>
    <w:rsid w:val="00E6541A"/>
    <w:rsid w:val="00E70E54"/>
    <w:rsid w:val="00E71A4A"/>
    <w:rsid w:val="00E77378"/>
    <w:rsid w:val="00E827FF"/>
    <w:rsid w:val="00E82BA9"/>
    <w:rsid w:val="00E84846"/>
    <w:rsid w:val="00E86C8C"/>
    <w:rsid w:val="00E87200"/>
    <w:rsid w:val="00E91D8D"/>
    <w:rsid w:val="00E93205"/>
    <w:rsid w:val="00E95DA4"/>
    <w:rsid w:val="00EA2AFE"/>
    <w:rsid w:val="00EA359B"/>
    <w:rsid w:val="00EA3A73"/>
    <w:rsid w:val="00EA4951"/>
    <w:rsid w:val="00EB3320"/>
    <w:rsid w:val="00EB4727"/>
    <w:rsid w:val="00EB49C1"/>
    <w:rsid w:val="00EC216B"/>
    <w:rsid w:val="00EC37DC"/>
    <w:rsid w:val="00EC740A"/>
    <w:rsid w:val="00ED58C1"/>
    <w:rsid w:val="00ED649F"/>
    <w:rsid w:val="00EE0797"/>
    <w:rsid w:val="00EE5EA0"/>
    <w:rsid w:val="00EF10FD"/>
    <w:rsid w:val="00EF1B96"/>
    <w:rsid w:val="00EF5622"/>
    <w:rsid w:val="00EF65F5"/>
    <w:rsid w:val="00F0021E"/>
    <w:rsid w:val="00F028CC"/>
    <w:rsid w:val="00F02DF1"/>
    <w:rsid w:val="00F053A6"/>
    <w:rsid w:val="00F15830"/>
    <w:rsid w:val="00F1696C"/>
    <w:rsid w:val="00F220C9"/>
    <w:rsid w:val="00F2212C"/>
    <w:rsid w:val="00F229A9"/>
    <w:rsid w:val="00F34148"/>
    <w:rsid w:val="00F342E1"/>
    <w:rsid w:val="00F41126"/>
    <w:rsid w:val="00F4116A"/>
    <w:rsid w:val="00F41252"/>
    <w:rsid w:val="00F43B4D"/>
    <w:rsid w:val="00F45EC9"/>
    <w:rsid w:val="00F46DC3"/>
    <w:rsid w:val="00F473F3"/>
    <w:rsid w:val="00F51355"/>
    <w:rsid w:val="00F528B2"/>
    <w:rsid w:val="00F5498F"/>
    <w:rsid w:val="00F5792E"/>
    <w:rsid w:val="00F6323E"/>
    <w:rsid w:val="00F637D8"/>
    <w:rsid w:val="00F654E3"/>
    <w:rsid w:val="00F65922"/>
    <w:rsid w:val="00F762E8"/>
    <w:rsid w:val="00F80B06"/>
    <w:rsid w:val="00F91DBF"/>
    <w:rsid w:val="00FA2FDD"/>
    <w:rsid w:val="00FA3A72"/>
    <w:rsid w:val="00FA746B"/>
    <w:rsid w:val="00FB08FC"/>
    <w:rsid w:val="00FB1DD8"/>
    <w:rsid w:val="00FB5B13"/>
    <w:rsid w:val="00FB6B7F"/>
    <w:rsid w:val="00FC50A4"/>
    <w:rsid w:val="00FD3C7D"/>
    <w:rsid w:val="00FE53D1"/>
    <w:rsid w:val="00FE630A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B1F63"/>
  <w15:docId w15:val="{7DF1CC34-9C3A-4839-93DA-7659A68F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E5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F02E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"/>
    <w:basedOn w:val="a1"/>
    <w:qFormat/>
    <w:rsid w:val="004404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04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4049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qFormat/>
    <w:rsid w:val="00C86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6F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86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6F38"/>
    <w:rPr>
      <w:sz w:val="18"/>
      <w:szCs w:val="18"/>
    </w:rPr>
  </w:style>
  <w:style w:type="paragraph" w:styleId="a9">
    <w:name w:val="Plain Text"/>
    <w:basedOn w:val="a"/>
    <w:link w:val="aa"/>
    <w:unhideWhenUsed/>
    <w:qFormat/>
    <w:rsid w:val="006655A1"/>
    <w:rPr>
      <w:rFonts w:ascii="宋体" w:eastAsia="宋体" w:hAnsi="Courier New" w:cs="Courier New"/>
      <w:kern w:val="0"/>
      <w:sz w:val="20"/>
      <w:szCs w:val="21"/>
    </w:rPr>
  </w:style>
  <w:style w:type="character" w:customStyle="1" w:styleId="Char">
    <w:name w:val="纯文本 Char"/>
    <w:basedOn w:val="a0"/>
    <w:semiHidden/>
    <w:rsid w:val="006655A1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locked/>
    <w:rsid w:val="006655A1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List Paragraph"/>
    <w:basedOn w:val="a"/>
    <w:uiPriority w:val="34"/>
    <w:qFormat/>
    <w:rsid w:val="007418B2"/>
    <w:pPr>
      <w:ind w:firstLineChars="200" w:firstLine="420"/>
    </w:pPr>
  </w:style>
  <w:style w:type="character" w:customStyle="1" w:styleId="10">
    <w:name w:val="标题 1 字符"/>
    <w:basedOn w:val="a0"/>
    <w:link w:val="1"/>
    <w:rsid w:val="004F02E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Normal Indent"/>
    <w:basedOn w:val="a"/>
    <w:semiHidden/>
    <w:unhideWhenUsed/>
    <w:qFormat/>
    <w:rsid w:val="004F02E7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caption"/>
    <w:basedOn w:val="a"/>
    <w:next w:val="a"/>
    <w:semiHidden/>
    <w:unhideWhenUsed/>
    <w:qFormat/>
    <w:rsid w:val="004F02E7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e">
    <w:name w:val="List"/>
    <w:basedOn w:val="a"/>
    <w:semiHidden/>
    <w:unhideWhenUsed/>
    <w:qFormat/>
    <w:rsid w:val="004F02E7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qFormat/>
    <w:rsid w:val="004F02E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0">
    <w:name w:val="正文文本 字符"/>
    <w:basedOn w:val="a0"/>
    <w:link w:val="af"/>
    <w:uiPriority w:val="99"/>
    <w:semiHidden/>
    <w:rsid w:val="004F02E7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0"/>
    <w:semiHidden/>
    <w:unhideWhenUsed/>
    <w:qFormat/>
    <w:rsid w:val="004F02E7"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30">
    <w:name w:val="正文文本 3 字符"/>
    <w:basedOn w:val="a0"/>
    <w:link w:val="3"/>
    <w:semiHidden/>
    <w:rsid w:val="004F02E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rsid w:val="001C17B3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2">
    <w:name w:val="纯文本 Char2"/>
    <w:locked/>
    <w:rsid w:val="00472337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A5FD0-A378-4EB5-8AB7-9861893B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428</cp:revision>
  <cp:lastPrinted>2021-12-20T09:32:00Z</cp:lastPrinted>
  <dcterms:created xsi:type="dcterms:W3CDTF">2020-09-09T08:53:00Z</dcterms:created>
  <dcterms:modified xsi:type="dcterms:W3CDTF">2025-06-30T09:24:00Z</dcterms:modified>
</cp:coreProperties>
</file>