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6D" w:rsidRDefault="00044C41" w:rsidP="008C5F6D">
      <w:pPr>
        <w:pStyle w:val="1"/>
        <w:widowControl/>
        <w:spacing w:before="0" w:after="0" w:line="500" w:lineRule="exact"/>
        <w:jc w:val="center"/>
        <w:rPr>
          <w:rFonts w:ascii="方正小标宋简体" w:eastAsia="方正小标宋简体"/>
          <w:sz w:val="32"/>
        </w:rPr>
      </w:pPr>
      <w:bookmarkStart w:id="0" w:name="OLE_LINK1"/>
      <w:bookmarkStart w:id="1" w:name="OLE_LINK2"/>
      <w:bookmarkStart w:id="2" w:name="_GoBack"/>
      <w:bookmarkEnd w:id="2"/>
      <w:r w:rsidRPr="00CA65C6">
        <w:rPr>
          <w:rFonts w:ascii="方正小标宋简体" w:eastAsia="方正小标宋简体" w:hint="eastAsia"/>
          <w:sz w:val="32"/>
        </w:rPr>
        <w:t>云之</w:t>
      </w:r>
      <w:proofErr w:type="gramStart"/>
      <w:r w:rsidRPr="00CA65C6">
        <w:rPr>
          <w:rFonts w:ascii="方正小标宋简体" w:eastAsia="方正小标宋简体" w:hint="eastAsia"/>
          <w:sz w:val="32"/>
        </w:rPr>
        <w:t>龙咨询</w:t>
      </w:r>
      <w:proofErr w:type="gramEnd"/>
      <w:r w:rsidRPr="00CA65C6">
        <w:rPr>
          <w:rFonts w:ascii="方正小标宋简体" w:eastAsia="方正小标宋简体" w:hint="eastAsia"/>
          <w:sz w:val="32"/>
        </w:rPr>
        <w:t>集团有限公司</w:t>
      </w:r>
    </w:p>
    <w:p w:rsidR="008C5F6D" w:rsidRDefault="008C5F6D" w:rsidP="008C5F6D">
      <w:pPr>
        <w:pStyle w:val="1"/>
        <w:widowControl/>
        <w:spacing w:before="0" w:after="0" w:line="500" w:lineRule="exact"/>
        <w:jc w:val="center"/>
        <w:rPr>
          <w:rFonts w:ascii="方正小标宋简体" w:eastAsia="方正小标宋简体"/>
          <w:sz w:val="32"/>
        </w:rPr>
      </w:pPr>
      <w:r w:rsidRPr="008C5F6D">
        <w:rPr>
          <w:rFonts w:ascii="方正小标宋简体" w:eastAsia="方正小标宋简体" w:hint="eastAsia"/>
          <w:sz w:val="32"/>
        </w:rPr>
        <w:t>南宁东部新城概念性总体规划（修编）</w:t>
      </w:r>
    </w:p>
    <w:p w:rsidR="008C5F6D" w:rsidRDefault="00C23F56" w:rsidP="008C5F6D">
      <w:pPr>
        <w:pStyle w:val="1"/>
        <w:widowControl/>
        <w:spacing w:before="0" w:after="0" w:line="500" w:lineRule="exact"/>
        <w:jc w:val="center"/>
        <w:rPr>
          <w:rFonts w:ascii="方正小标宋简体" w:eastAsia="方正小标宋简体"/>
          <w:sz w:val="32"/>
        </w:rPr>
      </w:pPr>
      <w:r w:rsidRPr="00CA65C6">
        <w:rPr>
          <w:rFonts w:ascii="方正小标宋简体" w:eastAsia="方正小标宋简体" w:hint="eastAsia"/>
          <w:sz w:val="32"/>
        </w:rPr>
        <w:t>（</w:t>
      </w:r>
      <w:r w:rsidR="008C5F6D" w:rsidRPr="008C5F6D">
        <w:rPr>
          <w:rFonts w:ascii="方正小标宋简体" w:eastAsia="方正小标宋简体"/>
          <w:sz w:val="32"/>
        </w:rPr>
        <w:t>NNZC2025-C3-270152-YZLZ</w:t>
      </w:r>
      <w:r w:rsidRPr="00CA65C6">
        <w:rPr>
          <w:rFonts w:ascii="方正小标宋简体" w:eastAsia="方正小标宋简体" w:hint="eastAsia"/>
          <w:sz w:val="32"/>
        </w:rPr>
        <w:t>）</w:t>
      </w:r>
      <w:bookmarkEnd w:id="0"/>
      <w:bookmarkEnd w:id="1"/>
    </w:p>
    <w:p w:rsidR="008C5F6D" w:rsidRDefault="008C5F6D" w:rsidP="008C5F6D">
      <w:pPr>
        <w:pStyle w:val="1"/>
        <w:widowControl/>
        <w:spacing w:before="0" w:after="0" w:line="500" w:lineRule="exact"/>
        <w:jc w:val="center"/>
        <w:rPr>
          <w:rFonts w:ascii="方正小标宋简体" w:eastAsia="方正小标宋简体"/>
          <w:sz w:val="32"/>
        </w:rPr>
      </w:pPr>
      <w:r>
        <w:rPr>
          <w:rFonts w:ascii="方正小标宋简体" w:eastAsia="方正小标宋简体" w:hint="eastAsia"/>
          <w:sz w:val="32"/>
        </w:rPr>
        <w:t>竞争性磋商公告</w:t>
      </w:r>
    </w:p>
    <w:p w:rsidR="008C5F6D" w:rsidRPr="008C5F6D" w:rsidRDefault="008C5F6D" w:rsidP="008C5F6D">
      <w:pPr>
        <w:rPr>
          <w:rFonts w:hint="eastAsia"/>
        </w:rPr>
      </w:pPr>
    </w:p>
    <w:tbl>
      <w:tblPr>
        <w:tblStyle w:val="a9"/>
        <w:tblW w:w="0" w:type="auto"/>
        <w:tblLook w:val="04A0" w:firstRow="1" w:lastRow="0" w:firstColumn="1" w:lastColumn="0" w:noHBand="0" w:noVBand="1"/>
      </w:tblPr>
      <w:tblGrid>
        <w:gridCol w:w="8522"/>
      </w:tblGrid>
      <w:tr w:rsidR="008C5F6D" w:rsidTr="008C5F6D">
        <w:tc>
          <w:tcPr>
            <w:tcW w:w="8522" w:type="dxa"/>
          </w:tcPr>
          <w:p w:rsidR="008C5F6D" w:rsidRDefault="008C5F6D" w:rsidP="008C5F6D">
            <w:pPr>
              <w:spacing w:line="360" w:lineRule="exact"/>
              <w:ind w:firstLineChars="200" w:firstLine="420"/>
            </w:pPr>
            <w:r w:rsidRPr="008C5F6D">
              <w:rPr>
                <w:rFonts w:hint="eastAsia"/>
              </w:rPr>
              <w:t>项目概况</w:t>
            </w:r>
          </w:p>
          <w:p w:rsidR="008C5F6D" w:rsidRPr="008C5F6D" w:rsidRDefault="008C5F6D" w:rsidP="008C5F6D">
            <w:pPr>
              <w:spacing w:line="360" w:lineRule="exact"/>
              <w:ind w:firstLineChars="200" w:firstLine="420"/>
              <w:rPr>
                <w:rFonts w:hint="eastAsia"/>
              </w:rPr>
            </w:pPr>
            <w:r w:rsidRPr="008C5F6D">
              <w:rPr>
                <w:rFonts w:hint="eastAsia"/>
              </w:rPr>
              <w:t>南宁东部新城概念性总体规划（修编）的潜在供应商应在广西政府采购云平台（</w:t>
            </w:r>
            <w:r w:rsidRPr="008C5F6D">
              <w:rPr>
                <w:rFonts w:hint="eastAsia"/>
              </w:rPr>
              <w:t>https://www.gcy.zfcg.gxzf.gov.cn/</w:t>
            </w:r>
            <w:r w:rsidRPr="008C5F6D">
              <w:rPr>
                <w:rFonts w:hint="eastAsia"/>
              </w:rPr>
              <w:t>）获取（下载）获取竞争性磋商文件，并于</w:t>
            </w:r>
            <w:r w:rsidRPr="008C5F6D">
              <w:rPr>
                <w:rFonts w:hint="eastAsia"/>
              </w:rPr>
              <w:t>2025</w:t>
            </w:r>
            <w:r w:rsidRPr="008C5F6D">
              <w:rPr>
                <w:rFonts w:hint="eastAsia"/>
              </w:rPr>
              <w:t>年</w:t>
            </w:r>
            <w:r w:rsidRPr="008C5F6D">
              <w:rPr>
                <w:rFonts w:hint="eastAsia"/>
              </w:rPr>
              <w:t>9</w:t>
            </w:r>
            <w:r w:rsidRPr="008C5F6D">
              <w:rPr>
                <w:rFonts w:hint="eastAsia"/>
              </w:rPr>
              <w:t>月</w:t>
            </w:r>
            <w:r w:rsidRPr="008C5F6D">
              <w:rPr>
                <w:rFonts w:hint="eastAsia"/>
              </w:rPr>
              <w:t>10</w:t>
            </w:r>
            <w:r w:rsidRPr="008C5F6D">
              <w:rPr>
                <w:rFonts w:hint="eastAsia"/>
              </w:rPr>
              <w:t>日</w:t>
            </w:r>
            <w:r w:rsidRPr="008C5F6D">
              <w:rPr>
                <w:rFonts w:hint="eastAsia"/>
              </w:rPr>
              <w:t>13</w:t>
            </w:r>
            <w:r w:rsidRPr="008C5F6D">
              <w:rPr>
                <w:rFonts w:hint="eastAsia"/>
              </w:rPr>
              <w:t>点</w:t>
            </w:r>
            <w:r w:rsidRPr="008C5F6D">
              <w:rPr>
                <w:rFonts w:hint="eastAsia"/>
              </w:rPr>
              <w:t>00</w:t>
            </w:r>
            <w:r w:rsidRPr="008C5F6D">
              <w:rPr>
                <w:rFonts w:hint="eastAsia"/>
              </w:rPr>
              <w:t>分（北京时间）前提交响应文件。</w:t>
            </w:r>
          </w:p>
        </w:tc>
      </w:tr>
    </w:tbl>
    <w:p w:rsidR="008C5F6D" w:rsidRPr="008C5F6D" w:rsidRDefault="008C5F6D" w:rsidP="008C5F6D">
      <w:pPr>
        <w:spacing w:after="160" w:line="360" w:lineRule="exact"/>
        <w:ind w:firstLineChars="200" w:firstLine="480"/>
        <w:rPr>
          <w:rFonts w:ascii="Times New Roman" w:eastAsia="宋体" w:hAnsi="Times New Roman" w:cs="Times New Roman"/>
          <w:szCs w:val="24"/>
        </w:rPr>
      </w:pPr>
      <w:r w:rsidRPr="008C5F6D">
        <w:rPr>
          <w:rFonts w:ascii="黑体" w:eastAsia="黑体" w:hAnsi="宋体" w:cs="宋体" w:hint="eastAsia"/>
          <w:bCs/>
          <w:sz w:val="24"/>
          <w:szCs w:val="24"/>
          <w:lang w:bidi="ar"/>
        </w:rPr>
        <w:t>一、项目基本情况</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1.项目编号：NNZC2025-C3-270152-YZLZ（采购计划编号：HZZC2025-C3-02042）</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2.项目名称：南宁东部新城概念性总体规划（修编）</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3.采购方式：竞争性磋商</w:t>
      </w:r>
    </w:p>
    <w:p w:rsidR="008C5F6D" w:rsidRPr="008C5F6D" w:rsidRDefault="008C5F6D" w:rsidP="008C5F6D">
      <w:pPr>
        <w:spacing w:line="360" w:lineRule="auto"/>
        <w:ind w:firstLineChars="200" w:firstLine="420"/>
        <w:rPr>
          <w:rFonts w:ascii="宋体" w:eastAsia="宋体" w:hAnsi="宋体" w:cs="Times New Roman"/>
          <w:szCs w:val="21"/>
        </w:rPr>
      </w:pPr>
      <w:r w:rsidRPr="008C5F6D">
        <w:rPr>
          <w:rFonts w:ascii="宋体" w:eastAsia="宋体" w:hAnsi="宋体" w:cs="宋体" w:hint="eastAsia"/>
          <w:szCs w:val="21"/>
          <w:lang w:bidi="ar"/>
        </w:rPr>
        <w:t>4.预算金额：103万元</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5.采购需求：</w:t>
      </w:r>
    </w:p>
    <w:tbl>
      <w:tblPr>
        <w:tblW w:w="5000"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614"/>
        <w:gridCol w:w="1524"/>
        <w:gridCol w:w="1203"/>
        <w:gridCol w:w="5181"/>
      </w:tblGrid>
      <w:tr w:rsidR="008C5F6D" w:rsidRPr="008C5F6D" w:rsidTr="00981978">
        <w:tc>
          <w:tcPr>
            <w:tcW w:w="360" w:type="pct"/>
            <w:tcBorders>
              <w:top w:val="single" w:sz="4" w:space="0" w:color="auto"/>
              <w:left w:val="single" w:sz="4" w:space="0" w:color="auto"/>
              <w:bottom w:val="single" w:sz="4" w:space="0" w:color="auto"/>
              <w:right w:val="single" w:sz="4" w:space="0" w:color="auto"/>
            </w:tcBorders>
            <w:vAlign w:val="center"/>
          </w:tcPr>
          <w:p w:rsidR="008C5F6D" w:rsidRPr="008C5F6D" w:rsidRDefault="008C5F6D" w:rsidP="008C5F6D">
            <w:pPr>
              <w:snapToGrid w:val="0"/>
              <w:spacing w:after="160" w:line="360" w:lineRule="exact"/>
              <w:jc w:val="center"/>
              <w:rPr>
                <w:rFonts w:ascii="宋体" w:eastAsia="宋体" w:hAnsi="宋体" w:cs="宋体" w:hint="eastAsia"/>
                <w:szCs w:val="21"/>
              </w:rPr>
            </w:pPr>
            <w:r w:rsidRPr="008C5F6D">
              <w:rPr>
                <w:rFonts w:ascii="宋体" w:eastAsia="宋体" w:hAnsi="宋体" w:cs="宋体" w:hint="eastAsia"/>
                <w:szCs w:val="21"/>
              </w:rPr>
              <w:t>分标</w:t>
            </w:r>
          </w:p>
        </w:tc>
        <w:tc>
          <w:tcPr>
            <w:tcW w:w="894" w:type="pct"/>
            <w:tcBorders>
              <w:top w:val="single" w:sz="4" w:space="0" w:color="auto"/>
              <w:left w:val="single" w:sz="4" w:space="0" w:color="auto"/>
              <w:bottom w:val="single" w:sz="4" w:space="0" w:color="auto"/>
              <w:right w:val="single" w:sz="4" w:space="0" w:color="auto"/>
            </w:tcBorders>
            <w:vAlign w:val="center"/>
          </w:tcPr>
          <w:p w:rsidR="008C5F6D" w:rsidRPr="008C5F6D" w:rsidRDefault="008C5F6D" w:rsidP="008C5F6D">
            <w:pPr>
              <w:snapToGrid w:val="0"/>
              <w:spacing w:after="160" w:line="360" w:lineRule="exact"/>
              <w:jc w:val="center"/>
              <w:rPr>
                <w:rFonts w:ascii="宋体" w:eastAsia="宋体" w:hAnsi="宋体" w:cs="宋体" w:hint="eastAsia"/>
                <w:szCs w:val="21"/>
              </w:rPr>
            </w:pPr>
            <w:r w:rsidRPr="008C5F6D">
              <w:rPr>
                <w:rFonts w:ascii="宋体" w:eastAsia="宋体" w:hAnsi="宋体" w:cs="宋体" w:hint="eastAsia"/>
                <w:szCs w:val="21"/>
              </w:rPr>
              <w:t>标的</w:t>
            </w:r>
            <w:proofErr w:type="gramStart"/>
            <w:r w:rsidRPr="008C5F6D">
              <w:rPr>
                <w:rFonts w:ascii="宋体" w:eastAsia="宋体" w:hAnsi="宋体" w:cs="宋体" w:hint="eastAsia"/>
                <w:szCs w:val="21"/>
              </w:rPr>
              <w:t>的</w:t>
            </w:r>
            <w:proofErr w:type="gramEnd"/>
            <w:r w:rsidRPr="008C5F6D">
              <w:rPr>
                <w:rFonts w:ascii="宋体" w:eastAsia="宋体" w:hAnsi="宋体" w:cs="宋体" w:hint="eastAsia"/>
                <w:szCs w:val="21"/>
              </w:rPr>
              <w:t>名称</w:t>
            </w:r>
          </w:p>
        </w:tc>
        <w:tc>
          <w:tcPr>
            <w:tcW w:w="706" w:type="pct"/>
            <w:tcBorders>
              <w:top w:val="single" w:sz="4" w:space="0" w:color="auto"/>
              <w:left w:val="single" w:sz="4" w:space="0" w:color="auto"/>
              <w:bottom w:val="single" w:sz="4" w:space="0" w:color="auto"/>
              <w:right w:val="single" w:sz="4" w:space="0" w:color="auto"/>
            </w:tcBorders>
            <w:vAlign w:val="center"/>
          </w:tcPr>
          <w:p w:rsidR="008C5F6D" w:rsidRPr="008C5F6D" w:rsidRDefault="008C5F6D" w:rsidP="008C5F6D">
            <w:pPr>
              <w:snapToGrid w:val="0"/>
              <w:spacing w:after="160" w:line="360" w:lineRule="exact"/>
              <w:jc w:val="center"/>
              <w:rPr>
                <w:rFonts w:ascii="宋体" w:eastAsia="宋体" w:hAnsi="宋体" w:cs="宋体" w:hint="eastAsia"/>
                <w:szCs w:val="21"/>
              </w:rPr>
            </w:pPr>
            <w:r w:rsidRPr="008C5F6D">
              <w:rPr>
                <w:rFonts w:ascii="宋体" w:eastAsia="宋体" w:hAnsi="宋体" w:cs="宋体" w:hint="eastAsia"/>
                <w:szCs w:val="21"/>
              </w:rPr>
              <w:t>数量及单位</w:t>
            </w:r>
          </w:p>
        </w:tc>
        <w:tc>
          <w:tcPr>
            <w:tcW w:w="3040" w:type="pct"/>
            <w:tcBorders>
              <w:top w:val="single" w:sz="4" w:space="0" w:color="auto"/>
              <w:left w:val="single" w:sz="4" w:space="0" w:color="auto"/>
              <w:bottom w:val="single" w:sz="4" w:space="0" w:color="auto"/>
              <w:right w:val="single" w:sz="4" w:space="0" w:color="auto"/>
            </w:tcBorders>
            <w:vAlign w:val="center"/>
          </w:tcPr>
          <w:p w:rsidR="008C5F6D" w:rsidRPr="008C5F6D" w:rsidRDefault="008C5F6D" w:rsidP="008C5F6D">
            <w:pPr>
              <w:snapToGrid w:val="0"/>
              <w:spacing w:after="160" w:line="360" w:lineRule="exact"/>
              <w:jc w:val="center"/>
              <w:rPr>
                <w:rFonts w:ascii="宋体" w:eastAsia="宋体" w:hAnsi="宋体" w:cs="宋体" w:hint="eastAsia"/>
                <w:szCs w:val="21"/>
              </w:rPr>
            </w:pPr>
            <w:r w:rsidRPr="008C5F6D">
              <w:rPr>
                <w:rFonts w:ascii="宋体" w:eastAsia="宋体" w:hAnsi="宋体" w:cs="宋体" w:hint="eastAsia"/>
                <w:szCs w:val="21"/>
              </w:rPr>
              <w:t>简要技术需求或者服务要求</w:t>
            </w:r>
          </w:p>
        </w:tc>
      </w:tr>
      <w:tr w:rsidR="008C5F6D" w:rsidRPr="008C5F6D" w:rsidTr="00981978">
        <w:tc>
          <w:tcPr>
            <w:tcW w:w="360" w:type="pct"/>
            <w:tcBorders>
              <w:top w:val="single" w:sz="4" w:space="0" w:color="auto"/>
              <w:left w:val="single" w:sz="4" w:space="0" w:color="auto"/>
              <w:bottom w:val="single" w:sz="4" w:space="0" w:color="auto"/>
              <w:right w:val="single" w:sz="4" w:space="0" w:color="auto"/>
            </w:tcBorders>
            <w:vAlign w:val="center"/>
          </w:tcPr>
          <w:p w:rsidR="008C5F6D" w:rsidRPr="008C5F6D" w:rsidRDefault="008C5F6D" w:rsidP="008C5F6D">
            <w:pPr>
              <w:snapToGrid w:val="0"/>
              <w:spacing w:after="160" w:line="360" w:lineRule="exact"/>
              <w:jc w:val="center"/>
              <w:rPr>
                <w:rFonts w:ascii="宋体" w:eastAsia="宋体" w:hAnsi="宋体" w:cs="宋体" w:hint="eastAsia"/>
                <w:szCs w:val="21"/>
              </w:rPr>
            </w:pPr>
            <w:r w:rsidRPr="008C5F6D">
              <w:rPr>
                <w:rFonts w:ascii="宋体" w:eastAsia="宋体" w:hAnsi="宋体" w:cs="宋体" w:hint="eastAsia"/>
                <w:szCs w:val="21"/>
              </w:rPr>
              <w:t>1</w:t>
            </w:r>
          </w:p>
        </w:tc>
        <w:tc>
          <w:tcPr>
            <w:tcW w:w="894" w:type="pct"/>
            <w:tcBorders>
              <w:top w:val="single" w:sz="4" w:space="0" w:color="auto"/>
              <w:left w:val="single" w:sz="4" w:space="0" w:color="auto"/>
              <w:bottom w:val="single" w:sz="4" w:space="0" w:color="auto"/>
              <w:right w:val="single" w:sz="4" w:space="0" w:color="auto"/>
            </w:tcBorders>
            <w:vAlign w:val="center"/>
          </w:tcPr>
          <w:p w:rsidR="008C5F6D" w:rsidRPr="008C5F6D" w:rsidRDefault="008C5F6D" w:rsidP="008C5F6D">
            <w:pPr>
              <w:widowControl/>
              <w:spacing w:after="160" w:line="276" w:lineRule="auto"/>
              <w:jc w:val="center"/>
              <w:rPr>
                <w:rFonts w:ascii="宋体" w:eastAsia="宋体" w:hAnsi="宋体" w:cs="宋体" w:hint="eastAsia"/>
                <w:szCs w:val="21"/>
              </w:rPr>
            </w:pPr>
            <w:r w:rsidRPr="008C5F6D">
              <w:rPr>
                <w:rFonts w:ascii="宋体" w:eastAsia="宋体" w:hAnsi="宋体" w:cs="宋体" w:hint="eastAsia"/>
                <w:szCs w:val="21"/>
              </w:rPr>
              <w:t>南宁东部新城概念性总体规划（修编）</w:t>
            </w:r>
          </w:p>
        </w:tc>
        <w:tc>
          <w:tcPr>
            <w:tcW w:w="706" w:type="pct"/>
            <w:tcBorders>
              <w:top w:val="single" w:sz="4" w:space="0" w:color="auto"/>
              <w:left w:val="single" w:sz="4" w:space="0" w:color="auto"/>
              <w:bottom w:val="single" w:sz="4" w:space="0" w:color="auto"/>
              <w:right w:val="single" w:sz="4" w:space="0" w:color="auto"/>
            </w:tcBorders>
            <w:vAlign w:val="center"/>
          </w:tcPr>
          <w:p w:rsidR="008C5F6D" w:rsidRPr="008C5F6D" w:rsidRDefault="008C5F6D" w:rsidP="008C5F6D">
            <w:pPr>
              <w:widowControl/>
              <w:spacing w:after="160" w:line="276" w:lineRule="auto"/>
              <w:jc w:val="center"/>
              <w:rPr>
                <w:rFonts w:ascii="宋体" w:eastAsia="宋体" w:hAnsi="宋体" w:cs="宋体" w:hint="eastAsia"/>
                <w:szCs w:val="21"/>
              </w:rPr>
            </w:pPr>
            <w:r w:rsidRPr="008C5F6D">
              <w:rPr>
                <w:rFonts w:ascii="宋体" w:eastAsia="宋体" w:hAnsi="宋体" w:cs="宋体" w:hint="eastAsia"/>
                <w:szCs w:val="21"/>
              </w:rPr>
              <w:t>1项</w:t>
            </w:r>
          </w:p>
        </w:tc>
        <w:tc>
          <w:tcPr>
            <w:tcW w:w="3040" w:type="pct"/>
            <w:tcBorders>
              <w:top w:val="single" w:sz="4" w:space="0" w:color="auto"/>
              <w:left w:val="single" w:sz="4" w:space="0" w:color="auto"/>
              <w:bottom w:val="single" w:sz="4" w:space="0" w:color="auto"/>
              <w:right w:val="single" w:sz="4" w:space="0" w:color="auto"/>
            </w:tcBorders>
            <w:vAlign w:val="center"/>
          </w:tcPr>
          <w:p w:rsidR="008C5F6D" w:rsidRPr="008C5F6D" w:rsidRDefault="008C5F6D" w:rsidP="008C5F6D">
            <w:pPr>
              <w:wordWrap w:val="0"/>
              <w:spacing w:line="440" w:lineRule="exact"/>
              <w:ind w:firstLineChars="200" w:firstLine="480"/>
              <w:rPr>
                <w:rFonts w:ascii="宋体" w:eastAsia="宋体" w:hAnsi="宋体" w:cs="宋体" w:hint="eastAsia"/>
                <w:kern w:val="0"/>
                <w:sz w:val="24"/>
                <w:szCs w:val="21"/>
              </w:rPr>
            </w:pPr>
            <w:r w:rsidRPr="008C5F6D">
              <w:rPr>
                <w:rFonts w:ascii="宋体" w:eastAsia="宋体" w:hAnsi="宋体" w:cs="宋体" w:hint="eastAsia"/>
                <w:kern w:val="0"/>
                <w:sz w:val="24"/>
                <w:szCs w:val="21"/>
              </w:rPr>
              <w:t>一、规划背景及目的</w:t>
            </w:r>
          </w:p>
          <w:p w:rsidR="008C5F6D" w:rsidRPr="008C5F6D" w:rsidRDefault="008C5F6D" w:rsidP="008C5F6D">
            <w:pPr>
              <w:wordWrap w:val="0"/>
              <w:spacing w:line="440" w:lineRule="exact"/>
              <w:ind w:firstLineChars="200" w:firstLine="480"/>
              <w:rPr>
                <w:rFonts w:ascii="宋体" w:eastAsia="宋体" w:hAnsi="宋体" w:cs="宋体" w:hint="eastAsia"/>
                <w:kern w:val="0"/>
                <w:sz w:val="24"/>
                <w:szCs w:val="21"/>
              </w:rPr>
            </w:pPr>
            <w:r w:rsidRPr="008C5F6D">
              <w:rPr>
                <w:rFonts w:ascii="宋体" w:eastAsia="宋体" w:hAnsi="宋体" w:cs="宋体" w:hint="eastAsia"/>
                <w:kern w:val="0"/>
                <w:sz w:val="24"/>
                <w:szCs w:val="21"/>
              </w:rPr>
              <w:t>（一）规划背景</w:t>
            </w:r>
          </w:p>
          <w:p w:rsidR="008C5F6D" w:rsidRPr="008C5F6D" w:rsidRDefault="008C5F6D" w:rsidP="008C5F6D">
            <w:pPr>
              <w:wordWrap w:val="0"/>
              <w:spacing w:line="440" w:lineRule="exact"/>
              <w:ind w:firstLineChars="200" w:firstLine="480"/>
              <w:rPr>
                <w:rFonts w:ascii="宋体" w:eastAsia="宋体" w:hAnsi="宋体" w:cs="宋体" w:hint="eastAsia"/>
                <w:kern w:val="0"/>
                <w:sz w:val="24"/>
                <w:szCs w:val="21"/>
              </w:rPr>
            </w:pPr>
            <w:r w:rsidRPr="008C5F6D">
              <w:rPr>
                <w:rFonts w:ascii="宋体" w:eastAsia="宋体" w:hAnsi="宋体" w:cs="宋体" w:hint="eastAsia"/>
                <w:kern w:val="0"/>
                <w:sz w:val="24"/>
                <w:szCs w:val="21"/>
              </w:rPr>
              <w:t>东部新城作为全市产业发展的新引擎、对接粤港澳大湾区的桥头堡、“向海图强”的重要支点，肩负着加快首府产业转型升级、引领跨越式发展的重大使命。市委、市政府坚持高起点规划、高标准建设、高水平管理，推动全市在思想认识、政策举措、体制改革、干部配备、要素保障等方面向东部新城聚焦聚力，全力打造向海经济先行示范区。</w:t>
            </w:r>
          </w:p>
          <w:p w:rsidR="008C5F6D" w:rsidRPr="008C5F6D" w:rsidRDefault="008C5F6D" w:rsidP="008C5F6D">
            <w:pPr>
              <w:wordWrap w:val="0"/>
              <w:spacing w:line="440" w:lineRule="exact"/>
              <w:ind w:firstLineChars="200" w:firstLine="480"/>
              <w:rPr>
                <w:rFonts w:ascii="Calibri" w:eastAsia="宋体" w:hAnsi="Calibri" w:cs="Times New Roman"/>
                <w:kern w:val="0"/>
                <w:sz w:val="24"/>
                <w:szCs w:val="21"/>
              </w:rPr>
            </w:pPr>
            <w:r w:rsidRPr="008C5F6D">
              <w:rPr>
                <w:rFonts w:ascii="宋体" w:eastAsia="宋体" w:hAnsi="宋体" w:cs="宋体" w:hint="eastAsia"/>
                <w:kern w:val="0"/>
                <w:sz w:val="24"/>
                <w:szCs w:val="21"/>
              </w:rPr>
              <w:t>......具体详见</w:t>
            </w:r>
            <w:r w:rsidRPr="008C5F6D">
              <w:rPr>
                <w:rFonts w:ascii="Cambria" w:eastAsia="宋体" w:hAnsi="Cambria" w:cs="宋体" w:hint="eastAsia"/>
                <w:kern w:val="0"/>
                <w:sz w:val="24"/>
                <w:szCs w:val="32"/>
              </w:rPr>
              <w:t>第二章采购需求</w:t>
            </w:r>
          </w:p>
        </w:tc>
      </w:tr>
    </w:tbl>
    <w:p w:rsidR="008C5F6D" w:rsidRPr="008C5F6D" w:rsidRDefault="008C5F6D" w:rsidP="008C5F6D">
      <w:pPr>
        <w:numPr>
          <w:ilvl w:val="0"/>
          <w:numId w:val="4"/>
        </w:numPr>
        <w:tabs>
          <w:tab w:val="left" w:pos="312"/>
        </w:tabs>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合同履行期限：</w:t>
      </w:r>
      <w:r w:rsidRPr="008C5F6D">
        <w:rPr>
          <w:rFonts w:ascii="宋体" w:eastAsia="宋体" w:hAnsi="宋体" w:cs="宋体" w:hint="eastAsia"/>
          <w:szCs w:val="24"/>
        </w:rPr>
        <w:t>签订合同之日起120个日历日内提交服务成果。</w:t>
      </w:r>
    </w:p>
    <w:p w:rsidR="008C5F6D" w:rsidRPr="008C5F6D" w:rsidRDefault="008C5F6D" w:rsidP="008C5F6D">
      <w:pPr>
        <w:numPr>
          <w:ilvl w:val="0"/>
          <w:numId w:val="4"/>
        </w:numPr>
        <w:tabs>
          <w:tab w:val="left" w:pos="312"/>
        </w:tabs>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本项目是否接受联合体：□是，</w:t>
      </w:r>
      <w:r w:rsidRPr="008C5F6D">
        <w:rPr>
          <w:rFonts w:ascii="MS Mincho" w:eastAsia="MS Mincho" w:hAnsi="MS Mincho" w:cs="MS Mincho" w:hint="eastAsia"/>
          <w:sz w:val="22"/>
          <w:lang w:bidi="ar"/>
        </w:rPr>
        <w:t>☑</w:t>
      </w:r>
      <w:r w:rsidRPr="008C5F6D">
        <w:rPr>
          <w:rFonts w:ascii="宋体" w:eastAsia="宋体" w:hAnsi="宋体" w:cs="宋体" w:hint="eastAsia"/>
          <w:szCs w:val="21"/>
          <w:lang w:bidi="ar"/>
        </w:rPr>
        <w:t>否。</w:t>
      </w:r>
    </w:p>
    <w:p w:rsidR="008C5F6D" w:rsidRPr="008C5F6D" w:rsidRDefault="008C5F6D" w:rsidP="008C5F6D">
      <w:pPr>
        <w:spacing w:after="160" w:line="360" w:lineRule="exact"/>
        <w:ind w:firstLineChars="200" w:firstLine="482"/>
        <w:rPr>
          <w:rFonts w:ascii="黑体" w:eastAsia="黑体" w:hAnsi="宋体" w:cs="宋体" w:hint="eastAsia"/>
          <w:bCs/>
          <w:sz w:val="24"/>
          <w:szCs w:val="24"/>
        </w:rPr>
      </w:pPr>
      <w:r w:rsidRPr="008C5F6D">
        <w:rPr>
          <w:rFonts w:ascii="黑体" w:eastAsia="黑体" w:hAnsi="宋体" w:cs="宋体" w:hint="eastAsia"/>
          <w:b/>
          <w:kern w:val="44"/>
          <w:sz w:val="24"/>
          <w:szCs w:val="24"/>
          <w:lang w:bidi="ar"/>
        </w:rPr>
        <w:lastRenderedPageBreak/>
        <w:t>二、供应商的资格条件</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1.满足《中华人民共和国政府采购法》第二十二条规定；</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2.落实政府采购政策需满足的资格要求：</w:t>
      </w:r>
    </w:p>
    <w:p w:rsidR="008C5F6D" w:rsidRPr="008C5F6D" w:rsidRDefault="008C5F6D" w:rsidP="008C5F6D">
      <w:pPr>
        <w:spacing w:after="160" w:line="360" w:lineRule="exact"/>
        <w:ind w:firstLineChars="200" w:firstLine="440"/>
        <w:rPr>
          <w:rFonts w:ascii="宋体" w:eastAsia="宋体" w:hAnsi="宋体" w:cs="宋体" w:hint="eastAsia"/>
          <w:szCs w:val="21"/>
        </w:rPr>
      </w:pPr>
      <w:r w:rsidRPr="008C5F6D">
        <w:rPr>
          <w:rFonts w:ascii="MS Mincho" w:eastAsia="宋体" w:hAnsi="MS Mincho" w:cs="MS Mincho" w:hint="eastAsia"/>
          <w:sz w:val="22"/>
          <w:lang w:bidi="ar"/>
        </w:rPr>
        <w:t>□</w:t>
      </w:r>
      <w:r w:rsidRPr="008C5F6D">
        <w:rPr>
          <w:rFonts w:ascii="宋体" w:eastAsia="宋体" w:hAnsi="宋体" w:cs="宋体" w:hint="eastAsia"/>
          <w:szCs w:val="21"/>
          <w:lang w:bidi="ar"/>
        </w:rPr>
        <w:t>专门面向中小企业采购的项目（供应商应为中型或小型或微型企业、监狱企业、残疾人福利性单位）</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Segoe UI Symbol" w:eastAsia="宋体" w:hAnsi="Segoe UI Symbol" w:cs="Segoe UI Symbol"/>
          <w:szCs w:val="21"/>
          <w:lang w:bidi="ar"/>
        </w:rPr>
        <w:t>☑</w:t>
      </w:r>
      <w:r w:rsidRPr="008C5F6D">
        <w:rPr>
          <w:rFonts w:ascii="宋体" w:eastAsia="宋体" w:hAnsi="宋体" w:cs="宋体" w:hint="eastAsia"/>
          <w:szCs w:val="21"/>
          <w:lang w:bidi="ar"/>
        </w:rPr>
        <w:t>非专门面向中小企业采购的项目</w:t>
      </w:r>
    </w:p>
    <w:p w:rsidR="008C5F6D" w:rsidRPr="008C5F6D" w:rsidRDefault="008C5F6D" w:rsidP="008C5F6D">
      <w:pPr>
        <w:spacing w:after="160" w:line="380" w:lineRule="exact"/>
        <w:ind w:firstLineChars="200" w:firstLine="420"/>
        <w:rPr>
          <w:rFonts w:ascii="宋体" w:eastAsia="宋体" w:hAnsi="宋体" w:cs="宋体" w:hint="eastAsia"/>
          <w:szCs w:val="21"/>
          <w:lang w:bidi="ar"/>
        </w:rPr>
      </w:pPr>
      <w:r w:rsidRPr="008C5F6D">
        <w:rPr>
          <w:rFonts w:ascii="宋体" w:eastAsia="宋体" w:hAnsi="宋体" w:cs="宋体" w:hint="eastAsia"/>
          <w:szCs w:val="21"/>
          <w:lang w:bidi="ar"/>
        </w:rPr>
        <w:t>3.本项目的特定资格要求：具备有效的城乡规划编制甲级资质。</w:t>
      </w:r>
    </w:p>
    <w:p w:rsidR="008C5F6D" w:rsidRPr="008C5F6D" w:rsidRDefault="008C5F6D" w:rsidP="008C5F6D">
      <w:pPr>
        <w:widowControl/>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4.本项目的特定条件：无。</w:t>
      </w:r>
    </w:p>
    <w:p w:rsidR="008C5F6D" w:rsidRPr="008C5F6D" w:rsidRDefault="008C5F6D" w:rsidP="008C5F6D">
      <w:pPr>
        <w:snapToGrid w:val="0"/>
        <w:spacing w:after="160" w:line="360" w:lineRule="exact"/>
        <w:ind w:firstLineChars="200" w:firstLine="420"/>
        <w:jc w:val="left"/>
        <w:rPr>
          <w:rFonts w:ascii="宋体" w:eastAsia="宋体" w:hAnsi="宋体" w:cs="宋体" w:hint="eastAsia"/>
          <w:szCs w:val="21"/>
        </w:rPr>
      </w:pPr>
      <w:r w:rsidRPr="008C5F6D">
        <w:rPr>
          <w:rFonts w:ascii="宋体" w:eastAsia="宋体" w:hAnsi="宋体" w:cs="宋体" w:hint="eastAsia"/>
          <w:szCs w:val="21"/>
          <w:lang w:bidi="ar"/>
        </w:rPr>
        <w:t>5.单位负责人为同一人或者存在直接控股、管理关系的不同供应商，不得参加同一合同项下的政府采购活动。为本项目提供</w:t>
      </w:r>
      <w:proofErr w:type="gramStart"/>
      <w:r w:rsidRPr="008C5F6D">
        <w:rPr>
          <w:rFonts w:ascii="宋体" w:eastAsia="宋体" w:hAnsi="宋体" w:cs="宋体" w:hint="eastAsia"/>
          <w:szCs w:val="21"/>
          <w:lang w:bidi="ar"/>
        </w:rPr>
        <w:t>过整体</w:t>
      </w:r>
      <w:proofErr w:type="gramEnd"/>
      <w:r w:rsidRPr="008C5F6D">
        <w:rPr>
          <w:rFonts w:ascii="宋体" w:eastAsia="宋体" w:hAnsi="宋体" w:cs="宋体" w:hint="eastAsia"/>
          <w:szCs w:val="21"/>
          <w:lang w:bidi="ar"/>
        </w:rPr>
        <w:t>设计、规范编制或者项目管理、监理、检测等服务的供应商，不得再参加本项目上述服务以外的其他采购活动。</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8C5F6D" w:rsidRPr="008C5F6D" w:rsidRDefault="008C5F6D" w:rsidP="008C5F6D">
      <w:pPr>
        <w:spacing w:after="160" w:line="360" w:lineRule="exact"/>
        <w:ind w:firstLineChars="200" w:firstLine="482"/>
        <w:rPr>
          <w:rFonts w:ascii="黑体" w:eastAsia="黑体" w:hAnsi="宋体" w:cs="黑体" w:hint="eastAsia"/>
          <w:b/>
          <w:sz w:val="24"/>
          <w:szCs w:val="24"/>
        </w:rPr>
      </w:pPr>
      <w:r w:rsidRPr="008C5F6D">
        <w:rPr>
          <w:rFonts w:ascii="黑体" w:eastAsia="黑体" w:hAnsi="宋体" w:cs="黑体" w:hint="eastAsia"/>
          <w:b/>
          <w:sz w:val="24"/>
          <w:szCs w:val="24"/>
          <w:lang w:bidi="ar"/>
        </w:rPr>
        <w:t>三、获取竞争性磋商文件</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时间：自公告发布之日。</w:t>
      </w:r>
    </w:p>
    <w:p w:rsidR="008C5F6D" w:rsidRPr="008C5F6D" w:rsidRDefault="008C5F6D" w:rsidP="008C5F6D">
      <w:pPr>
        <w:spacing w:after="160" w:line="360" w:lineRule="exact"/>
        <w:ind w:firstLineChars="200" w:firstLine="420"/>
        <w:rPr>
          <w:rFonts w:ascii="宋体" w:eastAsia="宋体" w:hAnsi="宋体" w:cs="宋体" w:hint="eastAsia"/>
          <w:b/>
          <w:sz w:val="24"/>
          <w:szCs w:val="24"/>
        </w:rPr>
      </w:pPr>
      <w:r w:rsidRPr="008C5F6D">
        <w:rPr>
          <w:rFonts w:ascii="宋体" w:eastAsia="宋体" w:hAnsi="宋体" w:cs="宋体" w:hint="eastAsia"/>
          <w:szCs w:val="21"/>
          <w:lang w:bidi="ar"/>
        </w:rPr>
        <w:t>获取方式：网上下载。本项目不发放纸质采购文件，供应商可自行在</w:t>
      </w:r>
      <w:hyperlink w:history="1"/>
      <w:r w:rsidRPr="008C5F6D">
        <w:rPr>
          <w:rFonts w:ascii="宋体" w:eastAsia="宋体" w:hAnsi="宋体" w:cs="宋体" w:hint="eastAsia"/>
          <w:szCs w:val="21"/>
          <w:lang w:bidi="ar"/>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rsidR="008C5F6D" w:rsidRPr="008C5F6D" w:rsidRDefault="008C5F6D" w:rsidP="008C5F6D">
      <w:pPr>
        <w:snapToGrid w:val="0"/>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售价：0元。</w:t>
      </w:r>
    </w:p>
    <w:p w:rsidR="008C5F6D" w:rsidRPr="008C5F6D" w:rsidRDefault="008C5F6D" w:rsidP="008C5F6D">
      <w:pPr>
        <w:spacing w:after="160" w:line="360" w:lineRule="exact"/>
        <w:ind w:firstLineChars="200" w:firstLine="482"/>
        <w:rPr>
          <w:rFonts w:ascii="黑体" w:eastAsia="黑体" w:hAnsi="宋体" w:cs="黑体" w:hint="eastAsia"/>
          <w:b/>
          <w:sz w:val="24"/>
          <w:szCs w:val="24"/>
        </w:rPr>
      </w:pPr>
      <w:r w:rsidRPr="008C5F6D">
        <w:rPr>
          <w:rFonts w:ascii="黑体" w:eastAsia="黑体" w:hAnsi="宋体" w:cs="黑体" w:hint="eastAsia"/>
          <w:b/>
          <w:sz w:val="24"/>
          <w:szCs w:val="24"/>
          <w:lang w:bidi="ar"/>
        </w:rPr>
        <w:t>四、响应文件提交</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1、首次响应文件提交截止时间</w:t>
      </w:r>
      <w:r w:rsidRPr="008C5F6D">
        <w:rPr>
          <w:rFonts w:ascii="宋体" w:eastAsia="宋体" w:hAnsi="宋体" w:cs="宋体" w:hint="eastAsia"/>
          <w:bCs/>
          <w:szCs w:val="21"/>
          <w:lang w:bidi="ar"/>
        </w:rPr>
        <w:t>（北京时间）：2025年9月10日</w:t>
      </w:r>
      <w:r w:rsidRPr="008C5F6D">
        <w:rPr>
          <w:rFonts w:ascii="宋体" w:eastAsia="宋体" w:hAnsi="宋体" w:cs="宋体"/>
          <w:bCs/>
          <w:szCs w:val="21"/>
          <w:lang w:bidi="ar"/>
        </w:rPr>
        <w:t>13</w:t>
      </w:r>
      <w:r w:rsidRPr="008C5F6D">
        <w:rPr>
          <w:rFonts w:ascii="宋体" w:eastAsia="宋体" w:hAnsi="宋体" w:cs="宋体" w:hint="eastAsia"/>
          <w:bCs/>
          <w:szCs w:val="21"/>
          <w:lang w:bidi="ar"/>
        </w:rPr>
        <w:t>点</w:t>
      </w:r>
      <w:r w:rsidRPr="008C5F6D">
        <w:rPr>
          <w:rFonts w:ascii="宋体" w:eastAsia="宋体" w:hAnsi="宋体" w:cs="宋体"/>
          <w:bCs/>
          <w:szCs w:val="21"/>
          <w:lang w:bidi="ar"/>
        </w:rPr>
        <w:t>0</w:t>
      </w:r>
      <w:r w:rsidRPr="008C5F6D">
        <w:rPr>
          <w:rFonts w:ascii="宋体" w:eastAsia="宋体" w:hAnsi="宋体" w:cs="宋体" w:hint="eastAsia"/>
          <w:bCs/>
          <w:szCs w:val="21"/>
          <w:lang w:bidi="ar"/>
        </w:rPr>
        <w:t>0分（北京时间）</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2、首次响应文件提交地点：</w:t>
      </w:r>
    </w:p>
    <w:p w:rsidR="008C5F6D" w:rsidRPr="008C5F6D" w:rsidRDefault="008C5F6D" w:rsidP="008C5F6D">
      <w:pPr>
        <w:widowControl/>
        <w:spacing w:after="160" w:line="360" w:lineRule="exact"/>
        <w:ind w:firstLineChars="200" w:firstLine="420"/>
        <w:jc w:val="left"/>
        <w:rPr>
          <w:rFonts w:ascii="宋体" w:eastAsia="宋体" w:hAnsi="宋体" w:cs="宋体" w:hint="eastAsia"/>
          <w:szCs w:val="21"/>
        </w:rPr>
      </w:pPr>
      <w:r w:rsidRPr="008C5F6D">
        <w:rPr>
          <w:rFonts w:ascii="宋体" w:eastAsia="宋体" w:hAnsi="宋体" w:cs="宋体" w:hint="eastAsia"/>
          <w:szCs w:val="21"/>
          <w:lang w:bidi="ar"/>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竞标截止时间前通过网络上传至南宁</w:t>
      </w:r>
      <w:r w:rsidRPr="008C5F6D">
        <w:rPr>
          <w:rFonts w:ascii="宋体" w:eastAsia="宋体" w:hAnsi="宋体" w:cs="宋体" w:hint="eastAsia"/>
          <w:szCs w:val="21"/>
          <w:lang w:bidi="ar"/>
        </w:rPr>
        <w:lastRenderedPageBreak/>
        <w:t>市本级广西政府采购云平台，</w:t>
      </w:r>
      <w:r w:rsidRPr="008C5F6D">
        <w:rPr>
          <w:rFonts w:ascii="宋体" w:eastAsia="宋体" w:hAnsi="宋体" w:cs="宋体" w:hint="eastAsia"/>
          <w:b/>
          <w:szCs w:val="21"/>
          <w:lang w:bidi="ar"/>
        </w:rPr>
        <w:t>供应商在广西政府采购云平台提交电子版响应文件时，请填写参加远程采购活动经办人联系方式，</w:t>
      </w:r>
      <w:r w:rsidRPr="008C5F6D">
        <w:rPr>
          <w:rFonts w:ascii="宋体" w:eastAsia="宋体" w:hAnsi="宋体" w:cs="宋体" w:hint="eastAsia"/>
          <w:szCs w:val="21"/>
          <w:lang w:bidi="ar"/>
        </w:rPr>
        <w:t>电子响应文件具体操作流程详见本公告附件2。</w:t>
      </w:r>
    </w:p>
    <w:p w:rsidR="008C5F6D" w:rsidRPr="008C5F6D" w:rsidRDefault="008C5F6D" w:rsidP="008C5F6D">
      <w:pPr>
        <w:widowControl/>
        <w:spacing w:after="160" w:line="360" w:lineRule="exact"/>
        <w:ind w:firstLineChars="200" w:firstLine="420"/>
        <w:jc w:val="left"/>
        <w:rPr>
          <w:rFonts w:ascii="宋体" w:eastAsia="宋体" w:hAnsi="宋体" w:cs="宋体" w:hint="eastAsia"/>
          <w:szCs w:val="21"/>
        </w:rPr>
      </w:pPr>
      <w:r w:rsidRPr="008C5F6D">
        <w:rPr>
          <w:rFonts w:ascii="宋体" w:eastAsia="宋体" w:hAnsi="宋体" w:cs="宋体" w:hint="eastAsia"/>
          <w:szCs w:val="21"/>
          <w:lang w:bidi="ar"/>
        </w:rPr>
        <w:t>（2）未进行网上注册并办理数字证书（CA认证）的供应商将无法参与本项目政府采购活动，潜在供应商应当在竞标截止时间前，完成电子交易平台上的CA数字证书办理（申领流程见本公告附件1）及响应文件的提交。完成CA数字证书办理预计7日左右，供应商只需办理其中一家CA数字证书及签章。</w:t>
      </w:r>
    </w:p>
    <w:p w:rsidR="008C5F6D" w:rsidRPr="008C5F6D" w:rsidRDefault="008C5F6D" w:rsidP="008C5F6D">
      <w:pPr>
        <w:widowControl/>
        <w:spacing w:after="160" w:line="360" w:lineRule="exact"/>
        <w:ind w:firstLineChars="200" w:firstLine="420"/>
        <w:jc w:val="left"/>
        <w:rPr>
          <w:rFonts w:ascii="宋体" w:eastAsia="宋体" w:hAnsi="宋体" w:cs="宋体" w:hint="eastAsia"/>
          <w:szCs w:val="21"/>
        </w:rPr>
      </w:pPr>
      <w:r w:rsidRPr="008C5F6D">
        <w:rPr>
          <w:rFonts w:ascii="宋体" w:eastAsia="宋体" w:hAnsi="宋体" w:cs="宋体" w:hint="eastAsia"/>
          <w:szCs w:val="21"/>
          <w:lang w:bidi="ar"/>
        </w:rPr>
        <w:t>（3）为确保网上操作合法、有效和安全，请供应商确保在电子响应过程中能够对相关数据电文进行加密和使用电子签章，妥善保管CA数字证书并使用有效的CA数字证书参与整个采购活动。</w:t>
      </w:r>
    </w:p>
    <w:p w:rsidR="008C5F6D" w:rsidRPr="008C5F6D" w:rsidRDefault="008C5F6D" w:rsidP="008C5F6D">
      <w:pPr>
        <w:spacing w:after="160" w:line="360" w:lineRule="exact"/>
        <w:ind w:firstLineChars="200" w:firstLine="420"/>
        <w:rPr>
          <w:rFonts w:ascii="宋体" w:eastAsia="宋体" w:hAnsi="宋体" w:cs="宋体" w:hint="eastAsia"/>
          <w:bCs/>
          <w:szCs w:val="21"/>
        </w:rPr>
      </w:pPr>
      <w:r w:rsidRPr="008C5F6D">
        <w:rPr>
          <w:rFonts w:ascii="宋体" w:eastAsia="宋体" w:hAnsi="宋体" w:cs="宋体" w:hint="eastAsia"/>
          <w:bCs/>
          <w:szCs w:val="21"/>
          <w:lang w:bidi="ar"/>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rsidR="008C5F6D" w:rsidRPr="008C5F6D" w:rsidRDefault="008C5F6D" w:rsidP="008C5F6D">
      <w:pPr>
        <w:snapToGrid w:val="0"/>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3、CA证书在线解密：首次响应文件开启时，</w:t>
      </w:r>
      <w:proofErr w:type="gramStart"/>
      <w:r w:rsidRPr="008C5F6D">
        <w:rPr>
          <w:rFonts w:ascii="宋体" w:eastAsia="宋体" w:hAnsi="宋体" w:cs="宋体" w:hint="eastAsia"/>
          <w:kern w:val="0"/>
          <w:szCs w:val="21"/>
          <w:lang w:bidi="ar"/>
        </w:rPr>
        <w:t>须供应</w:t>
      </w:r>
      <w:proofErr w:type="gramEnd"/>
      <w:r w:rsidRPr="008C5F6D">
        <w:rPr>
          <w:rFonts w:ascii="宋体" w:eastAsia="宋体" w:hAnsi="宋体" w:cs="宋体" w:hint="eastAsia"/>
          <w:kern w:val="0"/>
          <w:szCs w:val="21"/>
          <w:lang w:bidi="ar"/>
        </w:rPr>
        <w:t>商携带制作响应文件时用来加密的有效数字证书（CA认证）登录广西政府采购云平台电子开标大厅现场按规定时间对加密的响应文件进行解密</w:t>
      </w:r>
      <w:r w:rsidRPr="008C5F6D">
        <w:rPr>
          <w:rFonts w:ascii="宋体" w:eastAsia="宋体" w:hAnsi="宋体" w:cs="宋体" w:hint="eastAsia"/>
          <w:szCs w:val="21"/>
          <w:lang w:bidi="ar"/>
        </w:rPr>
        <w:t>，未能按要求进行解密的，由此产生的后果由竞标人自行承担。</w:t>
      </w:r>
    </w:p>
    <w:p w:rsidR="008C5F6D" w:rsidRPr="008C5F6D" w:rsidRDefault="008C5F6D" w:rsidP="008C5F6D">
      <w:pPr>
        <w:snapToGrid w:val="0"/>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4、供应商需要在具备摄像头及语音功能且互联网网络状况良好的电脑登录广西政府采购云平台远程开标大厅参与本次磋商，否则后果自负。</w:t>
      </w:r>
    </w:p>
    <w:p w:rsidR="008C5F6D" w:rsidRPr="008C5F6D" w:rsidRDefault="008C5F6D" w:rsidP="008C5F6D">
      <w:pPr>
        <w:spacing w:after="160" w:line="360" w:lineRule="exact"/>
        <w:ind w:firstLineChars="200" w:firstLine="482"/>
        <w:rPr>
          <w:rFonts w:ascii="黑体" w:eastAsia="黑体" w:hAnsi="宋体" w:cs="黑体" w:hint="eastAsia"/>
          <w:b/>
          <w:sz w:val="24"/>
          <w:szCs w:val="24"/>
        </w:rPr>
      </w:pPr>
      <w:r w:rsidRPr="008C5F6D">
        <w:rPr>
          <w:rFonts w:ascii="黑体" w:eastAsia="黑体" w:hAnsi="宋体" w:cs="黑体" w:hint="eastAsia"/>
          <w:b/>
          <w:sz w:val="24"/>
          <w:szCs w:val="24"/>
          <w:lang w:bidi="ar"/>
        </w:rPr>
        <w:t>五、开启（首次响应文件开启时间）</w:t>
      </w:r>
    </w:p>
    <w:p w:rsidR="008C5F6D" w:rsidRPr="008C5F6D" w:rsidRDefault="008C5F6D" w:rsidP="008C5F6D">
      <w:pPr>
        <w:spacing w:after="160" w:line="360" w:lineRule="exact"/>
        <w:ind w:firstLineChars="200" w:firstLine="420"/>
        <w:rPr>
          <w:rFonts w:ascii="宋体" w:eastAsia="宋体" w:hAnsi="宋体" w:cs="宋体" w:hint="eastAsia"/>
          <w:bCs/>
          <w:szCs w:val="21"/>
        </w:rPr>
      </w:pPr>
      <w:r w:rsidRPr="008C5F6D">
        <w:rPr>
          <w:rFonts w:ascii="宋体" w:eastAsia="宋体" w:hAnsi="宋体" w:cs="宋体" w:hint="eastAsia"/>
          <w:szCs w:val="21"/>
          <w:lang w:bidi="ar"/>
        </w:rPr>
        <w:t>1、时间：</w:t>
      </w:r>
      <w:r w:rsidRPr="008C5F6D">
        <w:rPr>
          <w:rFonts w:ascii="宋体" w:eastAsia="宋体" w:hAnsi="宋体" w:cs="宋体" w:hint="eastAsia"/>
          <w:bCs/>
          <w:szCs w:val="21"/>
          <w:lang w:bidi="ar"/>
        </w:rPr>
        <w:t>2025年9月10日</w:t>
      </w:r>
      <w:r w:rsidRPr="008C5F6D">
        <w:rPr>
          <w:rFonts w:ascii="宋体" w:eastAsia="宋体" w:hAnsi="宋体" w:cs="宋体"/>
          <w:bCs/>
          <w:szCs w:val="21"/>
          <w:lang w:bidi="ar"/>
        </w:rPr>
        <w:t>13</w:t>
      </w:r>
      <w:r w:rsidRPr="008C5F6D">
        <w:rPr>
          <w:rFonts w:ascii="宋体" w:eastAsia="宋体" w:hAnsi="宋体" w:cs="宋体" w:hint="eastAsia"/>
          <w:bCs/>
          <w:szCs w:val="21"/>
          <w:lang w:bidi="ar"/>
        </w:rPr>
        <w:t>点</w:t>
      </w:r>
      <w:r w:rsidRPr="008C5F6D">
        <w:rPr>
          <w:rFonts w:ascii="宋体" w:eastAsia="宋体" w:hAnsi="宋体" w:cs="宋体"/>
          <w:bCs/>
          <w:szCs w:val="21"/>
          <w:lang w:bidi="ar"/>
        </w:rPr>
        <w:t>0</w:t>
      </w:r>
      <w:r w:rsidRPr="008C5F6D">
        <w:rPr>
          <w:rFonts w:ascii="宋体" w:eastAsia="宋体" w:hAnsi="宋体" w:cs="宋体" w:hint="eastAsia"/>
          <w:bCs/>
          <w:szCs w:val="21"/>
          <w:lang w:bidi="ar"/>
        </w:rPr>
        <w:t>0分</w:t>
      </w:r>
      <w:r w:rsidRPr="008C5F6D">
        <w:rPr>
          <w:rFonts w:ascii="宋体" w:eastAsia="宋体" w:hAnsi="宋体" w:cs="宋体" w:hint="eastAsia"/>
          <w:szCs w:val="21"/>
          <w:lang w:bidi="ar"/>
        </w:rPr>
        <w:t>（北京时间）</w:t>
      </w:r>
    </w:p>
    <w:p w:rsidR="008C5F6D" w:rsidRPr="008C5F6D" w:rsidRDefault="008C5F6D" w:rsidP="008C5F6D">
      <w:pPr>
        <w:spacing w:after="160" w:line="360" w:lineRule="exact"/>
        <w:ind w:firstLineChars="200" w:firstLine="420"/>
        <w:rPr>
          <w:rFonts w:ascii="宋体" w:eastAsia="宋体" w:hAnsi="宋体" w:cs="宋体" w:hint="eastAsia"/>
          <w:bCs/>
          <w:szCs w:val="21"/>
        </w:rPr>
      </w:pPr>
      <w:r w:rsidRPr="008C5F6D">
        <w:rPr>
          <w:rFonts w:ascii="宋体" w:eastAsia="宋体" w:hAnsi="宋体" w:cs="宋体" w:hint="eastAsia"/>
          <w:szCs w:val="21"/>
          <w:lang w:bidi="ar"/>
        </w:rPr>
        <w:t>2、地点：广西政府采购云平台（https://www.gcy.zfcg.gxzf.gov.cn/）</w:t>
      </w:r>
    </w:p>
    <w:p w:rsidR="008C5F6D" w:rsidRPr="008C5F6D" w:rsidRDefault="008C5F6D" w:rsidP="008C5F6D">
      <w:pPr>
        <w:spacing w:after="160" w:line="360" w:lineRule="exact"/>
        <w:ind w:firstLineChars="200" w:firstLine="482"/>
        <w:rPr>
          <w:rFonts w:ascii="黑体" w:eastAsia="黑体" w:hAnsi="宋体" w:cs="黑体" w:hint="eastAsia"/>
          <w:b/>
          <w:sz w:val="24"/>
          <w:szCs w:val="24"/>
        </w:rPr>
      </w:pPr>
      <w:r w:rsidRPr="008C5F6D">
        <w:rPr>
          <w:rFonts w:ascii="黑体" w:eastAsia="黑体" w:hAnsi="宋体" w:cs="黑体" w:hint="eastAsia"/>
          <w:b/>
          <w:sz w:val="24"/>
          <w:szCs w:val="24"/>
          <w:lang w:bidi="ar"/>
        </w:rPr>
        <w:t>六、公告期限</w:t>
      </w:r>
    </w:p>
    <w:p w:rsidR="008C5F6D" w:rsidRPr="008C5F6D" w:rsidRDefault="008C5F6D" w:rsidP="008C5F6D">
      <w:pPr>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自本公告发布之日起5个工作日。</w:t>
      </w:r>
    </w:p>
    <w:p w:rsidR="008C5F6D" w:rsidRPr="008C5F6D" w:rsidRDefault="008C5F6D" w:rsidP="008C5F6D">
      <w:pPr>
        <w:spacing w:after="160" w:line="360" w:lineRule="exact"/>
        <w:ind w:firstLineChars="200" w:firstLine="482"/>
        <w:rPr>
          <w:rFonts w:ascii="黑体" w:eastAsia="黑体" w:hAnsi="宋体" w:cs="黑体" w:hint="eastAsia"/>
          <w:b/>
          <w:sz w:val="24"/>
          <w:szCs w:val="24"/>
        </w:rPr>
      </w:pPr>
      <w:r w:rsidRPr="008C5F6D">
        <w:rPr>
          <w:rFonts w:ascii="黑体" w:eastAsia="黑体" w:hAnsi="宋体" w:cs="黑体" w:hint="eastAsia"/>
          <w:b/>
          <w:sz w:val="24"/>
          <w:szCs w:val="24"/>
          <w:lang w:bidi="ar"/>
        </w:rPr>
        <w:t>七、其他补充事宜</w:t>
      </w:r>
    </w:p>
    <w:p w:rsidR="008C5F6D" w:rsidRPr="008C5F6D" w:rsidRDefault="008C5F6D" w:rsidP="008C5F6D">
      <w:pPr>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1.磋商保证金：本项目不</w:t>
      </w:r>
      <w:proofErr w:type="gramStart"/>
      <w:r w:rsidRPr="008C5F6D">
        <w:rPr>
          <w:rFonts w:ascii="宋体" w:eastAsia="宋体" w:hAnsi="宋体" w:cs="宋体" w:hint="eastAsia"/>
          <w:kern w:val="0"/>
          <w:szCs w:val="21"/>
          <w:lang w:bidi="ar"/>
        </w:rPr>
        <w:t>收取磋商</w:t>
      </w:r>
      <w:proofErr w:type="gramEnd"/>
      <w:r w:rsidRPr="008C5F6D">
        <w:rPr>
          <w:rFonts w:ascii="宋体" w:eastAsia="宋体" w:hAnsi="宋体" w:cs="宋体" w:hint="eastAsia"/>
          <w:kern w:val="0"/>
          <w:szCs w:val="21"/>
          <w:lang w:bidi="ar"/>
        </w:rPr>
        <w:t>保证金</w:t>
      </w:r>
    </w:p>
    <w:p w:rsidR="008C5F6D" w:rsidRPr="008C5F6D" w:rsidRDefault="008C5F6D" w:rsidP="008C5F6D">
      <w:pPr>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2.采购意向公开链接：</w:t>
      </w:r>
    </w:p>
    <w:p w:rsidR="008C5F6D" w:rsidRPr="008C5F6D" w:rsidRDefault="008C5F6D" w:rsidP="008C5F6D">
      <w:pPr>
        <w:spacing w:line="360" w:lineRule="auto"/>
        <w:ind w:firstLineChars="200" w:firstLine="420"/>
        <w:rPr>
          <w:rFonts w:ascii="宋体" w:eastAsia="宋体" w:hAnsi="宋体" w:cs="宋体" w:hint="eastAsia"/>
          <w:kern w:val="0"/>
          <w:szCs w:val="21"/>
        </w:rPr>
      </w:pPr>
      <w:r w:rsidRPr="00981978">
        <w:rPr>
          <w:rFonts w:ascii="宋体" w:eastAsia="宋体" w:hAnsi="宋体" w:cs="宋体" w:hint="eastAsia"/>
          <w:kern w:val="0"/>
          <w:szCs w:val="21"/>
        </w:rPr>
        <w:t>https://zfcg.gxzf.gov.cn/site/detail?categoryCode=reformColumn&amp;parentId=66601&amp;articleId=XLyW/c0ih/bzlQxXrAEs3A==</w:t>
      </w:r>
    </w:p>
    <w:p w:rsidR="008C5F6D" w:rsidRPr="008C5F6D" w:rsidRDefault="008C5F6D" w:rsidP="008C5F6D">
      <w:pPr>
        <w:wordWrap w:val="0"/>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3.网上查询地址</w:t>
      </w:r>
    </w:p>
    <w:p w:rsidR="008C5F6D" w:rsidRPr="008C5F6D" w:rsidRDefault="008C5F6D" w:rsidP="008C5F6D">
      <w:pPr>
        <w:wordWrap w:val="0"/>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中国政府采购网（http://www.ccgp.gov.cn）、广西壮族自治区政府采购网（http://</w:t>
      </w:r>
      <w:r w:rsidRPr="008C5F6D">
        <w:rPr>
          <w:rFonts w:ascii="宋体" w:eastAsia="宋体" w:hAnsi="宋体" w:cs="宋体" w:hint="eastAsia"/>
          <w:kern w:val="0"/>
          <w:szCs w:val="21"/>
          <w:lang w:bidi="ar"/>
        </w:rPr>
        <w:lastRenderedPageBreak/>
        <w:t>zfcg.gxzf.gov.cn）、全国公共资源交易平台（广西.南宁）（http://ggzy.jgswj.gxzf.gov.cn/nnggzy/）</w:t>
      </w:r>
    </w:p>
    <w:p w:rsidR="008C5F6D" w:rsidRPr="008C5F6D" w:rsidRDefault="008C5F6D" w:rsidP="008C5F6D">
      <w:pPr>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4</w:t>
      </w:r>
      <w:r w:rsidRPr="008C5F6D">
        <w:rPr>
          <w:rFonts w:ascii="宋体" w:eastAsia="宋体" w:hAnsi="宋体" w:cs="宋体" w:hint="eastAsia"/>
          <w:szCs w:val="21"/>
          <w:lang w:bidi="ar"/>
        </w:rPr>
        <w:t>.</w:t>
      </w:r>
      <w:r w:rsidRPr="008C5F6D">
        <w:rPr>
          <w:rFonts w:ascii="宋体" w:eastAsia="宋体" w:hAnsi="宋体" w:cs="宋体" w:hint="eastAsia"/>
          <w:kern w:val="0"/>
          <w:szCs w:val="21"/>
          <w:lang w:bidi="ar"/>
        </w:rPr>
        <w:t>本项目需要落实的政府采购政策</w:t>
      </w:r>
    </w:p>
    <w:p w:rsidR="008C5F6D" w:rsidRPr="008C5F6D" w:rsidRDefault="008C5F6D" w:rsidP="008C5F6D">
      <w:pPr>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（1）政府采购促进中小企业发展。</w:t>
      </w:r>
    </w:p>
    <w:p w:rsidR="008C5F6D" w:rsidRPr="008C5F6D" w:rsidRDefault="008C5F6D" w:rsidP="008C5F6D">
      <w:pPr>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（2）政府采购支持采用本国产品的政策。</w:t>
      </w:r>
    </w:p>
    <w:p w:rsidR="008C5F6D" w:rsidRPr="008C5F6D" w:rsidRDefault="008C5F6D" w:rsidP="008C5F6D">
      <w:pPr>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（3）强制采购节能产品；优先采购节能产品、环境标志产品。</w:t>
      </w:r>
    </w:p>
    <w:p w:rsidR="008C5F6D" w:rsidRPr="008C5F6D" w:rsidRDefault="008C5F6D" w:rsidP="008C5F6D">
      <w:pPr>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（4）政府采购促进残疾人就业政策。</w:t>
      </w:r>
    </w:p>
    <w:p w:rsidR="008C5F6D" w:rsidRPr="008C5F6D" w:rsidRDefault="008C5F6D" w:rsidP="008C5F6D">
      <w:pPr>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（5）政府采购支持监狱企业发展。</w:t>
      </w:r>
    </w:p>
    <w:p w:rsidR="008C5F6D" w:rsidRPr="008C5F6D" w:rsidRDefault="008C5F6D" w:rsidP="008C5F6D">
      <w:pPr>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8C5F6D">
        <w:rPr>
          <w:rFonts w:ascii="宋体" w:eastAsia="宋体" w:hAnsi="宋体" w:cs="宋体" w:hint="eastAsia"/>
          <w:kern w:val="0"/>
          <w:szCs w:val="21"/>
          <w:lang w:bidi="ar"/>
        </w:rPr>
        <w:t>作出</w:t>
      </w:r>
      <w:proofErr w:type="gramEnd"/>
      <w:r w:rsidRPr="008C5F6D">
        <w:rPr>
          <w:rFonts w:ascii="宋体" w:eastAsia="宋体" w:hAnsi="宋体" w:cs="宋体" w:hint="eastAsia"/>
          <w:kern w:val="0"/>
          <w:szCs w:val="21"/>
          <w:lang w:bidi="ar"/>
        </w:rPr>
        <w:t>答复的，可以在答复期满后十五个工作日内向同级政府采购监督管理部门投诉。</w:t>
      </w:r>
    </w:p>
    <w:p w:rsidR="008C5F6D" w:rsidRPr="008C5F6D" w:rsidRDefault="008C5F6D" w:rsidP="008C5F6D">
      <w:pPr>
        <w:wordWrap w:val="0"/>
        <w:spacing w:after="160" w:line="360" w:lineRule="exact"/>
        <w:ind w:firstLineChars="200" w:firstLine="420"/>
        <w:rPr>
          <w:rFonts w:ascii="宋体" w:eastAsia="宋体" w:hAnsi="宋体" w:cs="宋体" w:hint="eastAsia"/>
          <w:kern w:val="0"/>
          <w:szCs w:val="21"/>
        </w:rPr>
      </w:pPr>
      <w:r w:rsidRPr="008C5F6D">
        <w:rPr>
          <w:rFonts w:ascii="宋体" w:eastAsia="宋体" w:hAnsi="宋体" w:cs="宋体" w:hint="eastAsia"/>
          <w:kern w:val="0"/>
          <w:szCs w:val="21"/>
          <w:lang w:bidi="ar"/>
        </w:rPr>
        <w:t>6.若对项目采购电子交易系统操作有疑问，可登录广西政府采购云平台（</w:t>
      </w:r>
      <w:r w:rsidRPr="008C5F6D">
        <w:rPr>
          <w:rFonts w:ascii="宋体" w:eastAsia="宋体" w:hAnsi="宋体" w:cs="宋体" w:hint="eastAsia"/>
          <w:szCs w:val="21"/>
          <w:lang w:bidi="ar"/>
        </w:rPr>
        <w:t>https://www.gcy.zfcg.gxzf.gov.cn</w:t>
      </w:r>
      <w:r w:rsidRPr="008C5F6D">
        <w:rPr>
          <w:rFonts w:ascii="宋体" w:eastAsia="宋体" w:hAnsi="宋体" w:cs="宋体" w:hint="eastAsia"/>
          <w:kern w:val="0"/>
          <w:szCs w:val="21"/>
          <w:lang w:bidi="ar"/>
        </w:rPr>
        <w:t>/），或拨打广西政府采购</w:t>
      </w:r>
      <w:proofErr w:type="gramStart"/>
      <w:r w:rsidRPr="008C5F6D">
        <w:rPr>
          <w:rFonts w:ascii="宋体" w:eastAsia="宋体" w:hAnsi="宋体" w:cs="宋体" w:hint="eastAsia"/>
          <w:kern w:val="0"/>
          <w:szCs w:val="21"/>
          <w:lang w:bidi="ar"/>
        </w:rPr>
        <w:t>云服务</w:t>
      </w:r>
      <w:proofErr w:type="gramEnd"/>
      <w:r w:rsidRPr="008C5F6D">
        <w:rPr>
          <w:rFonts w:ascii="宋体" w:eastAsia="宋体" w:hAnsi="宋体" w:cs="宋体" w:hint="eastAsia"/>
          <w:kern w:val="0"/>
          <w:szCs w:val="21"/>
          <w:lang w:bidi="ar"/>
        </w:rPr>
        <w:t xml:space="preserve">热线95763或0771-3381253获取热线服务帮助。 </w:t>
      </w:r>
    </w:p>
    <w:p w:rsidR="008C5F6D" w:rsidRPr="008C5F6D" w:rsidRDefault="008C5F6D" w:rsidP="008C5F6D">
      <w:pPr>
        <w:spacing w:after="160" w:line="360" w:lineRule="exact"/>
        <w:ind w:firstLineChars="200" w:firstLine="482"/>
        <w:rPr>
          <w:rFonts w:ascii="黑体" w:eastAsia="黑体" w:hAnsi="宋体" w:cs="宋体" w:hint="eastAsia"/>
          <w:bCs/>
          <w:sz w:val="24"/>
          <w:szCs w:val="24"/>
        </w:rPr>
      </w:pPr>
      <w:r w:rsidRPr="008C5F6D">
        <w:rPr>
          <w:rFonts w:ascii="黑体" w:eastAsia="黑体" w:hAnsi="宋体" w:cs="宋体" w:hint="eastAsia"/>
          <w:b/>
          <w:kern w:val="44"/>
          <w:sz w:val="24"/>
          <w:szCs w:val="24"/>
          <w:lang w:bidi="ar"/>
        </w:rPr>
        <w:t>八、凡对本次采购提出询问，请按以下方式联系</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1.采购人信息</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名 称：南宁东部新城开发建设指挥部办公室</w:t>
      </w:r>
    </w:p>
    <w:p w:rsidR="008C5F6D" w:rsidRPr="008C5F6D" w:rsidRDefault="008C5F6D" w:rsidP="008C5F6D">
      <w:pPr>
        <w:wordWrap w:val="0"/>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地址：南宁市横州市</w:t>
      </w:r>
      <w:proofErr w:type="gramStart"/>
      <w:r w:rsidRPr="008C5F6D">
        <w:rPr>
          <w:rFonts w:ascii="宋体" w:eastAsia="宋体" w:hAnsi="宋体" w:cs="宋体" w:hint="eastAsia"/>
          <w:szCs w:val="21"/>
          <w:lang w:bidi="ar"/>
        </w:rPr>
        <w:t>六景镇</w:t>
      </w:r>
      <w:proofErr w:type="gramEnd"/>
      <w:r w:rsidRPr="008C5F6D">
        <w:rPr>
          <w:rFonts w:ascii="宋体" w:eastAsia="宋体" w:hAnsi="宋体" w:cs="宋体" w:hint="eastAsia"/>
          <w:szCs w:val="21"/>
          <w:lang w:bidi="ar"/>
        </w:rPr>
        <w:t>景春路3号和</w:t>
      </w:r>
      <w:proofErr w:type="gramStart"/>
      <w:r w:rsidRPr="008C5F6D">
        <w:rPr>
          <w:rFonts w:ascii="宋体" w:eastAsia="宋体" w:hAnsi="宋体" w:cs="宋体" w:hint="eastAsia"/>
          <w:szCs w:val="21"/>
          <w:lang w:bidi="ar"/>
        </w:rPr>
        <w:t>凯</w:t>
      </w:r>
      <w:proofErr w:type="gramEnd"/>
      <w:r w:rsidRPr="008C5F6D">
        <w:rPr>
          <w:rFonts w:ascii="宋体" w:eastAsia="宋体" w:hAnsi="宋体" w:cs="宋体" w:hint="eastAsia"/>
          <w:szCs w:val="21"/>
          <w:lang w:bidi="ar"/>
        </w:rPr>
        <w:t>办公楼10楼</w:t>
      </w:r>
    </w:p>
    <w:p w:rsidR="008C5F6D" w:rsidRPr="008C5F6D" w:rsidRDefault="008C5F6D" w:rsidP="008C5F6D">
      <w:pPr>
        <w:wordWrap w:val="0"/>
        <w:spacing w:after="160" w:line="360" w:lineRule="exact"/>
        <w:ind w:firstLineChars="200" w:firstLine="420"/>
        <w:rPr>
          <w:rFonts w:ascii="宋体" w:eastAsia="宋体" w:hAnsi="宋体" w:cs="宋体"/>
          <w:szCs w:val="21"/>
        </w:rPr>
      </w:pPr>
      <w:r w:rsidRPr="008C5F6D">
        <w:rPr>
          <w:rFonts w:ascii="宋体" w:eastAsia="宋体" w:hAnsi="宋体" w:cs="宋体" w:hint="eastAsia"/>
          <w:szCs w:val="21"/>
          <w:lang w:bidi="ar"/>
        </w:rPr>
        <w:t xml:space="preserve">项目联系人：陶月莹  </w:t>
      </w:r>
    </w:p>
    <w:p w:rsidR="008C5F6D" w:rsidRPr="008C5F6D" w:rsidRDefault="008C5F6D" w:rsidP="008C5F6D">
      <w:pPr>
        <w:wordWrap w:val="0"/>
        <w:spacing w:after="160" w:line="360" w:lineRule="exact"/>
        <w:ind w:firstLineChars="200" w:firstLine="420"/>
        <w:rPr>
          <w:rFonts w:ascii="宋体" w:eastAsia="宋体" w:hAnsi="宋体" w:cs="宋体" w:hint="eastAsia"/>
          <w:szCs w:val="21"/>
          <w:lang w:bidi="ar"/>
        </w:rPr>
      </w:pPr>
      <w:r w:rsidRPr="008C5F6D">
        <w:rPr>
          <w:rFonts w:ascii="宋体" w:eastAsia="宋体" w:hAnsi="宋体" w:cs="宋体" w:hint="eastAsia"/>
          <w:szCs w:val="21"/>
          <w:lang w:bidi="ar"/>
        </w:rPr>
        <w:t>联系电话：14795751560</w:t>
      </w:r>
    </w:p>
    <w:p w:rsidR="008C5F6D" w:rsidRPr="008C5F6D" w:rsidRDefault="008C5F6D" w:rsidP="008C5F6D">
      <w:pPr>
        <w:wordWrap w:val="0"/>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2.采购代理机构信息</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名  称：云之</w:t>
      </w:r>
      <w:proofErr w:type="gramStart"/>
      <w:r w:rsidRPr="008C5F6D">
        <w:rPr>
          <w:rFonts w:ascii="宋体" w:eastAsia="宋体" w:hAnsi="宋体" w:cs="宋体" w:hint="eastAsia"/>
          <w:szCs w:val="21"/>
          <w:lang w:bidi="ar"/>
        </w:rPr>
        <w:t>龙咨询</w:t>
      </w:r>
      <w:proofErr w:type="gramEnd"/>
      <w:r w:rsidRPr="008C5F6D">
        <w:rPr>
          <w:rFonts w:ascii="宋体" w:eastAsia="宋体" w:hAnsi="宋体" w:cs="宋体" w:hint="eastAsia"/>
          <w:szCs w:val="21"/>
          <w:lang w:bidi="ar"/>
        </w:rPr>
        <w:t>集团有限公司</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地址：南宁市</w:t>
      </w:r>
      <w:proofErr w:type="gramStart"/>
      <w:r w:rsidRPr="008C5F6D">
        <w:rPr>
          <w:rFonts w:ascii="宋体" w:eastAsia="宋体" w:hAnsi="宋体" w:cs="宋体" w:hint="eastAsia"/>
          <w:szCs w:val="21"/>
          <w:lang w:bidi="ar"/>
        </w:rPr>
        <w:t>良庆区</w:t>
      </w:r>
      <w:proofErr w:type="gramEnd"/>
      <w:r w:rsidRPr="008C5F6D">
        <w:rPr>
          <w:rFonts w:ascii="宋体" w:eastAsia="宋体" w:hAnsi="宋体" w:cs="宋体" w:hint="eastAsia"/>
          <w:szCs w:val="21"/>
          <w:lang w:bidi="ar"/>
        </w:rPr>
        <w:t>云英路15号3号楼云之</w:t>
      </w:r>
      <w:proofErr w:type="gramStart"/>
      <w:r w:rsidRPr="008C5F6D">
        <w:rPr>
          <w:rFonts w:ascii="宋体" w:eastAsia="宋体" w:hAnsi="宋体" w:cs="宋体" w:hint="eastAsia"/>
          <w:szCs w:val="21"/>
          <w:lang w:bidi="ar"/>
        </w:rPr>
        <w:t>龙咨询</w:t>
      </w:r>
      <w:proofErr w:type="gramEnd"/>
      <w:r w:rsidRPr="008C5F6D">
        <w:rPr>
          <w:rFonts w:ascii="宋体" w:eastAsia="宋体" w:hAnsi="宋体" w:cs="宋体" w:hint="eastAsia"/>
          <w:szCs w:val="21"/>
          <w:lang w:bidi="ar"/>
        </w:rPr>
        <w:t>集团大厦6楼</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联系电话：0771-2618199、2618118 、2611898</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3.项目联系方式</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t>项目联系人：刘健</w:t>
      </w:r>
    </w:p>
    <w:p w:rsidR="008C5F6D" w:rsidRPr="008C5F6D" w:rsidRDefault="008C5F6D" w:rsidP="008C5F6D">
      <w:pPr>
        <w:spacing w:after="160" w:line="360" w:lineRule="exact"/>
        <w:ind w:firstLineChars="200" w:firstLine="420"/>
        <w:rPr>
          <w:rFonts w:ascii="宋体" w:eastAsia="宋体" w:hAnsi="宋体" w:cs="宋体" w:hint="eastAsia"/>
          <w:szCs w:val="21"/>
        </w:rPr>
      </w:pPr>
      <w:r w:rsidRPr="008C5F6D">
        <w:rPr>
          <w:rFonts w:ascii="宋体" w:eastAsia="宋体" w:hAnsi="宋体" w:cs="宋体" w:hint="eastAsia"/>
          <w:szCs w:val="21"/>
          <w:lang w:bidi="ar"/>
        </w:rPr>
        <w:lastRenderedPageBreak/>
        <w:t>电话：0771-2618199、2618118、2611898</w:t>
      </w:r>
    </w:p>
    <w:p w:rsidR="008C5F6D" w:rsidRPr="008C5F6D" w:rsidRDefault="008C5F6D" w:rsidP="008C5F6D">
      <w:pPr>
        <w:spacing w:after="160" w:line="360" w:lineRule="auto"/>
        <w:ind w:firstLineChars="200" w:firstLine="420"/>
        <w:jc w:val="left"/>
        <w:rPr>
          <w:rFonts w:ascii="Times New Roman" w:eastAsia="宋体" w:hAnsi="Times New Roman" w:cs="Times New Roman"/>
          <w:szCs w:val="24"/>
        </w:rPr>
      </w:pPr>
      <w:bookmarkStart w:id="3" w:name="OLE_LINK3"/>
      <w:r w:rsidRPr="008C5F6D">
        <w:rPr>
          <w:rFonts w:ascii="宋体" w:eastAsia="宋体" w:hAnsi="宋体" w:cs="宋体" w:hint="eastAsia"/>
          <w:szCs w:val="21"/>
          <w:lang w:bidi="ar"/>
        </w:rPr>
        <w:t>附件：</w:t>
      </w:r>
      <w:bookmarkEnd w:id="3"/>
      <w:r w:rsidRPr="008C5F6D">
        <w:rPr>
          <w:rFonts w:ascii="宋体" w:eastAsia="宋体" w:hAnsi="宋体" w:cs="宋体" w:hint="eastAsia"/>
          <w:szCs w:val="21"/>
          <w:lang w:bidi="ar"/>
        </w:rPr>
        <w:t>1.CA证书申请方式及操作指南下载地址（现场申请方式见网址：</w:t>
      </w:r>
      <w:r w:rsidRPr="008C5F6D">
        <w:rPr>
          <w:rFonts w:ascii="Times New Roman" w:eastAsia="宋体" w:hAnsi="Times New Roman" w:cs="Times New Roman"/>
          <w:szCs w:val="24"/>
          <w:lang w:bidi="ar"/>
        </w:rPr>
        <w:t>http://www.ccgp-guangxi.gov.cn/OfficeService/DownloadArea/8354055.html?utm=a0003.39a112b4.cmp001.d0002.f0464b20ff2a11eb873141bf9e381949</w:t>
      </w:r>
      <w:r w:rsidRPr="008C5F6D">
        <w:rPr>
          <w:rFonts w:ascii="Times New Roman" w:eastAsia="宋体" w:hAnsi="Times New Roman" w:cs="宋体" w:hint="eastAsia"/>
          <w:szCs w:val="24"/>
          <w:lang w:bidi="ar"/>
        </w:rPr>
        <w:t>（广西政府采购网）</w:t>
      </w:r>
      <w:r w:rsidRPr="008C5F6D">
        <w:rPr>
          <w:rFonts w:ascii="Times New Roman" w:eastAsia="宋体" w:hAnsi="Times New Roman" w:cs="Times New Roman"/>
          <w:szCs w:val="24"/>
          <w:lang w:bidi="ar"/>
        </w:rPr>
        <w:t>/</w:t>
      </w:r>
      <w:r w:rsidRPr="008C5F6D">
        <w:rPr>
          <w:rFonts w:ascii="Times New Roman" w:eastAsia="宋体" w:hAnsi="Times New Roman" w:cs="宋体" w:hint="eastAsia"/>
          <w:szCs w:val="24"/>
          <w:lang w:bidi="ar"/>
        </w:rPr>
        <w:t>网上申请方式见网址：</w:t>
      </w:r>
      <w:r w:rsidRPr="008C5F6D">
        <w:rPr>
          <w:rFonts w:ascii="Times New Roman" w:eastAsia="宋体" w:hAnsi="Times New Roman" w:cs="Times New Roman"/>
          <w:szCs w:val="24"/>
          <w:lang w:bidi="ar"/>
        </w:rPr>
        <w:t xml:space="preserve"> http://nncz.nanning.gov.cn/</w:t>
      </w:r>
      <w:r w:rsidRPr="008C5F6D">
        <w:rPr>
          <w:rFonts w:ascii="Times New Roman" w:eastAsia="宋体" w:hAnsi="Times New Roman" w:cs="宋体" w:hint="eastAsia"/>
          <w:szCs w:val="24"/>
          <w:lang w:bidi="ar"/>
        </w:rPr>
        <w:t>（南宁市财政局官网）</w:t>
      </w:r>
      <w:r w:rsidRPr="008C5F6D">
        <w:rPr>
          <w:rFonts w:ascii="Times New Roman" w:eastAsia="宋体" w:hAnsi="Times New Roman" w:cs="Times New Roman"/>
          <w:szCs w:val="24"/>
          <w:lang w:bidi="ar"/>
        </w:rPr>
        <w:t>-</w:t>
      </w:r>
      <w:r w:rsidRPr="008C5F6D">
        <w:rPr>
          <w:rFonts w:ascii="Times New Roman" w:eastAsia="宋体" w:hAnsi="Times New Roman" w:cs="宋体" w:hint="eastAsia"/>
          <w:szCs w:val="24"/>
          <w:lang w:bidi="ar"/>
        </w:rPr>
        <w:t>下载专区</w:t>
      </w:r>
      <w:r w:rsidRPr="008C5F6D">
        <w:rPr>
          <w:rFonts w:ascii="Times New Roman" w:eastAsia="宋体" w:hAnsi="Times New Roman" w:cs="Times New Roman"/>
          <w:szCs w:val="24"/>
          <w:lang w:bidi="ar"/>
        </w:rPr>
        <w:t>-</w:t>
      </w:r>
      <w:r w:rsidRPr="008C5F6D">
        <w:rPr>
          <w:rFonts w:ascii="Times New Roman" w:eastAsia="宋体" w:hAnsi="Times New Roman" w:cs="宋体" w:hint="eastAsia"/>
          <w:szCs w:val="24"/>
          <w:lang w:bidi="ar"/>
        </w:rPr>
        <w:t>“广西政府采购云平台西部</w:t>
      </w:r>
      <w:r w:rsidRPr="008C5F6D">
        <w:rPr>
          <w:rFonts w:ascii="Times New Roman" w:eastAsia="宋体" w:hAnsi="Times New Roman" w:cs="Times New Roman"/>
          <w:szCs w:val="24"/>
          <w:lang w:bidi="ar"/>
        </w:rPr>
        <w:t>CA</w:t>
      </w:r>
      <w:r w:rsidRPr="008C5F6D">
        <w:rPr>
          <w:rFonts w:ascii="Times New Roman" w:eastAsia="宋体" w:hAnsi="Times New Roman" w:cs="宋体" w:hint="eastAsia"/>
          <w:szCs w:val="24"/>
          <w:lang w:bidi="ar"/>
        </w:rPr>
        <w:t>办理方式”或“南宁市广西政府采购云</w:t>
      </w:r>
      <w:r w:rsidRPr="008C5F6D">
        <w:rPr>
          <w:rFonts w:ascii="Times New Roman" w:eastAsia="宋体" w:hAnsi="Times New Roman" w:cs="Times New Roman"/>
          <w:szCs w:val="24"/>
          <w:lang w:bidi="ar"/>
        </w:rPr>
        <w:t>CA</w:t>
      </w:r>
      <w:r w:rsidRPr="008C5F6D">
        <w:rPr>
          <w:rFonts w:ascii="Times New Roman" w:eastAsia="宋体" w:hAnsi="Times New Roman" w:cs="宋体" w:hint="eastAsia"/>
          <w:szCs w:val="24"/>
          <w:lang w:bidi="ar"/>
        </w:rPr>
        <w:t>证书办理操作指南”</w:t>
      </w:r>
      <w:r w:rsidRPr="008C5F6D">
        <w:rPr>
          <w:rFonts w:ascii="宋体" w:eastAsia="宋体" w:hAnsi="宋体" w:cs="宋体" w:hint="eastAsia"/>
          <w:szCs w:val="21"/>
          <w:lang w:bidi="ar"/>
        </w:rPr>
        <w:t>）</w:t>
      </w:r>
    </w:p>
    <w:p w:rsidR="008C5F6D" w:rsidRPr="008C5F6D" w:rsidRDefault="008C5F6D" w:rsidP="008C5F6D">
      <w:pPr>
        <w:widowControl/>
        <w:spacing w:after="160" w:line="360" w:lineRule="exact"/>
        <w:ind w:firstLineChars="200" w:firstLine="420"/>
        <w:jc w:val="left"/>
        <w:rPr>
          <w:rFonts w:ascii="Times New Roman" w:eastAsia="宋体" w:hAnsi="Times New Roman" w:cs="Times New Roman"/>
          <w:szCs w:val="24"/>
        </w:rPr>
      </w:pPr>
      <w:r w:rsidRPr="008C5F6D">
        <w:rPr>
          <w:rFonts w:ascii="宋体" w:eastAsia="宋体" w:hAnsi="宋体" w:cs="宋体" w:hint="eastAsia"/>
          <w:szCs w:val="21"/>
          <w:lang w:bidi="ar"/>
        </w:rPr>
        <w:t>2.电子投标文件制作与投送教程（在此网址下载：</w:t>
      </w:r>
      <w:r w:rsidRPr="008C5F6D">
        <w:rPr>
          <w:rFonts w:ascii="Times New Roman" w:eastAsia="宋体" w:hAnsi="Times New Roman" w:cs="Times New Roman"/>
          <w:szCs w:val="24"/>
          <w:lang w:bidi="ar"/>
        </w:rPr>
        <w:t>http://nncz.nanning.gov.cn/</w:t>
      </w:r>
      <w:r w:rsidRPr="008C5F6D">
        <w:rPr>
          <w:rFonts w:ascii="Times New Roman" w:eastAsia="宋体" w:hAnsi="Times New Roman" w:cs="宋体" w:hint="eastAsia"/>
          <w:szCs w:val="24"/>
          <w:lang w:bidi="ar"/>
        </w:rPr>
        <w:t>（南宁市财政局官网）</w:t>
      </w:r>
      <w:r w:rsidRPr="008C5F6D">
        <w:rPr>
          <w:rFonts w:ascii="Times New Roman" w:eastAsia="宋体" w:hAnsi="Times New Roman" w:cs="Times New Roman"/>
          <w:szCs w:val="24"/>
          <w:lang w:bidi="ar"/>
        </w:rPr>
        <w:t>-</w:t>
      </w:r>
      <w:r w:rsidRPr="008C5F6D">
        <w:rPr>
          <w:rFonts w:ascii="Times New Roman" w:eastAsia="宋体" w:hAnsi="Times New Roman" w:cs="宋体" w:hint="eastAsia"/>
          <w:szCs w:val="24"/>
          <w:lang w:bidi="ar"/>
        </w:rPr>
        <w:t>下载专区</w:t>
      </w:r>
      <w:r w:rsidRPr="008C5F6D">
        <w:rPr>
          <w:rFonts w:ascii="宋体" w:eastAsia="宋体" w:hAnsi="宋体" w:cs="宋体" w:hint="eastAsia"/>
          <w:szCs w:val="21"/>
          <w:lang w:bidi="ar"/>
        </w:rPr>
        <w:t>）</w:t>
      </w:r>
    </w:p>
    <w:p w:rsidR="008C5F6D" w:rsidRPr="008C5F6D" w:rsidRDefault="008C5F6D" w:rsidP="008C5F6D">
      <w:pPr>
        <w:spacing w:after="160" w:line="360" w:lineRule="exact"/>
        <w:ind w:firstLineChars="200" w:firstLine="420"/>
        <w:jc w:val="right"/>
        <w:rPr>
          <w:rFonts w:ascii="宋体" w:eastAsia="宋体" w:hAnsi="宋体" w:cs="宋体" w:hint="eastAsia"/>
          <w:szCs w:val="21"/>
        </w:rPr>
      </w:pPr>
      <w:r w:rsidRPr="008C5F6D">
        <w:rPr>
          <w:rFonts w:ascii="宋体" w:eastAsia="宋体" w:hAnsi="宋体" w:cs="宋体" w:hint="eastAsia"/>
          <w:szCs w:val="21"/>
          <w:lang w:bidi="ar"/>
        </w:rPr>
        <w:t>云之</w:t>
      </w:r>
      <w:proofErr w:type="gramStart"/>
      <w:r w:rsidRPr="008C5F6D">
        <w:rPr>
          <w:rFonts w:ascii="宋体" w:eastAsia="宋体" w:hAnsi="宋体" w:cs="宋体" w:hint="eastAsia"/>
          <w:szCs w:val="21"/>
          <w:lang w:bidi="ar"/>
        </w:rPr>
        <w:t>龙咨询</w:t>
      </w:r>
      <w:proofErr w:type="gramEnd"/>
      <w:r w:rsidRPr="008C5F6D">
        <w:rPr>
          <w:rFonts w:ascii="宋体" w:eastAsia="宋体" w:hAnsi="宋体" w:cs="宋体" w:hint="eastAsia"/>
          <w:szCs w:val="21"/>
          <w:lang w:bidi="ar"/>
        </w:rPr>
        <w:t>集团有限公司</w:t>
      </w:r>
    </w:p>
    <w:p w:rsidR="008C5F6D" w:rsidRPr="008C5F6D" w:rsidRDefault="008C5F6D" w:rsidP="008C5F6D">
      <w:pPr>
        <w:spacing w:after="160" w:line="360" w:lineRule="exact"/>
        <w:ind w:firstLineChars="200" w:firstLine="420"/>
        <w:jc w:val="right"/>
        <w:rPr>
          <w:rFonts w:ascii="宋体" w:eastAsia="宋体" w:hAnsi="宋体" w:cs="宋体" w:hint="eastAsia"/>
          <w:szCs w:val="21"/>
        </w:rPr>
      </w:pPr>
      <w:r w:rsidRPr="008C5F6D">
        <w:rPr>
          <w:rFonts w:ascii="宋体" w:eastAsia="宋体" w:hAnsi="宋体" w:cs="宋体" w:hint="eastAsia"/>
          <w:szCs w:val="21"/>
          <w:lang w:bidi="ar"/>
        </w:rPr>
        <w:t>2025年8月28日</w:t>
      </w:r>
    </w:p>
    <w:p w:rsidR="00751577" w:rsidRDefault="00751577" w:rsidP="008C5F6D">
      <w:pPr>
        <w:pStyle w:val="1"/>
        <w:spacing w:line="400" w:lineRule="exact"/>
        <w:jc w:val="center"/>
        <w:rPr>
          <w:rFonts w:ascii="宋体" w:hAnsi="宋体"/>
          <w:color w:val="000000" w:themeColor="text1"/>
          <w:szCs w:val="21"/>
        </w:rPr>
      </w:pPr>
    </w:p>
    <w:sectPr w:rsidR="00751577" w:rsidSect="000056B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B90" w:rsidRDefault="00957B90" w:rsidP="00C23F56">
      <w:r>
        <w:separator/>
      </w:r>
    </w:p>
  </w:endnote>
  <w:endnote w:type="continuationSeparator" w:id="0">
    <w:p w:rsidR="00957B90" w:rsidRDefault="00957B90" w:rsidP="00C2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9E" w:rsidRDefault="00957B90">
    <w:pPr>
      <w:pStyle w:val="a4"/>
    </w:pPr>
    <w:r>
      <w:pict>
        <v:shapetype id="_x0000_t202" coordsize="21600,21600" o:spt="202" path="m,l,21600r21600,l21600,xe">
          <v:stroke joinstyle="miter"/>
          <v:path gradientshapeok="t" o:connecttype="rect"/>
        </v:shapetype>
        <v:shape id="文本框 5124" o:spid="_x0000_s2050" type="#_x0000_t202" style="position:absolute;margin-left:0;margin-top:0;width:2in;height:2in;z-index:251659264;mso-wrap-style:none;mso-position-horizontal:center;mso-position-horizontal-relative:margin" filled="f" stroked="f">
          <v:textbox style="mso-next-textbox:#文本框 5124;mso-fit-shape-to-text:t" inset="0,0,0,0">
            <w:txbxContent>
              <w:p w:rsidR="00BF6E9E" w:rsidRDefault="00513D34">
                <w:pPr>
                  <w:pStyle w:val="a4"/>
                </w:pPr>
                <w:r>
                  <w:rPr>
                    <w:rFonts w:hint="eastAsia"/>
                  </w:rPr>
                  <w:fldChar w:fldCharType="begin"/>
                </w:r>
                <w:r w:rsidR="00BF6E9E">
                  <w:rPr>
                    <w:rFonts w:hint="eastAsia"/>
                  </w:rPr>
                  <w:instrText xml:space="preserve"> PAGE  \* MERGEFORMAT </w:instrText>
                </w:r>
                <w:r>
                  <w:rPr>
                    <w:rFonts w:hint="eastAsia"/>
                  </w:rPr>
                  <w:fldChar w:fldCharType="separate"/>
                </w:r>
                <w:r w:rsidR="00981978">
                  <w:rPr>
                    <w:noProof/>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B90" w:rsidRDefault="00957B90" w:rsidP="00C23F56">
      <w:r>
        <w:separator/>
      </w:r>
    </w:p>
  </w:footnote>
  <w:footnote w:type="continuationSeparator" w:id="0">
    <w:p w:rsidR="00957B90" w:rsidRDefault="00957B90" w:rsidP="00C23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C6" w:rsidRDefault="00CA65C6" w:rsidP="00CA65C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7E50E8"/>
    <w:multiLevelType w:val="singleLevel"/>
    <w:tmpl w:val="A77E50E8"/>
    <w:lvl w:ilvl="0">
      <w:start w:val="7"/>
      <w:numFmt w:val="decimal"/>
      <w:lvlText w:val="%1."/>
      <w:lvlJc w:val="left"/>
      <w:pPr>
        <w:tabs>
          <w:tab w:val="left" w:pos="312"/>
        </w:tabs>
      </w:pPr>
    </w:lvl>
  </w:abstractNum>
  <w:abstractNum w:abstractNumId="1">
    <w:nsid w:val="C1246451"/>
    <w:multiLevelType w:val="singleLevel"/>
    <w:tmpl w:val="C1246451"/>
    <w:lvl w:ilvl="0">
      <w:start w:val="4"/>
      <w:numFmt w:val="chineseCounting"/>
      <w:suff w:val="nothing"/>
      <w:lvlText w:val="%1、"/>
      <w:lvlJc w:val="left"/>
      <w:rPr>
        <w:rFonts w:hint="eastAsia"/>
      </w:rPr>
    </w:lvl>
  </w:abstractNum>
  <w:abstractNum w:abstractNumId="2">
    <w:nsid w:val="CAA81731"/>
    <w:multiLevelType w:val="multilevel"/>
    <w:tmpl w:val="CAA81731"/>
    <w:lvl w:ilvl="0">
      <w:start w:val="7"/>
      <w:numFmt w:val="decimal"/>
      <w:lvlText w:val="%1."/>
      <w:lvlJc w:val="left"/>
      <w:pPr>
        <w:tabs>
          <w:tab w:val="num" w:pos="312"/>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2EFEED"/>
    <w:multiLevelType w:val="singleLevel"/>
    <w:tmpl w:val="142EFEED"/>
    <w:lvl w:ilvl="0">
      <w:start w:val="4"/>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525"/>
    <w:rsid w:val="000056BE"/>
    <w:rsid w:val="00044C41"/>
    <w:rsid w:val="000579B0"/>
    <w:rsid w:val="000A18A9"/>
    <w:rsid w:val="00113D95"/>
    <w:rsid w:val="00180056"/>
    <w:rsid w:val="001A3DA8"/>
    <w:rsid w:val="002C6518"/>
    <w:rsid w:val="002D71FA"/>
    <w:rsid w:val="002F5E2C"/>
    <w:rsid w:val="003B04AC"/>
    <w:rsid w:val="00425F4D"/>
    <w:rsid w:val="00432D0C"/>
    <w:rsid w:val="004960A3"/>
    <w:rsid w:val="004C4638"/>
    <w:rsid w:val="00513D34"/>
    <w:rsid w:val="00582B0A"/>
    <w:rsid w:val="005F48D2"/>
    <w:rsid w:val="00692612"/>
    <w:rsid w:val="006A16F2"/>
    <w:rsid w:val="00705E28"/>
    <w:rsid w:val="00751577"/>
    <w:rsid w:val="007A1AFC"/>
    <w:rsid w:val="007D6B05"/>
    <w:rsid w:val="008A1983"/>
    <w:rsid w:val="008B2AAD"/>
    <w:rsid w:val="008C5F6D"/>
    <w:rsid w:val="00957B90"/>
    <w:rsid w:val="0097092E"/>
    <w:rsid w:val="009761B0"/>
    <w:rsid w:val="00981978"/>
    <w:rsid w:val="009D1E67"/>
    <w:rsid w:val="009D2482"/>
    <w:rsid w:val="00A20DD0"/>
    <w:rsid w:val="00A5604E"/>
    <w:rsid w:val="00AF7B90"/>
    <w:rsid w:val="00B771CE"/>
    <w:rsid w:val="00BB0525"/>
    <w:rsid w:val="00BF6E9E"/>
    <w:rsid w:val="00C23F56"/>
    <w:rsid w:val="00C41801"/>
    <w:rsid w:val="00CA65C6"/>
    <w:rsid w:val="00CB215B"/>
    <w:rsid w:val="00D309BE"/>
    <w:rsid w:val="00DC585B"/>
    <w:rsid w:val="00DD4163"/>
    <w:rsid w:val="00DE6A2C"/>
    <w:rsid w:val="00E35517"/>
    <w:rsid w:val="00E74F5F"/>
    <w:rsid w:val="00FA36DE"/>
    <w:rsid w:val="00FD1E07"/>
    <w:rsid w:val="00FD6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009A7A0-D721-4A3A-A158-902E497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BE"/>
    <w:pPr>
      <w:widowControl w:val="0"/>
      <w:jc w:val="both"/>
    </w:pPr>
  </w:style>
  <w:style w:type="paragraph" w:styleId="1">
    <w:name w:val="heading 1"/>
    <w:basedOn w:val="a"/>
    <w:next w:val="a"/>
    <w:link w:val="1Char1"/>
    <w:uiPriority w:val="9"/>
    <w:qFormat/>
    <w:rsid w:val="00751577"/>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F56"/>
    <w:rPr>
      <w:sz w:val="18"/>
      <w:szCs w:val="18"/>
    </w:rPr>
  </w:style>
  <w:style w:type="paragraph" w:styleId="a4">
    <w:name w:val="footer"/>
    <w:basedOn w:val="a"/>
    <w:link w:val="Char0"/>
    <w:uiPriority w:val="99"/>
    <w:unhideWhenUsed/>
    <w:rsid w:val="00C23F56"/>
    <w:pPr>
      <w:tabs>
        <w:tab w:val="center" w:pos="4153"/>
        <w:tab w:val="right" w:pos="8306"/>
      </w:tabs>
      <w:snapToGrid w:val="0"/>
      <w:jc w:val="left"/>
    </w:pPr>
    <w:rPr>
      <w:sz w:val="18"/>
      <w:szCs w:val="18"/>
    </w:rPr>
  </w:style>
  <w:style w:type="character" w:customStyle="1" w:styleId="Char0">
    <w:name w:val="页脚 Char"/>
    <w:basedOn w:val="a0"/>
    <w:link w:val="a4"/>
    <w:uiPriority w:val="99"/>
    <w:rsid w:val="00C23F56"/>
    <w:rPr>
      <w:sz w:val="18"/>
      <w:szCs w:val="18"/>
    </w:rPr>
  </w:style>
  <w:style w:type="paragraph" w:styleId="a5">
    <w:name w:val="No Spacing"/>
    <w:uiPriority w:val="1"/>
    <w:qFormat/>
    <w:rsid w:val="00C23F56"/>
    <w:pPr>
      <w:widowControl w:val="0"/>
      <w:jc w:val="both"/>
    </w:pPr>
  </w:style>
  <w:style w:type="paragraph" w:styleId="a6">
    <w:name w:val="annotation text"/>
    <w:basedOn w:val="a"/>
    <w:link w:val="Char1"/>
    <w:rsid w:val="000A18A9"/>
    <w:pPr>
      <w:jc w:val="left"/>
    </w:pPr>
    <w:rPr>
      <w:rFonts w:ascii="Times New Roman" w:eastAsia="宋体" w:hAnsi="Times New Roman" w:cs="Times New Roman"/>
      <w:szCs w:val="24"/>
    </w:rPr>
  </w:style>
  <w:style w:type="character" w:customStyle="1" w:styleId="Char2">
    <w:name w:val="批注文字 Char"/>
    <w:basedOn w:val="a0"/>
    <w:uiPriority w:val="99"/>
    <w:semiHidden/>
    <w:rsid w:val="000A18A9"/>
  </w:style>
  <w:style w:type="character" w:customStyle="1" w:styleId="Char1">
    <w:name w:val="批注文字 Char1"/>
    <w:link w:val="a6"/>
    <w:rsid w:val="000A18A9"/>
    <w:rPr>
      <w:rFonts w:ascii="Times New Roman" w:eastAsia="宋体" w:hAnsi="Times New Roman" w:cs="Times New Roman"/>
      <w:szCs w:val="24"/>
    </w:rPr>
  </w:style>
  <w:style w:type="character" w:styleId="a7">
    <w:name w:val="Hyperlink"/>
    <w:uiPriority w:val="99"/>
    <w:unhideWhenUsed/>
    <w:rsid w:val="000A18A9"/>
    <w:rPr>
      <w:color w:val="0000FF"/>
      <w:u w:val="single"/>
    </w:rPr>
  </w:style>
  <w:style w:type="paragraph" w:styleId="a8">
    <w:name w:val="Plain Text"/>
    <w:basedOn w:val="a"/>
    <w:link w:val="Char3"/>
    <w:qFormat/>
    <w:rsid w:val="00113D95"/>
    <w:rPr>
      <w:rFonts w:ascii="宋体" w:eastAsia="宋体" w:hAnsi="Courier New" w:cs="Times New Roman"/>
      <w:kern w:val="0"/>
      <w:sz w:val="20"/>
      <w:szCs w:val="21"/>
    </w:rPr>
  </w:style>
  <w:style w:type="character" w:customStyle="1" w:styleId="Char3">
    <w:name w:val="纯文本 Char"/>
    <w:basedOn w:val="a0"/>
    <w:link w:val="a8"/>
    <w:rsid w:val="00113D95"/>
    <w:rPr>
      <w:rFonts w:ascii="宋体" w:eastAsia="宋体" w:hAnsi="Courier New" w:cs="Times New Roman"/>
      <w:kern w:val="0"/>
      <w:sz w:val="20"/>
      <w:szCs w:val="21"/>
    </w:rPr>
  </w:style>
  <w:style w:type="table" w:styleId="a9">
    <w:name w:val="Table Grid"/>
    <w:basedOn w:val="a1"/>
    <w:uiPriority w:val="39"/>
    <w:rsid w:val="00BF6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uiPriority w:val="9"/>
    <w:rsid w:val="00751577"/>
    <w:rPr>
      <w:b/>
      <w:bCs/>
      <w:kern w:val="44"/>
      <w:sz w:val="44"/>
      <w:szCs w:val="44"/>
    </w:rPr>
  </w:style>
  <w:style w:type="paragraph" w:styleId="aa">
    <w:name w:val="Body Text"/>
    <w:basedOn w:val="a"/>
    <w:link w:val="Char10"/>
    <w:qFormat/>
    <w:rsid w:val="00751577"/>
    <w:pPr>
      <w:spacing w:after="120" w:line="278" w:lineRule="auto"/>
    </w:pPr>
    <w:rPr>
      <w:rFonts w:ascii="Times New Roman" w:eastAsia="宋体" w:hAnsi="Times New Roman" w:cs="Times New Roman"/>
      <w:szCs w:val="24"/>
    </w:rPr>
  </w:style>
  <w:style w:type="character" w:customStyle="1" w:styleId="Char4">
    <w:name w:val="正文文本 Char"/>
    <w:basedOn w:val="a0"/>
    <w:uiPriority w:val="99"/>
    <w:semiHidden/>
    <w:rsid w:val="00751577"/>
  </w:style>
  <w:style w:type="character" w:customStyle="1" w:styleId="1Char1">
    <w:name w:val="标题 1 Char1"/>
    <w:link w:val="1"/>
    <w:uiPriority w:val="9"/>
    <w:qFormat/>
    <w:rsid w:val="00751577"/>
    <w:rPr>
      <w:rFonts w:ascii="Times New Roman" w:eastAsia="宋体" w:hAnsi="Times New Roman" w:cs="Times New Roman"/>
      <w:b/>
      <w:bCs/>
      <w:kern w:val="44"/>
      <w:sz w:val="44"/>
      <w:szCs w:val="44"/>
    </w:rPr>
  </w:style>
  <w:style w:type="character" w:customStyle="1" w:styleId="Char10">
    <w:name w:val="正文文本 Char1"/>
    <w:link w:val="aa"/>
    <w:qFormat/>
    <w:rsid w:val="0075157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18775">
      <w:bodyDiv w:val="1"/>
      <w:marLeft w:val="0"/>
      <w:marRight w:val="0"/>
      <w:marTop w:val="0"/>
      <w:marBottom w:val="0"/>
      <w:divBdr>
        <w:top w:val="none" w:sz="0" w:space="0" w:color="auto"/>
        <w:left w:val="none" w:sz="0" w:space="0" w:color="auto"/>
        <w:bottom w:val="none" w:sz="0" w:space="0" w:color="auto"/>
        <w:right w:val="none" w:sz="0" w:space="0" w:color="auto"/>
      </w:divBdr>
    </w:div>
    <w:div w:id="20726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541</Words>
  <Characters>3089</Characters>
  <Application>Microsoft Office Word</Application>
  <DocSecurity>0</DocSecurity>
  <Lines>25</Lines>
  <Paragraphs>7</Paragraphs>
  <ScaleCrop>false</ScaleCrop>
  <Company>微软中国</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32</cp:revision>
  <dcterms:created xsi:type="dcterms:W3CDTF">2021-10-08T08:41:00Z</dcterms:created>
  <dcterms:modified xsi:type="dcterms:W3CDTF">2025-08-28T09:43:00Z</dcterms:modified>
</cp:coreProperties>
</file>