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5B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en-US" w:eastAsia="zh-CN"/>
        </w:rPr>
        <w:t>云之龙咨询集团有限公司</w:t>
      </w:r>
    </w:p>
    <w:p w14:paraId="63D698A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宋体" w:hAnsi="宋体" w:eastAsia="宋体" w:cs="Times New Roman"/>
          <w:b/>
          <w:bCs/>
          <w:color w:val="auto"/>
          <w:sz w:val="32"/>
          <w:szCs w:val="32"/>
          <w:highlight w:val="none"/>
          <w:lang w:val="en-US" w:eastAsia="zh-CN"/>
        </w:rPr>
        <w:t>河池学院人工智能视觉检测实验室采购项目（GXZC2025-J1-001446-YZLZ）</w:t>
      </w:r>
    </w:p>
    <w:p w14:paraId="3358E7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bCs/>
          <w:color w:val="auto"/>
          <w:sz w:val="32"/>
          <w:szCs w:val="32"/>
          <w:highlight w:val="none"/>
        </w:rPr>
      </w:pPr>
      <w:bookmarkStart w:id="0" w:name="OLE_LINK43"/>
      <w:r>
        <w:rPr>
          <w:rFonts w:hint="eastAsia" w:ascii="宋体" w:hAnsi="宋体" w:eastAsia="宋体" w:cs="Times New Roman"/>
          <w:b/>
          <w:bCs/>
          <w:color w:val="auto"/>
          <w:sz w:val="32"/>
          <w:szCs w:val="32"/>
          <w:highlight w:val="none"/>
        </w:rPr>
        <w:t>竞争性谈判公告</w:t>
      </w:r>
    </w:p>
    <w:p w14:paraId="74AE5D62">
      <w:pPr>
        <w:spacing w:line="360" w:lineRule="exact"/>
        <w:rPr>
          <w:rFonts w:hint="eastAsia" w:ascii="宋体" w:hAnsi="宋体" w:eastAsia="宋体" w:cs="Times New Roman"/>
          <w:color w:val="auto"/>
          <w:szCs w:val="21"/>
          <w:highlight w:val="none"/>
        </w:rPr>
      </w:pPr>
    </w:p>
    <w:p w14:paraId="60416A14">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80" w:lineRule="exact"/>
        <w:ind w:firstLine="420" w:firstLineChars="200"/>
        <w:rPr>
          <w:rFonts w:hint="eastAsia" w:ascii="宋体" w:hAnsi="宋体" w:eastAsia="宋体" w:cs="Times New Roman"/>
          <w:color w:val="auto"/>
          <w:szCs w:val="21"/>
          <w:highlight w:val="none"/>
        </w:rPr>
      </w:pPr>
      <w:bookmarkStart w:id="1" w:name="_Hlk37430271"/>
      <w:r>
        <w:rPr>
          <w:rFonts w:hint="eastAsia" w:ascii="宋体" w:hAnsi="宋体" w:eastAsia="宋体" w:cs="Times New Roman"/>
          <w:color w:val="auto"/>
          <w:szCs w:val="21"/>
          <w:highlight w:val="none"/>
        </w:rPr>
        <w:t>项目概况</w:t>
      </w:r>
    </w:p>
    <w:p w14:paraId="488F7208">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河池学院人工智能视觉检测实验室采购项目</w:t>
      </w:r>
      <w:r>
        <w:rPr>
          <w:rFonts w:hint="eastAsia" w:ascii="宋体" w:hAnsi="宋体" w:eastAsia="宋体" w:cs="Times New Roman"/>
          <w:color w:val="auto"/>
          <w:szCs w:val="21"/>
          <w:highlight w:val="none"/>
        </w:rPr>
        <w:t>的潜在供应商应在广西政府采购云平台（https://www.gcy.zfcg.gxzf.gov.cn/）获取（下载）竞争性谈判文件，并于</w:t>
      </w:r>
      <w:r>
        <w:rPr>
          <w:rFonts w:hint="eastAsia" w:ascii="宋体" w:hAnsi="宋体" w:eastAsia="宋体" w:cs="Times New Roman"/>
          <w:color w:val="auto"/>
          <w:szCs w:val="21"/>
          <w:highlight w:val="none"/>
          <w:u w:val="single"/>
        </w:rPr>
        <w:t>2025年</w:t>
      </w:r>
      <w:r>
        <w:rPr>
          <w:rFonts w:hint="eastAsia" w:ascii="宋体" w:hAnsi="宋体" w:eastAsia="宋体" w:cs="Times New Roman"/>
          <w:color w:val="auto"/>
          <w:szCs w:val="21"/>
          <w:highlight w:val="none"/>
          <w:u w:val="single"/>
          <w:lang w:val="en-US" w:eastAsia="zh-CN"/>
        </w:rPr>
        <w:t>6</w:t>
      </w:r>
      <w:r>
        <w:rPr>
          <w:rFonts w:hint="eastAsia" w:ascii="宋体" w:hAnsi="宋体" w:eastAsia="宋体" w:cs="Times New Roman"/>
          <w:color w:val="auto"/>
          <w:szCs w:val="21"/>
          <w:highlight w:val="none"/>
          <w:u w:val="single"/>
        </w:rPr>
        <w:t>月</w:t>
      </w:r>
      <w:r>
        <w:rPr>
          <w:rFonts w:hint="eastAsia" w:ascii="宋体" w:hAnsi="宋体" w:eastAsia="宋体" w:cs="Times New Roman"/>
          <w:color w:val="auto"/>
          <w:szCs w:val="21"/>
          <w:highlight w:val="none"/>
          <w:u w:val="single"/>
          <w:lang w:val="en-US" w:eastAsia="zh-CN"/>
        </w:rPr>
        <w:t>25</w:t>
      </w:r>
      <w:r>
        <w:rPr>
          <w:rFonts w:hint="eastAsia" w:ascii="宋体" w:hAnsi="宋体" w:eastAsia="宋体" w:cs="Times New Roman"/>
          <w:color w:val="auto"/>
          <w:szCs w:val="21"/>
          <w:highlight w:val="none"/>
          <w:u w:val="singl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u w:val="single"/>
        </w:rPr>
        <w:t>时</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u w:val="single"/>
        </w:rPr>
        <w:t>分</w:t>
      </w:r>
      <w:r>
        <w:rPr>
          <w:rFonts w:hint="eastAsia" w:ascii="宋体" w:hAnsi="宋体" w:eastAsia="宋体" w:cs="Times New Roman"/>
          <w:bCs/>
          <w:color w:val="auto"/>
          <w:szCs w:val="21"/>
          <w:highlight w:val="none"/>
          <w:u w:val="single"/>
        </w:rPr>
        <w:t>（北京时间）</w:t>
      </w:r>
      <w:r>
        <w:rPr>
          <w:rFonts w:hint="eastAsia" w:ascii="宋体" w:hAnsi="宋体" w:eastAsia="宋体" w:cs="Times New Roman"/>
          <w:bCs/>
          <w:color w:val="auto"/>
          <w:szCs w:val="21"/>
          <w:highlight w:val="none"/>
        </w:rPr>
        <w:t>前提交（上传）</w:t>
      </w:r>
      <w:r>
        <w:rPr>
          <w:rFonts w:hint="eastAsia" w:ascii="宋体" w:hAnsi="宋体" w:eastAsia="宋体" w:cs="Times New Roman"/>
          <w:color w:val="auto"/>
          <w:szCs w:val="21"/>
          <w:highlight w:val="none"/>
        </w:rPr>
        <w:t>响应</w:t>
      </w:r>
      <w:r>
        <w:rPr>
          <w:rFonts w:ascii="宋体" w:hAnsi="宋体" w:eastAsia="宋体" w:cs="Times New Roman"/>
          <w:bCs/>
          <w:color w:val="auto"/>
          <w:szCs w:val="21"/>
          <w:highlight w:val="none"/>
        </w:rPr>
        <w:t>文件</w:t>
      </w:r>
      <w:r>
        <w:rPr>
          <w:rFonts w:hint="eastAsia" w:ascii="宋体" w:hAnsi="宋体" w:eastAsia="宋体" w:cs="Times New Roman"/>
          <w:color w:val="auto"/>
          <w:szCs w:val="21"/>
          <w:highlight w:val="none"/>
        </w:rPr>
        <w:t>。</w:t>
      </w:r>
    </w:p>
    <w:p w14:paraId="421684E8">
      <w:pPr>
        <w:keepNext w:val="0"/>
        <w:keepLines w:val="0"/>
        <w:pageBreakBefore w:val="0"/>
        <w:kinsoku/>
        <w:overflowPunct/>
        <w:topLinePunct w:val="0"/>
        <w:autoSpaceDE/>
        <w:autoSpaceDN/>
        <w:bidi w:val="0"/>
        <w:adjustRightInd/>
        <w:spacing w:line="380" w:lineRule="exact"/>
        <w:rPr>
          <w:rFonts w:hint="eastAsia" w:ascii="宋体" w:hAnsi="宋体" w:eastAsia="宋体" w:cs="Times New Roman"/>
          <w:color w:val="auto"/>
          <w:szCs w:val="21"/>
          <w:highlight w:val="none"/>
        </w:rPr>
      </w:pPr>
    </w:p>
    <w:p w14:paraId="74F5969D">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黑体" w:hAnsi="黑体" w:eastAsia="黑体" w:cs="Times New Roman"/>
          <w:color w:val="auto"/>
          <w:sz w:val="21"/>
          <w:szCs w:val="21"/>
          <w:highlight w:val="none"/>
        </w:rPr>
      </w:pPr>
      <w:bookmarkStart w:id="2" w:name="_Toc71366040"/>
      <w:bookmarkStart w:id="3" w:name="_Toc71365362"/>
      <w:bookmarkStart w:id="4" w:name="_Toc35393629"/>
      <w:bookmarkStart w:id="5" w:name="_Toc28359012"/>
      <w:bookmarkStart w:id="6" w:name="_Toc28359089"/>
      <w:bookmarkStart w:id="7" w:name="_Toc35393798"/>
      <w:r>
        <w:rPr>
          <w:rFonts w:hint="eastAsia" w:ascii="黑体" w:hAnsi="黑体" w:eastAsia="黑体" w:cs="Times New Roman"/>
          <w:color w:val="auto"/>
          <w:sz w:val="21"/>
          <w:szCs w:val="21"/>
          <w:highlight w:val="none"/>
        </w:rPr>
        <w:t>一、项目基本情况</w:t>
      </w:r>
      <w:bookmarkEnd w:id="2"/>
      <w:bookmarkEnd w:id="3"/>
      <w:bookmarkEnd w:id="4"/>
      <w:bookmarkEnd w:id="5"/>
      <w:bookmarkEnd w:id="6"/>
      <w:bookmarkEnd w:id="7"/>
    </w:p>
    <w:p w14:paraId="0C9FF92D">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项目编号：GXZC2025-J1-001446-YZLZ  采购计划文号：广西政采[2025]9888号-001、广西政采[2025]9888号-002、广西政采[2025]9888号-003、广西政采[2025]9888号-004、广西政采[2025]9888号-005、广西政采[2025]9888号-006、广西政采[2025]9888号-007、广西政采[2025]9888号-008、广西政采[2025]9888号-009、广西政采[2025]9888号-010、广西政采[2025]9888号-011、广西政采[2025]9888号-012、广西政采[2025]9888号-013、广西政采[2025]9888号-014。</w:t>
      </w:r>
    </w:p>
    <w:p w14:paraId="7026FBCD">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Times New Roman" w:hAnsi="Times New Roman" w:eastAsia="宋体" w:cs="Times New Roman"/>
          <w:color w:val="auto"/>
          <w:sz w:val="21"/>
          <w:szCs w:val="21"/>
          <w:highlight w:val="none"/>
        </w:rPr>
        <w:t>河池学院人工智能视觉检测实验室采购</w:t>
      </w:r>
    </w:p>
    <w:p w14:paraId="2296DA1D">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采购方式：竞争性谈判</w:t>
      </w:r>
    </w:p>
    <w:p w14:paraId="103A6115">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预算金额：290.7624万元</w:t>
      </w:r>
    </w:p>
    <w:p w14:paraId="2AAB0E3D">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最高限价：290.7624万元</w:t>
      </w:r>
    </w:p>
    <w:p w14:paraId="7F4E090E">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采购需求：</w:t>
      </w:r>
    </w:p>
    <w:tbl>
      <w:tblPr>
        <w:tblStyle w:val="2"/>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1394"/>
        <w:gridCol w:w="1016"/>
        <w:gridCol w:w="6051"/>
      </w:tblGrid>
      <w:tr w14:paraId="4B4B9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14:paraId="6FBE688D">
            <w:pPr>
              <w:keepNext w:val="0"/>
              <w:keepLines w:val="0"/>
              <w:pageBreakBefore w:val="0"/>
              <w:kinsoku/>
              <w:overflowPunct/>
              <w:topLinePunct w:val="0"/>
              <w:autoSpaceDE/>
              <w:autoSpaceDN/>
              <w:bidi w:val="0"/>
              <w:adjustRightInd/>
              <w:snapToGrid w:val="0"/>
              <w:spacing w:line="380" w:lineRule="exact"/>
              <w:ind w:left="0"/>
              <w:jc w:val="center"/>
              <w:rPr>
                <w:rFonts w:hint="eastAsia" w:ascii="宋体" w:hAnsi="宋体" w:eastAsia="宋体" w:cs="宋体"/>
                <w:color w:val="auto"/>
                <w:sz w:val="21"/>
                <w:szCs w:val="21"/>
                <w:highlight w:val="none"/>
              </w:rPr>
            </w:pPr>
            <w:bookmarkStart w:id="8" w:name="_Hlk100245383"/>
            <w:bookmarkStart w:id="9" w:name="OLE_LINK10"/>
            <w:r>
              <w:rPr>
                <w:rFonts w:hint="eastAsia" w:ascii="宋体" w:hAnsi="宋体" w:eastAsia="宋体" w:cs="宋体"/>
                <w:color w:val="auto"/>
                <w:sz w:val="21"/>
                <w:szCs w:val="21"/>
                <w:highlight w:val="none"/>
              </w:rPr>
              <w:t>序号</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76BDDCD6">
            <w:pPr>
              <w:keepNext w:val="0"/>
              <w:keepLines w:val="0"/>
              <w:pageBreakBefore w:val="0"/>
              <w:kinsoku/>
              <w:overflowPunct/>
              <w:topLinePunct w:val="0"/>
              <w:autoSpaceDE/>
              <w:autoSpaceDN/>
              <w:bidi w:val="0"/>
              <w:adjustRightInd/>
              <w:snapToGrid w:val="0"/>
              <w:spacing w:line="38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CCDE212">
            <w:pPr>
              <w:keepNext w:val="0"/>
              <w:keepLines w:val="0"/>
              <w:pageBreakBefore w:val="0"/>
              <w:kinsoku/>
              <w:overflowPunct/>
              <w:topLinePunct w:val="0"/>
              <w:autoSpaceDE/>
              <w:autoSpaceDN/>
              <w:bidi w:val="0"/>
              <w:adjustRightInd/>
              <w:snapToGrid w:val="0"/>
              <w:spacing w:line="38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6051" w:type="dxa"/>
            <w:tcBorders>
              <w:top w:val="single" w:color="auto" w:sz="4" w:space="0"/>
              <w:left w:val="single" w:color="auto" w:sz="4" w:space="0"/>
              <w:bottom w:val="single" w:color="auto" w:sz="4" w:space="0"/>
              <w:right w:val="single" w:color="auto" w:sz="4" w:space="0"/>
            </w:tcBorders>
            <w:shd w:val="clear" w:color="auto" w:fill="auto"/>
            <w:vAlign w:val="center"/>
          </w:tcPr>
          <w:p w14:paraId="3166AEC5">
            <w:pPr>
              <w:keepNext w:val="0"/>
              <w:keepLines w:val="0"/>
              <w:pageBreakBefore w:val="0"/>
              <w:kinsoku/>
              <w:overflowPunct/>
              <w:topLinePunct w:val="0"/>
              <w:autoSpaceDE/>
              <w:autoSpaceDN/>
              <w:bidi w:val="0"/>
              <w:adjustRightInd/>
              <w:snapToGrid w:val="0"/>
              <w:spacing w:line="38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20242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485" w:type="dxa"/>
            <w:tcBorders>
              <w:top w:val="single" w:color="auto" w:sz="4" w:space="0"/>
              <w:left w:val="single" w:color="auto" w:sz="4" w:space="0"/>
              <w:bottom w:val="single" w:color="auto" w:sz="4" w:space="0"/>
              <w:right w:val="single" w:color="auto" w:sz="4" w:space="0"/>
            </w:tcBorders>
            <w:vAlign w:val="center"/>
          </w:tcPr>
          <w:p w14:paraId="2E72FFA9">
            <w:pPr>
              <w:keepNext w:val="0"/>
              <w:keepLines w:val="0"/>
              <w:pageBreakBefore w:val="0"/>
              <w:widowControl/>
              <w:kinsoku/>
              <w:overflowPunct/>
              <w:topLinePunct w:val="0"/>
              <w:autoSpaceDE/>
              <w:autoSpaceDN/>
              <w:bidi w:val="0"/>
              <w:adjustRightInd/>
              <w:spacing w:line="380" w:lineRule="exact"/>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94" w:type="dxa"/>
            <w:tcBorders>
              <w:top w:val="single" w:color="auto" w:sz="4" w:space="0"/>
              <w:left w:val="single" w:color="auto" w:sz="4" w:space="0"/>
              <w:bottom w:val="single" w:color="auto" w:sz="4" w:space="0"/>
              <w:right w:val="single" w:color="auto" w:sz="4" w:space="0"/>
            </w:tcBorders>
            <w:vAlign w:val="center"/>
          </w:tcPr>
          <w:p w14:paraId="0CC6C419">
            <w:pPr>
              <w:keepNext w:val="0"/>
              <w:keepLines w:val="0"/>
              <w:pageBreakBefore w:val="0"/>
              <w:widowControl/>
              <w:kinsoku/>
              <w:wordWrap w:val="0"/>
              <w:overflowPunct/>
              <w:topLinePunct w:val="0"/>
              <w:autoSpaceDE/>
              <w:autoSpaceDN/>
              <w:bidi w:val="0"/>
              <w:adjustRightInd/>
              <w:spacing w:line="38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嵌入式AI摄像机</w:t>
            </w:r>
          </w:p>
        </w:tc>
        <w:tc>
          <w:tcPr>
            <w:tcW w:w="1016" w:type="dxa"/>
            <w:tcBorders>
              <w:top w:val="single" w:color="auto" w:sz="4" w:space="0"/>
              <w:left w:val="single" w:color="auto" w:sz="4" w:space="0"/>
              <w:bottom w:val="single" w:color="auto" w:sz="4" w:space="0"/>
              <w:right w:val="single" w:color="auto" w:sz="4" w:space="0"/>
            </w:tcBorders>
            <w:vAlign w:val="center"/>
          </w:tcPr>
          <w:p w14:paraId="405DB46B">
            <w:pPr>
              <w:keepNext w:val="0"/>
              <w:keepLines w:val="0"/>
              <w:pageBreakBefore w:val="0"/>
              <w:widowControl/>
              <w:kinsoku/>
              <w:wordWrap w:val="0"/>
              <w:overflowPunct/>
              <w:topLinePunct w:val="0"/>
              <w:autoSpaceDE/>
              <w:autoSpaceDN/>
              <w:bidi w:val="0"/>
              <w:adjustRightInd/>
              <w:spacing w:line="38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6套</w:t>
            </w:r>
          </w:p>
        </w:tc>
        <w:tc>
          <w:tcPr>
            <w:tcW w:w="6051" w:type="dxa"/>
            <w:tcBorders>
              <w:top w:val="single" w:color="auto" w:sz="4" w:space="0"/>
              <w:left w:val="single" w:color="auto" w:sz="4" w:space="0"/>
              <w:bottom w:val="single" w:color="auto" w:sz="4" w:space="0"/>
              <w:right w:val="single" w:color="auto" w:sz="4" w:space="0"/>
            </w:tcBorders>
            <w:vAlign w:val="center"/>
          </w:tcPr>
          <w:p w14:paraId="375A3BA9">
            <w:pPr>
              <w:keepNext w:val="0"/>
              <w:keepLines w:val="0"/>
              <w:pageBreakBefore w:val="0"/>
              <w:widowControl w:val="0"/>
              <w:kinsoku/>
              <w:overflowPunct/>
              <w:topLinePunct w:val="0"/>
              <w:autoSpaceDE/>
              <w:autoSpaceDN/>
              <w:bidi w:val="0"/>
              <w:adjustRightInd/>
              <w:spacing w:after="0" w:line="380" w:lineRule="exact"/>
              <w:ind w:lef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1、摄像机</w:t>
            </w:r>
          </w:p>
          <w:p w14:paraId="43E76BED">
            <w:pPr>
              <w:keepNext w:val="0"/>
              <w:keepLines w:val="0"/>
              <w:pageBreakBefore w:val="0"/>
              <w:widowControl w:val="0"/>
              <w:kinsoku/>
              <w:overflowPunct/>
              <w:topLinePunct w:val="0"/>
              <w:autoSpaceDE/>
              <w:autoSpaceDN/>
              <w:bidi w:val="0"/>
              <w:adjustRightInd/>
              <w:spacing w:after="0" w:line="380" w:lineRule="exact"/>
              <w:ind w:lef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（1）图像传感器： 1/2.8英寸 逐行扫描RGB CMOS图像传感器；......具体详见第三章“采购需求”</w:t>
            </w:r>
            <w:r>
              <w:rPr>
                <w:rFonts w:hint="eastAsia" w:ascii="Times New Roman" w:hAnsi="Times New Roman" w:eastAsia="宋体" w:cs="Times New Roman"/>
                <w:color w:val="auto"/>
                <w:kern w:val="2"/>
                <w:sz w:val="21"/>
                <w:szCs w:val="21"/>
                <w:highlight w:val="none"/>
                <w:lang w:val="en-US" w:eastAsia="zh-CN" w:bidi="ar-SA"/>
              </w:rPr>
              <w:t>。</w:t>
            </w:r>
          </w:p>
        </w:tc>
      </w:tr>
      <w:bookmarkEnd w:id="8"/>
      <w:tr w14:paraId="41523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vAlign w:val="center"/>
          </w:tcPr>
          <w:p w14:paraId="266875B6">
            <w:pPr>
              <w:keepNext w:val="0"/>
              <w:keepLines w:val="0"/>
              <w:pageBreakBefore w:val="0"/>
              <w:kinsoku/>
              <w:overflowPunct/>
              <w:topLinePunct w:val="0"/>
              <w:autoSpaceDE/>
              <w:autoSpaceDN/>
              <w:bidi w:val="0"/>
              <w:adjustRightInd/>
              <w:snapToGrid w:val="0"/>
              <w:spacing w:line="38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14:paraId="10788516">
            <w:pPr>
              <w:keepNext w:val="0"/>
              <w:keepLines w:val="0"/>
              <w:pageBreakBefore w:val="0"/>
              <w:kinsoku/>
              <w:overflowPunct/>
              <w:topLinePunct w:val="0"/>
              <w:autoSpaceDE/>
              <w:autoSpaceDN/>
              <w:bidi w:val="0"/>
              <w:adjustRightInd/>
              <w:spacing w:line="38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7A9658C8">
            <w:pPr>
              <w:keepNext w:val="0"/>
              <w:keepLines w:val="0"/>
              <w:pageBreakBefore w:val="0"/>
              <w:kinsoku/>
              <w:overflowPunct/>
              <w:topLinePunct w:val="0"/>
              <w:autoSpaceDE/>
              <w:autoSpaceDN/>
              <w:bidi w:val="0"/>
              <w:adjustRightInd/>
              <w:spacing w:line="38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051" w:type="dxa"/>
            <w:tcBorders>
              <w:top w:val="single" w:color="auto" w:sz="4" w:space="0"/>
              <w:left w:val="single" w:color="auto" w:sz="4" w:space="0"/>
              <w:bottom w:val="single" w:color="auto" w:sz="4" w:space="0"/>
              <w:right w:val="single" w:color="auto" w:sz="4" w:space="0"/>
            </w:tcBorders>
            <w:vAlign w:val="center"/>
          </w:tcPr>
          <w:p w14:paraId="74D8EEE8">
            <w:pPr>
              <w:keepNext w:val="0"/>
              <w:keepLines w:val="0"/>
              <w:pageBreakBefore w:val="0"/>
              <w:kinsoku/>
              <w:overflowPunct/>
              <w:topLinePunct w:val="0"/>
              <w:autoSpaceDE/>
              <w:autoSpaceDN/>
              <w:bidi w:val="0"/>
              <w:adjustRightInd/>
              <w:snapToGrid w:val="0"/>
              <w:spacing w:line="3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872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14:paraId="0AFC3466">
            <w:pPr>
              <w:keepNext w:val="0"/>
              <w:keepLines w:val="0"/>
              <w:pageBreakBefore w:val="0"/>
              <w:kinsoku/>
              <w:overflowPunct/>
              <w:topLinePunct w:val="0"/>
              <w:autoSpaceDE/>
              <w:autoSpaceDN/>
              <w:bidi w:val="0"/>
              <w:adjustRightInd/>
              <w:snapToGrid w:val="0"/>
              <w:spacing w:line="3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Cs w:val="21"/>
                <w:highlight w:val="none"/>
              </w:rPr>
              <w:t>自签订合同之日起45个工作日内交付使用并通过验收。</w:t>
            </w:r>
          </w:p>
        </w:tc>
      </w:tr>
      <w:tr w14:paraId="1C26D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14:paraId="3D1650CF">
            <w:pPr>
              <w:keepNext w:val="0"/>
              <w:keepLines w:val="0"/>
              <w:pageBreakBefore w:val="0"/>
              <w:kinsoku/>
              <w:overflowPunct/>
              <w:topLinePunct w:val="0"/>
              <w:autoSpaceDE/>
              <w:autoSpaceDN/>
              <w:bidi w:val="0"/>
              <w:adjustRightInd/>
              <w:snapToGrid w:val="0"/>
              <w:spacing w:line="38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tc>
      </w:tr>
      <w:bookmarkEnd w:id="9"/>
    </w:tbl>
    <w:p w14:paraId="19ECE3FE">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bookmarkStart w:id="10" w:name="_Toc35393799"/>
      <w:bookmarkStart w:id="11" w:name="_Toc28359013"/>
      <w:bookmarkStart w:id="12" w:name="_Toc71366041"/>
      <w:bookmarkStart w:id="13" w:name="_Toc71365363"/>
      <w:bookmarkStart w:id="14" w:name="_Toc28359090"/>
      <w:bookmarkStart w:id="15" w:name="_Toc35393630"/>
      <w:r>
        <w:rPr>
          <w:rFonts w:hint="eastAsia" w:ascii="黑体" w:hAnsi="黑体" w:eastAsia="黑体" w:cs="Times New Roman"/>
          <w:color w:val="auto"/>
          <w:sz w:val="21"/>
          <w:szCs w:val="21"/>
          <w:highlight w:val="none"/>
        </w:rPr>
        <w:t>二、供应商的资格条件：</w:t>
      </w:r>
      <w:bookmarkEnd w:id="10"/>
      <w:bookmarkEnd w:id="11"/>
      <w:bookmarkEnd w:id="12"/>
      <w:bookmarkEnd w:id="13"/>
      <w:bookmarkEnd w:id="14"/>
      <w:bookmarkEnd w:id="15"/>
    </w:p>
    <w:p w14:paraId="2FF34684">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Times New Roman"/>
          <w:color w:val="auto"/>
          <w:sz w:val="21"/>
          <w:szCs w:val="21"/>
          <w:highlight w:val="none"/>
        </w:rPr>
      </w:pPr>
      <w:bookmarkStart w:id="16" w:name="_Toc28359091"/>
      <w:bookmarkStart w:id="17" w:name="_Toc28359014"/>
      <w:r>
        <w:rPr>
          <w:rFonts w:hint="eastAsia" w:ascii="宋体" w:hAnsi="宋体" w:eastAsia="宋体" w:cs="Times New Roman"/>
          <w:color w:val="auto"/>
          <w:sz w:val="21"/>
          <w:szCs w:val="21"/>
          <w:highlight w:val="none"/>
        </w:rPr>
        <w:t>1.满足《中华人民共和国政府采购法》第二十二条规定；</w:t>
      </w:r>
    </w:p>
    <w:p w14:paraId="22E4F51F">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.落实政府采购政策需满足的资格要求：无；</w:t>
      </w:r>
    </w:p>
    <w:p w14:paraId="449C5E75">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3.本项目的特定资格要求：</w:t>
      </w:r>
      <w:bookmarkStart w:id="18" w:name="OLE_LINK6"/>
      <w:r>
        <w:rPr>
          <w:rFonts w:hint="eastAsia" w:ascii="宋体" w:hAnsi="宋体" w:eastAsia="宋体" w:cs="Times New Roman"/>
          <w:color w:val="auto"/>
          <w:sz w:val="21"/>
          <w:szCs w:val="21"/>
          <w:highlight w:val="none"/>
        </w:rPr>
        <w:t>无</w:t>
      </w:r>
      <w:bookmarkEnd w:id="18"/>
      <w:r>
        <w:rPr>
          <w:rFonts w:hint="eastAsia" w:ascii="宋体" w:hAnsi="宋体" w:eastAsia="宋体" w:cs="Times New Roman"/>
          <w:color w:val="auto"/>
          <w:sz w:val="21"/>
          <w:szCs w:val="21"/>
          <w:highlight w:val="none"/>
        </w:rPr>
        <w:t>；</w:t>
      </w:r>
    </w:p>
    <w:p w14:paraId="3DE0912F">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bookmarkStart w:id="19" w:name="_Toc35393631"/>
      <w:bookmarkStart w:id="20" w:name="_Toc71366042"/>
      <w:bookmarkStart w:id="21" w:name="_Toc71365364"/>
      <w:bookmarkStart w:id="22" w:name="_Toc35393800"/>
      <w:r>
        <w:rPr>
          <w:rFonts w:hint="eastAsia" w:ascii="黑体" w:hAnsi="黑体" w:eastAsia="黑体" w:cs="Times New Roman"/>
          <w:color w:val="auto"/>
          <w:sz w:val="21"/>
          <w:szCs w:val="21"/>
          <w:highlight w:val="none"/>
        </w:rPr>
        <w:t>三、获取竞争性谈判文件</w:t>
      </w:r>
      <w:bookmarkEnd w:id="16"/>
      <w:bookmarkEnd w:id="17"/>
      <w:bookmarkEnd w:id="19"/>
      <w:bookmarkEnd w:id="20"/>
      <w:bookmarkEnd w:id="21"/>
      <w:bookmarkEnd w:id="22"/>
    </w:p>
    <w:p w14:paraId="6B2E9A61">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时间：2025年</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bCs/>
          <w:color w:val="auto"/>
          <w:kern w:val="0"/>
          <w:sz w:val="21"/>
          <w:szCs w:val="21"/>
          <w:highlight w:val="none"/>
        </w:rPr>
        <w:t>日至2025年</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24</w:t>
      </w:r>
      <w:r>
        <w:rPr>
          <w:rFonts w:hint="eastAsia" w:ascii="宋体" w:hAnsi="宋体" w:eastAsia="宋体" w:cs="宋体"/>
          <w:bCs/>
          <w:color w:val="auto"/>
          <w:kern w:val="0"/>
          <w:sz w:val="21"/>
          <w:szCs w:val="21"/>
          <w:highlight w:val="none"/>
        </w:rPr>
        <w:t>日，每天00：00至23：59（北京时间）</w:t>
      </w:r>
    </w:p>
    <w:p w14:paraId="75E56110">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w:t>
      </w:r>
      <w:bookmarkStart w:id="23" w:name="OLE_LINK9"/>
      <w:r>
        <w:rPr>
          <w:rFonts w:hint="eastAsia" w:ascii="宋体" w:hAnsi="宋体" w:eastAsia="宋体" w:cs="宋体"/>
          <w:bCs/>
          <w:color w:val="auto"/>
          <w:kern w:val="0"/>
          <w:sz w:val="21"/>
          <w:szCs w:val="21"/>
          <w:highlight w:val="none"/>
        </w:rPr>
        <w:t>广西政府采购云平台（https://www.gcy.zfcg.gxzf.gov.cn/）</w:t>
      </w:r>
      <w:bookmarkEnd w:id="23"/>
    </w:p>
    <w:p w14:paraId="7BC99D51">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bookmarkStart w:id="24" w:name="OLE_LINK8"/>
      <w:r>
        <w:rPr>
          <w:rFonts w:hint="eastAsia" w:ascii="宋体" w:hAnsi="宋体" w:eastAsia="宋体" w:cs="宋体"/>
          <w:bCs/>
          <w:color w:val="auto"/>
          <w:kern w:val="0"/>
          <w:sz w:val="21"/>
          <w:szCs w:val="21"/>
          <w:highlight w:val="none"/>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24"/>
    <w:p w14:paraId="00A52C08">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售价：0元</w:t>
      </w:r>
    </w:p>
    <w:p w14:paraId="5B96EF45">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bookmarkStart w:id="25" w:name="_Toc28359015"/>
      <w:bookmarkStart w:id="26" w:name="_Toc71365365"/>
      <w:bookmarkStart w:id="27" w:name="_Toc28359092"/>
      <w:bookmarkStart w:id="28" w:name="_Toc35393801"/>
      <w:bookmarkStart w:id="29" w:name="_Toc71366043"/>
      <w:bookmarkStart w:id="30" w:name="_Toc35393632"/>
      <w:r>
        <w:rPr>
          <w:rFonts w:hint="eastAsia" w:ascii="黑体" w:hAnsi="黑体" w:eastAsia="黑体" w:cs="Times New Roman"/>
          <w:color w:val="auto"/>
          <w:sz w:val="21"/>
          <w:szCs w:val="21"/>
          <w:highlight w:val="none"/>
        </w:rPr>
        <w:t>四、响应文件提交</w:t>
      </w:r>
      <w:bookmarkEnd w:id="25"/>
      <w:bookmarkEnd w:id="26"/>
      <w:bookmarkEnd w:id="27"/>
      <w:bookmarkEnd w:id="28"/>
      <w:bookmarkEnd w:id="29"/>
      <w:bookmarkEnd w:id="30"/>
    </w:p>
    <w:p w14:paraId="48660508">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Times New Roman"/>
          <w:bCs/>
          <w:color w:val="auto"/>
          <w:sz w:val="21"/>
          <w:szCs w:val="21"/>
          <w:highlight w:val="none"/>
          <w:u w:val="single"/>
        </w:rPr>
      </w:pPr>
      <w:r>
        <w:rPr>
          <w:rFonts w:hint="eastAsia" w:ascii="宋体" w:hAnsi="宋体" w:eastAsia="宋体" w:cs="Times New Roman"/>
          <w:color w:val="auto"/>
          <w:sz w:val="21"/>
          <w:szCs w:val="21"/>
          <w:highlight w:val="none"/>
        </w:rPr>
        <w:t>截止时间：</w:t>
      </w:r>
      <w:r>
        <w:rPr>
          <w:rFonts w:hint="eastAsia" w:ascii="宋体" w:hAnsi="宋体" w:eastAsia="宋体" w:cs="Times New Roman"/>
          <w:color w:val="auto"/>
          <w:sz w:val="21"/>
          <w:szCs w:val="21"/>
          <w:highlight w:val="none"/>
          <w:u w:val="single"/>
        </w:rPr>
        <w:t>2025年</w:t>
      </w:r>
      <w:bookmarkStart w:id="31" w:name="OLE_LINK4"/>
      <w:r>
        <w:rPr>
          <w:rFonts w:hint="eastAsia" w:ascii="宋体" w:hAnsi="宋体" w:eastAsia="宋体" w:cs="Times New Roman"/>
          <w:color w:val="auto"/>
          <w:sz w:val="21"/>
          <w:szCs w:val="21"/>
          <w:highlight w:val="none"/>
          <w:u w:val="single"/>
          <w:lang w:val="en-US" w:eastAsia="zh-CN"/>
        </w:rPr>
        <w:t>6</w:t>
      </w:r>
      <w:r>
        <w:rPr>
          <w:rFonts w:hint="eastAsia" w:ascii="宋体" w:hAnsi="宋体" w:eastAsia="宋体" w:cs="Times New Roman"/>
          <w:color w:val="auto"/>
          <w:sz w:val="21"/>
          <w:szCs w:val="21"/>
          <w:highlight w:val="none"/>
          <w:u w:val="single"/>
        </w:rPr>
        <w:t>月</w:t>
      </w:r>
      <w:r>
        <w:rPr>
          <w:rFonts w:hint="eastAsia" w:ascii="宋体" w:hAnsi="宋体" w:eastAsia="宋体" w:cs="Times New Roman"/>
          <w:color w:val="auto"/>
          <w:sz w:val="21"/>
          <w:szCs w:val="21"/>
          <w:highlight w:val="none"/>
          <w:u w:val="single"/>
          <w:lang w:val="en-US" w:eastAsia="zh-CN"/>
        </w:rPr>
        <w:t>25</w:t>
      </w:r>
      <w:r>
        <w:rPr>
          <w:rFonts w:hint="eastAsia" w:ascii="宋体" w:hAnsi="宋体" w:eastAsia="宋体" w:cs="Times New Roman"/>
          <w:color w:val="auto"/>
          <w:sz w:val="21"/>
          <w:szCs w:val="21"/>
          <w:highlight w:val="none"/>
          <w:u w:val="single"/>
        </w:rPr>
        <w:t>日</w:t>
      </w:r>
      <w:r>
        <w:rPr>
          <w:rFonts w:hint="eastAsia" w:ascii="宋体" w:hAnsi="宋体" w:eastAsia="宋体" w:cs="Times New Roman"/>
          <w:color w:val="auto"/>
          <w:sz w:val="21"/>
          <w:szCs w:val="21"/>
          <w:highlight w:val="none"/>
          <w:u w:val="single"/>
          <w:lang w:val="en-US" w:eastAsia="zh-CN"/>
        </w:rPr>
        <w:t>09</w:t>
      </w:r>
      <w:r>
        <w:rPr>
          <w:rFonts w:hint="eastAsia" w:ascii="宋体" w:hAnsi="宋体" w:eastAsia="宋体" w:cs="Times New Roman"/>
          <w:color w:val="auto"/>
          <w:sz w:val="21"/>
          <w:szCs w:val="21"/>
          <w:highlight w:val="none"/>
          <w:u w:val="single"/>
        </w:rPr>
        <w:t>时</w:t>
      </w:r>
      <w:r>
        <w:rPr>
          <w:rFonts w:hint="eastAsia" w:ascii="宋体" w:hAnsi="宋体" w:eastAsia="宋体" w:cs="Times New Roman"/>
          <w:color w:val="auto"/>
          <w:sz w:val="21"/>
          <w:szCs w:val="21"/>
          <w:highlight w:val="none"/>
          <w:u w:val="single"/>
          <w:lang w:val="en-US" w:eastAsia="zh-CN"/>
        </w:rPr>
        <w:t>30</w:t>
      </w:r>
      <w:r>
        <w:rPr>
          <w:rFonts w:hint="eastAsia" w:ascii="宋体" w:hAnsi="宋体" w:eastAsia="宋体" w:cs="Times New Roman"/>
          <w:color w:val="auto"/>
          <w:sz w:val="21"/>
          <w:szCs w:val="21"/>
          <w:highlight w:val="none"/>
          <w:u w:val="single"/>
        </w:rPr>
        <w:t>分</w:t>
      </w:r>
      <w:bookmarkEnd w:id="31"/>
      <w:r>
        <w:rPr>
          <w:rFonts w:hint="eastAsia" w:ascii="宋体" w:hAnsi="宋体" w:eastAsia="宋体" w:cs="Times New Roman"/>
          <w:bCs/>
          <w:color w:val="auto"/>
          <w:sz w:val="21"/>
          <w:szCs w:val="21"/>
          <w:highlight w:val="none"/>
        </w:rPr>
        <w:t>（北京时间）</w:t>
      </w:r>
    </w:p>
    <w:p w14:paraId="68BFE69A">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r>
        <w:rPr>
          <w:rFonts w:hint="eastAsia" w:ascii="宋体" w:hAnsi="宋体" w:eastAsia="宋体" w:cs="Times New Roman"/>
          <w:color w:val="auto"/>
          <w:sz w:val="21"/>
          <w:szCs w:val="21"/>
          <w:highlight w:val="none"/>
        </w:rPr>
        <w:t>地点：</w:t>
      </w:r>
      <w:bookmarkStart w:id="32" w:name="_Toc35393802"/>
      <w:bookmarkStart w:id="33" w:name="_Toc28359016"/>
      <w:bookmarkStart w:id="34" w:name="_Toc71365366"/>
      <w:bookmarkStart w:id="35" w:name="_Toc28359093"/>
      <w:bookmarkStart w:id="36" w:name="_Toc35393633"/>
      <w:bookmarkStart w:id="37" w:name="_Toc71366044"/>
      <w:r>
        <w:rPr>
          <w:rFonts w:hint="eastAsia" w:ascii="宋体" w:hAnsi="宋体" w:eastAsia="宋体" w:cs="Times New Roman"/>
          <w:color w:val="auto"/>
          <w:sz w:val="21"/>
          <w:szCs w:val="21"/>
          <w:highlight w:val="none"/>
          <w:lang w:val="en-US" w:eastAsia="zh-CN"/>
        </w:rPr>
        <w:tab/>
      </w:r>
      <w:r>
        <w:rPr>
          <w:rFonts w:hint="eastAsia" w:ascii="黑体" w:hAnsi="黑体" w:eastAsia="黑体" w:cs="Times New Roman"/>
          <w:color w:val="auto"/>
          <w:sz w:val="21"/>
          <w:szCs w:val="21"/>
          <w:highlight w:val="none"/>
        </w:rPr>
        <w:t>五、开启</w:t>
      </w:r>
      <w:bookmarkEnd w:id="32"/>
      <w:bookmarkEnd w:id="33"/>
      <w:bookmarkEnd w:id="34"/>
      <w:bookmarkEnd w:id="35"/>
      <w:bookmarkEnd w:id="36"/>
      <w:bookmarkEnd w:id="37"/>
    </w:p>
    <w:p w14:paraId="24FE8B72">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Times New Roman"/>
          <w:bCs/>
          <w:color w:val="auto"/>
          <w:sz w:val="21"/>
          <w:szCs w:val="21"/>
          <w:highlight w:val="none"/>
          <w:u w:val="single"/>
        </w:rPr>
      </w:pPr>
      <w:r>
        <w:rPr>
          <w:rFonts w:hint="eastAsia" w:ascii="宋体" w:hAnsi="宋体" w:eastAsia="宋体" w:cs="Times New Roman"/>
          <w:color w:val="auto"/>
          <w:sz w:val="21"/>
          <w:szCs w:val="21"/>
          <w:highlight w:val="none"/>
        </w:rPr>
        <w:t>时间：</w:t>
      </w:r>
      <w:r>
        <w:rPr>
          <w:rFonts w:hint="eastAsia" w:ascii="宋体" w:hAnsi="宋体" w:eastAsia="宋体" w:cs="Times New Roman"/>
          <w:color w:val="auto"/>
          <w:sz w:val="21"/>
          <w:szCs w:val="21"/>
          <w:highlight w:val="none"/>
          <w:u w:val="single"/>
        </w:rPr>
        <w:t>2025年</w:t>
      </w:r>
      <w:r>
        <w:rPr>
          <w:rFonts w:hint="eastAsia" w:ascii="宋体" w:hAnsi="宋体" w:eastAsia="宋体" w:cs="Times New Roman"/>
          <w:color w:val="auto"/>
          <w:sz w:val="21"/>
          <w:szCs w:val="21"/>
          <w:highlight w:val="none"/>
          <w:u w:val="single"/>
          <w:lang w:val="en-US" w:eastAsia="zh-CN"/>
        </w:rPr>
        <w:t>6</w:t>
      </w:r>
      <w:r>
        <w:rPr>
          <w:rFonts w:hint="eastAsia" w:ascii="宋体" w:hAnsi="宋体" w:eastAsia="宋体" w:cs="Times New Roman"/>
          <w:color w:val="auto"/>
          <w:sz w:val="21"/>
          <w:szCs w:val="21"/>
          <w:highlight w:val="none"/>
          <w:u w:val="single"/>
        </w:rPr>
        <w:t>月</w:t>
      </w:r>
      <w:r>
        <w:rPr>
          <w:rFonts w:hint="eastAsia" w:ascii="宋体" w:hAnsi="宋体" w:eastAsia="宋体" w:cs="Times New Roman"/>
          <w:color w:val="auto"/>
          <w:sz w:val="21"/>
          <w:szCs w:val="21"/>
          <w:highlight w:val="none"/>
          <w:u w:val="single"/>
          <w:lang w:val="en-US" w:eastAsia="zh-CN"/>
        </w:rPr>
        <w:t>25</w:t>
      </w:r>
      <w:r>
        <w:rPr>
          <w:rFonts w:hint="eastAsia" w:ascii="宋体" w:hAnsi="宋体" w:eastAsia="宋体" w:cs="Times New Roman"/>
          <w:color w:val="auto"/>
          <w:sz w:val="21"/>
          <w:szCs w:val="21"/>
          <w:highlight w:val="none"/>
          <w:u w:val="single"/>
        </w:rPr>
        <w:t>日</w:t>
      </w:r>
      <w:r>
        <w:rPr>
          <w:rFonts w:hint="eastAsia" w:ascii="宋体" w:hAnsi="宋体" w:eastAsia="宋体" w:cs="Times New Roman"/>
          <w:color w:val="auto"/>
          <w:sz w:val="21"/>
          <w:szCs w:val="21"/>
          <w:highlight w:val="none"/>
          <w:u w:val="single"/>
          <w:lang w:val="en-US" w:eastAsia="zh-CN"/>
        </w:rPr>
        <w:t>09</w:t>
      </w:r>
      <w:r>
        <w:rPr>
          <w:rFonts w:hint="eastAsia" w:ascii="宋体" w:hAnsi="宋体" w:eastAsia="宋体" w:cs="Times New Roman"/>
          <w:color w:val="auto"/>
          <w:sz w:val="21"/>
          <w:szCs w:val="21"/>
          <w:highlight w:val="none"/>
          <w:u w:val="single"/>
        </w:rPr>
        <w:t>时</w:t>
      </w:r>
      <w:r>
        <w:rPr>
          <w:rFonts w:hint="eastAsia" w:ascii="宋体" w:hAnsi="宋体" w:eastAsia="宋体" w:cs="Times New Roman"/>
          <w:color w:val="auto"/>
          <w:sz w:val="21"/>
          <w:szCs w:val="21"/>
          <w:highlight w:val="none"/>
          <w:u w:val="single"/>
          <w:lang w:val="en-US" w:eastAsia="zh-CN"/>
        </w:rPr>
        <w:t>30</w:t>
      </w:r>
      <w:r>
        <w:rPr>
          <w:rFonts w:hint="eastAsia" w:ascii="宋体" w:hAnsi="宋体" w:eastAsia="宋体" w:cs="Times New Roman"/>
          <w:color w:val="auto"/>
          <w:sz w:val="21"/>
          <w:szCs w:val="21"/>
          <w:highlight w:val="none"/>
          <w:u w:val="single"/>
        </w:rPr>
        <w:t>分</w:t>
      </w:r>
      <w:r>
        <w:rPr>
          <w:rFonts w:hint="eastAsia" w:ascii="宋体" w:hAnsi="宋体" w:eastAsia="宋体" w:cs="Times New Roman"/>
          <w:bCs/>
          <w:color w:val="auto"/>
          <w:sz w:val="21"/>
          <w:szCs w:val="21"/>
          <w:highlight w:val="none"/>
          <w:u w:val="single"/>
        </w:rPr>
        <w:t>（北京时间）</w:t>
      </w:r>
      <w:bookmarkStart w:id="58" w:name="_GoBack"/>
      <w:bookmarkEnd w:id="58"/>
    </w:p>
    <w:p w14:paraId="543864A9">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Times New Roman"/>
          <w:bCs/>
          <w:color w:val="auto"/>
          <w:sz w:val="21"/>
          <w:szCs w:val="21"/>
          <w:highlight w:val="none"/>
          <w:u w:val="single"/>
        </w:rPr>
      </w:pPr>
      <w:r>
        <w:rPr>
          <w:rFonts w:hint="eastAsia" w:ascii="宋体" w:hAnsi="宋体" w:eastAsia="宋体" w:cs="Times New Roman"/>
          <w:color w:val="auto"/>
          <w:sz w:val="21"/>
          <w:szCs w:val="21"/>
          <w:highlight w:val="none"/>
        </w:rPr>
        <w:t>地点：</w:t>
      </w:r>
      <w:bookmarkStart w:id="38" w:name="OLE_LINK11"/>
      <w:r>
        <w:rPr>
          <w:rFonts w:hint="eastAsia" w:ascii="宋体" w:hAnsi="宋体" w:eastAsia="宋体" w:cs="Times New Roman"/>
          <w:color w:val="auto"/>
          <w:sz w:val="21"/>
          <w:szCs w:val="21"/>
          <w:highlight w:val="none"/>
        </w:rPr>
        <w:t>广西政府采购云平台（https://www.gcy.zfcg.gxzf.gov.cn/）</w:t>
      </w:r>
    </w:p>
    <w:bookmarkEnd w:id="38"/>
    <w:p w14:paraId="127A95D8">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bookmarkStart w:id="39" w:name="_Toc35393803"/>
      <w:bookmarkStart w:id="40" w:name="_Toc28359094"/>
      <w:bookmarkStart w:id="41" w:name="_Toc28359017"/>
      <w:bookmarkStart w:id="42" w:name="_Toc35393634"/>
      <w:bookmarkStart w:id="43" w:name="_Toc71365367"/>
      <w:bookmarkStart w:id="44" w:name="_Toc71366045"/>
      <w:r>
        <w:rPr>
          <w:rFonts w:hint="eastAsia" w:ascii="黑体" w:hAnsi="黑体" w:eastAsia="黑体" w:cs="Times New Roman"/>
          <w:color w:val="auto"/>
          <w:sz w:val="21"/>
          <w:szCs w:val="21"/>
          <w:highlight w:val="none"/>
        </w:rPr>
        <w:t>六、公告期限</w:t>
      </w:r>
      <w:bookmarkEnd w:id="39"/>
      <w:bookmarkEnd w:id="40"/>
      <w:bookmarkEnd w:id="41"/>
      <w:bookmarkEnd w:id="42"/>
      <w:bookmarkEnd w:id="43"/>
      <w:bookmarkEnd w:id="44"/>
    </w:p>
    <w:p w14:paraId="03D328E8">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56D510EA">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bookmarkStart w:id="45" w:name="_Toc35393635"/>
      <w:bookmarkStart w:id="46" w:name="_Toc35393804"/>
      <w:bookmarkStart w:id="47" w:name="_Toc71366046"/>
      <w:bookmarkStart w:id="48" w:name="_Toc71365368"/>
      <w:r>
        <w:rPr>
          <w:rFonts w:hint="eastAsia" w:ascii="黑体" w:hAnsi="黑体" w:eastAsia="黑体" w:cs="Times New Roman"/>
          <w:color w:val="auto"/>
          <w:sz w:val="21"/>
          <w:szCs w:val="21"/>
          <w:highlight w:val="none"/>
        </w:rPr>
        <w:t>七、其他补充事宜</w:t>
      </w:r>
      <w:bookmarkEnd w:id="45"/>
      <w:bookmarkEnd w:id="46"/>
      <w:bookmarkEnd w:id="47"/>
      <w:bookmarkEnd w:id="48"/>
    </w:p>
    <w:p w14:paraId="46F6C988">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color w:val="auto"/>
          <w:kern w:val="0"/>
          <w:sz w:val="21"/>
          <w:szCs w:val="21"/>
          <w:highlight w:val="none"/>
        </w:rPr>
      </w:pPr>
      <w:bookmarkStart w:id="49" w:name="OLE_LINK16"/>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网上查询地址</w:t>
      </w:r>
    </w:p>
    <w:p w14:paraId="049E4F29">
      <w:pPr>
        <w:keepNext w:val="0"/>
        <w:keepLines w:val="0"/>
        <w:pageBreakBefore w:val="0"/>
        <w:kinsoku/>
        <w:wordWrap w:val="0"/>
        <w:overflowPunct/>
        <w:topLinePunct w:val="0"/>
        <w:autoSpaceDE/>
        <w:autoSpaceDN/>
        <w:bidi w:val="0"/>
        <w:adjustRightInd/>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中国政府采购网（http://www.ccgp.gov.cn）、广西壮族自治区政府采购网（http://zfcg.gxzf.gov.cn）</w:t>
      </w:r>
    </w:p>
    <w:p w14:paraId="484F88D3">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color w:val="auto"/>
          <w:kern w:val="0"/>
          <w:sz w:val="21"/>
          <w:szCs w:val="21"/>
          <w:highlight w:val="none"/>
        </w:rPr>
      </w:pPr>
      <w:bookmarkStart w:id="50" w:name="_Hlk37429674"/>
      <w:bookmarkStart w:id="51" w:name="_Toc28359018"/>
      <w:bookmarkStart w:id="52" w:name="_Toc35393636"/>
      <w:bookmarkStart w:id="53" w:name="_Toc71366047"/>
      <w:bookmarkStart w:id="54" w:name="_Toc35393805"/>
      <w:bookmarkStart w:id="55" w:name="_Toc28359095"/>
      <w:bookmarkStart w:id="56" w:name="_Toc71365369"/>
      <w:r>
        <w:rPr>
          <w:rFonts w:hint="eastAsia" w:ascii="宋体" w:hAnsi="宋体" w:eastAsia="宋体" w:cs="Times New Roman"/>
          <w:color w:val="auto"/>
          <w:sz w:val="21"/>
          <w:szCs w:val="21"/>
          <w:highlight w:val="none"/>
        </w:rPr>
        <w:t>2</w:t>
      </w:r>
      <w:r>
        <w:rPr>
          <w:rFonts w:ascii="宋体" w:hAnsi="宋体" w:eastAsia="宋体" w:cs="Times New Roman"/>
          <w:color w:val="auto"/>
          <w:sz w:val="21"/>
          <w:szCs w:val="21"/>
          <w:highlight w:val="none"/>
        </w:rPr>
        <w:t>.</w:t>
      </w:r>
      <w:r>
        <w:rPr>
          <w:rFonts w:hint="eastAsia" w:ascii="宋体" w:hAnsi="宋体" w:eastAsia="宋体" w:cs="宋体"/>
          <w:color w:val="auto"/>
          <w:kern w:val="0"/>
          <w:sz w:val="21"/>
          <w:szCs w:val="21"/>
          <w:highlight w:val="none"/>
        </w:rPr>
        <w:t>本项目需要落实的政府采购政策</w:t>
      </w:r>
    </w:p>
    <w:p w14:paraId="2E40D195">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（1）政府采购促进中小企业发展。</w:t>
      </w:r>
    </w:p>
    <w:p w14:paraId="07B50D2F">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（2）政府采购支持采用本国产品的政策。</w:t>
      </w:r>
    </w:p>
    <w:p w14:paraId="47C78590">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（3）强制采购节能产品；优先采购节能产品、环境标志产品。</w:t>
      </w:r>
    </w:p>
    <w:p w14:paraId="4C5BB5B6">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（4）政府采购促进残疾人就业政策。</w:t>
      </w:r>
    </w:p>
    <w:p w14:paraId="7556DD22">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（5）政府采购支持监狱企业发展。</w:t>
      </w:r>
    </w:p>
    <w:p w14:paraId="206E4F46">
      <w:pPr>
        <w:keepNext w:val="0"/>
        <w:keepLines w:val="0"/>
        <w:pageBreakBefore w:val="0"/>
        <w:widowControl/>
        <w:kinsoku/>
        <w:overflowPunct/>
        <w:topLinePunct w:val="0"/>
        <w:autoSpaceDE/>
        <w:autoSpaceDN/>
        <w:bidi w:val="0"/>
        <w:adjustRightInd/>
        <w:spacing w:line="380" w:lineRule="exact"/>
        <w:ind w:lef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宋体"/>
          <w:color w:val="auto"/>
          <w:kern w:val="0"/>
          <w:sz w:val="21"/>
          <w:szCs w:val="21"/>
          <w:highlight w:val="none"/>
        </w:rPr>
        <w:t>3.供应商</w:t>
      </w:r>
      <w:r>
        <w:rPr>
          <w:rFonts w:hint="eastAsia" w:ascii="宋体" w:hAnsi="宋体" w:eastAsia="宋体" w:cs="Times New Roman"/>
          <w:color w:val="auto"/>
          <w:sz w:val="21"/>
          <w:szCs w:val="21"/>
          <w:highlight w:val="none"/>
        </w:rPr>
        <w:t>竞标注意事项</w:t>
      </w:r>
    </w:p>
    <w:p w14:paraId="42E3F5E3">
      <w:pPr>
        <w:keepNext w:val="0"/>
        <w:keepLines w:val="0"/>
        <w:pageBreakBefore w:val="0"/>
        <w:kinsoku/>
        <w:wordWrap w:val="0"/>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E5CEDEA">
      <w:pPr>
        <w:keepNext w:val="0"/>
        <w:keepLines w:val="0"/>
        <w:pageBreakBefore w:val="0"/>
        <w:kinsoku/>
        <w:wordWrap w:val="0"/>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E200BCB">
      <w:pPr>
        <w:keepNext w:val="0"/>
        <w:keepLines w:val="0"/>
        <w:pageBreakBefore w:val="0"/>
        <w:kinsoku/>
        <w:wordWrap w:val="0"/>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E711FCB">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4DD9FA9">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（4）供应商需要在具备有摄像头及语音功能且互联网网络状况良好的电脑登录广西政府采购云平台远程开标大厅参与本次谈判，否则后果自负。</w:t>
      </w:r>
    </w:p>
    <w:bookmarkEnd w:id="49"/>
    <w:bookmarkEnd w:id="50"/>
    <w:p w14:paraId="55430C68">
      <w:pPr>
        <w:keepNext w:val="0"/>
        <w:keepLines w:val="0"/>
        <w:pageBreakBefore w:val="0"/>
        <w:kinsoku/>
        <w:overflowPunct/>
        <w:topLinePunct w:val="0"/>
        <w:autoSpaceDE/>
        <w:autoSpaceDN/>
        <w:bidi w:val="0"/>
        <w:adjustRightInd/>
        <w:spacing w:line="380" w:lineRule="exact"/>
        <w:ind w:left="0" w:firstLine="420" w:firstLineChars="200"/>
        <w:textAlignment w:val="auto"/>
        <w:rPr>
          <w:rFonts w:hint="eastAsia" w:ascii="黑体" w:hAnsi="黑体" w:eastAsia="黑体" w:cs="Times New Roman"/>
          <w:color w:val="auto"/>
          <w:sz w:val="21"/>
          <w:szCs w:val="21"/>
          <w:highlight w:val="none"/>
        </w:rPr>
      </w:pPr>
      <w:r>
        <w:rPr>
          <w:rFonts w:hint="eastAsia" w:ascii="黑体" w:hAnsi="黑体" w:eastAsia="黑体" w:cs="Times New Roman"/>
          <w:color w:val="auto"/>
          <w:sz w:val="21"/>
          <w:szCs w:val="21"/>
          <w:highlight w:val="none"/>
        </w:rPr>
        <w:t>八、凡对本次采购提出询问，请按</w:t>
      </w:r>
      <w:r>
        <w:rPr>
          <w:rFonts w:ascii="黑体" w:hAnsi="黑体" w:eastAsia="黑体" w:cs="Times New Roman"/>
          <w:color w:val="auto"/>
          <w:sz w:val="21"/>
          <w:szCs w:val="21"/>
          <w:highlight w:val="none"/>
        </w:rPr>
        <w:t>以下方式</w:t>
      </w:r>
      <w:r>
        <w:rPr>
          <w:rFonts w:hint="eastAsia" w:ascii="黑体" w:hAnsi="黑体" w:eastAsia="黑体" w:cs="Times New Roman"/>
          <w:color w:val="auto"/>
          <w:sz w:val="21"/>
          <w:szCs w:val="21"/>
          <w:highlight w:val="none"/>
        </w:rPr>
        <w:t>联系。</w:t>
      </w:r>
      <w:bookmarkEnd w:id="51"/>
      <w:bookmarkEnd w:id="52"/>
      <w:bookmarkEnd w:id="53"/>
      <w:bookmarkEnd w:id="54"/>
      <w:bookmarkEnd w:id="55"/>
      <w:bookmarkEnd w:id="56"/>
    </w:p>
    <w:bookmarkEnd w:id="1"/>
    <w:p w14:paraId="083FCED9">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1.采购单位</w:t>
      </w:r>
    </w:p>
    <w:p w14:paraId="12EEFEE0">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名称：河池学院</w:t>
      </w:r>
    </w:p>
    <w:p w14:paraId="75B49902">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地址：广西河池市宜州区龙江路42号</w:t>
      </w:r>
    </w:p>
    <w:p w14:paraId="2C5EE66D">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联系方式：彭湖；0778-3147831</w:t>
      </w:r>
    </w:p>
    <w:p w14:paraId="4FBAB173">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4836580D">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称：云之龙咨询集团有限公司</w:t>
      </w:r>
    </w:p>
    <w:p w14:paraId="67DCCB4E">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地址：南宁市良庆区云英路15号3号楼云之龙咨询集团大厦6楼</w:t>
      </w:r>
    </w:p>
    <w:p w14:paraId="1C704E59">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Times New Roman" w:hAnsi="Times New Roman" w:eastAsia="宋体" w:cs="Times New Roman"/>
          <w:color w:val="auto"/>
          <w:sz w:val="21"/>
          <w:szCs w:val="21"/>
          <w:highlight w:val="none"/>
        </w:rPr>
        <w:t>黄旭</w:t>
      </w:r>
      <w:r>
        <w:rPr>
          <w:rFonts w:hint="eastAsia" w:ascii="宋体" w:hAnsi="宋体" w:eastAsia="宋体" w:cs="宋体"/>
          <w:color w:val="auto"/>
          <w:kern w:val="0"/>
          <w:sz w:val="21"/>
          <w:szCs w:val="21"/>
          <w:highlight w:val="none"/>
        </w:rPr>
        <w:t>0771-2618199、0771-2618118</w:t>
      </w:r>
    </w:p>
    <w:p w14:paraId="1B7A6C19">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3.项目联系方式</w:t>
      </w:r>
    </w:p>
    <w:p w14:paraId="4291C4A9">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bookmarkStart w:id="57" w:name="OLE_LINK19"/>
      <w:r>
        <w:rPr>
          <w:rFonts w:hint="eastAsia" w:ascii="宋体" w:hAnsi="宋体" w:eastAsia="宋体" w:cs="宋体"/>
          <w:color w:val="auto"/>
          <w:kern w:val="0"/>
          <w:sz w:val="21"/>
          <w:szCs w:val="21"/>
          <w:highlight w:val="none"/>
        </w:rPr>
        <w:t>黄旭（6062）</w:t>
      </w:r>
      <w:bookmarkEnd w:id="57"/>
    </w:p>
    <w:p w14:paraId="6D326F78">
      <w:pPr>
        <w:keepNext w:val="0"/>
        <w:keepLines w:val="0"/>
        <w:pageBreakBefore w:val="0"/>
        <w:kinsoku/>
        <w:overflowPunct/>
        <w:topLinePunct w:val="0"/>
        <w:autoSpaceDE/>
        <w:autoSpaceDN/>
        <w:bidi w:val="0"/>
        <w:adjustRightInd/>
        <w:snapToGrid w:val="0"/>
        <w:spacing w:line="38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话：0771-2618199、0771-2618118</w:t>
      </w:r>
    </w:p>
    <w:p w14:paraId="42EB33E6">
      <w:pPr>
        <w:keepNext w:val="0"/>
        <w:keepLines w:val="0"/>
        <w:pageBreakBefore w:val="0"/>
        <w:widowControl w:val="0"/>
        <w:kinsoku/>
        <w:overflowPunct/>
        <w:topLinePunct w:val="0"/>
        <w:autoSpaceDE/>
        <w:autoSpaceDN/>
        <w:bidi w:val="0"/>
        <w:adjustRightInd/>
        <w:spacing w:line="400" w:lineRule="exact"/>
        <w:ind w:left="0" w:firstLine="420" w:firstLineChars="200"/>
        <w:jc w:val="both"/>
        <w:rPr>
          <w:rFonts w:ascii="Times New Roman" w:hAnsi="Times New Roman" w:eastAsia="宋体" w:cs="Times New Roman"/>
          <w:color w:val="auto"/>
          <w:kern w:val="2"/>
          <w:sz w:val="21"/>
          <w:szCs w:val="21"/>
          <w:highlight w:val="none"/>
          <w:lang w:val="en-US" w:eastAsia="zh-CN" w:bidi="ar-SA"/>
        </w:rPr>
      </w:pPr>
    </w:p>
    <w:p w14:paraId="5432C835">
      <w:pPr>
        <w:keepNext w:val="0"/>
        <w:keepLines w:val="0"/>
        <w:pageBreakBefore w:val="0"/>
        <w:widowControl w:val="0"/>
        <w:kinsoku/>
        <w:overflowPunct/>
        <w:topLinePunct w:val="0"/>
        <w:autoSpaceDE/>
        <w:autoSpaceDN/>
        <w:bidi w:val="0"/>
        <w:adjustRightInd/>
        <w:spacing w:line="400" w:lineRule="exact"/>
        <w:ind w:left="0" w:firstLine="420" w:firstLineChars="200"/>
        <w:jc w:val="right"/>
        <w:rPr>
          <w:rFonts w:ascii="Times New Roman" w:hAnsi="Times New Roman" w:eastAsia="宋体" w:cs="Times New Roman"/>
          <w:color w:val="auto"/>
          <w:kern w:val="2"/>
          <w:sz w:val="21"/>
          <w:szCs w:val="21"/>
          <w:highlight w:val="none"/>
          <w:lang w:val="en-US" w:eastAsia="zh-CN" w:bidi="ar-SA"/>
        </w:rPr>
      </w:pPr>
    </w:p>
    <w:p w14:paraId="505A9854">
      <w:pPr>
        <w:jc w:val="right"/>
      </w:pPr>
      <w:r>
        <w:rPr>
          <w:rFonts w:hint="eastAsia" w:ascii="宋体" w:hAnsi="宋体" w:eastAsia="宋体" w:cs="Times New Roman"/>
          <w:bCs/>
          <w:color w:val="auto"/>
          <w:sz w:val="21"/>
          <w:szCs w:val="21"/>
          <w:highlight w:val="none"/>
        </w:rPr>
        <w:t>2025年</w:t>
      </w:r>
      <w:r>
        <w:rPr>
          <w:rFonts w:hint="eastAsia" w:ascii="宋体" w:hAnsi="宋体" w:eastAsia="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rPr>
        <w:t>月</w:t>
      </w:r>
      <w:r>
        <w:rPr>
          <w:rFonts w:hint="eastAsia" w:ascii="宋体" w:hAnsi="宋体" w:eastAsia="宋体" w:cs="Times New Roman"/>
          <w:bCs/>
          <w:color w:val="auto"/>
          <w:sz w:val="21"/>
          <w:szCs w:val="21"/>
          <w:highlight w:val="none"/>
          <w:lang w:val="en-US" w:eastAsia="zh-CN"/>
        </w:rPr>
        <w:t>19</w:t>
      </w:r>
      <w:r>
        <w:rPr>
          <w:rFonts w:hint="eastAsia" w:ascii="宋体" w:hAnsi="宋体" w:eastAsia="宋体" w:cs="Times New Roman"/>
          <w:bCs/>
          <w:color w:val="auto"/>
          <w:sz w:val="21"/>
          <w:szCs w:val="21"/>
          <w:highlight w:val="none"/>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51E77"/>
    <w:rsid w:val="616F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2000</Words>
  <Characters>2606</Characters>
  <Lines>0</Lines>
  <Paragraphs>0</Paragraphs>
  <TotalTime>14</TotalTime>
  <ScaleCrop>false</ScaleCrop>
  <LinksUpToDate>false</LinksUpToDate>
  <CharactersWithSpaces>2615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2025-06-19T07:11:00Z</dcterms:created>
  <dc:creator>admin</dc:creator>
  <cp:lastModifiedBy>WPS_冯忠猛</cp:lastModifiedBy>
  <dcterms:modified xsi:type="dcterms:W3CDTF">2025-06-19T10:04:34Z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4625E17CA3D24CC4B0973C7C5662B06C_12</vt:lpwstr>
  </property>
</Properties>
</file>