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3B30" w14:textId="1A974EC7" w:rsidR="00FB380C" w:rsidRPr="00FB380C" w:rsidRDefault="00FB380C" w:rsidP="00FB380C">
      <w:pPr>
        <w:jc w:val="center"/>
        <w:outlineLvl w:val="0"/>
        <w:rPr>
          <w:b/>
          <w:color w:val="000000"/>
          <w:sz w:val="36"/>
          <w:szCs w:val="20"/>
        </w:rPr>
      </w:pPr>
      <w:bookmarkStart w:id="0" w:name="_Toc187761550"/>
      <w:r w:rsidRPr="00FB380C">
        <w:rPr>
          <w:rFonts w:hint="eastAsia"/>
          <w:b/>
          <w:color w:val="000000"/>
          <w:sz w:val="36"/>
          <w:szCs w:val="20"/>
        </w:rPr>
        <w:t>采购需求</w:t>
      </w:r>
      <w:bookmarkEnd w:id="0"/>
    </w:p>
    <w:p w14:paraId="5B4C7302" w14:textId="77777777" w:rsidR="00FB380C" w:rsidRPr="00FB380C" w:rsidRDefault="00FB380C" w:rsidP="00FB380C">
      <w:pPr>
        <w:adjustRightInd w:val="0"/>
        <w:spacing w:line="340" w:lineRule="exact"/>
        <w:rPr>
          <w:rFonts w:hAnsi="宋体" w:hint="eastAsia"/>
          <w:b/>
          <w:color w:val="000000"/>
          <w:szCs w:val="21"/>
        </w:rPr>
      </w:pPr>
    </w:p>
    <w:p w14:paraId="1EE4F403" w14:textId="77777777" w:rsidR="00FB380C" w:rsidRPr="00FB380C" w:rsidRDefault="00FB380C" w:rsidP="00FB380C">
      <w:pPr>
        <w:adjustRightInd w:val="0"/>
        <w:spacing w:line="340" w:lineRule="exact"/>
        <w:rPr>
          <w:rFonts w:hAnsi="宋体" w:hint="eastAsia"/>
          <w:b/>
          <w:color w:val="000000"/>
          <w:szCs w:val="21"/>
        </w:rPr>
      </w:pPr>
      <w:r w:rsidRPr="00FB380C">
        <w:rPr>
          <w:rFonts w:hAnsi="宋体" w:hint="eastAsia"/>
          <w:b/>
          <w:color w:val="000000"/>
          <w:szCs w:val="21"/>
        </w:rPr>
        <w:t>说明：</w:t>
      </w:r>
    </w:p>
    <w:p w14:paraId="5071DA3A" w14:textId="77777777" w:rsidR="00FB380C" w:rsidRPr="00FB380C" w:rsidRDefault="00FB380C" w:rsidP="00FB380C">
      <w:pPr>
        <w:spacing w:line="360" w:lineRule="auto"/>
        <w:ind w:firstLineChars="200" w:firstLine="420"/>
        <w:jc w:val="left"/>
        <w:rPr>
          <w:color w:val="000000"/>
        </w:rPr>
      </w:pPr>
      <w:r w:rsidRPr="00FB380C">
        <w:rPr>
          <w:color w:val="000000"/>
        </w:rPr>
        <w:t xml:space="preserve">1. </w:t>
      </w:r>
      <w:r w:rsidRPr="00FB380C">
        <w:rPr>
          <w:rFonts w:hint="eastAsia"/>
          <w:color w:val="000000"/>
        </w:rPr>
        <w:t>为落实政府采购政策需满足的要求</w:t>
      </w:r>
    </w:p>
    <w:p w14:paraId="3ACDB352" w14:textId="77777777" w:rsidR="00FB380C" w:rsidRPr="00FB380C" w:rsidRDefault="00FB380C" w:rsidP="00FB380C">
      <w:pPr>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（1）本招标文件所称中小企业必须符合《政府采购促进中小企业发展管理办法》（财库〔2020〕46号）的规定。</w:t>
      </w:r>
    </w:p>
    <w:p w14:paraId="006518E0" w14:textId="77777777" w:rsidR="00FB380C" w:rsidRPr="00FB380C" w:rsidRDefault="00FB380C" w:rsidP="00FB380C">
      <w:pPr>
        <w:spacing w:line="360" w:lineRule="auto"/>
        <w:ind w:firstLineChars="202" w:firstLine="424"/>
        <w:jc w:val="left"/>
        <w:rPr>
          <w:rFonts w:ascii="宋体" w:hAnsi="宋体" w:cs="宋体" w:hint="eastAsia"/>
          <w:color w:val="000000"/>
          <w:szCs w:val="21"/>
        </w:rPr>
      </w:pPr>
      <w:r w:rsidRPr="00FB380C">
        <w:rPr>
          <w:rFonts w:ascii="宋体" w:hAnsi="宋体" w:cs="宋体" w:hint="eastAsia"/>
          <w:color w:val="000000"/>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w:t>
      </w:r>
      <w:r w:rsidRPr="00FB380C">
        <w:rPr>
          <w:rFonts w:ascii="宋体" w:hAnsi="宋体" w:cs="宋体" w:hint="eastAsia"/>
          <w:b/>
          <w:color w:val="000000"/>
          <w:szCs w:val="21"/>
        </w:rPr>
        <w:t>投标人必须在投标文件中提供所投标产品的节能产品认证证书复印件（加盖投标人电子公章），否则投标文件作无效处理。</w:t>
      </w:r>
      <w:r w:rsidRPr="00FB380C">
        <w:rPr>
          <w:rFonts w:ascii="宋体" w:hAnsi="宋体" w:cs="宋体" w:hint="eastAsia"/>
          <w:color w:val="000000"/>
          <w:szCs w:val="21"/>
        </w:rPr>
        <w:t>如本项目包含的货物属于品目清单内非标注“★”的产品时，应优先采购，具体详见“第四章 评标方法和评标标准”。</w:t>
      </w:r>
    </w:p>
    <w:p w14:paraId="4177F2D0" w14:textId="77777777" w:rsidR="00FB380C" w:rsidRPr="00FB380C" w:rsidRDefault="00FB380C" w:rsidP="00FB380C">
      <w:pPr>
        <w:spacing w:line="360" w:lineRule="auto"/>
        <w:ind w:firstLineChars="202" w:firstLine="424"/>
        <w:jc w:val="left"/>
        <w:rPr>
          <w:rFonts w:ascii="宋体" w:hAnsi="宋体" w:cs="宋体" w:hint="eastAsia"/>
          <w:color w:val="000000"/>
          <w:szCs w:val="21"/>
        </w:rPr>
      </w:pPr>
      <w:r w:rsidRPr="00FB380C">
        <w:rPr>
          <w:rFonts w:ascii="宋体" w:hAnsi="宋体" w:cs="宋体" w:hint="eastAsia"/>
          <w:color w:val="000000"/>
          <w:szCs w:val="21"/>
        </w:rPr>
        <w:t>（3）根据《关于调整网络安全专用产品安全管理有关事项的公告》（2023年1号）规定，本项目采购需求中的服务伴随的产品如果包括《网络关键设备和网络安全专用产品目录》的网络安全专用产品，供应商在投标文件中应主动列明供货范围中属于网络安全专用产品的投标产品，并在投标文件（商务及技术文件）中提供由中国</w:t>
      </w:r>
      <w:proofErr w:type="gramStart"/>
      <w:r w:rsidRPr="00FB380C">
        <w:rPr>
          <w:rFonts w:ascii="宋体" w:hAnsi="宋体" w:cs="宋体" w:hint="eastAsia"/>
          <w:color w:val="000000"/>
          <w:szCs w:val="21"/>
        </w:rPr>
        <w:t>网信网</w:t>
      </w:r>
      <w:proofErr w:type="gramEnd"/>
      <w:r w:rsidRPr="00FB380C">
        <w:rPr>
          <w:rFonts w:ascii="宋体" w:hAnsi="宋体" w:cs="宋体" w:hint="eastAsia"/>
          <w:color w:val="000000"/>
          <w:szCs w:val="21"/>
        </w:rPr>
        <w:t>（ http://www.cac.gov.cn/index.htm）最新发布的《网络关键设备和网络安全专用产品安全认证和安全检测结果》截</w:t>
      </w:r>
      <w:proofErr w:type="gramStart"/>
      <w:r w:rsidRPr="00FB380C">
        <w:rPr>
          <w:rFonts w:ascii="宋体" w:hAnsi="宋体" w:cs="宋体" w:hint="eastAsia"/>
          <w:color w:val="000000"/>
          <w:szCs w:val="21"/>
        </w:rPr>
        <w:t>图证明</w:t>
      </w:r>
      <w:proofErr w:type="gramEnd"/>
      <w:r w:rsidRPr="00FB380C">
        <w:rPr>
          <w:rFonts w:ascii="宋体" w:hAnsi="宋体" w:cs="宋体" w:hint="eastAsia"/>
          <w:color w:val="000000"/>
          <w:szCs w:val="21"/>
        </w:rPr>
        <w:t>材料，不在《网络关键设备和网络安全专用产品安全认证和安全检测结果》中或不在有效期内或未提供有效的《计算机信息系统安全专用产品销售许可证》的，</w:t>
      </w:r>
      <w:r w:rsidRPr="00FB380C">
        <w:rPr>
          <w:rFonts w:ascii="宋体" w:hAnsi="宋体" w:cs="宋体" w:hint="eastAsia"/>
          <w:b/>
          <w:color w:val="000000"/>
          <w:szCs w:val="21"/>
        </w:rPr>
        <w:t>投标无效。</w:t>
      </w:r>
      <w:r w:rsidRPr="00FB380C">
        <w:rPr>
          <w:rFonts w:ascii="宋体" w:hAnsi="宋体" w:cs="宋体" w:hint="eastAsia"/>
          <w:color w:val="000000"/>
          <w:szCs w:val="21"/>
        </w:rPr>
        <w:t>如属于《网络关键设备和网络安全专用产品目录》中“二、网络安全专用产品”内“产品类别”中的所描述的产品，但不属于所列“产品描述”情形的，应提供相应的说明及证明材料。</w:t>
      </w:r>
    </w:p>
    <w:p w14:paraId="31AADA33" w14:textId="77777777" w:rsidR="00FB380C" w:rsidRPr="00FB380C" w:rsidRDefault="00FB380C" w:rsidP="00FB380C">
      <w:pPr>
        <w:numPr>
          <w:ilvl w:val="0"/>
          <w:numId w:val="1"/>
        </w:numPr>
        <w:spacing w:line="360" w:lineRule="auto"/>
        <w:ind w:firstLineChars="202" w:firstLine="426"/>
        <w:jc w:val="left"/>
        <w:rPr>
          <w:rFonts w:ascii="宋体" w:hAnsi="宋体" w:cs="宋体" w:hint="eastAsia"/>
          <w:color w:val="000000"/>
          <w:szCs w:val="21"/>
        </w:rPr>
      </w:pPr>
      <w:r w:rsidRPr="00FB380C">
        <w:rPr>
          <w:rFonts w:ascii="宋体" w:hAnsi="宋体" w:cs="宋体" w:hint="eastAsia"/>
          <w:b/>
          <w:color w:val="000000"/>
          <w:szCs w:val="21"/>
        </w:rPr>
        <w:t>“实质性要求”是指招标文件中已经指明不满足则投标无效的条款，或者不能负偏离的条款，或者采购需求中带“▲”的条款</w:t>
      </w:r>
      <w:r w:rsidRPr="00FB380C">
        <w:rPr>
          <w:rFonts w:ascii="宋体" w:hAnsi="宋体" w:cs="宋体" w:hint="eastAsia"/>
          <w:color w:val="000000"/>
          <w:szCs w:val="21"/>
        </w:rPr>
        <w:t>。</w:t>
      </w:r>
    </w:p>
    <w:p w14:paraId="0281A714" w14:textId="77777777" w:rsidR="00FB380C" w:rsidRPr="00FB380C" w:rsidRDefault="00FB380C" w:rsidP="00FB380C">
      <w:pPr>
        <w:tabs>
          <w:tab w:val="left" w:pos="312"/>
        </w:tabs>
        <w:spacing w:line="360" w:lineRule="auto"/>
        <w:ind w:left="424"/>
        <w:jc w:val="left"/>
        <w:rPr>
          <w:rFonts w:ascii="宋体" w:hAnsi="宋体" w:cs="宋体" w:hint="eastAsia"/>
          <w:color w:val="000000"/>
          <w:szCs w:val="21"/>
        </w:rPr>
      </w:pPr>
      <w:r w:rsidRPr="00FB380C">
        <w:rPr>
          <w:rFonts w:ascii="宋体" w:hAnsi="宋体" w:cs="宋体" w:hint="eastAsia"/>
          <w:color w:val="000000"/>
          <w:szCs w:val="21"/>
        </w:rPr>
        <w:t>标注“</w:t>
      </w:r>
      <w:r w:rsidRPr="00FB380C">
        <w:rPr>
          <w:rFonts w:ascii="宋体" w:hAnsi="宋体" w:hint="eastAsia"/>
          <w:color w:val="000000"/>
        </w:rPr>
        <w:t>■</w:t>
      </w:r>
      <w:r w:rsidRPr="00FB380C">
        <w:rPr>
          <w:rFonts w:ascii="宋体" w:hAnsi="宋体" w:cs="宋体" w:hint="eastAsia"/>
          <w:color w:val="000000"/>
          <w:szCs w:val="21"/>
        </w:rPr>
        <w:t>”的条款为重要技术参数，用于评分。</w:t>
      </w:r>
    </w:p>
    <w:p w14:paraId="42F367DB" w14:textId="77777777" w:rsidR="00FB380C" w:rsidRPr="00FB380C" w:rsidRDefault="00FB380C" w:rsidP="00FB380C">
      <w:pPr>
        <w:numPr>
          <w:ilvl w:val="0"/>
          <w:numId w:val="1"/>
        </w:numPr>
        <w:spacing w:line="360" w:lineRule="auto"/>
        <w:ind w:firstLineChars="202" w:firstLine="424"/>
        <w:jc w:val="left"/>
        <w:rPr>
          <w:rFonts w:ascii="宋体" w:hAnsi="宋体" w:cs="宋体" w:hint="eastAsia"/>
          <w:color w:val="000000"/>
          <w:szCs w:val="21"/>
        </w:rPr>
      </w:pPr>
      <w:r w:rsidRPr="00FB380C">
        <w:rPr>
          <w:rFonts w:ascii="宋体" w:hAnsi="宋体" w:cs="宋体" w:hint="eastAsia"/>
          <w:color w:val="000000"/>
          <w:szCs w:val="21"/>
        </w:rPr>
        <w:t>不需要投标人对采购需求响应为具体数值的，此采购需求的数值后将以◆号标注。</w:t>
      </w:r>
    </w:p>
    <w:p w14:paraId="0EE4223E" w14:textId="77777777" w:rsidR="00FB380C" w:rsidRPr="00FB380C" w:rsidRDefault="00FB380C" w:rsidP="00FB380C">
      <w:pPr>
        <w:numPr>
          <w:ilvl w:val="0"/>
          <w:numId w:val="1"/>
        </w:numPr>
        <w:spacing w:line="360" w:lineRule="auto"/>
        <w:ind w:firstLineChars="202" w:firstLine="424"/>
        <w:jc w:val="left"/>
        <w:rPr>
          <w:color w:val="000000"/>
        </w:rPr>
      </w:pPr>
      <w:r w:rsidRPr="00FB380C">
        <w:rPr>
          <w:rFonts w:hint="eastAsia"/>
          <w:color w:val="000000"/>
        </w:rPr>
        <w:t>如投标人投标产品存在侵犯他人的知识产权或者专利成果行为的，应承担相应法</w:t>
      </w:r>
      <w:r w:rsidRPr="00FB380C">
        <w:rPr>
          <w:rFonts w:hint="eastAsia"/>
          <w:color w:val="000000"/>
        </w:rPr>
        <w:lastRenderedPageBreak/>
        <w:t>律责任。</w:t>
      </w:r>
    </w:p>
    <w:p w14:paraId="61025B4B" w14:textId="77777777" w:rsidR="00FB380C" w:rsidRPr="00FB380C" w:rsidRDefault="00FB380C" w:rsidP="00FB380C">
      <w:pPr>
        <w:tabs>
          <w:tab w:val="left" w:pos="312"/>
        </w:tabs>
        <w:spacing w:line="360" w:lineRule="auto"/>
        <w:ind w:firstLineChars="200" w:firstLine="422"/>
        <w:jc w:val="left"/>
        <w:rPr>
          <w:rFonts w:ascii="宋体" w:hAnsi="宋体" w:cs="宋体" w:hint="eastAsia"/>
          <w:b/>
          <w:bCs/>
          <w:color w:val="000000"/>
          <w:szCs w:val="22"/>
        </w:rPr>
      </w:pPr>
      <w:r w:rsidRPr="00FB380C">
        <w:rPr>
          <w:rFonts w:hint="eastAsia"/>
          <w:b/>
          <w:color w:val="000000"/>
        </w:rPr>
        <w:t xml:space="preserve">5. </w:t>
      </w:r>
      <w:r w:rsidRPr="00FB380C">
        <w:rPr>
          <w:rFonts w:hint="eastAsia"/>
          <w:b/>
          <w:color w:val="000000"/>
        </w:rPr>
        <w:t>本项目采购标的</w:t>
      </w:r>
      <w:proofErr w:type="gramStart"/>
      <w:r w:rsidRPr="00FB380C">
        <w:rPr>
          <w:rFonts w:hint="eastAsia"/>
          <w:b/>
          <w:color w:val="000000"/>
        </w:rPr>
        <w:t>的</w:t>
      </w:r>
      <w:proofErr w:type="gramEnd"/>
      <w:r w:rsidRPr="00FB380C">
        <w:rPr>
          <w:rFonts w:hint="eastAsia"/>
          <w:b/>
          <w:color w:val="000000"/>
        </w:rPr>
        <w:t>中小企业划分标准所属行业名称（行业名称及划分见本章附件</w:t>
      </w:r>
      <w:r w:rsidRPr="00FB380C">
        <w:rPr>
          <w:rFonts w:hint="eastAsia"/>
          <w:b/>
          <w:color w:val="000000"/>
        </w:rPr>
        <w:t>2</w:t>
      </w:r>
      <w:r w:rsidRPr="00FB380C">
        <w:rPr>
          <w:rFonts w:hint="eastAsia"/>
          <w:b/>
          <w:color w:val="000000"/>
        </w:rPr>
        <w:t>）：</w:t>
      </w:r>
      <w:r w:rsidRPr="00FB380C">
        <w:rPr>
          <w:rFonts w:ascii="宋体" w:hAnsi="宋体" w:cs="宋体" w:hint="eastAsia"/>
          <w:b/>
          <w:bCs/>
          <w:color w:val="000000"/>
          <w:szCs w:val="22"/>
        </w:rPr>
        <w:t>软件和信息技术服务业</w:t>
      </w:r>
    </w:p>
    <w:p w14:paraId="327543FC" w14:textId="77777777" w:rsidR="00FB380C" w:rsidRPr="00FB380C" w:rsidRDefault="00FB380C" w:rsidP="00FB380C">
      <w:pPr>
        <w:spacing w:line="360" w:lineRule="auto"/>
        <w:ind w:firstLineChars="100" w:firstLine="210"/>
        <w:jc w:val="left"/>
        <w:rPr>
          <w:color w:val="000000"/>
        </w:rPr>
      </w:pPr>
    </w:p>
    <w:p w14:paraId="57BDD810" w14:textId="77777777" w:rsidR="00FB380C" w:rsidRPr="00FB380C" w:rsidRDefault="00FB380C" w:rsidP="00FB380C">
      <w:pPr>
        <w:rPr>
          <w:color w:val="000000"/>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228"/>
        <w:gridCol w:w="434"/>
        <w:gridCol w:w="202"/>
        <w:gridCol w:w="426"/>
        <w:gridCol w:w="6097"/>
        <w:gridCol w:w="899"/>
      </w:tblGrid>
      <w:tr w:rsidR="00FB380C" w:rsidRPr="00FB380C" w14:paraId="684B2AEE" w14:textId="77777777" w:rsidTr="001E32F4">
        <w:tc>
          <w:tcPr>
            <w:tcW w:w="5000" w:type="pct"/>
            <w:gridSpan w:val="6"/>
            <w:tcBorders>
              <w:top w:val="single" w:sz="8" w:space="0" w:color="000000"/>
              <w:left w:val="single" w:sz="8" w:space="0" w:color="000000"/>
              <w:bottom w:val="single" w:sz="6" w:space="0" w:color="000000"/>
              <w:right w:val="single" w:sz="8" w:space="0" w:color="000000"/>
            </w:tcBorders>
          </w:tcPr>
          <w:p w14:paraId="2916BC86" w14:textId="77777777" w:rsidR="00FB380C" w:rsidRPr="00FB380C" w:rsidRDefault="00FB380C" w:rsidP="00FB380C">
            <w:pPr>
              <w:jc w:val="center"/>
              <w:rPr>
                <w:rFonts w:ascii="宋体"/>
                <w:b/>
                <w:color w:val="000000"/>
                <w:szCs w:val="21"/>
              </w:rPr>
            </w:pPr>
            <w:r w:rsidRPr="00FB380C">
              <w:rPr>
                <w:rFonts w:hint="eastAsia"/>
                <w:b/>
                <w:color w:val="000000"/>
                <w:szCs w:val="21"/>
              </w:rPr>
              <w:t>服务需求一览表</w:t>
            </w:r>
          </w:p>
        </w:tc>
      </w:tr>
      <w:tr w:rsidR="00FB380C" w:rsidRPr="00FB380C" w14:paraId="32BB9B88" w14:textId="77777777" w:rsidTr="001E32F4">
        <w:tc>
          <w:tcPr>
            <w:tcW w:w="438" w:type="pct"/>
            <w:gridSpan w:val="3"/>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14:paraId="26BAECE4" w14:textId="77777777" w:rsidR="00FB380C" w:rsidRPr="00FB380C" w:rsidRDefault="00FB380C" w:rsidP="00FB380C">
            <w:pPr>
              <w:rPr>
                <w:color w:val="000000"/>
                <w:szCs w:val="21"/>
              </w:rPr>
            </w:pPr>
            <w:r w:rsidRPr="00FB380C">
              <w:rPr>
                <w:rFonts w:hint="eastAsia"/>
                <w:color w:val="000000"/>
                <w:szCs w:val="21"/>
              </w:rPr>
              <w:t>标段</w:t>
            </w:r>
          </w:p>
        </w:tc>
        <w:tc>
          <w:tcPr>
            <w:tcW w:w="4159" w:type="pct"/>
            <w:gridSpan w:val="2"/>
            <w:tcBorders>
              <w:top w:val="single" w:sz="8" w:space="0" w:color="000000"/>
              <w:left w:val="single" w:sz="6" w:space="0" w:color="000000"/>
              <w:bottom w:val="single" w:sz="6" w:space="0" w:color="000000"/>
              <w:right w:val="single" w:sz="6" w:space="0" w:color="000000"/>
            </w:tcBorders>
          </w:tcPr>
          <w:p w14:paraId="6C1EA70A" w14:textId="77777777" w:rsidR="00FB380C" w:rsidRPr="00FB380C" w:rsidRDefault="00FB380C" w:rsidP="00FB380C">
            <w:pPr>
              <w:rPr>
                <w:color w:val="000000"/>
                <w:szCs w:val="21"/>
              </w:rPr>
            </w:pPr>
            <w:r w:rsidRPr="00FB380C">
              <w:rPr>
                <w:rFonts w:ascii="仿宋_GB2312" w:eastAsia="仿宋_GB2312" w:cs="Arial" w:hint="eastAsia"/>
                <w:color w:val="000000"/>
                <w:szCs w:val="21"/>
              </w:rPr>
              <w:t>/</w:t>
            </w:r>
            <w:r w:rsidRPr="00FB380C">
              <w:rPr>
                <w:rFonts w:hint="eastAsia"/>
                <w:color w:val="000000"/>
                <w:szCs w:val="21"/>
              </w:rPr>
              <w:t>分标</w:t>
            </w:r>
          </w:p>
        </w:tc>
        <w:tc>
          <w:tcPr>
            <w:tcW w:w="403" w:type="pct"/>
            <w:tcBorders>
              <w:top w:val="single" w:sz="8" w:space="0" w:color="000000"/>
              <w:left w:val="single" w:sz="6" w:space="0" w:color="000000"/>
              <w:bottom w:val="single" w:sz="6" w:space="0" w:color="000000"/>
              <w:right w:val="single" w:sz="8" w:space="0" w:color="000000"/>
            </w:tcBorders>
            <w:vAlign w:val="center"/>
          </w:tcPr>
          <w:p w14:paraId="6EFB1E05" w14:textId="77777777" w:rsidR="00FB380C" w:rsidRPr="00FB380C" w:rsidRDefault="00FB380C" w:rsidP="00FB380C">
            <w:pPr>
              <w:rPr>
                <w:color w:val="000000"/>
                <w:szCs w:val="21"/>
              </w:rPr>
            </w:pPr>
          </w:p>
        </w:tc>
      </w:tr>
      <w:tr w:rsidR="00FB380C" w:rsidRPr="00FB380C" w14:paraId="299285BD" w14:textId="77777777" w:rsidTr="001E32F4">
        <w:tc>
          <w:tcPr>
            <w:tcW w:w="116" w:type="pct"/>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14:paraId="624A71AB" w14:textId="77777777" w:rsidR="00FB380C" w:rsidRPr="00FB380C" w:rsidRDefault="00FB380C" w:rsidP="00FB380C">
            <w:pPr>
              <w:jc w:val="center"/>
              <w:rPr>
                <w:color w:val="000000"/>
                <w:szCs w:val="21"/>
              </w:rPr>
            </w:pPr>
            <w:proofErr w:type="gramStart"/>
            <w:r w:rsidRPr="00FB380C">
              <w:rPr>
                <w:rFonts w:hint="eastAsia"/>
                <w:color w:val="000000"/>
                <w:szCs w:val="21"/>
              </w:rPr>
              <w:t>项号</w:t>
            </w:r>
            <w:proofErr w:type="gramEnd"/>
          </w:p>
        </w:tc>
        <w:tc>
          <w:tcPr>
            <w:tcW w:w="323" w:type="pct"/>
            <w:gridSpan w:val="2"/>
            <w:tcBorders>
              <w:top w:val="single" w:sz="8" w:space="0" w:color="000000"/>
              <w:left w:val="single" w:sz="6" w:space="0" w:color="000000"/>
              <w:bottom w:val="single" w:sz="6" w:space="0" w:color="000000"/>
              <w:right w:val="single" w:sz="6" w:space="0" w:color="000000"/>
            </w:tcBorders>
            <w:vAlign w:val="center"/>
          </w:tcPr>
          <w:p w14:paraId="5CF78EFA" w14:textId="77777777" w:rsidR="00FB380C" w:rsidRPr="00FB380C" w:rsidRDefault="00FB380C" w:rsidP="00FB380C">
            <w:pPr>
              <w:jc w:val="center"/>
              <w:rPr>
                <w:color w:val="000000"/>
                <w:szCs w:val="21"/>
              </w:rPr>
            </w:pPr>
            <w:r w:rsidRPr="00FB380C">
              <w:rPr>
                <w:rFonts w:hint="eastAsia"/>
                <w:color w:val="000000"/>
                <w:szCs w:val="21"/>
              </w:rPr>
              <w:t>采购标的</w:t>
            </w:r>
          </w:p>
          <w:p w14:paraId="2034EF34" w14:textId="77777777" w:rsidR="00FB380C" w:rsidRPr="00FB380C" w:rsidRDefault="00FB380C" w:rsidP="00FB380C">
            <w:pPr>
              <w:jc w:val="center"/>
              <w:rPr>
                <w:color w:val="000000"/>
                <w:szCs w:val="21"/>
              </w:rPr>
            </w:pPr>
            <w:r w:rsidRPr="00FB380C">
              <w:rPr>
                <w:rFonts w:hint="eastAsia"/>
                <w:color w:val="000000"/>
                <w:szCs w:val="21"/>
              </w:rPr>
              <w:t>（服务名称）</w:t>
            </w:r>
          </w:p>
        </w:tc>
        <w:tc>
          <w:tcPr>
            <w:tcW w:w="216" w:type="pct"/>
            <w:tcBorders>
              <w:top w:val="single" w:sz="8" w:space="0" w:color="000000"/>
              <w:left w:val="single" w:sz="6" w:space="0" w:color="000000"/>
              <w:bottom w:val="single" w:sz="6" w:space="0" w:color="000000"/>
              <w:right w:val="single" w:sz="6" w:space="0" w:color="000000"/>
            </w:tcBorders>
            <w:vAlign w:val="center"/>
          </w:tcPr>
          <w:p w14:paraId="29C96453" w14:textId="77777777" w:rsidR="00FB380C" w:rsidRPr="00FB380C" w:rsidRDefault="00FB380C" w:rsidP="00FB380C">
            <w:pPr>
              <w:jc w:val="center"/>
              <w:rPr>
                <w:color w:val="000000"/>
                <w:szCs w:val="21"/>
              </w:rPr>
            </w:pPr>
            <w:r w:rsidRPr="00FB380C">
              <w:rPr>
                <w:rFonts w:hint="eastAsia"/>
                <w:color w:val="000000"/>
                <w:szCs w:val="21"/>
              </w:rPr>
              <w:t>数量单位</w:t>
            </w:r>
          </w:p>
        </w:tc>
        <w:tc>
          <w:tcPr>
            <w:tcW w:w="3943" w:type="pct"/>
            <w:tcBorders>
              <w:top w:val="single" w:sz="8" w:space="0" w:color="000000"/>
              <w:left w:val="single" w:sz="6" w:space="0" w:color="000000"/>
              <w:bottom w:val="single" w:sz="6" w:space="0" w:color="000000"/>
              <w:right w:val="single" w:sz="6" w:space="0" w:color="000000"/>
            </w:tcBorders>
            <w:vAlign w:val="center"/>
          </w:tcPr>
          <w:p w14:paraId="2E1A941A" w14:textId="77777777" w:rsidR="00FB380C" w:rsidRPr="00FB380C" w:rsidRDefault="00FB380C" w:rsidP="00FB380C">
            <w:pPr>
              <w:jc w:val="center"/>
              <w:rPr>
                <w:color w:val="000000"/>
                <w:szCs w:val="21"/>
              </w:rPr>
            </w:pPr>
            <w:r w:rsidRPr="00FB380C">
              <w:rPr>
                <w:rFonts w:hint="eastAsia"/>
                <w:color w:val="000000"/>
                <w:szCs w:val="21"/>
              </w:rPr>
              <w:t>服务参数</w:t>
            </w:r>
          </w:p>
        </w:tc>
        <w:tc>
          <w:tcPr>
            <w:tcW w:w="403" w:type="pct"/>
            <w:tcBorders>
              <w:top w:val="single" w:sz="8" w:space="0" w:color="000000"/>
              <w:left w:val="single" w:sz="6" w:space="0" w:color="000000"/>
              <w:bottom w:val="single" w:sz="6" w:space="0" w:color="000000"/>
              <w:right w:val="single" w:sz="8" w:space="0" w:color="000000"/>
            </w:tcBorders>
            <w:vAlign w:val="center"/>
          </w:tcPr>
          <w:p w14:paraId="4CB07C04" w14:textId="77777777" w:rsidR="00FB380C" w:rsidRPr="00FB380C" w:rsidRDefault="00FB380C" w:rsidP="00FB380C">
            <w:pPr>
              <w:jc w:val="center"/>
              <w:rPr>
                <w:color w:val="000000"/>
                <w:szCs w:val="21"/>
              </w:rPr>
            </w:pPr>
            <w:r w:rsidRPr="00FB380C">
              <w:rPr>
                <w:rFonts w:hint="eastAsia"/>
                <w:color w:val="000000"/>
                <w:szCs w:val="21"/>
              </w:rPr>
              <w:t>分项预算金额（万元）</w:t>
            </w:r>
          </w:p>
        </w:tc>
      </w:tr>
      <w:tr w:rsidR="00FB380C" w:rsidRPr="00FB380C" w14:paraId="6674FCC1" w14:textId="77777777" w:rsidTr="001E32F4">
        <w:tc>
          <w:tcPr>
            <w:tcW w:w="116" w:type="pct"/>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14:paraId="752166CB" w14:textId="77777777" w:rsidR="00FB380C" w:rsidRPr="00FB380C" w:rsidRDefault="00FB380C" w:rsidP="00FB380C">
            <w:pPr>
              <w:rPr>
                <w:color w:val="000000"/>
                <w:szCs w:val="21"/>
              </w:rPr>
            </w:pPr>
            <w:r w:rsidRPr="00FB380C">
              <w:rPr>
                <w:color w:val="000000"/>
                <w:szCs w:val="21"/>
              </w:rPr>
              <w:t>1</w:t>
            </w:r>
          </w:p>
        </w:tc>
        <w:tc>
          <w:tcPr>
            <w:tcW w:w="323" w:type="pct"/>
            <w:gridSpan w:val="2"/>
            <w:tcBorders>
              <w:top w:val="single" w:sz="8" w:space="0" w:color="000000"/>
              <w:left w:val="single" w:sz="6" w:space="0" w:color="000000"/>
              <w:bottom w:val="single" w:sz="6" w:space="0" w:color="000000"/>
              <w:right w:val="single" w:sz="6" w:space="0" w:color="000000"/>
            </w:tcBorders>
            <w:vAlign w:val="center"/>
          </w:tcPr>
          <w:p w14:paraId="1D71705C" w14:textId="77777777" w:rsidR="00FB380C" w:rsidRPr="00FB380C" w:rsidRDefault="00FB380C" w:rsidP="00FB380C">
            <w:pPr>
              <w:jc w:val="center"/>
              <w:rPr>
                <w:color w:val="000000"/>
                <w:szCs w:val="21"/>
              </w:rPr>
            </w:pPr>
            <w:r w:rsidRPr="00FB380C">
              <w:rPr>
                <w:rFonts w:hint="eastAsia"/>
                <w:color w:val="000000"/>
                <w:szCs w:val="21"/>
              </w:rPr>
              <w:t>11</w:t>
            </w:r>
            <w:r w:rsidRPr="00FB380C">
              <w:rPr>
                <w:rFonts w:hint="eastAsia"/>
                <w:color w:val="000000"/>
                <w:szCs w:val="21"/>
              </w:rPr>
              <w:t>类数据使用服务</w:t>
            </w:r>
          </w:p>
        </w:tc>
        <w:tc>
          <w:tcPr>
            <w:tcW w:w="216" w:type="pct"/>
            <w:tcBorders>
              <w:top w:val="single" w:sz="8" w:space="0" w:color="000000"/>
              <w:left w:val="single" w:sz="6" w:space="0" w:color="000000"/>
              <w:bottom w:val="single" w:sz="6" w:space="0" w:color="000000"/>
              <w:right w:val="single" w:sz="6" w:space="0" w:color="000000"/>
            </w:tcBorders>
            <w:vAlign w:val="center"/>
          </w:tcPr>
          <w:p w14:paraId="23F04194" w14:textId="77777777" w:rsidR="00FB380C" w:rsidRPr="00FB380C" w:rsidRDefault="00FB380C" w:rsidP="00FB380C">
            <w:pPr>
              <w:jc w:val="center"/>
              <w:rPr>
                <w:color w:val="000000"/>
                <w:szCs w:val="21"/>
              </w:rPr>
            </w:pPr>
            <w:r w:rsidRPr="00FB380C">
              <w:rPr>
                <w:rFonts w:hint="eastAsia"/>
                <w:color w:val="000000"/>
                <w:szCs w:val="21"/>
              </w:rPr>
              <w:t>1</w:t>
            </w:r>
            <w:r w:rsidRPr="00FB380C">
              <w:rPr>
                <w:rFonts w:hint="eastAsia"/>
                <w:color w:val="000000"/>
                <w:szCs w:val="21"/>
              </w:rPr>
              <w:t>项</w:t>
            </w:r>
          </w:p>
        </w:tc>
        <w:tc>
          <w:tcPr>
            <w:tcW w:w="3943" w:type="pct"/>
            <w:tcBorders>
              <w:top w:val="single" w:sz="8" w:space="0" w:color="000000"/>
              <w:left w:val="single" w:sz="6" w:space="0" w:color="000000"/>
              <w:bottom w:val="single" w:sz="6" w:space="0" w:color="000000"/>
              <w:right w:val="single" w:sz="6" w:space="0" w:color="000000"/>
            </w:tcBorders>
            <w:vAlign w:val="center"/>
          </w:tcPr>
          <w:p w14:paraId="5310A188" w14:textId="77777777" w:rsidR="00FB380C" w:rsidRPr="00FB380C" w:rsidRDefault="00FB380C" w:rsidP="00FB380C">
            <w:pPr>
              <w:rPr>
                <w:color w:val="000000"/>
                <w:szCs w:val="21"/>
              </w:rPr>
            </w:pPr>
            <w:r w:rsidRPr="00FB380C">
              <w:rPr>
                <w:rFonts w:hint="eastAsia"/>
                <w:color w:val="000000"/>
                <w:szCs w:val="21"/>
              </w:rPr>
              <w:t>一、</w:t>
            </w:r>
            <w:proofErr w:type="gramStart"/>
            <w:r w:rsidRPr="00FB380C">
              <w:rPr>
                <w:rFonts w:hint="eastAsia"/>
                <w:color w:val="000000"/>
                <w:szCs w:val="21"/>
              </w:rPr>
              <w:t>新型涉网</w:t>
            </w:r>
            <w:proofErr w:type="gramEnd"/>
            <w:r w:rsidRPr="00FB380C">
              <w:rPr>
                <w:rFonts w:hint="eastAsia"/>
                <w:color w:val="000000"/>
                <w:szCs w:val="21"/>
              </w:rPr>
              <w:t>AJ</w:t>
            </w:r>
            <w:r w:rsidRPr="00FB380C">
              <w:rPr>
                <w:rFonts w:hint="eastAsia"/>
                <w:color w:val="000000"/>
                <w:szCs w:val="21"/>
              </w:rPr>
              <w:t>智</w:t>
            </w:r>
            <w:proofErr w:type="gramStart"/>
            <w:r w:rsidRPr="00FB380C">
              <w:rPr>
                <w:rFonts w:hint="eastAsia"/>
                <w:color w:val="000000"/>
                <w:szCs w:val="21"/>
              </w:rPr>
              <w:t>勘</w:t>
            </w:r>
            <w:proofErr w:type="gramEnd"/>
            <w:r w:rsidRPr="00FB380C">
              <w:rPr>
                <w:rFonts w:hint="eastAsia"/>
                <w:color w:val="000000"/>
                <w:szCs w:val="21"/>
              </w:rPr>
              <w:t>联</w:t>
            </w:r>
            <w:proofErr w:type="gramStart"/>
            <w:r w:rsidRPr="00FB380C">
              <w:rPr>
                <w:rFonts w:hint="eastAsia"/>
                <w:color w:val="000000"/>
                <w:szCs w:val="21"/>
              </w:rPr>
              <w:t>侦</w:t>
            </w:r>
            <w:proofErr w:type="gramEnd"/>
            <w:r w:rsidRPr="00FB380C">
              <w:rPr>
                <w:rFonts w:hint="eastAsia"/>
                <w:color w:val="000000"/>
                <w:szCs w:val="21"/>
              </w:rPr>
              <w:t>分析系统服务</w:t>
            </w:r>
          </w:p>
          <w:p w14:paraId="4011C548" w14:textId="77777777" w:rsidR="00FB380C" w:rsidRPr="00FB380C" w:rsidRDefault="00FB380C" w:rsidP="00FB380C">
            <w:pPr>
              <w:spacing w:line="360" w:lineRule="auto"/>
              <w:rPr>
                <w:rFonts w:ascii="宋体" w:hAnsi="宋体" w:cs="宋体" w:hint="eastAsia"/>
                <w:b/>
                <w:bCs/>
                <w:color w:val="000000"/>
                <w:szCs w:val="21"/>
              </w:rPr>
            </w:pPr>
            <w:r w:rsidRPr="00FB380C">
              <w:rPr>
                <w:rFonts w:ascii="宋体" w:hAnsi="宋体" w:cs="宋体" w:hint="eastAsia"/>
                <w:b/>
                <w:bCs/>
                <w:color w:val="000000"/>
                <w:szCs w:val="21"/>
              </w:rPr>
              <w:t>（一）基础应用服务</w:t>
            </w:r>
          </w:p>
          <w:p w14:paraId="04CA440F" w14:textId="77777777" w:rsidR="00FB380C" w:rsidRPr="00FB380C" w:rsidRDefault="00FB380C" w:rsidP="00FB380C">
            <w:pPr>
              <w:tabs>
                <w:tab w:val="left" w:pos="1440"/>
              </w:tabs>
              <w:spacing w:line="360" w:lineRule="auto"/>
              <w:jc w:val="left"/>
              <w:rPr>
                <w:rFonts w:ascii="宋体" w:hAnsi="宋体" w:cs="宋体" w:hint="eastAsia"/>
                <w:color w:val="000000"/>
                <w:szCs w:val="21"/>
              </w:rPr>
            </w:pPr>
            <w:r w:rsidRPr="00FB380C">
              <w:rPr>
                <w:rFonts w:ascii="宋体" w:hAnsi="宋体" w:cs="宋体" w:hint="eastAsia"/>
                <w:color w:val="000000"/>
                <w:szCs w:val="21"/>
              </w:rPr>
              <w:t>1.相关APP和网站检测分析</w:t>
            </w:r>
          </w:p>
          <w:p w14:paraId="5EA1B250" w14:textId="77777777" w:rsidR="00FB380C" w:rsidRPr="00FB380C" w:rsidRDefault="00FB380C" w:rsidP="00FB380C">
            <w:pPr>
              <w:tabs>
                <w:tab w:val="left" w:pos="1440"/>
              </w:tabs>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支持对各类手机APP和网站进行智能检测分析。</w:t>
            </w:r>
          </w:p>
          <w:p w14:paraId="7C42901C" w14:textId="77777777" w:rsidR="00FB380C" w:rsidRPr="00FB380C" w:rsidRDefault="00FB380C" w:rsidP="00FB380C">
            <w:pPr>
              <w:tabs>
                <w:tab w:val="left" w:pos="1200"/>
              </w:tabs>
              <w:spacing w:line="360" w:lineRule="auto"/>
              <w:jc w:val="left"/>
              <w:rPr>
                <w:rFonts w:ascii="宋体" w:hAnsi="宋体" w:cs="宋体" w:hint="eastAsia"/>
                <w:color w:val="000000"/>
                <w:szCs w:val="21"/>
              </w:rPr>
            </w:pPr>
            <w:r w:rsidRPr="00FB380C">
              <w:rPr>
                <w:rFonts w:ascii="宋体" w:hAnsi="宋体" w:cs="宋体" w:hint="eastAsia"/>
                <w:color w:val="000000"/>
                <w:szCs w:val="21"/>
              </w:rPr>
              <w:t>(1)相关APP和网站采集</w:t>
            </w:r>
          </w:p>
          <w:p w14:paraId="209F7557" w14:textId="77777777" w:rsidR="00FB380C" w:rsidRPr="00FB380C" w:rsidRDefault="00FB380C" w:rsidP="00FB380C">
            <w:pPr>
              <w:tabs>
                <w:tab w:val="left" w:pos="1440"/>
              </w:tabs>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全面支持各类APP安装包和网站信息提取，可直接提取或批量导入。</w:t>
            </w:r>
          </w:p>
          <w:p w14:paraId="20654520" w14:textId="77777777" w:rsidR="00FB380C" w:rsidRPr="00FB380C" w:rsidRDefault="00FB380C" w:rsidP="00FB380C">
            <w:pPr>
              <w:tabs>
                <w:tab w:val="left" w:pos="1440"/>
              </w:tabs>
              <w:spacing w:line="360" w:lineRule="auto"/>
              <w:jc w:val="left"/>
              <w:rPr>
                <w:rFonts w:ascii="宋体" w:hAnsi="宋体" w:cs="宋体" w:hint="eastAsia"/>
                <w:color w:val="000000"/>
                <w:szCs w:val="21"/>
              </w:rPr>
            </w:pPr>
            <w:r w:rsidRPr="00FB380C">
              <w:rPr>
                <w:rFonts w:ascii="宋体" w:hAnsi="宋体" w:cs="宋体" w:hint="eastAsia"/>
                <w:color w:val="000000"/>
                <w:szCs w:val="21"/>
              </w:rPr>
              <w:t>(2)相关APP和网站分析检测</w:t>
            </w:r>
          </w:p>
          <w:p w14:paraId="6819B124" w14:textId="77777777" w:rsidR="00FB380C" w:rsidRPr="00FB380C" w:rsidRDefault="00FB380C" w:rsidP="00FB380C">
            <w:pPr>
              <w:tabs>
                <w:tab w:val="left" w:pos="1440"/>
              </w:tabs>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检测过程全程录屏，对实时数据流进行标签化处理，自动生成书签记录检测过程关键时间节点及其对应的行为信息，用于快速溯源。</w:t>
            </w:r>
          </w:p>
          <w:p w14:paraId="3CADAE16" w14:textId="77777777" w:rsidR="00FB380C" w:rsidRPr="00FB380C" w:rsidRDefault="00FB380C" w:rsidP="00FB380C">
            <w:pPr>
              <w:tabs>
                <w:tab w:val="left" w:pos="1440"/>
              </w:tabs>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支持录屏视频、访问记录、数据、系统日志按时序联动回放分析，同时支持搜索、</w:t>
            </w:r>
            <w:proofErr w:type="gramStart"/>
            <w:r w:rsidRPr="00FB380C">
              <w:rPr>
                <w:rFonts w:ascii="宋体" w:hAnsi="宋体" w:cs="宋体" w:hint="eastAsia"/>
                <w:color w:val="000000"/>
                <w:szCs w:val="21"/>
              </w:rPr>
              <w:t>倍</w:t>
            </w:r>
            <w:proofErr w:type="gramEnd"/>
            <w:r w:rsidRPr="00FB380C">
              <w:rPr>
                <w:rFonts w:ascii="宋体" w:hAnsi="宋体" w:cs="宋体" w:hint="eastAsia"/>
                <w:color w:val="000000"/>
                <w:szCs w:val="21"/>
              </w:rPr>
              <w:t>速播放、暂停、拖动、卡点等多种方法。支持将关键检测过程添加到书签，辅助准确分析并标注，同时支持导出书签标记。</w:t>
            </w:r>
          </w:p>
          <w:p w14:paraId="6DFC4D11" w14:textId="77777777" w:rsidR="00FB380C" w:rsidRPr="00FB380C" w:rsidRDefault="00FB380C" w:rsidP="00FB380C">
            <w:pPr>
              <w:tabs>
                <w:tab w:val="left" w:pos="1440"/>
              </w:tabs>
              <w:spacing w:line="360" w:lineRule="auto"/>
              <w:jc w:val="left"/>
              <w:rPr>
                <w:rFonts w:ascii="宋体" w:hAnsi="宋体" w:cs="宋体" w:hint="eastAsia"/>
                <w:color w:val="000000"/>
                <w:szCs w:val="21"/>
              </w:rPr>
            </w:pPr>
            <w:r w:rsidRPr="00FB380C">
              <w:rPr>
                <w:rFonts w:ascii="宋体" w:hAnsi="宋体" w:cs="宋体" w:hint="eastAsia"/>
                <w:color w:val="000000"/>
                <w:szCs w:val="21"/>
              </w:rPr>
              <w:t>2.重点要素管理与业务运营</w:t>
            </w:r>
          </w:p>
          <w:p w14:paraId="03258588" w14:textId="77777777" w:rsidR="00FB380C" w:rsidRPr="00FB380C" w:rsidRDefault="00FB380C" w:rsidP="00FB380C">
            <w:pPr>
              <w:tabs>
                <w:tab w:val="left" w:pos="1440"/>
              </w:tabs>
              <w:spacing w:line="360" w:lineRule="auto"/>
              <w:jc w:val="left"/>
              <w:rPr>
                <w:rFonts w:ascii="宋体" w:hAnsi="宋体" w:cs="宋体" w:hint="eastAsia"/>
                <w:color w:val="000000"/>
                <w:szCs w:val="21"/>
              </w:rPr>
            </w:pPr>
            <w:r w:rsidRPr="00FB380C">
              <w:rPr>
                <w:rFonts w:ascii="宋体" w:hAnsi="宋体" w:cs="宋体" w:hint="eastAsia"/>
                <w:color w:val="000000"/>
                <w:szCs w:val="21"/>
              </w:rPr>
              <w:t>(1)数据汇聚</w:t>
            </w:r>
          </w:p>
          <w:p w14:paraId="51806BBA" w14:textId="77777777" w:rsidR="00FB380C" w:rsidRPr="00FB380C" w:rsidRDefault="00FB380C" w:rsidP="00FB380C">
            <w:pPr>
              <w:tabs>
                <w:tab w:val="left" w:pos="1440"/>
              </w:tabs>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支持汇聚辖区内前端勘查设备采集的相关APP和相关网站数据，同时支持导入其他来源的相关APP和相关网站数据，并安全加密存储，形成重点库，支撑二次检测和</w:t>
            </w:r>
            <w:proofErr w:type="gramStart"/>
            <w:r w:rsidRPr="00FB380C">
              <w:rPr>
                <w:rFonts w:ascii="宋体" w:hAnsi="宋体" w:cs="宋体" w:hint="eastAsia"/>
                <w:color w:val="000000"/>
                <w:szCs w:val="21"/>
              </w:rPr>
              <w:t>研判</w:t>
            </w:r>
            <w:proofErr w:type="gramEnd"/>
            <w:r w:rsidRPr="00FB380C">
              <w:rPr>
                <w:rFonts w:ascii="宋体" w:hAnsi="宋体" w:cs="宋体" w:hint="eastAsia"/>
                <w:color w:val="000000"/>
                <w:szCs w:val="21"/>
              </w:rPr>
              <w:t>分析。</w:t>
            </w:r>
          </w:p>
          <w:p w14:paraId="46B196B0" w14:textId="77777777" w:rsidR="00FB380C" w:rsidRPr="00FB380C" w:rsidRDefault="00FB380C" w:rsidP="00FB380C">
            <w:pPr>
              <w:tabs>
                <w:tab w:val="left" w:pos="1440"/>
              </w:tabs>
              <w:spacing w:line="360" w:lineRule="auto"/>
              <w:jc w:val="left"/>
              <w:rPr>
                <w:rFonts w:ascii="宋体" w:hAnsi="宋体" w:cs="宋体" w:hint="eastAsia"/>
                <w:color w:val="000000"/>
                <w:szCs w:val="21"/>
              </w:rPr>
            </w:pPr>
            <w:r w:rsidRPr="00FB380C">
              <w:rPr>
                <w:rFonts w:ascii="宋体" w:hAnsi="宋体" w:cs="宋体" w:hint="eastAsia"/>
                <w:color w:val="000000"/>
                <w:szCs w:val="21"/>
              </w:rPr>
              <w:lastRenderedPageBreak/>
              <w:t>(2)重点要素管理</w:t>
            </w:r>
          </w:p>
          <w:p w14:paraId="25EEBFCC" w14:textId="77777777" w:rsidR="00FB380C" w:rsidRPr="00FB380C" w:rsidRDefault="00FB380C" w:rsidP="00FB380C">
            <w:pPr>
              <w:tabs>
                <w:tab w:val="left" w:pos="1440"/>
              </w:tabs>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支持通过专用VPN加密安全通道对本辖区及下级单位采集的相关APP/网站数据进行统一管理和多维度查询统计，可下载、浏览检测分析结果及历史检测记录，对检测结果进行对比分析。支持二次检测补</w:t>
            </w:r>
            <w:proofErr w:type="gramStart"/>
            <w:r w:rsidRPr="00FB380C">
              <w:rPr>
                <w:rFonts w:ascii="宋体" w:hAnsi="宋体" w:cs="宋体" w:hint="eastAsia"/>
                <w:color w:val="000000"/>
                <w:szCs w:val="21"/>
              </w:rPr>
              <w:t>勘</w:t>
            </w:r>
            <w:proofErr w:type="gramEnd"/>
            <w:r w:rsidRPr="00FB380C">
              <w:rPr>
                <w:rFonts w:ascii="宋体" w:hAnsi="宋体" w:cs="宋体" w:hint="eastAsia"/>
                <w:color w:val="000000"/>
                <w:szCs w:val="21"/>
              </w:rPr>
              <w:t>要素信息并上传至现</w:t>
            </w:r>
            <w:proofErr w:type="gramStart"/>
            <w:r w:rsidRPr="00FB380C">
              <w:rPr>
                <w:rFonts w:ascii="宋体" w:hAnsi="宋体" w:cs="宋体" w:hint="eastAsia"/>
                <w:color w:val="000000"/>
                <w:szCs w:val="21"/>
              </w:rPr>
              <w:t>勘</w:t>
            </w:r>
            <w:proofErr w:type="gramEnd"/>
            <w:r w:rsidRPr="00FB380C">
              <w:rPr>
                <w:rFonts w:ascii="宋体" w:hAnsi="宋体" w:cs="宋体" w:hint="eastAsia"/>
                <w:color w:val="000000"/>
                <w:szCs w:val="21"/>
              </w:rPr>
              <w:t>系统，为</w:t>
            </w:r>
            <w:proofErr w:type="gramStart"/>
            <w:r w:rsidRPr="00FB380C">
              <w:rPr>
                <w:rFonts w:ascii="宋体" w:hAnsi="宋体" w:cs="宋体" w:hint="eastAsia"/>
                <w:color w:val="000000"/>
                <w:szCs w:val="21"/>
              </w:rPr>
              <w:t>研判分析</w:t>
            </w:r>
            <w:proofErr w:type="gramEnd"/>
            <w:r w:rsidRPr="00FB380C">
              <w:rPr>
                <w:rFonts w:ascii="宋体" w:hAnsi="宋体" w:cs="宋体" w:hint="eastAsia"/>
                <w:color w:val="000000"/>
                <w:szCs w:val="21"/>
              </w:rPr>
              <w:t>夯实数据基础。支持导出检测分析报告，包含检测分析结果和下一步侦查建议，为调证提供指引，同时可关联本地和全网检测情况开展</w:t>
            </w:r>
            <w:proofErr w:type="gramStart"/>
            <w:r w:rsidRPr="00FB380C">
              <w:rPr>
                <w:rFonts w:ascii="宋体" w:hAnsi="宋体" w:cs="宋体" w:hint="eastAsia"/>
                <w:color w:val="000000"/>
                <w:szCs w:val="21"/>
              </w:rPr>
              <w:t>研</w:t>
            </w:r>
            <w:proofErr w:type="gramEnd"/>
            <w:r w:rsidRPr="00FB380C">
              <w:rPr>
                <w:rFonts w:ascii="宋体" w:hAnsi="宋体" w:cs="宋体" w:hint="eastAsia"/>
                <w:color w:val="000000"/>
                <w:szCs w:val="21"/>
              </w:rPr>
              <w:t>判。</w:t>
            </w:r>
          </w:p>
          <w:p w14:paraId="5340B120" w14:textId="77777777" w:rsidR="00FB380C" w:rsidRPr="00FB380C" w:rsidRDefault="00FB380C" w:rsidP="00FB380C">
            <w:pPr>
              <w:tabs>
                <w:tab w:val="left" w:pos="1440"/>
              </w:tabs>
              <w:spacing w:line="360" w:lineRule="auto"/>
              <w:jc w:val="left"/>
              <w:rPr>
                <w:rFonts w:ascii="宋体" w:hAnsi="宋体" w:cs="宋体" w:hint="eastAsia"/>
                <w:color w:val="000000"/>
                <w:szCs w:val="21"/>
              </w:rPr>
            </w:pPr>
            <w:r w:rsidRPr="00FB380C">
              <w:rPr>
                <w:rFonts w:ascii="宋体" w:hAnsi="宋体" w:cs="宋体" w:hint="eastAsia"/>
                <w:color w:val="000000"/>
                <w:szCs w:val="21"/>
              </w:rPr>
              <w:t>(3)业务管理与考核</w:t>
            </w:r>
          </w:p>
          <w:p w14:paraId="73D8056B" w14:textId="77777777" w:rsidR="00FB380C" w:rsidRPr="00FB380C" w:rsidRDefault="00FB380C" w:rsidP="00FB380C">
            <w:pPr>
              <w:tabs>
                <w:tab w:val="left" w:pos="1440"/>
              </w:tabs>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系统自动对辖区范围内勘查的相关APP和网站进行全面质量检查，对检测质量不达标的APP/网站进行提醒，同时可对</w:t>
            </w:r>
            <w:proofErr w:type="gramStart"/>
            <w:r w:rsidRPr="00FB380C">
              <w:rPr>
                <w:rFonts w:ascii="宋体" w:hAnsi="宋体" w:cs="宋体" w:hint="eastAsia"/>
                <w:color w:val="000000"/>
                <w:szCs w:val="21"/>
              </w:rPr>
              <w:t>相关相关</w:t>
            </w:r>
            <w:proofErr w:type="gramEnd"/>
            <w:r w:rsidRPr="00FB380C">
              <w:rPr>
                <w:rFonts w:ascii="宋体" w:hAnsi="宋体" w:cs="宋体" w:hint="eastAsia"/>
                <w:color w:val="000000"/>
                <w:szCs w:val="21"/>
              </w:rPr>
              <w:t>APP/网站的分析结果进行查看及二次检测，保证数据检测质量。</w:t>
            </w:r>
          </w:p>
          <w:p w14:paraId="4154D02F" w14:textId="77777777" w:rsidR="00FB380C" w:rsidRPr="00FB380C" w:rsidRDefault="00FB380C" w:rsidP="00FB380C">
            <w:pPr>
              <w:tabs>
                <w:tab w:val="left" w:pos="1440"/>
              </w:tabs>
              <w:spacing w:line="360" w:lineRule="auto"/>
              <w:jc w:val="left"/>
              <w:rPr>
                <w:rFonts w:ascii="宋体" w:hAnsi="宋体" w:cs="宋体" w:hint="eastAsia"/>
                <w:color w:val="000000"/>
                <w:szCs w:val="21"/>
              </w:rPr>
            </w:pPr>
            <w:r w:rsidRPr="00FB380C">
              <w:rPr>
                <w:rFonts w:ascii="宋体" w:hAnsi="宋体" w:cs="宋体" w:hint="eastAsia"/>
                <w:color w:val="000000"/>
                <w:szCs w:val="21"/>
              </w:rPr>
              <w:t>3.态势感知</w:t>
            </w:r>
          </w:p>
          <w:p w14:paraId="6DC36DB8" w14:textId="77777777" w:rsidR="00FB380C" w:rsidRPr="00FB380C" w:rsidRDefault="00FB380C" w:rsidP="00FB380C">
            <w:pPr>
              <w:tabs>
                <w:tab w:val="left" w:pos="1440"/>
              </w:tabs>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实现本辖区相关APP/网站及其关联要素的态势分析，通过同比、环比、特征、来源、区域等分析。</w:t>
            </w:r>
          </w:p>
          <w:p w14:paraId="7D551317" w14:textId="77777777" w:rsidR="00FB380C" w:rsidRPr="00FB380C" w:rsidRDefault="00FB380C" w:rsidP="00FB380C">
            <w:pPr>
              <w:tabs>
                <w:tab w:val="left" w:pos="1440"/>
              </w:tabs>
              <w:spacing w:line="360" w:lineRule="auto"/>
              <w:jc w:val="left"/>
              <w:rPr>
                <w:rFonts w:ascii="宋体" w:hAnsi="宋体" w:cs="宋体" w:hint="eastAsia"/>
                <w:color w:val="000000"/>
                <w:szCs w:val="21"/>
              </w:rPr>
            </w:pPr>
            <w:r w:rsidRPr="00FB380C">
              <w:rPr>
                <w:rFonts w:ascii="宋体" w:hAnsi="宋体" w:cs="宋体" w:hint="eastAsia"/>
                <w:color w:val="000000"/>
                <w:szCs w:val="21"/>
              </w:rPr>
              <w:t>4.智能搜索</w:t>
            </w:r>
          </w:p>
          <w:p w14:paraId="43CA653F" w14:textId="77777777" w:rsidR="00FB380C" w:rsidRPr="00FB380C" w:rsidRDefault="00FB380C" w:rsidP="00FB380C">
            <w:pPr>
              <w:tabs>
                <w:tab w:val="left" w:pos="1440"/>
              </w:tabs>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提供一站式智能检索能力，实现多数据的关联搜索。</w:t>
            </w:r>
          </w:p>
          <w:p w14:paraId="469B0085" w14:textId="77777777" w:rsidR="00FB380C" w:rsidRPr="00FB380C" w:rsidRDefault="00FB380C" w:rsidP="00FB380C">
            <w:pPr>
              <w:tabs>
                <w:tab w:val="left" w:pos="1440"/>
              </w:tabs>
              <w:spacing w:line="360" w:lineRule="auto"/>
              <w:jc w:val="left"/>
              <w:rPr>
                <w:rFonts w:ascii="宋体" w:hAnsi="宋体" w:cs="宋体" w:hint="eastAsia"/>
                <w:color w:val="000000"/>
                <w:szCs w:val="21"/>
              </w:rPr>
            </w:pPr>
            <w:r w:rsidRPr="00FB380C">
              <w:rPr>
                <w:rFonts w:ascii="宋体" w:hAnsi="宋体" w:cs="宋体" w:hint="eastAsia"/>
                <w:color w:val="000000"/>
                <w:szCs w:val="21"/>
              </w:rPr>
              <w:t>5.重点要素全网关联分析</w:t>
            </w:r>
          </w:p>
          <w:p w14:paraId="436FD7F7" w14:textId="77777777" w:rsidR="00FB380C" w:rsidRPr="00FB380C" w:rsidRDefault="00FB380C" w:rsidP="00FB380C">
            <w:pPr>
              <w:tabs>
                <w:tab w:val="left" w:pos="1440"/>
              </w:tabs>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将本辖区内相关APP/网站信息与全网重点库进行要素关联分析。</w:t>
            </w:r>
          </w:p>
          <w:p w14:paraId="34BCFCEB" w14:textId="77777777" w:rsidR="00FB380C" w:rsidRPr="00FB380C" w:rsidRDefault="00FB380C" w:rsidP="00FB380C">
            <w:pPr>
              <w:tabs>
                <w:tab w:val="left" w:pos="1440"/>
              </w:tabs>
              <w:spacing w:line="360" w:lineRule="auto"/>
              <w:jc w:val="left"/>
              <w:rPr>
                <w:rFonts w:ascii="宋体" w:hAnsi="宋体" w:cs="宋体" w:hint="eastAsia"/>
                <w:color w:val="000000"/>
                <w:szCs w:val="21"/>
              </w:rPr>
            </w:pPr>
            <w:r w:rsidRPr="00FB380C">
              <w:rPr>
                <w:rFonts w:ascii="宋体" w:hAnsi="宋体" w:cs="宋体" w:hint="eastAsia"/>
                <w:color w:val="000000"/>
                <w:szCs w:val="21"/>
              </w:rPr>
              <w:t>6.可视化线索经营（不含互联网数据服务）</w:t>
            </w:r>
          </w:p>
          <w:p w14:paraId="513F8336" w14:textId="77777777" w:rsidR="00FB380C" w:rsidRPr="00FB380C" w:rsidRDefault="00FB380C" w:rsidP="00FB380C">
            <w:pPr>
              <w:tabs>
                <w:tab w:val="left" w:pos="1440"/>
              </w:tabs>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为互联网端的</w:t>
            </w:r>
            <w:proofErr w:type="gramStart"/>
            <w:r w:rsidRPr="00FB380C">
              <w:rPr>
                <w:rFonts w:ascii="宋体" w:hAnsi="宋体" w:cs="宋体" w:hint="eastAsia"/>
                <w:color w:val="000000"/>
                <w:szCs w:val="21"/>
              </w:rPr>
              <w:t>研判工作</w:t>
            </w:r>
            <w:proofErr w:type="gramEnd"/>
            <w:r w:rsidRPr="00FB380C">
              <w:rPr>
                <w:rFonts w:ascii="宋体" w:hAnsi="宋体" w:cs="宋体" w:hint="eastAsia"/>
                <w:color w:val="000000"/>
                <w:szCs w:val="21"/>
              </w:rPr>
              <w:t>提供基础支撑服务，支持对接互联网及第三方数据服务，并构建数据分析模型开展数据</w:t>
            </w:r>
            <w:proofErr w:type="gramStart"/>
            <w:r w:rsidRPr="00FB380C">
              <w:rPr>
                <w:rFonts w:ascii="宋体" w:hAnsi="宋体" w:cs="宋体" w:hint="eastAsia"/>
                <w:color w:val="000000"/>
                <w:szCs w:val="21"/>
              </w:rPr>
              <w:t>研</w:t>
            </w:r>
            <w:proofErr w:type="gramEnd"/>
            <w:r w:rsidRPr="00FB380C">
              <w:rPr>
                <w:rFonts w:ascii="宋体" w:hAnsi="宋体" w:cs="宋体" w:hint="eastAsia"/>
                <w:color w:val="000000"/>
                <w:szCs w:val="21"/>
              </w:rPr>
              <w:t>判。</w:t>
            </w:r>
          </w:p>
          <w:p w14:paraId="0C997F2B" w14:textId="77777777" w:rsidR="00FB380C" w:rsidRPr="00FB380C" w:rsidRDefault="00FB380C" w:rsidP="00FB380C">
            <w:pPr>
              <w:tabs>
                <w:tab w:val="left" w:pos="1440"/>
              </w:tabs>
              <w:spacing w:line="360" w:lineRule="auto"/>
              <w:jc w:val="left"/>
              <w:rPr>
                <w:rFonts w:ascii="宋体" w:hAnsi="宋体" w:hint="eastAsia"/>
                <w:b/>
                <w:bCs/>
                <w:color w:val="000000"/>
                <w:szCs w:val="21"/>
              </w:rPr>
            </w:pPr>
            <w:r w:rsidRPr="00FB380C">
              <w:rPr>
                <w:rFonts w:ascii="宋体" w:hAnsi="宋体" w:hint="eastAsia"/>
                <w:b/>
                <w:bCs/>
                <w:color w:val="000000"/>
                <w:szCs w:val="21"/>
              </w:rPr>
              <w:t>（二）基础信息服务</w:t>
            </w:r>
          </w:p>
          <w:p w14:paraId="77B05236" w14:textId="77777777" w:rsidR="00FB380C" w:rsidRPr="00FB380C" w:rsidRDefault="00FB380C" w:rsidP="00FB380C">
            <w:pPr>
              <w:tabs>
                <w:tab w:val="left" w:pos="1440"/>
              </w:tabs>
              <w:spacing w:line="360" w:lineRule="auto"/>
              <w:jc w:val="left"/>
              <w:rPr>
                <w:rFonts w:ascii="宋体" w:hAnsi="宋体" w:hint="eastAsia"/>
                <w:color w:val="000000"/>
                <w:szCs w:val="21"/>
              </w:rPr>
            </w:pPr>
            <w:r w:rsidRPr="00FB380C">
              <w:rPr>
                <w:rFonts w:ascii="宋体" w:hAnsi="宋体" w:hint="eastAsia"/>
                <w:color w:val="000000"/>
                <w:szCs w:val="21"/>
              </w:rPr>
              <w:t>1</w:t>
            </w:r>
            <w:r w:rsidRPr="00FB380C">
              <w:rPr>
                <w:rFonts w:ascii="宋体" w:hAnsi="宋体"/>
                <w:color w:val="000000"/>
                <w:szCs w:val="21"/>
              </w:rPr>
              <w:t>.</w:t>
            </w:r>
            <w:r w:rsidRPr="00FB380C">
              <w:rPr>
                <w:rFonts w:ascii="宋体" w:hAnsi="宋体" w:hint="eastAsia"/>
                <w:color w:val="000000"/>
                <w:szCs w:val="21"/>
              </w:rPr>
              <w:t>IP区县</w:t>
            </w:r>
            <w:proofErr w:type="gramStart"/>
            <w:r w:rsidRPr="00FB380C">
              <w:rPr>
                <w:rFonts w:ascii="宋体" w:hAnsi="宋体" w:hint="eastAsia"/>
                <w:color w:val="000000"/>
                <w:szCs w:val="21"/>
              </w:rPr>
              <w:t>级位置</w:t>
            </w:r>
            <w:proofErr w:type="gramEnd"/>
            <w:r w:rsidRPr="00FB380C">
              <w:rPr>
                <w:rFonts w:ascii="宋体" w:hAnsi="宋体" w:hint="eastAsia"/>
                <w:color w:val="000000"/>
                <w:szCs w:val="21"/>
              </w:rPr>
              <w:t>查询服务</w:t>
            </w:r>
          </w:p>
          <w:p w14:paraId="424EC74C" w14:textId="77777777" w:rsidR="00FB380C" w:rsidRPr="00FB380C" w:rsidRDefault="00FB380C" w:rsidP="00FB380C">
            <w:pPr>
              <w:tabs>
                <w:tab w:val="left" w:pos="1440"/>
              </w:tabs>
              <w:spacing w:line="360" w:lineRule="auto"/>
              <w:jc w:val="left"/>
              <w:rPr>
                <w:rFonts w:ascii="宋体" w:hAnsi="宋体" w:hint="eastAsia"/>
                <w:color w:val="000000"/>
                <w:szCs w:val="21"/>
              </w:rPr>
            </w:pPr>
            <w:r w:rsidRPr="00FB380C">
              <w:rPr>
                <w:rFonts w:ascii="宋体" w:hAnsi="宋体" w:hint="eastAsia"/>
                <w:color w:val="000000"/>
                <w:szCs w:val="21"/>
              </w:rPr>
              <w:t>2</w:t>
            </w:r>
            <w:r w:rsidRPr="00FB380C">
              <w:rPr>
                <w:rFonts w:ascii="宋体" w:hAnsi="宋体"/>
                <w:color w:val="000000"/>
                <w:szCs w:val="21"/>
              </w:rPr>
              <w:t>.</w:t>
            </w:r>
            <w:r w:rsidRPr="00FB380C">
              <w:rPr>
                <w:rFonts w:ascii="宋体" w:hAnsi="宋体" w:hint="eastAsia"/>
                <w:color w:val="000000"/>
                <w:szCs w:val="21"/>
              </w:rPr>
              <w:t>网站备案查询服务</w:t>
            </w:r>
          </w:p>
          <w:p w14:paraId="634074D1" w14:textId="77777777" w:rsidR="00FB380C" w:rsidRPr="00FB380C" w:rsidRDefault="00FB380C" w:rsidP="00FB380C">
            <w:pPr>
              <w:tabs>
                <w:tab w:val="left" w:pos="1440"/>
              </w:tabs>
              <w:spacing w:line="360" w:lineRule="auto"/>
              <w:jc w:val="left"/>
              <w:rPr>
                <w:rFonts w:ascii="宋体" w:hAnsi="宋体" w:hint="eastAsia"/>
                <w:color w:val="000000"/>
                <w:szCs w:val="21"/>
              </w:rPr>
            </w:pPr>
            <w:r w:rsidRPr="00FB380C">
              <w:rPr>
                <w:rFonts w:ascii="宋体" w:hAnsi="宋体" w:hint="eastAsia"/>
                <w:color w:val="000000"/>
                <w:szCs w:val="21"/>
              </w:rPr>
              <w:t>3</w:t>
            </w:r>
            <w:r w:rsidRPr="00FB380C">
              <w:rPr>
                <w:rFonts w:ascii="宋体" w:hAnsi="宋体"/>
                <w:color w:val="000000"/>
                <w:szCs w:val="21"/>
              </w:rPr>
              <w:t>.</w:t>
            </w:r>
            <w:r w:rsidRPr="00FB380C">
              <w:rPr>
                <w:rFonts w:ascii="宋体" w:hAnsi="宋体" w:hint="eastAsia"/>
                <w:color w:val="000000"/>
                <w:szCs w:val="21"/>
              </w:rPr>
              <w:t>域名信息查询服务</w:t>
            </w:r>
          </w:p>
          <w:p w14:paraId="3ACE5755" w14:textId="77777777" w:rsidR="00FB380C" w:rsidRPr="00FB380C" w:rsidRDefault="00FB380C" w:rsidP="00FB380C">
            <w:pPr>
              <w:tabs>
                <w:tab w:val="left" w:pos="1440"/>
              </w:tabs>
              <w:spacing w:line="360" w:lineRule="auto"/>
              <w:jc w:val="left"/>
              <w:rPr>
                <w:rFonts w:ascii="宋体" w:hAnsi="宋体" w:hint="eastAsia"/>
                <w:color w:val="000000"/>
                <w:szCs w:val="21"/>
              </w:rPr>
            </w:pPr>
            <w:r w:rsidRPr="00FB380C">
              <w:rPr>
                <w:rFonts w:ascii="宋体" w:hAnsi="宋体" w:hint="eastAsia"/>
                <w:color w:val="000000"/>
                <w:szCs w:val="21"/>
              </w:rPr>
              <w:t>4</w:t>
            </w:r>
            <w:r w:rsidRPr="00FB380C">
              <w:rPr>
                <w:rFonts w:ascii="宋体" w:hAnsi="宋体"/>
                <w:color w:val="000000"/>
                <w:szCs w:val="21"/>
              </w:rPr>
              <w:t>.</w:t>
            </w:r>
            <w:r w:rsidRPr="00FB380C">
              <w:rPr>
                <w:rFonts w:ascii="宋体" w:hAnsi="宋体" w:hint="eastAsia"/>
                <w:color w:val="000000"/>
                <w:szCs w:val="21"/>
              </w:rPr>
              <w:t>子域名查询服务</w:t>
            </w:r>
          </w:p>
          <w:p w14:paraId="18F936D1" w14:textId="77777777" w:rsidR="00FB380C" w:rsidRPr="00FB380C" w:rsidRDefault="00FB380C" w:rsidP="00FB380C">
            <w:pPr>
              <w:tabs>
                <w:tab w:val="left" w:pos="1440"/>
              </w:tabs>
              <w:spacing w:line="360" w:lineRule="auto"/>
              <w:jc w:val="left"/>
              <w:rPr>
                <w:rFonts w:ascii="宋体" w:hAnsi="宋体" w:hint="eastAsia"/>
                <w:color w:val="000000"/>
                <w:szCs w:val="21"/>
              </w:rPr>
            </w:pPr>
            <w:r w:rsidRPr="00FB380C">
              <w:rPr>
                <w:rFonts w:ascii="宋体" w:hAnsi="宋体" w:hint="eastAsia"/>
                <w:color w:val="000000"/>
                <w:szCs w:val="21"/>
              </w:rPr>
              <w:lastRenderedPageBreak/>
              <w:t>5</w:t>
            </w:r>
            <w:r w:rsidRPr="00FB380C">
              <w:rPr>
                <w:rFonts w:ascii="宋体" w:hAnsi="宋体"/>
                <w:color w:val="000000"/>
                <w:szCs w:val="21"/>
              </w:rPr>
              <w:t>.</w:t>
            </w:r>
            <w:r w:rsidRPr="00FB380C">
              <w:rPr>
                <w:rFonts w:ascii="宋体" w:hAnsi="宋体" w:hint="eastAsia"/>
                <w:color w:val="000000"/>
                <w:szCs w:val="21"/>
              </w:rPr>
              <w:t>IP历史域名查询服务</w:t>
            </w:r>
          </w:p>
          <w:p w14:paraId="2BB8A8B9" w14:textId="77777777" w:rsidR="00FB380C" w:rsidRPr="00FB380C" w:rsidRDefault="00FB380C" w:rsidP="00FB380C">
            <w:pPr>
              <w:tabs>
                <w:tab w:val="left" w:pos="1440"/>
              </w:tabs>
              <w:spacing w:line="360" w:lineRule="auto"/>
              <w:jc w:val="left"/>
              <w:rPr>
                <w:rFonts w:ascii="宋体" w:hAnsi="宋体" w:hint="eastAsia"/>
                <w:color w:val="000000"/>
                <w:szCs w:val="21"/>
              </w:rPr>
            </w:pPr>
            <w:r w:rsidRPr="00FB380C">
              <w:rPr>
                <w:rFonts w:ascii="宋体" w:hAnsi="宋体" w:hint="eastAsia"/>
                <w:color w:val="000000"/>
                <w:szCs w:val="21"/>
              </w:rPr>
              <w:t>6</w:t>
            </w:r>
            <w:r w:rsidRPr="00FB380C">
              <w:rPr>
                <w:rFonts w:ascii="宋体" w:hAnsi="宋体"/>
                <w:color w:val="000000"/>
                <w:szCs w:val="21"/>
              </w:rPr>
              <w:t>.</w:t>
            </w:r>
            <w:r w:rsidRPr="00FB380C">
              <w:rPr>
                <w:rFonts w:ascii="宋体" w:hAnsi="宋体" w:hint="eastAsia"/>
                <w:color w:val="000000"/>
                <w:szCs w:val="21"/>
              </w:rPr>
              <w:t>域名历史IP查询服务</w:t>
            </w:r>
          </w:p>
          <w:p w14:paraId="662D8EE8" w14:textId="77777777" w:rsidR="00FB380C" w:rsidRPr="00FB380C" w:rsidRDefault="00FB380C" w:rsidP="00FB380C">
            <w:pPr>
              <w:tabs>
                <w:tab w:val="left" w:pos="1440"/>
              </w:tabs>
              <w:spacing w:line="360" w:lineRule="auto"/>
              <w:jc w:val="left"/>
              <w:rPr>
                <w:rFonts w:ascii="宋体" w:hAnsi="宋体" w:hint="eastAsia"/>
                <w:color w:val="000000"/>
                <w:szCs w:val="21"/>
              </w:rPr>
            </w:pPr>
            <w:r w:rsidRPr="00FB380C">
              <w:rPr>
                <w:rFonts w:ascii="宋体" w:hAnsi="宋体" w:hint="eastAsia"/>
                <w:color w:val="000000"/>
                <w:szCs w:val="21"/>
              </w:rPr>
              <w:t>7</w:t>
            </w:r>
            <w:r w:rsidRPr="00FB380C">
              <w:rPr>
                <w:rFonts w:ascii="宋体" w:hAnsi="宋体"/>
                <w:color w:val="000000"/>
                <w:szCs w:val="21"/>
              </w:rPr>
              <w:t>.</w:t>
            </w:r>
            <w:r w:rsidRPr="00FB380C">
              <w:rPr>
                <w:rFonts w:ascii="宋体" w:hAnsi="宋体" w:hint="eastAsia"/>
                <w:color w:val="000000"/>
                <w:szCs w:val="21"/>
              </w:rPr>
              <w:t>名单查询服务</w:t>
            </w:r>
          </w:p>
          <w:p w14:paraId="7CD041FB" w14:textId="77777777" w:rsidR="00FB380C" w:rsidRPr="00FB380C" w:rsidRDefault="00FB380C" w:rsidP="00FB380C">
            <w:pPr>
              <w:tabs>
                <w:tab w:val="left" w:pos="1440"/>
              </w:tabs>
              <w:spacing w:line="360" w:lineRule="auto"/>
              <w:jc w:val="left"/>
              <w:rPr>
                <w:rFonts w:ascii="宋体" w:hAnsi="宋体" w:hint="eastAsia"/>
                <w:color w:val="000000"/>
                <w:szCs w:val="21"/>
              </w:rPr>
            </w:pPr>
            <w:r w:rsidRPr="00FB380C">
              <w:rPr>
                <w:rFonts w:ascii="宋体" w:hAnsi="宋体" w:hint="eastAsia"/>
                <w:color w:val="000000"/>
                <w:szCs w:val="21"/>
              </w:rPr>
              <w:t>8</w:t>
            </w:r>
            <w:r w:rsidRPr="00FB380C">
              <w:rPr>
                <w:rFonts w:ascii="宋体" w:hAnsi="宋体"/>
                <w:color w:val="000000"/>
                <w:szCs w:val="21"/>
              </w:rPr>
              <w:t>.</w:t>
            </w:r>
            <w:r w:rsidRPr="00FB380C">
              <w:rPr>
                <w:rFonts w:ascii="宋体" w:hAnsi="宋体" w:hint="eastAsia"/>
                <w:color w:val="000000"/>
                <w:szCs w:val="21"/>
              </w:rPr>
              <w:t>DNS查询服务</w:t>
            </w:r>
          </w:p>
          <w:p w14:paraId="5C802302" w14:textId="77777777" w:rsidR="00FB380C" w:rsidRPr="00FB380C" w:rsidRDefault="00FB380C" w:rsidP="00FB380C">
            <w:pPr>
              <w:tabs>
                <w:tab w:val="left" w:pos="1440"/>
              </w:tabs>
              <w:spacing w:line="360" w:lineRule="auto"/>
              <w:jc w:val="left"/>
              <w:rPr>
                <w:rFonts w:ascii="宋体" w:hAnsi="宋体" w:hint="eastAsia"/>
                <w:color w:val="000000"/>
                <w:szCs w:val="21"/>
              </w:rPr>
            </w:pPr>
            <w:r w:rsidRPr="00FB380C">
              <w:rPr>
                <w:rFonts w:ascii="宋体" w:hAnsi="宋体" w:hint="eastAsia"/>
                <w:color w:val="000000"/>
                <w:szCs w:val="21"/>
              </w:rPr>
              <w:t>9</w:t>
            </w:r>
            <w:r w:rsidRPr="00FB380C">
              <w:rPr>
                <w:rFonts w:ascii="宋体" w:hAnsi="宋体"/>
                <w:color w:val="000000"/>
                <w:szCs w:val="21"/>
              </w:rPr>
              <w:t>.</w:t>
            </w:r>
            <w:r w:rsidRPr="00FB380C">
              <w:rPr>
                <w:rFonts w:ascii="宋体" w:hAnsi="宋体" w:hint="eastAsia"/>
                <w:color w:val="000000"/>
                <w:szCs w:val="21"/>
              </w:rPr>
              <w:t>CDN查询服务</w:t>
            </w:r>
          </w:p>
          <w:p w14:paraId="3ACBE210" w14:textId="77777777" w:rsidR="00FB380C" w:rsidRPr="00FB380C" w:rsidRDefault="00FB380C" w:rsidP="00FB380C">
            <w:pPr>
              <w:tabs>
                <w:tab w:val="left" w:pos="1440"/>
              </w:tabs>
              <w:spacing w:line="360" w:lineRule="auto"/>
              <w:jc w:val="left"/>
              <w:rPr>
                <w:rFonts w:ascii="宋体" w:hAnsi="宋体" w:hint="eastAsia"/>
                <w:color w:val="000000"/>
                <w:szCs w:val="21"/>
              </w:rPr>
            </w:pPr>
            <w:r w:rsidRPr="00FB380C">
              <w:rPr>
                <w:rFonts w:ascii="宋体" w:hAnsi="宋体" w:hint="eastAsia"/>
                <w:color w:val="000000"/>
                <w:szCs w:val="21"/>
              </w:rPr>
              <w:t>1</w:t>
            </w:r>
            <w:r w:rsidRPr="00FB380C">
              <w:rPr>
                <w:rFonts w:ascii="宋体" w:hAnsi="宋体"/>
                <w:color w:val="000000"/>
                <w:szCs w:val="21"/>
              </w:rPr>
              <w:t>0.</w:t>
            </w:r>
            <w:r w:rsidRPr="00FB380C">
              <w:rPr>
                <w:rFonts w:ascii="宋体" w:hAnsi="宋体" w:hint="eastAsia"/>
                <w:color w:val="000000"/>
                <w:szCs w:val="21"/>
              </w:rPr>
              <w:t>短信运营商查询服务</w:t>
            </w:r>
          </w:p>
          <w:p w14:paraId="3AAC4D97" w14:textId="77777777" w:rsidR="00FB380C" w:rsidRPr="00FB380C" w:rsidRDefault="00FB380C" w:rsidP="00FB380C">
            <w:pPr>
              <w:tabs>
                <w:tab w:val="left" w:pos="1440"/>
              </w:tabs>
              <w:spacing w:line="360" w:lineRule="auto"/>
              <w:jc w:val="left"/>
              <w:rPr>
                <w:rFonts w:ascii="宋体" w:hAnsi="宋体" w:hint="eastAsia"/>
                <w:color w:val="000000"/>
                <w:szCs w:val="21"/>
              </w:rPr>
            </w:pPr>
            <w:r w:rsidRPr="00FB380C">
              <w:rPr>
                <w:rFonts w:ascii="宋体" w:hAnsi="宋体" w:hint="eastAsia"/>
                <w:color w:val="000000"/>
                <w:szCs w:val="21"/>
              </w:rPr>
              <w:t>1</w:t>
            </w:r>
            <w:r w:rsidRPr="00FB380C">
              <w:rPr>
                <w:rFonts w:ascii="宋体" w:hAnsi="宋体"/>
                <w:color w:val="000000"/>
                <w:szCs w:val="21"/>
              </w:rPr>
              <w:t>1.</w:t>
            </w:r>
            <w:r w:rsidRPr="00FB380C">
              <w:rPr>
                <w:rFonts w:ascii="宋体" w:hAnsi="宋体" w:hint="eastAsia"/>
                <w:color w:val="000000"/>
                <w:szCs w:val="21"/>
              </w:rPr>
              <w:t>第三</w:t>
            </w:r>
            <w:proofErr w:type="gramStart"/>
            <w:r w:rsidRPr="00FB380C">
              <w:rPr>
                <w:rFonts w:ascii="宋体" w:hAnsi="宋体" w:hint="eastAsia"/>
                <w:color w:val="000000"/>
                <w:szCs w:val="21"/>
              </w:rPr>
              <w:t>方服务</w:t>
            </w:r>
            <w:proofErr w:type="gramEnd"/>
            <w:r w:rsidRPr="00FB380C">
              <w:rPr>
                <w:rFonts w:ascii="宋体" w:hAnsi="宋体" w:hint="eastAsia"/>
                <w:color w:val="000000"/>
                <w:szCs w:val="21"/>
              </w:rPr>
              <w:t>商查询服务</w:t>
            </w:r>
          </w:p>
          <w:p w14:paraId="7F296228" w14:textId="77777777" w:rsidR="00FB380C" w:rsidRPr="00FB380C" w:rsidRDefault="00FB380C" w:rsidP="00FB380C">
            <w:pPr>
              <w:tabs>
                <w:tab w:val="left" w:pos="1440"/>
              </w:tabs>
              <w:spacing w:line="360" w:lineRule="auto"/>
              <w:jc w:val="left"/>
              <w:rPr>
                <w:rFonts w:ascii="宋体" w:hAnsi="宋体" w:hint="eastAsia"/>
                <w:color w:val="000000"/>
                <w:szCs w:val="21"/>
              </w:rPr>
            </w:pPr>
            <w:r w:rsidRPr="00FB380C">
              <w:rPr>
                <w:rFonts w:ascii="宋体" w:hAnsi="宋体" w:hint="eastAsia"/>
                <w:color w:val="000000"/>
                <w:szCs w:val="21"/>
              </w:rPr>
              <w:t>1</w:t>
            </w:r>
            <w:r w:rsidRPr="00FB380C">
              <w:rPr>
                <w:rFonts w:ascii="宋体" w:hAnsi="宋体"/>
                <w:color w:val="000000"/>
                <w:szCs w:val="21"/>
              </w:rPr>
              <w:t>2.</w:t>
            </w:r>
            <w:proofErr w:type="gramStart"/>
            <w:r w:rsidRPr="00FB380C">
              <w:rPr>
                <w:rFonts w:ascii="宋体" w:hAnsi="宋体" w:hint="eastAsia"/>
                <w:color w:val="000000"/>
                <w:szCs w:val="21"/>
              </w:rPr>
              <w:t>调证指引</w:t>
            </w:r>
            <w:proofErr w:type="gramEnd"/>
            <w:r w:rsidRPr="00FB380C">
              <w:rPr>
                <w:rFonts w:ascii="宋体" w:hAnsi="宋体" w:hint="eastAsia"/>
                <w:color w:val="000000"/>
                <w:szCs w:val="21"/>
              </w:rPr>
              <w:t>查询服务</w:t>
            </w:r>
          </w:p>
          <w:p w14:paraId="71A7A398" w14:textId="77777777" w:rsidR="00FB380C" w:rsidRPr="00FB380C" w:rsidRDefault="00FB380C" w:rsidP="00FB380C">
            <w:pPr>
              <w:tabs>
                <w:tab w:val="left" w:pos="1440"/>
              </w:tabs>
              <w:spacing w:line="360" w:lineRule="auto"/>
              <w:jc w:val="left"/>
              <w:rPr>
                <w:rFonts w:ascii="宋体" w:hAnsi="宋体" w:cs="宋体" w:hint="eastAsia"/>
                <w:b/>
                <w:bCs/>
                <w:color w:val="000000"/>
                <w:szCs w:val="21"/>
              </w:rPr>
            </w:pPr>
            <w:r w:rsidRPr="00FB380C">
              <w:rPr>
                <w:rFonts w:ascii="宋体" w:hAnsi="宋体" w:cs="宋体" w:hint="eastAsia"/>
                <w:b/>
                <w:bCs/>
                <w:color w:val="000000"/>
                <w:szCs w:val="21"/>
              </w:rPr>
              <w:t>（三）</w:t>
            </w:r>
            <w:proofErr w:type="gramStart"/>
            <w:r w:rsidRPr="00FB380C">
              <w:rPr>
                <w:rFonts w:ascii="宋体" w:hAnsi="宋体" w:cs="宋体" w:hint="eastAsia"/>
                <w:b/>
                <w:bCs/>
                <w:color w:val="000000"/>
                <w:szCs w:val="21"/>
              </w:rPr>
              <w:t>研判数据</w:t>
            </w:r>
            <w:proofErr w:type="gramEnd"/>
            <w:r w:rsidRPr="00FB380C">
              <w:rPr>
                <w:rFonts w:ascii="宋体" w:hAnsi="宋体" w:cs="宋体" w:hint="eastAsia"/>
                <w:b/>
                <w:bCs/>
                <w:color w:val="000000"/>
                <w:szCs w:val="21"/>
              </w:rPr>
              <w:t>服务</w:t>
            </w:r>
          </w:p>
          <w:p w14:paraId="473C0337" w14:textId="77777777" w:rsidR="00FB380C" w:rsidRPr="00FB380C" w:rsidRDefault="00FB380C" w:rsidP="00FB380C">
            <w:pPr>
              <w:tabs>
                <w:tab w:val="left" w:pos="1440"/>
              </w:tabs>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智能化标签处理，快速识别和发现关键信息，形成完整的线索导图和</w:t>
            </w:r>
            <w:proofErr w:type="gramStart"/>
            <w:r w:rsidRPr="00FB380C">
              <w:rPr>
                <w:rFonts w:ascii="宋体" w:hAnsi="宋体" w:cs="宋体" w:hint="eastAsia"/>
                <w:color w:val="000000"/>
                <w:szCs w:val="21"/>
              </w:rPr>
              <w:t>研判</w:t>
            </w:r>
            <w:proofErr w:type="gramEnd"/>
            <w:r w:rsidRPr="00FB380C">
              <w:rPr>
                <w:rFonts w:ascii="宋体" w:hAnsi="宋体" w:cs="宋体" w:hint="eastAsia"/>
                <w:color w:val="000000"/>
                <w:szCs w:val="21"/>
              </w:rPr>
              <w:t>报告。提供</w:t>
            </w:r>
            <w:r w:rsidRPr="00FB380C">
              <w:rPr>
                <w:rFonts w:ascii="宋体" w:hAnsi="宋体" w:cs="宋体"/>
                <w:color w:val="000000"/>
                <w:szCs w:val="21"/>
              </w:rPr>
              <w:t>500</w:t>
            </w:r>
            <w:r w:rsidRPr="00FB380C">
              <w:rPr>
                <w:rFonts w:ascii="宋体" w:hAnsi="宋体" w:cs="宋体" w:hint="eastAsia"/>
                <w:color w:val="000000"/>
                <w:szCs w:val="21"/>
              </w:rPr>
              <w:t>宗（案件）APP/年的有效扩线服务。</w:t>
            </w:r>
          </w:p>
          <w:p w14:paraId="64543EB4" w14:textId="77777777" w:rsidR="00FB380C" w:rsidRPr="00FB380C" w:rsidRDefault="00FB380C" w:rsidP="00FB380C">
            <w:pPr>
              <w:tabs>
                <w:tab w:val="left" w:pos="1440"/>
              </w:tabs>
              <w:spacing w:line="360" w:lineRule="auto"/>
              <w:jc w:val="left"/>
              <w:rPr>
                <w:rFonts w:ascii="宋体" w:hAnsi="宋体" w:cs="宋体" w:hint="eastAsia"/>
                <w:b/>
                <w:bCs/>
                <w:color w:val="000000"/>
                <w:szCs w:val="21"/>
              </w:rPr>
            </w:pPr>
            <w:r w:rsidRPr="00FB380C">
              <w:rPr>
                <w:rFonts w:ascii="宋体" w:hAnsi="宋体" w:cs="宋体" w:hint="eastAsia"/>
                <w:b/>
                <w:bCs/>
                <w:color w:val="000000"/>
                <w:szCs w:val="21"/>
              </w:rPr>
              <w:t>（四）阻断拦截服务</w:t>
            </w:r>
          </w:p>
          <w:p w14:paraId="0EF6648C" w14:textId="77777777" w:rsidR="00FB380C" w:rsidRPr="00FB380C" w:rsidRDefault="00FB380C" w:rsidP="00FB380C">
            <w:pPr>
              <w:tabs>
                <w:tab w:val="left" w:pos="1440"/>
              </w:tabs>
              <w:spacing w:line="360" w:lineRule="auto"/>
              <w:ind w:firstLineChars="200" w:firstLine="420"/>
              <w:jc w:val="left"/>
              <w:rPr>
                <w:rFonts w:ascii="宋体" w:hAnsi="宋体" w:cs="宋体" w:hint="eastAsia"/>
                <w:color w:val="000000"/>
                <w:szCs w:val="21"/>
              </w:rPr>
            </w:pPr>
            <w:r w:rsidRPr="00FB380C">
              <w:rPr>
                <w:rFonts w:ascii="宋体" w:hAnsi="宋体" w:cs="宋体" w:hint="eastAsia"/>
                <w:color w:val="000000"/>
                <w:szCs w:val="21"/>
              </w:rPr>
              <w:t>基于本地全网的相关APP，提供辖区内APP阻断服务。</w:t>
            </w:r>
          </w:p>
          <w:p w14:paraId="1D7C0A94" w14:textId="77777777" w:rsidR="00FB380C" w:rsidRPr="00FB380C" w:rsidRDefault="00FB380C" w:rsidP="00FB380C">
            <w:pPr>
              <w:tabs>
                <w:tab w:val="left" w:pos="1440"/>
              </w:tabs>
              <w:spacing w:line="360" w:lineRule="auto"/>
              <w:jc w:val="left"/>
              <w:rPr>
                <w:rFonts w:ascii="宋体" w:hAnsi="宋体" w:hint="eastAsia"/>
                <w:b/>
                <w:bCs/>
                <w:color w:val="000000"/>
                <w:szCs w:val="21"/>
              </w:rPr>
            </w:pPr>
            <w:r w:rsidRPr="00FB380C">
              <w:rPr>
                <w:rFonts w:ascii="宋体" w:hAnsi="宋体" w:hint="eastAsia"/>
                <w:b/>
                <w:bCs/>
                <w:color w:val="000000"/>
                <w:szCs w:val="21"/>
              </w:rPr>
              <w:t>（五）专家服务</w:t>
            </w:r>
          </w:p>
          <w:p w14:paraId="3AAEA0B0" w14:textId="77777777" w:rsidR="00FB380C" w:rsidRPr="00FB380C" w:rsidRDefault="00FB380C" w:rsidP="00FB380C">
            <w:pPr>
              <w:spacing w:line="360" w:lineRule="auto"/>
              <w:ind w:firstLineChars="200" w:firstLine="420"/>
              <w:rPr>
                <w:rFonts w:ascii="宋体" w:hAnsi="宋体" w:cs="宋体" w:hint="eastAsia"/>
                <w:color w:val="000000"/>
                <w:szCs w:val="21"/>
              </w:rPr>
            </w:pPr>
            <w:r w:rsidRPr="00FB380C">
              <w:rPr>
                <w:rFonts w:ascii="宋体" w:hAnsi="宋体" w:cs="宋体" w:hint="eastAsia"/>
                <w:color w:val="000000"/>
                <w:szCs w:val="21"/>
              </w:rPr>
              <w:t>支持专家服务申请，可提供数据统计服务。</w:t>
            </w:r>
          </w:p>
          <w:p w14:paraId="5857605E" w14:textId="77777777" w:rsidR="00FB380C" w:rsidRPr="00FB380C" w:rsidRDefault="00FB380C" w:rsidP="00FB380C">
            <w:pPr>
              <w:spacing w:line="360" w:lineRule="auto"/>
              <w:rPr>
                <w:rFonts w:ascii="宋体" w:hAnsi="宋体" w:cs="宋体" w:hint="eastAsia"/>
                <w:color w:val="000000"/>
                <w:szCs w:val="21"/>
              </w:rPr>
            </w:pPr>
            <w:r w:rsidRPr="00FB380C">
              <w:rPr>
                <w:rFonts w:ascii="宋体" w:hAnsi="宋体" w:cs="宋体" w:hint="eastAsia"/>
                <w:color w:val="000000"/>
                <w:szCs w:val="21"/>
              </w:rPr>
              <w:t>1.深度检测专家服务</w:t>
            </w:r>
          </w:p>
          <w:p w14:paraId="2B18ED96" w14:textId="77777777" w:rsidR="00FB380C" w:rsidRPr="00FB380C" w:rsidRDefault="00FB380C" w:rsidP="00FB380C">
            <w:pPr>
              <w:spacing w:line="360" w:lineRule="auto"/>
              <w:ind w:firstLineChars="200" w:firstLine="420"/>
              <w:rPr>
                <w:rFonts w:ascii="宋体" w:hAnsi="宋体" w:cs="宋体" w:hint="eastAsia"/>
                <w:color w:val="000000"/>
                <w:szCs w:val="21"/>
              </w:rPr>
            </w:pPr>
            <w:r w:rsidRPr="00FB380C">
              <w:rPr>
                <w:rFonts w:ascii="宋体" w:hAnsi="宋体" w:cs="宋体" w:hint="eastAsia"/>
                <w:color w:val="000000"/>
                <w:szCs w:val="21"/>
              </w:rPr>
              <w:t>支持在线申请专家服务对相关APP和网站进行深度检测，实时查看服务进度，检测结果下载后支持一键上传到现</w:t>
            </w:r>
            <w:proofErr w:type="gramStart"/>
            <w:r w:rsidRPr="00FB380C">
              <w:rPr>
                <w:rFonts w:ascii="宋体" w:hAnsi="宋体" w:cs="宋体" w:hint="eastAsia"/>
                <w:color w:val="000000"/>
                <w:szCs w:val="21"/>
              </w:rPr>
              <w:t>勘</w:t>
            </w:r>
            <w:proofErr w:type="gramEnd"/>
            <w:r w:rsidRPr="00FB380C">
              <w:rPr>
                <w:rFonts w:ascii="宋体" w:hAnsi="宋体" w:cs="宋体" w:hint="eastAsia"/>
                <w:color w:val="000000"/>
                <w:szCs w:val="21"/>
              </w:rPr>
              <w:t>系统。</w:t>
            </w:r>
          </w:p>
          <w:p w14:paraId="765F5B7F" w14:textId="77777777" w:rsidR="00FB380C" w:rsidRPr="00FB380C" w:rsidRDefault="00FB380C" w:rsidP="00FB380C">
            <w:pPr>
              <w:spacing w:line="360" w:lineRule="auto"/>
              <w:rPr>
                <w:rFonts w:ascii="宋体" w:hAnsi="宋体" w:cs="宋体" w:hint="eastAsia"/>
                <w:color w:val="000000"/>
                <w:szCs w:val="21"/>
              </w:rPr>
            </w:pPr>
            <w:r w:rsidRPr="00FB380C">
              <w:rPr>
                <w:rFonts w:ascii="宋体" w:hAnsi="宋体" w:cs="宋体" w:hint="eastAsia"/>
                <w:color w:val="000000"/>
                <w:szCs w:val="21"/>
              </w:rPr>
              <w:t>2.数据统计服务</w:t>
            </w:r>
          </w:p>
          <w:p w14:paraId="43460655" w14:textId="77777777" w:rsidR="00FB380C" w:rsidRPr="00FB380C" w:rsidRDefault="00FB380C" w:rsidP="00FB380C">
            <w:pPr>
              <w:spacing w:line="360" w:lineRule="auto"/>
              <w:ind w:firstLineChars="200" w:firstLine="420"/>
              <w:rPr>
                <w:rFonts w:ascii="宋体" w:hAnsi="宋体" w:cs="宋体" w:hint="eastAsia"/>
                <w:color w:val="000000"/>
                <w:szCs w:val="21"/>
              </w:rPr>
            </w:pPr>
            <w:r w:rsidRPr="00FB380C">
              <w:rPr>
                <w:rFonts w:ascii="宋体" w:hAnsi="宋体" w:cs="宋体" w:hint="eastAsia"/>
                <w:color w:val="000000"/>
                <w:szCs w:val="21"/>
              </w:rPr>
              <w:t>根据使用单位的需求，提供勘查采集情况等数据的统计服务，并配合用户完成考核统计。</w:t>
            </w:r>
          </w:p>
          <w:p w14:paraId="706DB3A2" w14:textId="77777777" w:rsidR="00FB380C" w:rsidRPr="00FB380C" w:rsidRDefault="00FB380C" w:rsidP="00FB380C">
            <w:pPr>
              <w:spacing w:line="360" w:lineRule="auto"/>
              <w:rPr>
                <w:rFonts w:ascii="宋体" w:hAnsi="宋体" w:cs="宋体" w:hint="eastAsia"/>
                <w:color w:val="000000"/>
                <w:szCs w:val="21"/>
              </w:rPr>
            </w:pPr>
            <w:r w:rsidRPr="00FB380C">
              <w:rPr>
                <w:rFonts w:ascii="宋体" w:hAnsi="宋体" w:cs="宋体" w:hint="eastAsia"/>
                <w:color w:val="000000"/>
                <w:szCs w:val="21"/>
              </w:rPr>
              <w:t xml:space="preserve">（六）账号开通及服务期限 </w:t>
            </w:r>
          </w:p>
          <w:p w14:paraId="3B913601" w14:textId="77777777" w:rsidR="00FB380C" w:rsidRPr="00FB380C" w:rsidRDefault="00FB380C" w:rsidP="00FB380C">
            <w:pPr>
              <w:tabs>
                <w:tab w:val="left" w:pos="1440"/>
              </w:tabs>
              <w:spacing w:line="360" w:lineRule="auto"/>
              <w:jc w:val="left"/>
              <w:rPr>
                <w:rFonts w:ascii="宋体" w:hAnsi="宋体" w:hint="eastAsia"/>
                <w:color w:val="000000"/>
                <w:szCs w:val="21"/>
              </w:rPr>
            </w:pPr>
            <w:r w:rsidRPr="00FB380C">
              <w:rPr>
                <w:rFonts w:ascii="宋体" w:hAnsi="宋体" w:hint="eastAsia"/>
                <w:color w:val="000000"/>
                <w:szCs w:val="21"/>
              </w:rPr>
              <w:t>1.开通1个地市级管理员账号、4个</w:t>
            </w:r>
            <w:proofErr w:type="gramStart"/>
            <w:r w:rsidRPr="00FB380C">
              <w:rPr>
                <w:rFonts w:ascii="宋体" w:hAnsi="宋体" w:hint="eastAsia"/>
                <w:color w:val="000000"/>
                <w:szCs w:val="21"/>
              </w:rPr>
              <w:t>研判员账号</w:t>
            </w:r>
            <w:proofErr w:type="gramEnd"/>
            <w:r w:rsidRPr="00FB380C">
              <w:rPr>
                <w:rFonts w:ascii="宋体" w:hAnsi="宋体" w:hint="eastAsia"/>
                <w:color w:val="000000"/>
                <w:szCs w:val="21"/>
              </w:rPr>
              <w:t>并具有专用VPN加密安全通道。账号只限本级使用。</w:t>
            </w:r>
          </w:p>
          <w:p w14:paraId="4CD18A6C" w14:textId="77777777" w:rsidR="00FB380C" w:rsidRPr="00FB380C" w:rsidRDefault="00FB380C" w:rsidP="00FB380C">
            <w:pPr>
              <w:rPr>
                <w:color w:val="000000"/>
                <w:szCs w:val="21"/>
              </w:rPr>
            </w:pPr>
            <w:r w:rsidRPr="00FB380C">
              <w:rPr>
                <w:rFonts w:ascii="宋体" w:hAnsi="宋体" w:cs="宋体" w:hint="eastAsia"/>
                <w:color w:val="000000"/>
                <w:szCs w:val="21"/>
              </w:rPr>
              <w:t>2.服务期限为12个月（自开通账号之日起开始计算）</w:t>
            </w:r>
            <w:r w:rsidRPr="00FB380C">
              <w:rPr>
                <w:rFonts w:hint="eastAsia"/>
                <w:color w:val="000000"/>
                <w:szCs w:val="21"/>
              </w:rPr>
              <w:t>。</w:t>
            </w:r>
          </w:p>
          <w:p w14:paraId="1DB824B5" w14:textId="77777777" w:rsidR="00FB380C" w:rsidRPr="00FB380C" w:rsidRDefault="00FB380C" w:rsidP="00FB380C">
            <w:pPr>
              <w:rPr>
                <w:color w:val="000000"/>
                <w:szCs w:val="21"/>
              </w:rPr>
            </w:pPr>
            <w:r w:rsidRPr="00FB380C">
              <w:rPr>
                <w:rFonts w:hint="eastAsia"/>
                <w:color w:val="000000"/>
                <w:szCs w:val="21"/>
              </w:rPr>
              <w:t>二、涉网线</w:t>
            </w:r>
            <w:proofErr w:type="gramStart"/>
            <w:r w:rsidRPr="00FB380C">
              <w:rPr>
                <w:rFonts w:hint="eastAsia"/>
                <w:color w:val="000000"/>
                <w:szCs w:val="21"/>
              </w:rPr>
              <w:t>索分析</w:t>
            </w:r>
            <w:proofErr w:type="gramEnd"/>
            <w:r w:rsidRPr="00FB380C">
              <w:rPr>
                <w:rFonts w:hint="eastAsia"/>
                <w:color w:val="000000"/>
                <w:szCs w:val="21"/>
              </w:rPr>
              <w:t>平台服务</w:t>
            </w:r>
          </w:p>
          <w:p w14:paraId="3C64F491" w14:textId="77777777" w:rsidR="00FB380C" w:rsidRPr="00FB380C" w:rsidRDefault="00FB380C" w:rsidP="00FB380C">
            <w:pPr>
              <w:rPr>
                <w:color w:val="000000"/>
                <w:szCs w:val="21"/>
              </w:rPr>
            </w:pPr>
            <w:r w:rsidRPr="00FB380C">
              <w:rPr>
                <w:rFonts w:hint="eastAsia"/>
                <w:color w:val="000000"/>
                <w:szCs w:val="21"/>
              </w:rPr>
              <w:t>提供涉网线</w:t>
            </w:r>
            <w:proofErr w:type="gramStart"/>
            <w:r w:rsidRPr="00FB380C">
              <w:rPr>
                <w:rFonts w:hint="eastAsia"/>
                <w:color w:val="000000"/>
                <w:szCs w:val="21"/>
              </w:rPr>
              <w:t>索分析</w:t>
            </w:r>
            <w:proofErr w:type="gramEnd"/>
            <w:r w:rsidRPr="00FB380C">
              <w:rPr>
                <w:rFonts w:hint="eastAsia"/>
                <w:color w:val="000000"/>
                <w:szCs w:val="21"/>
              </w:rPr>
              <w:t>平台，服务期限</w:t>
            </w:r>
            <w:r w:rsidRPr="00FB380C">
              <w:rPr>
                <w:rFonts w:hint="eastAsia"/>
                <w:color w:val="000000"/>
                <w:szCs w:val="21"/>
              </w:rPr>
              <w:t>1</w:t>
            </w:r>
            <w:r w:rsidRPr="00FB380C">
              <w:rPr>
                <w:rFonts w:hint="eastAsia"/>
                <w:color w:val="000000"/>
                <w:szCs w:val="21"/>
              </w:rPr>
              <w:t>年，服务期内提供</w:t>
            </w:r>
            <w:r w:rsidRPr="00FB380C">
              <w:rPr>
                <w:rFonts w:hint="eastAsia"/>
                <w:color w:val="000000"/>
                <w:szCs w:val="21"/>
              </w:rPr>
              <w:t>5</w:t>
            </w:r>
            <w:r w:rsidRPr="00FB380C">
              <w:rPr>
                <w:rFonts w:hint="eastAsia"/>
                <w:color w:val="000000"/>
                <w:szCs w:val="21"/>
              </w:rPr>
              <w:t>个账号，服务内容及要求如下：</w:t>
            </w:r>
          </w:p>
          <w:p w14:paraId="08073D17" w14:textId="77777777" w:rsidR="00FB380C" w:rsidRPr="00FB380C" w:rsidRDefault="00FB380C" w:rsidP="00FB380C">
            <w:pPr>
              <w:rPr>
                <w:color w:val="000000"/>
                <w:szCs w:val="21"/>
              </w:rPr>
            </w:pPr>
            <w:r w:rsidRPr="00FB380C">
              <w:rPr>
                <w:rFonts w:hint="eastAsia"/>
                <w:color w:val="000000"/>
                <w:szCs w:val="21"/>
              </w:rPr>
              <w:t>（一）线索中心（</w:t>
            </w:r>
            <w:proofErr w:type="gramStart"/>
            <w:r w:rsidRPr="00FB380C">
              <w:rPr>
                <w:rFonts w:hint="eastAsia"/>
                <w:color w:val="000000"/>
                <w:szCs w:val="21"/>
              </w:rPr>
              <w:t>调证线索</w:t>
            </w:r>
            <w:proofErr w:type="gramEnd"/>
            <w:r w:rsidRPr="00FB380C">
              <w:rPr>
                <w:rFonts w:hint="eastAsia"/>
                <w:color w:val="000000"/>
                <w:szCs w:val="21"/>
              </w:rPr>
              <w:t>服务）</w:t>
            </w:r>
          </w:p>
          <w:p w14:paraId="18BF49BD" w14:textId="77777777" w:rsidR="00FB380C" w:rsidRPr="00FB380C" w:rsidRDefault="00FB380C" w:rsidP="00FB380C">
            <w:pPr>
              <w:rPr>
                <w:color w:val="000000"/>
                <w:szCs w:val="21"/>
              </w:rPr>
            </w:pPr>
            <w:r w:rsidRPr="00FB380C">
              <w:rPr>
                <w:rFonts w:hint="eastAsia"/>
                <w:color w:val="000000"/>
                <w:szCs w:val="21"/>
              </w:rPr>
              <w:t>以当前账号上传的所有网站和</w:t>
            </w:r>
            <w:proofErr w:type="spellStart"/>
            <w:r w:rsidRPr="00FB380C">
              <w:rPr>
                <w:rFonts w:hint="eastAsia"/>
                <w:color w:val="000000"/>
                <w:szCs w:val="21"/>
              </w:rPr>
              <w:t>apk</w:t>
            </w:r>
            <w:proofErr w:type="spellEnd"/>
            <w:r w:rsidRPr="00FB380C">
              <w:rPr>
                <w:rFonts w:hint="eastAsia"/>
                <w:color w:val="000000"/>
                <w:szCs w:val="21"/>
              </w:rPr>
              <w:t>线索数据为基础，自动化统计分析并展示</w:t>
            </w:r>
            <w:r w:rsidRPr="00FB380C">
              <w:rPr>
                <w:rFonts w:hint="eastAsia"/>
                <w:color w:val="000000"/>
                <w:szCs w:val="21"/>
              </w:rPr>
              <w:t>SDK</w:t>
            </w:r>
            <w:r w:rsidRPr="00FB380C">
              <w:rPr>
                <w:rFonts w:hint="eastAsia"/>
                <w:color w:val="000000"/>
                <w:szCs w:val="21"/>
              </w:rPr>
              <w:t>信息、备案主体、云服务器、注册域名、注册人</w:t>
            </w:r>
            <w:r w:rsidRPr="00FB380C">
              <w:rPr>
                <w:rFonts w:hint="eastAsia"/>
                <w:color w:val="000000"/>
                <w:szCs w:val="21"/>
              </w:rPr>
              <w:lastRenderedPageBreak/>
              <w:t>邮箱、注册人手机号、嫌疑人登录</w:t>
            </w:r>
            <w:r w:rsidRPr="00FB380C">
              <w:rPr>
                <w:rFonts w:hint="eastAsia"/>
                <w:color w:val="000000"/>
                <w:szCs w:val="21"/>
              </w:rPr>
              <w:t>IP</w:t>
            </w:r>
            <w:r w:rsidRPr="00FB380C">
              <w:rPr>
                <w:rFonts w:hint="eastAsia"/>
                <w:color w:val="000000"/>
                <w:szCs w:val="21"/>
              </w:rPr>
              <w:t>等类型的可调证线索，并展示与以上线索相关联的网站</w:t>
            </w:r>
            <w:r w:rsidRPr="00FB380C">
              <w:rPr>
                <w:rFonts w:hint="eastAsia"/>
                <w:color w:val="000000"/>
                <w:szCs w:val="21"/>
              </w:rPr>
              <w:t>/APK</w:t>
            </w:r>
            <w:r w:rsidRPr="00FB380C">
              <w:rPr>
                <w:rFonts w:hint="eastAsia"/>
                <w:color w:val="000000"/>
                <w:szCs w:val="21"/>
              </w:rPr>
              <w:t>。</w:t>
            </w:r>
          </w:p>
          <w:p w14:paraId="7D7C9BD7" w14:textId="77777777" w:rsidR="00FB380C" w:rsidRPr="00FB380C" w:rsidRDefault="00FB380C" w:rsidP="00FB380C">
            <w:pPr>
              <w:rPr>
                <w:color w:val="000000"/>
                <w:szCs w:val="21"/>
              </w:rPr>
            </w:pPr>
            <w:r w:rsidRPr="00FB380C">
              <w:rPr>
                <w:rFonts w:hint="eastAsia"/>
                <w:color w:val="000000"/>
                <w:szCs w:val="21"/>
              </w:rPr>
              <w:t>（二）线索</w:t>
            </w:r>
            <w:proofErr w:type="gramStart"/>
            <w:r w:rsidRPr="00FB380C">
              <w:rPr>
                <w:rFonts w:hint="eastAsia"/>
                <w:color w:val="000000"/>
                <w:szCs w:val="21"/>
              </w:rPr>
              <w:t>研</w:t>
            </w:r>
            <w:proofErr w:type="gramEnd"/>
            <w:r w:rsidRPr="00FB380C">
              <w:rPr>
                <w:rFonts w:hint="eastAsia"/>
                <w:color w:val="000000"/>
                <w:szCs w:val="21"/>
              </w:rPr>
              <w:t>判</w:t>
            </w:r>
          </w:p>
          <w:p w14:paraId="3073928C" w14:textId="77777777" w:rsidR="00FB380C" w:rsidRPr="00FB380C" w:rsidRDefault="00FB380C" w:rsidP="00FB380C">
            <w:pPr>
              <w:rPr>
                <w:color w:val="000000"/>
                <w:szCs w:val="21"/>
              </w:rPr>
            </w:pPr>
            <w:r w:rsidRPr="00FB380C">
              <w:rPr>
                <w:rFonts w:hint="eastAsia"/>
                <w:color w:val="000000"/>
                <w:szCs w:val="21"/>
              </w:rPr>
              <w:t>提供</w:t>
            </w:r>
            <w:proofErr w:type="gramStart"/>
            <w:r w:rsidRPr="00FB380C">
              <w:rPr>
                <w:rFonts w:hint="eastAsia"/>
                <w:color w:val="000000"/>
                <w:szCs w:val="21"/>
              </w:rPr>
              <w:t>研</w:t>
            </w:r>
            <w:proofErr w:type="gramEnd"/>
            <w:r w:rsidRPr="00FB380C">
              <w:rPr>
                <w:rFonts w:hint="eastAsia"/>
                <w:color w:val="000000"/>
                <w:szCs w:val="21"/>
              </w:rPr>
              <w:t>判图谱、线索</w:t>
            </w:r>
            <w:proofErr w:type="gramStart"/>
            <w:r w:rsidRPr="00FB380C">
              <w:rPr>
                <w:rFonts w:hint="eastAsia"/>
                <w:color w:val="000000"/>
                <w:szCs w:val="21"/>
              </w:rPr>
              <w:t>研</w:t>
            </w:r>
            <w:proofErr w:type="gramEnd"/>
            <w:r w:rsidRPr="00FB380C">
              <w:rPr>
                <w:rFonts w:hint="eastAsia"/>
                <w:color w:val="000000"/>
                <w:szCs w:val="21"/>
              </w:rPr>
              <w:t>判上传及快捷工具等功能</w:t>
            </w:r>
          </w:p>
          <w:p w14:paraId="5CC9E00C" w14:textId="77777777" w:rsidR="00FB380C" w:rsidRPr="00FB380C" w:rsidRDefault="00FB380C" w:rsidP="00FB380C">
            <w:pPr>
              <w:rPr>
                <w:color w:val="000000"/>
                <w:szCs w:val="21"/>
              </w:rPr>
            </w:pPr>
            <w:r w:rsidRPr="00FB380C">
              <w:rPr>
                <w:rFonts w:hint="eastAsia"/>
                <w:color w:val="000000"/>
                <w:szCs w:val="21"/>
              </w:rPr>
              <w:t>1.</w:t>
            </w:r>
            <w:r w:rsidRPr="00FB380C">
              <w:rPr>
                <w:rFonts w:hint="eastAsia"/>
                <w:color w:val="000000"/>
                <w:szCs w:val="21"/>
              </w:rPr>
              <w:tab/>
            </w:r>
            <w:r w:rsidRPr="00FB380C">
              <w:rPr>
                <w:rFonts w:hint="eastAsia"/>
                <w:color w:val="000000"/>
                <w:szCs w:val="21"/>
              </w:rPr>
              <w:t>▲</w:t>
            </w:r>
            <w:proofErr w:type="gramStart"/>
            <w:r w:rsidRPr="00FB380C">
              <w:rPr>
                <w:rFonts w:hint="eastAsia"/>
                <w:color w:val="000000"/>
                <w:szCs w:val="21"/>
              </w:rPr>
              <w:t>研</w:t>
            </w:r>
            <w:proofErr w:type="gramEnd"/>
            <w:r w:rsidRPr="00FB380C">
              <w:rPr>
                <w:rFonts w:hint="eastAsia"/>
                <w:color w:val="000000"/>
                <w:szCs w:val="21"/>
              </w:rPr>
              <w:t>判图谱：支持网站类、人员类和</w:t>
            </w:r>
            <w:r w:rsidRPr="00FB380C">
              <w:rPr>
                <w:rFonts w:hint="eastAsia"/>
                <w:color w:val="000000"/>
                <w:szCs w:val="21"/>
              </w:rPr>
              <w:t>APK</w:t>
            </w:r>
            <w:r w:rsidRPr="00FB380C">
              <w:rPr>
                <w:rFonts w:hint="eastAsia"/>
                <w:color w:val="000000"/>
                <w:szCs w:val="21"/>
              </w:rPr>
              <w:t>类数据检索；以图谱形式呈现数据检索结果，支持对图谱的拖拽</w:t>
            </w:r>
            <w:r w:rsidRPr="00FB380C">
              <w:rPr>
                <w:rFonts w:hint="eastAsia"/>
                <w:color w:val="000000"/>
                <w:szCs w:val="21"/>
              </w:rPr>
              <w:t>/</w:t>
            </w:r>
            <w:r w:rsidRPr="00FB380C">
              <w:rPr>
                <w:rFonts w:hint="eastAsia"/>
                <w:color w:val="000000"/>
                <w:szCs w:val="21"/>
              </w:rPr>
              <w:t>缩放等各类基础性操作，对图谱节点的拓扑、隐藏以及各类数据组数据操作，以此发现目标网站</w:t>
            </w:r>
            <w:r w:rsidRPr="00FB380C">
              <w:rPr>
                <w:rFonts w:hint="eastAsia"/>
                <w:color w:val="000000"/>
                <w:szCs w:val="21"/>
              </w:rPr>
              <w:t>/APK</w:t>
            </w:r>
            <w:r w:rsidRPr="00FB380C">
              <w:rPr>
                <w:rFonts w:hint="eastAsia"/>
                <w:color w:val="000000"/>
                <w:szCs w:val="21"/>
              </w:rPr>
              <w:t>直接或间接的关联线索信息</w:t>
            </w:r>
          </w:p>
          <w:p w14:paraId="47A5085F" w14:textId="77777777" w:rsidR="00FB380C" w:rsidRPr="00FB380C" w:rsidRDefault="00FB380C" w:rsidP="00FB380C">
            <w:pPr>
              <w:rPr>
                <w:color w:val="000000"/>
                <w:szCs w:val="21"/>
              </w:rPr>
            </w:pPr>
            <w:r w:rsidRPr="00FB380C">
              <w:rPr>
                <w:rFonts w:hint="eastAsia"/>
                <w:color w:val="000000"/>
                <w:szCs w:val="21"/>
              </w:rPr>
              <w:t>2.</w:t>
            </w:r>
            <w:r w:rsidRPr="00FB380C">
              <w:rPr>
                <w:rFonts w:hint="eastAsia"/>
                <w:color w:val="000000"/>
                <w:szCs w:val="21"/>
              </w:rPr>
              <w:tab/>
            </w:r>
            <w:r w:rsidRPr="00FB380C">
              <w:rPr>
                <w:rFonts w:hint="eastAsia"/>
                <w:color w:val="000000"/>
                <w:szCs w:val="21"/>
              </w:rPr>
              <w:t>线索</w:t>
            </w:r>
            <w:proofErr w:type="gramStart"/>
            <w:r w:rsidRPr="00FB380C">
              <w:rPr>
                <w:rFonts w:hint="eastAsia"/>
                <w:color w:val="000000"/>
                <w:szCs w:val="21"/>
              </w:rPr>
              <w:t>研</w:t>
            </w:r>
            <w:proofErr w:type="gramEnd"/>
            <w:r w:rsidRPr="00FB380C">
              <w:rPr>
                <w:rFonts w:hint="eastAsia"/>
                <w:color w:val="000000"/>
                <w:szCs w:val="21"/>
              </w:rPr>
              <w:t>判上传：支持网站</w:t>
            </w:r>
            <w:proofErr w:type="gramStart"/>
            <w:r w:rsidRPr="00FB380C">
              <w:rPr>
                <w:rFonts w:hint="eastAsia"/>
                <w:color w:val="000000"/>
                <w:szCs w:val="21"/>
              </w:rPr>
              <w:t>研</w:t>
            </w:r>
            <w:proofErr w:type="gramEnd"/>
            <w:r w:rsidRPr="00FB380C">
              <w:rPr>
                <w:rFonts w:hint="eastAsia"/>
                <w:color w:val="000000"/>
                <w:szCs w:val="21"/>
              </w:rPr>
              <w:t>判上传，服务期内每日可上传网站数量额度不低于</w:t>
            </w:r>
            <w:r w:rsidRPr="00FB380C">
              <w:rPr>
                <w:rFonts w:hint="eastAsia"/>
                <w:color w:val="000000"/>
                <w:szCs w:val="21"/>
              </w:rPr>
              <w:t>120</w:t>
            </w:r>
            <w:r w:rsidRPr="00FB380C">
              <w:rPr>
                <w:rFonts w:hint="eastAsia"/>
                <w:color w:val="000000"/>
                <w:szCs w:val="21"/>
              </w:rPr>
              <w:t>个</w:t>
            </w:r>
            <w:r w:rsidRPr="00FB380C">
              <w:rPr>
                <w:rFonts w:hint="eastAsia"/>
                <w:color w:val="000000"/>
                <w:szCs w:val="21"/>
              </w:rPr>
              <w:t>/</w:t>
            </w:r>
            <w:r w:rsidRPr="00FB380C">
              <w:rPr>
                <w:rFonts w:hint="eastAsia"/>
                <w:color w:val="000000"/>
                <w:szCs w:val="21"/>
              </w:rPr>
              <w:t>日；</w:t>
            </w:r>
            <w:r w:rsidRPr="00FB380C">
              <w:rPr>
                <w:rFonts w:hint="eastAsia"/>
                <w:color w:val="000000"/>
                <w:szCs w:val="21"/>
              </w:rPr>
              <w:t>APK</w:t>
            </w:r>
            <w:proofErr w:type="gramStart"/>
            <w:r w:rsidRPr="00FB380C">
              <w:rPr>
                <w:rFonts w:hint="eastAsia"/>
                <w:color w:val="000000"/>
                <w:szCs w:val="21"/>
              </w:rPr>
              <w:t>研</w:t>
            </w:r>
            <w:proofErr w:type="gramEnd"/>
            <w:r w:rsidRPr="00FB380C">
              <w:rPr>
                <w:rFonts w:hint="eastAsia"/>
                <w:color w:val="000000"/>
                <w:szCs w:val="21"/>
              </w:rPr>
              <w:t>判上传，服务期内每日可上传</w:t>
            </w:r>
            <w:r w:rsidRPr="00FB380C">
              <w:rPr>
                <w:rFonts w:hint="eastAsia"/>
                <w:color w:val="000000"/>
                <w:szCs w:val="21"/>
              </w:rPr>
              <w:t>APK</w:t>
            </w:r>
            <w:r w:rsidRPr="00FB380C">
              <w:rPr>
                <w:rFonts w:hint="eastAsia"/>
                <w:color w:val="000000"/>
                <w:szCs w:val="21"/>
              </w:rPr>
              <w:t>数量额度不低于</w:t>
            </w:r>
            <w:r w:rsidRPr="00FB380C">
              <w:rPr>
                <w:rFonts w:hint="eastAsia"/>
                <w:color w:val="000000"/>
                <w:szCs w:val="21"/>
              </w:rPr>
              <w:t>35</w:t>
            </w:r>
            <w:r w:rsidRPr="00FB380C">
              <w:rPr>
                <w:rFonts w:hint="eastAsia"/>
                <w:color w:val="000000"/>
                <w:szCs w:val="21"/>
              </w:rPr>
              <w:t>个</w:t>
            </w:r>
            <w:r w:rsidRPr="00FB380C">
              <w:rPr>
                <w:rFonts w:hint="eastAsia"/>
                <w:color w:val="000000"/>
                <w:szCs w:val="21"/>
              </w:rPr>
              <w:t>/</w:t>
            </w:r>
            <w:r w:rsidRPr="00FB380C">
              <w:rPr>
                <w:rFonts w:hint="eastAsia"/>
                <w:color w:val="000000"/>
                <w:szCs w:val="21"/>
              </w:rPr>
              <w:t>日；支持案情文件上传；</w:t>
            </w:r>
          </w:p>
          <w:p w14:paraId="213F0073" w14:textId="77777777" w:rsidR="00FB380C" w:rsidRPr="00FB380C" w:rsidRDefault="00FB380C" w:rsidP="00FB380C">
            <w:pPr>
              <w:rPr>
                <w:color w:val="000000"/>
                <w:szCs w:val="21"/>
              </w:rPr>
            </w:pPr>
            <w:r w:rsidRPr="00FB380C">
              <w:rPr>
                <w:rFonts w:hint="eastAsia"/>
                <w:color w:val="000000"/>
                <w:szCs w:val="21"/>
              </w:rPr>
              <w:t>3.</w:t>
            </w:r>
            <w:r w:rsidRPr="00FB380C">
              <w:rPr>
                <w:rFonts w:hint="eastAsia"/>
                <w:color w:val="000000"/>
                <w:szCs w:val="21"/>
              </w:rPr>
              <w:t>快捷工具：包含但不限于以下快捷工具：网站及</w:t>
            </w:r>
            <w:r w:rsidRPr="00FB380C">
              <w:rPr>
                <w:rFonts w:hint="eastAsia"/>
                <w:color w:val="000000"/>
                <w:szCs w:val="21"/>
              </w:rPr>
              <w:t>IP</w:t>
            </w:r>
            <w:r w:rsidRPr="00FB380C">
              <w:rPr>
                <w:rFonts w:hint="eastAsia"/>
                <w:color w:val="000000"/>
                <w:szCs w:val="21"/>
              </w:rPr>
              <w:t>存活批量探测工具、域名</w:t>
            </w:r>
            <w:proofErr w:type="spellStart"/>
            <w:r w:rsidRPr="00FB380C">
              <w:rPr>
                <w:rFonts w:hint="eastAsia"/>
                <w:color w:val="000000"/>
                <w:szCs w:val="21"/>
              </w:rPr>
              <w:t>whois</w:t>
            </w:r>
            <w:proofErr w:type="spellEnd"/>
            <w:r w:rsidRPr="00FB380C">
              <w:rPr>
                <w:rFonts w:hint="eastAsia"/>
                <w:color w:val="000000"/>
                <w:szCs w:val="21"/>
              </w:rPr>
              <w:t>批量分析工具、域名备案信息批量分析工具、</w:t>
            </w:r>
            <w:r w:rsidRPr="00FB380C">
              <w:rPr>
                <w:rFonts w:hint="eastAsia"/>
                <w:color w:val="000000"/>
                <w:szCs w:val="21"/>
              </w:rPr>
              <w:t>APP</w:t>
            </w:r>
            <w:r w:rsidRPr="00FB380C">
              <w:rPr>
                <w:rFonts w:hint="eastAsia"/>
                <w:color w:val="000000"/>
                <w:szCs w:val="21"/>
              </w:rPr>
              <w:t>下载链接批量分析工具</w:t>
            </w:r>
          </w:p>
          <w:p w14:paraId="090110C0" w14:textId="77777777" w:rsidR="00FB380C" w:rsidRPr="00FB380C" w:rsidRDefault="00FB380C" w:rsidP="00FB380C">
            <w:pPr>
              <w:rPr>
                <w:color w:val="000000"/>
                <w:szCs w:val="21"/>
              </w:rPr>
            </w:pPr>
            <w:r w:rsidRPr="00FB380C">
              <w:rPr>
                <w:rFonts w:hint="eastAsia"/>
                <w:color w:val="000000"/>
                <w:szCs w:val="21"/>
              </w:rPr>
              <w:t>（三）网址</w:t>
            </w:r>
            <w:proofErr w:type="gramStart"/>
            <w:r w:rsidRPr="00FB380C">
              <w:rPr>
                <w:rFonts w:hint="eastAsia"/>
                <w:color w:val="000000"/>
                <w:szCs w:val="21"/>
              </w:rPr>
              <w:t>研</w:t>
            </w:r>
            <w:proofErr w:type="gramEnd"/>
            <w:r w:rsidRPr="00FB380C">
              <w:rPr>
                <w:rFonts w:hint="eastAsia"/>
                <w:color w:val="000000"/>
                <w:szCs w:val="21"/>
              </w:rPr>
              <w:t>判分析</w:t>
            </w:r>
          </w:p>
          <w:p w14:paraId="08EC487B" w14:textId="77777777" w:rsidR="00FB380C" w:rsidRPr="00FB380C" w:rsidRDefault="00FB380C" w:rsidP="00FB380C">
            <w:pPr>
              <w:rPr>
                <w:color w:val="000000"/>
                <w:szCs w:val="21"/>
              </w:rPr>
            </w:pPr>
            <w:r w:rsidRPr="00FB380C">
              <w:rPr>
                <w:rFonts w:hint="eastAsia"/>
                <w:color w:val="000000"/>
                <w:szCs w:val="21"/>
              </w:rPr>
              <w:t>1.</w:t>
            </w:r>
            <w:r w:rsidRPr="00FB380C">
              <w:rPr>
                <w:rFonts w:hint="eastAsia"/>
                <w:color w:val="000000"/>
                <w:szCs w:val="21"/>
              </w:rPr>
              <w:tab/>
            </w:r>
            <w:r w:rsidRPr="00FB380C">
              <w:rPr>
                <w:rFonts w:hint="eastAsia"/>
                <w:color w:val="000000"/>
                <w:szCs w:val="21"/>
              </w:rPr>
              <w:t>以任务组形式展示当前账号每日上传网站</w:t>
            </w:r>
            <w:proofErr w:type="gramStart"/>
            <w:r w:rsidRPr="00FB380C">
              <w:rPr>
                <w:rFonts w:hint="eastAsia"/>
                <w:color w:val="000000"/>
                <w:szCs w:val="21"/>
              </w:rPr>
              <w:t>研</w:t>
            </w:r>
            <w:proofErr w:type="gramEnd"/>
            <w:r w:rsidRPr="00FB380C">
              <w:rPr>
                <w:rFonts w:hint="eastAsia"/>
                <w:color w:val="000000"/>
                <w:szCs w:val="21"/>
              </w:rPr>
              <w:t>判的任务，自动化统计展示每个任务组的</w:t>
            </w:r>
            <w:proofErr w:type="gramStart"/>
            <w:r w:rsidRPr="00FB380C">
              <w:rPr>
                <w:rFonts w:hint="eastAsia"/>
                <w:color w:val="000000"/>
                <w:szCs w:val="21"/>
              </w:rPr>
              <w:t>研</w:t>
            </w:r>
            <w:proofErr w:type="gramEnd"/>
            <w:r w:rsidRPr="00FB380C">
              <w:rPr>
                <w:rFonts w:hint="eastAsia"/>
                <w:color w:val="000000"/>
                <w:szCs w:val="21"/>
              </w:rPr>
              <w:t>判进度和</w:t>
            </w:r>
            <w:proofErr w:type="gramStart"/>
            <w:r w:rsidRPr="00FB380C">
              <w:rPr>
                <w:rFonts w:hint="eastAsia"/>
                <w:color w:val="000000"/>
                <w:szCs w:val="21"/>
              </w:rPr>
              <w:t>研判</w:t>
            </w:r>
            <w:proofErr w:type="gramEnd"/>
            <w:r w:rsidRPr="00FB380C">
              <w:rPr>
                <w:rFonts w:hint="eastAsia"/>
                <w:color w:val="000000"/>
                <w:szCs w:val="21"/>
              </w:rPr>
              <w:t>情况，支持查看单个网站的</w:t>
            </w:r>
            <w:proofErr w:type="gramStart"/>
            <w:r w:rsidRPr="00FB380C">
              <w:rPr>
                <w:rFonts w:hint="eastAsia"/>
                <w:color w:val="000000"/>
                <w:szCs w:val="21"/>
              </w:rPr>
              <w:t>研判分析</w:t>
            </w:r>
            <w:proofErr w:type="gramEnd"/>
            <w:r w:rsidRPr="00FB380C">
              <w:rPr>
                <w:rFonts w:hint="eastAsia"/>
                <w:color w:val="000000"/>
                <w:szCs w:val="21"/>
              </w:rPr>
              <w:t>报告；</w:t>
            </w:r>
          </w:p>
          <w:p w14:paraId="6BA54908" w14:textId="77777777" w:rsidR="00FB380C" w:rsidRPr="00FB380C" w:rsidRDefault="00FB380C" w:rsidP="00FB380C">
            <w:pPr>
              <w:rPr>
                <w:color w:val="000000"/>
                <w:szCs w:val="21"/>
              </w:rPr>
            </w:pPr>
            <w:r w:rsidRPr="00FB380C">
              <w:rPr>
                <w:rFonts w:hint="eastAsia"/>
                <w:color w:val="000000"/>
                <w:szCs w:val="21"/>
              </w:rPr>
              <w:t>2.</w:t>
            </w:r>
            <w:r w:rsidRPr="00FB380C">
              <w:rPr>
                <w:rFonts w:hint="eastAsia"/>
                <w:color w:val="000000"/>
                <w:szCs w:val="21"/>
              </w:rPr>
              <w:t>网站</w:t>
            </w:r>
            <w:proofErr w:type="gramStart"/>
            <w:r w:rsidRPr="00FB380C">
              <w:rPr>
                <w:rFonts w:hint="eastAsia"/>
                <w:color w:val="000000"/>
                <w:szCs w:val="21"/>
              </w:rPr>
              <w:t>研判分析</w:t>
            </w:r>
            <w:proofErr w:type="gramEnd"/>
            <w:r w:rsidRPr="00FB380C">
              <w:rPr>
                <w:rFonts w:hint="eastAsia"/>
                <w:color w:val="000000"/>
                <w:szCs w:val="21"/>
              </w:rPr>
              <w:t>报告包含以下内容：</w:t>
            </w:r>
          </w:p>
          <w:p w14:paraId="3EEFBA82" w14:textId="77777777" w:rsidR="00FB380C" w:rsidRPr="00FB380C" w:rsidRDefault="00FB380C" w:rsidP="00FB380C">
            <w:pPr>
              <w:rPr>
                <w:color w:val="000000"/>
                <w:szCs w:val="21"/>
              </w:rPr>
            </w:pPr>
            <w:r w:rsidRPr="00FB380C">
              <w:rPr>
                <w:rFonts w:hint="eastAsia"/>
                <w:color w:val="000000"/>
                <w:szCs w:val="21"/>
              </w:rPr>
              <w:t>1)</w:t>
            </w:r>
            <w:r w:rsidRPr="00FB380C">
              <w:rPr>
                <w:rFonts w:hint="eastAsia"/>
                <w:color w:val="000000"/>
                <w:szCs w:val="21"/>
              </w:rPr>
              <w:tab/>
            </w:r>
            <w:r w:rsidRPr="00FB380C">
              <w:rPr>
                <w:rFonts w:hint="eastAsia"/>
                <w:color w:val="000000"/>
                <w:szCs w:val="21"/>
              </w:rPr>
              <w:t>基本信息：支持提供网站标题、</w:t>
            </w:r>
            <w:r w:rsidRPr="00FB380C">
              <w:rPr>
                <w:rFonts w:hint="eastAsia"/>
                <w:color w:val="000000"/>
                <w:szCs w:val="21"/>
              </w:rPr>
              <w:t>IP</w:t>
            </w:r>
            <w:r w:rsidRPr="00FB380C">
              <w:rPr>
                <w:rFonts w:hint="eastAsia"/>
                <w:color w:val="000000"/>
                <w:szCs w:val="21"/>
              </w:rPr>
              <w:t>地址、</w:t>
            </w:r>
            <w:r w:rsidRPr="00FB380C">
              <w:rPr>
                <w:rFonts w:hint="eastAsia"/>
                <w:color w:val="000000"/>
                <w:szCs w:val="21"/>
              </w:rPr>
              <w:t>IP-ASN</w:t>
            </w:r>
            <w:r w:rsidRPr="00FB380C">
              <w:rPr>
                <w:rFonts w:hint="eastAsia"/>
                <w:color w:val="000000"/>
                <w:szCs w:val="21"/>
              </w:rPr>
              <w:t>、地理位置、响应码、网站截图、截图时间、标签、跳转地址、域名</w:t>
            </w:r>
            <w:proofErr w:type="spellStart"/>
            <w:r w:rsidRPr="00FB380C">
              <w:rPr>
                <w:rFonts w:hint="eastAsia"/>
                <w:color w:val="000000"/>
                <w:szCs w:val="21"/>
              </w:rPr>
              <w:t>whois</w:t>
            </w:r>
            <w:proofErr w:type="spellEnd"/>
            <w:r w:rsidRPr="00FB380C">
              <w:rPr>
                <w:rFonts w:hint="eastAsia"/>
                <w:color w:val="000000"/>
                <w:szCs w:val="21"/>
              </w:rPr>
              <w:t>（含历史）、备案信息（含历史）、工商信息</w:t>
            </w:r>
          </w:p>
          <w:p w14:paraId="0DD2D7C9" w14:textId="77777777" w:rsidR="00FB380C" w:rsidRPr="00FB380C" w:rsidRDefault="00FB380C" w:rsidP="00FB380C">
            <w:pPr>
              <w:rPr>
                <w:color w:val="000000"/>
                <w:szCs w:val="21"/>
              </w:rPr>
            </w:pPr>
            <w:r w:rsidRPr="00FB380C">
              <w:rPr>
                <w:rFonts w:hint="eastAsia"/>
                <w:color w:val="000000"/>
                <w:szCs w:val="21"/>
              </w:rPr>
              <w:t>2)</w:t>
            </w:r>
            <w:r w:rsidRPr="00FB380C">
              <w:rPr>
                <w:rFonts w:hint="eastAsia"/>
                <w:color w:val="000000"/>
                <w:szCs w:val="21"/>
              </w:rPr>
              <w:tab/>
              <w:t>SDK</w:t>
            </w:r>
            <w:r w:rsidRPr="00FB380C">
              <w:rPr>
                <w:rFonts w:hint="eastAsia"/>
                <w:color w:val="000000"/>
                <w:szCs w:val="21"/>
              </w:rPr>
              <w:t>信息：支持提供静态、动态提取涉案网站中使用的第三方</w:t>
            </w:r>
            <w:r w:rsidRPr="00FB380C">
              <w:rPr>
                <w:rFonts w:hint="eastAsia"/>
                <w:color w:val="000000"/>
                <w:szCs w:val="21"/>
              </w:rPr>
              <w:t>SDK</w:t>
            </w:r>
            <w:r w:rsidRPr="00FB380C">
              <w:rPr>
                <w:rFonts w:hint="eastAsia"/>
                <w:color w:val="000000"/>
                <w:szCs w:val="21"/>
              </w:rPr>
              <w:t>信息</w:t>
            </w:r>
          </w:p>
          <w:p w14:paraId="6CACE33A" w14:textId="77777777" w:rsidR="00FB380C" w:rsidRPr="00FB380C" w:rsidRDefault="00FB380C" w:rsidP="00FB380C">
            <w:pPr>
              <w:rPr>
                <w:color w:val="000000"/>
                <w:szCs w:val="21"/>
              </w:rPr>
            </w:pPr>
            <w:r w:rsidRPr="00FB380C">
              <w:rPr>
                <w:rFonts w:hint="eastAsia"/>
                <w:color w:val="000000"/>
                <w:szCs w:val="21"/>
              </w:rPr>
              <w:t>3)</w:t>
            </w:r>
            <w:r w:rsidRPr="00FB380C">
              <w:rPr>
                <w:rFonts w:hint="eastAsia"/>
                <w:color w:val="000000"/>
                <w:szCs w:val="21"/>
              </w:rPr>
              <w:tab/>
            </w:r>
            <w:r w:rsidRPr="00FB380C">
              <w:rPr>
                <w:rFonts w:hint="eastAsia"/>
                <w:color w:val="000000"/>
                <w:szCs w:val="21"/>
              </w:rPr>
              <w:t>▲涉案信息：包含嫌疑人信息和受害人信息，统计当前网站嫌疑人</w:t>
            </w:r>
            <w:r w:rsidRPr="00FB380C">
              <w:rPr>
                <w:rFonts w:hint="eastAsia"/>
                <w:color w:val="000000"/>
                <w:szCs w:val="21"/>
              </w:rPr>
              <w:t>IP</w:t>
            </w:r>
            <w:r w:rsidRPr="00FB380C">
              <w:rPr>
                <w:rFonts w:hint="eastAsia"/>
                <w:color w:val="000000"/>
                <w:szCs w:val="21"/>
              </w:rPr>
              <w:t>信息、</w:t>
            </w:r>
            <w:r w:rsidRPr="00FB380C">
              <w:rPr>
                <w:rFonts w:hint="eastAsia"/>
                <w:color w:val="000000"/>
                <w:szCs w:val="21"/>
              </w:rPr>
              <w:t>IP</w:t>
            </w:r>
            <w:r w:rsidRPr="00FB380C">
              <w:rPr>
                <w:rFonts w:hint="eastAsia"/>
                <w:color w:val="000000"/>
                <w:szCs w:val="21"/>
              </w:rPr>
              <w:t>在境内外分布情况、</w:t>
            </w:r>
            <w:r w:rsidRPr="00FB380C">
              <w:rPr>
                <w:rFonts w:hint="eastAsia"/>
                <w:color w:val="000000"/>
                <w:szCs w:val="21"/>
              </w:rPr>
              <w:t>IP</w:t>
            </w:r>
            <w:r w:rsidRPr="00FB380C">
              <w:rPr>
                <w:rFonts w:hint="eastAsia"/>
                <w:color w:val="000000"/>
                <w:szCs w:val="21"/>
              </w:rPr>
              <w:t>在境内运营商的绑定情况、网站关联的受害人总数、本月新增数据、最近一次受害人记录时间等</w:t>
            </w:r>
          </w:p>
          <w:p w14:paraId="3F962487" w14:textId="77777777" w:rsidR="00FB380C" w:rsidRPr="00FB380C" w:rsidRDefault="00FB380C" w:rsidP="00FB380C">
            <w:pPr>
              <w:rPr>
                <w:color w:val="000000"/>
                <w:szCs w:val="21"/>
              </w:rPr>
            </w:pPr>
            <w:r w:rsidRPr="00FB380C">
              <w:rPr>
                <w:rFonts w:hint="eastAsia"/>
                <w:color w:val="000000"/>
                <w:szCs w:val="21"/>
              </w:rPr>
              <w:t>4)</w:t>
            </w:r>
            <w:r w:rsidRPr="00FB380C">
              <w:rPr>
                <w:rFonts w:hint="eastAsia"/>
                <w:color w:val="000000"/>
                <w:szCs w:val="21"/>
              </w:rPr>
              <w:tab/>
            </w:r>
            <w:proofErr w:type="gramStart"/>
            <w:r w:rsidRPr="00FB380C">
              <w:rPr>
                <w:rFonts w:hint="eastAsia"/>
                <w:color w:val="000000"/>
                <w:szCs w:val="21"/>
              </w:rPr>
              <w:t>调证线索</w:t>
            </w:r>
            <w:proofErr w:type="gramEnd"/>
            <w:r w:rsidRPr="00FB380C">
              <w:rPr>
                <w:rFonts w:hint="eastAsia"/>
                <w:color w:val="000000"/>
                <w:szCs w:val="21"/>
              </w:rPr>
              <w:t>：支持自动提取相关</w:t>
            </w:r>
            <w:r w:rsidRPr="00FB380C">
              <w:rPr>
                <w:rFonts w:hint="eastAsia"/>
                <w:color w:val="000000"/>
                <w:szCs w:val="21"/>
              </w:rPr>
              <w:t>SDK</w:t>
            </w:r>
            <w:r w:rsidRPr="00FB380C">
              <w:rPr>
                <w:rFonts w:hint="eastAsia"/>
                <w:color w:val="000000"/>
                <w:szCs w:val="21"/>
              </w:rPr>
              <w:t>、备案主体、云服务器信息、注册域名、注册人邮箱、注册人手机号的可调证的线索。</w:t>
            </w:r>
          </w:p>
          <w:p w14:paraId="7E041DA4" w14:textId="77777777" w:rsidR="00FB380C" w:rsidRPr="00FB380C" w:rsidRDefault="00FB380C" w:rsidP="00FB380C">
            <w:pPr>
              <w:rPr>
                <w:color w:val="000000"/>
                <w:szCs w:val="21"/>
              </w:rPr>
            </w:pPr>
            <w:r w:rsidRPr="00FB380C">
              <w:rPr>
                <w:rFonts w:hint="eastAsia"/>
                <w:color w:val="000000"/>
                <w:szCs w:val="21"/>
              </w:rPr>
              <w:t>5)</w:t>
            </w:r>
            <w:r w:rsidRPr="00FB380C">
              <w:rPr>
                <w:rFonts w:hint="eastAsia"/>
                <w:color w:val="000000"/>
                <w:szCs w:val="21"/>
              </w:rPr>
              <w:tab/>
            </w:r>
            <w:r w:rsidRPr="00FB380C">
              <w:rPr>
                <w:rFonts w:hint="eastAsia"/>
                <w:color w:val="000000"/>
                <w:szCs w:val="21"/>
              </w:rPr>
              <w:t>同团伙样本：支持通过网站内容、结构等特征查询当前网站的同源、相似内容、同注册信息团伙网站。</w:t>
            </w:r>
          </w:p>
          <w:p w14:paraId="7EF20B2B" w14:textId="77777777" w:rsidR="00FB380C" w:rsidRPr="00FB380C" w:rsidRDefault="00FB380C" w:rsidP="00FB380C">
            <w:pPr>
              <w:rPr>
                <w:color w:val="000000"/>
                <w:szCs w:val="21"/>
              </w:rPr>
            </w:pPr>
            <w:r w:rsidRPr="00FB380C">
              <w:rPr>
                <w:rFonts w:hint="eastAsia"/>
                <w:color w:val="000000"/>
                <w:szCs w:val="21"/>
              </w:rPr>
              <w:t>6)</w:t>
            </w:r>
            <w:r w:rsidRPr="00FB380C">
              <w:rPr>
                <w:rFonts w:hint="eastAsia"/>
                <w:color w:val="000000"/>
                <w:szCs w:val="21"/>
              </w:rPr>
              <w:tab/>
              <w:t>APP</w:t>
            </w:r>
            <w:r w:rsidRPr="00FB380C">
              <w:rPr>
                <w:rFonts w:hint="eastAsia"/>
                <w:color w:val="000000"/>
                <w:szCs w:val="21"/>
              </w:rPr>
              <w:t>分发链接：支持通过动态提取网站页面中的应用下载链接，系统自动下载与之对应的</w:t>
            </w:r>
            <w:r w:rsidRPr="00FB380C">
              <w:rPr>
                <w:rFonts w:hint="eastAsia"/>
                <w:color w:val="000000"/>
                <w:szCs w:val="21"/>
              </w:rPr>
              <w:t>APK</w:t>
            </w:r>
            <w:r w:rsidRPr="00FB380C">
              <w:rPr>
                <w:rFonts w:hint="eastAsia"/>
                <w:color w:val="000000"/>
                <w:szCs w:val="21"/>
              </w:rPr>
              <w:t>文件。并对</w:t>
            </w:r>
            <w:r w:rsidRPr="00FB380C">
              <w:rPr>
                <w:rFonts w:hint="eastAsia"/>
                <w:color w:val="000000"/>
                <w:szCs w:val="21"/>
              </w:rPr>
              <w:t>APK</w:t>
            </w:r>
            <w:r w:rsidRPr="00FB380C">
              <w:rPr>
                <w:rFonts w:hint="eastAsia"/>
                <w:color w:val="000000"/>
                <w:szCs w:val="21"/>
              </w:rPr>
              <w:t>文件进行自动化线索</w:t>
            </w:r>
            <w:proofErr w:type="gramStart"/>
            <w:r w:rsidRPr="00FB380C">
              <w:rPr>
                <w:rFonts w:hint="eastAsia"/>
                <w:color w:val="000000"/>
                <w:szCs w:val="21"/>
              </w:rPr>
              <w:t>研</w:t>
            </w:r>
            <w:proofErr w:type="gramEnd"/>
            <w:r w:rsidRPr="00FB380C">
              <w:rPr>
                <w:rFonts w:hint="eastAsia"/>
                <w:color w:val="000000"/>
                <w:szCs w:val="21"/>
              </w:rPr>
              <w:t>判</w:t>
            </w:r>
          </w:p>
          <w:p w14:paraId="26A374B9" w14:textId="77777777" w:rsidR="00FB380C" w:rsidRPr="00FB380C" w:rsidRDefault="00FB380C" w:rsidP="00FB380C">
            <w:pPr>
              <w:rPr>
                <w:color w:val="000000"/>
                <w:szCs w:val="21"/>
              </w:rPr>
            </w:pPr>
            <w:r w:rsidRPr="00FB380C">
              <w:rPr>
                <w:rFonts w:hint="eastAsia"/>
                <w:color w:val="000000"/>
                <w:szCs w:val="21"/>
              </w:rPr>
              <w:t>7)</w:t>
            </w:r>
            <w:r w:rsidRPr="00FB380C">
              <w:rPr>
                <w:rFonts w:hint="eastAsia"/>
                <w:color w:val="000000"/>
                <w:szCs w:val="21"/>
              </w:rPr>
              <w:tab/>
            </w:r>
            <w:r w:rsidRPr="00FB380C">
              <w:rPr>
                <w:rFonts w:hint="eastAsia"/>
                <w:color w:val="000000"/>
                <w:szCs w:val="21"/>
              </w:rPr>
              <w:t>历史报告：支持历史分析结果存档。</w:t>
            </w:r>
          </w:p>
          <w:p w14:paraId="67C199AC" w14:textId="77777777" w:rsidR="00FB380C" w:rsidRPr="00FB380C" w:rsidRDefault="00FB380C" w:rsidP="00FB380C">
            <w:pPr>
              <w:rPr>
                <w:color w:val="000000"/>
                <w:szCs w:val="21"/>
              </w:rPr>
            </w:pPr>
            <w:r w:rsidRPr="00FB380C">
              <w:rPr>
                <w:rFonts w:hint="eastAsia"/>
                <w:color w:val="000000"/>
                <w:szCs w:val="21"/>
              </w:rPr>
              <w:t>（四）</w:t>
            </w:r>
            <w:r w:rsidRPr="00FB380C">
              <w:rPr>
                <w:rFonts w:hint="eastAsia"/>
                <w:color w:val="000000"/>
                <w:szCs w:val="21"/>
              </w:rPr>
              <w:t>APK</w:t>
            </w:r>
            <w:proofErr w:type="gramStart"/>
            <w:r w:rsidRPr="00FB380C">
              <w:rPr>
                <w:rFonts w:hint="eastAsia"/>
                <w:color w:val="000000"/>
                <w:szCs w:val="21"/>
              </w:rPr>
              <w:t>研</w:t>
            </w:r>
            <w:proofErr w:type="gramEnd"/>
            <w:r w:rsidRPr="00FB380C">
              <w:rPr>
                <w:rFonts w:hint="eastAsia"/>
                <w:color w:val="000000"/>
                <w:szCs w:val="21"/>
              </w:rPr>
              <w:t>判分析</w:t>
            </w:r>
          </w:p>
          <w:p w14:paraId="09314BBB" w14:textId="77777777" w:rsidR="00FB380C" w:rsidRPr="00FB380C" w:rsidRDefault="00FB380C" w:rsidP="00FB380C">
            <w:pPr>
              <w:rPr>
                <w:color w:val="000000"/>
                <w:szCs w:val="21"/>
              </w:rPr>
            </w:pPr>
            <w:r w:rsidRPr="00FB380C">
              <w:rPr>
                <w:rFonts w:hint="eastAsia"/>
                <w:color w:val="000000"/>
                <w:szCs w:val="21"/>
              </w:rPr>
              <w:t>1.</w:t>
            </w:r>
            <w:r w:rsidRPr="00FB380C">
              <w:rPr>
                <w:rFonts w:hint="eastAsia"/>
                <w:color w:val="000000"/>
                <w:szCs w:val="21"/>
              </w:rPr>
              <w:tab/>
            </w:r>
            <w:r w:rsidRPr="00FB380C">
              <w:rPr>
                <w:rFonts w:hint="eastAsia"/>
                <w:color w:val="000000"/>
                <w:szCs w:val="21"/>
              </w:rPr>
              <w:t>以任务组形式展示当前账号每日上传</w:t>
            </w:r>
            <w:r w:rsidRPr="00FB380C">
              <w:rPr>
                <w:rFonts w:hint="eastAsia"/>
                <w:color w:val="000000"/>
                <w:szCs w:val="21"/>
              </w:rPr>
              <w:t>APK</w:t>
            </w:r>
            <w:proofErr w:type="gramStart"/>
            <w:r w:rsidRPr="00FB380C">
              <w:rPr>
                <w:rFonts w:hint="eastAsia"/>
                <w:color w:val="000000"/>
                <w:szCs w:val="21"/>
              </w:rPr>
              <w:t>研</w:t>
            </w:r>
            <w:proofErr w:type="gramEnd"/>
            <w:r w:rsidRPr="00FB380C">
              <w:rPr>
                <w:rFonts w:hint="eastAsia"/>
                <w:color w:val="000000"/>
                <w:szCs w:val="21"/>
              </w:rPr>
              <w:t>判的任务，自动化统计展示每个任务组的</w:t>
            </w:r>
            <w:proofErr w:type="gramStart"/>
            <w:r w:rsidRPr="00FB380C">
              <w:rPr>
                <w:rFonts w:hint="eastAsia"/>
                <w:color w:val="000000"/>
                <w:szCs w:val="21"/>
              </w:rPr>
              <w:t>研</w:t>
            </w:r>
            <w:proofErr w:type="gramEnd"/>
            <w:r w:rsidRPr="00FB380C">
              <w:rPr>
                <w:rFonts w:hint="eastAsia"/>
                <w:color w:val="000000"/>
                <w:szCs w:val="21"/>
              </w:rPr>
              <w:t>判进度和</w:t>
            </w:r>
            <w:proofErr w:type="gramStart"/>
            <w:r w:rsidRPr="00FB380C">
              <w:rPr>
                <w:rFonts w:hint="eastAsia"/>
                <w:color w:val="000000"/>
                <w:szCs w:val="21"/>
              </w:rPr>
              <w:t>研判</w:t>
            </w:r>
            <w:proofErr w:type="gramEnd"/>
            <w:r w:rsidRPr="00FB380C">
              <w:rPr>
                <w:rFonts w:hint="eastAsia"/>
                <w:color w:val="000000"/>
                <w:szCs w:val="21"/>
              </w:rPr>
              <w:t>情况，支持查看单个</w:t>
            </w:r>
            <w:r w:rsidRPr="00FB380C">
              <w:rPr>
                <w:rFonts w:hint="eastAsia"/>
                <w:color w:val="000000"/>
                <w:szCs w:val="21"/>
              </w:rPr>
              <w:t>APK</w:t>
            </w:r>
            <w:r w:rsidRPr="00FB380C">
              <w:rPr>
                <w:rFonts w:hint="eastAsia"/>
                <w:color w:val="000000"/>
                <w:szCs w:val="21"/>
              </w:rPr>
              <w:t>的</w:t>
            </w:r>
            <w:proofErr w:type="gramStart"/>
            <w:r w:rsidRPr="00FB380C">
              <w:rPr>
                <w:rFonts w:hint="eastAsia"/>
                <w:color w:val="000000"/>
                <w:szCs w:val="21"/>
              </w:rPr>
              <w:t>研判分析</w:t>
            </w:r>
            <w:proofErr w:type="gramEnd"/>
            <w:r w:rsidRPr="00FB380C">
              <w:rPr>
                <w:rFonts w:hint="eastAsia"/>
                <w:color w:val="000000"/>
                <w:szCs w:val="21"/>
              </w:rPr>
              <w:t>报告；</w:t>
            </w:r>
          </w:p>
          <w:p w14:paraId="4332FC28" w14:textId="77777777" w:rsidR="00FB380C" w:rsidRPr="00FB380C" w:rsidRDefault="00FB380C" w:rsidP="00FB380C">
            <w:pPr>
              <w:rPr>
                <w:color w:val="000000"/>
                <w:szCs w:val="21"/>
              </w:rPr>
            </w:pPr>
            <w:r w:rsidRPr="00FB380C">
              <w:rPr>
                <w:rFonts w:hint="eastAsia"/>
                <w:color w:val="000000"/>
                <w:szCs w:val="21"/>
              </w:rPr>
              <w:t>2.</w:t>
            </w:r>
            <w:r w:rsidRPr="00FB380C">
              <w:rPr>
                <w:rFonts w:hint="eastAsia"/>
                <w:color w:val="000000"/>
                <w:szCs w:val="21"/>
              </w:rPr>
              <w:tab/>
              <w:t>APK</w:t>
            </w:r>
            <w:proofErr w:type="gramStart"/>
            <w:r w:rsidRPr="00FB380C">
              <w:rPr>
                <w:rFonts w:hint="eastAsia"/>
                <w:color w:val="000000"/>
                <w:szCs w:val="21"/>
              </w:rPr>
              <w:t>研判分析</w:t>
            </w:r>
            <w:proofErr w:type="gramEnd"/>
            <w:r w:rsidRPr="00FB380C">
              <w:rPr>
                <w:rFonts w:hint="eastAsia"/>
                <w:color w:val="000000"/>
                <w:szCs w:val="21"/>
              </w:rPr>
              <w:t>报告包含以下内容：</w:t>
            </w:r>
          </w:p>
          <w:p w14:paraId="16005F5A" w14:textId="77777777" w:rsidR="00FB380C" w:rsidRPr="00FB380C" w:rsidRDefault="00FB380C" w:rsidP="00FB380C">
            <w:pPr>
              <w:rPr>
                <w:color w:val="000000"/>
                <w:szCs w:val="21"/>
              </w:rPr>
            </w:pPr>
            <w:r w:rsidRPr="00FB380C">
              <w:rPr>
                <w:rFonts w:hint="eastAsia"/>
                <w:color w:val="000000"/>
                <w:szCs w:val="21"/>
              </w:rPr>
              <w:t>1)</w:t>
            </w:r>
            <w:r w:rsidRPr="00FB380C">
              <w:rPr>
                <w:rFonts w:hint="eastAsia"/>
                <w:color w:val="000000"/>
                <w:szCs w:val="21"/>
              </w:rPr>
              <w:tab/>
            </w:r>
            <w:r w:rsidRPr="00FB380C">
              <w:rPr>
                <w:rFonts w:hint="eastAsia"/>
                <w:color w:val="000000"/>
                <w:szCs w:val="21"/>
              </w:rPr>
              <w:t>基本信息：支持提供文件名、包名、上线时间、</w:t>
            </w:r>
            <w:r w:rsidRPr="00FB380C">
              <w:rPr>
                <w:rFonts w:hint="eastAsia"/>
                <w:color w:val="000000"/>
                <w:szCs w:val="21"/>
              </w:rPr>
              <w:t>Main Activity</w:t>
            </w:r>
            <w:r w:rsidRPr="00FB380C">
              <w:rPr>
                <w:rFonts w:hint="eastAsia"/>
                <w:color w:val="000000"/>
                <w:szCs w:val="21"/>
              </w:rPr>
              <w:t>、目标</w:t>
            </w:r>
            <w:r w:rsidRPr="00FB380C">
              <w:rPr>
                <w:rFonts w:hint="eastAsia"/>
                <w:color w:val="000000"/>
                <w:szCs w:val="21"/>
              </w:rPr>
              <w:t>SDK</w:t>
            </w:r>
            <w:r w:rsidRPr="00FB380C">
              <w:rPr>
                <w:rFonts w:hint="eastAsia"/>
                <w:color w:val="000000"/>
                <w:szCs w:val="21"/>
              </w:rPr>
              <w:t>、</w:t>
            </w:r>
            <w:r w:rsidRPr="00FB380C">
              <w:rPr>
                <w:rFonts w:hint="eastAsia"/>
                <w:color w:val="000000"/>
                <w:szCs w:val="21"/>
              </w:rPr>
              <w:t>MD5</w:t>
            </w:r>
            <w:r w:rsidRPr="00FB380C">
              <w:rPr>
                <w:rFonts w:hint="eastAsia"/>
                <w:color w:val="000000"/>
                <w:szCs w:val="21"/>
              </w:rPr>
              <w:t>、签名信息、应用权限、</w:t>
            </w:r>
            <w:r w:rsidRPr="00FB380C">
              <w:rPr>
                <w:rFonts w:hint="eastAsia"/>
                <w:color w:val="000000"/>
                <w:szCs w:val="21"/>
              </w:rPr>
              <w:t>AndroidManifest.xml</w:t>
            </w:r>
            <w:r w:rsidRPr="00FB380C">
              <w:rPr>
                <w:rFonts w:hint="eastAsia"/>
                <w:color w:val="000000"/>
                <w:szCs w:val="21"/>
              </w:rPr>
              <w:t>等</w:t>
            </w:r>
            <w:r w:rsidRPr="00FB380C">
              <w:rPr>
                <w:rFonts w:hint="eastAsia"/>
                <w:color w:val="000000"/>
                <w:szCs w:val="21"/>
              </w:rPr>
              <w:t>10</w:t>
            </w:r>
            <w:r w:rsidRPr="00FB380C">
              <w:rPr>
                <w:rFonts w:hint="eastAsia"/>
                <w:color w:val="000000"/>
                <w:szCs w:val="21"/>
              </w:rPr>
              <w:t>多种信息。</w:t>
            </w:r>
          </w:p>
          <w:p w14:paraId="2756CADA" w14:textId="77777777" w:rsidR="00FB380C" w:rsidRPr="00FB380C" w:rsidRDefault="00FB380C" w:rsidP="00FB380C">
            <w:pPr>
              <w:rPr>
                <w:color w:val="000000"/>
                <w:szCs w:val="21"/>
              </w:rPr>
            </w:pPr>
            <w:r w:rsidRPr="00FB380C">
              <w:rPr>
                <w:rFonts w:hint="eastAsia"/>
                <w:color w:val="000000"/>
                <w:szCs w:val="21"/>
              </w:rPr>
              <w:lastRenderedPageBreak/>
              <w:t>2)</w:t>
            </w:r>
            <w:r w:rsidRPr="00FB380C">
              <w:rPr>
                <w:rFonts w:hint="eastAsia"/>
                <w:color w:val="000000"/>
                <w:szCs w:val="21"/>
              </w:rPr>
              <w:tab/>
            </w:r>
            <w:r w:rsidRPr="00FB380C">
              <w:rPr>
                <w:rFonts w:hint="eastAsia"/>
                <w:color w:val="000000"/>
                <w:szCs w:val="21"/>
              </w:rPr>
              <w:t>加固信息：支持主流加固平台的识别，并会主动根据新规则。</w:t>
            </w:r>
          </w:p>
          <w:p w14:paraId="47B0C7CA" w14:textId="77777777" w:rsidR="00FB380C" w:rsidRPr="00FB380C" w:rsidRDefault="00FB380C" w:rsidP="00FB380C">
            <w:pPr>
              <w:rPr>
                <w:color w:val="000000"/>
                <w:szCs w:val="21"/>
              </w:rPr>
            </w:pPr>
            <w:r w:rsidRPr="00FB380C">
              <w:rPr>
                <w:rFonts w:hint="eastAsia"/>
                <w:color w:val="000000"/>
                <w:szCs w:val="21"/>
              </w:rPr>
              <w:t>3)</w:t>
            </w:r>
            <w:r w:rsidRPr="00FB380C">
              <w:rPr>
                <w:rFonts w:hint="eastAsia"/>
                <w:color w:val="000000"/>
                <w:szCs w:val="21"/>
              </w:rPr>
              <w:tab/>
              <w:t>APP</w:t>
            </w:r>
            <w:r w:rsidRPr="00FB380C">
              <w:rPr>
                <w:rFonts w:hint="eastAsia"/>
                <w:color w:val="000000"/>
                <w:szCs w:val="21"/>
              </w:rPr>
              <w:t>上架信息：支持通过当前</w:t>
            </w:r>
            <w:r w:rsidRPr="00FB380C">
              <w:rPr>
                <w:rFonts w:hint="eastAsia"/>
                <w:color w:val="000000"/>
                <w:szCs w:val="21"/>
              </w:rPr>
              <w:t>APP</w:t>
            </w:r>
            <w:r w:rsidRPr="00FB380C">
              <w:rPr>
                <w:rFonts w:hint="eastAsia"/>
                <w:color w:val="000000"/>
                <w:szCs w:val="21"/>
              </w:rPr>
              <w:t>与</w:t>
            </w:r>
            <w:r w:rsidRPr="00FB380C">
              <w:rPr>
                <w:rFonts w:hint="eastAsia"/>
                <w:color w:val="000000"/>
                <w:szCs w:val="21"/>
              </w:rPr>
              <w:t>vivo</w:t>
            </w:r>
            <w:r w:rsidRPr="00FB380C">
              <w:rPr>
                <w:rFonts w:hint="eastAsia"/>
                <w:color w:val="000000"/>
                <w:szCs w:val="21"/>
              </w:rPr>
              <w:t>应用商店、</w:t>
            </w:r>
            <w:proofErr w:type="gramStart"/>
            <w:r w:rsidRPr="00FB380C">
              <w:rPr>
                <w:rFonts w:hint="eastAsia"/>
                <w:color w:val="000000"/>
                <w:szCs w:val="21"/>
              </w:rPr>
              <w:t>腾讯应用</w:t>
            </w:r>
            <w:proofErr w:type="gramEnd"/>
            <w:r w:rsidRPr="00FB380C">
              <w:rPr>
                <w:rFonts w:hint="eastAsia"/>
                <w:color w:val="000000"/>
                <w:szCs w:val="21"/>
              </w:rPr>
              <w:t>宝、</w:t>
            </w:r>
            <w:r w:rsidRPr="00FB380C">
              <w:rPr>
                <w:rFonts w:hint="eastAsia"/>
                <w:color w:val="000000"/>
                <w:szCs w:val="21"/>
              </w:rPr>
              <w:t>Oppo</w:t>
            </w:r>
            <w:r w:rsidRPr="00FB380C">
              <w:rPr>
                <w:rFonts w:hint="eastAsia"/>
                <w:color w:val="000000"/>
                <w:szCs w:val="21"/>
              </w:rPr>
              <w:t>软件商店、百度手机助手、</w:t>
            </w:r>
            <w:proofErr w:type="spellStart"/>
            <w:r w:rsidRPr="00FB380C">
              <w:rPr>
                <w:rFonts w:hint="eastAsia"/>
                <w:color w:val="000000"/>
                <w:szCs w:val="21"/>
              </w:rPr>
              <w:t>APKPureAPP</w:t>
            </w:r>
            <w:proofErr w:type="spellEnd"/>
            <w:r w:rsidRPr="00FB380C">
              <w:rPr>
                <w:rFonts w:hint="eastAsia"/>
                <w:color w:val="000000"/>
                <w:szCs w:val="21"/>
              </w:rPr>
              <w:t>、</w:t>
            </w:r>
            <w:r w:rsidRPr="00FB380C">
              <w:rPr>
                <w:rFonts w:hint="eastAsia"/>
                <w:color w:val="000000"/>
                <w:szCs w:val="21"/>
              </w:rPr>
              <w:t>360</w:t>
            </w:r>
            <w:r w:rsidRPr="00FB380C">
              <w:rPr>
                <w:rFonts w:hint="eastAsia"/>
                <w:color w:val="000000"/>
                <w:szCs w:val="21"/>
              </w:rPr>
              <w:t>手机助手市场中同名</w:t>
            </w:r>
            <w:r w:rsidRPr="00FB380C">
              <w:rPr>
                <w:rFonts w:hint="eastAsia"/>
                <w:color w:val="000000"/>
                <w:szCs w:val="21"/>
              </w:rPr>
              <w:t>APP</w:t>
            </w:r>
            <w:r w:rsidRPr="00FB380C">
              <w:rPr>
                <w:rFonts w:hint="eastAsia"/>
                <w:color w:val="000000"/>
                <w:szCs w:val="21"/>
              </w:rPr>
              <w:t>的签名信息是否一致，</w:t>
            </w:r>
            <w:proofErr w:type="gramStart"/>
            <w:r w:rsidRPr="00FB380C">
              <w:rPr>
                <w:rFonts w:hint="eastAsia"/>
                <w:color w:val="000000"/>
                <w:szCs w:val="21"/>
              </w:rPr>
              <w:t>研判当前</w:t>
            </w:r>
            <w:proofErr w:type="gramEnd"/>
            <w:r w:rsidRPr="00FB380C">
              <w:rPr>
                <w:rFonts w:hint="eastAsia"/>
                <w:color w:val="000000"/>
                <w:szCs w:val="21"/>
              </w:rPr>
              <w:t>APP</w:t>
            </w:r>
            <w:r w:rsidRPr="00FB380C">
              <w:rPr>
                <w:rFonts w:hint="eastAsia"/>
                <w:color w:val="000000"/>
                <w:szCs w:val="21"/>
              </w:rPr>
              <w:t>的实际开发者、备案及安装传播情况，辅助确认涉案</w:t>
            </w:r>
            <w:r w:rsidRPr="00FB380C">
              <w:rPr>
                <w:rFonts w:hint="eastAsia"/>
                <w:color w:val="000000"/>
                <w:szCs w:val="21"/>
              </w:rPr>
              <w:t>APP</w:t>
            </w:r>
            <w:r w:rsidRPr="00FB380C">
              <w:rPr>
                <w:rFonts w:hint="eastAsia"/>
                <w:color w:val="000000"/>
                <w:szCs w:val="21"/>
              </w:rPr>
              <w:t>是否为仿冒或盗版。</w:t>
            </w:r>
          </w:p>
          <w:p w14:paraId="63ED6BDE" w14:textId="77777777" w:rsidR="00FB380C" w:rsidRPr="00FB380C" w:rsidRDefault="00FB380C" w:rsidP="00FB380C">
            <w:pPr>
              <w:rPr>
                <w:color w:val="000000"/>
                <w:szCs w:val="21"/>
              </w:rPr>
            </w:pPr>
            <w:r w:rsidRPr="00FB380C">
              <w:rPr>
                <w:rFonts w:hint="eastAsia"/>
                <w:color w:val="000000"/>
                <w:szCs w:val="21"/>
              </w:rPr>
              <w:t>4)</w:t>
            </w:r>
            <w:r w:rsidRPr="00FB380C">
              <w:rPr>
                <w:rFonts w:hint="eastAsia"/>
                <w:color w:val="000000"/>
                <w:szCs w:val="21"/>
              </w:rPr>
              <w:tab/>
              <w:t>SDK</w:t>
            </w:r>
            <w:r w:rsidRPr="00FB380C">
              <w:rPr>
                <w:rFonts w:hint="eastAsia"/>
                <w:color w:val="000000"/>
                <w:szCs w:val="21"/>
              </w:rPr>
              <w:t>信息：支持静态、动态提取</w:t>
            </w:r>
            <w:r w:rsidRPr="00FB380C">
              <w:rPr>
                <w:rFonts w:hint="eastAsia"/>
                <w:color w:val="000000"/>
                <w:szCs w:val="21"/>
              </w:rPr>
              <w:t>APP</w:t>
            </w:r>
            <w:r w:rsidRPr="00FB380C">
              <w:rPr>
                <w:rFonts w:hint="eastAsia"/>
                <w:color w:val="000000"/>
                <w:szCs w:val="21"/>
              </w:rPr>
              <w:t>接入或引入的第三方的软件开发工具包及相关线索信息。</w:t>
            </w:r>
          </w:p>
          <w:p w14:paraId="26501B89" w14:textId="77777777" w:rsidR="00FB380C" w:rsidRPr="00FB380C" w:rsidRDefault="00FB380C" w:rsidP="00FB380C">
            <w:pPr>
              <w:rPr>
                <w:color w:val="000000"/>
                <w:szCs w:val="21"/>
              </w:rPr>
            </w:pPr>
            <w:r w:rsidRPr="00FB380C">
              <w:rPr>
                <w:rFonts w:hint="eastAsia"/>
                <w:color w:val="000000"/>
                <w:szCs w:val="21"/>
              </w:rPr>
              <w:t>5)</w:t>
            </w:r>
            <w:r w:rsidRPr="00FB380C">
              <w:rPr>
                <w:rFonts w:hint="eastAsia"/>
                <w:color w:val="000000"/>
                <w:szCs w:val="21"/>
              </w:rPr>
              <w:tab/>
            </w:r>
            <w:r w:rsidRPr="00FB380C">
              <w:rPr>
                <w:rFonts w:hint="eastAsia"/>
                <w:color w:val="000000"/>
                <w:szCs w:val="21"/>
              </w:rPr>
              <w:t>网络请求：支持显示</w:t>
            </w:r>
            <w:r w:rsidRPr="00FB380C">
              <w:rPr>
                <w:rFonts w:hint="eastAsia"/>
                <w:color w:val="000000"/>
                <w:szCs w:val="21"/>
              </w:rPr>
              <w:t>APP</w:t>
            </w:r>
            <w:r w:rsidRPr="00FB380C">
              <w:rPr>
                <w:rFonts w:hint="eastAsia"/>
                <w:color w:val="000000"/>
                <w:szCs w:val="21"/>
              </w:rPr>
              <w:t>安装后运行一段时间内产生的网络请求与【云真机操作台】历史操作动态抓取的网络请求信息。</w:t>
            </w:r>
          </w:p>
          <w:p w14:paraId="6A3D2238" w14:textId="77777777" w:rsidR="00FB380C" w:rsidRPr="00FB380C" w:rsidRDefault="00FB380C" w:rsidP="00FB380C">
            <w:pPr>
              <w:rPr>
                <w:color w:val="000000"/>
                <w:szCs w:val="21"/>
              </w:rPr>
            </w:pPr>
            <w:r w:rsidRPr="00FB380C">
              <w:rPr>
                <w:rFonts w:hint="eastAsia"/>
                <w:color w:val="000000"/>
                <w:szCs w:val="21"/>
              </w:rPr>
              <w:t>6)</w:t>
            </w:r>
            <w:r w:rsidRPr="00FB380C">
              <w:rPr>
                <w:rFonts w:hint="eastAsia"/>
                <w:color w:val="000000"/>
                <w:szCs w:val="21"/>
              </w:rPr>
              <w:tab/>
            </w:r>
            <w:r w:rsidRPr="00FB380C">
              <w:rPr>
                <w:rFonts w:hint="eastAsia"/>
                <w:color w:val="000000"/>
                <w:szCs w:val="21"/>
              </w:rPr>
              <w:t>运行日志：</w:t>
            </w:r>
            <w:r w:rsidRPr="00FB380C">
              <w:rPr>
                <w:rFonts w:hint="eastAsia"/>
                <w:color w:val="000000"/>
                <w:szCs w:val="21"/>
              </w:rPr>
              <w:t>APP</w:t>
            </w:r>
            <w:r w:rsidRPr="00FB380C">
              <w:rPr>
                <w:rFonts w:hint="eastAsia"/>
                <w:color w:val="000000"/>
                <w:szCs w:val="21"/>
              </w:rPr>
              <w:t>运行时，应用产生的调试信息</w:t>
            </w:r>
            <w:r w:rsidRPr="00FB380C">
              <w:rPr>
                <w:rFonts w:hint="eastAsia"/>
                <w:color w:val="000000"/>
                <w:szCs w:val="21"/>
              </w:rPr>
              <w:t>(</w:t>
            </w:r>
            <w:proofErr w:type="spellStart"/>
            <w:r w:rsidRPr="00FB380C">
              <w:rPr>
                <w:rFonts w:hint="eastAsia"/>
                <w:color w:val="000000"/>
                <w:szCs w:val="21"/>
              </w:rPr>
              <w:t>adb</w:t>
            </w:r>
            <w:proofErr w:type="spellEnd"/>
            <w:r w:rsidRPr="00FB380C">
              <w:rPr>
                <w:rFonts w:hint="eastAsia"/>
                <w:color w:val="000000"/>
                <w:szCs w:val="21"/>
              </w:rPr>
              <w:t xml:space="preserve"> logcat</w:t>
            </w:r>
            <w:r w:rsidRPr="00FB380C">
              <w:rPr>
                <w:rFonts w:hint="eastAsia"/>
                <w:color w:val="000000"/>
                <w:szCs w:val="21"/>
              </w:rPr>
              <w:t>的内容</w:t>
            </w:r>
            <w:r w:rsidRPr="00FB380C">
              <w:rPr>
                <w:rFonts w:hint="eastAsia"/>
                <w:color w:val="000000"/>
                <w:szCs w:val="21"/>
              </w:rPr>
              <w:t>)</w:t>
            </w:r>
            <w:r w:rsidRPr="00FB380C">
              <w:rPr>
                <w:rFonts w:hint="eastAsia"/>
                <w:color w:val="000000"/>
                <w:szCs w:val="21"/>
              </w:rPr>
              <w:t>。</w:t>
            </w:r>
          </w:p>
          <w:p w14:paraId="4656BB2D" w14:textId="77777777" w:rsidR="00FB380C" w:rsidRPr="00FB380C" w:rsidRDefault="00FB380C" w:rsidP="00FB380C">
            <w:pPr>
              <w:rPr>
                <w:color w:val="000000"/>
                <w:szCs w:val="21"/>
              </w:rPr>
            </w:pPr>
            <w:r w:rsidRPr="00FB380C">
              <w:rPr>
                <w:rFonts w:hint="eastAsia"/>
                <w:color w:val="000000"/>
                <w:szCs w:val="21"/>
              </w:rPr>
              <w:t>7)</w:t>
            </w:r>
            <w:r w:rsidRPr="00FB380C">
              <w:rPr>
                <w:rFonts w:hint="eastAsia"/>
                <w:color w:val="000000"/>
                <w:szCs w:val="21"/>
              </w:rPr>
              <w:tab/>
            </w:r>
            <w:proofErr w:type="gramStart"/>
            <w:r w:rsidRPr="00FB380C">
              <w:rPr>
                <w:rFonts w:hint="eastAsia"/>
                <w:color w:val="000000"/>
                <w:szCs w:val="21"/>
              </w:rPr>
              <w:t>调证线索</w:t>
            </w:r>
            <w:proofErr w:type="gramEnd"/>
            <w:r w:rsidRPr="00FB380C">
              <w:rPr>
                <w:rFonts w:hint="eastAsia"/>
                <w:color w:val="000000"/>
                <w:szCs w:val="21"/>
              </w:rPr>
              <w:t>：自动提取直接、间接的</w:t>
            </w:r>
            <w:r w:rsidRPr="00FB380C">
              <w:rPr>
                <w:rFonts w:hint="eastAsia"/>
                <w:color w:val="000000"/>
                <w:szCs w:val="21"/>
              </w:rPr>
              <w:t>SDK</w:t>
            </w:r>
            <w:r w:rsidRPr="00FB380C">
              <w:rPr>
                <w:rFonts w:hint="eastAsia"/>
                <w:color w:val="000000"/>
                <w:szCs w:val="21"/>
              </w:rPr>
              <w:t>、备案主体、云服务器信息、注册域名、注册人邮箱、注册人手机号的可调证的线索。</w:t>
            </w:r>
          </w:p>
          <w:p w14:paraId="0857785B" w14:textId="77777777" w:rsidR="00FB380C" w:rsidRPr="00FB380C" w:rsidRDefault="00FB380C" w:rsidP="00FB380C">
            <w:pPr>
              <w:rPr>
                <w:color w:val="000000"/>
                <w:szCs w:val="21"/>
              </w:rPr>
            </w:pPr>
            <w:r w:rsidRPr="00FB380C">
              <w:rPr>
                <w:rFonts w:hint="eastAsia"/>
                <w:color w:val="000000"/>
                <w:szCs w:val="21"/>
              </w:rPr>
              <w:t>8)</w:t>
            </w:r>
            <w:r w:rsidRPr="00FB380C">
              <w:rPr>
                <w:rFonts w:hint="eastAsia"/>
                <w:color w:val="000000"/>
                <w:szCs w:val="21"/>
              </w:rPr>
              <w:tab/>
            </w:r>
            <w:r w:rsidRPr="00FB380C">
              <w:rPr>
                <w:rFonts w:hint="eastAsia"/>
                <w:color w:val="000000"/>
                <w:szCs w:val="21"/>
              </w:rPr>
              <w:t>应用源码：支持查看</w:t>
            </w:r>
            <w:r w:rsidRPr="00FB380C">
              <w:rPr>
                <w:rFonts w:hint="eastAsia"/>
                <w:color w:val="000000"/>
                <w:szCs w:val="21"/>
              </w:rPr>
              <w:t>APP</w:t>
            </w:r>
            <w:r w:rsidRPr="00FB380C">
              <w:rPr>
                <w:rFonts w:hint="eastAsia"/>
                <w:color w:val="000000"/>
                <w:szCs w:val="21"/>
              </w:rPr>
              <w:t>的源码，包括内部文件、</w:t>
            </w:r>
            <w:r w:rsidRPr="00FB380C">
              <w:rPr>
                <w:rFonts w:hint="eastAsia"/>
                <w:color w:val="000000"/>
                <w:szCs w:val="21"/>
              </w:rPr>
              <w:t>URL</w:t>
            </w:r>
            <w:r w:rsidRPr="00FB380C">
              <w:rPr>
                <w:rFonts w:hint="eastAsia"/>
                <w:color w:val="000000"/>
                <w:szCs w:val="21"/>
              </w:rPr>
              <w:t>、类名、方法名、字符串、</w:t>
            </w:r>
            <w:r w:rsidRPr="00FB380C">
              <w:rPr>
                <w:rFonts w:hint="eastAsia"/>
                <w:color w:val="000000"/>
                <w:szCs w:val="21"/>
              </w:rPr>
              <w:t>Receiver</w:t>
            </w:r>
            <w:r w:rsidRPr="00FB380C">
              <w:rPr>
                <w:rFonts w:hint="eastAsia"/>
                <w:color w:val="000000"/>
                <w:szCs w:val="21"/>
              </w:rPr>
              <w:t>、</w:t>
            </w:r>
            <w:r w:rsidRPr="00FB380C">
              <w:rPr>
                <w:rFonts w:hint="eastAsia"/>
                <w:color w:val="000000"/>
                <w:szCs w:val="21"/>
              </w:rPr>
              <w:t>Provider</w:t>
            </w:r>
            <w:r w:rsidRPr="00FB380C">
              <w:rPr>
                <w:rFonts w:hint="eastAsia"/>
                <w:color w:val="000000"/>
                <w:szCs w:val="21"/>
              </w:rPr>
              <w:t>、</w:t>
            </w:r>
            <w:r w:rsidRPr="00FB380C">
              <w:rPr>
                <w:rFonts w:hint="eastAsia"/>
                <w:color w:val="000000"/>
                <w:szCs w:val="21"/>
              </w:rPr>
              <w:t>Service</w:t>
            </w:r>
            <w:r w:rsidRPr="00FB380C">
              <w:rPr>
                <w:rFonts w:hint="eastAsia"/>
                <w:color w:val="000000"/>
                <w:szCs w:val="21"/>
              </w:rPr>
              <w:t>、</w:t>
            </w:r>
            <w:r w:rsidRPr="00FB380C">
              <w:rPr>
                <w:rFonts w:hint="eastAsia"/>
                <w:color w:val="000000"/>
                <w:szCs w:val="21"/>
              </w:rPr>
              <w:t>Activity</w:t>
            </w:r>
            <w:r w:rsidRPr="00FB380C">
              <w:rPr>
                <w:rFonts w:hint="eastAsia"/>
                <w:color w:val="000000"/>
                <w:szCs w:val="21"/>
              </w:rPr>
              <w:t>等内容，同时支持源码中各式文件的下载和部分文件的预览。</w:t>
            </w:r>
          </w:p>
          <w:p w14:paraId="1EB0E7B8" w14:textId="77777777" w:rsidR="00FB380C" w:rsidRPr="00FB380C" w:rsidRDefault="00FB380C" w:rsidP="00FB380C">
            <w:pPr>
              <w:rPr>
                <w:color w:val="000000"/>
                <w:szCs w:val="21"/>
              </w:rPr>
            </w:pPr>
            <w:r w:rsidRPr="00FB380C">
              <w:rPr>
                <w:rFonts w:hint="eastAsia"/>
                <w:color w:val="000000"/>
                <w:szCs w:val="21"/>
              </w:rPr>
              <w:t>9)</w:t>
            </w:r>
            <w:r w:rsidRPr="00FB380C">
              <w:rPr>
                <w:rFonts w:hint="eastAsia"/>
                <w:color w:val="000000"/>
                <w:szCs w:val="21"/>
              </w:rPr>
              <w:tab/>
            </w:r>
            <w:r w:rsidRPr="00FB380C">
              <w:rPr>
                <w:rFonts w:hint="eastAsia"/>
                <w:color w:val="000000"/>
                <w:szCs w:val="21"/>
              </w:rPr>
              <w:t>同团伙样本：支持根据应用名称和应用截图</w:t>
            </w:r>
            <w:r w:rsidRPr="00FB380C">
              <w:rPr>
                <w:rFonts w:hint="eastAsia"/>
                <w:color w:val="000000"/>
                <w:szCs w:val="21"/>
              </w:rPr>
              <w:t>hash</w:t>
            </w:r>
            <w:r w:rsidRPr="00FB380C">
              <w:rPr>
                <w:rFonts w:hint="eastAsia"/>
                <w:color w:val="000000"/>
                <w:szCs w:val="21"/>
              </w:rPr>
              <w:t>匹配相似内容</w:t>
            </w:r>
            <w:r w:rsidRPr="00FB380C">
              <w:rPr>
                <w:rFonts w:hint="eastAsia"/>
                <w:color w:val="000000"/>
                <w:szCs w:val="21"/>
              </w:rPr>
              <w:t>APK</w:t>
            </w:r>
            <w:r w:rsidRPr="00FB380C">
              <w:rPr>
                <w:rFonts w:hint="eastAsia"/>
                <w:color w:val="000000"/>
                <w:szCs w:val="21"/>
              </w:rPr>
              <w:t>；支持根据包名匹配相同包名</w:t>
            </w:r>
            <w:proofErr w:type="spellStart"/>
            <w:r w:rsidRPr="00FB380C">
              <w:rPr>
                <w:rFonts w:hint="eastAsia"/>
                <w:color w:val="000000"/>
                <w:szCs w:val="21"/>
              </w:rPr>
              <w:t>apk</w:t>
            </w:r>
            <w:proofErr w:type="spellEnd"/>
            <w:r w:rsidRPr="00FB380C">
              <w:rPr>
                <w:rFonts w:hint="eastAsia"/>
                <w:color w:val="000000"/>
                <w:szCs w:val="21"/>
              </w:rPr>
              <w:t>；支持根据相同的证书指纹匹配同证书指纹</w:t>
            </w:r>
            <w:r w:rsidRPr="00FB380C">
              <w:rPr>
                <w:rFonts w:hint="eastAsia"/>
                <w:color w:val="000000"/>
                <w:szCs w:val="21"/>
              </w:rPr>
              <w:t>APK</w:t>
            </w:r>
            <w:r w:rsidRPr="00FB380C">
              <w:rPr>
                <w:rFonts w:hint="eastAsia"/>
                <w:color w:val="000000"/>
                <w:szCs w:val="21"/>
              </w:rPr>
              <w:t>，支持生成</w:t>
            </w:r>
            <w:r w:rsidRPr="00FB380C">
              <w:rPr>
                <w:rFonts w:hint="eastAsia"/>
                <w:color w:val="000000"/>
                <w:szCs w:val="21"/>
              </w:rPr>
              <w:t>APP</w:t>
            </w:r>
            <w:r w:rsidRPr="00FB380C">
              <w:rPr>
                <w:rFonts w:hint="eastAsia"/>
                <w:color w:val="000000"/>
                <w:szCs w:val="21"/>
              </w:rPr>
              <w:t>同团伙样本，支持根据</w:t>
            </w:r>
            <w:r w:rsidRPr="00FB380C">
              <w:rPr>
                <w:rFonts w:hint="eastAsia"/>
                <w:color w:val="000000"/>
                <w:szCs w:val="21"/>
              </w:rPr>
              <w:t>APK</w:t>
            </w:r>
            <w:r w:rsidRPr="00FB380C">
              <w:rPr>
                <w:rFonts w:hint="eastAsia"/>
                <w:color w:val="000000"/>
                <w:szCs w:val="21"/>
              </w:rPr>
              <w:t>应用结构</w:t>
            </w:r>
            <w:r w:rsidRPr="00FB380C">
              <w:rPr>
                <w:rFonts w:hint="eastAsia"/>
                <w:color w:val="000000"/>
                <w:szCs w:val="21"/>
              </w:rPr>
              <w:t>hash</w:t>
            </w:r>
            <w:r w:rsidRPr="00FB380C">
              <w:rPr>
                <w:rFonts w:hint="eastAsia"/>
                <w:color w:val="000000"/>
                <w:szCs w:val="21"/>
              </w:rPr>
              <w:t>查找同类样本。</w:t>
            </w:r>
          </w:p>
          <w:p w14:paraId="03B63B37" w14:textId="77777777" w:rsidR="00FB380C" w:rsidRPr="00FB380C" w:rsidRDefault="00FB380C" w:rsidP="00FB380C">
            <w:pPr>
              <w:rPr>
                <w:color w:val="000000"/>
                <w:szCs w:val="21"/>
              </w:rPr>
            </w:pPr>
            <w:r w:rsidRPr="00FB380C">
              <w:rPr>
                <w:rFonts w:hint="eastAsia"/>
                <w:color w:val="000000"/>
                <w:szCs w:val="21"/>
              </w:rPr>
              <w:t>（五）案情</w:t>
            </w:r>
            <w:proofErr w:type="gramStart"/>
            <w:r w:rsidRPr="00FB380C">
              <w:rPr>
                <w:rFonts w:hint="eastAsia"/>
                <w:color w:val="000000"/>
                <w:szCs w:val="21"/>
              </w:rPr>
              <w:t>研</w:t>
            </w:r>
            <w:proofErr w:type="gramEnd"/>
            <w:r w:rsidRPr="00FB380C">
              <w:rPr>
                <w:rFonts w:hint="eastAsia"/>
                <w:color w:val="000000"/>
                <w:szCs w:val="21"/>
              </w:rPr>
              <w:t>判分析</w:t>
            </w:r>
          </w:p>
          <w:p w14:paraId="010A5765" w14:textId="77777777" w:rsidR="00FB380C" w:rsidRPr="00FB380C" w:rsidRDefault="00FB380C" w:rsidP="00FB380C">
            <w:pPr>
              <w:rPr>
                <w:color w:val="000000"/>
                <w:szCs w:val="21"/>
              </w:rPr>
            </w:pPr>
            <w:r w:rsidRPr="00FB380C">
              <w:rPr>
                <w:rFonts w:hint="eastAsia"/>
                <w:color w:val="000000"/>
                <w:szCs w:val="21"/>
              </w:rPr>
              <w:t>1.</w:t>
            </w:r>
            <w:r w:rsidRPr="00FB380C">
              <w:rPr>
                <w:rFonts w:hint="eastAsia"/>
                <w:color w:val="000000"/>
                <w:szCs w:val="21"/>
              </w:rPr>
              <w:tab/>
            </w:r>
            <w:r w:rsidRPr="00FB380C">
              <w:rPr>
                <w:rFonts w:hint="eastAsia"/>
                <w:color w:val="000000"/>
                <w:szCs w:val="21"/>
              </w:rPr>
              <w:t>以任务组形式展示当前账号每日上传案情文件</w:t>
            </w:r>
            <w:proofErr w:type="gramStart"/>
            <w:r w:rsidRPr="00FB380C">
              <w:rPr>
                <w:rFonts w:hint="eastAsia"/>
                <w:color w:val="000000"/>
                <w:szCs w:val="21"/>
              </w:rPr>
              <w:t>研</w:t>
            </w:r>
            <w:proofErr w:type="gramEnd"/>
            <w:r w:rsidRPr="00FB380C">
              <w:rPr>
                <w:rFonts w:hint="eastAsia"/>
                <w:color w:val="000000"/>
                <w:szCs w:val="21"/>
              </w:rPr>
              <w:t>判的任务，自动化统计展示每个任务组的</w:t>
            </w:r>
            <w:proofErr w:type="gramStart"/>
            <w:r w:rsidRPr="00FB380C">
              <w:rPr>
                <w:rFonts w:hint="eastAsia"/>
                <w:color w:val="000000"/>
                <w:szCs w:val="21"/>
              </w:rPr>
              <w:t>研</w:t>
            </w:r>
            <w:proofErr w:type="gramEnd"/>
            <w:r w:rsidRPr="00FB380C">
              <w:rPr>
                <w:rFonts w:hint="eastAsia"/>
                <w:color w:val="000000"/>
                <w:szCs w:val="21"/>
              </w:rPr>
              <w:t>判进度和</w:t>
            </w:r>
            <w:proofErr w:type="gramStart"/>
            <w:r w:rsidRPr="00FB380C">
              <w:rPr>
                <w:rFonts w:hint="eastAsia"/>
                <w:color w:val="000000"/>
                <w:szCs w:val="21"/>
              </w:rPr>
              <w:t>研判</w:t>
            </w:r>
            <w:proofErr w:type="gramEnd"/>
            <w:r w:rsidRPr="00FB380C">
              <w:rPr>
                <w:rFonts w:hint="eastAsia"/>
                <w:color w:val="000000"/>
                <w:szCs w:val="21"/>
              </w:rPr>
              <w:t>情况，支持查看单个案情的</w:t>
            </w:r>
            <w:proofErr w:type="gramStart"/>
            <w:r w:rsidRPr="00FB380C">
              <w:rPr>
                <w:rFonts w:hint="eastAsia"/>
                <w:color w:val="000000"/>
                <w:szCs w:val="21"/>
              </w:rPr>
              <w:t>研判分析</w:t>
            </w:r>
            <w:proofErr w:type="gramEnd"/>
            <w:r w:rsidRPr="00FB380C">
              <w:rPr>
                <w:rFonts w:hint="eastAsia"/>
                <w:color w:val="000000"/>
                <w:szCs w:val="21"/>
              </w:rPr>
              <w:t>报告</w:t>
            </w:r>
          </w:p>
          <w:p w14:paraId="04C769D4" w14:textId="77777777" w:rsidR="00FB380C" w:rsidRPr="00FB380C" w:rsidRDefault="00FB380C" w:rsidP="00FB380C">
            <w:pPr>
              <w:rPr>
                <w:color w:val="000000"/>
                <w:szCs w:val="21"/>
              </w:rPr>
            </w:pPr>
            <w:r w:rsidRPr="00FB380C">
              <w:rPr>
                <w:rFonts w:hint="eastAsia"/>
                <w:color w:val="000000"/>
                <w:szCs w:val="21"/>
              </w:rPr>
              <w:t>2.</w:t>
            </w:r>
            <w:r w:rsidRPr="00FB380C">
              <w:rPr>
                <w:rFonts w:hint="eastAsia"/>
                <w:color w:val="000000"/>
                <w:szCs w:val="21"/>
              </w:rPr>
              <w:t>案情专业报告至少包含案件基本信息、案件关联线索、案件关联图、涉案网站报告、涉案</w:t>
            </w:r>
            <w:r w:rsidRPr="00FB380C">
              <w:rPr>
                <w:rFonts w:hint="eastAsia"/>
                <w:color w:val="000000"/>
                <w:szCs w:val="21"/>
              </w:rPr>
              <w:t>APK</w:t>
            </w:r>
            <w:r w:rsidRPr="00FB380C">
              <w:rPr>
                <w:rFonts w:hint="eastAsia"/>
                <w:color w:val="000000"/>
                <w:szCs w:val="21"/>
              </w:rPr>
              <w:t>报告。</w:t>
            </w:r>
          </w:p>
          <w:p w14:paraId="71339CF7" w14:textId="77777777" w:rsidR="00FB380C" w:rsidRPr="00FB380C" w:rsidRDefault="00FB380C" w:rsidP="00FB380C">
            <w:pPr>
              <w:rPr>
                <w:color w:val="000000"/>
                <w:szCs w:val="21"/>
              </w:rPr>
            </w:pPr>
            <w:r w:rsidRPr="00FB380C">
              <w:rPr>
                <w:rFonts w:hint="eastAsia"/>
                <w:color w:val="000000"/>
                <w:szCs w:val="21"/>
              </w:rPr>
              <w:t>（六）</w:t>
            </w:r>
            <w:proofErr w:type="gramStart"/>
            <w:r w:rsidRPr="00FB380C">
              <w:rPr>
                <w:rFonts w:hint="eastAsia"/>
                <w:color w:val="000000"/>
                <w:szCs w:val="21"/>
              </w:rPr>
              <w:t>云真机</w:t>
            </w:r>
            <w:proofErr w:type="gramEnd"/>
            <w:r w:rsidRPr="00FB380C">
              <w:rPr>
                <w:rFonts w:hint="eastAsia"/>
                <w:color w:val="000000"/>
                <w:szCs w:val="21"/>
              </w:rPr>
              <w:t>操作台</w:t>
            </w:r>
          </w:p>
          <w:p w14:paraId="6419A8D8"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1.</w:t>
            </w:r>
            <w:r w:rsidRPr="00FB380C">
              <w:rPr>
                <w:rFonts w:hint="eastAsia"/>
                <w:color w:val="000000"/>
                <w:szCs w:val="21"/>
              </w:rPr>
              <w:t>在线模拟器：提供</w:t>
            </w:r>
            <w:proofErr w:type="spellStart"/>
            <w:r w:rsidRPr="00FB380C">
              <w:rPr>
                <w:rFonts w:hint="eastAsia"/>
                <w:color w:val="000000"/>
                <w:szCs w:val="21"/>
              </w:rPr>
              <w:t>apk</w:t>
            </w:r>
            <w:proofErr w:type="spellEnd"/>
            <w:r w:rsidRPr="00FB380C">
              <w:rPr>
                <w:rFonts w:hint="eastAsia"/>
                <w:color w:val="000000"/>
                <w:szCs w:val="21"/>
              </w:rPr>
              <w:t>运行载体，用于处理</w:t>
            </w:r>
            <w:proofErr w:type="spellStart"/>
            <w:r w:rsidRPr="00FB380C">
              <w:rPr>
                <w:rFonts w:hint="eastAsia"/>
                <w:color w:val="000000"/>
                <w:szCs w:val="21"/>
              </w:rPr>
              <w:t>apk</w:t>
            </w:r>
            <w:proofErr w:type="spellEnd"/>
            <w:r w:rsidRPr="00FB380C">
              <w:rPr>
                <w:rFonts w:hint="eastAsia"/>
                <w:color w:val="000000"/>
                <w:szCs w:val="21"/>
              </w:rPr>
              <w:t>的安装、运行和界面交互操作。</w:t>
            </w:r>
          </w:p>
          <w:p w14:paraId="476F63D3"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2.</w:t>
            </w:r>
            <w:r w:rsidRPr="00FB380C">
              <w:rPr>
                <w:rFonts w:hint="eastAsia"/>
                <w:color w:val="000000"/>
                <w:szCs w:val="21"/>
              </w:rPr>
              <w:t>网络请求：支持动态抓取</w:t>
            </w:r>
            <w:r w:rsidRPr="00FB380C">
              <w:rPr>
                <w:rFonts w:hint="eastAsia"/>
                <w:color w:val="000000"/>
                <w:szCs w:val="21"/>
              </w:rPr>
              <w:t>APP</w:t>
            </w:r>
            <w:r w:rsidRPr="00FB380C">
              <w:rPr>
                <w:rFonts w:hint="eastAsia"/>
                <w:color w:val="000000"/>
                <w:szCs w:val="21"/>
              </w:rPr>
              <w:t>的</w:t>
            </w:r>
            <w:proofErr w:type="gramStart"/>
            <w:r w:rsidRPr="00FB380C">
              <w:rPr>
                <w:rFonts w:hint="eastAsia"/>
                <w:color w:val="000000"/>
                <w:szCs w:val="21"/>
              </w:rPr>
              <w:t>的</w:t>
            </w:r>
            <w:proofErr w:type="gramEnd"/>
            <w:r w:rsidRPr="00FB380C">
              <w:rPr>
                <w:rFonts w:hint="eastAsia"/>
                <w:color w:val="000000"/>
                <w:szCs w:val="21"/>
              </w:rPr>
              <w:t>网络流，做到提取、识别的同步处理；支持</w:t>
            </w:r>
            <w:r w:rsidRPr="00FB380C">
              <w:rPr>
                <w:rFonts w:hint="eastAsia"/>
                <w:color w:val="000000"/>
                <w:szCs w:val="21"/>
              </w:rPr>
              <w:t>http</w:t>
            </w:r>
            <w:r w:rsidRPr="00FB380C">
              <w:rPr>
                <w:rFonts w:hint="eastAsia"/>
                <w:color w:val="000000"/>
                <w:szCs w:val="21"/>
              </w:rPr>
              <w:t>、</w:t>
            </w:r>
            <w:r w:rsidRPr="00FB380C">
              <w:rPr>
                <w:rFonts w:hint="eastAsia"/>
                <w:color w:val="000000"/>
                <w:szCs w:val="21"/>
              </w:rPr>
              <w:t>https</w:t>
            </w:r>
            <w:r w:rsidRPr="00FB380C">
              <w:rPr>
                <w:rFonts w:hint="eastAsia"/>
                <w:color w:val="000000"/>
                <w:szCs w:val="21"/>
              </w:rPr>
              <w:t>实时抓取，在线查看请求</w:t>
            </w:r>
            <w:r w:rsidRPr="00FB380C">
              <w:rPr>
                <w:rFonts w:hint="eastAsia"/>
                <w:color w:val="000000"/>
                <w:szCs w:val="21"/>
              </w:rPr>
              <w:t>/</w:t>
            </w:r>
            <w:r w:rsidRPr="00FB380C">
              <w:rPr>
                <w:rFonts w:hint="eastAsia"/>
                <w:color w:val="000000"/>
                <w:szCs w:val="21"/>
              </w:rPr>
              <w:t>响应报文的原始数据、十六进制、信息实时预览等。</w:t>
            </w:r>
          </w:p>
          <w:p w14:paraId="17556B13"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3.SDK</w:t>
            </w:r>
            <w:r w:rsidRPr="00FB380C">
              <w:rPr>
                <w:rFonts w:hint="eastAsia"/>
                <w:color w:val="000000"/>
                <w:szCs w:val="21"/>
              </w:rPr>
              <w:t>信息：展示</w:t>
            </w:r>
            <w:proofErr w:type="spellStart"/>
            <w:r w:rsidRPr="00FB380C">
              <w:rPr>
                <w:rFonts w:hint="eastAsia"/>
                <w:color w:val="000000"/>
                <w:szCs w:val="21"/>
              </w:rPr>
              <w:t>apk</w:t>
            </w:r>
            <w:proofErr w:type="spellEnd"/>
            <w:r w:rsidRPr="00FB380C">
              <w:rPr>
                <w:rFonts w:hint="eastAsia"/>
                <w:color w:val="000000"/>
                <w:szCs w:val="21"/>
              </w:rPr>
              <w:t>在模拟时提取到的</w:t>
            </w:r>
            <w:proofErr w:type="spellStart"/>
            <w:r w:rsidRPr="00FB380C">
              <w:rPr>
                <w:rFonts w:hint="eastAsia"/>
                <w:color w:val="000000"/>
                <w:szCs w:val="21"/>
              </w:rPr>
              <w:t>sdk</w:t>
            </w:r>
            <w:proofErr w:type="spellEnd"/>
            <w:r w:rsidRPr="00FB380C">
              <w:rPr>
                <w:rFonts w:hint="eastAsia"/>
                <w:color w:val="000000"/>
                <w:szCs w:val="21"/>
              </w:rPr>
              <w:t>信息及对应的网络流信息</w:t>
            </w:r>
          </w:p>
          <w:p w14:paraId="42F96E13"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4.Frida</w:t>
            </w:r>
            <w:r w:rsidRPr="00FB380C">
              <w:rPr>
                <w:rFonts w:hint="eastAsia"/>
                <w:color w:val="000000"/>
                <w:szCs w:val="21"/>
              </w:rPr>
              <w:t>脚本：支持实时编写</w:t>
            </w:r>
            <w:proofErr w:type="spellStart"/>
            <w:r w:rsidRPr="00FB380C">
              <w:rPr>
                <w:rFonts w:hint="eastAsia"/>
                <w:color w:val="000000"/>
                <w:szCs w:val="21"/>
              </w:rPr>
              <w:t>frida</w:t>
            </w:r>
            <w:proofErr w:type="spellEnd"/>
            <w:r w:rsidRPr="00FB380C">
              <w:rPr>
                <w:rFonts w:hint="eastAsia"/>
                <w:color w:val="000000"/>
                <w:szCs w:val="21"/>
              </w:rPr>
              <w:t>脚本并运行，内置绕过验证模块，可在各种加固场景下轻松</w:t>
            </w:r>
            <w:r w:rsidRPr="00FB380C">
              <w:rPr>
                <w:rFonts w:hint="eastAsia"/>
                <w:color w:val="000000"/>
                <w:szCs w:val="21"/>
              </w:rPr>
              <w:t>hook</w:t>
            </w:r>
            <w:r w:rsidRPr="00FB380C">
              <w:rPr>
                <w:rFonts w:hint="eastAsia"/>
                <w:color w:val="000000"/>
                <w:szCs w:val="21"/>
              </w:rPr>
              <w:t>分析。</w:t>
            </w:r>
          </w:p>
          <w:p w14:paraId="7600B540" w14:textId="77777777" w:rsidR="00FB380C" w:rsidRPr="00FB380C" w:rsidRDefault="00FB380C" w:rsidP="00FB380C">
            <w:pPr>
              <w:rPr>
                <w:color w:val="000000"/>
                <w:szCs w:val="21"/>
              </w:rPr>
            </w:pPr>
            <w:r w:rsidRPr="00FB380C">
              <w:rPr>
                <w:rFonts w:hint="eastAsia"/>
                <w:color w:val="000000"/>
                <w:szCs w:val="21"/>
              </w:rPr>
              <w:t>5.</w:t>
            </w:r>
            <w:r w:rsidRPr="00FB380C">
              <w:rPr>
                <w:rFonts w:hint="eastAsia"/>
                <w:color w:val="000000"/>
                <w:szCs w:val="21"/>
              </w:rPr>
              <w:t>模拟器实时运行日志：支持实时分析</w:t>
            </w:r>
            <w:r w:rsidRPr="00FB380C">
              <w:rPr>
                <w:rFonts w:hint="eastAsia"/>
                <w:color w:val="000000"/>
                <w:szCs w:val="21"/>
              </w:rPr>
              <w:t>logcat</w:t>
            </w:r>
            <w:r w:rsidRPr="00FB380C">
              <w:rPr>
                <w:rFonts w:hint="eastAsia"/>
                <w:color w:val="000000"/>
                <w:szCs w:val="21"/>
              </w:rPr>
              <w:t>运行日志，及时诊断和解决问题，发现后台运行时遇到的错误和异常，以及可能存在的安全漏洞。</w:t>
            </w:r>
          </w:p>
          <w:p w14:paraId="14365D1A"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6.APK</w:t>
            </w:r>
            <w:r w:rsidRPr="00FB380C">
              <w:rPr>
                <w:rFonts w:hint="eastAsia"/>
                <w:color w:val="000000"/>
                <w:szCs w:val="21"/>
              </w:rPr>
              <w:t>应用源码：支持查看应用的源码，同时支持源码中各式文件的下载和部分文件的预览。支持</w:t>
            </w:r>
            <w:r w:rsidRPr="00FB380C">
              <w:rPr>
                <w:rFonts w:hint="eastAsia"/>
                <w:color w:val="000000"/>
                <w:szCs w:val="21"/>
              </w:rPr>
              <w:t>AndroidManifest.xml</w:t>
            </w:r>
            <w:r w:rsidRPr="00FB380C">
              <w:rPr>
                <w:rFonts w:hint="eastAsia"/>
                <w:color w:val="000000"/>
                <w:szCs w:val="21"/>
              </w:rPr>
              <w:t>查看和下载</w:t>
            </w:r>
            <w:r w:rsidRPr="00FB380C">
              <w:rPr>
                <w:rFonts w:hint="eastAsia"/>
                <w:color w:val="000000"/>
                <w:szCs w:val="21"/>
              </w:rPr>
              <w:t>AndroidManifest.xml</w:t>
            </w:r>
            <w:r w:rsidRPr="00FB380C">
              <w:rPr>
                <w:rFonts w:hint="eastAsia"/>
                <w:color w:val="000000"/>
                <w:szCs w:val="21"/>
              </w:rPr>
              <w:t>文件。</w:t>
            </w:r>
          </w:p>
          <w:p w14:paraId="049E63E0" w14:textId="77777777" w:rsidR="00FB380C" w:rsidRPr="00FB380C" w:rsidRDefault="00FB380C" w:rsidP="00FB380C">
            <w:pPr>
              <w:rPr>
                <w:color w:val="000000"/>
                <w:szCs w:val="21"/>
              </w:rPr>
            </w:pPr>
            <w:r w:rsidRPr="00FB380C">
              <w:rPr>
                <w:rFonts w:hint="eastAsia"/>
                <w:color w:val="000000"/>
                <w:szCs w:val="21"/>
              </w:rPr>
              <w:t>（七）其他功能</w:t>
            </w:r>
          </w:p>
          <w:p w14:paraId="4B6A290B" w14:textId="77777777" w:rsidR="00FB380C" w:rsidRPr="00FB380C" w:rsidRDefault="00FB380C" w:rsidP="00FB380C">
            <w:pPr>
              <w:rPr>
                <w:color w:val="000000"/>
                <w:szCs w:val="21"/>
              </w:rPr>
            </w:pPr>
            <w:r w:rsidRPr="00FB380C">
              <w:rPr>
                <w:rFonts w:hint="eastAsia"/>
                <w:color w:val="000000"/>
                <w:szCs w:val="21"/>
              </w:rPr>
              <w:lastRenderedPageBreak/>
              <w:t>1.</w:t>
            </w:r>
            <w:r w:rsidRPr="00FB380C">
              <w:rPr>
                <w:rFonts w:hint="eastAsia"/>
                <w:color w:val="000000"/>
                <w:szCs w:val="21"/>
              </w:rPr>
              <w:t>专家服务：支持对溯源后“高价值”的网站或</w:t>
            </w:r>
            <w:r w:rsidRPr="00FB380C">
              <w:rPr>
                <w:rFonts w:hint="eastAsia"/>
                <w:color w:val="000000"/>
                <w:szCs w:val="21"/>
              </w:rPr>
              <w:t>APP</w:t>
            </w:r>
            <w:r w:rsidRPr="00FB380C">
              <w:rPr>
                <w:rFonts w:hint="eastAsia"/>
                <w:color w:val="000000"/>
                <w:szCs w:val="21"/>
              </w:rPr>
              <w:t>高亮显示，高亮后支持在线与服务商对疑难样本进行特定化分析和更深入的线索提取。</w:t>
            </w:r>
          </w:p>
          <w:p w14:paraId="42B56C54" w14:textId="77777777" w:rsidR="00FB380C" w:rsidRPr="00FB380C" w:rsidRDefault="00FB380C" w:rsidP="00FB380C">
            <w:pPr>
              <w:rPr>
                <w:color w:val="000000"/>
                <w:szCs w:val="21"/>
              </w:rPr>
            </w:pPr>
            <w:r w:rsidRPr="00FB380C">
              <w:rPr>
                <w:rFonts w:hint="eastAsia"/>
                <w:color w:val="000000"/>
                <w:szCs w:val="21"/>
              </w:rPr>
              <w:t>2.API</w:t>
            </w:r>
            <w:r w:rsidRPr="00FB380C">
              <w:rPr>
                <w:rFonts w:hint="eastAsia"/>
                <w:color w:val="000000"/>
                <w:szCs w:val="21"/>
              </w:rPr>
              <w:t>数据接口服务：支持第三方平台通过系统</w:t>
            </w:r>
            <w:r w:rsidRPr="00FB380C">
              <w:rPr>
                <w:rFonts w:hint="eastAsia"/>
                <w:color w:val="000000"/>
                <w:szCs w:val="21"/>
              </w:rPr>
              <w:t>API</w:t>
            </w:r>
            <w:r w:rsidRPr="00FB380C">
              <w:rPr>
                <w:rFonts w:hint="eastAsia"/>
                <w:color w:val="000000"/>
                <w:szCs w:val="21"/>
              </w:rPr>
              <w:t>数据接口主动</w:t>
            </w:r>
            <w:proofErr w:type="gramStart"/>
            <w:r w:rsidRPr="00FB380C">
              <w:rPr>
                <w:rFonts w:hint="eastAsia"/>
                <w:color w:val="000000"/>
                <w:szCs w:val="21"/>
              </w:rPr>
              <w:t>拉取拉取</w:t>
            </w:r>
            <w:proofErr w:type="gramEnd"/>
            <w:r w:rsidRPr="00FB380C">
              <w:rPr>
                <w:rFonts w:hint="eastAsia"/>
                <w:color w:val="000000"/>
                <w:szCs w:val="21"/>
              </w:rPr>
              <w:t>报告等相关数据。支持现</w:t>
            </w:r>
            <w:proofErr w:type="gramStart"/>
            <w:r w:rsidRPr="00FB380C">
              <w:rPr>
                <w:rFonts w:hint="eastAsia"/>
                <w:color w:val="000000"/>
                <w:szCs w:val="21"/>
              </w:rPr>
              <w:t>勘</w:t>
            </w:r>
            <w:proofErr w:type="gramEnd"/>
            <w:r w:rsidRPr="00FB380C">
              <w:rPr>
                <w:rFonts w:hint="eastAsia"/>
                <w:color w:val="000000"/>
                <w:szCs w:val="21"/>
              </w:rPr>
              <w:t>接口对接，现</w:t>
            </w:r>
            <w:proofErr w:type="gramStart"/>
            <w:r w:rsidRPr="00FB380C">
              <w:rPr>
                <w:rFonts w:hint="eastAsia"/>
                <w:color w:val="000000"/>
                <w:szCs w:val="21"/>
              </w:rPr>
              <w:t>勘</w:t>
            </w:r>
            <w:proofErr w:type="gramEnd"/>
            <w:r w:rsidRPr="00FB380C">
              <w:rPr>
                <w:rFonts w:hint="eastAsia"/>
                <w:color w:val="000000"/>
                <w:szCs w:val="21"/>
              </w:rPr>
              <w:t>公司开放互联网拉取接口，获取</w:t>
            </w:r>
            <w:r w:rsidRPr="00FB380C">
              <w:rPr>
                <w:rFonts w:hint="eastAsia"/>
                <w:color w:val="000000"/>
                <w:szCs w:val="21"/>
              </w:rPr>
              <w:t>APK</w:t>
            </w:r>
            <w:r w:rsidRPr="00FB380C">
              <w:rPr>
                <w:rFonts w:hint="eastAsia"/>
                <w:color w:val="000000"/>
                <w:szCs w:val="21"/>
              </w:rPr>
              <w:t>及网址数据。</w:t>
            </w:r>
          </w:p>
          <w:p w14:paraId="4509AA7B" w14:textId="77777777" w:rsidR="00FB380C" w:rsidRPr="00FB380C" w:rsidRDefault="00FB380C" w:rsidP="00FB380C">
            <w:pPr>
              <w:rPr>
                <w:color w:val="000000"/>
                <w:szCs w:val="21"/>
              </w:rPr>
            </w:pPr>
            <w:r w:rsidRPr="00FB380C">
              <w:rPr>
                <w:rFonts w:hint="eastAsia"/>
                <w:color w:val="000000"/>
                <w:szCs w:val="21"/>
              </w:rPr>
              <w:t>3.</w:t>
            </w:r>
            <w:r w:rsidRPr="00FB380C">
              <w:rPr>
                <w:rFonts w:hint="eastAsia"/>
                <w:color w:val="000000"/>
                <w:szCs w:val="21"/>
              </w:rPr>
              <w:t>可多账户使用：本项目</w:t>
            </w:r>
            <w:proofErr w:type="gramStart"/>
            <w:r w:rsidRPr="00FB380C">
              <w:rPr>
                <w:rFonts w:hint="eastAsia"/>
                <w:color w:val="000000"/>
                <w:szCs w:val="21"/>
              </w:rPr>
              <w:t>需支持</w:t>
            </w:r>
            <w:proofErr w:type="gramEnd"/>
            <w:r w:rsidRPr="00FB380C">
              <w:rPr>
                <w:rFonts w:hint="eastAsia"/>
                <w:color w:val="000000"/>
                <w:szCs w:val="21"/>
              </w:rPr>
              <w:t>5</w:t>
            </w:r>
            <w:r w:rsidRPr="00FB380C">
              <w:rPr>
                <w:rFonts w:hint="eastAsia"/>
                <w:color w:val="000000"/>
                <w:szCs w:val="21"/>
              </w:rPr>
              <w:t>个账号并发使用，可查看分组内人员的所有提交数据、人员账号信息管理等，实现组织内的账户管理。</w:t>
            </w:r>
          </w:p>
          <w:p w14:paraId="1EDE13F7" w14:textId="77777777" w:rsidR="00FB380C" w:rsidRPr="00FB380C" w:rsidRDefault="00FB380C" w:rsidP="00FB380C">
            <w:pPr>
              <w:rPr>
                <w:color w:val="000000"/>
                <w:szCs w:val="21"/>
              </w:rPr>
            </w:pPr>
            <w:r w:rsidRPr="00FB380C">
              <w:rPr>
                <w:rFonts w:hint="eastAsia"/>
                <w:color w:val="000000"/>
                <w:szCs w:val="21"/>
              </w:rPr>
              <w:t>三、虚拟</w:t>
            </w:r>
            <w:proofErr w:type="gramStart"/>
            <w:r w:rsidRPr="00FB380C">
              <w:rPr>
                <w:rFonts w:hint="eastAsia"/>
                <w:color w:val="000000"/>
                <w:szCs w:val="21"/>
              </w:rPr>
              <w:t>币犯罪</w:t>
            </w:r>
            <w:proofErr w:type="gramEnd"/>
            <w:r w:rsidRPr="00FB380C">
              <w:rPr>
                <w:rFonts w:hint="eastAsia"/>
                <w:color w:val="000000"/>
                <w:szCs w:val="21"/>
              </w:rPr>
              <w:t>预警追踪服务</w:t>
            </w:r>
          </w:p>
          <w:p w14:paraId="48B0B80E" w14:textId="77777777" w:rsidR="00FB380C" w:rsidRPr="00FB380C" w:rsidRDefault="00FB380C" w:rsidP="00FB380C">
            <w:pPr>
              <w:rPr>
                <w:color w:val="000000"/>
                <w:szCs w:val="21"/>
              </w:rPr>
            </w:pPr>
            <w:r w:rsidRPr="00FB380C">
              <w:rPr>
                <w:rFonts w:hint="eastAsia"/>
                <w:color w:val="000000"/>
                <w:szCs w:val="21"/>
              </w:rPr>
              <w:t>（一）服务要求</w:t>
            </w:r>
          </w:p>
          <w:p w14:paraId="3E91DC4F" w14:textId="77777777" w:rsidR="00FB380C" w:rsidRPr="00FB380C" w:rsidRDefault="00FB380C" w:rsidP="00FB380C">
            <w:pPr>
              <w:rPr>
                <w:color w:val="000000"/>
                <w:szCs w:val="21"/>
              </w:rPr>
            </w:pPr>
            <w:r w:rsidRPr="00FB380C">
              <w:rPr>
                <w:rFonts w:hint="eastAsia"/>
                <w:color w:val="000000"/>
                <w:szCs w:val="21"/>
              </w:rPr>
              <w:t>通过</w:t>
            </w:r>
            <w:r w:rsidRPr="00FB380C">
              <w:rPr>
                <w:rFonts w:hint="eastAsia"/>
                <w:color w:val="000000"/>
                <w:szCs w:val="21"/>
              </w:rPr>
              <w:t>SaaS</w:t>
            </w:r>
            <w:r w:rsidRPr="00FB380C">
              <w:rPr>
                <w:rFonts w:hint="eastAsia"/>
                <w:color w:val="000000"/>
                <w:szCs w:val="21"/>
              </w:rPr>
              <w:t>服务授权</w:t>
            </w:r>
            <w:r w:rsidRPr="00FB380C">
              <w:rPr>
                <w:rFonts w:hint="eastAsia"/>
                <w:color w:val="000000"/>
                <w:szCs w:val="21"/>
              </w:rPr>
              <w:t>1</w:t>
            </w:r>
            <w:r w:rsidRPr="00FB380C">
              <w:rPr>
                <w:rFonts w:hint="eastAsia"/>
                <w:color w:val="000000"/>
                <w:szCs w:val="21"/>
              </w:rPr>
              <w:t>个账号形式提供虚拟</w:t>
            </w:r>
            <w:proofErr w:type="gramStart"/>
            <w:r w:rsidRPr="00FB380C">
              <w:rPr>
                <w:rFonts w:hint="eastAsia"/>
                <w:color w:val="000000"/>
                <w:szCs w:val="21"/>
              </w:rPr>
              <w:t>币犯罪</w:t>
            </w:r>
            <w:proofErr w:type="gramEnd"/>
            <w:r w:rsidRPr="00FB380C">
              <w:rPr>
                <w:rFonts w:hint="eastAsia"/>
                <w:color w:val="000000"/>
                <w:szCs w:val="21"/>
              </w:rPr>
              <w:t>预警追踪服务。虚拟</w:t>
            </w:r>
            <w:proofErr w:type="gramStart"/>
            <w:r w:rsidRPr="00FB380C">
              <w:rPr>
                <w:rFonts w:hint="eastAsia"/>
                <w:color w:val="000000"/>
                <w:szCs w:val="21"/>
              </w:rPr>
              <w:t>币类型需包括</w:t>
            </w:r>
            <w:proofErr w:type="gramEnd"/>
            <w:r w:rsidRPr="00FB380C">
              <w:rPr>
                <w:rFonts w:hint="eastAsia"/>
                <w:color w:val="000000"/>
                <w:szCs w:val="21"/>
              </w:rPr>
              <w:t>基于比特币、以太坊、波场、</w:t>
            </w:r>
            <w:proofErr w:type="gramStart"/>
            <w:r w:rsidRPr="00FB380C">
              <w:rPr>
                <w:rFonts w:hint="eastAsia"/>
                <w:color w:val="000000"/>
                <w:szCs w:val="21"/>
              </w:rPr>
              <w:t>币安智能</w:t>
            </w:r>
            <w:proofErr w:type="gramEnd"/>
            <w:r w:rsidRPr="00FB380C">
              <w:rPr>
                <w:rFonts w:hint="eastAsia"/>
                <w:color w:val="000000"/>
                <w:szCs w:val="21"/>
              </w:rPr>
              <w:t>链等</w:t>
            </w:r>
            <w:proofErr w:type="gramStart"/>
            <w:r w:rsidRPr="00FB380C">
              <w:rPr>
                <w:rFonts w:hint="eastAsia"/>
                <w:color w:val="000000"/>
                <w:szCs w:val="21"/>
              </w:rPr>
              <w:t>公链支持</w:t>
            </w:r>
            <w:proofErr w:type="gramEnd"/>
            <w:r w:rsidRPr="00FB380C">
              <w:rPr>
                <w:rFonts w:hint="eastAsia"/>
                <w:color w:val="000000"/>
                <w:szCs w:val="21"/>
              </w:rPr>
              <w:t>的虚拟币。支持地址标签信息展示，标识显示地址来源。可自助查询、</w:t>
            </w:r>
            <w:proofErr w:type="gramStart"/>
            <w:r w:rsidRPr="00FB380C">
              <w:rPr>
                <w:rFonts w:hint="eastAsia"/>
                <w:color w:val="000000"/>
                <w:szCs w:val="21"/>
              </w:rPr>
              <w:t>研</w:t>
            </w:r>
            <w:proofErr w:type="gramEnd"/>
            <w:r w:rsidRPr="00FB380C">
              <w:rPr>
                <w:rFonts w:hint="eastAsia"/>
                <w:color w:val="000000"/>
                <w:szCs w:val="21"/>
              </w:rPr>
              <w:t>判、</w:t>
            </w:r>
            <w:proofErr w:type="gramStart"/>
            <w:r w:rsidRPr="00FB380C">
              <w:rPr>
                <w:rFonts w:hint="eastAsia"/>
                <w:color w:val="000000"/>
                <w:szCs w:val="21"/>
              </w:rPr>
              <w:t>调证等</w:t>
            </w:r>
            <w:proofErr w:type="gramEnd"/>
            <w:r w:rsidRPr="00FB380C">
              <w:rPr>
                <w:rFonts w:hint="eastAsia"/>
                <w:color w:val="000000"/>
                <w:szCs w:val="21"/>
              </w:rPr>
              <w:t>操作，在溯源、追踪时能够以可视化形式进行操作，查询次数不限，服务期限</w:t>
            </w:r>
            <w:r w:rsidRPr="00FB380C">
              <w:rPr>
                <w:rFonts w:hint="eastAsia"/>
                <w:color w:val="000000"/>
                <w:szCs w:val="21"/>
              </w:rPr>
              <w:t>1</w:t>
            </w:r>
            <w:r w:rsidRPr="00FB380C">
              <w:rPr>
                <w:rFonts w:hint="eastAsia"/>
                <w:color w:val="000000"/>
                <w:szCs w:val="21"/>
              </w:rPr>
              <w:t>年。</w:t>
            </w:r>
          </w:p>
          <w:p w14:paraId="7CBD99C3" w14:textId="77777777" w:rsidR="00FB380C" w:rsidRPr="00FB380C" w:rsidRDefault="00FB380C" w:rsidP="00FB380C">
            <w:pPr>
              <w:rPr>
                <w:color w:val="000000"/>
                <w:szCs w:val="21"/>
              </w:rPr>
            </w:pPr>
            <w:r w:rsidRPr="00FB380C">
              <w:rPr>
                <w:rFonts w:hint="eastAsia"/>
                <w:color w:val="000000"/>
                <w:szCs w:val="21"/>
              </w:rPr>
              <w:t>（二）服务功能需求</w:t>
            </w:r>
          </w:p>
          <w:p w14:paraId="10C0D098"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1</w:t>
            </w:r>
            <w:r w:rsidRPr="00FB380C">
              <w:rPr>
                <w:rFonts w:hint="eastAsia"/>
                <w:color w:val="000000"/>
                <w:szCs w:val="21"/>
              </w:rPr>
              <w:t>）支持比特币、以太坊、波场、</w:t>
            </w:r>
            <w:proofErr w:type="gramStart"/>
            <w:r w:rsidRPr="00FB380C">
              <w:rPr>
                <w:rFonts w:hint="eastAsia"/>
                <w:color w:val="000000"/>
                <w:szCs w:val="21"/>
              </w:rPr>
              <w:t>币安智能</w:t>
            </w:r>
            <w:proofErr w:type="gramEnd"/>
            <w:r w:rsidRPr="00FB380C">
              <w:rPr>
                <w:rFonts w:hint="eastAsia"/>
                <w:color w:val="000000"/>
                <w:szCs w:val="21"/>
              </w:rPr>
              <w:t>链等主流区块链及其主流虚拟币种类；</w:t>
            </w:r>
          </w:p>
          <w:p w14:paraId="500F0958"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2</w:t>
            </w:r>
            <w:r w:rsidRPr="00FB380C">
              <w:rPr>
                <w:rFonts w:hint="eastAsia"/>
                <w:color w:val="000000"/>
                <w:szCs w:val="21"/>
              </w:rPr>
              <w:t>）能让用户迅速掌握涉案地址的地址基本信息、地址交易行为特征、地址余额变化情况、地址收入和支出情况、地址每日收入和支出金额流水；</w:t>
            </w:r>
          </w:p>
          <w:p w14:paraId="6BE662A9"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3</w:t>
            </w:r>
            <w:r w:rsidRPr="00FB380C">
              <w:rPr>
                <w:rFonts w:hint="eastAsia"/>
                <w:color w:val="000000"/>
                <w:szCs w:val="21"/>
              </w:rPr>
              <w:t>）能对涉案地址的上下游资金进行溯源和追踪，基于海量的交易数据进行融合分析，形成整体的资金流动脉络；</w:t>
            </w:r>
          </w:p>
          <w:p w14:paraId="0063EA9B"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4</w:t>
            </w:r>
            <w:r w:rsidRPr="00FB380C">
              <w:rPr>
                <w:rFonts w:hint="eastAsia"/>
                <w:color w:val="000000"/>
                <w:szCs w:val="21"/>
              </w:rPr>
              <w:t>）在实战操作中，能设定指定时间范围对单层、多层资金交易和</w:t>
            </w:r>
            <w:proofErr w:type="gramStart"/>
            <w:r w:rsidRPr="00FB380C">
              <w:rPr>
                <w:rFonts w:hint="eastAsia"/>
                <w:color w:val="000000"/>
                <w:szCs w:val="21"/>
              </w:rPr>
              <w:t>混币行为</w:t>
            </w:r>
            <w:proofErr w:type="gramEnd"/>
            <w:r w:rsidRPr="00FB380C">
              <w:rPr>
                <w:rFonts w:hint="eastAsia"/>
                <w:color w:val="000000"/>
                <w:szCs w:val="21"/>
              </w:rPr>
              <w:t>进行溯源和追踪；</w:t>
            </w:r>
          </w:p>
          <w:p w14:paraId="142BDD81"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5</w:t>
            </w:r>
            <w:r w:rsidRPr="00FB380C">
              <w:rPr>
                <w:rFonts w:hint="eastAsia"/>
                <w:color w:val="000000"/>
                <w:szCs w:val="21"/>
              </w:rPr>
              <w:t>）能在交易明细查询中，通过给定一个交易哈希值，输出该笔交易的交易信息；</w:t>
            </w:r>
          </w:p>
          <w:p w14:paraId="71DD633F"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6</w:t>
            </w:r>
            <w:r w:rsidRPr="00FB380C">
              <w:rPr>
                <w:rFonts w:hint="eastAsia"/>
                <w:color w:val="000000"/>
                <w:szCs w:val="21"/>
              </w:rPr>
              <w:t>）能通过给定的交易发起地址、交易目标地址和指定币种，输出从交易发起地址到交易目标地址之间该币种的所有交易流水明细；</w:t>
            </w:r>
          </w:p>
          <w:p w14:paraId="553557BC"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7</w:t>
            </w:r>
            <w:r w:rsidRPr="00FB380C">
              <w:rPr>
                <w:rFonts w:hint="eastAsia"/>
                <w:color w:val="000000"/>
                <w:szCs w:val="21"/>
              </w:rPr>
              <w:t>）能支持</w:t>
            </w:r>
            <w:r w:rsidRPr="00FB380C">
              <w:rPr>
                <w:rFonts w:hint="eastAsia"/>
                <w:color w:val="000000"/>
                <w:szCs w:val="21"/>
              </w:rPr>
              <w:t>Binance</w:t>
            </w:r>
            <w:r w:rsidRPr="00FB380C">
              <w:rPr>
                <w:rFonts w:hint="eastAsia"/>
                <w:color w:val="000000"/>
                <w:szCs w:val="21"/>
              </w:rPr>
              <w:t>、</w:t>
            </w:r>
            <w:r w:rsidRPr="00FB380C">
              <w:rPr>
                <w:rFonts w:hint="eastAsia"/>
                <w:color w:val="000000"/>
                <w:szCs w:val="21"/>
              </w:rPr>
              <w:t>Huobi</w:t>
            </w:r>
            <w:r w:rsidRPr="00FB380C">
              <w:rPr>
                <w:rFonts w:hint="eastAsia"/>
                <w:color w:val="000000"/>
                <w:szCs w:val="21"/>
              </w:rPr>
              <w:t>、</w:t>
            </w:r>
            <w:r w:rsidRPr="00FB380C">
              <w:rPr>
                <w:rFonts w:hint="eastAsia"/>
                <w:color w:val="000000"/>
                <w:szCs w:val="21"/>
              </w:rPr>
              <w:t>OKX</w:t>
            </w:r>
            <w:r w:rsidRPr="00FB380C">
              <w:rPr>
                <w:rFonts w:hint="eastAsia"/>
                <w:color w:val="000000"/>
                <w:szCs w:val="21"/>
              </w:rPr>
              <w:t>等主流交易所</w:t>
            </w:r>
            <w:proofErr w:type="gramStart"/>
            <w:r w:rsidRPr="00FB380C">
              <w:rPr>
                <w:rFonts w:hint="eastAsia"/>
                <w:color w:val="000000"/>
                <w:szCs w:val="21"/>
              </w:rPr>
              <w:t>的调证协助</w:t>
            </w:r>
            <w:proofErr w:type="gramEnd"/>
            <w:r w:rsidRPr="00FB380C">
              <w:rPr>
                <w:rFonts w:hint="eastAsia"/>
                <w:color w:val="000000"/>
                <w:szCs w:val="21"/>
              </w:rPr>
              <w:t>指引；</w:t>
            </w:r>
          </w:p>
          <w:p w14:paraId="7A73B045"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8</w:t>
            </w:r>
            <w:r w:rsidRPr="00FB380C">
              <w:rPr>
                <w:rFonts w:hint="eastAsia"/>
                <w:color w:val="000000"/>
                <w:szCs w:val="21"/>
              </w:rPr>
              <w:t>）具备丰富全面的地址标签数据库，用于找出链上地址对应的实体信息，协助用户</w:t>
            </w:r>
            <w:proofErr w:type="gramStart"/>
            <w:r w:rsidRPr="00FB380C">
              <w:rPr>
                <w:rFonts w:hint="eastAsia"/>
                <w:color w:val="000000"/>
                <w:szCs w:val="21"/>
              </w:rPr>
              <w:t>研判分析</w:t>
            </w:r>
            <w:proofErr w:type="gramEnd"/>
            <w:r w:rsidRPr="00FB380C">
              <w:rPr>
                <w:rFonts w:hint="eastAsia"/>
                <w:color w:val="000000"/>
                <w:szCs w:val="21"/>
              </w:rPr>
              <w:t>案件各个环节的现实主体；</w:t>
            </w:r>
          </w:p>
          <w:p w14:paraId="433E3343" w14:textId="77777777" w:rsidR="00FB380C" w:rsidRPr="00FB380C" w:rsidRDefault="00FB380C" w:rsidP="00FB380C">
            <w:pPr>
              <w:rPr>
                <w:color w:val="000000"/>
                <w:szCs w:val="21"/>
              </w:rPr>
            </w:pPr>
            <w:r w:rsidRPr="00FB380C">
              <w:rPr>
                <w:rFonts w:hint="eastAsia"/>
                <w:color w:val="000000"/>
                <w:szCs w:val="21"/>
              </w:rPr>
              <w:t>（</w:t>
            </w:r>
            <w:r w:rsidRPr="00FB380C">
              <w:rPr>
                <w:rFonts w:hint="eastAsia"/>
                <w:color w:val="000000"/>
                <w:szCs w:val="21"/>
              </w:rPr>
              <w:t>9</w:t>
            </w:r>
            <w:r w:rsidRPr="00FB380C">
              <w:rPr>
                <w:rFonts w:hint="eastAsia"/>
                <w:color w:val="000000"/>
                <w:szCs w:val="21"/>
              </w:rPr>
              <w:t>）能提供实时、完整、准确的涉案地址的数据支撑和</w:t>
            </w:r>
            <w:proofErr w:type="gramStart"/>
            <w:r w:rsidRPr="00FB380C">
              <w:rPr>
                <w:rFonts w:hint="eastAsia"/>
                <w:color w:val="000000"/>
                <w:szCs w:val="21"/>
              </w:rPr>
              <w:t>研判</w:t>
            </w:r>
            <w:proofErr w:type="gramEnd"/>
            <w:r w:rsidRPr="00FB380C">
              <w:rPr>
                <w:rFonts w:hint="eastAsia"/>
                <w:color w:val="000000"/>
                <w:szCs w:val="21"/>
              </w:rPr>
              <w:t>分析能力。</w:t>
            </w:r>
          </w:p>
          <w:p w14:paraId="44417645" w14:textId="77777777" w:rsidR="00FB380C" w:rsidRPr="00FB380C" w:rsidRDefault="00FB380C" w:rsidP="00FB380C">
            <w:pPr>
              <w:rPr>
                <w:color w:val="000000"/>
                <w:szCs w:val="21"/>
              </w:rPr>
            </w:pPr>
            <w:r w:rsidRPr="00FB380C">
              <w:rPr>
                <w:rFonts w:hint="eastAsia"/>
                <w:color w:val="000000"/>
                <w:szCs w:val="21"/>
              </w:rPr>
              <w:t>四、重点人消费寄递数据查询辅助服务</w:t>
            </w:r>
          </w:p>
          <w:p w14:paraId="1E63023F" w14:textId="77777777" w:rsidR="00FB380C" w:rsidRPr="00FB380C" w:rsidRDefault="00FB380C" w:rsidP="00FB380C">
            <w:pPr>
              <w:rPr>
                <w:color w:val="000000"/>
                <w:szCs w:val="21"/>
              </w:rPr>
            </w:pPr>
            <w:r w:rsidRPr="00FB380C">
              <w:rPr>
                <w:rFonts w:ascii="宋体" w:hAnsi="宋体" w:hint="eastAsia"/>
                <w:color w:val="000000"/>
                <w:szCs w:val="21"/>
              </w:rPr>
              <w:t>■</w:t>
            </w:r>
            <w:r w:rsidRPr="00FB380C">
              <w:rPr>
                <w:rFonts w:hint="eastAsia"/>
                <w:color w:val="000000"/>
                <w:szCs w:val="21"/>
              </w:rPr>
              <w:t>1.</w:t>
            </w:r>
            <w:r w:rsidRPr="00FB380C">
              <w:rPr>
                <w:rFonts w:hint="eastAsia"/>
                <w:color w:val="000000"/>
                <w:szCs w:val="21"/>
              </w:rPr>
              <w:t>服务通过专用终端搭</w:t>
            </w:r>
            <w:r w:rsidRPr="00FB380C">
              <w:rPr>
                <w:rFonts w:hint="eastAsia"/>
                <w:color w:val="000000"/>
                <w:szCs w:val="21"/>
              </w:rPr>
              <w:t>+</w:t>
            </w:r>
            <w:r w:rsidRPr="00FB380C">
              <w:rPr>
                <w:rFonts w:hint="eastAsia"/>
                <w:color w:val="000000"/>
                <w:szCs w:val="21"/>
              </w:rPr>
              <w:t>账户</w:t>
            </w:r>
            <w:r w:rsidRPr="00FB380C">
              <w:rPr>
                <w:rFonts w:hint="eastAsia"/>
                <w:color w:val="000000"/>
                <w:szCs w:val="21"/>
              </w:rPr>
              <w:t>+</w:t>
            </w:r>
            <w:r w:rsidRPr="00FB380C">
              <w:rPr>
                <w:rFonts w:hint="eastAsia"/>
                <w:color w:val="000000"/>
                <w:szCs w:val="21"/>
              </w:rPr>
              <w:t>秘</w:t>
            </w:r>
            <w:proofErr w:type="gramStart"/>
            <w:r w:rsidRPr="00FB380C">
              <w:rPr>
                <w:rFonts w:hint="eastAsia"/>
                <w:color w:val="000000"/>
                <w:szCs w:val="21"/>
              </w:rPr>
              <w:t>钥</w:t>
            </w:r>
            <w:proofErr w:type="gramEnd"/>
            <w:r w:rsidRPr="00FB380C">
              <w:rPr>
                <w:rFonts w:hint="eastAsia"/>
                <w:color w:val="000000"/>
                <w:szCs w:val="21"/>
              </w:rPr>
              <w:t>+</w:t>
            </w:r>
            <w:r w:rsidRPr="00FB380C">
              <w:rPr>
                <w:rFonts w:hint="eastAsia"/>
                <w:color w:val="000000"/>
                <w:szCs w:val="21"/>
              </w:rPr>
              <w:t>加密通道的唯一性绑定进行安全登录。本地数据沙箱、日志审计等多种安全措施手段，经过专业渗透安全测试，确保本地数据安全。</w:t>
            </w:r>
          </w:p>
          <w:p w14:paraId="5759E1CF" w14:textId="77777777" w:rsidR="00FB380C" w:rsidRPr="00FB380C" w:rsidRDefault="00FB380C" w:rsidP="00FB380C">
            <w:pPr>
              <w:spacing w:afterLines="50" w:after="156"/>
              <w:rPr>
                <w:color w:val="000000"/>
                <w:szCs w:val="21"/>
              </w:rPr>
            </w:pPr>
            <w:r w:rsidRPr="00FB380C">
              <w:rPr>
                <w:rFonts w:ascii="宋体" w:hAnsi="宋体" w:hint="eastAsia"/>
                <w:color w:val="000000"/>
                <w:szCs w:val="21"/>
              </w:rPr>
              <w:t>■</w:t>
            </w:r>
            <w:r w:rsidRPr="00FB380C">
              <w:rPr>
                <w:rFonts w:hint="eastAsia"/>
                <w:color w:val="000000"/>
                <w:szCs w:val="21"/>
              </w:rPr>
              <w:t>2</w:t>
            </w:r>
            <w:r w:rsidRPr="00FB380C">
              <w:rPr>
                <w:color w:val="000000"/>
                <w:szCs w:val="21"/>
              </w:rPr>
              <w:t>.</w:t>
            </w:r>
            <w:r w:rsidRPr="00FB380C">
              <w:rPr>
                <w:rFonts w:hint="eastAsia"/>
                <w:color w:val="000000"/>
                <w:szCs w:val="21"/>
              </w:rPr>
              <w:t>支持通过已掌握的目标人员身份线索信息，查询其对应的相关信息，线索分析支持线索类型不低于</w:t>
            </w:r>
            <w:r w:rsidRPr="00FB380C">
              <w:rPr>
                <w:color w:val="000000"/>
                <w:szCs w:val="21"/>
              </w:rPr>
              <w:t>8</w:t>
            </w:r>
            <w:r w:rsidRPr="00FB380C">
              <w:rPr>
                <w:rFonts w:hint="eastAsia"/>
                <w:color w:val="000000"/>
                <w:szCs w:val="21"/>
              </w:rPr>
              <w:t>类，实现虚实身份精准识别、关联转换和其他深度挖掘分析，支持批量分析。</w:t>
            </w:r>
          </w:p>
          <w:p w14:paraId="2E38A182" w14:textId="77777777" w:rsidR="00FB380C" w:rsidRPr="00FB380C" w:rsidRDefault="00FB380C" w:rsidP="00FB380C">
            <w:pPr>
              <w:spacing w:afterLines="50" w:after="156"/>
              <w:rPr>
                <w:color w:val="000000"/>
                <w:szCs w:val="21"/>
              </w:rPr>
            </w:pPr>
            <w:r w:rsidRPr="00FB380C">
              <w:rPr>
                <w:rFonts w:ascii="宋体" w:hAnsi="宋体" w:hint="eastAsia"/>
                <w:color w:val="000000"/>
                <w:szCs w:val="21"/>
              </w:rPr>
              <w:lastRenderedPageBreak/>
              <w:t>■</w:t>
            </w:r>
            <w:r w:rsidRPr="00FB380C">
              <w:rPr>
                <w:rFonts w:hint="eastAsia"/>
                <w:color w:val="000000"/>
                <w:szCs w:val="21"/>
              </w:rPr>
              <w:t>3</w:t>
            </w:r>
            <w:r w:rsidRPr="00FB380C">
              <w:rPr>
                <w:color w:val="000000"/>
                <w:szCs w:val="21"/>
              </w:rPr>
              <w:t>.</w:t>
            </w:r>
            <w:r w:rsidRPr="00FB380C">
              <w:rPr>
                <w:rFonts w:hint="eastAsia"/>
                <w:color w:val="000000"/>
                <w:szCs w:val="21"/>
              </w:rPr>
              <w:t>支持批量重点人信息上传分析，实时显示分析状态，秒级返回分析结果，支持自定义</w:t>
            </w:r>
            <w:proofErr w:type="gramStart"/>
            <w:r w:rsidRPr="00FB380C">
              <w:rPr>
                <w:rFonts w:hint="eastAsia"/>
                <w:color w:val="000000"/>
                <w:szCs w:val="21"/>
              </w:rPr>
              <w:t>研判报告</w:t>
            </w:r>
            <w:proofErr w:type="gramEnd"/>
            <w:r w:rsidRPr="00FB380C">
              <w:rPr>
                <w:rFonts w:hint="eastAsia"/>
                <w:color w:val="000000"/>
                <w:szCs w:val="21"/>
              </w:rPr>
              <w:t>导出。重点人员全息档案分析最大支持数不低于</w:t>
            </w:r>
            <w:r w:rsidRPr="00FB380C">
              <w:rPr>
                <w:rFonts w:hint="eastAsia"/>
                <w:color w:val="000000"/>
                <w:szCs w:val="21"/>
              </w:rPr>
              <w:t>1000</w:t>
            </w:r>
            <w:r w:rsidRPr="00FB380C">
              <w:rPr>
                <w:rFonts w:hint="eastAsia"/>
                <w:color w:val="000000"/>
                <w:szCs w:val="21"/>
              </w:rPr>
              <w:t>个重点人档，查询次数不限，最大订阅量不低于</w:t>
            </w:r>
            <w:r w:rsidRPr="00FB380C">
              <w:rPr>
                <w:rFonts w:hint="eastAsia"/>
                <w:color w:val="000000"/>
                <w:szCs w:val="21"/>
              </w:rPr>
              <w:t>200</w:t>
            </w:r>
            <w:r w:rsidRPr="00FB380C">
              <w:rPr>
                <w:rFonts w:hint="eastAsia"/>
                <w:color w:val="000000"/>
                <w:szCs w:val="21"/>
              </w:rPr>
              <w:t>人档；重点人员档案关联地址上关联行为标签分析时间跨度不低于半年。</w:t>
            </w:r>
          </w:p>
          <w:p w14:paraId="4D98D3DD" w14:textId="77777777" w:rsidR="00FB380C" w:rsidRPr="00FB380C" w:rsidRDefault="00FB380C" w:rsidP="00FB380C">
            <w:pPr>
              <w:spacing w:afterLines="50" w:after="156"/>
              <w:rPr>
                <w:color w:val="000000"/>
                <w:szCs w:val="21"/>
              </w:rPr>
            </w:pPr>
            <w:r w:rsidRPr="00FB380C">
              <w:rPr>
                <w:rFonts w:ascii="宋体" w:hAnsi="宋体" w:hint="eastAsia"/>
                <w:color w:val="000000"/>
                <w:szCs w:val="21"/>
              </w:rPr>
              <w:t>■</w:t>
            </w:r>
            <w:r w:rsidRPr="00FB380C">
              <w:rPr>
                <w:rFonts w:hint="eastAsia"/>
                <w:color w:val="000000"/>
                <w:szCs w:val="21"/>
              </w:rPr>
              <w:t>4</w:t>
            </w:r>
            <w:r w:rsidRPr="00FB380C">
              <w:rPr>
                <w:color w:val="000000"/>
                <w:szCs w:val="21"/>
              </w:rPr>
              <w:t>.</w:t>
            </w:r>
            <w:r w:rsidRPr="00FB380C">
              <w:rPr>
                <w:rFonts w:hint="eastAsia"/>
                <w:color w:val="000000"/>
                <w:szCs w:val="21"/>
              </w:rPr>
              <w:t>支持基于各类时空位置数据，通过地址活跃分析、轨迹分析、跨区域分析和轨迹还原推测分析等方式进行重点人融合落位分析。抽取数据时空属性信息，建立人、事、地、物、组织各要素间的时空关系网络。通过正逆向地址解析分析，建立位置属性标签。支持识别重点人与地址的关联性，掌握重点人活动规律情况、</w:t>
            </w:r>
            <w:r w:rsidRPr="00FB380C">
              <w:rPr>
                <w:rFonts w:hint="eastAsia"/>
                <w:color w:val="000000"/>
                <w:szCs w:val="21"/>
              </w:rPr>
              <w:t>G</w:t>
            </w:r>
            <w:r w:rsidRPr="00FB380C">
              <w:rPr>
                <w:color w:val="000000"/>
                <w:szCs w:val="21"/>
              </w:rPr>
              <w:t>J</w:t>
            </w:r>
            <w:r w:rsidRPr="00FB380C">
              <w:rPr>
                <w:rFonts w:hint="eastAsia"/>
                <w:color w:val="000000"/>
                <w:szCs w:val="21"/>
              </w:rPr>
              <w:t>落位情况和</w:t>
            </w:r>
            <w:r w:rsidRPr="00FB380C">
              <w:rPr>
                <w:rFonts w:hint="eastAsia"/>
                <w:color w:val="000000"/>
                <w:szCs w:val="21"/>
              </w:rPr>
              <w:t>C</w:t>
            </w:r>
            <w:r w:rsidRPr="00FB380C">
              <w:rPr>
                <w:color w:val="000000"/>
                <w:szCs w:val="21"/>
              </w:rPr>
              <w:t>W</w:t>
            </w:r>
            <w:r w:rsidRPr="00FB380C">
              <w:rPr>
                <w:rFonts w:hint="eastAsia"/>
                <w:color w:val="000000"/>
                <w:szCs w:val="21"/>
              </w:rPr>
              <w:t>落位情况，进行多维位置匹配校准，实现目标精准落位。提供目标人员近期活动</w:t>
            </w:r>
            <w:r w:rsidRPr="00FB380C">
              <w:rPr>
                <w:color w:val="000000"/>
                <w:szCs w:val="21"/>
              </w:rPr>
              <w:t>GJ</w:t>
            </w:r>
            <w:r w:rsidRPr="00FB380C">
              <w:rPr>
                <w:rFonts w:hint="eastAsia"/>
                <w:color w:val="000000"/>
                <w:szCs w:val="21"/>
              </w:rPr>
              <w:t>，并基于活动</w:t>
            </w:r>
            <w:r w:rsidRPr="00FB380C">
              <w:rPr>
                <w:color w:val="000000"/>
                <w:szCs w:val="21"/>
              </w:rPr>
              <w:t>GJ</w:t>
            </w:r>
            <w:r w:rsidRPr="00FB380C">
              <w:rPr>
                <w:rFonts w:hint="eastAsia"/>
                <w:color w:val="000000"/>
                <w:szCs w:val="21"/>
              </w:rPr>
              <w:t>进行</w:t>
            </w:r>
            <w:r w:rsidRPr="00FB380C">
              <w:rPr>
                <w:color w:val="000000"/>
                <w:szCs w:val="21"/>
              </w:rPr>
              <w:t>CZ</w:t>
            </w:r>
            <w:r w:rsidRPr="00FB380C">
              <w:rPr>
                <w:rFonts w:hint="eastAsia"/>
                <w:color w:val="000000"/>
                <w:szCs w:val="21"/>
              </w:rPr>
              <w:t>地、</w:t>
            </w:r>
            <w:r w:rsidRPr="00FB380C">
              <w:rPr>
                <w:rFonts w:hint="eastAsia"/>
                <w:color w:val="000000"/>
                <w:szCs w:val="21"/>
              </w:rPr>
              <w:t>ZX</w:t>
            </w:r>
            <w:r w:rsidRPr="00FB380C">
              <w:rPr>
                <w:rFonts w:hint="eastAsia"/>
                <w:color w:val="000000"/>
                <w:szCs w:val="21"/>
              </w:rPr>
              <w:t>地、</w:t>
            </w:r>
            <w:r w:rsidRPr="00FB380C">
              <w:rPr>
                <w:rFonts w:hint="eastAsia"/>
                <w:color w:val="000000"/>
                <w:szCs w:val="21"/>
              </w:rPr>
              <w:t>J</w:t>
            </w:r>
            <w:r w:rsidRPr="00FB380C">
              <w:rPr>
                <w:color w:val="000000"/>
                <w:szCs w:val="21"/>
              </w:rPr>
              <w:t>W</w:t>
            </w:r>
            <w:r w:rsidRPr="00FB380C">
              <w:rPr>
                <w:rFonts w:hint="eastAsia"/>
                <w:color w:val="000000"/>
                <w:szCs w:val="21"/>
              </w:rPr>
              <w:t>记录、</w:t>
            </w:r>
            <w:r w:rsidRPr="00FB380C">
              <w:rPr>
                <w:rFonts w:hint="eastAsia"/>
                <w:color w:val="000000"/>
                <w:szCs w:val="21"/>
              </w:rPr>
              <w:t>Y</w:t>
            </w:r>
            <w:r w:rsidRPr="00FB380C">
              <w:rPr>
                <w:color w:val="000000"/>
                <w:szCs w:val="21"/>
              </w:rPr>
              <w:t>D</w:t>
            </w:r>
            <w:r w:rsidRPr="00FB380C">
              <w:rPr>
                <w:rFonts w:hint="eastAsia"/>
                <w:color w:val="000000"/>
                <w:szCs w:val="21"/>
              </w:rPr>
              <w:t>登录等分析。</w:t>
            </w:r>
          </w:p>
          <w:p w14:paraId="7B04A4BE" w14:textId="77777777" w:rsidR="00FB380C" w:rsidRPr="00FB380C" w:rsidRDefault="00FB380C" w:rsidP="00FB380C">
            <w:pPr>
              <w:spacing w:afterLines="50" w:after="156"/>
              <w:rPr>
                <w:color w:val="000000"/>
                <w:szCs w:val="21"/>
              </w:rPr>
            </w:pPr>
            <w:r w:rsidRPr="00FB380C">
              <w:rPr>
                <w:rFonts w:ascii="宋体" w:hAnsi="宋体" w:hint="eastAsia"/>
                <w:color w:val="000000"/>
                <w:szCs w:val="21"/>
              </w:rPr>
              <w:t>■</w:t>
            </w:r>
            <w:r w:rsidRPr="00FB380C">
              <w:rPr>
                <w:rFonts w:hint="eastAsia"/>
                <w:color w:val="000000"/>
                <w:szCs w:val="21"/>
              </w:rPr>
              <w:t>5</w:t>
            </w:r>
            <w:r w:rsidRPr="00FB380C">
              <w:rPr>
                <w:color w:val="000000"/>
                <w:szCs w:val="21"/>
              </w:rPr>
              <w:t>.</w:t>
            </w:r>
            <w:r w:rsidRPr="00FB380C">
              <w:rPr>
                <w:rFonts w:hint="eastAsia"/>
                <w:color w:val="000000"/>
                <w:szCs w:val="21"/>
              </w:rPr>
              <w:t>常态化管</w:t>
            </w:r>
            <w:proofErr w:type="gramStart"/>
            <w:r w:rsidRPr="00FB380C">
              <w:rPr>
                <w:rFonts w:hint="eastAsia"/>
                <w:color w:val="000000"/>
                <w:szCs w:val="21"/>
              </w:rPr>
              <w:t>控具备</w:t>
            </w:r>
            <w:proofErr w:type="gramEnd"/>
            <w:r w:rsidRPr="00FB380C">
              <w:rPr>
                <w:rFonts w:hint="eastAsia"/>
                <w:color w:val="000000"/>
                <w:szCs w:val="21"/>
              </w:rPr>
              <w:t>对特定群体位置变化动态的感知能力，支持历史态势变化分析及快速目标检索等功能。</w:t>
            </w:r>
          </w:p>
          <w:p w14:paraId="7C30F698" w14:textId="77777777" w:rsidR="00FB380C" w:rsidRPr="00FB380C" w:rsidRDefault="00FB380C" w:rsidP="00FB380C">
            <w:pPr>
              <w:spacing w:afterLines="50" w:after="156"/>
              <w:rPr>
                <w:color w:val="000000"/>
                <w:szCs w:val="21"/>
              </w:rPr>
            </w:pPr>
            <w:r w:rsidRPr="00FB380C">
              <w:rPr>
                <w:rFonts w:ascii="宋体" w:hAnsi="宋体" w:hint="eastAsia"/>
                <w:color w:val="000000"/>
                <w:szCs w:val="21"/>
              </w:rPr>
              <w:t>■</w:t>
            </w:r>
            <w:r w:rsidRPr="00FB380C">
              <w:rPr>
                <w:color w:val="000000"/>
                <w:szCs w:val="21"/>
              </w:rPr>
              <w:t>6.</w:t>
            </w:r>
            <w:r w:rsidRPr="00FB380C">
              <w:rPr>
                <w:rFonts w:hint="eastAsia"/>
                <w:color w:val="000000"/>
                <w:szCs w:val="21"/>
              </w:rPr>
              <w:t>支持案件管理、协查</w:t>
            </w:r>
            <w:proofErr w:type="gramStart"/>
            <w:r w:rsidRPr="00FB380C">
              <w:rPr>
                <w:rFonts w:hint="eastAsia"/>
                <w:color w:val="000000"/>
                <w:szCs w:val="21"/>
              </w:rPr>
              <w:t>函管</w:t>
            </w:r>
            <w:proofErr w:type="gramEnd"/>
            <w:r w:rsidRPr="00FB380C">
              <w:rPr>
                <w:rFonts w:hint="eastAsia"/>
                <w:color w:val="000000"/>
                <w:szCs w:val="21"/>
              </w:rPr>
              <w:t>理、标签管理、后台任务管理等功能。支持数据安全加密，数据水印，日志审计等相关功能，防范数据泄密风险。</w:t>
            </w:r>
          </w:p>
          <w:p w14:paraId="7D7122DF" w14:textId="77777777" w:rsidR="00FB380C" w:rsidRPr="00FB380C" w:rsidRDefault="00FB380C" w:rsidP="00FB380C">
            <w:pPr>
              <w:rPr>
                <w:color w:val="000000"/>
                <w:szCs w:val="21"/>
              </w:rPr>
            </w:pPr>
            <w:r w:rsidRPr="00FB380C">
              <w:rPr>
                <w:rFonts w:ascii="宋体" w:hAnsi="宋体" w:hint="eastAsia"/>
                <w:color w:val="000000"/>
                <w:szCs w:val="21"/>
              </w:rPr>
              <w:t>■</w:t>
            </w:r>
            <w:r w:rsidRPr="00FB380C">
              <w:rPr>
                <w:color w:val="000000"/>
                <w:szCs w:val="21"/>
              </w:rPr>
              <w:t>7</w:t>
            </w:r>
            <w:r w:rsidRPr="00FB380C">
              <w:rPr>
                <w:rFonts w:hint="eastAsia"/>
                <w:color w:val="000000"/>
                <w:szCs w:val="21"/>
              </w:rPr>
              <w:t>.</w:t>
            </w:r>
            <w:r w:rsidRPr="00FB380C">
              <w:rPr>
                <w:rFonts w:hint="eastAsia"/>
                <w:color w:val="000000"/>
                <w:szCs w:val="21"/>
              </w:rPr>
              <w:t>提供两个账号，服务时长</w:t>
            </w:r>
            <w:r w:rsidRPr="00FB380C">
              <w:rPr>
                <w:rFonts w:hint="eastAsia"/>
                <w:color w:val="000000"/>
                <w:szCs w:val="21"/>
              </w:rPr>
              <w:t>1</w:t>
            </w:r>
            <w:r w:rsidRPr="00FB380C">
              <w:rPr>
                <w:rFonts w:hint="eastAsia"/>
                <w:color w:val="000000"/>
                <w:szCs w:val="21"/>
              </w:rPr>
              <w:t>年。</w:t>
            </w:r>
          </w:p>
          <w:p w14:paraId="7853B660" w14:textId="77777777" w:rsidR="00FB380C" w:rsidRPr="00FB380C" w:rsidRDefault="00FB380C" w:rsidP="00FB380C">
            <w:pPr>
              <w:numPr>
                <w:ilvl w:val="0"/>
                <w:numId w:val="2"/>
              </w:numPr>
              <w:rPr>
                <w:color w:val="000000"/>
                <w:szCs w:val="21"/>
              </w:rPr>
            </w:pPr>
            <w:r w:rsidRPr="00FB380C">
              <w:rPr>
                <w:rFonts w:hint="eastAsia"/>
                <w:color w:val="000000"/>
                <w:szCs w:val="21"/>
              </w:rPr>
              <w:t>企业大数据查询分析服务</w:t>
            </w:r>
          </w:p>
          <w:p w14:paraId="3E887A56" w14:textId="77777777" w:rsidR="00FB380C" w:rsidRPr="00FB380C" w:rsidRDefault="00FB380C" w:rsidP="00FB380C">
            <w:pPr>
              <w:rPr>
                <w:color w:val="000000"/>
              </w:rPr>
            </w:pPr>
            <w:r w:rsidRPr="00FB380C">
              <w:rPr>
                <w:rFonts w:hint="eastAsia"/>
                <w:color w:val="000000"/>
              </w:rPr>
              <w:t>1</w:t>
            </w:r>
            <w:r w:rsidRPr="00FB380C">
              <w:rPr>
                <w:color w:val="000000"/>
              </w:rPr>
              <w:t>.</w:t>
            </w:r>
            <w:r w:rsidRPr="00FB380C">
              <w:rPr>
                <w:rFonts w:hint="eastAsia"/>
                <w:color w:val="000000"/>
              </w:rPr>
              <w:t>企业全景：</w:t>
            </w:r>
            <w:r w:rsidRPr="00FB380C">
              <w:rPr>
                <w:color w:val="000000"/>
              </w:rPr>
              <w:tab/>
            </w:r>
            <w:r w:rsidRPr="00FB380C">
              <w:rPr>
                <w:rFonts w:hint="eastAsia"/>
                <w:color w:val="000000"/>
              </w:rPr>
              <w:t>对企业工商注册信息、董监高法管理人员、关联企业、经营信息、司法信息、舆情资讯等情报数据进行加工、融合和关联，形成企业全景画像信息。</w:t>
            </w:r>
          </w:p>
          <w:p w14:paraId="14C9F9A8" w14:textId="77777777" w:rsidR="00FB380C" w:rsidRPr="00FB380C" w:rsidRDefault="00FB380C" w:rsidP="00FB380C">
            <w:pPr>
              <w:rPr>
                <w:color w:val="000000"/>
              </w:rPr>
            </w:pPr>
            <w:r w:rsidRPr="00FB380C">
              <w:rPr>
                <w:rFonts w:hint="eastAsia"/>
                <w:color w:val="000000"/>
              </w:rPr>
              <w:t>2</w:t>
            </w:r>
            <w:r w:rsidRPr="00FB380C">
              <w:rPr>
                <w:color w:val="000000"/>
              </w:rPr>
              <w:t>.</w:t>
            </w:r>
            <w:r w:rsidRPr="00FB380C">
              <w:rPr>
                <w:rFonts w:hint="eastAsia"/>
                <w:color w:val="000000"/>
              </w:rPr>
              <w:t>企业图谱：</w:t>
            </w:r>
            <w:r w:rsidRPr="00FB380C">
              <w:rPr>
                <w:color w:val="000000"/>
              </w:rPr>
              <w:tab/>
            </w:r>
            <w:r w:rsidRPr="00FB380C">
              <w:rPr>
                <w:rFonts w:hint="eastAsia"/>
                <w:color w:val="000000"/>
              </w:rPr>
              <w:t>快速分析目标企业的多层周边关系，包括股权穿透、交叉任职等关联关系，深入挖掘核心价值链路。</w:t>
            </w:r>
            <w:r w:rsidRPr="00FB380C">
              <w:rPr>
                <w:color w:val="000000"/>
              </w:rPr>
              <w:tab/>
            </w:r>
            <w:r w:rsidRPr="00FB380C">
              <w:rPr>
                <w:color w:val="000000"/>
              </w:rPr>
              <w:tab/>
            </w:r>
          </w:p>
          <w:p w14:paraId="237B4F4A" w14:textId="77777777" w:rsidR="00FB380C" w:rsidRPr="00FB380C" w:rsidRDefault="00FB380C" w:rsidP="00FB380C">
            <w:pPr>
              <w:rPr>
                <w:color w:val="000000"/>
              </w:rPr>
            </w:pPr>
            <w:r w:rsidRPr="00FB380C">
              <w:rPr>
                <w:rFonts w:hint="eastAsia"/>
                <w:color w:val="000000"/>
              </w:rPr>
              <w:t>3</w:t>
            </w:r>
            <w:r w:rsidRPr="00FB380C">
              <w:rPr>
                <w:color w:val="000000"/>
              </w:rPr>
              <w:t>.</w:t>
            </w:r>
            <w:r w:rsidRPr="00FB380C">
              <w:rPr>
                <w:rFonts w:hint="eastAsia"/>
                <w:color w:val="000000"/>
              </w:rPr>
              <w:t>关联探寻：</w:t>
            </w:r>
            <w:r w:rsidRPr="00FB380C">
              <w:rPr>
                <w:color w:val="000000"/>
              </w:rPr>
              <w:tab/>
            </w:r>
            <w:r w:rsidRPr="00FB380C">
              <w:rPr>
                <w:rFonts w:hint="eastAsia"/>
                <w:color w:val="000000"/>
              </w:rPr>
              <w:t>快速分析多个目标企业间的关联关系，包括股权穿透、交叉任职等关联关系，构建完整的企业复杂关系网。</w:t>
            </w:r>
            <w:r w:rsidRPr="00FB380C">
              <w:rPr>
                <w:color w:val="000000"/>
              </w:rPr>
              <w:tab/>
            </w:r>
            <w:r w:rsidRPr="00FB380C">
              <w:rPr>
                <w:color w:val="000000"/>
              </w:rPr>
              <w:tab/>
            </w:r>
          </w:p>
          <w:p w14:paraId="4C9D98A2" w14:textId="77777777" w:rsidR="00FB380C" w:rsidRPr="00FB380C" w:rsidRDefault="00FB380C" w:rsidP="00FB380C">
            <w:pPr>
              <w:rPr>
                <w:color w:val="000000"/>
              </w:rPr>
            </w:pPr>
            <w:r w:rsidRPr="00FB380C">
              <w:rPr>
                <w:rFonts w:hint="eastAsia"/>
                <w:color w:val="000000"/>
              </w:rPr>
              <w:t>4</w:t>
            </w:r>
            <w:r w:rsidRPr="00FB380C">
              <w:rPr>
                <w:color w:val="000000"/>
              </w:rPr>
              <w:t>.</w:t>
            </w:r>
            <w:r w:rsidRPr="00FB380C">
              <w:rPr>
                <w:rFonts w:hint="eastAsia"/>
                <w:color w:val="000000"/>
              </w:rPr>
              <w:t>智搜：</w:t>
            </w:r>
            <w:r w:rsidRPr="00FB380C">
              <w:rPr>
                <w:color w:val="000000"/>
              </w:rPr>
              <w:tab/>
            </w:r>
            <w:r w:rsidRPr="00FB380C">
              <w:rPr>
                <w:rFonts w:hint="eastAsia"/>
                <w:color w:val="000000"/>
              </w:rPr>
              <w:t>对某个区域内某个行业或其他具有指向性特征的风险企业的判别预警工作，且满足在应用时可多条件组合筛选，从而可对管辖内企业态势</w:t>
            </w:r>
            <w:proofErr w:type="gramStart"/>
            <w:r w:rsidRPr="00FB380C">
              <w:rPr>
                <w:rFonts w:hint="eastAsia"/>
                <w:color w:val="000000"/>
              </w:rPr>
              <w:t>研</w:t>
            </w:r>
            <w:proofErr w:type="gramEnd"/>
            <w:r w:rsidRPr="00FB380C">
              <w:rPr>
                <w:rFonts w:hint="eastAsia"/>
                <w:color w:val="000000"/>
              </w:rPr>
              <w:t>判。使分析更具灵活性。</w:t>
            </w:r>
            <w:r w:rsidRPr="00FB380C">
              <w:rPr>
                <w:color w:val="000000"/>
              </w:rPr>
              <w:tab/>
            </w:r>
            <w:r w:rsidRPr="00FB380C">
              <w:rPr>
                <w:color w:val="000000"/>
              </w:rPr>
              <w:tab/>
            </w:r>
          </w:p>
          <w:p w14:paraId="54F55505" w14:textId="77777777" w:rsidR="00FB380C" w:rsidRPr="00FB380C" w:rsidRDefault="00FB380C" w:rsidP="00FB380C">
            <w:pPr>
              <w:rPr>
                <w:color w:val="000000"/>
              </w:rPr>
            </w:pPr>
            <w:r w:rsidRPr="00FB380C">
              <w:rPr>
                <w:rFonts w:hint="eastAsia"/>
                <w:color w:val="000000"/>
              </w:rPr>
              <w:t>5</w:t>
            </w:r>
            <w:r w:rsidRPr="00FB380C">
              <w:rPr>
                <w:color w:val="000000"/>
              </w:rPr>
              <w:t>.</w:t>
            </w:r>
            <w:r w:rsidRPr="00FB380C">
              <w:rPr>
                <w:rFonts w:hint="eastAsia"/>
                <w:color w:val="000000"/>
              </w:rPr>
              <w:t>人员查询：</w:t>
            </w:r>
            <w:r w:rsidRPr="00FB380C">
              <w:rPr>
                <w:color w:val="000000"/>
              </w:rPr>
              <w:tab/>
            </w:r>
            <w:r w:rsidRPr="00FB380C">
              <w:rPr>
                <w:rFonts w:hint="eastAsia"/>
                <w:color w:val="000000"/>
              </w:rPr>
              <w:t>针对董监高法等高级管理人员的周边关联企业进行穿透分析，完整展示自然人的职业生涯，支持多个人员一键批量查询功能，同时支持按照证件号码入参，有效保证自然人的准确性。</w:t>
            </w:r>
            <w:r w:rsidRPr="00FB380C">
              <w:rPr>
                <w:color w:val="000000"/>
              </w:rPr>
              <w:tab/>
            </w:r>
            <w:r w:rsidRPr="00FB380C">
              <w:rPr>
                <w:color w:val="000000"/>
              </w:rPr>
              <w:tab/>
            </w:r>
          </w:p>
          <w:p w14:paraId="62CB764F" w14:textId="77777777" w:rsidR="00FB380C" w:rsidRPr="00FB380C" w:rsidRDefault="00FB380C" w:rsidP="00FB380C">
            <w:pPr>
              <w:rPr>
                <w:color w:val="000000"/>
              </w:rPr>
            </w:pPr>
            <w:r w:rsidRPr="00FB380C">
              <w:rPr>
                <w:rFonts w:hint="eastAsia"/>
                <w:color w:val="000000"/>
              </w:rPr>
              <w:t>6</w:t>
            </w:r>
            <w:r w:rsidRPr="00FB380C">
              <w:rPr>
                <w:color w:val="000000"/>
              </w:rPr>
              <w:t>.</w:t>
            </w:r>
            <w:r w:rsidRPr="00FB380C">
              <w:rPr>
                <w:rFonts w:hint="eastAsia"/>
                <w:color w:val="000000"/>
              </w:rPr>
              <w:t>工具箱</w:t>
            </w:r>
            <w:r w:rsidRPr="00FB380C">
              <w:rPr>
                <w:color w:val="000000"/>
              </w:rPr>
              <w:tab/>
            </w:r>
            <w:r w:rsidRPr="00FB380C">
              <w:rPr>
                <w:rFonts w:hint="eastAsia"/>
                <w:color w:val="000000"/>
              </w:rPr>
              <w:t>：可以甄别出除了企业注册时登记的地址及联系方式外的实际经营地址，企业真实联系方式等信息。</w:t>
            </w:r>
            <w:r w:rsidRPr="00FB380C">
              <w:rPr>
                <w:color w:val="000000"/>
              </w:rPr>
              <w:tab/>
            </w:r>
            <w:r w:rsidRPr="00FB380C">
              <w:rPr>
                <w:color w:val="000000"/>
              </w:rPr>
              <w:tab/>
            </w:r>
          </w:p>
          <w:p w14:paraId="32869835" w14:textId="77777777" w:rsidR="00FB380C" w:rsidRPr="00FB380C" w:rsidRDefault="00FB380C" w:rsidP="00FB380C">
            <w:pPr>
              <w:rPr>
                <w:color w:val="000000"/>
              </w:rPr>
            </w:pPr>
            <w:r w:rsidRPr="00FB380C">
              <w:rPr>
                <w:rFonts w:hint="eastAsia"/>
                <w:color w:val="000000"/>
              </w:rPr>
              <w:t>7</w:t>
            </w:r>
            <w:r w:rsidRPr="00FB380C">
              <w:rPr>
                <w:color w:val="000000"/>
              </w:rPr>
              <w:t>.</w:t>
            </w:r>
            <w:r w:rsidRPr="00FB380C">
              <w:rPr>
                <w:rFonts w:hint="eastAsia"/>
                <w:color w:val="000000"/>
              </w:rPr>
              <w:t>开户行查询</w:t>
            </w:r>
            <w:r w:rsidRPr="00FB380C">
              <w:rPr>
                <w:color w:val="000000"/>
              </w:rPr>
              <w:tab/>
            </w:r>
            <w:r w:rsidRPr="00FB380C">
              <w:rPr>
                <w:rFonts w:hint="eastAsia"/>
                <w:color w:val="000000"/>
              </w:rPr>
              <w:t>：对涉案企业的开户行账号进行定位，如归属行、归属企业等信息，同时支持批量查询。</w:t>
            </w:r>
            <w:r w:rsidRPr="00FB380C">
              <w:rPr>
                <w:color w:val="000000"/>
              </w:rPr>
              <w:tab/>
            </w:r>
            <w:r w:rsidRPr="00FB380C">
              <w:rPr>
                <w:color w:val="000000"/>
              </w:rPr>
              <w:tab/>
            </w:r>
          </w:p>
          <w:p w14:paraId="7089E51E" w14:textId="77777777" w:rsidR="00FB380C" w:rsidRPr="00FB380C" w:rsidRDefault="00FB380C" w:rsidP="00FB380C">
            <w:pPr>
              <w:rPr>
                <w:color w:val="000000"/>
              </w:rPr>
            </w:pPr>
            <w:r w:rsidRPr="00FB380C">
              <w:rPr>
                <w:rFonts w:hint="eastAsia"/>
                <w:color w:val="000000"/>
              </w:rPr>
              <w:t>8</w:t>
            </w:r>
            <w:r w:rsidRPr="00FB380C">
              <w:rPr>
                <w:color w:val="000000"/>
              </w:rPr>
              <w:t>.</w:t>
            </w:r>
            <w:r w:rsidRPr="00FB380C">
              <w:rPr>
                <w:rFonts w:hint="eastAsia"/>
                <w:color w:val="000000"/>
              </w:rPr>
              <w:t>企业监控：</w:t>
            </w:r>
            <w:r w:rsidRPr="00FB380C">
              <w:rPr>
                <w:color w:val="000000"/>
              </w:rPr>
              <w:tab/>
            </w:r>
            <w:r w:rsidRPr="00FB380C">
              <w:rPr>
                <w:rFonts w:hint="eastAsia"/>
                <w:color w:val="000000"/>
              </w:rPr>
              <w:t>案件</w:t>
            </w:r>
            <w:proofErr w:type="gramStart"/>
            <w:r w:rsidRPr="00FB380C">
              <w:rPr>
                <w:rFonts w:hint="eastAsia"/>
                <w:color w:val="000000"/>
              </w:rPr>
              <w:t>研判过程</w:t>
            </w:r>
            <w:proofErr w:type="gramEnd"/>
            <w:r w:rsidRPr="00FB380C">
              <w:rPr>
                <w:rFonts w:hint="eastAsia"/>
                <w:color w:val="000000"/>
              </w:rPr>
              <w:t>中，可实现单个监控或批量监控涉案企业，主要包括其企业的经营动态及舆情动态的监控。</w:t>
            </w:r>
            <w:r w:rsidRPr="00FB380C">
              <w:rPr>
                <w:color w:val="000000"/>
              </w:rPr>
              <w:tab/>
            </w:r>
            <w:r w:rsidRPr="00FB380C">
              <w:rPr>
                <w:color w:val="000000"/>
              </w:rPr>
              <w:tab/>
            </w:r>
          </w:p>
          <w:p w14:paraId="7527B51E" w14:textId="77777777" w:rsidR="00FB380C" w:rsidRPr="00FB380C" w:rsidRDefault="00FB380C" w:rsidP="00FB380C">
            <w:pPr>
              <w:rPr>
                <w:color w:val="000000"/>
              </w:rPr>
            </w:pPr>
            <w:r w:rsidRPr="00FB380C">
              <w:rPr>
                <w:rFonts w:hint="eastAsia"/>
                <w:color w:val="000000"/>
              </w:rPr>
              <w:t>9</w:t>
            </w:r>
            <w:r w:rsidRPr="00FB380C">
              <w:rPr>
                <w:color w:val="000000"/>
              </w:rPr>
              <w:t>.</w:t>
            </w:r>
            <w:r w:rsidRPr="00FB380C">
              <w:rPr>
                <w:rFonts w:hint="eastAsia"/>
                <w:color w:val="000000"/>
              </w:rPr>
              <w:t>报告下载：</w:t>
            </w:r>
            <w:r w:rsidRPr="00FB380C">
              <w:rPr>
                <w:color w:val="000000"/>
              </w:rPr>
              <w:tab/>
            </w:r>
            <w:r w:rsidRPr="00FB380C">
              <w:rPr>
                <w:rFonts w:hint="eastAsia"/>
                <w:color w:val="000000"/>
              </w:rPr>
              <w:t>平台支持多个功能模块的数据导出服务，报告导出内容主要包括企业及企业董监高法的核心画像标签，方便干警</w:t>
            </w:r>
            <w:proofErr w:type="gramStart"/>
            <w:r w:rsidRPr="00FB380C">
              <w:rPr>
                <w:rFonts w:hint="eastAsia"/>
                <w:color w:val="000000"/>
              </w:rPr>
              <w:t>在</w:t>
            </w:r>
            <w:r w:rsidRPr="00FB380C">
              <w:rPr>
                <w:rFonts w:hint="eastAsia"/>
                <w:color w:val="000000"/>
              </w:rPr>
              <w:lastRenderedPageBreak/>
              <w:t>内网</w:t>
            </w:r>
            <w:proofErr w:type="gramEnd"/>
            <w:r w:rsidRPr="00FB380C">
              <w:rPr>
                <w:rFonts w:hint="eastAsia"/>
                <w:color w:val="000000"/>
              </w:rPr>
              <w:t>二次加工</w:t>
            </w:r>
            <w:proofErr w:type="gramStart"/>
            <w:r w:rsidRPr="00FB380C">
              <w:rPr>
                <w:rFonts w:hint="eastAsia"/>
                <w:color w:val="000000"/>
              </w:rPr>
              <w:t>研</w:t>
            </w:r>
            <w:proofErr w:type="gramEnd"/>
            <w:r w:rsidRPr="00FB380C">
              <w:rPr>
                <w:rFonts w:hint="eastAsia"/>
                <w:color w:val="000000"/>
              </w:rPr>
              <w:t>判。</w:t>
            </w:r>
            <w:r w:rsidRPr="00FB380C">
              <w:rPr>
                <w:color w:val="000000"/>
              </w:rPr>
              <w:tab/>
            </w:r>
            <w:r w:rsidRPr="00FB380C">
              <w:rPr>
                <w:color w:val="000000"/>
              </w:rPr>
              <w:tab/>
            </w:r>
          </w:p>
          <w:p w14:paraId="0F5C3E9B" w14:textId="77777777" w:rsidR="00FB380C" w:rsidRPr="00FB380C" w:rsidRDefault="00FB380C" w:rsidP="00FB380C">
            <w:pPr>
              <w:rPr>
                <w:color w:val="000000"/>
              </w:rPr>
            </w:pPr>
            <w:r w:rsidRPr="00FB380C">
              <w:rPr>
                <w:rFonts w:hint="eastAsia"/>
                <w:color w:val="000000"/>
              </w:rPr>
              <w:t>1</w:t>
            </w:r>
            <w:r w:rsidRPr="00FB380C">
              <w:rPr>
                <w:color w:val="000000"/>
              </w:rPr>
              <w:t>0.</w:t>
            </w:r>
            <w:r w:rsidRPr="00FB380C">
              <w:rPr>
                <w:rFonts w:hint="eastAsia"/>
                <w:color w:val="000000"/>
              </w:rPr>
              <w:t>数据更新</w:t>
            </w:r>
            <w:r w:rsidRPr="00FB380C">
              <w:rPr>
                <w:color w:val="000000"/>
              </w:rPr>
              <w:tab/>
            </w:r>
            <w:r w:rsidRPr="00FB380C">
              <w:rPr>
                <w:rFonts w:hint="eastAsia"/>
                <w:color w:val="000000"/>
              </w:rPr>
              <w:t>：企业征信增量数据定期更新，最大程度保证数据的准确性和鲜活度。</w:t>
            </w:r>
          </w:p>
          <w:p w14:paraId="60DA79C7" w14:textId="77777777" w:rsidR="00FB380C" w:rsidRPr="00FB380C" w:rsidRDefault="00FB380C" w:rsidP="00FB380C">
            <w:pPr>
              <w:rPr>
                <w:color w:val="000000"/>
              </w:rPr>
            </w:pPr>
            <w:r w:rsidRPr="00FB380C">
              <w:rPr>
                <w:rFonts w:hint="eastAsia"/>
                <w:color w:val="000000"/>
              </w:rPr>
              <w:t>注：以上服务提供</w:t>
            </w:r>
            <w:r w:rsidRPr="00FB380C">
              <w:rPr>
                <w:color w:val="000000"/>
              </w:rPr>
              <w:t>1</w:t>
            </w:r>
            <w:r w:rsidRPr="00FB380C">
              <w:rPr>
                <w:rFonts w:hint="eastAsia"/>
                <w:color w:val="000000"/>
              </w:rPr>
              <w:t>个管理</w:t>
            </w:r>
            <w:proofErr w:type="gramStart"/>
            <w:r w:rsidRPr="00FB380C">
              <w:rPr>
                <w:rFonts w:hint="eastAsia"/>
                <w:color w:val="000000"/>
              </w:rPr>
              <w:t>帐号</w:t>
            </w:r>
            <w:proofErr w:type="gramEnd"/>
            <w:r w:rsidRPr="00FB380C">
              <w:rPr>
                <w:rFonts w:hint="eastAsia"/>
                <w:color w:val="000000"/>
              </w:rPr>
              <w:t>，</w:t>
            </w:r>
            <w:r w:rsidRPr="00FB380C">
              <w:rPr>
                <w:color w:val="000000"/>
              </w:rPr>
              <w:t>2</w:t>
            </w:r>
            <w:r w:rsidRPr="00FB380C">
              <w:rPr>
                <w:rFonts w:hint="eastAsia"/>
                <w:color w:val="000000"/>
              </w:rPr>
              <w:t>个专业</w:t>
            </w:r>
            <w:proofErr w:type="gramStart"/>
            <w:r w:rsidRPr="00FB380C">
              <w:rPr>
                <w:rFonts w:hint="eastAsia"/>
                <w:color w:val="000000"/>
              </w:rPr>
              <w:t>帐号</w:t>
            </w:r>
            <w:proofErr w:type="gramEnd"/>
            <w:r w:rsidRPr="00FB380C">
              <w:rPr>
                <w:rFonts w:hint="eastAsia"/>
                <w:color w:val="000000"/>
              </w:rPr>
              <w:t>，</w:t>
            </w:r>
            <w:r w:rsidRPr="00FB380C">
              <w:rPr>
                <w:color w:val="000000"/>
              </w:rPr>
              <w:t>5</w:t>
            </w:r>
            <w:r w:rsidRPr="00FB380C">
              <w:rPr>
                <w:rFonts w:hint="eastAsia"/>
                <w:color w:val="000000"/>
              </w:rPr>
              <w:t>个高级</w:t>
            </w:r>
            <w:proofErr w:type="gramStart"/>
            <w:r w:rsidRPr="00FB380C">
              <w:rPr>
                <w:rFonts w:hint="eastAsia"/>
                <w:color w:val="000000"/>
              </w:rPr>
              <w:t>帐号</w:t>
            </w:r>
            <w:proofErr w:type="gramEnd"/>
            <w:r w:rsidRPr="00FB380C">
              <w:rPr>
                <w:rFonts w:hint="eastAsia"/>
                <w:color w:val="000000"/>
              </w:rPr>
              <w:t>，服务期一年</w:t>
            </w:r>
          </w:p>
          <w:p w14:paraId="387EAD59" w14:textId="77777777" w:rsidR="00FB380C" w:rsidRPr="00FB380C" w:rsidRDefault="00FB380C" w:rsidP="00FB380C">
            <w:pPr>
              <w:rPr>
                <w:color w:val="000000"/>
                <w:szCs w:val="21"/>
              </w:rPr>
            </w:pPr>
          </w:p>
          <w:p w14:paraId="6ECCF1F1" w14:textId="77777777" w:rsidR="00FB380C" w:rsidRPr="00FB380C" w:rsidRDefault="00FB380C" w:rsidP="00FB380C">
            <w:pPr>
              <w:rPr>
                <w:color w:val="000000"/>
                <w:szCs w:val="21"/>
              </w:rPr>
            </w:pPr>
            <w:r w:rsidRPr="00FB380C">
              <w:rPr>
                <w:rFonts w:hint="eastAsia"/>
                <w:color w:val="000000"/>
                <w:szCs w:val="21"/>
              </w:rPr>
              <w:t>六、金融支付大数据查询服务</w:t>
            </w:r>
          </w:p>
          <w:p w14:paraId="476A96BF" w14:textId="77777777" w:rsidR="00FB380C" w:rsidRPr="00FB380C" w:rsidRDefault="00FB380C" w:rsidP="00FB380C">
            <w:pPr>
              <w:rPr>
                <w:color w:val="000000"/>
                <w:szCs w:val="21"/>
              </w:rPr>
            </w:pPr>
            <w:r w:rsidRPr="00FB380C">
              <w:rPr>
                <w:rFonts w:hint="eastAsia"/>
                <w:color w:val="000000"/>
                <w:szCs w:val="21"/>
              </w:rPr>
              <w:t>（一）实人功能</w:t>
            </w:r>
          </w:p>
          <w:p w14:paraId="5F260250" w14:textId="77777777" w:rsidR="00FB380C" w:rsidRPr="00FB380C" w:rsidRDefault="00FB380C" w:rsidP="00FB380C">
            <w:pPr>
              <w:rPr>
                <w:color w:val="000000"/>
                <w:szCs w:val="21"/>
              </w:rPr>
            </w:pPr>
            <w:r w:rsidRPr="00FB380C">
              <w:rPr>
                <w:rFonts w:hint="eastAsia"/>
                <w:color w:val="000000"/>
                <w:szCs w:val="21"/>
              </w:rPr>
              <w:t>1.</w:t>
            </w:r>
            <w:r w:rsidRPr="00FB380C">
              <w:rPr>
                <w:rFonts w:hint="eastAsia"/>
                <w:color w:val="000000"/>
                <w:szCs w:val="21"/>
              </w:rPr>
              <w:t>四要素互译：</w:t>
            </w:r>
            <w:r w:rsidRPr="00FB380C">
              <w:rPr>
                <w:rFonts w:hint="eastAsia"/>
                <w:color w:val="000000"/>
              </w:rPr>
              <w:t>四要素互译：通过涉案</w:t>
            </w:r>
            <w:proofErr w:type="gramStart"/>
            <w:r w:rsidRPr="00FB380C">
              <w:rPr>
                <w:rFonts w:hint="eastAsia"/>
                <w:color w:val="000000"/>
              </w:rPr>
              <w:t>人关键</w:t>
            </w:r>
            <w:proofErr w:type="gramEnd"/>
            <w:r w:rsidRPr="00FB380C">
              <w:rPr>
                <w:rFonts w:hint="eastAsia"/>
                <w:color w:val="000000"/>
              </w:rPr>
              <w:t>要素，查询人员信息及个人画像特征</w:t>
            </w:r>
            <w:r w:rsidRPr="00FB380C">
              <w:rPr>
                <w:rFonts w:hint="eastAsia"/>
                <w:color w:val="000000"/>
                <w:szCs w:val="21"/>
              </w:rPr>
              <w:t>。</w:t>
            </w:r>
          </w:p>
          <w:p w14:paraId="5033AA9A" w14:textId="77777777" w:rsidR="00FB380C" w:rsidRPr="00FB380C" w:rsidRDefault="00FB380C" w:rsidP="00FB380C">
            <w:pPr>
              <w:rPr>
                <w:color w:val="000000"/>
                <w:szCs w:val="21"/>
              </w:rPr>
            </w:pPr>
            <w:r w:rsidRPr="00FB380C">
              <w:rPr>
                <w:rFonts w:hint="eastAsia"/>
                <w:color w:val="000000"/>
                <w:szCs w:val="21"/>
              </w:rPr>
              <w:t>（二）支付洞察</w:t>
            </w:r>
          </w:p>
          <w:p w14:paraId="6924B33B" w14:textId="77777777" w:rsidR="00FB380C" w:rsidRPr="00FB380C" w:rsidRDefault="00FB380C" w:rsidP="00FB380C">
            <w:pPr>
              <w:rPr>
                <w:color w:val="000000"/>
                <w:szCs w:val="21"/>
              </w:rPr>
            </w:pPr>
            <w:r w:rsidRPr="00FB380C">
              <w:rPr>
                <w:rFonts w:hint="eastAsia"/>
                <w:color w:val="000000"/>
                <w:szCs w:val="21"/>
              </w:rPr>
              <w:t>1.</w:t>
            </w:r>
            <w:r w:rsidRPr="00FB380C">
              <w:rPr>
                <w:rFonts w:hint="eastAsia"/>
                <w:color w:val="000000"/>
                <w:szCs w:val="21"/>
              </w:rPr>
              <w:t>线下交易洞察：通过输入涉案</w:t>
            </w:r>
            <w:proofErr w:type="gramStart"/>
            <w:r w:rsidRPr="00FB380C">
              <w:rPr>
                <w:rFonts w:hint="eastAsia"/>
                <w:color w:val="000000"/>
                <w:szCs w:val="21"/>
              </w:rPr>
              <w:t>人关键</w:t>
            </w:r>
            <w:proofErr w:type="gramEnd"/>
            <w:r w:rsidRPr="00FB380C">
              <w:rPr>
                <w:rFonts w:hint="eastAsia"/>
                <w:color w:val="000000"/>
                <w:szCs w:val="21"/>
              </w:rPr>
              <w:t>要素，查询线下交易情况。</w:t>
            </w:r>
          </w:p>
          <w:p w14:paraId="3FFCBDBE" w14:textId="77777777" w:rsidR="00FB380C" w:rsidRPr="00FB380C" w:rsidRDefault="00FB380C" w:rsidP="00FB380C">
            <w:pPr>
              <w:rPr>
                <w:color w:val="000000"/>
                <w:szCs w:val="21"/>
              </w:rPr>
            </w:pPr>
            <w:r w:rsidRPr="00FB380C">
              <w:rPr>
                <w:rFonts w:hint="eastAsia"/>
                <w:color w:val="000000"/>
                <w:szCs w:val="21"/>
              </w:rPr>
              <w:t>2.</w:t>
            </w:r>
            <w:r w:rsidRPr="00FB380C">
              <w:rPr>
                <w:rFonts w:hint="eastAsia"/>
                <w:color w:val="000000"/>
                <w:szCs w:val="21"/>
              </w:rPr>
              <w:t>互联网借贷交易洞察：通过输入涉案</w:t>
            </w:r>
            <w:proofErr w:type="gramStart"/>
            <w:r w:rsidRPr="00FB380C">
              <w:rPr>
                <w:rFonts w:hint="eastAsia"/>
                <w:color w:val="000000"/>
                <w:szCs w:val="21"/>
              </w:rPr>
              <w:t>人关键</w:t>
            </w:r>
            <w:proofErr w:type="gramEnd"/>
            <w:r w:rsidRPr="00FB380C">
              <w:rPr>
                <w:rFonts w:hint="eastAsia"/>
                <w:color w:val="000000"/>
                <w:szCs w:val="21"/>
              </w:rPr>
              <w:t>要素，查询互联网借贷情况。</w:t>
            </w:r>
          </w:p>
          <w:p w14:paraId="5E07FDA9" w14:textId="77777777" w:rsidR="00FB380C" w:rsidRPr="00FB380C" w:rsidRDefault="00FB380C" w:rsidP="00FB380C">
            <w:pPr>
              <w:rPr>
                <w:color w:val="000000"/>
                <w:szCs w:val="21"/>
              </w:rPr>
            </w:pPr>
            <w:r w:rsidRPr="00FB380C">
              <w:rPr>
                <w:rFonts w:hint="eastAsia"/>
                <w:color w:val="000000"/>
                <w:szCs w:val="21"/>
              </w:rPr>
              <w:t>3.</w:t>
            </w:r>
            <w:r w:rsidRPr="00FB380C">
              <w:rPr>
                <w:rFonts w:hint="eastAsia"/>
                <w:color w:val="000000"/>
                <w:szCs w:val="21"/>
              </w:rPr>
              <w:t>转账：通过输入涉案</w:t>
            </w:r>
            <w:proofErr w:type="gramStart"/>
            <w:r w:rsidRPr="00FB380C">
              <w:rPr>
                <w:rFonts w:hint="eastAsia"/>
                <w:color w:val="000000"/>
                <w:szCs w:val="21"/>
              </w:rPr>
              <w:t>人关键</w:t>
            </w:r>
            <w:proofErr w:type="gramEnd"/>
            <w:r w:rsidRPr="00FB380C">
              <w:rPr>
                <w:rFonts w:hint="eastAsia"/>
                <w:color w:val="000000"/>
                <w:szCs w:val="21"/>
              </w:rPr>
              <w:t>要素，查询</w:t>
            </w:r>
            <w:r w:rsidRPr="00FB380C">
              <w:rPr>
                <w:rFonts w:hint="eastAsia"/>
                <w:color w:val="000000"/>
                <w:szCs w:val="21"/>
              </w:rPr>
              <w:t>YSF</w:t>
            </w:r>
            <w:r w:rsidRPr="00FB380C">
              <w:rPr>
                <w:rFonts w:hint="eastAsia"/>
                <w:color w:val="000000"/>
                <w:szCs w:val="21"/>
              </w:rPr>
              <w:t>转账情况</w:t>
            </w:r>
          </w:p>
          <w:p w14:paraId="739B1BDA" w14:textId="77777777" w:rsidR="00FB380C" w:rsidRPr="00FB380C" w:rsidRDefault="00FB380C" w:rsidP="00FB380C">
            <w:pPr>
              <w:rPr>
                <w:color w:val="000000"/>
                <w:szCs w:val="21"/>
              </w:rPr>
            </w:pPr>
            <w:r w:rsidRPr="00FB380C">
              <w:rPr>
                <w:rFonts w:hint="eastAsia"/>
                <w:color w:val="000000"/>
                <w:szCs w:val="21"/>
              </w:rPr>
              <w:t>4.</w:t>
            </w:r>
            <w:r w:rsidRPr="00FB380C">
              <w:rPr>
                <w:rFonts w:hint="eastAsia"/>
                <w:color w:val="000000"/>
                <w:szCs w:val="21"/>
              </w:rPr>
              <w:t>全网交易洞察：通过输入涉案</w:t>
            </w:r>
            <w:proofErr w:type="gramStart"/>
            <w:r w:rsidRPr="00FB380C">
              <w:rPr>
                <w:rFonts w:hint="eastAsia"/>
                <w:color w:val="000000"/>
                <w:szCs w:val="21"/>
              </w:rPr>
              <w:t>人关键</w:t>
            </w:r>
            <w:proofErr w:type="gramEnd"/>
            <w:r w:rsidRPr="00FB380C">
              <w:rPr>
                <w:rFonts w:hint="eastAsia"/>
                <w:color w:val="000000"/>
                <w:szCs w:val="21"/>
              </w:rPr>
              <w:t>要素，查询全网交易情况。</w:t>
            </w:r>
          </w:p>
          <w:p w14:paraId="208863C6" w14:textId="77777777" w:rsidR="00FB380C" w:rsidRPr="00FB380C" w:rsidRDefault="00FB380C" w:rsidP="00FB380C">
            <w:pPr>
              <w:rPr>
                <w:color w:val="000000"/>
                <w:szCs w:val="21"/>
              </w:rPr>
            </w:pPr>
            <w:r w:rsidRPr="00FB380C">
              <w:rPr>
                <w:rFonts w:hint="eastAsia"/>
                <w:color w:val="000000"/>
                <w:szCs w:val="21"/>
              </w:rPr>
              <w:t>以上服务在</w:t>
            </w:r>
            <w:r w:rsidRPr="00FB380C">
              <w:rPr>
                <w:rFonts w:hint="eastAsia"/>
                <w:color w:val="000000"/>
                <w:szCs w:val="21"/>
              </w:rPr>
              <w:t>1</w:t>
            </w:r>
            <w:r w:rsidRPr="00FB380C">
              <w:rPr>
                <w:rFonts w:hint="eastAsia"/>
                <w:color w:val="000000"/>
                <w:szCs w:val="21"/>
              </w:rPr>
              <w:t>年服务期内提供使用次数不少于</w:t>
            </w:r>
            <w:r w:rsidRPr="00FB380C">
              <w:rPr>
                <w:rFonts w:hint="eastAsia"/>
                <w:color w:val="000000"/>
                <w:szCs w:val="21"/>
              </w:rPr>
              <w:t>5</w:t>
            </w:r>
            <w:r w:rsidRPr="00FB380C">
              <w:rPr>
                <w:rFonts w:hint="eastAsia"/>
                <w:color w:val="000000"/>
                <w:szCs w:val="21"/>
              </w:rPr>
              <w:t>万次。</w:t>
            </w:r>
          </w:p>
          <w:p w14:paraId="2B6853DC" w14:textId="77777777" w:rsidR="00FB380C" w:rsidRPr="00FB380C" w:rsidRDefault="00FB380C" w:rsidP="00FB380C">
            <w:pPr>
              <w:rPr>
                <w:color w:val="000000"/>
                <w:szCs w:val="21"/>
              </w:rPr>
            </w:pPr>
            <w:r w:rsidRPr="00FB380C">
              <w:rPr>
                <w:rFonts w:hint="eastAsia"/>
                <w:color w:val="000000"/>
                <w:szCs w:val="21"/>
              </w:rPr>
              <w:t>七、特定对象移动设备及网络设备数据</w:t>
            </w:r>
            <w:proofErr w:type="gramStart"/>
            <w:r w:rsidRPr="00FB380C">
              <w:rPr>
                <w:rFonts w:hint="eastAsia"/>
                <w:color w:val="000000"/>
                <w:szCs w:val="21"/>
              </w:rPr>
              <w:t>研判分析</w:t>
            </w:r>
            <w:proofErr w:type="gramEnd"/>
            <w:r w:rsidRPr="00FB380C">
              <w:rPr>
                <w:rFonts w:hint="eastAsia"/>
                <w:color w:val="000000"/>
                <w:szCs w:val="21"/>
              </w:rPr>
              <w:t>服务</w:t>
            </w:r>
          </w:p>
          <w:p w14:paraId="5C65E9D9" w14:textId="77777777" w:rsidR="00FB380C" w:rsidRPr="00FB380C" w:rsidRDefault="00FB380C" w:rsidP="00FB380C">
            <w:pPr>
              <w:rPr>
                <w:color w:val="000000"/>
                <w:szCs w:val="21"/>
              </w:rPr>
            </w:pPr>
            <w:r w:rsidRPr="00FB380C">
              <w:rPr>
                <w:rFonts w:hint="eastAsia"/>
                <w:color w:val="000000"/>
                <w:szCs w:val="21"/>
              </w:rPr>
              <w:t>提供智能</w:t>
            </w:r>
            <w:proofErr w:type="gramStart"/>
            <w:r w:rsidRPr="00FB380C">
              <w:rPr>
                <w:rFonts w:hint="eastAsia"/>
                <w:color w:val="000000"/>
                <w:szCs w:val="21"/>
              </w:rPr>
              <w:t>研</w:t>
            </w:r>
            <w:proofErr w:type="gramEnd"/>
            <w:r w:rsidRPr="00FB380C">
              <w:rPr>
                <w:rFonts w:hint="eastAsia"/>
                <w:color w:val="000000"/>
                <w:szCs w:val="21"/>
              </w:rPr>
              <w:t>判辅助平台：服务期限</w:t>
            </w:r>
            <w:r w:rsidRPr="00FB380C">
              <w:rPr>
                <w:rFonts w:hint="eastAsia"/>
                <w:color w:val="000000"/>
                <w:szCs w:val="21"/>
              </w:rPr>
              <w:t>1</w:t>
            </w:r>
            <w:r w:rsidRPr="00FB380C">
              <w:rPr>
                <w:rFonts w:hint="eastAsia"/>
                <w:color w:val="000000"/>
                <w:szCs w:val="21"/>
              </w:rPr>
              <w:t>年，账号许可证</w:t>
            </w:r>
            <w:r w:rsidRPr="00FB380C">
              <w:rPr>
                <w:rFonts w:hint="eastAsia"/>
                <w:color w:val="000000"/>
                <w:szCs w:val="21"/>
              </w:rPr>
              <w:t>2</w:t>
            </w:r>
            <w:r w:rsidRPr="00FB380C">
              <w:rPr>
                <w:rFonts w:hint="eastAsia"/>
                <w:color w:val="000000"/>
                <w:szCs w:val="21"/>
              </w:rPr>
              <w:t>个，查询移动端和路由器的设备信息、安装</w:t>
            </w:r>
            <w:r w:rsidRPr="00FB380C">
              <w:rPr>
                <w:rFonts w:hint="eastAsia"/>
                <w:color w:val="000000"/>
                <w:szCs w:val="21"/>
              </w:rPr>
              <w:t>APP</w:t>
            </w:r>
            <w:r w:rsidRPr="00FB380C">
              <w:rPr>
                <w:rFonts w:hint="eastAsia"/>
                <w:color w:val="000000"/>
                <w:szCs w:val="21"/>
              </w:rPr>
              <w:t>情况，移动轨迹等查询、分析、</w:t>
            </w:r>
            <w:proofErr w:type="gramStart"/>
            <w:r w:rsidRPr="00FB380C">
              <w:rPr>
                <w:rFonts w:hint="eastAsia"/>
                <w:color w:val="000000"/>
                <w:szCs w:val="21"/>
              </w:rPr>
              <w:t>研</w:t>
            </w:r>
            <w:proofErr w:type="gramEnd"/>
            <w:r w:rsidRPr="00FB380C">
              <w:rPr>
                <w:rFonts w:hint="eastAsia"/>
                <w:color w:val="000000"/>
                <w:szCs w:val="21"/>
              </w:rPr>
              <w:t>判，支持设备查询</w:t>
            </w:r>
            <w:r w:rsidRPr="00FB380C">
              <w:rPr>
                <w:rFonts w:hint="eastAsia"/>
                <w:color w:val="000000"/>
                <w:szCs w:val="21"/>
              </w:rPr>
              <w:t>30,000</w:t>
            </w:r>
            <w:r w:rsidRPr="00FB380C">
              <w:rPr>
                <w:rFonts w:hint="eastAsia"/>
                <w:color w:val="000000"/>
                <w:szCs w:val="21"/>
              </w:rPr>
              <w:t>次，</w:t>
            </w:r>
            <w:proofErr w:type="spellStart"/>
            <w:r w:rsidRPr="00FB380C">
              <w:rPr>
                <w:rFonts w:hint="eastAsia"/>
                <w:color w:val="000000"/>
                <w:szCs w:val="21"/>
              </w:rPr>
              <w:t>WiFi</w:t>
            </w:r>
            <w:proofErr w:type="spellEnd"/>
            <w:r w:rsidRPr="00FB380C">
              <w:rPr>
                <w:rFonts w:hint="eastAsia"/>
                <w:color w:val="000000"/>
                <w:szCs w:val="21"/>
              </w:rPr>
              <w:t>查询</w:t>
            </w:r>
            <w:r w:rsidRPr="00FB380C">
              <w:rPr>
                <w:rFonts w:hint="eastAsia"/>
                <w:color w:val="000000"/>
                <w:szCs w:val="21"/>
              </w:rPr>
              <w:t>10,000</w:t>
            </w:r>
            <w:r w:rsidRPr="00FB380C">
              <w:rPr>
                <w:rFonts w:hint="eastAsia"/>
                <w:color w:val="000000"/>
                <w:szCs w:val="21"/>
              </w:rPr>
              <w:t>次，</w:t>
            </w:r>
            <w:r w:rsidRPr="00FB380C">
              <w:rPr>
                <w:rFonts w:hint="eastAsia"/>
                <w:color w:val="000000"/>
                <w:szCs w:val="21"/>
              </w:rPr>
              <w:t>IP</w:t>
            </w:r>
            <w:r w:rsidRPr="00FB380C">
              <w:rPr>
                <w:rFonts w:hint="eastAsia"/>
                <w:color w:val="000000"/>
                <w:szCs w:val="21"/>
              </w:rPr>
              <w:t>查询</w:t>
            </w:r>
            <w:r w:rsidRPr="00FB380C">
              <w:rPr>
                <w:rFonts w:hint="eastAsia"/>
                <w:color w:val="000000"/>
                <w:szCs w:val="21"/>
              </w:rPr>
              <w:t>10,000</w:t>
            </w:r>
            <w:r w:rsidRPr="00FB380C">
              <w:rPr>
                <w:rFonts w:hint="eastAsia"/>
                <w:color w:val="000000"/>
                <w:szCs w:val="21"/>
              </w:rPr>
              <w:t>次，</w:t>
            </w:r>
            <w:r w:rsidRPr="00FB380C">
              <w:rPr>
                <w:rFonts w:hint="eastAsia"/>
                <w:color w:val="000000"/>
                <w:szCs w:val="21"/>
              </w:rPr>
              <w:t>APP</w:t>
            </w:r>
            <w:r w:rsidRPr="00FB380C">
              <w:rPr>
                <w:rFonts w:hint="eastAsia"/>
                <w:color w:val="000000"/>
                <w:szCs w:val="21"/>
              </w:rPr>
              <w:t>查询不限次，经纬度分析</w:t>
            </w:r>
            <w:r w:rsidRPr="00FB380C">
              <w:rPr>
                <w:rFonts w:hint="eastAsia"/>
                <w:color w:val="000000"/>
                <w:szCs w:val="21"/>
              </w:rPr>
              <w:t>5,000</w:t>
            </w:r>
            <w:r w:rsidRPr="00FB380C">
              <w:rPr>
                <w:rFonts w:hint="eastAsia"/>
                <w:color w:val="000000"/>
                <w:szCs w:val="21"/>
              </w:rPr>
              <w:t>次，基站查询</w:t>
            </w:r>
            <w:r w:rsidRPr="00FB380C">
              <w:rPr>
                <w:rFonts w:hint="eastAsia"/>
                <w:color w:val="000000"/>
                <w:szCs w:val="21"/>
              </w:rPr>
              <w:t>5,000</w:t>
            </w:r>
            <w:r w:rsidRPr="00FB380C">
              <w:rPr>
                <w:rFonts w:hint="eastAsia"/>
                <w:color w:val="000000"/>
                <w:szCs w:val="21"/>
              </w:rPr>
              <w:t>次，社交账号实时查询</w:t>
            </w:r>
            <w:r w:rsidRPr="00FB380C">
              <w:rPr>
                <w:rFonts w:hint="eastAsia"/>
                <w:color w:val="000000"/>
                <w:szCs w:val="21"/>
              </w:rPr>
              <w:t>10</w:t>
            </w:r>
            <w:r w:rsidRPr="00FB380C">
              <w:rPr>
                <w:rFonts w:hint="eastAsia"/>
                <w:color w:val="000000"/>
                <w:szCs w:val="21"/>
              </w:rPr>
              <w:t>次。</w:t>
            </w:r>
            <w:proofErr w:type="gramStart"/>
            <w:r w:rsidRPr="00FB380C">
              <w:rPr>
                <w:rFonts w:hint="eastAsia"/>
                <w:color w:val="000000"/>
                <w:szCs w:val="21"/>
              </w:rPr>
              <w:t>研判工具</w:t>
            </w:r>
            <w:proofErr w:type="gramEnd"/>
            <w:r w:rsidRPr="00FB380C">
              <w:rPr>
                <w:rFonts w:hint="eastAsia"/>
                <w:color w:val="000000"/>
                <w:szCs w:val="21"/>
              </w:rPr>
              <w:t>包括</w:t>
            </w:r>
            <w:r w:rsidRPr="00FB380C">
              <w:rPr>
                <w:rFonts w:hint="eastAsia"/>
                <w:color w:val="000000"/>
                <w:szCs w:val="21"/>
              </w:rPr>
              <w:t>APP</w:t>
            </w:r>
            <w:r w:rsidRPr="00FB380C">
              <w:rPr>
                <w:rFonts w:hint="eastAsia"/>
                <w:color w:val="000000"/>
                <w:szCs w:val="21"/>
              </w:rPr>
              <w:t>分析、</w:t>
            </w:r>
            <w:r w:rsidRPr="00FB380C">
              <w:rPr>
                <w:rFonts w:hint="eastAsia"/>
                <w:color w:val="000000"/>
                <w:szCs w:val="21"/>
              </w:rPr>
              <w:t>APP</w:t>
            </w:r>
            <w:r w:rsidRPr="00FB380C">
              <w:rPr>
                <w:rFonts w:hint="eastAsia"/>
                <w:color w:val="000000"/>
                <w:szCs w:val="21"/>
              </w:rPr>
              <w:t>同源拓展（均不限次）、群体画像</w:t>
            </w:r>
            <w:r w:rsidRPr="00FB380C">
              <w:rPr>
                <w:rFonts w:hint="eastAsia"/>
                <w:color w:val="000000"/>
                <w:szCs w:val="21"/>
              </w:rPr>
              <w:t>5,000</w:t>
            </w:r>
            <w:r w:rsidRPr="00FB380C">
              <w:rPr>
                <w:rFonts w:hint="eastAsia"/>
                <w:color w:val="000000"/>
                <w:szCs w:val="21"/>
              </w:rPr>
              <w:t>次、</w:t>
            </w:r>
            <w:r w:rsidRPr="00FB380C">
              <w:rPr>
                <w:rFonts w:hint="eastAsia"/>
                <w:color w:val="000000"/>
                <w:szCs w:val="21"/>
              </w:rPr>
              <w:t>APK</w:t>
            </w:r>
            <w:r w:rsidRPr="00FB380C">
              <w:rPr>
                <w:rFonts w:hint="eastAsia"/>
                <w:color w:val="000000"/>
                <w:szCs w:val="21"/>
              </w:rPr>
              <w:t>解析不限次、零号设备分析</w:t>
            </w:r>
            <w:r w:rsidRPr="00FB380C">
              <w:rPr>
                <w:rFonts w:hint="eastAsia"/>
                <w:color w:val="000000"/>
                <w:szCs w:val="21"/>
              </w:rPr>
              <w:t>3,000</w:t>
            </w:r>
            <w:r w:rsidRPr="00FB380C">
              <w:rPr>
                <w:rFonts w:hint="eastAsia"/>
                <w:color w:val="000000"/>
                <w:szCs w:val="21"/>
              </w:rPr>
              <w:t>次，</w:t>
            </w:r>
            <w:proofErr w:type="spellStart"/>
            <w:r w:rsidRPr="00FB380C">
              <w:rPr>
                <w:rFonts w:hint="eastAsia"/>
                <w:color w:val="000000"/>
                <w:szCs w:val="21"/>
              </w:rPr>
              <w:t>WiFi</w:t>
            </w:r>
            <w:proofErr w:type="spellEnd"/>
            <w:r w:rsidRPr="00FB380C">
              <w:rPr>
                <w:rFonts w:hint="eastAsia"/>
                <w:color w:val="000000"/>
                <w:szCs w:val="21"/>
              </w:rPr>
              <w:t>碰撞、</w:t>
            </w:r>
            <w:r w:rsidRPr="00FB380C">
              <w:rPr>
                <w:rFonts w:hint="eastAsia"/>
                <w:color w:val="000000"/>
                <w:szCs w:val="21"/>
              </w:rPr>
              <w:t>IP</w:t>
            </w:r>
            <w:r w:rsidRPr="00FB380C">
              <w:rPr>
                <w:rFonts w:hint="eastAsia"/>
                <w:color w:val="000000"/>
                <w:szCs w:val="21"/>
              </w:rPr>
              <w:t>碰撞及</w:t>
            </w:r>
            <w:proofErr w:type="spellStart"/>
            <w:r w:rsidRPr="00FB380C">
              <w:rPr>
                <w:rFonts w:hint="eastAsia"/>
                <w:color w:val="000000"/>
                <w:szCs w:val="21"/>
              </w:rPr>
              <w:t>WiFi</w:t>
            </w:r>
            <w:proofErr w:type="spellEnd"/>
            <w:r w:rsidRPr="00FB380C">
              <w:rPr>
                <w:rFonts w:hint="eastAsia"/>
                <w:color w:val="000000"/>
                <w:szCs w:val="21"/>
              </w:rPr>
              <w:t>-IP</w:t>
            </w:r>
            <w:r w:rsidRPr="00FB380C">
              <w:rPr>
                <w:rFonts w:hint="eastAsia"/>
                <w:color w:val="000000"/>
                <w:szCs w:val="21"/>
              </w:rPr>
              <w:t>批量碰撞各</w:t>
            </w:r>
            <w:r w:rsidRPr="00FB380C">
              <w:rPr>
                <w:rFonts w:hint="eastAsia"/>
                <w:color w:val="000000"/>
                <w:szCs w:val="21"/>
              </w:rPr>
              <w:t>2,000</w:t>
            </w:r>
            <w:r w:rsidRPr="00FB380C">
              <w:rPr>
                <w:rFonts w:hint="eastAsia"/>
                <w:color w:val="000000"/>
                <w:szCs w:val="21"/>
              </w:rPr>
              <w:t>次。智能分析模块支持</w:t>
            </w:r>
            <w:r w:rsidRPr="00FB380C">
              <w:rPr>
                <w:rFonts w:hint="eastAsia"/>
                <w:color w:val="000000"/>
                <w:szCs w:val="21"/>
              </w:rPr>
              <w:t>APP</w:t>
            </w:r>
            <w:r w:rsidRPr="00FB380C">
              <w:rPr>
                <w:rFonts w:hint="eastAsia"/>
                <w:color w:val="000000"/>
                <w:szCs w:val="21"/>
              </w:rPr>
              <w:t>智能深度分析、案件可视化智能</w:t>
            </w:r>
            <w:proofErr w:type="gramStart"/>
            <w:r w:rsidRPr="00FB380C">
              <w:rPr>
                <w:rFonts w:hint="eastAsia"/>
                <w:color w:val="000000"/>
                <w:szCs w:val="21"/>
              </w:rPr>
              <w:t>研</w:t>
            </w:r>
            <w:proofErr w:type="gramEnd"/>
            <w:r w:rsidRPr="00FB380C">
              <w:rPr>
                <w:rFonts w:hint="eastAsia"/>
                <w:color w:val="000000"/>
                <w:szCs w:val="21"/>
              </w:rPr>
              <w:t>判和窝点智能分析，每项功能支持</w:t>
            </w:r>
            <w:r w:rsidRPr="00FB380C">
              <w:rPr>
                <w:rFonts w:hint="eastAsia"/>
                <w:color w:val="000000"/>
                <w:szCs w:val="21"/>
              </w:rPr>
              <w:t>100</w:t>
            </w:r>
            <w:r w:rsidRPr="00FB380C">
              <w:rPr>
                <w:rFonts w:hint="eastAsia"/>
                <w:color w:val="000000"/>
                <w:szCs w:val="21"/>
              </w:rPr>
              <w:t>次查询。</w:t>
            </w:r>
          </w:p>
          <w:p w14:paraId="4CC91C3F" w14:textId="77777777" w:rsidR="00FB380C" w:rsidRPr="00FB380C" w:rsidRDefault="00FB380C" w:rsidP="00FB380C">
            <w:pPr>
              <w:rPr>
                <w:color w:val="000000"/>
                <w:szCs w:val="21"/>
              </w:rPr>
            </w:pPr>
            <w:r w:rsidRPr="00FB380C">
              <w:rPr>
                <w:rFonts w:hint="eastAsia"/>
                <w:color w:val="000000"/>
                <w:szCs w:val="21"/>
              </w:rPr>
              <w:t>八、特定对象电脑端数据</w:t>
            </w:r>
            <w:proofErr w:type="gramStart"/>
            <w:r w:rsidRPr="00FB380C">
              <w:rPr>
                <w:rFonts w:hint="eastAsia"/>
                <w:color w:val="000000"/>
                <w:szCs w:val="21"/>
              </w:rPr>
              <w:t>研判分析</w:t>
            </w:r>
            <w:proofErr w:type="gramEnd"/>
            <w:r w:rsidRPr="00FB380C">
              <w:rPr>
                <w:rFonts w:hint="eastAsia"/>
                <w:color w:val="000000"/>
                <w:szCs w:val="21"/>
              </w:rPr>
              <w:t>服务</w:t>
            </w:r>
          </w:p>
          <w:p w14:paraId="5A4D84BC" w14:textId="77777777" w:rsidR="00FB380C" w:rsidRPr="00FB380C" w:rsidRDefault="00FB380C" w:rsidP="00FB380C">
            <w:pPr>
              <w:rPr>
                <w:color w:val="000000"/>
                <w:szCs w:val="21"/>
              </w:rPr>
            </w:pPr>
            <w:r w:rsidRPr="00FB380C">
              <w:rPr>
                <w:rFonts w:hint="eastAsia"/>
                <w:color w:val="000000"/>
                <w:szCs w:val="21"/>
              </w:rPr>
              <w:t>提供大数据多维</w:t>
            </w:r>
            <w:proofErr w:type="gramStart"/>
            <w:r w:rsidRPr="00FB380C">
              <w:rPr>
                <w:rFonts w:hint="eastAsia"/>
                <w:color w:val="000000"/>
                <w:szCs w:val="21"/>
              </w:rPr>
              <w:t>研</w:t>
            </w:r>
            <w:proofErr w:type="gramEnd"/>
            <w:r w:rsidRPr="00FB380C">
              <w:rPr>
                <w:rFonts w:hint="eastAsia"/>
                <w:color w:val="000000"/>
                <w:szCs w:val="21"/>
              </w:rPr>
              <w:t>判、终端画像、马甲追踪、团伙扩线、</w:t>
            </w:r>
            <w:r w:rsidRPr="00FB380C">
              <w:rPr>
                <w:rFonts w:hint="eastAsia"/>
                <w:color w:val="000000"/>
                <w:szCs w:val="21"/>
              </w:rPr>
              <w:t>AJ</w:t>
            </w:r>
            <w:r w:rsidRPr="00FB380C">
              <w:rPr>
                <w:rFonts w:hint="eastAsia"/>
                <w:color w:val="000000"/>
                <w:szCs w:val="21"/>
              </w:rPr>
              <w:t>管理、黑灰产态势、溯源演示等，可满足用户</w:t>
            </w:r>
            <w:r w:rsidRPr="00FB380C">
              <w:rPr>
                <w:rFonts w:hint="eastAsia"/>
                <w:color w:val="000000"/>
                <w:szCs w:val="21"/>
              </w:rPr>
              <w:t>AJ</w:t>
            </w:r>
            <w:r w:rsidRPr="00FB380C">
              <w:rPr>
                <w:rFonts w:hint="eastAsia"/>
                <w:color w:val="000000"/>
                <w:szCs w:val="21"/>
              </w:rPr>
              <w:t>溯源分析需求</w:t>
            </w:r>
            <w:r w:rsidRPr="00FB380C">
              <w:rPr>
                <w:rFonts w:hint="eastAsia"/>
                <w:color w:val="000000"/>
                <w:szCs w:val="21"/>
              </w:rPr>
              <w:t>.</w:t>
            </w:r>
            <w:r w:rsidRPr="00FB380C">
              <w:rPr>
                <w:rFonts w:hint="eastAsia"/>
                <w:color w:val="000000"/>
                <w:szCs w:val="21"/>
              </w:rPr>
              <w:t>版本包含</w:t>
            </w:r>
            <w:r w:rsidRPr="00FB380C">
              <w:rPr>
                <w:rFonts w:hint="eastAsia"/>
                <w:color w:val="000000"/>
                <w:szCs w:val="21"/>
              </w:rPr>
              <w:t>10</w:t>
            </w:r>
            <w:r w:rsidRPr="00FB380C">
              <w:rPr>
                <w:rFonts w:hint="eastAsia"/>
                <w:color w:val="000000"/>
                <w:szCs w:val="21"/>
              </w:rPr>
              <w:t>个人脸</w:t>
            </w:r>
            <w:r w:rsidRPr="00FB380C">
              <w:rPr>
                <w:rFonts w:hint="eastAsia"/>
                <w:color w:val="000000"/>
                <w:szCs w:val="21"/>
              </w:rPr>
              <w:t>ID</w:t>
            </w:r>
            <w:r w:rsidRPr="00FB380C">
              <w:rPr>
                <w:rFonts w:hint="eastAsia"/>
                <w:color w:val="000000"/>
                <w:szCs w:val="21"/>
              </w:rPr>
              <w:t>配额，单个账号每日可查询次数为</w:t>
            </w:r>
            <w:r w:rsidRPr="00FB380C">
              <w:rPr>
                <w:rFonts w:hint="eastAsia"/>
                <w:color w:val="000000"/>
                <w:szCs w:val="21"/>
              </w:rPr>
              <w:t>500</w:t>
            </w:r>
            <w:r w:rsidRPr="00FB380C">
              <w:rPr>
                <w:rFonts w:hint="eastAsia"/>
                <w:color w:val="000000"/>
                <w:szCs w:val="21"/>
              </w:rPr>
              <w:t>次，总次数不限，服务期限</w:t>
            </w:r>
            <w:r w:rsidRPr="00FB380C">
              <w:rPr>
                <w:rFonts w:hint="eastAsia"/>
                <w:color w:val="000000"/>
                <w:szCs w:val="21"/>
              </w:rPr>
              <w:t>1</w:t>
            </w:r>
            <w:r w:rsidRPr="00FB380C">
              <w:rPr>
                <w:rFonts w:hint="eastAsia"/>
                <w:color w:val="000000"/>
                <w:szCs w:val="21"/>
              </w:rPr>
              <w:t>年。（交付仅限采购单位使用，以警官证为准，借调挂职客户不支持授权）</w:t>
            </w:r>
          </w:p>
          <w:p w14:paraId="6AEA170E" w14:textId="77777777" w:rsidR="00FB380C" w:rsidRPr="00FB380C" w:rsidRDefault="00FB380C" w:rsidP="00FB380C">
            <w:pPr>
              <w:rPr>
                <w:color w:val="000000"/>
                <w:szCs w:val="21"/>
              </w:rPr>
            </w:pPr>
            <w:r w:rsidRPr="00FB380C">
              <w:rPr>
                <w:rFonts w:hint="eastAsia"/>
                <w:color w:val="000000"/>
                <w:szCs w:val="21"/>
              </w:rPr>
              <w:t>九、固定资产和企业查询分析服务</w:t>
            </w:r>
          </w:p>
          <w:p w14:paraId="31837078" w14:textId="77777777" w:rsidR="00FB380C" w:rsidRPr="00FB380C" w:rsidRDefault="00FB380C" w:rsidP="00FB380C">
            <w:pPr>
              <w:rPr>
                <w:color w:val="000000"/>
                <w:szCs w:val="21"/>
              </w:rPr>
            </w:pPr>
            <w:r w:rsidRPr="00FB380C">
              <w:rPr>
                <w:rFonts w:ascii="宋体" w:hAnsi="宋体" w:hint="eastAsia"/>
                <w:color w:val="000000"/>
                <w:szCs w:val="21"/>
              </w:rPr>
              <w:t>固定资产和企业查询分析服务通过大数据治理和挖掘技术，将涉案目标人员的身份进行分析核查，核查涉案目标人员的固定资产情况及名下所以企业的情况，从而摸查涉案人员及其更多的相关线索，为案件提供进一步侦查方向，提升侦查和打击效能，主要功能有固定资产关联分析</w:t>
            </w:r>
            <w:proofErr w:type="gramStart"/>
            <w:r w:rsidRPr="00FB380C">
              <w:rPr>
                <w:rFonts w:ascii="宋体" w:hAnsi="宋体" w:hint="eastAsia"/>
                <w:color w:val="000000"/>
                <w:szCs w:val="21"/>
              </w:rPr>
              <w:t>和人企关联</w:t>
            </w:r>
            <w:proofErr w:type="gramEnd"/>
            <w:r w:rsidRPr="00FB380C">
              <w:rPr>
                <w:rFonts w:ascii="宋体" w:hAnsi="宋体" w:hint="eastAsia"/>
                <w:color w:val="000000"/>
                <w:szCs w:val="21"/>
              </w:rPr>
              <w:t>图谱</w:t>
            </w:r>
            <w:r w:rsidRPr="00FB380C">
              <w:rPr>
                <w:rFonts w:hint="eastAsia"/>
                <w:color w:val="000000"/>
                <w:szCs w:val="21"/>
              </w:rPr>
              <w:t>。</w:t>
            </w:r>
          </w:p>
          <w:p w14:paraId="1A7E7327" w14:textId="77777777" w:rsidR="00FB380C" w:rsidRPr="00FB380C" w:rsidRDefault="00FB380C" w:rsidP="00FB380C">
            <w:pPr>
              <w:rPr>
                <w:color w:val="000000"/>
                <w:szCs w:val="21"/>
              </w:rPr>
            </w:pPr>
            <w:r w:rsidRPr="00FB380C">
              <w:rPr>
                <w:rFonts w:hint="eastAsia"/>
                <w:color w:val="000000"/>
                <w:szCs w:val="21"/>
              </w:rPr>
              <w:t>十、（反诈）业务智能分析服务</w:t>
            </w:r>
          </w:p>
          <w:p w14:paraId="0014648E" w14:textId="77777777" w:rsidR="00FB380C" w:rsidRPr="00FB380C" w:rsidRDefault="00FB380C" w:rsidP="00FB380C">
            <w:pPr>
              <w:rPr>
                <w:color w:val="000000"/>
                <w:szCs w:val="21"/>
              </w:rPr>
            </w:pPr>
            <w:r w:rsidRPr="00FB380C">
              <w:rPr>
                <w:rFonts w:hint="eastAsia"/>
                <w:color w:val="000000"/>
                <w:szCs w:val="21"/>
              </w:rPr>
              <w:t>提供平台管理查询服务，主要包括平台基础服务、业务需求流转支撑、账号管理和使用日志审计等功能。服务支持通过多维关联分析来识别涉</w:t>
            </w:r>
            <w:r w:rsidRPr="00FB380C">
              <w:rPr>
                <w:rFonts w:hint="eastAsia"/>
                <w:color w:val="000000"/>
                <w:szCs w:val="21"/>
              </w:rPr>
              <w:t>An</w:t>
            </w:r>
            <w:r w:rsidRPr="00FB380C">
              <w:rPr>
                <w:rFonts w:hint="eastAsia"/>
                <w:color w:val="000000"/>
                <w:szCs w:val="21"/>
              </w:rPr>
              <w:t>人员和设备线索，提供初侦初查和现案</w:t>
            </w:r>
            <w:proofErr w:type="gramStart"/>
            <w:r w:rsidRPr="00FB380C">
              <w:rPr>
                <w:rFonts w:hint="eastAsia"/>
                <w:color w:val="000000"/>
                <w:szCs w:val="21"/>
              </w:rPr>
              <w:t>研</w:t>
            </w:r>
            <w:proofErr w:type="gramEnd"/>
            <w:r w:rsidRPr="00FB380C">
              <w:rPr>
                <w:rFonts w:hint="eastAsia"/>
                <w:color w:val="000000"/>
                <w:szCs w:val="21"/>
              </w:rPr>
              <w:t>判功能，帮助深入分析</w:t>
            </w:r>
            <w:proofErr w:type="gramStart"/>
            <w:r w:rsidRPr="00FB380C">
              <w:rPr>
                <w:rFonts w:hint="eastAsia"/>
                <w:color w:val="000000"/>
                <w:szCs w:val="21"/>
              </w:rPr>
              <w:t>涉诈风险</w:t>
            </w:r>
            <w:proofErr w:type="gramEnd"/>
            <w:r w:rsidRPr="00FB380C">
              <w:rPr>
                <w:rFonts w:hint="eastAsia"/>
                <w:color w:val="000000"/>
                <w:szCs w:val="21"/>
              </w:rPr>
              <w:t>行为和产业链条。</w:t>
            </w:r>
            <w:proofErr w:type="gramStart"/>
            <w:r w:rsidRPr="00FB380C">
              <w:rPr>
                <w:rFonts w:hint="eastAsia"/>
                <w:color w:val="000000"/>
                <w:szCs w:val="21"/>
              </w:rPr>
              <w:t>研判功能</w:t>
            </w:r>
            <w:proofErr w:type="gramEnd"/>
            <w:r w:rsidRPr="00FB380C">
              <w:rPr>
                <w:rFonts w:hint="eastAsia"/>
                <w:color w:val="000000"/>
                <w:szCs w:val="21"/>
              </w:rPr>
              <w:t>每天最多</w:t>
            </w:r>
            <w:r w:rsidRPr="00FB380C">
              <w:rPr>
                <w:rFonts w:hint="eastAsia"/>
                <w:color w:val="000000"/>
                <w:szCs w:val="21"/>
              </w:rPr>
              <w:lastRenderedPageBreak/>
              <w:t>可处理</w:t>
            </w:r>
            <w:r w:rsidRPr="00FB380C">
              <w:rPr>
                <w:rFonts w:hint="eastAsia"/>
                <w:color w:val="000000"/>
                <w:szCs w:val="21"/>
              </w:rPr>
              <w:t>10</w:t>
            </w:r>
            <w:r w:rsidRPr="00FB380C">
              <w:rPr>
                <w:rFonts w:hint="eastAsia"/>
                <w:color w:val="000000"/>
                <w:szCs w:val="21"/>
              </w:rPr>
              <w:t>个任务，支持共享</w:t>
            </w:r>
            <w:r w:rsidRPr="00FB380C">
              <w:rPr>
                <w:rFonts w:hint="eastAsia"/>
                <w:color w:val="000000"/>
                <w:szCs w:val="21"/>
              </w:rPr>
              <w:t>3000</w:t>
            </w:r>
            <w:r w:rsidRPr="00FB380C">
              <w:rPr>
                <w:rFonts w:hint="eastAsia"/>
                <w:color w:val="000000"/>
                <w:szCs w:val="21"/>
              </w:rPr>
              <w:t>个对象，单</w:t>
            </w:r>
            <w:r w:rsidRPr="00FB380C">
              <w:rPr>
                <w:rFonts w:hint="eastAsia"/>
                <w:color w:val="000000"/>
                <w:szCs w:val="21"/>
              </w:rPr>
              <w:t>AJ</w:t>
            </w:r>
            <w:r w:rsidRPr="00FB380C">
              <w:rPr>
                <w:rFonts w:hint="eastAsia"/>
                <w:color w:val="000000"/>
                <w:szCs w:val="21"/>
              </w:rPr>
              <w:t>最多处理</w:t>
            </w:r>
            <w:r w:rsidRPr="00FB380C">
              <w:rPr>
                <w:rFonts w:hint="eastAsia"/>
                <w:color w:val="000000"/>
                <w:szCs w:val="21"/>
              </w:rPr>
              <w:t>300</w:t>
            </w:r>
            <w:r w:rsidRPr="00FB380C">
              <w:rPr>
                <w:rFonts w:hint="eastAsia"/>
                <w:color w:val="000000"/>
                <w:szCs w:val="21"/>
              </w:rPr>
              <w:t>个对象。打击功能方面，该系统平台服务能够分析位置信息和有效线索，支持境外回流和本地关注，最多每天关注</w:t>
            </w:r>
            <w:r w:rsidRPr="00FB380C">
              <w:rPr>
                <w:rFonts w:hint="eastAsia"/>
                <w:color w:val="000000"/>
                <w:szCs w:val="21"/>
              </w:rPr>
              <w:t>200</w:t>
            </w:r>
            <w:r w:rsidRPr="00FB380C">
              <w:rPr>
                <w:rFonts w:hint="eastAsia"/>
                <w:color w:val="000000"/>
                <w:szCs w:val="21"/>
              </w:rPr>
              <w:t>个境外和</w:t>
            </w:r>
            <w:r w:rsidRPr="00FB380C">
              <w:rPr>
                <w:rFonts w:hint="eastAsia"/>
                <w:color w:val="000000"/>
                <w:szCs w:val="21"/>
              </w:rPr>
              <w:t>200</w:t>
            </w:r>
            <w:r w:rsidRPr="00FB380C">
              <w:rPr>
                <w:rFonts w:hint="eastAsia"/>
                <w:color w:val="000000"/>
                <w:szCs w:val="21"/>
              </w:rPr>
              <w:t>个本地对象。提供</w:t>
            </w:r>
            <w:r w:rsidRPr="00FB380C">
              <w:rPr>
                <w:rFonts w:hint="eastAsia"/>
                <w:color w:val="000000"/>
                <w:szCs w:val="21"/>
              </w:rPr>
              <w:t>2</w:t>
            </w:r>
            <w:r w:rsidRPr="00FB380C">
              <w:rPr>
                <w:rFonts w:hint="eastAsia"/>
                <w:color w:val="000000"/>
                <w:szCs w:val="21"/>
              </w:rPr>
              <w:t>个账号，服务期限</w:t>
            </w:r>
            <w:r w:rsidRPr="00FB380C">
              <w:rPr>
                <w:rFonts w:hint="eastAsia"/>
                <w:color w:val="000000"/>
                <w:szCs w:val="21"/>
              </w:rPr>
              <w:t>1</w:t>
            </w:r>
            <w:r w:rsidRPr="00FB380C">
              <w:rPr>
                <w:rFonts w:hint="eastAsia"/>
                <w:color w:val="000000"/>
                <w:szCs w:val="21"/>
              </w:rPr>
              <w:t>年。</w:t>
            </w:r>
          </w:p>
          <w:p w14:paraId="296256B5" w14:textId="77777777" w:rsidR="00FB380C" w:rsidRPr="00FB380C" w:rsidRDefault="00FB380C" w:rsidP="00FB380C">
            <w:pPr>
              <w:rPr>
                <w:color w:val="000000"/>
                <w:szCs w:val="21"/>
              </w:rPr>
            </w:pPr>
            <w:r w:rsidRPr="00FB380C">
              <w:rPr>
                <w:rFonts w:hint="eastAsia"/>
                <w:color w:val="000000"/>
                <w:szCs w:val="21"/>
              </w:rPr>
              <w:t>十一、动态数据智能分析服务</w:t>
            </w:r>
          </w:p>
          <w:p w14:paraId="3CA51D4C" w14:textId="77777777" w:rsidR="00FB380C" w:rsidRPr="00FB380C" w:rsidRDefault="00FB380C" w:rsidP="00FB380C">
            <w:pPr>
              <w:rPr>
                <w:color w:val="000000"/>
                <w:szCs w:val="21"/>
              </w:rPr>
            </w:pPr>
            <w:r w:rsidRPr="00FB380C">
              <w:rPr>
                <w:rFonts w:hint="eastAsia"/>
                <w:color w:val="000000"/>
                <w:szCs w:val="21"/>
              </w:rPr>
              <w:t>1.</w:t>
            </w:r>
            <w:r w:rsidRPr="00FB380C">
              <w:rPr>
                <w:rFonts w:hint="eastAsia"/>
                <w:color w:val="000000"/>
                <w:szCs w:val="21"/>
              </w:rPr>
              <w:t>提供数据推送服务，采用</w:t>
            </w:r>
            <w:r w:rsidRPr="00FB380C">
              <w:rPr>
                <w:rFonts w:hint="eastAsia"/>
                <w:color w:val="000000"/>
                <w:szCs w:val="21"/>
              </w:rPr>
              <w:t>FPT</w:t>
            </w:r>
            <w:r w:rsidRPr="00FB380C">
              <w:rPr>
                <w:rFonts w:hint="eastAsia"/>
                <w:color w:val="000000"/>
                <w:szCs w:val="21"/>
              </w:rPr>
              <w:t>传输协议推送，服务期限</w:t>
            </w:r>
            <w:r w:rsidRPr="00FB380C">
              <w:rPr>
                <w:rFonts w:hint="eastAsia"/>
                <w:color w:val="000000"/>
                <w:szCs w:val="21"/>
              </w:rPr>
              <w:t>1</w:t>
            </w:r>
            <w:r w:rsidRPr="00FB380C">
              <w:rPr>
                <w:rFonts w:hint="eastAsia"/>
                <w:color w:val="000000"/>
                <w:szCs w:val="21"/>
              </w:rPr>
              <w:t>年。</w:t>
            </w:r>
          </w:p>
          <w:p w14:paraId="2561AEEC" w14:textId="77777777" w:rsidR="00FB380C" w:rsidRPr="00FB380C" w:rsidRDefault="00FB380C" w:rsidP="00FB380C">
            <w:pPr>
              <w:rPr>
                <w:color w:val="000000"/>
                <w:szCs w:val="21"/>
              </w:rPr>
            </w:pPr>
            <w:r w:rsidRPr="00FB380C">
              <w:rPr>
                <w:rFonts w:hint="eastAsia"/>
                <w:color w:val="000000"/>
                <w:szCs w:val="21"/>
              </w:rPr>
              <w:t>2.</w:t>
            </w:r>
            <w:r w:rsidRPr="00FB380C">
              <w:rPr>
                <w:rFonts w:hint="eastAsia"/>
                <w:color w:val="000000"/>
                <w:szCs w:val="21"/>
              </w:rPr>
              <w:t>注册类数据：每日不少于</w:t>
            </w:r>
            <w:r w:rsidRPr="00FB380C">
              <w:rPr>
                <w:rFonts w:hint="eastAsia"/>
                <w:color w:val="000000"/>
                <w:szCs w:val="21"/>
              </w:rPr>
              <w:t xml:space="preserve"> 40.5 </w:t>
            </w:r>
            <w:r w:rsidRPr="00FB380C">
              <w:rPr>
                <w:rFonts w:hint="eastAsia"/>
                <w:color w:val="000000"/>
                <w:szCs w:val="21"/>
              </w:rPr>
              <w:t>万条</w:t>
            </w:r>
          </w:p>
          <w:p w14:paraId="2F80640F" w14:textId="77777777" w:rsidR="00FB380C" w:rsidRPr="00FB380C" w:rsidRDefault="00FB380C" w:rsidP="00FB380C">
            <w:pPr>
              <w:rPr>
                <w:color w:val="000000"/>
                <w:szCs w:val="21"/>
              </w:rPr>
            </w:pPr>
            <w:r w:rsidRPr="00FB380C">
              <w:rPr>
                <w:rFonts w:hint="eastAsia"/>
                <w:color w:val="000000"/>
                <w:szCs w:val="21"/>
              </w:rPr>
              <w:t>3.WZ</w:t>
            </w:r>
            <w:r w:rsidRPr="00FB380C">
              <w:rPr>
                <w:rFonts w:hint="eastAsia"/>
                <w:color w:val="000000"/>
                <w:szCs w:val="21"/>
              </w:rPr>
              <w:t>数据：每日不少于</w:t>
            </w:r>
            <w:r w:rsidRPr="00FB380C">
              <w:rPr>
                <w:rFonts w:hint="eastAsia"/>
                <w:color w:val="000000"/>
                <w:szCs w:val="21"/>
              </w:rPr>
              <w:t xml:space="preserve"> 839.882</w:t>
            </w:r>
            <w:r w:rsidRPr="00FB380C">
              <w:rPr>
                <w:rFonts w:hint="eastAsia"/>
                <w:color w:val="000000"/>
                <w:szCs w:val="21"/>
              </w:rPr>
              <w:t>万条</w:t>
            </w:r>
          </w:p>
          <w:p w14:paraId="6B8B627F" w14:textId="77777777" w:rsidR="00FB380C" w:rsidRPr="00FB380C" w:rsidRDefault="00FB380C" w:rsidP="00FB380C">
            <w:pPr>
              <w:rPr>
                <w:color w:val="000000"/>
                <w:szCs w:val="21"/>
              </w:rPr>
            </w:pPr>
            <w:r w:rsidRPr="00FB380C">
              <w:rPr>
                <w:rFonts w:hint="eastAsia"/>
                <w:color w:val="000000"/>
                <w:szCs w:val="21"/>
              </w:rPr>
              <w:t>4.WL</w:t>
            </w:r>
            <w:r w:rsidRPr="00FB380C">
              <w:rPr>
                <w:rFonts w:hint="eastAsia"/>
                <w:color w:val="000000"/>
                <w:szCs w:val="21"/>
              </w:rPr>
              <w:t>连接记录：每日不少于</w:t>
            </w:r>
            <w:r w:rsidRPr="00FB380C">
              <w:rPr>
                <w:rFonts w:hint="eastAsia"/>
                <w:color w:val="000000"/>
                <w:szCs w:val="21"/>
              </w:rPr>
              <w:t xml:space="preserve"> 626.58</w:t>
            </w:r>
            <w:r w:rsidRPr="00FB380C">
              <w:rPr>
                <w:rFonts w:hint="eastAsia"/>
                <w:color w:val="000000"/>
                <w:szCs w:val="21"/>
              </w:rPr>
              <w:t>万条</w:t>
            </w:r>
          </w:p>
          <w:p w14:paraId="5D4E942D" w14:textId="77777777" w:rsidR="00FB380C" w:rsidRPr="00FB380C" w:rsidRDefault="00FB380C" w:rsidP="00FB380C">
            <w:pPr>
              <w:rPr>
                <w:color w:val="000000"/>
                <w:szCs w:val="21"/>
              </w:rPr>
            </w:pPr>
            <w:r w:rsidRPr="00FB380C">
              <w:rPr>
                <w:rFonts w:hint="eastAsia"/>
                <w:color w:val="000000"/>
                <w:szCs w:val="21"/>
              </w:rPr>
              <w:t>5.WLWZ</w:t>
            </w:r>
            <w:r w:rsidRPr="00FB380C">
              <w:rPr>
                <w:rFonts w:hint="eastAsia"/>
                <w:color w:val="000000"/>
                <w:szCs w:val="21"/>
              </w:rPr>
              <w:t>信息：每日不少于</w:t>
            </w:r>
            <w:r w:rsidRPr="00FB380C">
              <w:rPr>
                <w:rFonts w:hint="eastAsia"/>
                <w:color w:val="000000"/>
                <w:szCs w:val="21"/>
              </w:rPr>
              <w:t xml:space="preserve"> 212.3</w:t>
            </w:r>
            <w:r w:rsidRPr="00FB380C">
              <w:rPr>
                <w:rFonts w:hint="eastAsia"/>
                <w:color w:val="000000"/>
                <w:szCs w:val="21"/>
              </w:rPr>
              <w:t>万条</w:t>
            </w:r>
          </w:p>
          <w:p w14:paraId="2A976DDF" w14:textId="77777777" w:rsidR="00FB380C" w:rsidRPr="00FB380C" w:rsidRDefault="00FB380C" w:rsidP="00FB380C">
            <w:pPr>
              <w:rPr>
                <w:color w:val="000000"/>
                <w:szCs w:val="21"/>
              </w:rPr>
            </w:pPr>
            <w:r w:rsidRPr="00FB380C">
              <w:rPr>
                <w:rFonts w:hint="eastAsia"/>
                <w:color w:val="000000"/>
                <w:szCs w:val="21"/>
              </w:rPr>
              <w:t>6.WL</w:t>
            </w:r>
            <w:r w:rsidRPr="00FB380C">
              <w:rPr>
                <w:rFonts w:hint="eastAsia"/>
                <w:color w:val="000000"/>
                <w:szCs w:val="21"/>
              </w:rPr>
              <w:t>基础数据：每日不少于</w:t>
            </w:r>
            <w:r w:rsidRPr="00FB380C">
              <w:rPr>
                <w:rFonts w:hint="eastAsia"/>
                <w:color w:val="000000"/>
                <w:szCs w:val="21"/>
              </w:rPr>
              <w:t xml:space="preserve"> 6.5 </w:t>
            </w:r>
            <w:r w:rsidRPr="00FB380C">
              <w:rPr>
                <w:rFonts w:hint="eastAsia"/>
                <w:color w:val="000000"/>
                <w:szCs w:val="21"/>
              </w:rPr>
              <w:t>万条</w:t>
            </w:r>
          </w:p>
        </w:tc>
        <w:tc>
          <w:tcPr>
            <w:tcW w:w="403" w:type="pct"/>
            <w:tcBorders>
              <w:top w:val="single" w:sz="8" w:space="0" w:color="000000"/>
              <w:left w:val="single" w:sz="6" w:space="0" w:color="000000"/>
              <w:bottom w:val="single" w:sz="6" w:space="0" w:color="000000"/>
              <w:right w:val="single" w:sz="8" w:space="0" w:color="000000"/>
            </w:tcBorders>
            <w:vAlign w:val="center"/>
          </w:tcPr>
          <w:p w14:paraId="0E5ED097" w14:textId="77777777" w:rsidR="00FB380C" w:rsidRPr="00FB380C" w:rsidRDefault="00FB380C" w:rsidP="00FB380C">
            <w:pPr>
              <w:rPr>
                <w:color w:val="000000"/>
                <w:szCs w:val="21"/>
              </w:rPr>
            </w:pPr>
            <w:r w:rsidRPr="00FB380C">
              <w:rPr>
                <w:rFonts w:hint="eastAsia"/>
                <w:color w:val="000000"/>
                <w:szCs w:val="21"/>
              </w:rPr>
              <w:lastRenderedPageBreak/>
              <w:t>4</w:t>
            </w:r>
            <w:r w:rsidRPr="00FB380C">
              <w:rPr>
                <w:color w:val="000000"/>
                <w:szCs w:val="21"/>
              </w:rPr>
              <w:t>47.529</w:t>
            </w:r>
          </w:p>
        </w:tc>
      </w:tr>
      <w:tr w:rsidR="00FB380C" w:rsidRPr="00FB380C" w14:paraId="06446CF9" w14:textId="77777777" w:rsidTr="001E32F4">
        <w:tc>
          <w:tcPr>
            <w:tcW w:w="5000" w:type="pct"/>
            <w:gridSpan w:val="6"/>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vAlign w:val="center"/>
          </w:tcPr>
          <w:p w14:paraId="31117864" w14:textId="77777777" w:rsidR="00FB380C" w:rsidRPr="00FB380C" w:rsidRDefault="00FB380C" w:rsidP="00FB380C">
            <w:pPr>
              <w:rPr>
                <w:b/>
                <w:color w:val="000000"/>
                <w:szCs w:val="21"/>
              </w:rPr>
            </w:pPr>
            <w:r w:rsidRPr="00FB380C">
              <w:rPr>
                <w:rFonts w:hint="eastAsia"/>
                <w:color w:val="000000"/>
                <w:szCs w:val="21"/>
              </w:rPr>
              <w:lastRenderedPageBreak/>
              <w:t>▲</w:t>
            </w:r>
            <w:r w:rsidRPr="00FB380C">
              <w:rPr>
                <w:rFonts w:hint="eastAsia"/>
                <w:b/>
                <w:color w:val="000000"/>
                <w:szCs w:val="21"/>
              </w:rPr>
              <w:t>商务要求</w:t>
            </w:r>
          </w:p>
        </w:tc>
      </w:tr>
      <w:tr w:rsidR="00FB380C" w:rsidRPr="00FB380C" w14:paraId="06CD8A77" w14:textId="77777777" w:rsidTr="001E32F4">
        <w:tc>
          <w:tcPr>
            <w:tcW w:w="5000" w:type="pct"/>
            <w:gridSpan w:val="6"/>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vAlign w:val="center"/>
          </w:tcPr>
          <w:p w14:paraId="0A153B5E"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一、合同签订期：自中标通知书发出之日起</w:t>
            </w:r>
            <w:r w:rsidRPr="00FB380C">
              <w:rPr>
                <w:rFonts w:ascii="宋体" w:hAnsi="宋体" w:cs="宋体"/>
                <w:color w:val="000000"/>
                <w:kern w:val="0"/>
                <w:szCs w:val="21"/>
              </w:rPr>
              <w:t>25</w:t>
            </w:r>
            <w:r w:rsidRPr="00FB380C">
              <w:rPr>
                <w:rFonts w:ascii="宋体" w:hAnsi="宋体" w:cs="宋体" w:hint="eastAsia"/>
                <w:color w:val="000000"/>
                <w:kern w:val="0"/>
                <w:szCs w:val="21"/>
              </w:rPr>
              <w:t>日内。</w:t>
            </w:r>
          </w:p>
          <w:p w14:paraId="6B932D62"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二、服务期：合同签订之日起30个工作日内部署完成，服务期</w:t>
            </w:r>
            <w:proofErr w:type="gramStart"/>
            <w:r w:rsidRPr="00FB380C">
              <w:rPr>
                <w:rFonts w:ascii="宋体" w:hAnsi="宋体" w:cs="宋体" w:hint="eastAsia"/>
                <w:color w:val="000000"/>
                <w:kern w:val="0"/>
                <w:szCs w:val="21"/>
              </w:rPr>
              <w:t>自部署</w:t>
            </w:r>
            <w:proofErr w:type="gramEnd"/>
            <w:r w:rsidRPr="00FB380C">
              <w:rPr>
                <w:rFonts w:ascii="宋体" w:hAnsi="宋体" w:cs="宋体" w:hint="eastAsia"/>
                <w:color w:val="000000"/>
                <w:kern w:val="0"/>
                <w:szCs w:val="21"/>
              </w:rPr>
              <w:t>完成之日起1年。</w:t>
            </w:r>
          </w:p>
          <w:p w14:paraId="0840F733"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三、服务地点：南宁市内采购人指定地点。</w:t>
            </w:r>
          </w:p>
          <w:p w14:paraId="3F5816E6"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四、服务标准：符合现行国家标准、行业标准、地方标准或者其他标准、规范。</w:t>
            </w:r>
          </w:p>
          <w:p w14:paraId="31735850"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五、保密要求</w:t>
            </w:r>
          </w:p>
          <w:p w14:paraId="310FB7FA"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1、中标人应遵守采购人信息安全管理规定，对非权限范围内设备不允许操作。非权限范围内信息不允许访问。未经允许，不可随意在工作环境内拍照、录音、录像等。</w:t>
            </w:r>
          </w:p>
          <w:p w14:paraId="4311AD2A"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2、中标人要保证对服务范围内所有资料和数据负有保密的责任和义务，未经采购人许可，不允许向第三方透露。</w:t>
            </w:r>
          </w:p>
          <w:p w14:paraId="182CF8B4"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3、中标人提供的服务人员必须做好安全保密措施，签署安全保密协议。</w:t>
            </w:r>
          </w:p>
          <w:p w14:paraId="104DE012"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六、付款方式及要求：</w:t>
            </w:r>
          </w:p>
          <w:p w14:paraId="1699BB61"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1、</w:t>
            </w:r>
            <w:r w:rsidRPr="00FB380C">
              <w:rPr>
                <w:rFonts w:ascii="宋体" w:hAnsi="宋体" w:cs="宋体" w:hint="eastAsia"/>
                <w:color w:val="000000"/>
                <w:kern w:val="0"/>
                <w:sz w:val="22"/>
                <w:szCs w:val="22"/>
              </w:rPr>
              <w:t>本项目无预付款，中标人提供的系统服务工作启动实施并经项目初步验收合格后，自采购人收到发票后10个工作日内支付合同总金额的70%；中标人提供的服务在运行服务期满后，经项目验收合格后，自采购人收到发票后10个工作日内支付合同余款</w:t>
            </w:r>
            <w:r w:rsidRPr="00FB380C">
              <w:rPr>
                <w:rFonts w:ascii="宋体" w:hAnsi="宋体" w:cs="宋体" w:hint="eastAsia"/>
                <w:color w:val="000000"/>
                <w:kern w:val="0"/>
                <w:szCs w:val="21"/>
              </w:rPr>
              <w:t>。</w:t>
            </w:r>
          </w:p>
          <w:p w14:paraId="22B62B7E"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2、票据要求：中标人必须按照采购人要求提供真实、有效、合法的正式发票。一旦发现中标人提供虚假发票，除须向采购人补开合法发票外，须赔偿采购人发票票面金额一倍的违约金，且采购人有权终止合同，中标人不得提出异议，因终止合同而产生的一切损失均由中标人承担。</w:t>
            </w:r>
          </w:p>
          <w:p w14:paraId="41AF3D8A"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3、本合同使用货币币制为人民币。</w:t>
            </w:r>
          </w:p>
          <w:p w14:paraId="7AD8BCE2"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七、售后服务</w:t>
            </w:r>
          </w:p>
          <w:p w14:paraId="67D31D90"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color w:val="000000"/>
                <w:kern w:val="0"/>
                <w:szCs w:val="21"/>
              </w:rPr>
              <w:t>1</w:t>
            </w:r>
            <w:r w:rsidRPr="00FB380C">
              <w:rPr>
                <w:rFonts w:ascii="宋体" w:hAnsi="宋体" w:cs="宋体" w:hint="eastAsia"/>
                <w:color w:val="000000"/>
                <w:kern w:val="0"/>
                <w:szCs w:val="21"/>
              </w:rPr>
              <w:t>、中标人在合同期内应能根据采购人业务需求提供技术支持服务，并承担相关全部费用，以保障服务期限内技术应用的优化需要。</w:t>
            </w:r>
          </w:p>
          <w:p w14:paraId="29221A12"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2、服务期内负责提供系统维护、升级等技术支持服务。</w:t>
            </w:r>
          </w:p>
          <w:p w14:paraId="1C4EE894"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3、提供7*24小时热线、远程协助、在线支持等技术支持。接故障通知2小时响应，2</w:t>
            </w:r>
            <w:r w:rsidRPr="00FB380C">
              <w:rPr>
                <w:rFonts w:ascii="宋体" w:hAnsi="宋体" w:cs="宋体"/>
                <w:color w:val="000000"/>
                <w:kern w:val="0"/>
                <w:szCs w:val="21"/>
              </w:rPr>
              <w:t>4</w:t>
            </w:r>
            <w:r w:rsidRPr="00FB380C">
              <w:rPr>
                <w:rFonts w:ascii="宋体" w:hAnsi="宋体" w:cs="宋体" w:hint="eastAsia"/>
                <w:color w:val="000000"/>
                <w:kern w:val="0"/>
                <w:szCs w:val="21"/>
              </w:rPr>
              <w:t>小时到达现场处理，48小时</w:t>
            </w:r>
            <w:r w:rsidRPr="00FB380C">
              <w:rPr>
                <w:rFonts w:ascii="宋体" w:hAnsi="宋体" w:cs="宋体" w:hint="eastAsia"/>
                <w:color w:val="000000"/>
                <w:szCs w:val="21"/>
              </w:rPr>
              <w:t>修复。</w:t>
            </w:r>
          </w:p>
          <w:p w14:paraId="1A3D268C"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color w:val="000000"/>
                <w:kern w:val="0"/>
                <w:szCs w:val="21"/>
              </w:rPr>
              <w:t>4</w:t>
            </w:r>
            <w:r w:rsidRPr="00FB380C">
              <w:rPr>
                <w:rFonts w:ascii="宋体" w:hAnsi="宋体" w:cs="宋体" w:hint="eastAsia"/>
                <w:color w:val="000000"/>
                <w:kern w:val="0"/>
                <w:szCs w:val="21"/>
              </w:rPr>
              <w:t>、中标人须提供项目的集成服务，确保涉及的相关硬件、系统平台软件能够与本次提供的服务进行总集成，使集成后的服务内容能够满足采购人对实际工作要求。</w:t>
            </w:r>
          </w:p>
          <w:p w14:paraId="36FC85DA"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color w:val="000000"/>
                <w:kern w:val="0"/>
                <w:szCs w:val="21"/>
              </w:rPr>
              <w:t>5</w:t>
            </w:r>
            <w:r w:rsidRPr="00FB380C">
              <w:rPr>
                <w:rFonts w:ascii="宋体" w:hAnsi="宋体" w:cs="宋体" w:hint="eastAsia"/>
                <w:color w:val="000000"/>
                <w:kern w:val="0"/>
                <w:szCs w:val="21"/>
              </w:rPr>
              <w:t>、服务期内所需的服务调试、部署、升级的费用属于</w:t>
            </w:r>
            <w:proofErr w:type="gramStart"/>
            <w:r w:rsidRPr="00FB380C">
              <w:rPr>
                <w:rFonts w:ascii="宋体" w:hAnsi="宋体" w:cs="宋体" w:hint="eastAsia"/>
                <w:color w:val="000000"/>
                <w:kern w:val="0"/>
                <w:szCs w:val="21"/>
              </w:rPr>
              <w:t>本服务</w:t>
            </w:r>
            <w:proofErr w:type="gramEnd"/>
            <w:r w:rsidRPr="00FB380C">
              <w:rPr>
                <w:rFonts w:ascii="宋体" w:hAnsi="宋体" w:cs="宋体" w:hint="eastAsia"/>
                <w:color w:val="000000"/>
                <w:kern w:val="0"/>
                <w:szCs w:val="21"/>
              </w:rPr>
              <w:t>项目范围，由中标人负责。</w:t>
            </w:r>
          </w:p>
          <w:p w14:paraId="10A7D07E"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color w:val="000000"/>
                <w:kern w:val="0"/>
                <w:szCs w:val="21"/>
              </w:rPr>
              <w:t>6</w:t>
            </w:r>
            <w:r w:rsidRPr="00FB380C">
              <w:rPr>
                <w:rFonts w:ascii="宋体" w:hAnsi="宋体" w:cs="宋体" w:hint="eastAsia"/>
                <w:color w:val="000000"/>
                <w:kern w:val="0"/>
                <w:szCs w:val="21"/>
              </w:rPr>
              <w:t>、服务期内，中标人应根据采购人业务需求提供相关培训服务，并提供培训服务记录留存。</w:t>
            </w:r>
          </w:p>
          <w:p w14:paraId="10F63284" w14:textId="77777777" w:rsidR="00FB380C" w:rsidRPr="00FB380C" w:rsidRDefault="00FB380C" w:rsidP="00FB380C">
            <w:pPr>
              <w:rPr>
                <w:rFonts w:ascii="宋体" w:hAnsi="宋体" w:cs="宋体" w:hint="eastAsia"/>
                <w:color w:val="000000"/>
                <w:kern w:val="0"/>
                <w:szCs w:val="21"/>
              </w:rPr>
            </w:pPr>
            <w:r w:rsidRPr="00FB380C">
              <w:rPr>
                <w:rFonts w:ascii="宋体" w:hAnsi="宋体" w:cs="宋体"/>
                <w:color w:val="000000"/>
                <w:kern w:val="0"/>
                <w:szCs w:val="21"/>
              </w:rPr>
              <w:t>7</w:t>
            </w:r>
            <w:r w:rsidRPr="00FB380C">
              <w:rPr>
                <w:rFonts w:ascii="宋体" w:hAnsi="宋体" w:cs="宋体" w:hint="eastAsia"/>
                <w:color w:val="000000"/>
                <w:kern w:val="0"/>
                <w:szCs w:val="21"/>
              </w:rPr>
              <w:t xml:space="preserve">、投标人应配备与其承担技术服务工作的相关项目实施人员，实施人员的数量和能力应满足技术服务工作任务的需要，须指定一名项目负责人。 </w:t>
            </w:r>
          </w:p>
          <w:p w14:paraId="4FFCA308"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八、报价必须</w:t>
            </w:r>
            <w:proofErr w:type="gramStart"/>
            <w:r w:rsidRPr="00FB380C">
              <w:rPr>
                <w:rFonts w:ascii="宋体" w:hAnsi="宋体" w:cs="宋体" w:hint="eastAsia"/>
                <w:color w:val="000000"/>
                <w:kern w:val="0"/>
                <w:szCs w:val="21"/>
              </w:rPr>
              <w:t>含以下</w:t>
            </w:r>
            <w:proofErr w:type="gramEnd"/>
            <w:r w:rsidRPr="00FB380C">
              <w:rPr>
                <w:rFonts w:ascii="宋体" w:hAnsi="宋体" w:cs="宋体" w:hint="eastAsia"/>
                <w:color w:val="000000"/>
                <w:kern w:val="0"/>
                <w:szCs w:val="21"/>
              </w:rPr>
              <w:t>部分</w:t>
            </w:r>
          </w:p>
          <w:p w14:paraId="2A0742C6"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color w:val="000000"/>
                <w:kern w:val="0"/>
                <w:szCs w:val="21"/>
              </w:rPr>
              <w:lastRenderedPageBreak/>
              <w:t>1</w:t>
            </w:r>
            <w:r w:rsidRPr="00FB380C">
              <w:rPr>
                <w:rFonts w:ascii="宋体" w:hAnsi="宋体" w:cs="宋体" w:hint="eastAsia"/>
                <w:color w:val="000000"/>
                <w:kern w:val="0"/>
                <w:szCs w:val="21"/>
              </w:rPr>
              <w:t>、服务的价格；</w:t>
            </w:r>
          </w:p>
          <w:p w14:paraId="739969BD"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color w:val="000000"/>
                <w:kern w:val="0"/>
                <w:szCs w:val="21"/>
              </w:rPr>
              <w:t>2</w:t>
            </w:r>
            <w:r w:rsidRPr="00FB380C">
              <w:rPr>
                <w:rFonts w:ascii="宋体" w:hAnsi="宋体" w:cs="宋体" w:hint="eastAsia"/>
                <w:color w:val="000000"/>
                <w:kern w:val="0"/>
                <w:szCs w:val="21"/>
              </w:rPr>
              <w:t>、必要的保险费用和各项税金；</w:t>
            </w:r>
          </w:p>
          <w:p w14:paraId="5F7A6042"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color w:val="000000"/>
                <w:kern w:val="0"/>
                <w:szCs w:val="21"/>
              </w:rPr>
              <w:t>3</w:t>
            </w:r>
            <w:r w:rsidRPr="00FB380C">
              <w:rPr>
                <w:rFonts w:ascii="宋体" w:hAnsi="宋体" w:cs="宋体" w:hint="eastAsia"/>
                <w:color w:val="000000"/>
                <w:kern w:val="0"/>
                <w:szCs w:val="21"/>
              </w:rPr>
              <w:t>、含验收过程中的所有会务费用；</w:t>
            </w:r>
          </w:p>
          <w:p w14:paraId="74CBB3B1"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color w:val="000000"/>
                <w:kern w:val="0"/>
                <w:szCs w:val="21"/>
              </w:rPr>
              <w:t>4</w:t>
            </w:r>
            <w:r w:rsidRPr="00FB380C">
              <w:rPr>
                <w:rFonts w:ascii="宋体" w:hAnsi="宋体" w:cs="宋体" w:hint="eastAsia"/>
                <w:color w:val="000000"/>
                <w:kern w:val="0"/>
                <w:szCs w:val="21"/>
              </w:rPr>
              <w:t>、其他：如安装、调试、培训、技术支持、售后服务等费用</w:t>
            </w:r>
          </w:p>
          <w:p w14:paraId="45B986D6"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rFonts w:ascii="宋体" w:hAnsi="宋体" w:cs="宋体" w:hint="eastAsia"/>
                <w:color w:val="000000"/>
                <w:kern w:val="0"/>
                <w:szCs w:val="21"/>
              </w:rPr>
              <w:t>九、其他要求</w:t>
            </w:r>
          </w:p>
          <w:p w14:paraId="79768B31" w14:textId="77777777" w:rsidR="00FB380C" w:rsidRPr="00FB380C" w:rsidRDefault="00FB380C" w:rsidP="00FB380C">
            <w:pPr>
              <w:widowControl/>
              <w:snapToGrid w:val="0"/>
              <w:spacing w:line="300" w:lineRule="atLeast"/>
              <w:jc w:val="left"/>
              <w:rPr>
                <w:rFonts w:ascii="宋体" w:hAnsi="宋体" w:cs="宋体" w:hint="eastAsia"/>
                <w:color w:val="000000"/>
                <w:kern w:val="0"/>
                <w:szCs w:val="21"/>
              </w:rPr>
            </w:pPr>
            <w:r w:rsidRPr="00FB380C">
              <w:rPr>
                <w:color w:val="000000"/>
                <w:kern w:val="0"/>
                <w:szCs w:val="21"/>
              </w:rPr>
              <w:t>1</w:t>
            </w:r>
            <w:r w:rsidRPr="00FB380C">
              <w:rPr>
                <w:rFonts w:ascii="宋体" w:hAnsi="宋体" w:cs="宋体" w:hint="eastAsia"/>
                <w:color w:val="000000"/>
                <w:kern w:val="0"/>
                <w:szCs w:val="21"/>
              </w:rPr>
              <w:t>、项目服务期内如发生因中标人技术措施不当或人为因素导致较大级别及以上的服务运行安全事件、服务运行重大故障，以及中标人在日常服务中出现相关系统检查与报告、服务监控与处置、数据审核与备份、功能完善等造假行为情况的，中标人应承担相应责任，采购人将以此作为服务履约验收的重要参考依据，并依据有关要求和规定追究中标人相应责任。如出现服务功能不能按需求、质量、数量的要求完成的，采购人将以此作为服务履约验收的重要参考依据，并延长服务期每出现</w:t>
            </w:r>
            <w:r w:rsidRPr="00FB380C">
              <w:rPr>
                <w:color w:val="000000"/>
                <w:kern w:val="0"/>
                <w:szCs w:val="21"/>
              </w:rPr>
              <w:t>1</w:t>
            </w:r>
            <w:r w:rsidRPr="00FB380C">
              <w:rPr>
                <w:rFonts w:ascii="宋体" w:hAnsi="宋体" w:cs="宋体" w:hint="eastAsia"/>
                <w:color w:val="000000"/>
                <w:kern w:val="0"/>
                <w:szCs w:val="21"/>
              </w:rPr>
              <w:t>项未完成的，延长</w:t>
            </w:r>
            <w:proofErr w:type="gramStart"/>
            <w:r w:rsidRPr="00FB380C">
              <w:rPr>
                <w:rFonts w:ascii="宋体" w:hAnsi="宋体" w:cs="宋体" w:hint="eastAsia"/>
                <w:color w:val="000000"/>
                <w:kern w:val="0"/>
                <w:szCs w:val="21"/>
              </w:rPr>
              <w:t>本服务</w:t>
            </w:r>
            <w:proofErr w:type="gramEnd"/>
            <w:r w:rsidRPr="00FB380C">
              <w:rPr>
                <w:rFonts w:ascii="宋体" w:hAnsi="宋体" w:cs="宋体" w:hint="eastAsia"/>
                <w:color w:val="000000"/>
                <w:kern w:val="0"/>
                <w:szCs w:val="21"/>
              </w:rPr>
              <w:t>的服务期限，直至完成该项服务为止。</w:t>
            </w:r>
          </w:p>
          <w:p w14:paraId="53C6D3A1" w14:textId="77777777" w:rsidR="00FB380C" w:rsidRPr="00FB380C" w:rsidRDefault="00FB380C" w:rsidP="00FB380C">
            <w:pPr>
              <w:rPr>
                <w:rFonts w:ascii="宋体" w:hAnsi="宋体" w:cs="宋体" w:hint="eastAsia"/>
                <w:color w:val="000000"/>
                <w:kern w:val="0"/>
                <w:szCs w:val="21"/>
              </w:rPr>
            </w:pPr>
            <w:r w:rsidRPr="00FB380C">
              <w:rPr>
                <w:color w:val="000000"/>
                <w:kern w:val="0"/>
                <w:szCs w:val="21"/>
              </w:rPr>
              <w:t>2</w:t>
            </w:r>
            <w:r w:rsidRPr="00FB380C">
              <w:rPr>
                <w:rFonts w:ascii="宋体" w:hAnsi="宋体" w:cs="宋体" w:hint="eastAsia"/>
                <w:color w:val="000000"/>
                <w:kern w:val="0"/>
                <w:szCs w:val="21"/>
              </w:rPr>
              <w:t>、严格执行廉洁自律各项规定。中标人和相关人员在项目建设全流程自觉接受监督检查。中标人和相关人员须在</w:t>
            </w:r>
            <w:r w:rsidRPr="00FB380C">
              <w:rPr>
                <w:rFonts w:hint="eastAsia"/>
                <w:color w:val="000000"/>
                <w:szCs w:val="21"/>
              </w:rPr>
              <w:t>签订合同后开始服务前签订</w:t>
            </w:r>
            <w:r w:rsidRPr="00FB380C">
              <w:rPr>
                <w:rFonts w:ascii="宋体" w:hAnsi="宋体" w:cs="宋体" w:hint="eastAsia"/>
                <w:color w:val="000000"/>
                <w:kern w:val="0"/>
                <w:szCs w:val="21"/>
              </w:rPr>
              <w:t>《南宁市公安局科技信息化项目建设廉洁承诺书》，明确单位、个人共同遵守廉洁自律各项要求，禁止权钱交易、建设腐败等行为。</w:t>
            </w:r>
          </w:p>
          <w:p w14:paraId="0DB1B902" w14:textId="77777777" w:rsidR="00FB380C" w:rsidRPr="00FB380C" w:rsidRDefault="00FB380C" w:rsidP="00FB380C">
            <w:pPr>
              <w:rPr>
                <w:rFonts w:ascii="宋体" w:hAnsi="宋体" w:cs="宋体" w:hint="eastAsia"/>
                <w:color w:val="000000"/>
                <w:kern w:val="0"/>
                <w:szCs w:val="21"/>
              </w:rPr>
            </w:pPr>
            <w:r w:rsidRPr="00FB380C">
              <w:rPr>
                <w:rFonts w:ascii="宋体" w:hAnsi="宋体" w:cs="宋体" w:hint="eastAsia"/>
                <w:color w:val="000000"/>
                <w:kern w:val="0"/>
                <w:szCs w:val="21"/>
              </w:rPr>
              <w:t>十、验收标准</w:t>
            </w:r>
          </w:p>
          <w:p w14:paraId="76133C51" w14:textId="77777777" w:rsidR="00FB380C" w:rsidRPr="00FB380C" w:rsidRDefault="00FB380C" w:rsidP="00FB380C">
            <w:pPr>
              <w:rPr>
                <w:color w:val="000000"/>
                <w:szCs w:val="21"/>
              </w:rPr>
            </w:pPr>
            <w:r w:rsidRPr="00FB380C">
              <w:rPr>
                <w:rFonts w:hint="eastAsia"/>
                <w:color w:val="000000"/>
                <w:szCs w:val="21"/>
              </w:rPr>
              <w:t>1</w:t>
            </w:r>
            <w:r w:rsidRPr="00FB380C">
              <w:rPr>
                <w:rFonts w:hint="eastAsia"/>
                <w:color w:val="000000"/>
                <w:szCs w:val="21"/>
              </w:rPr>
              <w:t>、采购人按照《关于印发广西壮族自治区政府采购项目履约验收管理办法的通知》</w:t>
            </w:r>
            <w:r w:rsidRPr="00FB380C">
              <w:rPr>
                <w:rFonts w:hint="eastAsia"/>
                <w:color w:val="000000"/>
                <w:szCs w:val="21"/>
              </w:rPr>
              <w:t>[</w:t>
            </w:r>
            <w:proofErr w:type="gramStart"/>
            <w:r w:rsidRPr="00FB380C">
              <w:rPr>
                <w:rFonts w:hint="eastAsia"/>
                <w:color w:val="000000"/>
                <w:szCs w:val="21"/>
              </w:rPr>
              <w:t>桂财采〔</w:t>
            </w:r>
            <w:r w:rsidRPr="00FB380C">
              <w:rPr>
                <w:rFonts w:hint="eastAsia"/>
                <w:color w:val="000000"/>
                <w:szCs w:val="21"/>
              </w:rPr>
              <w:t>2015</w:t>
            </w:r>
            <w:r w:rsidRPr="00FB380C">
              <w:rPr>
                <w:rFonts w:hint="eastAsia"/>
                <w:color w:val="000000"/>
                <w:szCs w:val="21"/>
              </w:rPr>
              <w:t>〕</w:t>
            </w:r>
            <w:proofErr w:type="gramEnd"/>
            <w:r w:rsidRPr="00FB380C">
              <w:rPr>
                <w:rFonts w:hint="eastAsia"/>
                <w:color w:val="000000"/>
                <w:szCs w:val="21"/>
              </w:rPr>
              <w:t>22</w:t>
            </w:r>
            <w:r w:rsidRPr="00FB380C">
              <w:rPr>
                <w:rFonts w:hint="eastAsia"/>
                <w:color w:val="000000"/>
                <w:szCs w:val="21"/>
              </w:rPr>
              <w:t>号</w:t>
            </w:r>
            <w:r w:rsidRPr="00FB380C">
              <w:rPr>
                <w:rFonts w:hint="eastAsia"/>
                <w:color w:val="000000"/>
                <w:szCs w:val="21"/>
              </w:rPr>
              <w:t>]</w:t>
            </w:r>
            <w:r w:rsidRPr="00FB380C">
              <w:rPr>
                <w:rFonts w:hint="eastAsia"/>
                <w:color w:val="000000"/>
                <w:szCs w:val="21"/>
              </w:rPr>
              <w:t>）规定组织对中标人履约的验收。验收方成员应当在验收书上签字，并承担相应的法律责任。</w:t>
            </w:r>
          </w:p>
          <w:p w14:paraId="5AFDF146" w14:textId="77777777" w:rsidR="00FB380C" w:rsidRPr="00FB380C" w:rsidRDefault="00FB380C" w:rsidP="00FB380C">
            <w:pPr>
              <w:rPr>
                <w:color w:val="000000"/>
                <w:szCs w:val="21"/>
              </w:rPr>
            </w:pPr>
            <w:r w:rsidRPr="00FB380C">
              <w:rPr>
                <w:rFonts w:hint="eastAsia"/>
                <w:color w:val="000000"/>
                <w:szCs w:val="21"/>
              </w:rPr>
              <w:t>2</w:t>
            </w:r>
            <w:r w:rsidRPr="00FB380C">
              <w:rPr>
                <w:rFonts w:hint="eastAsia"/>
                <w:color w:val="000000"/>
                <w:szCs w:val="21"/>
              </w:rPr>
              <w:t>、严格按照采购合同开展履约验收。未进行相应约定的，应当符合国家强制性规定、政策要求、安全标准、行业或企业有关标准等。采购人成立验收小组，按照采购合同的约定对中标人履约情况进行验收，验收时，按照采购合同的约定对每一项技术、服务、安全标准的履约情况进行确认，出具验收报告并经验收小组全体成员签字。采购人根据验收报告形成验收意见并经采购人与中标人签字盖章生效。履约验收的各项资料应当存档备查。</w:t>
            </w:r>
          </w:p>
          <w:p w14:paraId="5B1E0263" w14:textId="77777777" w:rsidR="00FB380C" w:rsidRPr="00FB380C" w:rsidRDefault="00FB380C" w:rsidP="00FB380C">
            <w:pPr>
              <w:rPr>
                <w:color w:val="000000"/>
                <w:szCs w:val="21"/>
              </w:rPr>
            </w:pPr>
            <w:r w:rsidRPr="00FB380C">
              <w:rPr>
                <w:rFonts w:hint="eastAsia"/>
                <w:color w:val="000000"/>
                <w:szCs w:val="21"/>
              </w:rPr>
              <w:t>3</w:t>
            </w:r>
            <w:r w:rsidRPr="00FB380C">
              <w:rPr>
                <w:rFonts w:hint="eastAsia"/>
                <w:color w:val="000000"/>
                <w:szCs w:val="21"/>
              </w:rPr>
              <w:t>、采购合同的履行、违约责任和解决争议的方式等适用《中华人民共和国民法典》，并按照《合同书》约定执行。</w:t>
            </w:r>
          </w:p>
          <w:p w14:paraId="294E88C0" w14:textId="77777777" w:rsidR="00FB380C" w:rsidRPr="00FB380C" w:rsidRDefault="00FB380C" w:rsidP="00FB380C">
            <w:pPr>
              <w:rPr>
                <w:color w:val="000000"/>
                <w:szCs w:val="21"/>
              </w:rPr>
            </w:pPr>
            <w:r w:rsidRPr="00FB380C">
              <w:rPr>
                <w:rFonts w:hint="eastAsia"/>
                <w:color w:val="000000"/>
                <w:szCs w:val="21"/>
              </w:rPr>
              <w:t>4</w:t>
            </w:r>
            <w:r w:rsidRPr="00FB380C">
              <w:rPr>
                <w:rFonts w:hint="eastAsia"/>
                <w:color w:val="000000"/>
                <w:szCs w:val="21"/>
              </w:rPr>
              <w:t>、其他未尽事宜应严格按照《关于印发广西壮族自治区政府采购项目履约验收管理办法的通知》</w:t>
            </w:r>
            <w:r w:rsidRPr="00FB380C">
              <w:rPr>
                <w:rFonts w:hint="eastAsia"/>
                <w:color w:val="000000"/>
                <w:szCs w:val="21"/>
              </w:rPr>
              <w:t>[</w:t>
            </w:r>
            <w:proofErr w:type="gramStart"/>
            <w:r w:rsidRPr="00FB380C">
              <w:rPr>
                <w:rFonts w:hint="eastAsia"/>
                <w:color w:val="000000"/>
                <w:szCs w:val="21"/>
              </w:rPr>
              <w:t>桂财采〔</w:t>
            </w:r>
            <w:r w:rsidRPr="00FB380C">
              <w:rPr>
                <w:rFonts w:hint="eastAsia"/>
                <w:color w:val="000000"/>
                <w:szCs w:val="21"/>
              </w:rPr>
              <w:t>2015</w:t>
            </w:r>
            <w:r w:rsidRPr="00FB380C">
              <w:rPr>
                <w:rFonts w:hint="eastAsia"/>
                <w:color w:val="000000"/>
                <w:szCs w:val="21"/>
              </w:rPr>
              <w:t>〕</w:t>
            </w:r>
            <w:proofErr w:type="gramEnd"/>
            <w:r w:rsidRPr="00FB380C">
              <w:rPr>
                <w:rFonts w:hint="eastAsia"/>
                <w:color w:val="000000"/>
                <w:szCs w:val="21"/>
              </w:rPr>
              <w:t>22</w:t>
            </w:r>
            <w:r w:rsidRPr="00FB380C">
              <w:rPr>
                <w:rFonts w:hint="eastAsia"/>
                <w:color w:val="000000"/>
                <w:szCs w:val="21"/>
              </w:rPr>
              <w:t>号</w:t>
            </w:r>
            <w:r w:rsidRPr="00FB380C">
              <w:rPr>
                <w:rFonts w:hint="eastAsia"/>
                <w:color w:val="000000"/>
                <w:szCs w:val="21"/>
              </w:rPr>
              <w:t>]</w:t>
            </w:r>
            <w:r w:rsidRPr="00FB380C">
              <w:rPr>
                <w:rFonts w:hint="eastAsia"/>
                <w:color w:val="000000"/>
                <w:szCs w:val="21"/>
              </w:rPr>
              <w:t>以及《财政部关于进一步加强政府采购需求和履约验收管理的指导意见》</w:t>
            </w:r>
            <w:r w:rsidRPr="00FB380C">
              <w:rPr>
                <w:rFonts w:hint="eastAsia"/>
                <w:color w:val="000000"/>
                <w:szCs w:val="21"/>
              </w:rPr>
              <w:t>[</w:t>
            </w:r>
            <w:r w:rsidRPr="00FB380C">
              <w:rPr>
                <w:rFonts w:hint="eastAsia"/>
                <w:color w:val="000000"/>
                <w:szCs w:val="21"/>
              </w:rPr>
              <w:t>财库〔</w:t>
            </w:r>
            <w:r w:rsidRPr="00FB380C">
              <w:rPr>
                <w:rFonts w:hint="eastAsia"/>
                <w:color w:val="000000"/>
                <w:szCs w:val="21"/>
              </w:rPr>
              <w:t>2016</w:t>
            </w:r>
            <w:r w:rsidRPr="00FB380C">
              <w:rPr>
                <w:rFonts w:hint="eastAsia"/>
                <w:color w:val="000000"/>
                <w:szCs w:val="21"/>
              </w:rPr>
              <w:t>〕</w:t>
            </w:r>
            <w:r w:rsidRPr="00FB380C">
              <w:rPr>
                <w:rFonts w:hint="eastAsia"/>
                <w:color w:val="000000"/>
                <w:szCs w:val="21"/>
              </w:rPr>
              <w:t>205</w:t>
            </w:r>
            <w:r w:rsidRPr="00FB380C">
              <w:rPr>
                <w:rFonts w:hint="eastAsia"/>
                <w:color w:val="000000"/>
                <w:szCs w:val="21"/>
              </w:rPr>
              <w:t>号</w:t>
            </w:r>
            <w:r w:rsidRPr="00FB380C">
              <w:rPr>
                <w:rFonts w:hint="eastAsia"/>
                <w:color w:val="000000"/>
                <w:szCs w:val="21"/>
              </w:rPr>
              <w:t>]</w:t>
            </w:r>
            <w:r w:rsidRPr="00FB380C">
              <w:rPr>
                <w:rFonts w:hint="eastAsia"/>
                <w:color w:val="000000"/>
                <w:szCs w:val="21"/>
              </w:rPr>
              <w:t>规定执行。</w:t>
            </w:r>
          </w:p>
          <w:p w14:paraId="44E10019" w14:textId="77777777" w:rsidR="00FB380C" w:rsidRPr="00FB380C" w:rsidRDefault="00FB380C" w:rsidP="00FB380C">
            <w:pPr>
              <w:rPr>
                <w:color w:val="000000"/>
                <w:szCs w:val="21"/>
              </w:rPr>
            </w:pPr>
            <w:r w:rsidRPr="00FB380C">
              <w:rPr>
                <w:rFonts w:hint="eastAsia"/>
                <w:color w:val="000000"/>
                <w:szCs w:val="21"/>
              </w:rPr>
              <w:t>5</w:t>
            </w:r>
            <w:r w:rsidRPr="00FB380C">
              <w:rPr>
                <w:rFonts w:hint="eastAsia"/>
                <w:color w:val="000000"/>
                <w:szCs w:val="21"/>
              </w:rPr>
              <w:t>、验收产生的费用由中标人负责。</w:t>
            </w:r>
          </w:p>
        </w:tc>
      </w:tr>
      <w:tr w:rsidR="00FB380C" w:rsidRPr="00FB380C" w14:paraId="08260547" w14:textId="77777777" w:rsidTr="001E32F4">
        <w:trPr>
          <w:trHeight w:val="90"/>
        </w:trPr>
        <w:tc>
          <w:tcPr>
            <w:tcW w:w="5000" w:type="pct"/>
            <w:gridSpan w:val="6"/>
            <w:tcBorders>
              <w:top w:val="single" w:sz="6" w:space="0" w:color="000000"/>
              <w:left w:val="single" w:sz="8" w:space="0" w:color="000000"/>
              <w:bottom w:val="single" w:sz="6" w:space="0" w:color="000000"/>
              <w:right w:val="single" w:sz="8" w:space="0" w:color="000000"/>
            </w:tcBorders>
            <w:shd w:val="clear" w:color="auto" w:fill="FFFFFF"/>
            <w:vAlign w:val="center"/>
          </w:tcPr>
          <w:p w14:paraId="1645A05E" w14:textId="77777777" w:rsidR="00FB380C" w:rsidRPr="00FB380C" w:rsidRDefault="00FB380C" w:rsidP="00FB380C">
            <w:pPr>
              <w:rPr>
                <w:b/>
                <w:color w:val="000000"/>
                <w:szCs w:val="21"/>
              </w:rPr>
            </w:pPr>
            <w:r w:rsidRPr="00FB380C">
              <w:rPr>
                <w:rFonts w:hint="eastAsia"/>
                <w:b/>
                <w:color w:val="000000"/>
                <w:szCs w:val="21"/>
              </w:rPr>
              <w:lastRenderedPageBreak/>
              <w:t>其他要求和说明</w:t>
            </w:r>
          </w:p>
        </w:tc>
      </w:tr>
      <w:tr w:rsidR="00FB380C" w:rsidRPr="00FB380C" w14:paraId="6D4F668B" w14:textId="77777777" w:rsidTr="001E32F4">
        <w:trPr>
          <w:trHeight w:val="328"/>
        </w:trPr>
        <w:tc>
          <w:tcPr>
            <w:tcW w:w="336" w:type="pct"/>
            <w:gridSpan w:val="2"/>
            <w:tcBorders>
              <w:top w:val="single" w:sz="6" w:space="0" w:color="000000"/>
              <w:left w:val="single" w:sz="8" w:space="0" w:color="000000"/>
              <w:bottom w:val="single" w:sz="6" w:space="0" w:color="000000"/>
              <w:right w:val="single" w:sz="6" w:space="0" w:color="000000"/>
            </w:tcBorders>
            <w:shd w:val="clear" w:color="auto" w:fill="FFFFFF"/>
            <w:vAlign w:val="center"/>
          </w:tcPr>
          <w:p w14:paraId="35A52114" w14:textId="77777777" w:rsidR="00FB380C" w:rsidRPr="00FB380C" w:rsidRDefault="00FB380C" w:rsidP="00FB380C">
            <w:pPr>
              <w:rPr>
                <w:color w:val="000000"/>
                <w:szCs w:val="21"/>
              </w:rPr>
            </w:pPr>
            <w:r w:rsidRPr="00FB380C">
              <w:rPr>
                <w:rFonts w:hint="eastAsia"/>
                <w:color w:val="000000"/>
                <w:szCs w:val="21"/>
              </w:rPr>
              <w:t>进口产品说明</w:t>
            </w:r>
          </w:p>
        </w:tc>
        <w:tc>
          <w:tcPr>
            <w:tcW w:w="4664" w:type="pct"/>
            <w:gridSpan w:val="4"/>
            <w:tcBorders>
              <w:top w:val="single" w:sz="6" w:space="0" w:color="000000"/>
              <w:left w:val="single" w:sz="6" w:space="0" w:color="000000"/>
              <w:bottom w:val="single" w:sz="6" w:space="0" w:color="000000"/>
              <w:right w:val="single" w:sz="8" w:space="0" w:color="000000"/>
            </w:tcBorders>
            <w:shd w:val="clear" w:color="auto" w:fill="FFFFFF"/>
          </w:tcPr>
          <w:p w14:paraId="1AF2BD28" w14:textId="77777777" w:rsidR="00FB380C" w:rsidRPr="00FB380C" w:rsidRDefault="00FB380C" w:rsidP="00FB380C">
            <w:pPr>
              <w:rPr>
                <w:color w:val="000000"/>
                <w:szCs w:val="21"/>
              </w:rPr>
            </w:pPr>
            <w:r w:rsidRPr="00FB380C">
              <w:rPr>
                <w:rFonts w:hint="eastAsia"/>
                <w:color w:val="000000"/>
                <w:szCs w:val="21"/>
              </w:rPr>
              <w:t>服务类项目无要求</w:t>
            </w:r>
          </w:p>
        </w:tc>
      </w:tr>
      <w:tr w:rsidR="00FB380C" w:rsidRPr="00FB380C" w14:paraId="0E61D1DE" w14:textId="77777777" w:rsidTr="001E32F4">
        <w:trPr>
          <w:trHeight w:val="328"/>
        </w:trPr>
        <w:tc>
          <w:tcPr>
            <w:tcW w:w="336" w:type="pct"/>
            <w:gridSpan w:val="2"/>
            <w:tcBorders>
              <w:top w:val="single" w:sz="6" w:space="0" w:color="000000"/>
              <w:left w:val="single" w:sz="8" w:space="0" w:color="000000"/>
              <w:bottom w:val="single" w:sz="6" w:space="0" w:color="000000"/>
              <w:right w:val="single" w:sz="6" w:space="0" w:color="000000"/>
            </w:tcBorders>
            <w:shd w:val="clear" w:color="auto" w:fill="FFFFFF"/>
            <w:vAlign w:val="center"/>
          </w:tcPr>
          <w:p w14:paraId="1A1DD97C" w14:textId="77777777" w:rsidR="00FB380C" w:rsidRPr="00FB380C" w:rsidRDefault="00FB380C" w:rsidP="00FB380C">
            <w:pPr>
              <w:rPr>
                <w:color w:val="000000"/>
                <w:szCs w:val="21"/>
              </w:rPr>
            </w:pPr>
            <w:r w:rsidRPr="00FB380C">
              <w:rPr>
                <w:rFonts w:hint="eastAsia"/>
                <w:color w:val="000000"/>
                <w:szCs w:val="21"/>
              </w:rPr>
              <w:t>核心产品</w:t>
            </w:r>
          </w:p>
        </w:tc>
        <w:tc>
          <w:tcPr>
            <w:tcW w:w="4664" w:type="pct"/>
            <w:gridSpan w:val="4"/>
            <w:tcBorders>
              <w:top w:val="single" w:sz="6" w:space="0" w:color="000000"/>
              <w:left w:val="single" w:sz="6" w:space="0" w:color="000000"/>
              <w:bottom w:val="single" w:sz="6" w:space="0" w:color="000000"/>
              <w:right w:val="single" w:sz="8" w:space="0" w:color="000000"/>
            </w:tcBorders>
            <w:shd w:val="clear" w:color="auto" w:fill="FFFFFF"/>
          </w:tcPr>
          <w:p w14:paraId="062D2E9C" w14:textId="77777777" w:rsidR="00FB380C" w:rsidRPr="00FB380C" w:rsidRDefault="00FB380C" w:rsidP="00FB380C">
            <w:pPr>
              <w:rPr>
                <w:color w:val="000000"/>
                <w:szCs w:val="21"/>
              </w:rPr>
            </w:pPr>
            <w:r w:rsidRPr="00FB380C">
              <w:rPr>
                <w:rFonts w:hint="eastAsia"/>
                <w:color w:val="000000"/>
                <w:szCs w:val="21"/>
              </w:rPr>
              <w:t>服务类项目无要求</w:t>
            </w:r>
          </w:p>
        </w:tc>
      </w:tr>
      <w:tr w:rsidR="00FB380C" w:rsidRPr="00FB380C" w14:paraId="3D0A233A" w14:textId="77777777" w:rsidTr="001E32F4">
        <w:trPr>
          <w:trHeight w:val="328"/>
        </w:trPr>
        <w:tc>
          <w:tcPr>
            <w:tcW w:w="336" w:type="pct"/>
            <w:gridSpan w:val="2"/>
            <w:tcBorders>
              <w:top w:val="single" w:sz="6" w:space="0" w:color="000000"/>
              <w:left w:val="single" w:sz="8" w:space="0" w:color="000000"/>
              <w:bottom w:val="single" w:sz="6" w:space="0" w:color="000000"/>
              <w:right w:val="single" w:sz="6" w:space="0" w:color="000000"/>
            </w:tcBorders>
            <w:shd w:val="clear" w:color="auto" w:fill="FFFFFF"/>
            <w:vAlign w:val="center"/>
          </w:tcPr>
          <w:p w14:paraId="59BCF828" w14:textId="77777777" w:rsidR="00FB380C" w:rsidRPr="00FB380C" w:rsidRDefault="00FB380C" w:rsidP="00FB380C">
            <w:pPr>
              <w:rPr>
                <w:color w:val="000000"/>
                <w:szCs w:val="21"/>
              </w:rPr>
            </w:pPr>
            <w:r w:rsidRPr="00FB380C">
              <w:rPr>
                <w:rFonts w:hint="eastAsia"/>
                <w:color w:val="000000"/>
                <w:szCs w:val="21"/>
              </w:rPr>
              <w:t>其他要求</w:t>
            </w:r>
          </w:p>
        </w:tc>
        <w:tc>
          <w:tcPr>
            <w:tcW w:w="4664" w:type="pct"/>
            <w:gridSpan w:val="4"/>
            <w:tcBorders>
              <w:top w:val="single" w:sz="6" w:space="0" w:color="000000"/>
              <w:left w:val="single" w:sz="6" w:space="0" w:color="000000"/>
              <w:bottom w:val="single" w:sz="6" w:space="0" w:color="000000"/>
              <w:right w:val="single" w:sz="8" w:space="0" w:color="000000"/>
            </w:tcBorders>
            <w:shd w:val="clear" w:color="auto" w:fill="FFFFFF"/>
          </w:tcPr>
          <w:p w14:paraId="4188ED73" w14:textId="77777777" w:rsidR="00FB380C" w:rsidRPr="00FB380C" w:rsidRDefault="00FB380C" w:rsidP="00FB380C">
            <w:pPr>
              <w:widowControl/>
              <w:spacing w:line="360" w:lineRule="exact"/>
              <w:jc w:val="left"/>
              <w:rPr>
                <w:color w:val="000000"/>
                <w:szCs w:val="21"/>
              </w:rPr>
            </w:pPr>
            <w:r w:rsidRPr="00FB380C">
              <w:rPr>
                <w:rFonts w:hint="eastAsia"/>
                <w:color w:val="000000"/>
                <w:szCs w:val="21"/>
              </w:rPr>
              <w:t>供应商可根据评分标准在投标文件中提供</w:t>
            </w:r>
            <w:r w:rsidRPr="00FB380C">
              <w:rPr>
                <w:rFonts w:ascii="宋体" w:hAnsi="宋体" w:cs="宋体" w:hint="eastAsia"/>
                <w:color w:val="000000"/>
                <w:kern w:val="0"/>
                <w:szCs w:val="21"/>
              </w:rPr>
              <w:t>技术性能证明、</w:t>
            </w:r>
            <w:r w:rsidRPr="00FB380C">
              <w:rPr>
                <w:rFonts w:ascii="新宋体" w:eastAsia="新宋体" w:hAnsi="新宋体" w:cs="新宋体" w:hint="eastAsia"/>
                <w:color w:val="000000"/>
                <w:szCs w:val="21"/>
              </w:rPr>
              <w:t>服务需求证明、</w:t>
            </w:r>
            <w:r w:rsidRPr="00FB380C">
              <w:rPr>
                <w:rFonts w:ascii="宋体" w:hAnsi="宋体" w:cs="宋体" w:hint="eastAsia"/>
                <w:color w:val="000000"/>
                <w:szCs w:val="21"/>
              </w:rPr>
              <w:t>服务方案、</w:t>
            </w:r>
            <w:r w:rsidRPr="00FB380C">
              <w:rPr>
                <w:rFonts w:ascii="新宋体" w:eastAsia="新宋体" w:hAnsi="新宋体" w:cs="新宋体" w:hint="eastAsia"/>
                <w:color w:val="000000"/>
                <w:szCs w:val="21"/>
              </w:rPr>
              <w:t>培训方案、服务承诺、企业资质证明、研发能力证明、</w:t>
            </w:r>
            <w:r w:rsidRPr="00FB380C">
              <w:rPr>
                <w:rFonts w:ascii="宋体" w:hAnsi="宋体" w:cs="宋体" w:hint="eastAsia"/>
                <w:bCs/>
                <w:color w:val="000000"/>
                <w:szCs w:val="21"/>
              </w:rPr>
              <w:t>业绩证明</w:t>
            </w:r>
            <w:r w:rsidRPr="00FB380C">
              <w:rPr>
                <w:rFonts w:ascii="宋体" w:hAnsi="宋体" w:cs="宋体" w:hint="eastAsia"/>
                <w:color w:val="000000"/>
                <w:szCs w:val="21"/>
              </w:rPr>
              <w:t>。</w:t>
            </w:r>
          </w:p>
        </w:tc>
      </w:tr>
    </w:tbl>
    <w:p w14:paraId="48F648BA"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2B50ED8D"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5AB5F5DD"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11A60F9B"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2AB16B80"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7375DE32"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0BDA160F"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488CF485"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628D7F8F"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69638AB5"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2ACD21F7"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1A9CBCE7"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0A0797ED"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605C26CD"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4A498028"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00C657C6"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54220738" w14:textId="77777777" w:rsidR="00FB380C" w:rsidRPr="00FB380C" w:rsidRDefault="00FB380C" w:rsidP="00FB380C">
      <w:pPr>
        <w:spacing w:line="320" w:lineRule="exact"/>
        <w:jc w:val="left"/>
        <w:outlineLvl w:val="0"/>
        <w:rPr>
          <w:rFonts w:ascii="宋体" w:hAnsi="宋体" w:hint="eastAsia"/>
          <w:b/>
          <w:color w:val="000000"/>
          <w:sz w:val="24"/>
        </w:rPr>
      </w:pPr>
      <w:bookmarkStart w:id="1" w:name="_Toc7355"/>
      <w:bookmarkStart w:id="2" w:name="_Toc13074"/>
      <w:bookmarkStart w:id="3" w:name="_Toc4558"/>
      <w:bookmarkStart w:id="4" w:name="_Toc21852"/>
      <w:r w:rsidRPr="00FB380C">
        <w:rPr>
          <w:rFonts w:ascii="宋体" w:hAnsi="宋体" w:hint="eastAsia"/>
          <w:b/>
          <w:color w:val="000000"/>
          <w:sz w:val="24"/>
        </w:rPr>
        <w:t>附件：《廉洁承诺书》</w:t>
      </w:r>
      <w:bookmarkEnd w:id="1"/>
      <w:bookmarkEnd w:id="2"/>
      <w:bookmarkEnd w:id="3"/>
      <w:bookmarkEnd w:id="4"/>
    </w:p>
    <w:p w14:paraId="387BC357" w14:textId="77777777" w:rsidR="00FB380C" w:rsidRPr="00FB380C" w:rsidRDefault="00FB380C" w:rsidP="00FB380C">
      <w:pPr>
        <w:spacing w:line="640" w:lineRule="exact"/>
        <w:rPr>
          <w:rFonts w:ascii="方正小标宋简体" w:eastAsia="方正小标宋简体" w:hAnsi="方正小标宋简体" w:cs="方正小标宋简体" w:hint="eastAsia"/>
          <w:color w:val="000000"/>
          <w:sz w:val="24"/>
        </w:rPr>
      </w:pPr>
    </w:p>
    <w:p w14:paraId="7F01B74B" w14:textId="77777777" w:rsidR="00FB380C" w:rsidRPr="00FB380C" w:rsidRDefault="00FB380C" w:rsidP="00FB380C">
      <w:pPr>
        <w:spacing w:line="640" w:lineRule="exact"/>
        <w:jc w:val="center"/>
        <w:rPr>
          <w:rFonts w:ascii="方正小标宋简体" w:eastAsia="方正小标宋简体" w:hAnsi="宋体" w:cs="宋体" w:hint="eastAsia"/>
          <w:color w:val="000000"/>
          <w:sz w:val="44"/>
          <w:szCs w:val="44"/>
        </w:rPr>
      </w:pPr>
      <w:r w:rsidRPr="00FB380C">
        <w:rPr>
          <w:rFonts w:ascii="方正小标宋简体" w:eastAsia="方正小标宋简体" w:hAnsi="宋体" w:cs="宋体" w:hint="eastAsia"/>
          <w:color w:val="000000"/>
          <w:sz w:val="44"/>
          <w:szCs w:val="44"/>
        </w:rPr>
        <w:t>南宁市公安局科技信息化项目</w:t>
      </w:r>
    </w:p>
    <w:p w14:paraId="7FE1BE84" w14:textId="77777777" w:rsidR="00FB380C" w:rsidRPr="00FB380C" w:rsidRDefault="00FB380C" w:rsidP="00FB380C">
      <w:pPr>
        <w:spacing w:line="640" w:lineRule="exact"/>
        <w:jc w:val="center"/>
        <w:rPr>
          <w:rFonts w:ascii="方正小标宋简体" w:eastAsia="方正小标宋简体" w:hAnsi="宋体" w:cs="宋体" w:hint="eastAsia"/>
          <w:color w:val="000000"/>
          <w:sz w:val="44"/>
          <w:szCs w:val="44"/>
        </w:rPr>
      </w:pPr>
      <w:r w:rsidRPr="00FB380C">
        <w:rPr>
          <w:rFonts w:ascii="方正小标宋简体" w:eastAsia="方正小标宋简体" w:hAnsi="宋体" w:cs="宋体" w:hint="eastAsia"/>
          <w:color w:val="000000"/>
          <w:sz w:val="44"/>
          <w:szCs w:val="44"/>
        </w:rPr>
        <w:t>建设廉洁承</w:t>
      </w:r>
      <w:r w:rsidRPr="00FB380C">
        <w:rPr>
          <w:rFonts w:ascii="方正小标宋简体" w:eastAsia="方正小标宋简体" w:hAnsi="宋体" w:cs="宋体" w:hint="eastAsia"/>
          <w:bCs/>
          <w:color w:val="000000"/>
          <w:spacing w:val="-20"/>
          <w:sz w:val="44"/>
          <w:szCs w:val="44"/>
        </w:rPr>
        <w:t>诺书</w:t>
      </w:r>
    </w:p>
    <w:p w14:paraId="1256BAFA" w14:textId="77777777" w:rsidR="00FB380C" w:rsidRPr="00FB380C" w:rsidRDefault="00FB380C" w:rsidP="00FB380C">
      <w:pPr>
        <w:spacing w:line="360" w:lineRule="auto"/>
        <w:ind w:firstLineChars="200" w:firstLine="480"/>
        <w:rPr>
          <w:rFonts w:ascii="宋体" w:hAnsi="宋体" w:cs="宋体" w:hint="eastAsia"/>
          <w:color w:val="000000"/>
          <w:sz w:val="24"/>
        </w:rPr>
      </w:pPr>
    </w:p>
    <w:p w14:paraId="244FC763" w14:textId="77777777" w:rsidR="00FB380C" w:rsidRPr="00FB380C" w:rsidRDefault="00FB380C" w:rsidP="00FB380C">
      <w:pPr>
        <w:spacing w:line="600" w:lineRule="exact"/>
        <w:ind w:firstLineChars="200" w:firstLine="480"/>
        <w:rPr>
          <w:rFonts w:ascii="宋体" w:hAnsi="宋体" w:cs="宋体" w:hint="eastAsia"/>
          <w:color w:val="000000"/>
          <w:sz w:val="24"/>
        </w:rPr>
      </w:pPr>
      <w:r w:rsidRPr="00FB380C">
        <w:rPr>
          <w:rFonts w:ascii="宋体" w:hAnsi="宋体" w:cs="宋体" w:hint="eastAsia"/>
          <w:color w:val="000000"/>
          <w:sz w:val="24"/>
        </w:rPr>
        <w:t>为确保南宁市公安局“ ”项目建设责任单位（以下简称：甲方）在项目合同签订、项目验收、合同款支付等环节与项目中标单位（以下简称：乙方）建立干净廉洁的合作关系，约束甲乙双方的行为，防止违法违纪问题的发生，维护双方合作利益，经双方同意签订本廉洁承诺书。</w:t>
      </w:r>
    </w:p>
    <w:p w14:paraId="23A0EE25" w14:textId="77777777" w:rsidR="00FB380C" w:rsidRPr="00FB380C" w:rsidRDefault="00FB380C" w:rsidP="00FB380C">
      <w:pPr>
        <w:numPr>
          <w:ilvl w:val="0"/>
          <w:numId w:val="4"/>
        </w:numPr>
        <w:spacing w:line="600" w:lineRule="exact"/>
        <w:rPr>
          <w:rFonts w:ascii="宋体" w:hAnsi="宋体" w:cs="宋体" w:hint="eastAsia"/>
          <w:b/>
          <w:color w:val="000000"/>
          <w:sz w:val="24"/>
        </w:rPr>
      </w:pPr>
      <w:r w:rsidRPr="00FB380C">
        <w:rPr>
          <w:rFonts w:ascii="宋体" w:hAnsi="宋体" w:cs="宋体" w:hint="eastAsia"/>
          <w:b/>
          <w:color w:val="000000"/>
          <w:sz w:val="24"/>
        </w:rPr>
        <w:t>甲方承诺</w:t>
      </w:r>
    </w:p>
    <w:p w14:paraId="6FDCB85C" w14:textId="77777777" w:rsidR="00FB380C" w:rsidRPr="00FB380C" w:rsidRDefault="00FB380C" w:rsidP="00FB380C">
      <w:pPr>
        <w:spacing w:line="600" w:lineRule="exact"/>
        <w:rPr>
          <w:rFonts w:ascii="宋体" w:hAnsi="宋体" w:cs="宋体" w:hint="eastAsia"/>
          <w:color w:val="000000"/>
          <w:sz w:val="24"/>
        </w:rPr>
      </w:pPr>
      <w:r w:rsidRPr="00FB380C">
        <w:rPr>
          <w:rFonts w:ascii="宋体" w:hAnsi="宋体" w:cs="宋体" w:hint="eastAsia"/>
          <w:color w:val="000000"/>
          <w:sz w:val="24"/>
        </w:rPr>
        <w:t>1.不向乙方索取或承受乙方任何形式的现金、回扣、有价证券、支付凭证和礼品等。</w:t>
      </w:r>
    </w:p>
    <w:p w14:paraId="0199A719" w14:textId="77777777" w:rsidR="00FB380C" w:rsidRPr="00FB380C" w:rsidRDefault="00FB380C" w:rsidP="00FB380C">
      <w:pPr>
        <w:spacing w:line="600" w:lineRule="exact"/>
        <w:rPr>
          <w:rFonts w:ascii="宋体" w:hAnsi="宋体" w:cs="宋体" w:hint="eastAsia"/>
          <w:color w:val="000000"/>
          <w:sz w:val="24"/>
        </w:rPr>
      </w:pPr>
      <w:r w:rsidRPr="00FB380C">
        <w:rPr>
          <w:rFonts w:ascii="宋体" w:hAnsi="宋体" w:cs="宋体" w:hint="eastAsia"/>
          <w:color w:val="000000"/>
          <w:sz w:val="24"/>
        </w:rPr>
        <w:t>2.不得以询问费、劳务费等名义向乙方索要合同以外的各种费用，不在乙方报销应由本单位或个人担当的费用。</w:t>
      </w:r>
    </w:p>
    <w:p w14:paraId="7EAC1F5A" w14:textId="77777777" w:rsidR="00FB380C" w:rsidRPr="00FB380C" w:rsidRDefault="00FB380C" w:rsidP="00FB380C">
      <w:pPr>
        <w:spacing w:line="600" w:lineRule="exact"/>
        <w:rPr>
          <w:rFonts w:ascii="宋体" w:hAnsi="宋体" w:cs="宋体" w:hint="eastAsia"/>
          <w:color w:val="000000"/>
          <w:sz w:val="24"/>
        </w:rPr>
      </w:pPr>
      <w:r w:rsidRPr="00FB380C">
        <w:rPr>
          <w:rFonts w:ascii="宋体" w:hAnsi="宋体" w:cs="宋体" w:hint="eastAsia"/>
          <w:color w:val="000000"/>
          <w:sz w:val="24"/>
        </w:rPr>
        <w:t>3.不接受乙方提供的旅游、高消费等安排，不参与乙方组织的有可能影响公正履</w:t>
      </w:r>
      <w:r w:rsidRPr="00FB380C">
        <w:rPr>
          <w:rFonts w:ascii="宋体" w:hAnsi="宋体" w:cs="宋体" w:hint="eastAsia"/>
          <w:color w:val="000000"/>
          <w:sz w:val="24"/>
        </w:rPr>
        <w:lastRenderedPageBreak/>
        <w:t>行合同的宴请等活动。</w:t>
      </w:r>
    </w:p>
    <w:p w14:paraId="2C3BC585" w14:textId="77777777" w:rsidR="00FB380C" w:rsidRPr="00FB380C" w:rsidRDefault="00FB380C" w:rsidP="00FB380C">
      <w:pPr>
        <w:spacing w:line="600" w:lineRule="exact"/>
        <w:rPr>
          <w:rFonts w:ascii="宋体" w:hAnsi="宋体" w:cs="宋体" w:hint="eastAsia"/>
          <w:color w:val="000000"/>
          <w:sz w:val="24"/>
        </w:rPr>
      </w:pPr>
      <w:r w:rsidRPr="00FB380C">
        <w:rPr>
          <w:rFonts w:ascii="宋体" w:hAnsi="宋体" w:cs="宋体" w:hint="eastAsia"/>
          <w:color w:val="000000"/>
          <w:sz w:val="24"/>
        </w:rPr>
        <w:t>4.不准在乙方合同签订、项目验收、合同款支付等正常按约履行时故意刁难。</w:t>
      </w:r>
    </w:p>
    <w:p w14:paraId="0C154E12" w14:textId="77777777" w:rsidR="00FB380C" w:rsidRPr="00FB380C" w:rsidRDefault="00FB380C" w:rsidP="00FB380C">
      <w:pPr>
        <w:spacing w:line="600" w:lineRule="exact"/>
        <w:rPr>
          <w:rFonts w:ascii="宋体" w:hAnsi="宋体" w:cs="宋体" w:hint="eastAsia"/>
          <w:color w:val="000000"/>
          <w:sz w:val="24"/>
        </w:rPr>
      </w:pPr>
      <w:r w:rsidRPr="00FB380C">
        <w:rPr>
          <w:rFonts w:ascii="宋体" w:hAnsi="宋体" w:cs="宋体" w:hint="eastAsia"/>
          <w:color w:val="000000"/>
          <w:sz w:val="24"/>
        </w:rPr>
        <w:t>5.不得为谋求私利而擅自私下与乙方就项目建设有关的工作问题进行私下协商或者达成默契，不得为达不到验收条件的项目进行支付提供便利。</w:t>
      </w:r>
    </w:p>
    <w:p w14:paraId="2860B858" w14:textId="77777777" w:rsidR="00FB380C" w:rsidRPr="00FB380C" w:rsidRDefault="00FB380C" w:rsidP="00FB380C">
      <w:pPr>
        <w:spacing w:line="600" w:lineRule="exact"/>
        <w:rPr>
          <w:rFonts w:ascii="宋体" w:hAnsi="宋体" w:cs="宋体" w:hint="eastAsia"/>
          <w:color w:val="000000"/>
          <w:sz w:val="24"/>
        </w:rPr>
      </w:pPr>
      <w:r w:rsidRPr="00FB380C">
        <w:rPr>
          <w:rFonts w:ascii="宋体" w:hAnsi="宋体" w:cs="宋体" w:hint="eastAsia"/>
          <w:color w:val="000000"/>
          <w:sz w:val="24"/>
        </w:rPr>
        <w:t>6.乙方违背上述承诺的，甲方有权利在合同执行方面进行反向约束，向同级监管部门报告，并将乙方列为黑名单企业。</w:t>
      </w:r>
    </w:p>
    <w:p w14:paraId="218CDD77" w14:textId="77777777" w:rsidR="00FB380C" w:rsidRPr="00FB380C" w:rsidRDefault="00FB380C" w:rsidP="00FB380C">
      <w:pPr>
        <w:spacing w:line="600" w:lineRule="exact"/>
        <w:rPr>
          <w:rFonts w:ascii="宋体" w:hAnsi="宋体" w:cs="宋体" w:hint="eastAsia"/>
          <w:b/>
          <w:color w:val="000000"/>
          <w:sz w:val="24"/>
        </w:rPr>
      </w:pPr>
      <w:r w:rsidRPr="00FB380C">
        <w:rPr>
          <w:rFonts w:ascii="宋体" w:hAnsi="宋体" w:cs="宋体" w:hint="eastAsia"/>
          <w:b/>
          <w:color w:val="000000"/>
          <w:sz w:val="24"/>
        </w:rPr>
        <w:t>二、乙方承诺</w:t>
      </w:r>
    </w:p>
    <w:p w14:paraId="3418DB5F" w14:textId="77777777" w:rsidR="00FB380C" w:rsidRPr="00FB380C" w:rsidRDefault="00FB380C" w:rsidP="00FB380C">
      <w:pPr>
        <w:spacing w:line="600" w:lineRule="exact"/>
        <w:rPr>
          <w:rFonts w:ascii="宋体" w:hAnsi="宋体" w:cs="宋体" w:hint="eastAsia"/>
          <w:color w:val="000000"/>
          <w:sz w:val="24"/>
        </w:rPr>
      </w:pPr>
      <w:r w:rsidRPr="00FB380C">
        <w:rPr>
          <w:rFonts w:ascii="宋体" w:hAnsi="宋体" w:cs="宋体" w:hint="eastAsia"/>
          <w:color w:val="000000"/>
          <w:sz w:val="24"/>
        </w:rPr>
        <w:t>1.不以任何形式向甲方及其工作人员送礼金、回扣、有价证券、支付凭证和礼品等。</w:t>
      </w:r>
    </w:p>
    <w:p w14:paraId="38A4ADBE" w14:textId="77777777" w:rsidR="00FB380C" w:rsidRPr="00FB380C" w:rsidRDefault="00FB380C" w:rsidP="00FB380C">
      <w:pPr>
        <w:spacing w:line="600" w:lineRule="exact"/>
        <w:rPr>
          <w:rFonts w:ascii="宋体" w:hAnsi="宋体" w:cs="宋体" w:hint="eastAsia"/>
          <w:color w:val="000000"/>
          <w:sz w:val="24"/>
        </w:rPr>
      </w:pPr>
      <w:r w:rsidRPr="00FB380C">
        <w:rPr>
          <w:rFonts w:ascii="宋体" w:hAnsi="宋体" w:cs="宋体" w:hint="eastAsia"/>
          <w:color w:val="000000"/>
          <w:sz w:val="24"/>
        </w:rPr>
        <w:t>2.不支付甲方及其工作人员询问费、劳务费等名义向乙方索要的各种费用，报销应由甲方单位或个人担当的费用。</w:t>
      </w:r>
    </w:p>
    <w:p w14:paraId="20AA30E3" w14:textId="77777777" w:rsidR="00FB380C" w:rsidRPr="00FB380C" w:rsidRDefault="00FB380C" w:rsidP="00FB380C">
      <w:pPr>
        <w:spacing w:line="600" w:lineRule="exact"/>
        <w:rPr>
          <w:rFonts w:ascii="宋体" w:hAnsi="宋体" w:cs="宋体" w:hint="eastAsia"/>
          <w:color w:val="000000"/>
          <w:sz w:val="24"/>
        </w:rPr>
      </w:pPr>
      <w:r w:rsidRPr="00FB380C">
        <w:rPr>
          <w:rFonts w:ascii="宋体" w:hAnsi="宋体" w:cs="宋体" w:hint="eastAsia"/>
          <w:color w:val="000000"/>
          <w:sz w:val="24"/>
        </w:rPr>
        <w:t>3.不为甲方及其工作人员提供旅游、高消费等安排，不利用宴请等活动影响甲方人员公正履行合同。</w:t>
      </w:r>
    </w:p>
    <w:p w14:paraId="3C22264B" w14:textId="77777777" w:rsidR="00FB380C" w:rsidRPr="00FB380C" w:rsidRDefault="00FB380C" w:rsidP="00FB380C">
      <w:pPr>
        <w:spacing w:line="600" w:lineRule="exact"/>
        <w:rPr>
          <w:rFonts w:ascii="宋体" w:hAnsi="宋体" w:cs="宋体" w:hint="eastAsia"/>
          <w:color w:val="000000"/>
          <w:sz w:val="24"/>
        </w:rPr>
      </w:pPr>
      <w:r w:rsidRPr="00FB380C">
        <w:rPr>
          <w:rFonts w:ascii="宋体" w:hAnsi="宋体" w:cs="宋体" w:hint="eastAsia"/>
          <w:color w:val="000000"/>
          <w:sz w:val="24"/>
        </w:rPr>
        <w:t>4.不得在合同签订、项目验收、合同款支付等履行环节为获取</w:t>
      </w:r>
      <w:proofErr w:type="gramStart"/>
      <w:r w:rsidRPr="00FB380C">
        <w:rPr>
          <w:rFonts w:ascii="宋体" w:hAnsi="宋体" w:cs="宋体" w:hint="eastAsia"/>
          <w:color w:val="000000"/>
          <w:sz w:val="24"/>
        </w:rPr>
        <w:t>便利向</w:t>
      </w:r>
      <w:proofErr w:type="gramEnd"/>
      <w:r w:rsidRPr="00FB380C">
        <w:rPr>
          <w:rFonts w:ascii="宋体" w:hAnsi="宋体" w:cs="宋体" w:hint="eastAsia"/>
          <w:color w:val="000000"/>
          <w:sz w:val="24"/>
        </w:rPr>
        <w:t>甲方任何人支付任何合同商定以外的费用。</w:t>
      </w:r>
    </w:p>
    <w:p w14:paraId="0523DD12" w14:textId="77777777" w:rsidR="00FB380C" w:rsidRPr="00FB380C" w:rsidRDefault="00FB380C" w:rsidP="00FB380C">
      <w:pPr>
        <w:spacing w:line="600" w:lineRule="exact"/>
        <w:rPr>
          <w:rFonts w:ascii="宋体" w:hAnsi="宋体" w:cs="宋体" w:hint="eastAsia"/>
          <w:color w:val="000000"/>
          <w:sz w:val="24"/>
        </w:rPr>
      </w:pPr>
      <w:r w:rsidRPr="00FB380C">
        <w:rPr>
          <w:rFonts w:ascii="宋体" w:hAnsi="宋体" w:cs="宋体" w:hint="eastAsia"/>
          <w:color w:val="000000"/>
          <w:sz w:val="24"/>
        </w:rPr>
        <w:t>5.不得为谋求私利擅自与甲方工作人员就项目有关的工作问题进行私下协商或者达成默契。</w:t>
      </w:r>
    </w:p>
    <w:p w14:paraId="4BE4BC80" w14:textId="77777777" w:rsidR="00FB380C" w:rsidRPr="00FB380C" w:rsidRDefault="00FB380C" w:rsidP="00FB380C">
      <w:pPr>
        <w:spacing w:line="600" w:lineRule="exact"/>
        <w:rPr>
          <w:rFonts w:ascii="宋体" w:hAnsi="宋体" w:cs="宋体" w:hint="eastAsia"/>
          <w:color w:val="000000"/>
          <w:sz w:val="24"/>
        </w:rPr>
      </w:pPr>
      <w:r w:rsidRPr="00FB380C">
        <w:rPr>
          <w:rFonts w:ascii="宋体" w:hAnsi="宋体" w:cs="宋体" w:hint="eastAsia"/>
          <w:color w:val="000000"/>
          <w:sz w:val="24"/>
        </w:rPr>
        <w:t>6.在合同履约过程中，发觉甲方人员违背上述承诺，应向甲方领导、纪检部门或者上级主管单位举报。</w:t>
      </w:r>
    </w:p>
    <w:p w14:paraId="212066D9" w14:textId="77777777" w:rsidR="00FB380C" w:rsidRPr="00FB380C" w:rsidRDefault="00FB380C" w:rsidP="00FB380C">
      <w:pPr>
        <w:spacing w:line="600" w:lineRule="exact"/>
        <w:rPr>
          <w:rFonts w:ascii="宋体" w:hAnsi="宋体" w:cs="宋体" w:hint="eastAsia"/>
          <w:color w:val="000000"/>
          <w:sz w:val="24"/>
        </w:rPr>
      </w:pPr>
      <w:r w:rsidRPr="00FB380C">
        <w:rPr>
          <w:rFonts w:ascii="宋体" w:hAnsi="宋体" w:cs="宋体" w:hint="eastAsia"/>
          <w:color w:val="000000"/>
          <w:sz w:val="24"/>
        </w:rPr>
        <w:t>本协议一式三份，具有同等法律效力，甲乙双方各执一份，</w:t>
      </w:r>
      <w:proofErr w:type="gramStart"/>
      <w:r w:rsidRPr="00FB380C">
        <w:rPr>
          <w:rFonts w:ascii="宋体" w:hAnsi="宋体" w:cs="宋体" w:hint="eastAsia"/>
          <w:color w:val="000000"/>
          <w:sz w:val="24"/>
        </w:rPr>
        <w:t>一份报科信</w:t>
      </w:r>
      <w:proofErr w:type="gramEnd"/>
      <w:r w:rsidRPr="00FB380C">
        <w:rPr>
          <w:rFonts w:ascii="宋体" w:hAnsi="宋体" w:cs="宋体" w:hint="eastAsia"/>
          <w:color w:val="000000"/>
          <w:sz w:val="24"/>
        </w:rPr>
        <w:t>办存档。</w:t>
      </w:r>
    </w:p>
    <w:p w14:paraId="73165F55" w14:textId="77777777" w:rsidR="00FB380C" w:rsidRPr="00FB380C" w:rsidRDefault="00FB380C" w:rsidP="00FB380C">
      <w:pPr>
        <w:tabs>
          <w:tab w:val="left" w:pos="312"/>
        </w:tabs>
        <w:spacing w:line="360" w:lineRule="auto"/>
        <w:ind w:leftChars="-270" w:left="-567" w:firstLineChars="300" w:firstLine="720"/>
        <w:rPr>
          <w:rFonts w:ascii="宋体" w:hAnsi="宋体" w:cs="宋体" w:hint="eastAsia"/>
          <w:color w:val="000000"/>
          <w:sz w:val="24"/>
        </w:rPr>
      </w:pPr>
    </w:p>
    <w:p w14:paraId="3C542B2D" w14:textId="77777777" w:rsidR="00FB380C" w:rsidRPr="00FB380C" w:rsidRDefault="00FB380C" w:rsidP="00FB380C">
      <w:pPr>
        <w:tabs>
          <w:tab w:val="left" w:pos="312"/>
        </w:tabs>
        <w:spacing w:line="360" w:lineRule="auto"/>
        <w:ind w:leftChars="-270" w:left="-567" w:firstLineChars="300" w:firstLine="720"/>
        <w:rPr>
          <w:rFonts w:ascii="宋体" w:hAnsi="宋体" w:cs="宋体" w:hint="eastAsia"/>
          <w:color w:val="000000"/>
          <w:sz w:val="24"/>
        </w:rPr>
      </w:pPr>
      <w:r w:rsidRPr="00FB380C">
        <w:rPr>
          <w:rFonts w:ascii="宋体" w:hAnsi="宋体" w:cs="宋体" w:hint="eastAsia"/>
          <w:color w:val="000000"/>
          <w:sz w:val="24"/>
        </w:rPr>
        <w:t>甲方(公章):</w:t>
      </w:r>
      <w:r w:rsidRPr="00FB380C">
        <w:rPr>
          <w:rFonts w:ascii="宋体" w:hAnsi="宋体" w:cs="宋体" w:hint="eastAsia"/>
          <w:color w:val="000000"/>
          <w:sz w:val="24"/>
          <w:u w:val="single"/>
        </w:rPr>
        <w:t xml:space="preserve">南宁市公安局XXX </w:t>
      </w:r>
      <w:r w:rsidRPr="00FB380C">
        <w:rPr>
          <w:rFonts w:ascii="宋体" w:hAnsi="宋体" w:cs="宋体" w:hint="eastAsia"/>
          <w:color w:val="000000"/>
          <w:sz w:val="24"/>
        </w:rPr>
        <w:t xml:space="preserve">             乙方(公章):</w:t>
      </w:r>
    </w:p>
    <w:p w14:paraId="04093B63" w14:textId="77777777" w:rsidR="00FB380C" w:rsidRPr="00FB380C" w:rsidRDefault="00FB380C" w:rsidP="00FB380C">
      <w:pPr>
        <w:tabs>
          <w:tab w:val="left" w:pos="312"/>
        </w:tabs>
        <w:spacing w:line="360" w:lineRule="auto"/>
        <w:ind w:leftChars="-270" w:left="-567"/>
        <w:rPr>
          <w:rFonts w:ascii="宋体" w:hAnsi="宋体" w:cs="宋体" w:hint="eastAsia"/>
          <w:color w:val="000000"/>
          <w:sz w:val="24"/>
          <w:u w:val="single"/>
        </w:rPr>
      </w:pPr>
    </w:p>
    <w:p w14:paraId="7137F6DD" w14:textId="77777777" w:rsidR="00FB380C" w:rsidRPr="00FB380C" w:rsidRDefault="00FB380C" w:rsidP="00FB380C">
      <w:pPr>
        <w:tabs>
          <w:tab w:val="left" w:pos="312"/>
        </w:tabs>
        <w:spacing w:line="360" w:lineRule="auto"/>
        <w:ind w:leftChars="-270" w:left="-567" w:firstLineChars="400" w:firstLine="960"/>
        <w:rPr>
          <w:rFonts w:ascii="宋体" w:hAnsi="宋体" w:cs="宋体" w:hint="eastAsia"/>
          <w:color w:val="000000"/>
          <w:sz w:val="24"/>
        </w:rPr>
      </w:pPr>
      <w:r w:rsidRPr="00FB380C">
        <w:rPr>
          <w:rFonts w:ascii="宋体" w:hAnsi="宋体" w:cs="宋体" w:hint="eastAsia"/>
          <w:color w:val="000000"/>
          <w:sz w:val="24"/>
        </w:rPr>
        <w:t xml:space="preserve">主要领导：                                法定代表(或公司负责人)：             </w:t>
      </w:r>
    </w:p>
    <w:p w14:paraId="0B067B71" w14:textId="77777777" w:rsidR="00FB380C" w:rsidRPr="00FB380C" w:rsidRDefault="00FB380C" w:rsidP="00FB380C">
      <w:pPr>
        <w:tabs>
          <w:tab w:val="left" w:pos="312"/>
        </w:tabs>
        <w:spacing w:line="360" w:lineRule="auto"/>
        <w:ind w:leftChars="-270" w:left="-567" w:firstLineChars="400" w:firstLine="960"/>
        <w:rPr>
          <w:rFonts w:ascii="宋体" w:hAnsi="宋体" w:cs="宋体" w:hint="eastAsia"/>
          <w:color w:val="000000"/>
          <w:sz w:val="24"/>
        </w:rPr>
      </w:pPr>
      <w:r w:rsidRPr="00FB380C">
        <w:rPr>
          <w:rFonts w:ascii="宋体" w:hAnsi="宋体" w:cs="宋体" w:hint="eastAsia"/>
          <w:color w:val="000000"/>
          <w:sz w:val="24"/>
        </w:rPr>
        <w:lastRenderedPageBreak/>
        <w:t>分管领导：                                项目负责人：</w:t>
      </w:r>
    </w:p>
    <w:p w14:paraId="12BA5AF8" w14:textId="77777777" w:rsidR="00FB380C" w:rsidRPr="00FB380C" w:rsidRDefault="00FB380C" w:rsidP="00FB380C">
      <w:pPr>
        <w:tabs>
          <w:tab w:val="left" w:pos="312"/>
        </w:tabs>
        <w:spacing w:line="360" w:lineRule="auto"/>
        <w:ind w:leftChars="-40" w:left="-84" w:firstLineChars="224" w:firstLine="538"/>
        <w:rPr>
          <w:rFonts w:ascii="宋体" w:hAnsi="宋体" w:cs="宋体" w:hint="eastAsia"/>
          <w:color w:val="000000"/>
          <w:sz w:val="24"/>
        </w:rPr>
      </w:pPr>
      <w:r w:rsidRPr="00FB380C">
        <w:rPr>
          <w:rFonts w:ascii="宋体" w:hAnsi="宋体" w:cs="宋体" w:hint="eastAsia"/>
          <w:color w:val="000000"/>
          <w:sz w:val="24"/>
        </w:rPr>
        <w:t>项目具体负责人：                          项目参与人：</w:t>
      </w:r>
    </w:p>
    <w:p w14:paraId="1240A96C" w14:textId="77777777" w:rsidR="00FB380C" w:rsidRPr="00FB380C" w:rsidRDefault="00FB380C" w:rsidP="00FB380C">
      <w:pPr>
        <w:tabs>
          <w:tab w:val="left" w:pos="312"/>
        </w:tabs>
        <w:spacing w:line="360" w:lineRule="auto"/>
        <w:ind w:firstLineChars="200" w:firstLine="480"/>
        <w:rPr>
          <w:rFonts w:ascii="宋体" w:hAnsi="宋体" w:cs="宋体" w:hint="eastAsia"/>
          <w:color w:val="000000"/>
          <w:sz w:val="24"/>
        </w:rPr>
      </w:pPr>
      <w:r w:rsidRPr="00FB380C">
        <w:rPr>
          <w:rFonts w:ascii="宋体" w:hAnsi="宋体" w:cs="宋体" w:hint="eastAsia"/>
          <w:color w:val="000000"/>
          <w:sz w:val="24"/>
        </w:rPr>
        <w:t xml:space="preserve">项目参与人：                                               </w:t>
      </w:r>
    </w:p>
    <w:p w14:paraId="55B05918" w14:textId="77777777" w:rsidR="00FB380C" w:rsidRPr="00FB380C" w:rsidRDefault="00FB380C" w:rsidP="00FB380C">
      <w:pPr>
        <w:tabs>
          <w:tab w:val="left" w:pos="0"/>
        </w:tabs>
        <w:spacing w:line="360" w:lineRule="auto"/>
        <w:ind w:leftChars="-269" w:left="-140" w:hangingChars="177" w:hanging="425"/>
        <w:rPr>
          <w:rFonts w:ascii="宋体" w:hAnsi="宋体" w:cs="宋体" w:hint="eastAsia"/>
          <w:color w:val="000000"/>
          <w:sz w:val="24"/>
        </w:rPr>
      </w:pPr>
    </w:p>
    <w:p w14:paraId="6956C4C9" w14:textId="77777777" w:rsidR="00FB380C" w:rsidRPr="00FB380C" w:rsidRDefault="00FB380C" w:rsidP="00FB380C">
      <w:pPr>
        <w:tabs>
          <w:tab w:val="left" w:pos="0"/>
        </w:tabs>
        <w:spacing w:line="360" w:lineRule="auto"/>
        <w:ind w:leftChars="-39" w:left="-82" w:firstLineChars="224" w:firstLine="538"/>
        <w:rPr>
          <w:rFonts w:ascii="宋体" w:hAnsi="宋体" w:cs="宋体" w:hint="eastAsia"/>
          <w:color w:val="000000"/>
          <w:sz w:val="24"/>
        </w:rPr>
      </w:pPr>
      <w:r w:rsidRPr="00FB380C">
        <w:rPr>
          <w:rFonts w:ascii="宋体" w:hAnsi="宋体" w:cs="宋体" w:hint="eastAsia"/>
          <w:color w:val="000000"/>
          <w:sz w:val="24"/>
        </w:rPr>
        <w:t xml:space="preserve">签字日期：                                 签字日期： </w:t>
      </w:r>
    </w:p>
    <w:p w14:paraId="40C82F68" w14:textId="77777777" w:rsidR="00FB380C" w:rsidRPr="00FB380C" w:rsidRDefault="00FB380C" w:rsidP="00FB380C">
      <w:pPr>
        <w:rPr>
          <w:rFonts w:ascii="宋体" w:hAnsi="宋体" w:cs="宋体" w:hint="eastAsia"/>
          <w:color w:val="000000"/>
          <w:sz w:val="24"/>
        </w:rPr>
      </w:pPr>
      <w:r w:rsidRPr="00FB380C">
        <w:rPr>
          <w:rFonts w:ascii="宋体" w:hAnsi="宋体" w:cs="宋体" w:hint="eastAsia"/>
          <w:color w:val="000000"/>
          <w:sz w:val="24"/>
        </w:rPr>
        <w:br w:type="page"/>
      </w:r>
    </w:p>
    <w:p w14:paraId="5ACF8132" w14:textId="77777777" w:rsidR="00FB380C" w:rsidRPr="00FB380C" w:rsidRDefault="00FB380C" w:rsidP="00FB380C">
      <w:pPr>
        <w:jc w:val="center"/>
        <w:rPr>
          <w:rFonts w:ascii="方正小标宋简体" w:eastAsia="方正小标宋简体"/>
          <w:color w:val="000000"/>
          <w:sz w:val="44"/>
          <w:szCs w:val="44"/>
        </w:rPr>
      </w:pPr>
      <w:r w:rsidRPr="00FB380C">
        <w:rPr>
          <w:rFonts w:ascii="方正小标宋简体" w:eastAsia="方正小标宋简体" w:hint="eastAsia"/>
          <w:color w:val="000000"/>
          <w:sz w:val="44"/>
          <w:szCs w:val="44"/>
        </w:rPr>
        <w:lastRenderedPageBreak/>
        <w:t>南宁市公安机关政府采购项目保密协议</w:t>
      </w:r>
    </w:p>
    <w:p w14:paraId="659C41E4" w14:textId="77777777" w:rsidR="00FB380C" w:rsidRPr="00FB380C" w:rsidRDefault="00FB380C" w:rsidP="00FB380C">
      <w:pPr>
        <w:rPr>
          <w:rFonts w:ascii="仿宋_GB2312" w:eastAsia="仿宋_GB2312"/>
          <w:color w:val="000000"/>
          <w:sz w:val="24"/>
        </w:rPr>
      </w:pPr>
    </w:p>
    <w:p w14:paraId="3698A2CB"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 xml:space="preserve">项目名称： </w:t>
      </w:r>
      <w:r w:rsidRPr="00FB380C">
        <w:rPr>
          <w:rFonts w:ascii="宋体" w:hAnsi="宋体" w:hint="eastAsia"/>
          <w:color w:val="000000"/>
          <w:sz w:val="24"/>
        </w:rPr>
        <w:br/>
        <w:t>甲方：南宁市公安局XXX</w:t>
      </w:r>
    </w:p>
    <w:p w14:paraId="18AA0CDB"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乙方：</w:t>
      </w:r>
    </w:p>
    <w:p w14:paraId="4EBBEF7F"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鉴于乙方负责项目，工作中可能接触到国家秘密、警务工作秘密、敏感信息等。依照《中华人民共和国保守国家秘密法》、《中华人民共和国保守国家秘密法实施条例》、《工作秘密管理暂行办法》等法律法规规定，为保护国家秘密、警务工作秘密、敏感信息安全，防止泄密事件的发生，经甲乙双方协商达成本协议。</w:t>
      </w:r>
    </w:p>
    <w:p w14:paraId="1ADFAEFC"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 xml:space="preserve">    一、涉密信息的定义</w:t>
      </w:r>
    </w:p>
    <w:p w14:paraId="1248B6D7"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本协议所称涉密信息是指：在项目实施过程中，甲方向乙方提供的与项目实施有关的设备型号、技术标准、功能用途、设备摆放位置等信息，无论以何种形式或存于何种载体，无论在披露时以口头、书面、图像、电子文档方式或其他媒介等，凡涉及到国家秘密和警务工作秘密的信息均为涉密信息。</w:t>
      </w:r>
    </w:p>
    <w:p w14:paraId="0A9B1FEA"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 xml:space="preserve">    二、甲方责任</w:t>
      </w:r>
    </w:p>
    <w:p w14:paraId="7C240442"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1.甲方应当成立或者指定专门工作机构，负责该项目保密管理工作。制定项目保密管理方案，明确各环节保密要求及管理责任。</w:t>
      </w:r>
    </w:p>
    <w:p w14:paraId="0CC45748"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 xml:space="preserve">    2.甲方负责对乙方选派的工作人员开展背景审查，不得泄露乙方工作人员的基本情况资料。</w:t>
      </w:r>
    </w:p>
    <w:p w14:paraId="63553002"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 xml:space="preserve">3.对属于涉密信息的文件资料，甲方应当明确标注并提醒乙方及其工作人员按保密规定处理。 </w:t>
      </w:r>
    </w:p>
    <w:p w14:paraId="561FA82C"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三、乙方责任</w:t>
      </w:r>
    </w:p>
    <w:p w14:paraId="17838BF5"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1.乙方应当严格遵守国家有关保密规定，严守本项目涉及的国家秘密、警务</w:t>
      </w:r>
      <w:r w:rsidRPr="00FB380C">
        <w:rPr>
          <w:rFonts w:ascii="宋体" w:hAnsi="宋体" w:hint="eastAsia"/>
          <w:color w:val="000000"/>
          <w:sz w:val="24"/>
        </w:rPr>
        <w:lastRenderedPageBreak/>
        <w:t>工作秘密和敏感信息，严格保管好涉密有关资料，保证涉密信息仅用于与项目实施有关的用途或目的。</w:t>
      </w:r>
    </w:p>
    <w:p w14:paraId="2C9D0607"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2.乙方应当成立或者指定专门工作机构、专门工作人员，负责项目资料保密管理工作。</w:t>
      </w:r>
    </w:p>
    <w:p w14:paraId="1EFD1416"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3.乙方应当与从事该项目采购、管理、服务的人员签订保密协议或保密承诺书，明确保密管理要求，并监督相关人员认真履行保密义务。</w:t>
      </w:r>
    </w:p>
    <w:p w14:paraId="6DF845CA"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4.乙方用于制作该项目有关文件资料的场所、设施、设备符合国家保密规定和标准，不得在低于文件资料所定密级的计算机和设备上存储处理与本项目有关的文件资料。</w:t>
      </w:r>
    </w:p>
    <w:p w14:paraId="689A4041"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5.乙方应当建立涉密文件资料、涉密信息系统和设备、工作人员等相关保密管理制度，严格落实保密管理要求。</w:t>
      </w:r>
    </w:p>
    <w:p w14:paraId="009FF0C8"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6.未经甲方批准，乙方及其工作人员不得以任何方式复制、留存、泄露所接触、知悉、使用本项目的涉密资料和信息，以及服务工作中接触、知悉的涉密资料和信息。</w:t>
      </w:r>
    </w:p>
    <w:p w14:paraId="12E4E31A"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 xml:space="preserve">    7.乙方选派政治可靠、责任心强、技术能力强的正式员工负责项目相关工作。工作人员要相对稳定，如需变动，要征得甲方同意，并将补充人员基本情况资料交甲方审查。</w:t>
      </w:r>
    </w:p>
    <w:p w14:paraId="71E929FF"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8.开展工作前，乙方应对工作人员进行保密培训，提示涉密信息的保密性和应承担的义务，并保证工作人员以书面形式同意接受协议条款的约束，确保工作人员承担保密责任的程度不低于本协议规定的程度。</w:t>
      </w:r>
    </w:p>
    <w:p w14:paraId="18FD00E8"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9.项目验收后，乙方应将甲方要求清退的材料交回甲方，电子版材料要彻底清除,无法确保清除的，将载体移交甲方留存。</w:t>
      </w:r>
    </w:p>
    <w:p w14:paraId="3D18774F"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10.服务期满，乙方负责工作人员保密管理，掌握工作人员从业去向，确保</w:t>
      </w:r>
      <w:r w:rsidRPr="00FB380C">
        <w:rPr>
          <w:rFonts w:ascii="宋体" w:hAnsi="宋体" w:hint="eastAsia"/>
          <w:color w:val="000000"/>
          <w:sz w:val="24"/>
        </w:rPr>
        <w:lastRenderedPageBreak/>
        <w:t>不失管失控。</w:t>
      </w:r>
    </w:p>
    <w:p w14:paraId="6EA5DFEC"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三、违约责任</w:t>
      </w:r>
    </w:p>
    <w:p w14:paraId="6C8C52D9"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因乙方管理不善、工作疏忽所引发的泄密事件，乙方必须赔偿甲方的经济损失并承担法律责任，个人过失或故意泄露国家秘密和警务工作秘密的，依照《中华人民共和国保守国家秘密法》、《中华人民共和国刑法》追究责任。因甲方工作疏忽造成涉密信息丢失，甲方承担相应法律责任。</w:t>
      </w:r>
    </w:p>
    <w:p w14:paraId="5E53413F"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四、免责条款</w:t>
      </w:r>
    </w:p>
    <w:p w14:paraId="3AFAF5D0"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由于地震、水灾、火灾等不能预见、不能避免、不能抗拒的原因造成涉密信息丢失。</w:t>
      </w:r>
    </w:p>
    <w:p w14:paraId="48B503EE"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五、其他</w:t>
      </w:r>
    </w:p>
    <w:p w14:paraId="6364935B"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1.本协议壹式陆份，具有同等法律效力。</w:t>
      </w:r>
    </w:p>
    <w:p w14:paraId="2475F85B"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2.本协议自双方签字、盖章之日起生效。</w:t>
      </w:r>
    </w:p>
    <w:p w14:paraId="5CC57CEB" w14:textId="77777777" w:rsidR="00FB380C" w:rsidRPr="00FB380C" w:rsidRDefault="00FB380C" w:rsidP="00FB380C">
      <w:pPr>
        <w:spacing w:line="600" w:lineRule="exact"/>
        <w:ind w:firstLineChars="200" w:firstLine="480"/>
        <w:rPr>
          <w:rFonts w:ascii="宋体" w:hAnsi="宋体" w:hint="eastAsia"/>
          <w:color w:val="000000"/>
          <w:sz w:val="24"/>
        </w:rPr>
      </w:pPr>
      <w:r w:rsidRPr="00FB380C">
        <w:rPr>
          <w:rFonts w:ascii="宋体" w:hAnsi="宋体" w:hint="eastAsia"/>
          <w:color w:val="000000"/>
          <w:sz w:val="24"/>
        </w:rPr>
        <w:t>3.本协议未尽事宜，双方协商解决。</w:t>
      </w:r>
    </w:p>
    <w:p w14:paraId="1F56369D" w14:textId="77777777" w:rsidR="00FB380C" w:rsidRPr="00FB380C" w:rsidRDefault="00FB380C" w:rsidP="00FB380C">
      <w:pPr>
        <w:spacing w:line="600" w:lineRule="exact"/>
        <w:rPr>
          <w:rFonts w:ascii="宋体" w:hAnsi="宋体" w:hint="eastAsia"/>
          <w:color w:val="000000"/>
          <w:sz w:val="24"/>
        </w:rPr>
      </w:pPr>
    </w:p>
    <w:p w14:paraId="4979E673"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 xml:space="preserve">甲方（签章）：                   乙方（签章）： </w:t>
      </w:r>
    </w:p>
    <w:p w14:paraId="648A9335" w14:textId="77777777" w:rsidR="00FB380C" w:rsidRPr="00FB380C" w:rsidRDefault="00FB380C" w:rsidP="00FB380C">
      <w:pPr>
        <w:spacing w:line="600" w:lineRule="exact"/>
        <w:rPr>
          <w:rFonts w:ascii="宋体" w:hAnsi="宋体" w:hint="eastAsia"/>
          <w:color w:val="000000"/>
          <w:sz w:val="24"/>
        </w:rPr>
      </w:pPr>
      <w:r w:rsidRPr="00FB380C">
        <w:rPr>
          <w:rFonts w:ascii="宋体" w:hAnsi="宋体" w:hint="eastAsia"/>
          <w:color w:val="000000"/>
          <w:sz w:val="24"/>
        </w:rPr>
        <w:t xml:space="preserve">法定代表人（或授权委托人）：     法定代表人（或授权委托人）：  </w:t>
      </w:r>
    </w:p>
    <w:p w14:paraId="333E3265" w14:textId="77777777" w:rsidR="00FB380C" w:rsidRPr="00FB380C" w:rsidRDefault="00FB380C" w:rsidP="00FB380C">
      <w:pPr>
        <w:spacing w:line="600" w:lineRule="exact"/>
        <w:rPr>
          <w:rFonts w:ascii="宋体" w:hAnsi="宋体" w:hint="eastAsia"/>
          <w:color w:val="000000"/>
          <w:sz w:val="24"/>
        </w:rPr>
      </w:pPr>
    </w:p>
    <w:p w14:paraId="742013DF" w14:textId="77777777" w:rsidR="00FB380C" w:rsidRPr="00FB380C" w:rsidRDefault="00FB380C" w:rsidP="00FB380C">
      <w:pPr>
        <w:spacing w:line="600" w:lineRule="exact"/>
        <w:ind w:firstLineChars="100" w:firstLine="240"/>
        <w:rPr>
          <w:rFonts w:ascii="仿宋_GB2312" w:eastAsia="仿宋_GB2312"/>
          <w:color w:val="000000"/>
          <w:sz w:val="32"/>
          <w:szCs w:val="32"/>
        </w:rPr>
      </w:pPr>
      <w:r w:rsidRPr="00FB380C">
        <w:rPr>
          <w:rFonts w:ascii="宋体" w:hAnsi="宋体" w:hint="eastAsia"/>
          <w:color w:val="000000"/>
          <w:sz w:val="24"/>
        </w:rPr>
        <w:t xml:space="preserve">年   月   日                   年   月   日 </w:t>
      </w:r>
    </w:p>
    <w:p w14:paraId="0DA74149"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648036F4"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25C919A4"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2EE96ABE"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4BB0BD69"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565F3C6F"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1E9E5F9E"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3CC6FC74"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38CFAFA1"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129183E4"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737D717B"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2E77699B"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361B24C5"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4A5E5BA7"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20EEF774"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0A97D232"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7D676C5A"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03B4AEA3"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459C5318"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192C9C2F"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5F707018"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77892B52" w14:textId="77777777" w:rsidR="00FB380C" w:rsidRPr="00FB380C" w:rsidRDefault="00FB380C" w:rsidP="00FB380C">
      <w:pPr>
        <w:spacing w:line="428" w:lineRule="exact"/>
        <w:ind w:left="119"/>
        <w:rPr>
          <w:rFonts w:ascii="微软雅黑" w:eastAsia="微软雅黑" w:hAnsi="微软雅黑" w:cs="微软雅黑" w:hint="eastAsia"/>
          <w:color w:val="000000"/>
          <w:sz w:val="32"/>
          <w:szCs w:val="32"/>
        </w:rPr>
      </w:pPr>
    </w:p>
    <w:p w14:paraId="644FEA7D" w14:textId="77777777" w:rsidR="00FB380C" w:rsidRPr="00FB380C" w:rsidRDefault="00FB380C" w:rsidP="00FB380C">
      <w:pPr>
        <w:spacing w:line="428" w:lineRule="exact"/>
        <w:ind w:left="119"/>
        <w:rPr>
          <w:rFonts w:ascii="Arial Unicode MS" w:eastAsia="Arial Unicode MS" w:hAnsi="Arial Unicode MS" w:cs="Arial Unicode MS" w:hint="eastAsia"/>
          <w:color w:val="000000"/>
          <w:sz w:val="32"/>
          <w:szCs w:val="32"/>
        </w:rPr>
      </w:pPr>
      <w:r w:rsidRPr="00FB380C">
        <w:rPr>
          <w:rFonts w:ascii="微软雅黑" w:eastAsia="微软雅黑" w:hAnsi="微软雅黑" w:cs="微软雅黑" w:hint="eastAsia"/>
          <w:color w:val="000000"/>
          <w:sz w:val="32"/>
          <w:szCs w:val="32"/>
        </w:rPr>
        <w:t>附件</w:t>
      </w:r>
      <w:r w:rsidRPr="00FB380C">
        <w:rPr>
          <w:rFonts w:ascii="Arial Unicode MS" w:eastAsia="Arial Unicode MS" w:hAnsi="Arial Unicode MS" w:cs="Arial Unicode MS"/>
          <w:color w:val="000000"/>
          <w:sz w:val="32"/>
          <w:szCs w:val="32"/>
        </w:rPr>
        <w:t>1</w:t>
      </w:r>
      <w:r w:rsidRPr="00FB380C">
        <w:rPr>
          <w:rFonts w:ascii="微软雅黑" w:eastAsia="微软雅黑" w:hAnsi="微软雅黑" w:cs="微软雅黑" w:hint="eastAsia"/>
          <w:color w:val="000000"/>
          <w:sz w:val="32"/>
          <w:szCs w:val="32"/>
        </w:rPr>
        <w:t>：</w:t>
      </w:r>
    </w:p>
    <w:p w14:paraId="68E3A76E" w14:textId="77777777" w:rsidR="00FB380C" w:rsidRPr="00FB380C" w:rsidRDefault="00FB380C" w:rsidP="00FB380C">
      <w:pPr>
        <w:spacing w:before="7"/>
        <w:rPr>
          <w:rFonts w:ascii="Arial Unicode MS" w:eastAsia="Arial Unicode MS" w:hAnsi="Arial Unicode MS" w:cs="Arial Unicode MS" w:hint="eastAsia"/>
          <w:color w:val="000000"/>
          <w:sz w:val="17"/>
          <w:szCs w:val="17"/>
        </w:rPr>
      </w:pPr>
    </w:p>
    <w:p w14:paraId="009B27FE" w14:textId="77777777" w:rsidR="00FB380C" w:rsidRPr="00FB380C" w:rsidRDefault="00FB380C" w:rsidP="00FB380C">
      <w:pPr>
        <w:spacing w:line="528" w:lineRule="exact"/>
        <w:ind w:left="1871"/>
        <w:rPr>
          <w:rFonts w:ascii="Arial Unicode MS" w:eastAsia="Arial Unicode MS" w:hAnsi="Arial Unicode MS" w:cs="Arial Unicode MS" w:hint="eastAsia"/>
          <w:color w:val="000000"/>
          <w:sz w:val="40"/>
          <w:szCs w:val="40"/>
        </w:rPr>
      </w:pPr>
      <w:r w:rsidRPr="00FB380C">
        <w:rPr>
          <w:rFonts w:ascii="方正小标宋简体" w:eastAsia="方正小标宋简体" w:hAnsi="方正小标宋简体" w:cs="方正小标宋简体" w:hint="eastAsia"/>
          <w:color w:val="000000"/>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400"/>
        <w:gridCol w:w="1467"/>
        <w:gridCol w:w="1471"/>
        <w:gridCol w:w="3309"/>
      </w:tblGrid>
      <w:tr w:rsidR="00FB380C" w:rsidRPr="00FB380C" w14:paraId="40A23B42" w14:textId="77777777" w:rsidTr="001E32F4">
        <w:tc>
          <w:tcPr>
            <w:tcW w:w="671" w:type="dxa"/>
            <w:tcBorders>
              <w:top w:val="single" w:sz="4" w:space="0" w:color="000000"/>
              <w:left w:val="single" w:sz="4" w:space="0" w:color="000000"/>
              <w:bottom w:val="single" w:sz="4" w:space="0" w:color="000000"/>
              <w:right w:val="single" w:sz="4" w:space="0" w:color="000000"/>
            </w:tcBorders>
            <w:vAlign w:val="center"/>
          </w:tcPr>
          <w:p w14:paraId="5B59E681" w14:textId="77777777" w:rsidR="00FB380C" w:rsidRPr="00FB380C" w:rsidRDefault="00FB380C" w:rsidP="00FB380C">
            <w:pPr>
              <w:jc w:val="center"/>
              <w:rPr>
                <w:rFonts w:ascii="Calibri" w:hAnsi="Calibri"/>
                <w:color w:val="000000"/>
                <w:szCs w:val="22"/>
              </w:rPr>
            </w:pPr>
            <w:r w:rsidRPr="00FB380C">
              <w:rPr>
                <w:rFonts w:ascii="宋体" w:hAnsi="宋体" w:cs="宋体" w:hint="eastAsia"/>
                <w:b/>
                <w:bCs/>
                <w:color w:val="000000"/>
                <w:w w:val="99"/>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14:paraId="22ECDBA7" w14:textId="77777777" w:rsidR="00FB380C" w:rsidRPr="00FB380C" w:rsidRDefault="00FB380C" w:rsidP="00FB380C">
            <w:pPr>
              <w:jc w:val="center"/>
              <w:rPr>
                <w:rFonts w:ascii="Calibri" w:hAnsi="Calibri"/>
                <w:color w:val="000000"/>
                <w:szCs w:val="22"/>
              </w:rPr>
            </w:pPr>
            <w:r w:rsidRPr="00FB380C">
              <w:rPr>
                <w:rFonts w:ascii="宋体" w:hAnsi="宋体" w:cs="宋体" w:hint="eastAsia"/>
                <w:b/>
                <w:bCs/>
                <w:color w:val="000000"/>
                <w:w w:val="99"/>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14:paraId="73B34D1D" w14:textId="77777777" w:rsidR="00FB380C" w:rsidRPr="00FB380C" w:rsidRDefault="00FB380C" w:rsidP="00FB380C">
            <w:pPr>
              <w:jc w:val="center"/>
              <w:rPr>
                <w:rFonts w:ascii="Calibri" w:hAnsi="Calibri"/>
                <w:color w:val="000000"/>
                <w:szCs w:val="22"/>
              </w:rPr>
            </w:pPr>
            <w:r w:rsidRPr="00FB380C">
              <w:rPr>
                <w:rFonts w:ascii="宋体" w:hAnsi="宋体" w:cs="宋体" w:hint="eastAsia"/>
                <w:b/>
                <w:bCs/>
                <w:color w:val="000000"/>
                <w:w w:val="99"/>
              </w:rPr>
              <w:t>依据的标准</w:t>
            </w:r>
          </w:p>
        </w:tc>
      </w:tr>
      <w:tr w:rsidR="00FB380C" w:rsidRPr="00FB380C" w14:paraId="7D5CA845" w14:textId="77777777" w:rsidTr="001E32F4">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2AC83835"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E210BF0" w14:textId="77777777" w:rsidR="00FB380C" w:rsidRPr="00FB380C" w:rsidRDefault="00FB380C" w:rsidP="00FB380C">
            <w:pPr>
              <w:jc w:val="center"/>
              <w:rPr>
                <w:rFonts w:ascii="宋体" w:hAnsi="宋体" w:hint="eastAsia"/>
                <w:color w:val="000000"/>
                <w:szCs w:val="21"/>
              </w:rPr>
            </w:pPr>
            <w:r w:rsidRPr="00FB380C">
              <w:rPr>
                <w:rFonts w:ascii="宋体" w:hAnsi="宋体" w:cs="仿宋_GB2312" w:hint="eastAsia"/>
                <w:color w:val="000000"/>
                <w:szCs w:val="21"/>
              </w:rPr>
              <w:t>A02010100</w:t>
            </w:r>
            <w:r w:rsidRPr="00FB380C">
              <w:rPr>
                <w:rFonts w:ascii="宋体" w:hAnsi="宋体" w:cs="宋体" w:hint="eastAsia"/>
                <w:color w:val="000000"/>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34D3E95A" w14:textId="77777777" w:rsidR="00FB380C" w:rsidRPr="00FB380C" w:rsidRDefault="00FB380C" w:rsidP="00FB380C">
            <w:pPr>
              <w:spacing w:before="93"/>
              <w:ind w:left="7" w:right="5"/>
              <w:jc w:val="center"/>
              <w:rPr>
                <w:rFonts w:ascii="宋体" w:hAnsi="宋体" w:cs="宋体" w:hint="eastAsia"/>
                <w:color w:val="000000"/>
                <w:szCs w:val="21"/>
                <w:lang w:eastAsia="en-US"/>
              </w:rPr>
            </w:pPr>
            <w:r w:rsidRPr="00FB380C">
              <w:rPr>
                <w:rFonts w:ascii="宋体" w:hAnsi="宋体" w:cs="宋体" w:hint="eastAsia"/>
                <w:color w:val="000000"/>
                <w:w w:val="99"/>
                <w:szCs w:val="21"/>
                <w:lang w:eastAsia="en-US"/>
              </w:rPr>
              <w:t>★</w:t>
            </w:r>
            <w:r w:rsidRPr="00FB380C">
              <w:rPr>
                <w:rFonts w:ascii="宋体" w:hAnsi="宋体" w:cs="仿宋_GB2312" w:hint="eastAsia"/>
                <w:color w:val="000000"/>
                <w:szCs w:val="21"/>
                <w:lang w:eastAsia="en-US"/>
              </w:rPr>
              <w:t>A02010105</w:t>
            </w:r>
            <w:r w:rsidRPr="00FB380C">
              <w:rPr>
                <w:rFonts w:ascii="宋体" w:hAnsi="宋体" w:cs="宋体" w:hint="eastAsia"/>
                <w:color w:val="000000"/>
                <w:w w:val="99"/>
                <w:szCs w:val="21"/>
                <w:lang w:eastAsia="en-US"/>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0AC0281"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21E8DC6B"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《微型计算机能效限定值及能效等级》（GB28380）</w:t>
            </w:r>
          </w:p>
        </w:tc>
      </w:tr>
      <w:tr w:rsidR="00FB380C" w:rsidRPr="00FB380C" w14:paraId="2070E027"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66B05022"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FF05F1" w14:textId="77777777" w:rsidR="00FB380C" w:rsidRPr="00FB380C" w:rsidRDefault="00FB380C" w:rsidP="00FB380C">
            <w:pPr>
              <w:widowControl/>
              <w:jc w:val="left"/>
              <w:rPr>
                <w:rFonts w:ascii="宋体" w:hAnsi="宋体" w:hint="eastAsia"/>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6939D02" w14:textId="77777777" w:rsidR="00FB380C" w:rsidRPr="00FB380C" w:rsidRDefault="00FB380C" w:rsidP="00FB380C">
            <w:pPr>
              <w:spacing w:before="44"/>
              <w:ind w:left="7" w:right="5"/>
              <w:jc w:val="center"/>
              <w:rPr>
                <w:rFonts w:ascii="宋体" w:hAnsi="宋体" w:cs="宋体" w:hint="eastAsia"/>
                <w:color w:val="000000"/>
                <w:szCs w:val="21"/>
                <w:lang w:eastAsia="en-US"/>
              </w:rPr>
            </w:pPr>
            <w:r w:rsidRPr="00FB380C">
              <w:rPr>
                <w:rFonts w:ascii="宋体" w:hAnsi="宋体" w:cs="宋体" w:hint="eastAsia"/>
                <w:color w:val="000000"/>
                <w:w w:val="99"/>
                <w:szCs w:val="21"/>
                <w:lang w:eastAsia="en-US"/>
              </w:rPr>
              <w:t>★</w:t>
            </w:r>
            <w:r w:rsidRPr="00FB380C">
              <w:rPr>
                <w:rFonts w:ascii="宋体" w:hAnsi="宋体" w:cs="仿宋_GB2312" w:hint="eastAsia"/>
                <w:color w:val="000000"/>
                <w:szCs w:val="21"/>
                <w:lang w:eastAsia="en-US"/>
              </w:rPr>
              <w:t>A02010108</w:t>
            </w:r>
            <w:r w:rsidRPr="00FB380C">
              <w:rPr>
                <w:rFonts w:ascii="宋体" w:hAnsi="宋体" w:cs="宋体" w:hint="eastAsia"/>
                <w:color w:val="000000"/>
                <w:w w:val="99"/>
                <w:szCs w:val="21"/>
                <w:lang w:eastAsia="en-US"/>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7FB20E1"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382938B2"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《微型计算机能效限定值及能效等级》（GB28380）</w:t>
            </w:r>
          </w:p>
        </w:tc>
      </w:tr>
      <w:tr w:rsidR="00FB380C" w:rsidRPr="00FB380C" w14:paraId="046F163F"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255409B1"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40496C1" w14:textId="77777777" w:rsidR="00FB380C" w:rsidRPr="00FB380C" w:rsidRDefault="00FB380C" w:rsidP="00FB380C">
            <w:pPr>
              <w:widowControl/>
              <w:jc w:val="left"/>
              <w:rPr>
                <w:rFonts w:ascii="宋体" w:hAnsi="宋体" w:hint="eastAsia"/>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F184094" w14:textId="77777777" w:rsidR="00FB380C" w:rsidRPr="00FB380C" w:rsidRDefault="00FB380C" w:rsidP="00FB380C">
            <w:pPr>
              <w:spacing w:before="64"/>
              <w:ind w:left="7" w:right="5"/>
              <w:jc w:val="center"/>
              <w:rPr>
                <w:rFonts w:ascii="宋体" w:hAnsi="宋体" w:cs="宋体" w:hint="eastAsia"/>
                <w:color w:val="000000"/>
                <w:szCs w:val="21"/>
              </w:rPr>
            </w:pPr>
            <w:r w:rsidRPr="00FB380C">
              <w:rPr>
                <w:rFonts w:ascii="宋体" w:hAnsi="宋体" w:cs="宋体" w:hint="eastAsia"/>
                <w:color w:val="000000"/>
                <w:w w:val="99"/>
                <w:szCs w:val="21"/>
              </w:rPr>
              <w:t>★</w:t>
            </w:r>
            <w:r w:rsidRPr="00FB380C">
              <w:rPr>
                <w:rFonts w:ascii="宋体" w:hAnsi="宋体" w:cs="仿宋_GB2312" w:hint="eastAsia"/>
                <w:color w:val="000000"/>
                <w:szCs w:val="21"/>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0725F22"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7EB86E5E"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《微型计算机能效限定值及能效等级》（GB28380）</w:t>
            </w:r>
          </w:p>
        </w:tc>
      </w:tr>
      <w:tr w:rsidR="00FB380C" w:rsidRPr="00FB380C" w14:paraId="368FB455" w14:textId="77777777" w:rsidTr="001E32F4">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4B5195F"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229B2AFA" w14:textId="77777777" w:rsidR="00FB380C" w:rsidRPr="00FB380C" w:rsidRDefault="00FB380C" w:rsidP="00FB380C">
            <w:pPr>
              <w:ind w:left="7"/>
              <w:jc w:val="center"/>
              <w:rPr>
                <w:rFonts w:ascii="宋体" w:hAnsi="宋体" w:cs="宋体" w:hint="eastAsia"/>
                <w:color w:val="000000"/>
                <w:szCs w:val="21"/>
                <w:lang w:eastAsia="en-US"/>
              </w:rPr>
            </w:pPr>
            <w:r w:rsidRPr="00FB380C">
              <w:rPr>
                <w:rFonts w:ascii="宋体" w:hAnsi="宋体" w:cs="仿宋_GB2312" w:hint="eastAsia"/>
                <w:color w:val="000000"/>
                <w:szCs w:val="21"/>
                <w:lang w:eastAsia="en-US"/>
              </w:rPr>
              <w:t>A02020000</w:t>
            </w:r>
            <w:r w:rsidRPr="00FB380C">
              <w:rPr>
                <w:rFonts w:ascii="宋体" w:hAnsi="宋体" w:cs="宋体" w:hint="eastAsia"/>
                <w:color w:val="000000"/>
                <w:w w:val="99"/>
                <w:szCs w:val="21"/>
                <w:lang w:eastAsia="en-US"/>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35CC8E04" w14:textId="77777777" w:rsidR="00FB380C" w:rsidRPr="00FB380C" w:rsidRDefault="00FB380C" w:rsidP="00FB380C">
            <w:pPr>
              <w:jc w:val="center"/>
              <w:rPr>
                <w:rFonts w:ascii="宋体" w:hAnsi="宋体" w:hint="eastAsia"/>
                <w:color w:val="000000"/>
                <w:szCs w:val="21"/>
              </w:rPr>
            </w:pPr>
            <w:r w:rsidRPr="00FB380C">
              <w:rPr>
                <w:rFonts w:ascii="宋体" w:hAnsi="宋体" w:cs="宋体" w:hint="eastAsia"/>
                <w:color w:val="000000"/>
                <w:spacing w:val="1"/>
                <w:w w:val="99"/>
                <w:szCs w:val="21"/>
              </w:rPr>
              <w:t>A02021000</w:t>
            </w:r>
            <w:r w:rsidRPr="00FB380C">
              <w:rPr>
                <w:rFonts w:ascii="宋体" w:hAnsi="宋体" w:cs="Arial" w:hint="eastAsia"/>
                <w:color w:val="000000"/>
                <w:szCs w:val="21"/>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0370F717"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A02021001 A3黑白打印机</w:t>
            </w:r>
          </w:p>
        </w:tc>
        <w:tc>
          <w:tcPr>
            <w:tcW w:w="3452" w:type="dxa"/>
            <w:tcBorders>
              <w:top w:val="single" w:sz="4" w:space="0" w:color="000000"/>
              <w:left w:val="single" w:sz="4" w:space="0" w:color="000000"/>
              <w:bottom w:val="single" w:sz="4" w:space="0" w:color="000000"/>
              <w:right w:val="single" w:sz="4" w:space="0" w:color="000000"/>
            </w:tcBorders>
          </w:tcPr>
          <w:p w14:paraId="1FC3D359"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《复印机、打印机和传真机能效限定值及能效等级》（GB21521）</w:t>
            </w:r>
          </w:p>
        </w:tc>
      </w:tr>
      <w:tr w:rsidR="00FB380C" w:rsidRPr="00FB380C" w14:paraId="16242D9D"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4205E0CB"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68DA342"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2BD212D" w14:textId="77777777" w:rsidR="00FB380C" w:rsidRPr="00FB380C" w:rsidRDefault="00FB380C" w:rsidP="00FB380C">
            <w:pPr>
              <w:widowControl/>
              <w:jc w:val="left"/>
              <w:rPr>
                <w:rFonts w:ascii="宋体" w:hAnsi="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CAE7B1D"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14:paraId="6CB5D11D"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《复印机、打印机和传真机能效限定值及能效等级》（GB21521）</w:t>
            </w:r>
          </w:p>
        </w:tc>
      </w:tr>
      <w:tr w:rsidR="00FB380C" w:rsidRPr="00FB380C" w14:paraId="1D84F8E0"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04F69F0E"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4408659"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A6EC8E4" w14:textId="77777777" w:rsidR="00FB380C" w:rsidRPr="00FB380C" w:rsidRDefault="00FB380C" w:rsidP="00FB380C">
            <w:pPr>
              <w:widowControl/>
              <w:jc w:val="left"/>
              <w:rPr>
                <w:rFonts w:ascii="宋体" w:hAnsi="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71DB462"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14:paraId="599E0079"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《复印机、打印机和传真机能效限定值及能效等级》（GB21521）</w:t>
            </w:r>
          </w:p>
        </w:tc>
      </w:tr>
      <w:tr w:rsidR="00FB380C" w:rsidRPr="00FB380C" w14:paraId="3B381925"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114C77D4"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D9DBA4F"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7014EAD" w14:textId="77777777" w:rsidR="00FB380C" w:rsidRPr="00FB380C" w:rsidRDefault="00FB380C" w:rsidP="00FB380C">
            <w:pPr>
              <w:widowControl/>
              <w:jc w:val="left"/>
              <w:rPr>
                <w:rFonts w:ascii="宋体" w:hAnsi="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83424DB"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14:paraId="4376AF83"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《复印机、打印机和传真机能效限定值及能效等级》（GB21521）</w:t>
            </w:r>
          </w:p>
        </w:tc>
      </w:tr>
      <w:tr w:rsidR="00FB380C" w:rsidRPr="00FB380C" w14:paraId="67C32713"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72297123"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AE63D9B"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DD640BF" w14:textId="77777777" w:rsidR="00FB380C" w:rsidRPr="00FB380C" w:rsidRDefault="00FB380C" w:rsidP="00FB380C">
            <w:pPr>
              <w:widowControl/>
              <w:jc w:val="left"/>
              <w:rPr>
                <w:rFonts w:ascii="宋体" w:hAnsi="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F7EA646"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A02021005 3D打印机</w:t>
            </w:r>
          </w:p>
        </w:tc>
        <w:tc>
          <w:tcPr>
            <w:tcW w:w="3452" w:type="dxa"/>
            <w:tcBorders>
              <w:top w:val="single" w:sz="4" w:space="0" w:color="000000"/>
              <w:left w:val="single" w:sz="4" w:space="0" w:color="000000"/>
              <w:bottom w:val="single" w:sz="4" w:space="0" w:color="000000"/>
              <w:right w:val="single" w:sz="4" w:space="0" w:color="000000"/>
            </w:tcBorders>
          </w:tcPr>
          <w:p w14:paraId="08BD7877"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《复印机、打印机和传真机能效限定值及能效等级》（GB21521）</w:t>
            </w:r>
          </w:p>
        </w:tc>
      </w:tr>
      <w:tr w:rsidR="00FB380C" w:rsidRPr="00FB380C" w14:paraId="7061171F"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44BEE66F"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A9B04B1"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80FE85F" w14:textId="77777777" w:rsidR="00FB380C" w:rsidRPr="00FB380C" w:rsidRDefault="00FB380C" w:rsidP="00FB380C">
            <w:pPr>
              <w:widowControl/>
              <w:jc w:val="left"/>
              <w:rPr>
                <w:rFonts w:ascii="宋体" w:hAnsi="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55257D4"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14:paraId="73005F9E"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《复印机、打印机和传真机能效限定值及能效等级》（GB21521）</w:t>
            </w:r>
          </w:p>
        </w:tc>
      </w:tr>
      <w:tr w:rsidR="00FB380C" w:rsidRPr="00FB380C" w14:paraId="6C47CD0B"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57C101A9"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69A4E9"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9E8436E" w14:textId="77777777" w:rsidR="00FB380C" w:rsidRPr="00FB380C" w:rsidRDefault="00FB380C" w:rsidP="00FB380C">
            <w:pPr>
              <w:widowControl/>
              <w:jc w:val="left"/>
              <w:rPr>
                <w:rFonts w:ascii="宋体" w:hAnsi="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E6FA30F"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14:paraId="4BCF56F5"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《复印机、打印机和传真机能效限定值及能效等级》（GB21521）</w:t>
            </w:r>
          </w:p>
        </w:tc>
      </w:tr>
      <w:tr w:rsidR="00FB380C" w:rsidRPr="00FB380C" w14:paraId="306D665F"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1992093F"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2797F3F"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A1340B1" w14:textId="77777777" w:rsidR="00FB380C" w:rsidRPr="00FB380C" w:rsidRDefault="00FB380C" w:rsidP="00FB380C">
            <w:pPr>
              <w:widowControl/>
              <w:jc w:val="left"/>
              <w:rPr>
                <w:rFonts w:ascii="宋体" w:hAnsi="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FA5B7F8"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14:paraId="038F6DA1"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《复印机、打印机和传真机能效限定值及能效等级》（GB21521）</w:t>
            </w:r>
          </w:p>
        </w:tc>
      </w:tr>
      <w:tr w:rsidR="00FB380C" w:rsidRPr="00FB380C" w14:paraId="73889EF9"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6FFD1CC8"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460F6D"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CAC2A9" w14:textId="77777777" w:rsidR="00FB380C" w:rsidRPr="00FB380C" w:rsidRDefault="00FB380C" w:rsidP="00FB380C">
            <w:pPr>
              <w:widowControl/>
              <w:jc w:val="left"/>
              <w:rPr>
                <w:rFonts w:ascii="宋体" w:hAnsi="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B9A7CC0"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14:paraId="60B0A3CB"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《复印机、打印机和传真机能效限定值及能效等级》（GB21521）</w:t>
            </w:r>
          </w:p>
        </w:tc>
      </w:tr>
      <w:tr w:rsidR="00FB380C" w:rsidRPr="00FB380C" w14:paraId="50247128"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5B47BCCD"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A22F889" w14:textId="77777777" w:rsidR="00FB380C" w:rsidRPr="00FB380C" w:rsidRDefault="00FB380C" w:rsidP="00FB380C">
            <w:pPr>
              <w:widowControl/>
              <w:jc w:val="left"/>
              <w:rPr>
                <w:rFonts w:ascii="宋体" w:hAnsi="宋体" w:cs="宋体" w:hint="eastAsia"/>
                <w:color w:val="000000"/>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5AA58778"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1B4AEF6C" w14:textId="77777777" w:rsidR="00FB380C" w:rsidRPr="00FB380C" w:rsidRDefault="00FB380C" w:rsidP="00FB380C">
            <w:pPr>
              <w:jc w:val="center"/>
              <w:rPr>
                <w:rFonts w:ascii="宋体" w:hAnsi="宋体" w:hint="eastAsia"/>
                <w:color w:val="000000"/>
                <w:szCs w:val="21"/>
              </w:rPr>
            </w:pPr>
            <w:r w:rsidRPr="00FB380C">
              <w:rPr>
                <w:rFonts w:ascii="宋体" w:hAnsi="宋体" w:cs="宋体" w:hint="eastAsia"/>
                <w:color w:val="000000"/>
                <w:w w:val="99"/>
                <w:szCs w:val="21"/>
              </w:rPr>
              <w:t>★</w:t>
            </w:r>
            <w:r w:rsidRPr="00FB380C">
              <w:rPr>
                <w:rFonts w:ascii="宋体" w:hAnsi="宋体" w:hint="eastAsia"/>
                <w:color w:val="000000"/>
                <w:szCs w:val="21"/>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14:paraId="24CFBA22"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《计算机显示器能效限定值及能效等级》（GB21520）</w:t>
            </w:r>
          </w:p>
        </w:tc>
      </w:tr>
      <w:tr w:rsidR="00FB380C" w:rsidRPr="00FB380C" w14:paraId="45AA19CC"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2115FE53"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3CA741E"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8D5850D" w14:textId="77777777" w:rsidR="00FB380C" w:rsidRPr="00FB380C" w:rsidRDefault="00FB380C" w:rsidP="00FB380C">
            <w:pPr>
              <w:widowControl/>
              <w:jc w:val="left"/>
              <w:rPr>
                <w:rFonts w:ascii="宋体" w:hAnsi="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25E41FA"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14:paraId="5515F022"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参照《复印机、打印机和传真机能效限定值及能效等级》（GB21521）中打印速度为15页/分的针式打印机相关要求</w:t>
            </w:r>
          </w:p>
        </w:tc>
      </w:tr>
      <w:tr w:rsidR="00FB380C" w:rsidRPr="00FB380C" w14:paraId="2B991DBC" w14:textId="77777777" w:rsidTr="001E32F4">
        <w:tc>
          <w:tcPr>
            <w:tcW w:w="671" w:type="dxa"/>
            <w:tcBorders>
              <w:top w:val="single" w:sz="4" w:space="0" w:color="000000"/>
              <w:left w:val="single" w:sz="4" w:space="0" w:color="000000"/>
              <w:bottom w:val="single" w:sz="4" w:space="0" w:color="000000"/>
              <w:right w:val="single" w:sz="4" w:space="0" w:color="000000"/>
            </w:tcBorders>
            <w:vAlign w:val="center"/>
          </w:tcPr>
          <w:p w14:paraId="29AC91F5"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5C683E97"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263617D9" w14:textId="77777777" w:rsidR="00FB380C" w:rsidRPr="00FB380C" w:rsidRDefault="00FB380C" w:rsidP="00FB380C">
            <w:pPr>
              <w:jc w:val="center"/>
              <w:rPr>
                <w:rFonts w:ascii="宋体" w:hAnsi="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43DB661"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4E8A52D9"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《投影机能效限定值及能效等级》（GB32028）</w:t>
            </w:r>
          </w:p>
        </w:tc>
      </w:tr>
      <w:tr w:rsidR="00FB380C" w:rsidRPr="00FB380C" w14:paraId="3AE6FE46" w14:textId="77777777" w:rsidTr="001E32F4">
        <w:tc>
          <w:tcPr>
            <w:tcW w:w="671" w:type="dxa"/>
            <w:tcBorders>
              <w:top w:val="single" w:sz="4" w:space="0" w:color="000000"/>
              <w:left w:val="single" w:sz="4" w:space="0" w:color="000000"/>
              <w:bottom w:val="single" w:sz="4" w:space="0" w:color="000000"/>
              <w:right w:val="single" w:sz="4" w:space="0" w:color="000000"/>
            </w:tcBorders>
            <w:vAlign w:val="center"/>
          </w:tcPr>
          <w:p w14:paraId="2C16730A"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744813E2" w14:textId="77777777" w:rsidR="00FB380C" w:rsidRPr="00FB380C" w:rsidRDefault="00FB380C" w:rsidP="00FB380C">
            <w:pPr>
              <w:spacing w:before="66"/>
              <w:ind w:left="7"/>
              <w:jc w:val="center"/>
              <w:rPr>
                <w:rFonts w:ascii="宋体" w:hAnsi="宋体" w:cs="宋体" w:hint="eastAsia"/>
                <w:color w:val="000000"/>
                <w:szCs w:val="21"/>
                <w:lang w:eastAsia="en-US"/>
              </w:rPr>
            </w:pPr>
            <w:r w:rsidRPr="00FB380C">
              <w:rPr>
                <w:rFonts w:ascii="宋体" w:hAnsi="宋体" w:cs="仿宋_GB2312" w:hint="eastAsia"/>
                <w:color w:val="000000"/>
                <w:szCs w:val="21"/>
                <w:lang w:eastAsia="en-US"/>
              </w:rPr>
              <w:t>A02020400</w:t>
            </w:r>
            <w:r w:rsidRPr="00FB380C">
              <w:rPr>
                <w:rFonts w:ascii="宋体" w:hAnsi="宋体" w:cs="宋体" w:hint="eastAsia"/>
                <w:color w:val="000000"/>
                <w:w w:val="99"/>
                <w:szCs w:val="21"/>
                <w:lang w:eastAsia="en-US"/>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0C2FA95C" w14:textId="77777777" w:rsidR="00FB380C" w:rsidRPr="00FB380C" w:rsidRDefault="00FB380C" w:rsidP="00FB380C">
            <w:pPr>
              <w:jc w:val="center"/>
              <w:rPr>
                <w:rFonts w:ascii="宋体" w:hAnsi="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B80E366"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3AA083A4"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《复印机、打印机和传真机能效限定值及能效等级》（GB21521）</w:t>
            </w:r>
          </w:p>
        </w:tc>
      </w:tr>
      <w:tr w:rsidR="00FB380C" w:rsidRPr="00FB380C" w14:paraId="42EADA08" w14:textId="77777777" w:rsidTr="001E32F4">
        <w:tc>
          <w:tcPr>
            <w:tcW w:w="671" w:type="dxa"/>
            <w:tcBorders>
              <w:top w:val="single" w:sz="4" w:space="0" w:color="000000"/>
              <w:left w:val="single" w:sz="4" w:space="0" w:color="000000"/>
              <w:bottom w:val="single" w:sz="4" w:space="0" w:color="000000"/>
              <w:right w:val="single" w:sz="4" w:space="0" w:color="000000"/>
            </w:tcBorders>
            <w:vAlign w:val="center"/>
          </w:tcPr>
          <w:p w14:paraId="4AB59926" w14:textId="77777777" w:rsidR="00FB380C" w:rsidRPr="00FB380C" w:rsidRDefault="00FB380C" w:rsidP="00FB380C">
            <w:pPr>
              <w:spacing w:before="160"/>
              <w:ind w:right="1"/>
              <w:jc w:val="center"/>
              <w:rPr>
                <w:rFonts w:ascii="宋体" w:hAnsi="宋体" w:cs="宋体" w:hint="eastAsia"/>
                <w:color w:val="000000"/>
                <w:szCs w:val="21"/>
                <w:lang w:eastAsia="en-US"/>
              </w:rPr>
            </w:pPr>
            <w:r w:rsidRPr="00FB380C">
              <w:rPr>
                <w:rFonts w:ascii="宋体" w:hAnsi="宋体" w:hint="eastAsia"/>
                <w:color w:val="000000"/>
                <w:w w:val="99"/>
                <w:szCs w:val="21"/>
                <w:lang w:eastAsia="en-US"/>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33C118DA" w14:textId="77777777" w:rsidR="00FB380C" w:rsidRPr="00FB380C" w:rsidRDefault="00FB380C" w:rsidP="00FB380C">
            <w:pPr>
              <w:spacing w:before="160"/>
              <w:ind w:left="7"/>
              <w:jc w:val="center"/>
              <w:rPr>
                <w:rFonts w:ascii="宋体" w:hAnsi="宋体" w:cs="宋体" w:hint="eastAsia"/>
                <w:color w:val="000000"/>
                <w:szCs w:val="21"/>
                <w:lang w:eastAsia="en-US"/>
              </w:rPr>
            </w:pPr>
            <w:r w:rsidRPr="00FB380C">
              <w:rPr>
                <w:rFonts w:ascii="宋体" w:hAnsi="宋体" w:cs="仿宋_GB2312" w:hint="eastAsia"/>
                <w:color w:val="000000"/>
                <w:szCs w:val="21"/>
                <w:lang w:eastAsia="en-US"/>
              </w:rPr>
              <w:t>A02051900</w:t>
            </w:r>
            <w:r w:rsidRPr="00FB380C">
              <w:rPr>
                <w:rFonts w:ascii="宋体" w:hAnsi="宋体" w:cs="宋体" w:hint="eastAsia"/>
                <w:color w:val="000000"/>
                <w:w w:val="99"/>
                <w:szCs w:val="21"/>
                <w:lang w:eastAsia="en-US"/>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14:paraId="11E33911" w14:textId="77777777" w:rsidR="00FB380C" w:rsidRPr="00FB380C" w:rsidRDefault="00FB380C" w:rsidP="00FB380C">
            <w:pPr>
              <w:spacing w:before="160"/>
              <w:ind w:left="7"/>
              <w:jc w:val="center"/>
              <w:rPr>
                <w:rFonts w:ascii="宋体" w:hAnsi="宋体" w:cs="宋体" w:hint="eastAsia"/>
                <w:color w:val="000000"/>
                <w:szCs w:val="21"/>
                <w:lang w:eastAsia="en-US"/>
              </w:rPr>
            </w:pPr>
            <w:r w:rsidRPr="00FB380C">
              <w:rPr>
                <w:rFonts w:ascii="宋体" w:hAnsi="宋体" w:cs="宋体" w:hint="eastAsia"/>
                <w:color w:val="000000"/>
                <w:spacing w:val="1"/>
                <w:w w:val="99"/>
                <w:szCs w:val="21"/>
                <w:lang w:eastAsia="en-US"/>
              </w:rPr>
              <w:t>A02</w:t>
            </w:r>
            <w:r w:rsidRPr="00FB380C">
              <w:rPr>
                <w:rFonts w:ascii="宋体" w:hAnsi="宋体" w:cs="宋体" w:hint="eastAsia"/>
                <w:color w:val="000000"/>
                <w:w w:val="99"/>
                <w:szCs w:val="21"/>
                <w:lang w:eastAsia="en-US"/>
              </w:rPr>
              <w:t>05</w:t>
            </w:r>
            <w:r w:rsidRPr="00FB380C">
              <w:rPr>
                <w:rFonts w:ascii="宋体" w:hAnsi="宋体" w:cs="宋体" w:hint="eastAsia"/>
                <w:color w:val="000000"/>
                <w:spacing w:val="1"/>
                <w:w w:val="99"/>
                <w:szCs w:val="21"/>
                <w:lang w:eastAsia="en-US"/>
              </w:rPr>
              <w:t>1</w:t>
            </w:r>
            <w:r w:rsidRPr="00FB380C">
              <w:rPr>
                <w:rFonts w:ascii="宋体" w:hAnsi="宋体" w:cs="宋体" w:hint="eastAsia"/>
                <w:color w:val="000000"/>
                <w:w w:val="99"/>
                <w:szCs w:val="21"/>
                <w:lang w:eastAsia="en-US"/>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14:paraId="5510FACB"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077231BD"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《清水离心泵能效限定值及节能评价值》（GB19762）</w:t>
            </w:r>
          </w:p>
        </w:tc>
      </w:tr>
      <w:tr w:rsidR="00FB380C" w:rsidRPr="00FB380C" w14:paraId="50F504BE" w14:textId="77777777" w:rsidTr="001E32F4">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46BB2B7D"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lastRenderedPageBreak/>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1580384C"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cs="仿宋_GB2312" w:hint="eastAsia"/>
                <w:color w:val="000000"/>
                <w:szCs w:val="21"/>
                <w:lang w:eastAsia="en-US"/>
              </w:rPr>
              <w:t>A02052300</w:t>
            </w:r>
            <w:r w:rsidRPr="00FB380C">
              <w:rPr>
                <w:rFonts w:ascii="宋体" w:hAnsi="宋体" w:cs="宋体" w:hint="eastAsia"/>
                <w:color w:val="000000"/>
                <w:w w:val="99"/>
                <w:szCs w:val="21"/>
                <w:lang w:eastAsia="en-US"/>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72FC85EF" w14:textId="77777777" w:rsidR="00FB380C" w:rsidRPr="00FB380C" w:rsidRDefault="00FB380C" w:rsidP="00FB380C">
            <w:pPr>
              <w:spacing w:line="276" w:lineRule="auto"/>
              <w:ind w:right="5"/>
              <w:jc w:val="center"/>
              <w:rPr>
                <w:rFonts w:ascii="宋体" w:hAnsi="宋体" w:cs="宋体" w:hint="eastAsia"/>
                <w:color w:val="000000"/>
                <w:szCs w:val="21"/>
                <w:lang w:eastAsia="en-US"/>
              </w:rPr>
            </w:pPr>
            <w:r w:rsidRPr="00FB380C">
              <w:rPr>
                <w:rFonts w:ascii="宋体" w:hAnsi="宋体" w:cs="宋体" w:hint="eastAsia"/>
                <w:color w:val="000000"/>
                <w:w w:val="99"/>
                <w:szCs w:val="21"/>
                <w:lang w:eastAsia="en-US"/>
              </w:rPr>
              <w:t>★</w:t>
            </w:r>
            <w:r w:rsidRPr="00FB380C">
              <w:rPr>
                <w:rFonts w:ascii="宋体" w:hAnsi="宋体" w:cs="宋体" w:hint="eastAsia"/>
                <w:color w:val="000000"/>
                <w:spacing w:val="1"/>
                <w:w w:val="99"/>
                <w:szCs w:val="21"/>
                <w:lang w:eastAsia="en-US"/>
              </w:rPr>
              <w:t>A020</w:t>
            </w:r>
            <w:r w:rsidRPr="00FB380C">
              <w:rPr>
                <w:rFonts w:ascii="宋体" w:hAnsi="宋体" w:cs="宋体" w:hint="eastAsia"/>
                <w:color w:val="000000"/>
                <w:w w:val="99"/>
                <w:szCs w:val="21"/>
                <w:lang w:eastAsia="en-US"/>
              </w:rPr>
              <w:t>52</w:t>
            </w:r>
            <w:r w:rsidRPr="00FB380C">
              <w:rPr>
                <w:rFonts w:ascii="宋体" w:hAnsi="宋体" w:cs="宋体" w:hint="eastAsia"/>
                <w:color w:val="000000"/>
                <w:spacing w:val="1"/>
                <w:w w:val="99"/>
                <w:szCs w:val="21"/>
                <w:lang w:eastAsia="en-US"/>
              </w:rPr>
              <w:t>3</w:t>
            </w:r>
            <w:r w:rsidRPr="00FB380C">
              <w:rPr>
                <w:rFonts w:ascii="宋体" w:hAnsi="宋体" w:cs="宋体" w:hint="eastAsia"/>
                <w:color w:val="000000"/>
                <w:w w:val="99"/>
                <w:szCs w:val="21"/>
                <w:lang w:eastAsia="en-US"/>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5CAB2938"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冷水机组</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2D592BE0"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《冷水机组能效限定值及能效等级》（GB19577），《低环境温度空气源热泵（冷水）机组能效限定值及能效等级》（GB37480）</w:t>
            </w:r>
          </w:p>
        </w:tc>
      </w:tr>
      <w:tr w:rsidR="00FB380C" w:rsidRPr="00FB380C" w14:paraId="1F3B8D67"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62C3DB17"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B8FB0B"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98387DF" w14:textId="77777777" w:rsidR="00FB380C" w:rsidRPr="00FB380C" w:rsidRDefault="00FB380C" w:rsidP="00FB380C">
            <w:pPr>
              <w:widowControl/>
              <w:jc w:val="left"/>
              <w:rPr>
                <w:rFonts w:ascii="宋体" w:hAnsi="宋体" w:cs="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6005CA9"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溴化</w:t>
            </w:r>
            <w:proofErr w:type="gramStart"/>
            <w:r w:rsidRPr="00FB380C">
              <w:rPr>
                <w:rFonts w:ascii="宋体" w:hAnsi="宋体" w:hint="eastAsia"/>
                <w:color w:val="000000"/>
                <w:szCs w:val="21"/>
              </w:rPr>
              <w:t>锂</w:t>
            </w:r>
            <w:proofErr w:type="gramEnd"/>
            <w:r w:rsidRPr="00FB380C">
              <w:rPr>
                <w:rFonts w:ascii="宋体" w:hAnsi="宋体" w:hint="eastAsia"/>
                <w:color w:val="000000"/>
                <w:szCs w:val="21"/>
              </w:rPr>
              <w:t>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14:paraId="06EFB9C2"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proofErr w:type="gramStart"/>
            <w:r w:rsidRPr="00FB380C">
              <w:rPr>
                <w:rFonts w:ascii="宋体" w:hAnsi="宋体" w:cs="宋体" w:hint="eastAsia"/>
                <w:color w:val="000000"/>
                <w:spacing w:val="10"/>
                <w:szCs w:val="21"/>
              </w:rPr>
              <w:t>《</w:t>
            </w:r>
            <w:proofErr w:type="gramEnd"/>
            <w:r w:rsidRPr="00FB380C">
              <w:rPr>
                <w:rFonts w:ascii="宋体" w:hAnsi="宋体" w:cs="宋体" w:hint="eastAsia"/>
                <w:color w:val="000000"/>
                <w:spacing w:val="10"/>
                <w:szCs w:val="21"/>
              </w:rPr>
              <w:t>溴化</w:t>
            </w:r>
            <w:proofErr w:type="gramStart"/>
            <w:r w:rsidRPr="00FB380C">
              <w:rPr>
                <w:rFonts w:ascii="宋体" w:hAnsi="宋体" w:cs="宋体" w:hint="eastAsia"/>
                <w:color w:val="000000"/>
                <w:spacing w:val="10"/>
                <w:szCs w:val="21"/>
              </w:rPr>
              <w:t>锂</w:t>
            </w:r>
            <w:proofErr w:type="gramEnd"/>
            <w:r w:rsidRPr="00FB380C">
              <w:rPr>
                <w:rFonts w:ascii="宋体" w:hAnsi="宋体" w:cs="宋体" w:hint="eastAsia"/>
                <w:color w:val="000000"/>
                <w:spacing w:val="10"/>
                <w:szCs w:val="21"/>
              </w:rPr>
              <w:t>吸收式冷水机组能效限</w:t>
            </w:r>
          </w:p>
          <w:p w14:paraId="35B5EC6B" w14:textId="77777777" w:rsidR="00FB380C" w:rsidRPr="00FB380C" w:rsidRDefault="00FB380C" w:rsidP="00FB380C">
            <w:pPr>
              <w:spacing w:before="131" w:line="276" w:lineRule="auto"/>
              <w:ind w:right="4"/>
              <w:rPr>
                <w:rFonts w:ascii="宋体" w:hAnsi="宋体" w:cs="宋体" w:hint="eastAsia"/>
                <w:color w:val="000000"/>
                <w:spacing w:val="10"/>
                <w:szCs w:val="21"/>
              </w:rPr>
            </w:pPr>
            <w:r w:rsidRPr="00FB380C">
              <w:rPr>
                <w:rFonts w:ascii="宋体" w:hAnsi="宋体" w:cs="宋体" w:hint="eastAsia"/>
                <w:color w:val="000000"/>
                <w:spacing w:val="10"/>
                <w:szCs w:val="21"/>
              </w:rPr>
              <w:t>定值及能效等级</w:t>
            </w:r>
            <w:proofErr w:type="gramStart"/>
            <w:r w:rsidRPr="00FB380C">
              <w:rPr>
                <w:rFonts w:ascii="宋体" w:hAnsi="宋体" w:cs="宋体" w:hint="eastAsia"/>
                <w:color w:val="000000"/>
                <w:spacing w:val="10"/>
                <w:szCs w:val="21"/>
              </w:rPr>
              <w:t>》</w:t>
            </w:r>
            <w:proofErr w:type="gramEnd"/>
            <w:r w:rsidRPr="00FB380C">
              <w:rPr>
                <w:rFonts w:ascii="宋体" w:hAnsi="宋体" w:cs="宋体" w:hint="eastAsia"/>
                <w:color w:val="000000"/>
                <w:spacing w:val="10"/>
                <w:szCs w:val="21"/>
              </w:rPr>
              <w:t>（GB29540）</w:t>
            </w:r>
          </w:p>
        </w:tc>
      </w:tr>
      <w:tr w:rsidR="00FB380C" w:rsidRPr="00FB380C" w14:paraId="166E0458"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4AAC7BAA"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610FB07" w14:textId="77777777" w:rsidR="00FB380C" w:rsidRPr="00FB380C" w:rsidRDefault="00FB380C" w:rsidP="00FB380C">
            <w:pPr>
              <w:widowControl/>
              <w:jc w:val="left"/>
              <w:rPr>
                <w:rFonts w:ascii="宋体" w:hAnsi="宋体" w:cs="宋体" w:hint="eastAsia"/>
                <w:color w:val="000000"/>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647B2650" w14:textId="77777777" w:rsidR="00FB380C" w:rsidRPr="00FB380C" w:rsidRDefault="00FB380C" w:rsidP="00FB380C">
            <w:pPr>
              <w:spacing w:line="276" w:lineRule="auto"/>
              <w:ind w:right="5"/>
              <w:jc w:val="center"/>
              <w:rPr>
                <w:rFonts w:ascii="宋体" w:hAnsi="宋体" w:cs="宋体" w:hint="eastAsia"/>
                <w:color w:val="000000"/>
                <w:szCs w:val="21"/>
                <w:lang w:eastAsia="en-US"/>
              </w:rPr>
            </w:pPr>
            <w:r w:rsidRPr="00FB380C">
              <w:rPr>
                <w:rFonts w:ascii="宋体" w:hAnsi="宋体" w:cs="宋体" w:hint="eastAsia"/>
                <w:color w:val="000000"/>
                <w:w w:val="99"/>
                <w:szCs w:val="21"/>
                <w:lang w:eastAsia="en-US"/>
              </w:rPr>
              <w:t>★A02052305空调机组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14:paraId="6379C50B" w14:textId="77777777" w:rsidR="00FB380C" w:rsidRPr="00FB380C" w:rsidRDefault="00FB380C" w:rsidP="00FB380C">
            <w:pPr>
              <w:spacing w:before="4" w:line="276" w:lineRule="auto"/>
              <w:ind w:left="7" w:right="7"/>
              <w:jc w:val="center"/>
              <w:rPr>
                <w:rFonts w:ascii="宋体" w:hAnsi="宋体" w:cs="宋体" w:hint="eastAsia"/>
                <w:color w:val="000000"/>
                <w:w w:val="99"/>
                <w:szCs w:val="21"/>
              </w:rPr>
            </w:pPr>
            <w:r w:rsidRPr="00FB380C">
              <w:rPr>
                <w:rFonts w:ascii="宋体" w:hAnsi="宋体" w:cs="宋体" w:hint="eastAsia"/>
                <w:color w:val="000000"/>
                <w:w w:val="99"/>
                <w:szCs w:val="21"/>
              </w:rPr>
              <w:t>多联式空调（热泵）机组（制冷量&gt;14000W）</w:t>
            </w:r>
          </w:p>
        </w:tc>
        <w:tc>
          <w:tcPr>
            <w:tcW w:w="3452" w:type="dxa"/>
            <w:tcBorders>
              <w:top w:val="single" w:sz="4" w:space="0" w:color="000000"/>
              <w:left w:val="single" w:sz="4" w:space="0" w:color="000000"/>
              <w:bottom w:val="single" w:sz="4" w:space="0" w:color="000000"/>
              <w:right w:val="single" w:sz="4" w:space="0" w:color="000000"/>
            </w:tcBorders>
          </w:tcPr>
          <w:p w14:paraId="51892C1C"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《多联式空调（热泵）机组能效限定值及能源效率等级》（GB21454）</w:t>
            </w:r>
          </w:p>
        </w:tc>
      </w:tr>
      <w:tr w:rsidR="00FB380C" w:rsidRPr="00FB380C" w14:paraId="41AA78F8"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15A9531A"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BE5C997"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7361B9" w14:textId="77777777" w:rsidR="00FB380C" w:rsidRPr="00FB380C" w:rsidRDefault="00FB380C" w:rsidP="00FB380C">
            <w:pPr>
              <w:widowControl/>
              <w:jc w:val="left"/>
              <w:rPr>
                <w:rFonts w:ascii="宋体" w:hAnsi="宋体" w:cs="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A78D511" w14:textId="77777777" w:rsidR="00FB380C" w:rsidRPr="00FB380C" w:rsidRDefault="00FB380C" w:rsidP="00FB380C">
            <w:pPr>
              <w:jc w:val="center"/>
              <w:rPr>
                <w:rFonts w:ascii="宋体" w:hAnsi="宋体" w:hint="eastAsia"/>
                <w:color w:val="000000"/>
                <w:szCs w:val="21"/>
              </w:rPr>
            </w:pPr>
            <w:r w:rsidRPr="00FB380C">
              <w:rPr>
                <w:rFonts w:ascii="宋体" w:hAnsi="宋体" w:cs="宋体" w:hint="eastAsia"/>
                <w:color w:val="000000"/>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14:paraId="4892C55E"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《单元式空气调节机能效限定值及能效等级》（GB19576）《风管送风式空调机组能效限定值及能效等级》（GB37479）</w:t>
            </w:r>
          </w:p>
        </w:tc>
      </w:tr>
      <w:tr w:rsidR="00FB380C" w:rsidRPr="00FB380C" w14:paraId="7EAD8E62"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43EFA96C"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435A37" w14:textId="77777777" w:rsidR="00FB380C" w:rsidRPr="00FB380C" w:rsidRDefault="00FB380C" w:rsidP="00FB380C">
            <w:pPr>
              <w:widowControl/>
              <w:jc w:val="left"/>
              <w:rPr>
                <w:rFonts w:ascii="宋体" w:hAnsi="宋体" w:cs="宋体" w:hint="eastAsia"/>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EE8E2D9" w14:textId="77777777" w:rsidR="00FB380C" w:rsidRPr="00FB380C" w:rsidRDefault="00FB380C" w:rsidP="00FB380C">
            <w:pPr>
              <w:spacing w:before="83"/>
              <w:ind w:left="7"/>
              <w:jc w:val="center"/>
              <w:rPr>
                <w:rFonts w:ascii="宋体" w:hAnsi="宋体" w:cs="宋体" w:hint="eastAsia"/>
                <w:color w:val="000000"/>
                <w:w w:val="99"/>
                <w:szCs w:val="21"/>
              </w:rPr>
            </w:pPr>
            <w:r w:rsidRPr="00FB380C">
              <w:rPr>
                <w:rFonts w:ascii="宋体" w:hAnsi="宋体" w:cs="宋体" w:hint="eastAsia"/>
                <w:color w:val="000000"/>
                <w:w w:val="99"/>
                <w:szCs w:val="21"/>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675363C4"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机房空调</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0527343E"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proofErr w:type="gramStart"/>
            <w:r w:rsidRPr="00FB380C">
              <w:rPr>
                <w:rFonts w:ascii="宋体" w:hAnsi="宋体" w:cs="宋体" w:hint="eastAsia"/>
                <w:color w:val="000000"/>
                <w:spacing w:val="10"/>
                <w:szCs w:val="21"/>
              </w:rPr>
              <w:t>《</w:t>
            </w:r>
            <w:proofErr w:type="gramEnd"/>
            <w:r w:rsidRPr="00FB380C">
              <w:rPr>
                <w:rFonts w:ascii="宋体" w:hAnsi="宋体" w:cs="宋体" w:hint="eastAsia"/>
                <w:color w:val="000000"/>
                <w:spacing w:val="10"/>
                <w:szCs w:val="21"/>
              </w:rPr>
              <w:t>单元式空气调节机能效限定值</w:t>
            </w:r>
          </w:p>
          <w:p w14:paraId="4C0BE06D"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及能效等级</w:t>
            </w:r>
            <w:proofErr w:type="gramStart"/>
            <w:r w:rsidRPr="00FB380C">
              <w:rPr>
                <w:rFonts w:ascii="宋体" w:hAnsi="宋体" w:cs="宋体" w:hint="eastAsia"/>
                <w:color w:val="000000"/>
                <w:spacing w:val="10"/>
                <w:szCs w:val="21"/>
              </w:rPr>
              <w:t>》</w:t>
            </w:r>
            <w:proofErr w:type="gramEnd"/>
            <w:r w:rsidRPr="00FB380C">
              <w:rPr>
                <w:rFonts w:ascii="宋体" w:hAnsi="宋体" w:cs="宋体" w:hint="eastAsia"/>
                <w:color w:val="000000"/>
                <w:spacing w:val="10"/>
                <w:szCs w:val="21"/>
              </w:rPr>
              <w:t>（GB19576）</w:t>
            </w:r>
          </w:p>
        </w:tc>
      </w:tr>
      <w:tr w:rsidR="00FB380C" w:rsidRPr="00FB380C" w14:paraId="2313E8B2"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633C4F2B"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BB61158" w14:textId="77777777" w:rsidR="00FB380C" w:rsidRPr="00FB380C" w:rsidRDefault="00FB380C" w:rsidP="00FB380C">
            <w:pPr>
              <w:widowControl/>
              <w:jc w:val="left"/>
              <w:rPr>
                <w:rFonts w:ascii="宋体" w:hAnsi="宋体" w:cs="宋体" w:hint="eastAsia"/>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2C425F3" w14:textId="77777777" w:rsidR="00FB380C" w:rsidRPr="00FB380C" w:rsidRDefault="00FB380C" w:rsidP="00FB380C">
            <w:pPr>
              <w:spacing w:line="254" w:lineRule="exact"/>
              <w:ind w:left="7"/>
              <w:jc w:val="center"/>
              <w:rPr>
                <w:rFonts w:ascii="宋体" w:hAnsi="宋体" w:cs="宋体" w:hint="eastAsia"/>
                <w:color w:val="000000"/>
                <w:w w:val="99"/>
                <w:szCs w:val="21"/>
                <w:lang w:eastAsia="en-US"/>
              </w:rPr>
            </w:pPr>
            <w:r w:rsidRPr="00FB380C">
              <w:rPr>
                <w:rFonts w:ascii="宋体" w:hAnsi="宋体" w:cs="宋体" w:hint="eastAsia"/>
                <w:color w:val="000000"/>
                <w:w w:val="99"/>
                <w:szCs w:val="21"/>
                <w:lang w:eastAsia="en-US"/>
              </w:rPr>
              <w:t>A02052399其他制冷</w:t>
            </w:r>
          </w:p>
          <w:p w14:paraId="29F0B1F9" w14:textId="77777777" w:rsidR="00FB380C" w:rsidRPr="00FB380C" w:rsidRDefault="00FB380C" w:rsidP="00FB380C">
            <w:pPr>
              <w:spacing w:line="254" w:lineRule="exact"/>
              <w:ind w:left="7"/>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空调设备</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11E85701" w14:textId="77777777" w:rsidR="00FB380C" w:rsidRPr="00FB380C" w:rsidRDefault="00FB380C" w:rsidP="00FB380C">
            <w:pPr>
              <w:widowControl/>
              <w:jc w:val="center"/>
              <w:rPr>
                <w:rFonts w:ascii="宋体" w:hAnsi="宋体" w:cs="宋体" w:hint="eastAsia"/>
                <w:color w:val="000000"/>
                <w:szCs w:val="21"/>
                <w:lang w:eastAsia="en-US"/>
              </w:rPr>
            </w:pPr>
            <w:r w:rsidRPr="00FB380C">
              <w:rPr>
                <w:rFonts w:ascii="宋体" w:hAnsi="宋体" w:cs="宋体" w:hint="eastAsia"/>
                <w:color w:val="000000"/>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tcPr>
          <w:p w14:paraId="195E8806"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《机械通风冷却塔第1部分：中小型</w:t>
            </w:r>
            <w:proofErr w:type="gramStart"/>
            <w:r w:rsidRPr="00FB380C">
              <w:rPr>
                <w:rFonts w:ascii="宋体" w:hAnsi="宋体" w:cs="宋体" w:hint="eastAsia"/>
                <w:color w:val="000000"/>
                <w:spacing w:val="10"/>
                <w:szCs w:val="21"/>
              </w:rPr>
              <w:t>开式</w:t>
            </w:r>
            <w:proofErr w:type="gramEnd"/>
            <w:r w:rsidRPr="00FB380C">
              <w:rPr>
                <w:rFonts w:ascii="宋体" w:hAnsi="宋体" w:cs="宋体" w:hint="eastAsia"/>
                <w:color w:val="000000"/>
                <w:spacing w:val="10"/>
                <w:szCs w:val="21"/>
              </w:rPr>
              <w:t>冷却塔》（GB/T7190.1）</w:t>
            </w:r>
          </w:p>
          <w:p w14:paraId="5A950CAB"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《机械通风冷却塔第2部分：大型</w:t>
            </w:r>
            <w:proofErr w:type="gramStart"/>
            <w:r w:rsidRPr="00FB380C">
              <w:rPr>
                <w:rFonts w:ascii="宋体" w:hAnsi="宋体" w:cs="宋体" w:hint="eastAsia"/>
                <w:color w:val="000000"/>
                <w:spacing w:val="10"/>
                <w:szCs w:val="21"/>
              </w:rPr>
              <w:t>开式</w:t>
            </w:r>
            <w:proofErr w:type="gramEnd"/>
            <w:r w:rsidRPr="00FB380C">
              <w:rPr>
                <w:rFonts w:ascii="宋体" w:hAnsi="宋体" w:cs="宋体" w:hint="eastAsia"/>
                <w:color w:val="000000"/>
                <w:spacing w:val="10"/>
                <w:szCs w:val="21"/>
              </w:rPr>
              <w:t>冷却塔》（GB/T7190.2）</w:t>
            </w:r>
          </w:p>
        </w:tc>
      </w:tr>
      <w:tr w:rsidR="00FB380C" w:rsidRPr="00FB380C" w14:paraId="19AC73E3" w14:textId="77777777" w:rsidTr="001E32F4">
        <w:tc>
          <w:tcPr>
            <w:tcW w:w="671" w:type="dxa"/>
            <w:tcBorders>
              <w:top w:val="single" w:sz="4" w:space="0" w:color="000000"/>
              <w:left w:val="single" w:sz="4" w:space="0" w:color="000000"/>
              <w:bottom w:val="single" w:sz="4" w:space="0" w:color="000000"/>
              <w:right w:val="single" w:sz="4" w:space="0" w:color="000000"/>
            </w:tcBorders>
            <w:vAlign w:val="center"/>
          </w:tcPr>
          <w:p w14:paraId="4DD2AFB5" w14:textId="77777777" w:rsidR="00FB380C" w:rsidRPr="00FB380C" w:rsidRDefault="00FB380C" w:rsidP="00FB380C">
            <w:pPr>
              <w:ind w:right="1"/>
              <w:jc w:val="center"/>
              <w:rPr>
                <w:rFonts w:ascii="宋体" w:hAnsi="宋体" w:cs="宋体" w:hint="eastAsia"/>
                <w:color w:val="000000"/>
                <w:szCs w:val="21"/>
                <w:lang w:eastAsia="en-US"/>
              </w:rPr>
            </w:pPr>
            <w:r w:rsidRPr="00FB380C">
              <w:rPr>
                <w:rFonts w:ascii="宋体" w:hAnsi="宋体" w:hint="eastAsia"/>
                <w:color w:val="000000"/>
                <w:w w:val="99"/>
                <w:szCs w:val="21"/>
                <w:lang w:eastAsia="en-US"/>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26AB91B1"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cs="仿宋_GB2312" w:hint="eastAsia"/>
                <w:color w:val="000000"/>
                <w:szCs w:val="21"/>
                <w:lang w:eastAsia="en-US"/>
              </w:rPr>
              <w:t>A02060100</w:t>
            </w:r>
            <w:r w:rsidRPr="00FB380C">
              <w:rPr>
                <w:rFonts w:ascii="宋体" w:hAnsi="宋体" w:cs="宋体" w:hint="eastAsia"/>
                <w:color w:val="000000"/>
                <w:w w:val="99"/>
                <w:szCs w:val="21"/>
                <w:lang w:eastAsia="en-US"/>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1F00EC19" w14:textId="77777777" w:rsidR="00FB380C" w:rsidRPr="00FB380C" w:rsidRDefault="00FB380C" w:rsidP="00FB380C">
            <w:pPr>
              <w:jc w:val="center"/>
              <w:rPr>
                <w:rFonts w:ascii="宋体" w:hAnsi="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16E48C9"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7EEB085A"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《中小型三相异步电动机能效限定值及能效等级》（GB18613）</w:t>
            </w:r>
          </w:p>
        </w:tc>
      </w:tr>
      <w:tr w:rsidR="00FB380C" w:rsidRPr="00FB380C" w14:paraId="71426418" w14:textId="77777777" w:rsidTr="001E32F4">
        <w:tc>
          <w:tcPr>
            <w:tcW w:w="671" w:type="dxa"/>
            <w:tcBorders>
              <w:top w:val="single" w:sz="4" w:space="0" w:color="000000"/>
              <w:left w:val="single" w:sz="4" w:space="0" w:color="000000"/>
              <w:bottom w:val="single" w:sz="4" w:space="0" w:color="000000"/>
              <w:right w:val="single" w:sz="4" w:space="0" w:color="000000"/>
            </w:tcBorders>
            <w:vAlign w:val="center"/>
          </w:tcPr>
          <w:p w14:paraId="07E68EFB" w14:textId="77777777" w:rsidR="00FB380C" w:rsidRPr="00FB380C" w:rsidRDefault="00FB380C" w:rsidP="00FB380C">
            <w:pPr>
              <w:ind w:right="1"/>
              <w:jc w:val="center"/>
              <w:rPr>
                <w:rFonts w:ascii="宋体" w:hAnsi="宋体" w:cs="宋体" w:hint="eastAsia"/>
                <w:color w:val="000000"/>
                <w:szCs w:val="21"/>
                <w:lang w:eastAsia="en-US"/>
              </w:rPr>
            </w:pPr>
            <w:r w:rsidRPr="00FB380C">
              <w:rPr>
                <w:rFonts w:ascii="宋体" w:hAnsi="宋体" w:hint="eastAsia"/>
                <w:color w:val="000000"/>
                <w:w w:val="99"/>
                <w:szCs w:val="21"/>
                <w:lang w:eastAsia="en-US"/>
              </w:rPr>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3307D98C" w14:textId="77777777" w:rsidR="00FB380C" w:rsidRPr="00FB380C" w:rsidRDefault="00FB380C" w:rsidP="00FB380C">
            <w:pPr>
              <w:spacing w:before="30"/>
              <w:ind w:left="7"/>
              <w:jc w:val="center"/>
              <w:rPr>
                <w:rFonts w:ascii="宋体" w:hAnsi="宋体" w:cs="宋体" w:hint="eastAsia"/>
                <w:color w:val="000000"/>
                <w:szCs w:val="21"/>
                <w:lang w:eastAsia="en-US"/>
              </w:rPr>
            </w:pPr>
            <w:r w:rsidRPr="00FB380C">
              <w:rPr>
                <w:rFonts w:ascii="宋体" w:hAnsi="宋体" w:cs="仿宋_GB2312" w:hint="eastAsia"/>
                <w:color w:val="000000"/>
                <w:szCs w:val="21"/>
                <w:lang w:eastAsia="en-US"/>
              </w:rPr>
              <w:t>A02060200</w:t>
            </w:r>
            <w:r w:rsidRPr="00FB380C">
              <w:rPr>
                <w:rFonts w:ascii="宋体" w:hAnsi="宋体" w:cs="宋体" w:hint="eastAsia"/>
                <w:color w:val="000000"/>
                <w:w w:val="99"/>
                <w:szCs w:val="21"/>
                <w:lang w:eastAsia="en-US"/>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14:paraId="4F31A9B3"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配电变压器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3F4809B3"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49A8F16B"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《三相配电变压器能效限定值及能效等级》（GB 20052）</w:t>
            </w:r>
          </w:p>
        </w:tc>
      </w:tr>
      <w:tr w:rsidR="00FB380C" w:rsidRPr="00FB380C" w14:paraId="253F243B" w14:textId="77777777" w:rsidTr="001E32F4">
        <w:tc>
          <w:tcPr>
            <w:tcW w:w="671" w:type="dxa"/>
            <w:tcBorders>
              <w:top w:val="single" w:sz="4" w:space="0" w:color="000000"/>
              <w:left w:val="single" w:sz="4" w:space="0" w:color="000000"/>
              <w:bottom w:val="single" w:sz="4" w:space="0" w:color="000000"/>
              <w:right w:val="single" w:sz="4" w:space="0" w:color="000000"/>
            </w:tcBorders>
            <w:vAlign w:val="center"/>
          </w:tcPr>
          <w:p w14:paraId="1B06DED6" w14:textId="77777777" w:rsidR="00FB380C" w:rsidRPr="00FB380C" w:rsidRDefault="00FB380C" w:rsidP="00FB380C">
            <w:pPr>
              <w:ind w:right="1"/>
              <w:jc w:val="center"/>
              <w:rPr>
                <w:rFonts w:ascii="宋体" w:hAnsi="宋体" w:cs="宋体" w:hint="eastAsia"/>
                <w:color w:val="000000"/>
                <w:szCs w:val="21"/>
                <w:lang w:eastAsia="en-US"/>
              </w:rPr>
            </w:pPr>
            <w:r w:rsidRPr="00FB380C">
              <w:rPr>
                <w:rFonts w:ascii="宋体" w:hAnsi="宋体" w:hint="eastAsia"/>
                <w:color w:val="000000"/>
                <w:w w:val="99"/>
                <w:szCs w:val="21"/>
                <w:lang w:eastAsia="en-US"/>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719F83CB" w14:textId="77777777" w:rsidR="00FB380C" w:rsidRPr="00FB380C" w:rsidRDefault="00FB380C" w:rsidP="00FB380C">
            <w:pPr>
              <w:spacing w:before="126"/>
              <w:ind w:left="7"/>
              <w:jc w:val="center"/>
              <w:rPr>
                <w:rFonts w:ascii="宋体" w:hAnsi="宋体" w:cs="宋体" w:hint="eastAsia"/>
                <w:color w:val="000000"/>
                <w:szCs w:val="21"/>
                <w:lang w:eastAsia="en-US"/>
              </w:rPr>
            </w:pPr>
            <w:r w:rsidRPr="00FB380C">
              <w:rPr>
                <w:rFonts w:ascii="宋体" w:hAnsi="宋体" w:cs="宋体" w:hint="eastAsia"/>
                <w:color w:val="000000"/>
                <w:w w:val="99"/>
                <w:szCs w:val="21"/>
                <w:lang w:eastAsia="en-US"/>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0F8FEA9A"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管型荧光灯镇流器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1F27C022"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530295F1"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《管形荧光灯镇流器能效限定值及能效等级》（GB17896）</w:t>
            </w:r>
          </w:p>
        </w:tc>
      </w:tr>
      <w:tr w:rsidR="00FB380C" w:rsidRPr="00FB380C" w14:paraId="24013EDA" w14:textId="77777777" w:rsidTr="001E32F4">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025DB192"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hint="eastAsia"/>
                <w:color w:val="000000"/>
                <w:w w:val="99"/>
                <w:szCs w:val="21"/>
                <w:lang w:eastAsia="en-US"/>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F71E21D"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cs="宋体" w:hint="eastAsia"/>
                <w:color w:val="000000"/>
                <w:w w:val="99"/>
                <w:szCs w:val="21"/>
                <w:lang w:eastAsia="en-US"/>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2EFC5598"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cs="宋体" w:hint="eastAsia"/>
                <w:color w:val="000000"/>
                <w:w w:val="99"/>
                <w:szCs w:val="21"/>
                <w:lang w:eastAsia="en-US"/>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14:paraId="216C77A5"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5936BD19"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《家用电冰箱耗电量限定值及能效等级》（GB12021.2）</w:t>
            </w:r>
          </w:p>
        </w:tc>
      </w:tr>
      <w:tr w:rsidR="00FB380C" w:rsidRPr="00FB380C" w14:paraId="4ECB71F6"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5ED4F1B5"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4995A8" w14:textId="77777777" w:rsidR="00FB380C" w:rsidRPr="00FB380C" w:rsidRDefault="00FB380C" w:rsidP="00FB380C">
            <w:pPr>
              <w:widowControl/>
              <w:jc w:val="left"/>
              <w:rPr>
                <w:rFonts w:ascii="宋体" w:hAnsi="宋体" w:cs="宋体" w:hint="eastAsia"/>
                <w:color w:val="000000"/>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63FF0CE5" w14:textId="77777777" w:rsidR="00FB380C" w:rsidRPr="00FB380C" w:rsidRDefault="00FB380C" w:rsidP="00FB380C">
            <w:pPr>
              <w:spacing w:before="171"/>
              <w:jc w:val="center"/>
              <w:rPr>
                <w:rFonts w:ascii="宋体" w:hAnsi="宋体" w:cs="宋体" w:hint="eastAsia"/>
                <w:color w:val="000000"/>
                <w:szCs w:val="21"/>
                <w:lang w:eastAsia="en-US"/>
              </w:rPr>
            </w:pPr>
            <w:r w:rsidRPr="00FB380C">
              <w:rPr>
                <w:rFonts w:ascii="宋体" w:hAnsi="宋体" w:cs="宋体" w:hint="eastAsia"/>
                <w:color w:val="000000"/>
                <w:w w:val="99"/>
                <w:szCs w:val="21"/>
                <w:lang w:eastAsia="en-US"/>
              </w:rPr>
              <w:t>★</w:t>
            </w:r>
            <w:r w:rsidRPr="00FB380C">
              <w:rPr>
                <w:rFonts w:ascii="宋体" w:hAnsi="宋体" w:cs="仿宋_GB2312" w:hint="eastAsia"/>
                <w:color w:val="000000"/>
                <w:szCs w:val="21"/>
                <w:lang w:eastAsia="en-US"/>
              </w:rPr>
              <w:t>A02061804</w:t>
            </w:r>
            <w:r w:rsidRPr="00FB380C">
              <w:rPr>
                <w:rFonts w:ascii="宋体" w:hAnsi="宋体" w:cs="宋体" w:hint="eastAsia"/>
                <w:color w:val="000000"/>
                <w:w w:val="99"/>
                <w:szCs w:val="21"/>
                <w:lang w:eastAsia="en-US"/>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A9E963E"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房间空气调节器</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40F69553"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《房间空气调节器能效限定值及能效等级》（GB21455-2019）</w:t>
            </w:r>
          </w:p>
        </w:tc>
      </w:tr>
      <w:tr w:rsidR="00FB380C" w:rsidRPr="00FB380C" w14:paraId="5FB749D2"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6DDFB7EA"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A9F8C23"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5CFE592" w14:textId="77777777" w:rsidR="00FB380C" w:rsidRPr="00FB380C" w:rsidRDefault="00FB380C" w:rsidP="00FB380C">
            <w:pPr>
              <w:widowControl/>
              <w:jc w:val="left"/>
              <w:rPr>
                <w:rFonts w:ascii="宋体" w:hAnsi="宋体" w:cs="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3A6D71F" w14:textId="77777777" w:rsidR="00FB380C" w:rsidRPr="00FB380C" w:rsidRDefault="00FB380C" w:rsidP="00FB380C">
            <w:pPr>
              <w:spacing w:before="4" w:line="276" w:lineRule="auto"/>
              <w:ind w:left="7" w:right="7"/>
              <w:jc w:val="center"/>
              <w:rPr>
                <w:rFonts w:ascii="宋体" w:hAnsi="宋体" w:cs="宋体" w:hint="eastAsia"/>
                <w:color w:val="000000"/>
                <w:szCs w:val="21"/>
              </w:rPr>
            </w:pPr>
            <w:r w:rsidRPr="00FB380C">
              <w:rPr>
                <w:rFonts w:ascii="宋体" w:hAnsi="宋体" w:cs="宋体" w:hint="eastAsia"/>
                <w:color w:val="000000"/>
                <w:w w:val="99"/>
                <w:szCs w:val="21"/>
              </w:rPr>
              <w:t>多联式空调（热泵）机组（制冷量≤ 14000W）</w:t>
            </w:r>
          </w:p>
        </w:tc>
        <w:tc>
          <w:tcPr>
            <w:tcW w:w="3452" w:type="dxa"/>
            <w:tcBorders>
              <w:top w:val="single" w:sz="4" w:space="0" w:color="000000"/>
              <w:left w:val="single" w:sz="4" w:space="0" w:color="000000"/>
              <w:bottom w:val="single" w:sz="4" w:space="0" w:color="000000"/>
              <w:right w:val="single" w:sz="4" w:space="0" w:color="000000"/>
            </w:tcBorders>
          </w:tcPr>
          <w:p w14:paraId="1297AC3D"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《多联式空调（热泵）机组能效限定值及能源效率等级》（GB21454）</w:t>
            </w:r>
          </w:p>
        </w:tc>
      </w:tr>
      <w:tr w:rsidR="00FB380C" w:rsidRPr="00FB380C" w14:paraId="4305B8D2"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1597D6D5"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195F2D"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652B38" w14:textId="77777777" w:rsidR="00FB380C" w:rsidRPr="00FB380C" w:rsidRDefault="00FB380C" w:rsidP="00FB380C">
            <w:pPr>
              <w:widowControl/>
              <w:jc w:val="left"/>
              <w:rPr>
                <w:rFonts w:ascii="宋体" w:hAnsi="宋体" w:cs="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137F682" w14:textId="77777777" w:rsidR="00FB380C" w:rsidRPr="00FB380C" w:rsidRDefault="00FB380C" w:rsidP="00FB380C">
            <w:pPr>
              <w:jc w:val="center"/>
              <w:rPr>
                <w:rFonts w:ascii="宋体" w:hAnsi="宋体" w:cs="宋体" w:hint="eastAsia"/>
                <w:color w:val="000000"/>
                <w:szCs w:val="21"/>
              </w:rPr>
            </w:pPr>
            <w:r w:rsidRPr="00FB380C">
              <w:rPr>
                <w:rFonts w:ascii="宋体" w:hAnsi="宋体" w:cs="宋体" w:hint="eastAsia"/>
                <w:color w:val="000000"/>
                <w:w w:val="99"/>
                <w:szCs w:val="21"/>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14:paraId="4AF8BA09"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《单元式空气调节机能效限定值及能源效率等级》（GB19576）《风管送风式空调机组能效限定值及能效等级》（GB37479）</w:t>
            </w:r>
          </w:p>
        </w:tc>
      </w:tr>
      <w:tr w:rsidR="00FB380C" w:rsidRPr="00FB380C" w14:paraId="45CAEEA6"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4D902A0D"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EAA25CA" w14:textId="77777777" w:rsidR="00FB380C" w:rsidRPr="00FB380C" w:rsidRDefault="00FB380C" w:rsidP="00FB380C">
            <w:pPr>
              <w:widowControl/>
              <w:jc w:val="left"/>
              <w:rPr>
                <w:rFonts w:ascii="宋体" w:hAnsi="宋体" w:cs="宋体" w:hint="eastAsia"/>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07893E5" w14:textId="77777777" w:rsidR="00FB380C" w:rsidRPr="00FB380C" w:rsidRDefault="00FB380C" w:rsidP="00FB380C">
            <w:pPr>
              <w:spacing w:before="162"/>
              <w:ind w:left="7"/>
              <w:jc w:val="center"/>
              <w:rPr>
                <w:rFonts w:ascii="宋体" w:hAnsi="宋体" w:cs="宋体" w:hint="eastAsia"/>
                <w:color w:val="000000"/>
                <w:szCs w:val="21"/>
                <w:lang w:eastAsia="en-US"/>
              </w:rPr>
            </w:pPr>
            <w:r w:rsidRPr="00FB380C">
              <w:rPr>
                <w:rFonts w:ascii="宋体" w:hAnsi="宋体" w:cs="仿宋_GB2312" w:hint="eastAsia"/>
                <w:color w:val="000000"/>
                <w:szCs w:val="21"/>
                <w:lang w:eastAsia="en-US"/>
              </w:rPr>
              <w:t>A02061810</w:t>
            </w:r>
            <w:r w:rsidRPr="00FB380C">
              <w:rPr>
                <w:rFonts w:ascii="宋体" w:hAnsi="宋体" w:cs="宋体" w:hint="eastAsia"/>
                <w:color w:val="000000"/>
                <w:w w:val="99"/>
                <w:szCs w:val="21"/>
                <w:lang w:eastAsia="en-US"/>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CCE860B"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59F92345"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《电动洗衣机能效水效限定值及等级》（GB12021.4）</w:t>
            </w:r>
          </w:p>
        </w:tc>
      </w:tr>
      <w:tr w:rsidR="00FB380C" w:rsidRPr="00FB380C" w14:paraId="79E3BBCD"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15323551"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2342431" w14:textId="77777777" w:rsidR="00FB380C" w:rsidRPr="00FB380C" w:rsidRDefault="00FB380C" w:rsidP="00FB380C">
            <w:pPr>
              <w:widowControl/>
              <w:jc w:val="left"/>
              <w:rPr>
                <w:rFonts w:ascii="宋体" w:hAnsi="宋体" w:cs="宋体" w:hint="eastAsia"/>
                <w:color w:val="000000"/>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655D3561" w14:textId="77777777" w:rsidR="00FB380C" w:rsidRPr="00FB380C" w:rsidRDefault="00FB380C" w:rsidP="00FB380C">
            <w:pPr>
              <w:spacing w:before="161"/>
              <w:jc w:val="center"/>
              <w:rPr>
                <w:rFonts w:ascii="宋体" w:hAnsi="宋体" w:cs="宋体" w:hint="eastAsia"/>
                <w:color w:val="000000"/>
                <w:szCs w:val="21"/>
                <w:lang w:eastAsia="en-US"/>
              </w:rPr>
            </w:pPr>
            <w:r w:rsidRPr="00FB380C">
              <w:rPr>
                <w:rFonts w:ascii="宋体" w:hAnsi="宋体" w:cs="仿宋_GB2312" w:hint="eastAsia"/>
                <w:color w:val="000000"/>
                <w:szCs w:val="21"/>
                <w:lang w:eastAsia="en-US"/>
              </w:rPr>
              <w:t>A02061819</w:t>
            </w:r>
            <w:r w:rsidRPr="00FB380C">
              <w:rPr>
                <w:rFonts w:ascii="宋体" w:hAnsi="宋体" w:cs="宋体" w:hint="eastAsia"/>
                <w:color w:val="000000"/>
                <w:w w:val="99"/>
                <w:szCs w:val="21"/>
                <w:lang w:eastAsia="en-US"/>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43D5B250"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cs="宋体" w:hint="eastAsia"/>
                <w:color w:val="000000"/>
                <w:w w:val="99"/>
                <w:szCs w:val="21"/>
                <w:lang w:eastAsia="en-US"/>
              </w:rPr>
              <w:t>★</w:t>
            </w:r>
            <w:proofErr w:type="spellStart"/>
            <w:r w:rsidRPr="00FB380C">
              <w:rPr>
                <w:rFonts w:ascii="宋体" w:hAnsi="宋体" w:cs="宋体" w:hint="eastAsia"/>
                <w:color w:val="000000"/>
                <w:w w:val="99"/>
                <w:szCs w:val="21"/>
                <w:lang w:eastAsia="en-US"/>
              </w:rPr>
              <w:t>电热</w:t>
            </w:r>
            <w:r w:rsidRPr="00FB380C">
              <w:rPr>
                <w:rFonts w:ascii="宋体" w:hAnsi="宋体" w:cs="宋体" w:hint="eastAsia"/>
                <w:color w:val="000000"/>
                <w:spacing w:val="2"/>
                <w:w w:val="99"/>
                <w:szCs w:val="21"/>
                <w:lang w:eastAsia="en-US"/>
              </w:rPr>
              <w:t>水</w:t>
            </w:r>
            <w:r w:rsidRPr="00FB380C">
              <w:rPr>
                <w:rFonts w:ascii="宋体" w:hAnsi="宋体" w:cs="宋体" w:hint="eastAsia"/>
                <w:color w:val="000000"/>
                <w:w w:val="99"/>
                <w:szCs w:val="21"/>
                <w:lang w:eastAsia="en-US"/>
              </w:rPr>
              <w:t>器</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78268C5D"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《储水式电热水器能效限定值及能效等级》（GB21519）</w:t>
            </w:r>
          </w:p>
        </w:tc>
      </w:tr>
      <w:tr w:rsidR="00FB380C" w:rsidRPr="00FB380C" w14:paraId="34C57CDE"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30A89698"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EA60715"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26A7D81" w14:textId="77777777" w:rsidR="00FB380C" w:rsidRPr="00FB380C" w:rsidRDefault="00FB380C" w:rsidP="00FB380C">
            <w:pPr>
              <w:widowControl/>
              <w:jc w:val="left"/>
              <w:rPr>
                <w:rFonts w:ascii="宋体" w:hAnsi="宋体" w:cs="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A5DA5A3"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燃气热</w:t>
            </w:r>
            <w:r w:rsidRPr="00FB380C">
              <w:rPr>
                <w:rFonts w:ascii="宋体" w:hAnsi="宋体" w:cs="宋体" w:hint="eastAsia"/>
                <w:color w:val="000000"/>
                <w:spacing w:val="2"/>
                <w:w w:val="99"/>
                <w:szCs w:val="21"/>
                <w:lang w:eastAsia="en-US"/>
              </w:rPr>
              <w:t>水</w:t>
            </w:r>
            <w:r w:rsidRPr="00FB380C">
              <w:rPr>
                <w:rFonts w:ascii="宋体" w:hAnsi="宋体" w:cs="宋体" w:hint="eastAsia"/>
                <w:color w:val="000000"/>
                <w:w w:val="99"/>
                <w:szCs w:val="21"/>
                <w:lang w:eastAsia="en-US"/>
              </w:rPr>
              <w:t>器</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55A84E02"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《家用燃气快速热水器和燃气采暖热水炉能效限定值及能效等级》（GB20665）</w:t>
            </w:r>
          </w:p>
        </w:tc>
      </w:tr>
      <w:tr w:rsidR="00FB380C" w:rsidRPr="00FB380C" w14:paraId="77FA0305"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175417D5"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0230F4A"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0E333F" w14:textId="77777777" w:rsidR="00FB380C" w:rsidRPr="00FB380C" w:rsidRDefault="00FB380C" w:rsidP="00FB380C">
            <w:pPr>
              <w:widowControl/>
              <w:jc w:val="left"/>
              <w:rPr>
                <w:rFonts w:ascii="宋体" w:hAnsi="宋体" w:cs="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7D0B58E"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热泵热</w:t>
            </w:r>
            <w:r w:rsidRPr="00FB380C">
              <w:rPr>
                <w:rFonts w:ascii="宋体" w:hAnsi="宋体" w:cs="宋体" w:hint="eastAsia"/>
                <w:color w:val="000000"/>
                <w:spacing w:val="2"/>
                <w:w w:val="99"/>
                <w:szCs w:val="21"/>
                <w:lang w:eastAsia="en-US"/>
              </w:rPr>
              <w:t>水</w:t>
            </w:r>
            <w:r w:rsidRPr="00FB380C">
              <w:rPr>
                <w:rFonts w:ascii="宋体" w:hAnsi="宋体" w:cs="宋体" w:hint="eastAsia"/>
                <w:color w:val="000000"/>
                <w:w w:val="99"/>
                <w:szCs w:val="21"/>
                <w:lang w:eastAsia="en-US"/>
              </w:rPr>
              <w:t>器</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5CD1CEDE"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《热泵热水机（器）能效限定值及能效等级》（GB29541）</w:t>
            </w:r>
          </w:p>
        </w:tc>
      </w:tr>
      <w:tr w:rsidR="00FB380C" w:rsidRPr="00FB380C" w14:paraId="3D18EA33"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4D52D7FE"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350ACE"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3EC7161" w14:textId="77777777" w:rsidR="00FB380C" w:rsidRPr="00FB380C" w:rsidRDefault="00FB380C" w:rsidP="00FB380C">
            <w:pPr>
              <w:widowControl/>
              <w:jc w:val="left"/>
              <w:rPr>
                <w:rFonts w:ascii="宋体" w:hAnsi="宋体" w:cs="宋体" w:hint="eastAsia"/>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0C6697C"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太阳能</w:t>
            </w:r>
            <w:r w:rsidRPr="00FB380C">
              <w:rPr>
                <w:rFonts w:ascii="宋体" w:hAnsi="宋体" w:cs="宋体" w:hint="eastAsia"/>
                <w:color w:val="000000"/>
                <w:spacing w:val="2"/>
                <w:w w:val="99"/>
                <w:szCs w:val="21"/>
                <w:lang w:eastAsia="en-US"/>
              </w:rPr>
              <w:t>热</w:t>
            </w:r>
            <w:r w:rsidRPr="00FB380C">
              <w:rPr>
                <w:rFonts w:ascii="宋体" w:hAnsi="宋体" w:cs="宋体" w:hint="eastAsia"/>
                <w:color w:val="000000"/>
                <w:w w:val="99"/>
                <w:szCs w:val="21"/>
                <w:lang w:eastAsia="en-US"/>
              </w:rPr>
              <w:t>水系统</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46C98C51"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《家用太阳能热水系统能效限定值及能效等级》（GB26969）</w:t>
            </w:r>
          </w:p>
        </w:tc>
      </w:tr>
      <w:tr w:rsidR="00FB380C" w:rsidRPr="00FB380C" w14:paraId="7DFFDCE2" w14:textId="77777777" w:rsidTr="001E32F4">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FDD7A25"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hint="eastAsia"/>
                <w:color w:val="000000"/>
                <w:spacing w:val="1"/>
                <w:w w:val="99"/>
                <w:szCs w:val="21"/>
                <w:lang w:eastAsia="en-US"/>
              </w:rPr>
              <w:t>1</w:t>
            </w:r>
            <w:r w:rsidRPr="00FB380C">
              <w:rPr>
                <w:rFonts w:ascii="宋体" w:hAnsi="宋体" w:hint="eastAsia"/>
                <w:color w:val="000000"/>
                <w:w w:val="99"/>
                <w:szCs w:val="21"/>
                <w:lang w:eastAsia="en-US"/>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6EA3D28D" w14:textId="77777777" w:rsidR="00FB380C" w:rsidRPr="00FB380C" w:rsidRDefault="00FB380C" w:rsidP="00FB380C">
            <w:pPr>
              <w:spacing w:before="157"/>
              <w:jc w:val="center"/>
              <w:rPr>
                <w:rFonts w:ascii="宋体" w:hAnsi="宋体" w:cs="宋体" w:hint="eastAsia"/>
                <w:color w:val="000000"/>
                <w:szCs w:val="21"/>
                <w:lang w:eastAsia="en-US"/>
              </w:rPr>
            </w:pPr>
            <w:r w:rsidRPr="00FB380C">
              <w:rPr>
                <w:rFonts w:ascii="宋体" w:hAnsi="宋体" w:cs="宋体" w:hint="eastAsia"/>
                <w:color w:val="000000"/>
                <w:spacing w:val="1"/>
                <w:w w:val="99"/>
                <w:szCs w:val="21"/>
                <w:lang w:eastAsia="en-US"/>
              </w:rPr>
              <w:t>A02</w:t>
            </w:r>
            <w:r w:rsidRPr="00FB380C">
              <w:rPr>
                <w:rFonts w:ascii="宋体" w:hAnsi="宋体" w:cs="宋体" w:hint="eastAsia"/>
                <w:color w:val="000000"/>
                <w:w w:val="99"/>
                <w:szCs w:val="21"/>
                <w:lang w:eastAsia="en-US"/>
              </w:rPr>
              <w:t>06</w:t>
            </w:r>
            <w:r w:rsidRPr="00FB380C">
              <w:rPr>
                <w:rFonts w:ascii="宋体" w:hAnsi="宋体" w:cs="宋体" w:hint="eastAsia"/>
                <w:color w:val="000000"/>
                <w:spacing w:val="1"/>
                <w:w w:val="99"/>
                <w:szCs w:val="21"/>
                <w:lang w:eastAsia="en-US"/>
              </w:rPr>
              <w:t>1</w:t>
            </w:r>
            <w:r w:rsidRPr="00FB380C">
              <w:rPr>
                <w:rFonts w:ascii="宋体" w:hAnsi="宋体" w:cs="宋体" w:hint="eastAsia"/>
                <w:color w:val="000000"/>
                <w:w w:val="99"/>
                <w:szCs w:val="21"/>
                <w:lang w:eastAsia="en-US"/>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1DD167D5" w14:textId="77777777" w:rsidR="00FB380C" w:rsidRPr="00FB380C" w:rsidRDefault="00FB380C" w:rsidP="00FB380C">
            <w:pPr>
              <w:spacing w:before="133" w:line="276" w:lineRule="auto"/>
              <w:ind w:left="7" w:right="7"/>
              <w:jc w:val="center"/>
              <w:rPr>
                <w:rFonts w:ascii="宋体" w:hAnsi="宋体" w:cs="宋体" w:hint="eastAsia"/>
                <w:color w:val="000000"/>
                <w:szCs w:val="21"/>
              </w:rPr>
            </w:pPr>
            <w:r w:rsidRPr="00FB380C">
              <w:rPr>
                <w:rFonts w:ascii="宋体" w:hAnsi="宋体" w:cs="宋体" w:hint="eastAsia"/>
                <w:color w:val="000000"/>
                <w:w w:val="99"/>
                <w:szCs w:val="21"/>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05890C8E"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75B36392"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《普通照明用双端荧光灯能效限定值及能效等级》（GB19043）</w:t>
            </w:r>
          </w:p>
        </w:tc>
      </w:tr>
      <w:tr w:rsidR="00FB380C" w:rsidRPr="00FB380C" w14:paraId="37C52A4D"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5BC9CC40"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7ADA0B8" w14:textId="77777777" w:rsidR="00FB380C" w:rsidRPr="00FB380C" w:rsidRDefault="00FB380C" w:rsidP="00FB380C">
            <w:pPr>
              <w:widowControl/>
              <w:jc w:val="left"/>
              <w:rPr>
                <w:rFonts w:ascii="宋体" w:hAnsi="宋体" w:cs="宋体" w:hint="eastAsia"/>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AFB9B26" w14:textId="77777777" w:rsidR="00FB380C" w:rsidRPr="00FB380C" w:rsidRDefault="00FB380C" w:rsidP="00FB380C">
            <w:pPr>
              <w:spacing w:before="92" w:line="276" w:lineRule="auto"/>
              <w:ind w:left="7" w:right="2"/>
              <w:jc w:val="center"/>
              <w:rPr>
                <w:rFonts w:ascii="宋体" w:hAnsi="宋体" w:cs="宋体" w:hint="eastAsia"/>
                <w:color w:val="000000"/>
                <w:szCs w:val="21"/>
                <w:lang w:eastAsia="en-US"/>
              </w:rPr>
            </w:pPr>
            <w:proofErr w:type="spellStart"/>
            <w:r w:rsidRPr="00FB380C">
              <w:rPr>
                <w:rFonts w:ascii="宋体" w:hAnsi="宋体" w:cs="宋体" w:hint="eastAsia"/>
                <w:color w:val="000000"/>
                <w:spacing w:val="1"/>
                <w:w w:val="99"/>
                <w:szCs w:val="21"/>
                <w:lang w:eastAsia="en-US"/>
              </w:rPr>
              <w:t>LE</w:t>
            </w:r>
            <w:r w:rsidRPr="00FB380C">
              <w:rPr>
                <w:rFonts w:ascii="宋体" w:hAnsi="宋体" w:cs="宋体" w:hint="eastAsia"/>
                <w:color w:val="000000"/>
                <w:w w:val="99"/>
                <w:szCs w:val="21"/>
                <w:lang w:eastAsia="en-US"/>
              </w:rPr>
              <w:t>D</w:t>
            </w:r>
            <w:r w:rsidRPr="00FB380C">
              <w:rPr>
                <w:rFonts w:ascii="宋体" w:hAnsi="宋体" w:cs="宋体" w:hint="eastAsia"/>
                <w:color w:val="000000"/>
                <w:spacing w:val="12"/>
                <w:w w:val="99"/>
                <w:szCs w:val="21"/>
                <w:lang w:eastAsia="en-US"/>
              </w:rPr>
              <w:t>道</w:t>
            </w:r>
            <w:r w:rsidRPr="00FB380C">
              <w:rPr>
                <w:rFonts w:ascii="宋体" w:hAnsi="宋体" w:cs="宋体" w:hint="eastAsia"/>
                <w:color w:val="000000"/>
                <w:spacing w:val="9"/>
                <w:w w:val="99"/>
                <w:szCs w:val="21"/>
                <w:lang w:eastAsia="en-US"/>
              </w:rPr>
              <w:t>路</w:t>
            </w:r>
            <w:proofErr w:type="spellEnd"/>
            <w:r w:rsidRPr="00FB380C">
              <w:rPr>
                <w:rFonts w:ascii="宋体" w:hAnsi="宋体" w:cs="宋体" w:hint="eastAsia"/>
                <w:color w:val="000000"/>
                <w:spacing w:val="13"/>
                <w:w w:val="99"/>
                <w:szCs w:val="21"/>
                <w:lang w:eastAsia="en-US"/>
              </w:rPr>
              <w:t>/</w:t>
            </w:r>
            <w:proofErr w:type="spellStart"/>
            <w:r w:rsidRPr="00FB380C">
              <w:rPr>
                <w:rFonts w:ascii="宋体" w:hAnsi="宋体" w:cs="宋体" w:hint="eastAsia"/>
                <w:color w:val="000000"/>
                <w:spacing w:val="12"/>
                <w:w w:val="99"/>
                <w:szCs w:val="21"/>
                <w:lang w:eastAsia="en-US"/>
              </w:rPr>
              <w:t>隧道照</w:t>
            </w:r>
            <w:r w:rsidRPr="00FB380C">
              <w:rPr>
                <w:rFonts w:ascii="宋体" w:hAnsi="宋体" w:cs="宋体" w:hint="eastAsia"/>
                <w:color w:val="000000"/>
                <w:w w:val="99"/>
                <w:szCs w:val="21"/>
                <w:lang w:eastAsia="en-US"/>
              </w:rPr>
              <w:t>明产品</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717BAE49"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30DA0A2D"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《道路和隧道照明用LED灯具能效限定值及能效等级》（GB37478）</w:t>
            </w:r>
          </w:p>
        </w:tc>
      </w:tr>
      <w:tr w:rsidR="00FB380C" w:rsidRPr="00FB380C" w14:paraId="6B20760E"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21F4B087"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324FBBE" w14:textId="77777777" w:rsidR="00FB380C" w:rsidRPr="00FB380C" w:rsidRDefault="00FB380C" w:rsidP="00FB380C">
            <w:pPr>
              <w:widowControl/>
              <w:jc w:val="left"/>
              <w:rPr>
                <w:rFonts w:ascii="宋体" w:hAnsi="宋体" w:cs="宋体" w:hint="eastAsia"/>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CDA738C"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spacing w:val="1"/>
                <w:w w:val="99"/>
                <w:szCs w:val="21"/>
                <w:lang w:eastAsia="en-US"/>
              </w:rPr>
              <w:t>LE</w:t>
            </w:r>
            <w:r w:rsidRPr="00FB380C">
              <w:rPr>
                <w:rFonts w:ascii="宋体" w:hAnsi="宋体" w:cs="宋体" w:hint="eastAsia"/>
                <w:color w:val="000000"/>
                <w:w w:val="99"/>
                <w:szCs w:val="21"/>
                <w:lang w:eastAsia="en-US"/>
              </w:rPr>
              <w:t>D筒灯</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638FC5A8"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1D9EAB5B"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《室内照明用LED产品能效限定值及能效等级》（GB30255）</w:t>
            </w:r>
          </w:p>
        </w:tc>
      </w:tr>
      <w:tr w:rsidR="00FB380C" w:rsidRPr="00FB380C" w14:paraId="21DCEB14"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575DF989" w14:textId="77777777" w:rsidR="00FB380C" w:rsidRPr="00FB380C" w:rsidRDefault="00FB380C" w:rsidP="00FB380C">
            <w:pPr>
              <w:widowControl/>
              <w:jc w:val="left"/>
              <w:rPr>
                <w:rFonts w:ascii="宋体" w:hAnsi="宋体" w:cs="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3ADFC0" w14:textId="77777777" w:rsidR="00FB380C" w:rsidRPr="00FB380C" w:rsidRDefault="00FB380C" w:rsidP="00FB380C">
            <w:pPr>
              <w:widowControl/>
              <w:jc w:val="left"/>
              <w:rPr>
                <w:rFonts w:ascii="宋体" w:hAnsi="宋体" w:cs="宋体" w:hint="eastAsia"/>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CA6A091" w14:textId="77777777" w:rsidR="00FB380C" w:rsidRPr="00FB380C" w:rsidRDefault="00FB380C" w:rsidP="00FB380C">
            <w:pPr>
              <w:spacing w:line="276" w:lineRule="auto"/>
              <w:ind w:right="7"/>
              <w:jc w:val="center"/>
              <w:rPr>
                <w:rFonts w:ascii="宋体" w:hAnsi="宋体" w:cs="宋体" w:hint="eastAsia"/>
                <w:color w:val="000000"/>
                <w:szCs w:val="21"/>
              </w:rPr>
            </w:pPr>
            <w:r w:rsidRPr="00FB380C">
              <w:rPr>
                <w:rFonts w:ascii="宋体" w:hAnsi="宋体" w:cs="宋体" w:hint="eastAsia"/>
                <w:color w:val="000000"/>
                <w:w w:val="99"/>
                <w:szCs w:val="21"/>
              </w:rPr>
              <w:t>普</w:t>
            </w:r>
            <w:r w:rsidRPr="00FB380C">
              <w:rPr>
                <w:rFonts w:ascii="宋体" w:hAnsi="宋体" w:cs="宋体" w:hint="eastAsia"/>
                <w:color w:val="000000"/>
                <w:spacing w:val="24"/>
                <w:w w:val="99"/>
                <w:szCs w:val="21"/>
              </w:rPr>
              <w:t>通</w:t>
            </w:r>
            <w:r w:rsidRPr="00FB380C">
              <w:rPr>
                <w:rFonts w:ascii="宋体" w:hAnsi="宋体" w:cs="宋体" w:hint="eastAsia"/>
                <w:color w:val="000000"/>
                <w:w w:val="99"/>
                <w:szCs w:val="21"/>
              </w:rPr>
              <w:t>照明用非</w:t>
            </w:r>
            <w:r w:rsidRPr="00FB380C">
              <w:rPr>
                <w:rFonts w:ascii="宋体" w:hAnsi="宋体" w:cs="宋体" w:hint="eastAsia"/>
                <w:color w:val="000000"/>
                <w:spacing w:val="24"/>
                <w:w w:val="99"/>
                <w:szCs w:val="21"/>
              </w:rPr>
              <w:t>定</w:t>
            </w:r>
            <w:r w:rsidRPr="00FB380C">
              <w:rPr>
                <w:rFonts w:ascii="宋体" w:hAnsi="宋体" w:cs="宋体" w:hint="eastAsia"/>
                <w:color w:val="000000"/>
                <w:w w:val="99"/>
                <w:szCs w:val="21"/>
              </w:rPr>
              <w:t>向自镇流</w:t>
            </w:r>
            <w:r w:rsidRPr="00FB380C">
              <w:rPr>
                <w:rFonts w:ascii="宋体" w:hAnsi="宋体" w:cs="宋体" w:hint="eastAsia"/>
                <w:color w:val="000000"/>
                <w:spacing w:val="1"/>
                <w:w w:val="99"/>
                <w:szCs w:val="21"/>
              </w:rPr>
              <w:t>LE</w:t>
            </w:r>
            <w:r w:rsidRPr="00FB380C">
              <w:rPr>
                <w:rFonts w:ascii="宋体" w:hAnsi="宋体" w:cs="宋体" w:hint="eastAsia"/>
                <w:color w:val="000000"/>
                <w:w w:val="99"/>
                <w:szCs w:val="21"/>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0F6AB006"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0AEF8563"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《室内照明用LED产品能效限定值及能效等级》（GB30255）</w:t>
            </w:r>
          </w:p>
        </w:tc>
      </w:tr>
      <w:tr w:rsidR="00FB380C" w:rsidRPr="00FB380C" w14:paraId="3093CF92" w14:textId="77777777" w:rsidTr="001E32F4">
        <w:tc>
          <w:tcPr>
            <w:tcW w:w="671" w:type="dxa"/>
            <w:tcBorders>
              <w:top w:val="single" w:sz="4" w:space="0" w:color="000000"/>
              <w:left w:val="single" w:sz="4" w:space="0" w:color="000000"/>
              <w:bottom w:val="single" w:sz="4" w:space="0" w:color="000000"/>
              <w:right w:val="single" w:sz="4" w:space="0" w:color="000000"/>
            </w:tcBorders>
            <w:vAlign w:val="center"/>
          </w:tcPr>
          <w:p w14:paraId="33331603"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hint="eastAsia"/>
                <w:color w:val="000000"/>
                <w:spacing w:val="1"/>
                <w:w w:val="99"/>
                <w:szCs w:val="21"/>
                <w:lang w:eastAsia="en-US"/>
              </w:rPr>
              <w:lastRenderedPageBreak/>
              <w:t>1</w:t>
            </w:r>
            <w:r w:rsidRPr="00FB380C">
              <w:rPr>
                <w:rFonts w:ascii="宋体" w:hAnsi="宋体" w:hint="eastAsia"/>
                <w:color w:val="000000"/>
                <w:w w:val="99"/>
                <w:szCs w:val="21"/>
                <w:lang w:eastAsia="en-US"/>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49E05053" w14:textId="77777777" w:rsidR="00FB380C" w:rsidRPr="00FB380C" w:rsidRDefault="00FB380C" w:rsidP="00FB380C">
            <w:pPr>
              <w:spacing w:before="81"/>
              <w:ind w:left="7"/>
              <w:jc w:val="center"/>
              <w:rPr>
                <w:rFonts w:ascii="宋体" w:hAnsi="宋体" w:cs="宋体" w:hint="eastAsia"/>
                <w:color w:val="000000"/>
                <w:szCs w:val="21"/>
                <w:lang w:eastAsia="en-US"/>
              </w:rPr>
            </w:pPr>
            <w:r w:rsidRPr="00FB380C">
              <w:rPr>
                <w:rFonts w:ascii="宋体" w:hAnsi="宋体" w:cs="宋体" w:hint="eastAsia"/>
                <w:color w:val="000000"/>
                <w:w w:val="99"/>
                <w:szCs w:val="21"/>
                <w:lang w:eastAsia="en-US"/>
              </w:rPr>
              <w:t>★</w:t>
            </w:r>
            <w:r w:rsidRPr="00FB380C">
              <w:rPr>
                <w:rFonts w:ascii="宋体" w:hAnsi="宋体" w:cs="宋体" w:hint="eastAsia"/>
                <w:color w:val="000000"/>
                <w:spacing w:val="1"/>
                <w:w w:val="99"/>
                <w:szCs w:val="21"/>
                <w:lang w:eastAsia="en-US"/>
              </w:rPr>
              <w:t>A020</w:t>
            </w:r>
            <w:r w:rsidRPr="00FB380C">
              <w:rPr>
                <w:rFonts w:ascii="宋体" w:hAnsi="宋体" w:cs="宋体" w:hint="eastAsia"/>
                <w:color w:val="000000"/>
                <w:w w:val="99"/>
                <w:szCs w:val="21"/>
                <w:lang w:eastAsia="en-US"/>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3D7654D2" w14:textId="77777777" w:rsidR="00FB380C" w:rsidRPr="00FB380C" w:rsidRDefault="00FB380C" w:rsidP="00FB380C">
            <w:pPr>
              <w:spacing w:before="81" w:line="276" w:lineRule="auto"/>
              <w:ind w:left="7" w:right="5"/>
              <w:jc w:val="center"/>
              <w:rPr>
                <w:rFonts w:ascii="宋体" w:hAnsi="宋体" w:cs="宋体" w:hint="eastAsia"/>
                <w:color w:val="000000"/>
                <w:szCs w:val="21"/>
              </w:rPr>
            </w:pPr>
            <w:r w:rsidRPr="00FB380C">
              <w:rPr>
                <w:rFonts w:ascii="宋体" w:hAnsi="宋体" w:cs="宋体" w:hint="eastAsia"/>
                <w:color w:val="000000"/>
                <w:spacing w:val="1"/>
                <w:w w:val="99"/>
                <w:szCs w:val="21"/>
              </w:rPr>
              <w:t>A02</w:t>
            </w:r>
            <w:r w:rsidRPr="00FB380C">
              <w:rPr>
                <w:rFonts w:ascii="宋体" w:hAnsi="宋体" w:cs="宋体" w:hint="eastAsia"/>
                <w:color w:val="000000"/>
                <w:w w:val="99"/>
                <w:szCs w:val="21"/>
              </w:rPr>
              <w:t>09</w:t>
            </w:r>
            <w:r w:rsidRPr="00FB380C">
              <w:rPr>
                <w:rFonts w:ascii="宋体" w:hAnsi="宋体" w:cs="宋体" w:hint="eastAsia"/>
                <w:color w:val="000000"/>
                <w:spacing w:val="1"/>
                <w:w w:val="99"/>
                <w:szCs w:val="21"/>
              </w:rPr>
              <w:t>1</w:t>
            </w:r>
            <w:r w:rsidRPr="00FB380C">
              <w:rPr>
                <w:rFonts w:ascii="宋体" w:hAnsi="宋体" w:cs="宋体" w:hint="eastAsia"/>
                <w:color w:val="000000"/>
                <w:w w:val="99"/>
                <w:szCs w:val="21"/>
              </w:rPr>
              <w:t>001普通电视设备（</w:t>
            </w:r>
            <w:r w:rsidRPr="00FB380C">
              <w:rPr>
                <w:rFonts w:ascii="宋体" w:hAnsi="宋体" w:cs="宋体" w:hint="eastAsia"/>
                <w:color w:val="000000"/>
                <w:spacing w:val="2"/>
                <w:w w:val="99"/>
                <w:szCs w:val="21"/>
              </w:rPr>
              <w:t>电</w:t>
            </w:r>
            <w:r w:rsidRPr="00FB380C">
              <w:rPr>
                <w:rFonts w:ascii="宋体" w:hAnsi="宋体" w:cs="宋体" w:hint="eastAsia"/>
                <w:color w:val="000000"/>
                <w:w w:val="99"/>
                <w:szCs w:val="21"/>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FA0DFDD"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59B930D9"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（GB24850）</w:t>
            </w:r>
          </w:p>
        </w:tc>
      </w:tr>
      <w:tr w:rsidR="00FB380C" w:rsidRPr="00FB380C" w14:paraId="3682F8E6" w14:textId="77777777" w:rsidTr="001E32F4">
        <w:tc>
          <w:tcPr>
            <w:tcW w:w="671" w:type="dxa"/>
            <w:tcBorders>
              <w:top w:val="single" w:sz="4" w:space="0" w:color="000000"/>
              <w:left w:val="single" w:sz="4" w:space="0" w:color="000000"/>
              <w:bottom w:val="single" w:sz="4" w:space="0" w:color="000000"/>
              <w:right w:val="single" w:sz="4" w:space="0" w:color="000000"/>
            </w:tcBorders>
            <w:vAlign w:val="center"/>
          </w:tcPr>
          <w:p w14:paraId="318EEC9B"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hint="eastAsia"/>
                <w:color w:val="000000"/>
                <w:spacing w:val="1"/>
                <w:w w:val="99"/>
                <w:szCs w:val="21"/>
                <w:lang w:eastAsia="en-US"/>
              </w:rPr>
              <w:t>1</w:t>
            </w:r>
            <w:r w:rsidRPr="00FB380C">
              <w:rPr>
                <w:rFonts w:ascii="宋体" w:hAnsi="宋体" w:hint="eastAsia"/>
                <w:color w:val="000000"/>
                <w:w w:val="99"/>
                <w:szCs w:val="21"/>
                <w:lang w:eastAsia="en-US"/>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5317C49C"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cs="宋体" w:hint="eastAsia"/>
                <w:color w:val="000000"/>
                <w:w w:val="99"/>
                <w:szCs w:val="21"/>
                <w:lang w:eastAsia="en-US"/>
              </w:rPr>
              <w:t>★</w:t>
            </w:r>
            <w:r w:rsidRPr="00FB380C">
              <w:rPr>
                <w:rFonts w:ascii="宋体" w:hAnsi="宋体" w:cs="宋体" w:hint="eastAsia"/>
                <w:color w:val="000000"/>
                <w:spacing w:val="1"/>
                <w:w w:val="99"/>
                <w:szCs w:val="21"/>
                <w:lang w:eastAsia="en-US"/>
              </w:rPr>
              <w:t>A020</w:t>
            </w:r>
            <w:r w:rsidRPr="00FB380C">
              <w:rPr>
                <w:rFonts w:ascii="宋体" w:hAnsi="宋体" w:cs="宋体" w:hint="eastAsia"/>
                <w:color w:val="000000"/>
                <w:w w:val="99"/>
                <w:szCs w:val="21"/>
                <w:lang w:eastAsia="en-US"/>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51DE6764" w14:textId="77777777" w:rsidR="00FB380C" w:rsidRPr="00FB380C" w:rsidRDefault="00FB380C" w:rsidP="00FB380C">
            <w:pPr>
              <w:spacing w:line="276" w:lineRule="auto"/>
              <w:ind w:right="5"/>
              <w:jc w:val="center"/>
              <w:rPr>
                <w:rFonts w:ascii="宋体" w:hAnsi="宋体" w:cs="宋体" w:hint="eastAsia"/>
                <w:color w:val="000000"/>
                <w:szCs w:val="21"/>
                <w:lang w:eastAsia="en-US"/>
              </w:rPr>
            </w:pPr>
            <w:r w:rsidRPr="00FB380C">
              <w:rPr>
                <w:rFonts w:ascii="宋体" w:hAnsi="宋体" w:cs="宋体" w:hint="eastAsia"/>
                <w:color w:val="000000"/>
                <w:spacing w:val="1"/>
                <w:w w:val="99"/>
                <w:szCs w:val="21"/>
                <w:lang w:eastAsia="en-US"/>
              </w:rPr>
              <w:t>A02</w:t>
            </w:r>
            <w:r w:rsidRPr="00FB380C">
              <w:rPr>
                <w:rFonts w:ascii="宋体" w:hAnsi="宋体" w:cs="宋体" w:hint="eastAsia"/>
                <w:color w:val="000000"/>
                <w:w w:val="99"/>
                <w:szCs w:val="21"/>
                <w:lang w:eastAsia="en-US"/>
              </w:rPr>
              <w:t>09</w:t>
            </w:r>
            <w:r w:rsidRPr="00FB380C">
              <w:rPr>
                <w:rFonts w:ascii="宋体" w:hAnsi="宋体" w:cs="宋体" w:hint="eastAsia"/>
                <w:color w:val="000000"/>
                <w:spacing w:val="1"/>
                <w:w w:val="99"/>
                <w:szCs w:val="21"/>
                <w:lang w:eastAsia="en-US"/>
              </w:rPr>
              <w:t>1</w:t>
            </w:r>
            <w:r w:rsidRPr="00FB380C">
              <w:rPr>
                <w:rFonts w:ascii="宋体" w:hAnsi="宋体" w:cs="宋体" w:hint="eastAsia"/>
                <w:color w:val="000000"/>
                <w:w w:val="99"/>
                <w:szCs w:val="21"/>
                <w:lang w:eastAsia="en-US"/>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5C31558C"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监视器</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6BABBD1D" w14:textId="77777777" w:rsidR="00FB380C" w:rsidRPr="00FB380C" w:rsidRDefault="00FB380C" w:rsidP="00FB380C">
            <w:pPr>
              <w:spacing w:before="131" w:line="276" w:lineRule="auto"/>
              <w:ind w:left="7" w:right="4"/>
              <w:jc w:val="left"/>
              <w:rPr>
                <w:rFonts w:ascii="宋体" w:hAnsi="宋体" w:cs="宋体" w:hint="eastAsia"/>
                <w:color w:val="000000"/>
                <w:spacing w:val="10"/>
                <w:szCs w:val="21"/>
              </w:rPr>
            </w:pPr>
            <w:r w:rsidRPr="00FB380C">
              <w:rPr>
                <w:rFonts w:ascii="宋体" w:hAnsi="宋体" w:cs="宋体" w:hint="eastAsia"/>
                <w:color w:val="000000"/>
                <w:spacing w:val="10"/>
                <w:szCs w:val="21"/>
              </w:rPr>
              <w:t>以射频信号为主要信号输入的监视器应符合（GB24850），以数字信号为主要信号输入的监视器应符合《计算机显示器能效限定值及能效等级》（GB21520）</w:t>
            </w:r>
          </w:p>
        </w:tc>
      </w:tr>
      <w:tr w:rsidR="00FB380C" w:rsidRPr="00FB380C" w14:paraId="00143421" w14:textId="77777777" w:rsidTr="001E32F4">
        <w:tc>
          <w:tcPr>
            <w:tcW w:w="671" w:type="dxa"/>
            <w:tcBorders>
              <w:top w:val="single" w:sz="4" w:space="0" w:color="000000"/>
              <w:left w:val="single" w:sz="4" w:space="0" w:color="000000"/>
              <w:bottom w:val="single" w:sz="4" w:space="0" w:color="000000"/>
              <w:right w:val="single" w:sz="4" w:space="0" w:color="000000"/>
            </w:tcBorders>
            <w:vAlign w:val="center"/>
          </w:tcPr>
          <w:p w14:paraId="599350AB"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hint="eastAsia"/>
                <w:color w:val="000000"/>
                <w:spacing w:val="1"/>
                <w:w w:val="99"/>
                <w:szCs w:val="21"/>
                <w:lang w:eastAsia="en-US"/>
              </w:rPr>
              <w:t>1</w:t>
            </w:r>
            <w:r w:rsidRPr="00FB380C">
              <w:rPr>
                <w:rFonts w:ascii="宋体" w:hAnsi="宋体" w:hint="eastAsia"/>
                <w:color w:val="000000"/>
                <w:w w:val="99"/>
                <w:szCs w:val="21"/>
                <w:lang w:eastAsia="en-US"/>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038A840B" w14:textId="77777777" w:rsidR="00FB380C" w:rsidRPr="00FB380C" w:rsidRDefault="00FB380C" w:rsidP="00FB380C">
            <w:pPr>
              <w:spacing w:before="76"/>
              <w:ind w:left="7"/>
              <w:jc w:val="center"/>
              <w:rPr>
                <w:rFonts w:ascii="宋体" w:hAnsi="宋体" w:cs="宋体" w:hint="eastAsia"/>
                <w:color w:val="000000"/>
                <w:szCs w:val="21"/>
                <w:lang w:eastAsia="en-US"/>
              </w:rPr>
            </w:pPr>
            <w:r w:rsidRPr="00FB380C">
              <w:rPr>
                <w:rFonts w:ascii="宋体" w:hAnsi="宋体" w:cs="仿宋_GB2312" w:hint="eastAsia"/>
                <w:color w:val="000000"/>
                <w:szCs w:val="21"/>
                <w:lang w:eastAsia="en-US"/>
              </w:rPr>
              <w:t>A02241000</w:t>
            </w:r>
            <w:r w:rsidRPr="00FB380C">
              <w:rPr>
                <w:rFonts w:ascii="宋体" w:hAnsi="宋体" w:cs="宋体" w:hint="eastAsia"/>
                <w:color w:val="000000"/>
                <w:w w:val="99"/>
                <w:szCs w:val="21"/>
                <w:lang w:eastAsia="en-US"/>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14:paraId="73F85E41"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商用燃</w:t>
            </w:r>
            <w:r w:rsidRPr="00FB380C">
              <w:rPr>
                <w:rFonts w:ascii="宋体" w:hAnsi="宋体" w:cs="宋体" w:hint="eastAsia"/>
                <w:color w:val="000000"/>
                <w:spacing w:val="2"/>
                <w:w w:val="99"/>
                <w:szCs w:val="21"/>
                <w:lang w:eastAsia="en-US"/>
              </w:rPr>
              <w:t>气</w:t>
            </w:r>
            <w:r w:rsidRPr="00FB380C">
              <w:rPr>
                <w:rFonts w:ascii="宋体" w:hAnsi="宋体" w:cs="宋体" w:hint="eastAsia"/>
                <w:color w:val="000000"/>
                <w:w w:val="99"/>
                <w:szCs w:val="21"/>
                <w:lang w:eastAsia="en-US"/>
              </w:rPr>
              <w:t>灶具</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1A44CFAA"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5CDF5D89" w14:textId="77777777" w:rsidR="00FB380C" w:rsidRPr="00FB380C" w:rsidRDefault="00FB380C" w:rsidP="00FB380C">
            <w:pPr>
              <w:spacing w:before="131" w:line="276" w:lineRule="auto"/>
              <w:ind w:left="7" w:right="4"/>
              <w:jc w:val="left"/>
              <w:rPr>
                <w:rFonts w:ascii="宋体" w:hAnsi="宋体" w:cs="宋体" w:hint="eastAsia"/>
                <w:color w:val="000000"/>
                <w:szCs w:val="21"/>
              </w:rPr>
            </w:pPr>
            <w:r w:rsidRPr="00FB380C">
              <w:rPr>
                <w:rFonts w:ascii="宋体" w:hAnsi="宋体" w:cs="宋体" w:hint="eastAsia"/>
                <w:color w:val="000000"/>
                <w:szCs w:val="21"/>
              </w:rPr>
              <w:t>《商用燃气灶具能效限定值及能效等级》（GB30531）</w:t>
            </w:r>
          </w:p>
        </w:tc>
      </w:tr>
      <w:tr w:rsidR="00FB380C" w:rsidRPr="00FB380C" w14:paraId="51DDB698" w14:textId="77777777" w:rsidTr="001E32F4">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222083EC" w14:textId="77777777" w:rsidR="00FB380C" w:rsidRPr="00FB380C" w:rsidRDefault="00FB380C" w:rsidP="00FB380C">
            <w:pPr>
              <w:jc w:val="center"/>
              <w:rPr>
                <w:rFonts w:ascii="宋体" w:hAnsi="宋体" w:hint="eastAsia"/>
                <w:color w:val="000000"/>
                <w:szCs w:val="21"/>
              </w:rPr>
            </w:pPr>
            <w:r w:rsidRPr="00FB380C">
              <w:rPr>
                <w:rFonts w:ascii="宋体" w:hAnsi="宋体" w:hint="eastAsia"/>
                <w:color w:val="000000"/>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471B579" w14:textId="77777777" w:rsidR="00FB380C" w:rsidRPr="00FB380C" w:rsidRDefault="00FB380C" w:rsidP="00FB380C">
            <w:pPr>
              <w:jc w:val="center"/>
              <w:rPr>
                <w:rFonts w:ascii="宋体" w:hAnsi="宋体" w:cs="宋体" w:hint="eastAsia"/>
                <w:color w:val="000000"/>
                <w:w w:val="99"/>
                <w:szCs w:val="21"/>
                <w:lang w:eastAsia="en-US"/>
              </w:rPr>
            </w:pPr>
            <w:r w:rsidRPr="00FB380C">
              <w:rPr>
                <w:rFonts w:ascii="宋体" w:hAnsi="宋体" w:cs="宋体" w:hint="eastAsia"/>
                <w:color w:val="000000"/>
                <w:w w:val="99"/>
                <w:szCs w:val="21"/>
                <w:lang w:eastAsia="en-US"/>
              </w:rPr>
              <w:t>★</w:t>
            </w:r>
            <w:r w:rsidRPr="00FB380C">
              <w:rPr>
                <w:rFonts w:ascii="宋体" w:hAnsi="宋体" w:cs="仿宋_GB2312" w:hint="eastAsia"/>
                <w:color w:val="000000"/>
                <w:szCs w:val="21"/>
                <w:lang w:eastAsia="en-US"/>
              </w:rPr>
              <w:t>A05020105</w:t>
            </w:r>
            <w:r w:rsidRPr="00FB380C">
              <w:rPr>
                <w:rFonts w:ascii="宋体" w:hAnsi="宋体" w:cs="宋体" w:hint="eastAsia"/>
                <w:color w:val="000000"/>
                <w:w w:val="99"/>
                <w:szCs w:val="21"/>
                <w:lang w:eastAsia="en-US"/>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294BC809"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坐便器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5B45DC62"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222470A6" w14:textId="77777777" w:rsidR="00FB380C" w:rsidRPr="00FB380C" w:rsidRDefault="00FB380C" w:rsidP="00FB380C">
            <w:pPr>
              <w:spacing w:before="131" w:line="276" w:lineRule="auto"/>
              <w:ind w:left="7" w:right="4"/>
              <w:jc w:val="left"/>
              <w:rPr>
                <w:rFonts w:ascii="宋体" w:hAnsi="宋体" w:cs="宋体" w:hint="eastAsia"/>
                <w:color w:val="000000"/>
                <w:szCs w:val="21"/>
              </w:rPr>
            </w:pPr>
            <w:r w:rsidRPr="00FB380C">
              <w:rPr>
                <w:rFonts w:ascii="宋体" w:hAnsi="宋体" w:cs="宋体" w:hint="eastAsia"/>
                <w:color w:val="000000"/>
                <w:szCs w:val="21"/>
              </w:rPr>
              <w:t>《坐便器水效限定值及水效等级》</w:t>
            </w:r>
          </w:p>
          <w:p w14:paraId="6B0249FF" w14:textId="77777777" w:rsidR="00FB380C" w:rsidRPr="00FB380C" w:rsidRDefault="00FB380C" w:rsidP="00FB380C">
            <w:pPr>
              <w:spacing w:before="131" w:line="276" w:lineRule="auto"/>
              <w:ind w:left="7" w:right="4"/>
              <w:jc w:val="left"/>
              <w:rPr>
                <w:rFonts w:ascii="宋体" w:hAnsi="宋体" w:cs="宋体" w:hint="eastAsia"/>
                <w:color w:val="000000"/>
                <w:szCs w:val="21"/>
              </w:rPr>
            </w:pPr>
            <w:r w:rsidRPr="00FB380C">
              <w:rPr>
                <w:rFonts w:ascii="宋体" w:hAnsi="宋体" w:cs="宋体" w:hint="eastAsia"/>
                <w:color w:val="000000"/>
                <w:szCs w:val="21"/>
              </w:rPr>
              <w:t>（GB25502）</w:t>
            </w:r>
          </w:p>
        </w:tc>
      </w:tr>
      <w:tr w:rsidR="00FB380C" w:rsidRPr="00FB380C" w14:paraId="61F840A2"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41B2C1E8"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C5AF36" w14:textId="77777777" w:rsidR="00FB380C" w:rsidRPr="00FB380C" w:rsidRDefault="00FB380C" w:rsidP="00FB380C">
            <w:pPr>
              <w:widowControl/>
              <w:jc w:val="left"/>
              <w:rPr>
                <w:rFonts w:ascii="宋体" w:hAnsi="宋体" w:cs="宋体" w:hint="eastAsia"/>
                <w:color w:val="000000"/>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7DF5A80"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蹲便器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6E9F9699"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7B6161F7" w14:textId="77777777" w:rsidR="00FB380C" w:rsidRPr="00FB380C" w:rsidRDefault="00FB380C" w:rsidP="00FB380C">
            <w:pPr>
              <w:spacing w:before="131" w:line="276" w:lineRule="auto"/>
              <w:ind w:left="7" w:right="4"/>
              <w:jc w:val="left"/>
              <w:rPr>
                <w:rFonts w:ascii="宋体" w:hAnsi="宋体" w:cs="宋体" w:hint="eastAsia"/>
                <w:color w:val="000000"/>
                <w:szCs w:val="21"/>
              </w:rPr>
            </w:pPr>
            <w:r w:rsidRPr="00FB380C">
              <w:rPr>
                <w:rFonts w:ascii="宋体" w:hAnsi="宋体" w:cs="宋体" w:hint="eastAsia"/>
                <w:color w:val="000000"/>
                <w:szCs w:val="21"/>
              </w:rPr>
              <w:t>《蹲便器用水效率限定值及用水效率等级》（GB30717）</w:t>
            </w:r>
          </w:p>
        </w:tc>
      </w:tr>
      <w:tr w:rsidR="00FB380C" w:rsidRPr="00FB380C" w14:paraId="6C583BC3" w14:textId="77777777" w:rsidTr="001E32F4">
        <w:tc>
          <w:tcPr>
            <w:tcW w:w="0" w:type="auto"/>
            <w:vMerge/>
            <w:tcBorders>
              <w:top w:val="single" w:sz="4" w:space="0" w:color="000000"/>
              <w:left w:val="single" w:sz="4" w:space="0" w:color="000000"/>
              <w:bottom w:val="single" w:sz="4" w:space="0" w:color="000000"/>
              <w:right w:val="single" w:sz="4" w:space="0" w:color="000000"/>
            </w:tcBorders>
            <w:vAlign w:val="center"/>
          </w:tcPr>
          <w:p w14:paraId="0BD46318" w14:textId="77777777" w:rsidR="00FB380C" w:rsidRPr="00FB380C" w:rsidRDefault="00FB380C" w:rsidP="00FB380C">
            <w:pPr>
              <w:widowControl/>
              <w:jc w:val="left"/>
              <w:rPr>
                <w:rFonts w:ascii="宋体" w:hAnsi="宋体" w:hint="eastAsia"/>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EA33D5" w14:textId="77777777" w:rsidR="00FB380C" w:rsidRPr="00FB380C" w:rsidRDefault="00FB380C" w:rsidP="00FB380C">
            <w:pPr>
              <w:widowControl/>
              <w:jc w:val="left"/>
              <w:rPr>
                <w:rFonts w:ascii="宋体" w:hAnsi="宋体" w:cs="宋体" w:hint="eastAsia"/>
                <w:color w:val="000000"/>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CD36159" w14:textId="77777777" w:rsidR="00FB380C" w:rsidRPr="00FB380C" w:rsidRDefault="00FB380C" w:rsidP="00FB380C">
            <w:pPr>
              <w:jc w:val="center"/>
              <w:rPr>
                <w:rFonts w:ascii="宋体" w:hAnsi="宋体" w:cs="宋体" w:hint="eastAsia"/>
                <w:color w:val="000000"/>
                <w:szCs w:val="21"/>
                <w:lang w:eastAsia="en-US"/>
              </w:rPr>
            </w:pPr>
            <w:proofErr w:type="spellStart"/>
            <w:r w:rsidRPr="00FB380C">
              <w:rPr>
                <w:rFonts w:ascii="宋体" w:hAnsi="宋体" w:cs="宋体" w:hint="eastAsia"/>
                <w:color w:val="000000"/>
                <w:w w:val="99"/>
                <w:szCs w:val="21"/>
                <w:lang w:eastAsia="en-US"/>
              </w:rPr>
              <w:t>小便器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644A6D9E" w14:textId="77777777" w:rsidR="00FB380C" w:rsidRPr="00FB380C" w:rsidRDefault="00FB380C" w:rsidP="00FB380C">
            <w:pPr>
              <w:jc w:val="center"/>
              <w:rPr>
                <w:rFonts w:ascii="宋体" w:hAnsi="宋体" w:hint="eastAsia"/>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14:paraId="165C41E2" w14:textId="77777777" w:rsidR="00FB380C" w:rsidRPr="00FB380C" w:rsidRDefault="00FB380C" w:rsidP="00FB380C">
            <w:pPr>
              <w:spacing w:before="131" w:line="276" w:lineRule="auto"/>
              <w:ind w:left="7" w:right="4"/>
              <w:jc w:val="left"/>
              <w:rPr>
                <w:rFonts w:ascii="宋体" w:hAnsi="宋体" w:cs="宋体" w:hint="eastAsia"/>
                <w:color w:val="000000"/>
                <w:szCs w:val="21"/>
              </w:rPr>
            </w:pPr>
            <w:r w:rsidRPr="00FB380C">
              <w:rPr>
                <w:rFonts w:ascii="宋体" w:hAnsi="宋体" w:cs="宋体" w:hint="eastAsia"/>
                <w:color w:val="000000"/>
                <w:szCs w:val="21"/>
              </w:rPr>
              <w:t>《小便器用水效率限定值及用水效率等级》（GB28377）</w:t>
            </w:r>
          </w:p>
        </w:tc>
      </w:tr>
      <w:tr w:rsidR="00FB380C" w:rsidRPr="00FB380C" w14:paraId="1141525A" w14:textId="77777777" w:rsidTr="001E32F4">
        <w:tc>
          <w:tcPr>
            <w:tcW w:w="671" w:type="dxa"/>
            <w:tcBorders>
              <w:top w:val="single" w:sz="4" w:space="0" w:color="000000"/>
              <w:left w:val="single" w:sz="4" w:space="0" w:color="000000"/>
              <w:bottom w:val="single" w:sz="4" w:space="0" w:color="000000"/>
              <w:right w:val="single" w:sz="4" w:space="0" w:color="000000"/>
            </w:tcBorders>
            <w:vAlign w:val="center"/>
          </w:tcPr>
          <w:p w14:paraId="0FF99EAE"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hint="eastAsia"/>
                <w:color w:val="000000"/>
                <w:szCs w:val="21"/>
                <w:lang w:eastAsia="en-US"/>
              </w:rPr>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76492FFB" w14:textId="77777777" w:rsidR="00FB380C" w:rsidRPr="00FB380C" w:rsidRDefault="00FB380C" w:rsidP="00FB380C">
            <w:pPr>
              <w:spacing w:before="153"/>
              <w:ind w:left="7"/>
              <w:jc w:val="center"/>
              <w:rPr>
                <w:rFonts w:ascii="宋体" w:hAnsi="宋体" w:cs="宋体" w:hint="eastAsia"/>
                <w:color w:val="000000"/>
                <w:szCs w:val="21"/>
                <w:lang w:eastAsia="en-US"/>
              </w:rPr>
            </w:pPr>
            <w:r w:rsidRPr="00FB380C">
              <w:rPr>
                <w:rFonts w:ascii="宋体" w:hAnsi="宋体" w:cs="宋体" w:hint="eastAsia"/>
                <w:color w:val="000000"/>
                <w:szCs w:val="21"/>
                <w:lang w:eastAsia="en-US"/>
              </w:rPr>
              <w:t>★</w:t>
            </w:r>
            <w:r w:rsidRPr="00FB380C">
              <w:rPr>
                <w:rFonts w:ascii="宋体" w:hAnsi="宋体" w:cs="仿宋_GB2312" w:hint="eastAsia"/>
                <w:color w:val="000000"/>
                <w:szCs w:val="21"/>
                <w:lang w:eastAsia="en-US"/>
              </w:rPr>
              <w:t>A05020106</w:t>
            </w:r>
            <w:r w:rsidRPr="00FB380C">
              <w:rPr>
                <w:rFonts w:ascii="宋体" w:hAnsi="宋体" w:cs="宋体" w:hint="eastAsia"/>
                <w:color w:val="000000"/>
                <w:szCs w:val="21"/>
                <w:lang w:eastAsia="en-US"/>
              </w:rPr>
              <w:t>水</w:t>
            </w:r>
            <w:r w:rsidRPr="00FB380C">
              <w:rPr>
                <w:rFonts w:ascii="宋体" w:hAnsi="宋体" w:cs="宋体" w:hint="eastAsia"/>
                <w:color w:val="000000"/>
                <w:w w:val="99"/>
                <w:szCs w:val="21"/>
                <w:lang w:eastAsia="en-US"/>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70C2A7EB" w14:textId="77777777" w:rsidR="00FB380C" w:rsidRPr="00FB380C" w:rsidRDefault="00FB380C" w:rsidP="00FB380C">
            <w:pPr>
              <w:jc w:val="center"/>
              <w:rPr>
                <w:rFonts w:ascii="宋体" w:hAnsi="宋体" w:hint="eastAsia"/>
                <w:color w:val="000000"/>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6B0C666" w14:textId="77777777" w:rsidR="00FB380C" w:rsidRPr="00FB380C" w:rsidRDefault="00FB380C" w:rsidP="00FB380C">
            <w:pPr>
              <w:jc w:val="center"/>
              <w:rPr>
                <w:rFonts w:ascii="宋体" w:hAnsi="宋体" w:hint="eastAsia"/>
                <w:color w:val="000000"/>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76B823C6" w14:textId="77777777" w:rsidR="00FB380C" w:rsidRPr="00FB380C" w:rsidRDefault="00FB380C" w:rsidP="00FB380C">
            <w:pPr>
              <w:spacing w:before="153" w:line="276" w:lineRule="auto"/>
              <w:ind w:left="7" w:right="4"/>
              <w:jc w:val="left"/>
              <w:rPr>
                <w:rFonts w:ascii="宋体" w:hAnsi="宋体" w:cs="宋体" w:hint="eastAsia"/>
                <w:color w:val="000000"/>
                <w:szCs w:val="21"/>
              </w:rPr>
            </w:pPr>
            <w:r w:rsidRPr="00FB380C">
              <w:rPr>
                <w:rFonts w:ascii="宋体" w:hAnsi="宋体" w:cs="宋体" w:hint="eastAsia"/>
                <w:color w:val="000000"/>
                <w:spacing w:val="10"/>
                <w:szCs w:val="21"/>
              </w:rPr>
              <w:t>《水嘴用水效率限定值及用水效</w:t>
            </w:r>
            <w:r w:rsidRPr="00FB380C">
              <w:rPr>
                <w:rFonts w:ascii="宋体" w:hAnsi="宋体" w:cs="宋体" w:hint="eastAsia"/>
                <w:color w:val="000000"/>
                <w:szCs w:val="21"/>
              </w:rPr>
              <w:t>率等级》（GB 25501）</w:t>
            </w:r>
          </w:p>
        </w:tc>
      </w:tr>
      <w:tr w:rsidR="00FB380C" w:rsidRPr="00FB380C" w14:paraId="2AA976E0" w14:textId="77777777" w:rsidTr="001E32F4">
        <w:tc>
          <w:tcPr>
            <w:tcW w:w="671" w:type="dxa"/>
            <w:tcBorders>
              <w:top w:val="single" w:sz="4" w:space="0" w:color="000000"/>
              <w:left w:val="single" w:sz="4" w:space="0" w:color="000000"/>
              <w:bottom w:val="single" w:sz="4" w:space="0" w:color="000000"/>
              <w:right w:val="single" w:sz="4" w:space="0" w:color="000000"/>
            </w:tcBorders>
            <w:vAlign w:val="center"/>
          </w:tcPr>
          <w:p w14:paraId="1200FE12"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hint="eastAsia"/>
                <w:color w:val="000000"/>
                <w:szCs w:val="21"/>
                <w:lang w:eastAsia="en-US"/>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4B1FB4EE" w14:textId="77777777" w:rsidR="00FB380C" w:rsidRPr="00FB380C" w:rsidRDefault="00FB380C" w:rsidP="00FB380C">
            <w:pPr>
              <w:spacing w:before="112"/>
              <w:ind w:left="7"/>
              <w:jc w:val="center"/>
              <w:rPr>
                <w:rFonts w:ascii="宋体" w:hAnsi="宋体" w:cs="宋体" w:hint="eastAsia"/>
                <w:color w:val="000000"/>
                <w:szCs w:val="21"/>
                <w:lang w:eastAsia="en-US"/>
              </w:rPr>
            </w:pPr>
            <w:r w:rsidRPr="00FB380C">
              <w:rPr>
                <w:rFonts w:ascii="宋体" w:hAnsi="宋体" w:cs="仿宋_GB2312" w:hint="eastAsia"/>
                <w:color w:val="000000"/>
                <w:szCs w:val="21"/>
                <w:lang w:eastAsia="en-US"/>
              </w:rPr>
              <w:t>A05020107</w:t>
            </w:r>
            <w:r w:rsidRPr="00FB380C">
              <w:rPr>
                <w:rFonts w:ascii="宋体" w:hAnsi="宋体" w:cs="宋体" w:hint="eastAsia"/>
                <w:color w:val="000000"/>
                <w:szCs w:val="21"/>
                <w:lang w:eastAsia="en-US"/>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1A6CF7BD" w14:textId="77777777" w:rsidR="00FB380C" w:rsidRPr="00FB380C" w:rsidRDefault="00FB380C" w:rsidP="00FB380C">
            <w:pPr>
              <w:jc w:val="center"/>
              <w:rPr>
                <w:rFonts w:ascii="宋体" w:hAnsi="宋体" w:hint="eastAsia"/>
                <w:color w:val="000000"/>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168C900" w14:textId="77777777" w:rsidR="00FB380C" w:rsidRPr="00FB380C" w:rsidRDefault="00FB380C" w:rsidP="00FB380C">
            <w:pPr>
              <w:jc w:val="center"/>
              <w:rPr>
                <w:rFonts w:ascii="宋体" w:hAnsi="宋体" w:hint="eastAsia"/>
                <w:color w:val="000000"/>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0BF3FFD0" w14:textId="77777777" w:rsidR="00FB380C" w:rsidRPr="00FB380C" w:rsidRDefault="00FB380C" w:rsidP="00FB380C">
            <w:pPr>
              <w:spacing w:before="112" w:line="276" w:lineRule="auto"/>
              <w:ind w:left="7" w:right="4"/>
              <w:jc w:val="left"/>
              <w:rPr>
                <w:rFonts w:ascii="宋体" w:hAnsi="宋体" w:cs="宋体" w:hint="eastAsia"/>
                <w:color w:val="000000"/>
                <w:szCs w:val="21"/>
              </w:rPr>
            </w:pPr>
            <w:r w:rsidRPr="00FB380C">
              <w:rPr>
                <w:rFonts w:ascii="宋体" w:hAnsi="宋体" w:cs="宋体" w:hint="eastAsia"/>
                <w:color w:val="000000"/>
                <w:spacing w:val="10"/>
                <w:szCs w:val="21"/>
              </w:rPr>
              <w:t>《便器冲洗阀用水效率限定值及</w:t>
            </w:r>
            <w:r w:rsidRPr="00FB380C">
              <w:rPr>
                <w:rFonts w:ascii="宋体" w:hAnsi="宋体" w:cs="宋体" w:hint="eastAsia"/>
                <w:color w:val="000000"/>
                <w:szCs w:val="21"/>
              </w:rPr>
              <w:t>用水效率等级》（GB28379）</w:t>
            </w:r>
          </w:p>
        </w:tc>
      </w:tr>
      <w:tr w:rsidR="00FB380C" w:rsidRPr="00FB380C" w14:paraId="77997C81" w14:textId="77777777" w:rsidTr="001E32F4">
        <w:tc>
          <w:tcPr>
            <w:tcW w:w="671" w:type="dxa"/>
            <w:tcBorders>
              <w:top w:val="single" w:sz="4" w:space="0" w:color="000000"/>
              <w:left w:val="single" w:sz="4" w:space="0" w:color="000000"/>
              <w:bottom w:val="single" w:sz="4" w:space="0" w:color="000000"/>
              <w:right w:val="single" w:sz="4" w:space="0" w:color="000000"/>
            </w:tcBorders>
            <w:vAlign w:val="center"/>
          </w:tcPr>
          <w:p w14:paraId="42423E93" w14:textId="77777777" w:rsidR="00FB380C" w:rsidRPr="00FB380C" w:rsidRDefault="00FB380C" w:rsidP="00FB380C">
            <w:pPr>
              <w:jc w:val="center"/>
              <w:rPr>
                <w:rFonts w:ascii="宋体" w:hAnsi="宋体" w:cs="宋体" w:hint="eastAsia"/>
                <w:color w:val="000000"/>
                <w:szCs w:val="21"/>
                <w:lang w:eastAsia="en-US"/>
              </w:rPr>
            </w:pPr>
            <w:r w:rsidRPr="00FB380C">
              <w:rPr>
                <w:rFonts w:ascii="宋体" w:hAnsi="宋体" w:hint="eastAsia"/>
                <w:color w:val="000000"/>
                <w:szCs w:val="21"/>
                <w:lang w:eastAsia="en-US"/>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02676705" w14:textId="77777777" w:rsidR="00FB380C" w:rsidRPr="00FB380C" w:rsidRDefault="00FB380C" w:rsidP="00FB380C">
            <w:pPr>
              <w:spacing w:before="131"/>
              <w:ind w:left="7"/>
              <w:jc w:val="center"/>
              <w:rPr>
                <w:rFonts w:ascii="宋体" w:hAnsi="宋体" w:cs="宋体" w:hint="eastAsia"/>
                <w:color w:val="000000"/>
                <w:szCs w:val="21"/>
                <w:lang w:eastAsia="en-US"/>
              </w:rPr>
            </w:pPr>
            <w:r w:rsidRPr="00FB380C">
              <w:rPr>
                <w:rFonts w:ascii="宋体" w:hAnsi="宋体" w:cs="仿宋_GB2312" w:hint="eastAsia"/>
                <w:color w:val="000000"/>
                <w:szCs w:val="21"/>
                <w:lang w:eastAsia="en-US"/>
              </w:rPr>
              <w:t>A05020110</w:t>
            </w:r>
            <w:r w:rsidRPr="00FB380C">
              <w:rPr>
                <w:rFonts w:ascii="宋体" w:hAnsi="宋体" w:cs="宋体" w:hint="eastAsia"/>
                <w:color w:val="000000"/>
                <w:szCs w:val="21"/>
                <w:lang w:eastAsia="en-US"/>
              </w:rPr>
              <w:t>淋浴</w:t>
            </w:r>
            <w:r w:rsidRPr="00FB380C">
              <w:rPr>
                <w:rFonts w:ascii="宋体" w:hAnsi="宋体" w:cs="宋体" w:hint="eastAsia"/>
                <w:color w:val="000000"/>
                <w:w w:val="99"/>
                <w:szCs w:val="21"/>
                <w:lang w:eastAsia="en-US"/>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53E7E795" w14:textId="77777777" w:rsidR="00FB380C" w:rsidRPr="00FB380C" w:rsidRDefault="00FB380C" w:rsidP="00FB380C">
            <w:pPr>
              <w:jc w:val="center"/>
              <w:rPr>
                <w:rFonts w:ascii="宋体" w:hAnsi="宋体" w:hint="eastAsia"/>
                <w:color w:val="000000"/>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2AC24E3" w14:textId="77777777" w:rsidR="00FB380C" w:rsidRPr="00FB380C" w:rsidRDefault="00FB380C" w:rsidP="00FB380C">
            <w:pPr>
              <w:jc w:val="center"/>
              <w:rPr>
                <w:rFonts w:ascii="宋体" w:hAnsi="宋体" w:hint="eastAsia"/>
                <w:color w:val="000000"/>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210FD635" w14:textId="77777777" w:rsidR="00FB380C" w:rsidRPr="00FB380C" w:rsidRDefault="00FB380C" w:rsidP="00FB380C">
            <w:pPr>
              <w:spacing w:before="131" w:line="276" w:lineRule="auto"/>
              <w:ind w:left="7" w:right="4"/>
              <w:jc w:val="left"/>
              <w:rPr>
                <w:rFonts w:ascii="宋体" w:hAnsi="宋体" w:cs="宋体" w:hint="eastAsia"/>
                <w:color w:val="000000"/>
                <w:szCs w:val="21"/>
              </w:rPr>
            </w:pPr>
            <w:r w:rsidRPr="00FB380C">
              <w:rPr>
                <w:rFonts w:ascii="宋体" w:hAnsi="宋体" w:cs="宋体" w:hint="eastAsia"/>
                <w:color w:val="000000"/>
                <w:spacing w:val="10"/>
                <w:szCs w:val="21"/>
              </w:rPr>
              <w:t>《淋浴器用水效率限定值及用水</w:t>
            </w:r>
            <w:r w:rsidRPr="00FB380C">
              <w:rPr>
                <w:rFonts w:ascii="宋体" w:hAnsi="宋体" w:cs="宋体" w:hint="eastAsia"/>
                <w:color w:val="000000"/>
                <w:szCs w:val="21"/>
              </w:rPr>
              <w:t>效率等级》（GB28378）</w:t>
            </w:r>
          </w:p>
        </w:tc>
      </w:tr>
    </w:tbl>
    <w:p w14:paraId="564A5C1F" w14:textId="77777777" w:rsidR="00FB380C" w:rsidRPr="00FB380C" w:rsidRDefault="00FB380C" w:rsidP="00FB380C">
      <w:pPr>
        <w:spacing w:after="120" w:line="360" w:lineRule="auto"/>
        <w:rPr>
          <w:rFonts w:ascii="宋体" w:hAnsi="宋体" w:hint="eastAsia"/>
          <w:color w:val="000000"/>
          <w:szCs w:val="21"/>
        </w:rPr>
      </w:pPr>
      <w:r w:rsidRPr="00FB380C">
        <w:rPr>
          <w:rFonts w:ascii="宋体" w:hAnsi="宋体" w:hint="eastAsia"/>
          <w:color w:val="000000"/>
          <w:spacing w:val="-3"/>
          <w:szCs w:val="21"/>
        </w:rPr>
        <w:t>注：1.节能产品认证应依据相关国家标准的最新版本，依据国家标准中二级能效（水效）</w:t>
      </w:r>
      <w:r w:rsidRPr="00FB380C">
        <w:rPr>
          <w:rFonts w:ascii="宋体" w:hAnsi="宋体" w:hint="eastAsia"/>
          <w:color w:val="000000"/>
          <w:szCs w:val="21"/>
        </w:rPr>
        <w:t>指标。</w:t>
      </w:r>
    </w:p>
    <w:p w14:paraId="7DBCE374" w14:textId="77777777" w:rsidR="00FB380C" w:rsidRPr="00FB380C" w:rsidRDefault="00FB380C" w:rsidP="00FB380C">
      <w:pPr>
        <w:spacing w:after="120" w:line="360" w:lineRule="auto"/>
        <w:ind w:firstLine="465"/>
        <w:rPr>
          <w:rFonts w:ascii="宋体" w:hAnsi="宋体" w:hint="eastAsia"/>
          <w:color w:val="000000"/>
          <w:szCs w:val="21"/>
        </w:rPr>
      </w:pPr>
      <w:r w:rsidRPr="00FB380C">
        <w:rPr>
          <w:rFonts w:ascii="宋体" w:hAnsi="宋体" w:hint="eastAsia"/>
          <w:color w:val="000000"/>
          <w:szCs w:val="21"/>
        </w:rPr>
        <w:t>2.以“★”标注的为政府强制采购产品。</w:t>
      </w:r>
    </w:p>
    <w:p w14:paraId="526EE34F" w14:textId="77777777" w:rsidR="00FB380C" w:rsidRPr="00FB380C" w:rsidRDefault="00FB380C" w:rsidP="00FB380C">
      <w:pPr>
        <w:spacing w:after="120" w:line="360" w:lineRule="auto"/>
        <w:ind w:firstLine="465"/>
        <w:rPr>
          <w:rFonts w:ascii="Arial Unicode MS" w:eastAsia="Arial Unicode MS" w:hAnsi="Arial Unicode MS" w:cs="Arial Unicode MS" w:hint="eastAsia"/>
          <w:color w:val="000000"/>
          <w:sz w:val="32"/>
          <w:szCs w:val="32"/>
        </w:rPr>
      </w:pPr>
      <w:r w:rsidRPr="00FB380C">
        <w:rPr>
          <w:rFonts w:ascii="宋体" w:hAnsi="宋体" w:hint="eastAsia"/>
          <w:color w:val="000000"/>
          <w:szCs w:val="21"/>
        </w:rPr>
        <w:t>3.本表格原为《关于印发节能产品政府采购品目清单的通知》（财库〔2019〕19号）规定的表格附件，其中名称及编码已根据《财政部关于印发〈政府采购品目分类目录〉的通知》（财库〔2022〕31号）修改。</w:t>
      </w:r>
      <w:r w:rsidRPr="00FB380C">
        <w:rPr>
          <w:rFonts w:hAnsi="宋体" w:hint="eastAsia"/>
          <w:color w:val="000000"/>
        </w:rPr>
        <w:br w:type="page"/>
      </w:r>
      <w:r w:rsidRPr="00FB380C">
        <w:rPr>
          <w:rFonts w:ascii="微软雅黑" w:eastAsia="微软雅黑" w:hAnsi="微软雅黑" w:cs="微软雅黑" w:hint="eastAsia"/>
          <w:color w:val="000000"/>
          <w:sz w:val="32"/>
          <w:szCs w:val="32"/>
        </w:rPr>
        <w:lastRenderedPageBreak/>
        <w:t>附件</w:t>
      </w:r>
      <w:r w:rsidRPr="00FB380C">
        <w:rPr>
          <w:rFonts w:ascii="Arial Unicode MS" w:eastAsia="Arial Unicode MS" w:hAnsi="Arial Unicode MS" w:cs="Arial Unicode MS"/>
          <w:color w:val="000000"/>
          <w:sz w:val="32"/>
          <w:szCs w:val="32"/>
        </w:rPr>
        <w:t>2</w:t>
      </w:r>
      <w:r w:rsidRPr="00FB380C">
        <w:rPr>
          <w:rFonts w:ascii="微软雅黑" w:eastAsia="微软雅黑" w:hAnsi="微软雅黑" w:cs="微软雅黑" w:hint="eastAsia"/>
          <w:color w:val="000000"/>
          <w:sz w:val="32"/>
          <w:szCs w:val="32"/>
        </w:rPr>
        <w:t>：</w:t>
      </w:r>
    </w:p>
    <w:p w14:paraId="03132572" w14:textId="77777777" w:rsidR="00FB380C" w:rsidRPr="00FB380C" w:rsidRDefault="00FB380C" w:rsidP="00FB380C">
      <w:pPr>
        <w:spacing w:line="528" w:lineRule="exact"/>
        <w:ind w:left="1871"/>
        <w:rPr>
          <w:rFonts w:ascii="Arial Unicode MS" w:eastAsia="Arial Unicode MS" w:hAnsi="Arial Unicode MS" w:cs="Arial Unicode MS" w:hint="eastAsia"/>
          <w:color w:val="000000"/>
          <w:sz w:val="40"/>
          <w:szCs w:val="40"/>
        </w:rPr>
      </w:pPr>
      <w:r w:rsidRPr="00FB380C">
        <w:rPr>
          <w:rFonts w:ascii="微软雅黑" w:eastAsia="微软雅黑" w:hAnsi="微软雅黑" w:cs="微软雅黑" w:hint="eastAsia"/>
          <w:color w:val="000000"/>
          <w:sz w:val="40"/>
          <w:szCs w:val="40"/>
        </w:rPr>
        <w:t>中小</w:t>
      </w:r>
      <w:proofErr w:type="gramStart"/>
      <w:r w:rsidRPr="00FB380C">
        <w:rPr>
          <w:rFonts w:ascii="微软雅黑" w:eastAsia="微软雅黑" w:hAnsi="微软雅黑" w:cs="微软雅黑" w:hint="eastAsia"/>
          <w:color w:val="000000"/>
          <w:sz w:val="40"/>
          <w:szCs w:val="40"/>
        </w:rPr>
        <w:t>微企业</w:t>
      </w:r>
      <w:proofErr w:type="gramEnd"/>
      <w:r w:rsidRPr="00FB380C">
        <w:rPr>
          <w:rFonts w:ascii="微软雅黑" w:eastAsia="微软雅黑" w:hAnsi="微软雅黑" w:cs="微软雅黑" w:hint="eastAsia"/>
          <w:color w:val="000000"/>
          <w:sz w:val="40"/>
          <w:szCs w:val="40"/>
        </w:rPr>
        <w:t>划型标准</w:t>
      </w:r>
    </w:p>
    <w:tbl>
      <w:tblPr>
        <w:tblW w:w="7980" w:type="dxa"/>
        <w:tblInd w:w="250" w:type="dxa"/>
        <w:tblLayout w:type="fixed"/>
        <w:tblLook w:val="04A0" w:firstRow="1" w:lastRow="0" w:firstColumn="1" w:lastColumn="0" w:noHBand="0" w:noVBand="1"/>
      </w:tblPr>
      <w:tblGrid>
        <w:gridCol w:w="1701"/>
        <w:gridCol w:w="1383"/>
        <w:gridCol w:w="913"/>
        <w:gridCol w:w="1619"/>
        <w:gridCol w:w="1439"/>
        <w:gridCol w:w="925"/>
      </w:tblGrid>
      <w:tr w:rsidR="00FB380C" w:rsidRPr="00FB380C" w14:paraId="1FE15E2A" w14:textId="77777777" w:rsidTr="001E32F4">
        <w:trPr>
          <w:trHeight w:val="285"/>
        </w:trPr>
        <w:tc>
          <w:tcPr>
            <w:tcW w:w="1701" w:type="dxa"/>
            <w:tcBorders>
              <w:top w:val="single" w:sz="4" w:space="0" w:color="auto"/>
              <w:left w:val="single" w:sz="4" w:space="0" w:color="auto"/>
              <w:bottom w:val="single" w:sz="4" w:space="0" w:color="auto"/>
              <w:right w:val="single" w:sz="4" w:space="0" w:color="auto"/>
            </w:tcBorders>
            <w:vAlign w:val="center"/>
          </w:tcPr>
          <w:p w14:paraId="10902E6E" w14:textId="77777777" w:rsidR="00FB380C" w:rsidRPr="00FB380C" w:rsidRDefault="00FB380C" w:rsidP="00FB380C">
            <w:pPr>
              <w:widowControl/>
              <w:jc w:val="left"/>
              <w:rPr>
                <w:rFonts w:ascii="仿宋_GB2312" w:eastAsia="仿宋_GB2312" w:hAnsi="仿宋" w:cs="宋体" w:hint="eastAsia"/>
                <w:b/>
                <w:color w:val="000000"/>
                <w:kern w:val="0"/>
                <w:sz w:val="24"/>
              </w:rPr>
            </w:pPr>
            <w:r w:rsidRPr="00FB380C">
              <w:rPr>
                <w:rFonts w:ascii="仿宋_GB2312" w:eastAsia="仿宋_GB2312" w:hAnsi="仿宋" w:cs="宋体" w:hint="eastAsia"/>
                <w:b/>
                <w:color w:val="000000"/>
                <w:kern w:val="0"/>
                <w:sz w:val="24"/>
              </w:rPr>
              <w:t>行业名称</w:t>
            </w:r>
          </w:p>
        </w:tc>
        <w:tc>
          <w:tcPr>
            <w:tcW w:w="1384" w:type="dxa"/>
            <w:tcBorders>
              <w:top w:val="single" w:sz="4" w:space="0" w:color="auto"/>
              <w:left w:val="nil"/>
              <w:bottom w:val="single" w:sz="4" w:space="0" w:color="auto"/>
              <w:right w:val="single" w:sz="4" w:space="0" w:color="auto"/>
            </w:tcBorders>
            <w:vAlign w:val="center"/>
          </w:tcPr>
          <w:p w14:paraId="0651E54B" w14:textId="77777777" w:rsidR="00FB380C" w:rsidRPr="00FB380C" w:rsidRDefault="00FB380C" w:rsidP="00FB380C">
            <w:pPr>
              <w:widowControl/>
              <w:jc w:val="left"/>
              <w:rPr>
                <w:rFonts w:ascii="仿宋_GB2312" w:eastAsia="仿宋_GB2312" w:hAnsi="仿宋" w:cs="宋体" w:hint="eastAsia"/>
                <w:b/>
                <w:color w:val="000000"/>
                <w:kern w:val="0"/>
                <w:sz w:val="24"/>
              </w:rPr>
            </w:pPr>
            <w:r w:rsidRPr="00FB380C">
              <w:rPr>
                <w:rFonts w:ascii="仿宋_GB2312" w:eastAsia="仿宋_GB2312" w:hAnsi="仿宋" w:cs="宋体" w:hint="eastAsia"/>
                <w:b/>
                <w:color w:val="000000"/>
                <w:kern w:val="0"/>
                <w:sz w:val="24"/>
              </w:rPr>
              <w:t>指标名称</w:t>
            </w:r>
          </w:p>
        </w:tc>
        <w:tc>
          <w:tcPr>
            <w:tcW w:w="913" w:type="dxa"/>
            <w:tcBorders>
              <w:top w:val="single" w:sz="4" w:space="0" w:color="auto"/>
              <w:left w:val="nil"/>
              <w:bottom w:val="single" w:sz="4" w:space="0" w:color="auto"/>
              <w:right w:val="single" w:sz="4" w:space="0" w:color="auto"/>
            </w:tcBorders>
            <w:vAlign w:val="center"/>
          </w:tcPr>
          <w:p w14:paraId="0ED622A0" w14:textId="77777777" w:rsidR="00FB380C" w:rsidRPr="00FB380C" w:rsidRDefault="00FB380C" w:rsidP="00FB380C">
            <w:pPr>
              <w:widowControl/>
              <w:jc w:val="left"/>
              <w:rPr>
                <w:rFonts w:ascii="仿宋_GB2312" w:eastAsia="仿宋_GB2312" w:hAnsi="仿宋" w:cs="宋体" w:hint="eastAsia"/>
                <w:b/>
                <w:color w:val="000000"/>
                <w:kern w:val="0"/>
                <w:sz w:val="24"/>
              </w:rPr>
            </w:pPr>
            <w:r w:rsidRPr="00FB380C">
              <w:rPr>
                <w:rFonts w:ascii="仿宋_GB2312" w:eastAsia="仿宋_GB2312" w:hAnsi="仿宋" w:cs="宋体" w:hint="eastAsia"/>
                <w:b/>
                <w:color w:val="000000"/>
                <w:kern w:val="0"/>
                <w:sz w:val="24"/>
              </w:rPr>
              <w:t>计量单位</w:t>
            </w:r>
          </w:p>
        </w:tc>
        <w:tc>
          <w:tcPr>
            <w:tcW w:w="1620" w:type="dxa"/>
            <w:tcBorders>
              <w:top w:val="single" w:sz="4" w:space="0" w:color="auto"/>
              <w:left w:val="nil"/>
              <w:bottom w:val="single" w:sz="4" w:space="0" w:color="auto"/>
              <w:right w:val="single" w:sz="4" w:space="0" w:color="auto"/>
            </w:tcBorders>
            <w:vAlign w:val="center"/>
          </w:tcPr>
          <w:p w14:paraId="47FB0654" w14:textId="77777777" w:rsidR="00FB380C" w:rsidRPr="00FB380C" w:rsidRDefault="00FB380C" w:rsidP="00FB380C">
            <w:pPr>
              <w:widowControl/>
              <w:jc w:val="left"/>
              <w:rPr>
                <w:rFonts w:ascii="仿宋_GB2312" w:eastAsia="仿宋_GB2312" w:hAnsi="仿宋" w:cs="宋体" w:hint="eastAsia"/>
                <w:b/>
                <w:color w:val="000000"/>
                <w:kern w:val="0"/>
                <w:sz w:val="24"/>
              </w:rPr>
            </w:pPr>
            <w:r w:rsidRPr="00FB380C">
              <w:rPr>
                <w:rFonts w:ascii="仿宋_GB2312" w:eastAsia="仿宋_GB2312" w:hAnsi="仿宋" w:cs="宋体" w:hint="eastAsia"/>
                <w:b/>
                <w:color w:val="000000"/>
                <w:kern w:val="0"/>
                <w:sz w:val="24"/>
              </w:rPr>
              <w:t>中型</w:t>
            </w:r>
          </w:p>
        </w:tc>
        <w:tc>
          <w:tcPr>
            <w:tcW w:w="1440" w:type="dxa"/>
            <w:tcBorders>
              <w:top w:val="single" w:sz="4" w:space="0" w:color="auto"/>
              <w:left w:val="nil"/>
              <w:bottom w:val="single" w:sz="4" w:space="0" w:color="auto"/>
              <w:right w:val="single" w:sz="4" w:space="0" w:color="auto"/>
            </w:tcBorders>
            <w:vAlign w:val="center"/>
          </w:tcPr>
          <w:p w14:paraId="042E92D2" w14:textId="77777777" w:rsidR="00FB380C" w:rsidRPr="00FB380C" w:rsidRDefault="00FB380C" w:rsidP="00FB380C">
            <w:pPr>
              <w:widowControl/>
              <w:jc w:val="left"/>
              <w:rPr>
                <w:rFonts w:ascii="仿宋_GB2312" w:eastAsia="仿宋_GB2312" w:hAnsi="仿宋" w:cs="宋体" w:hint="eastAsia"/>
                <w:b/>
                <w:color w:val="000000"/>
                <w:kern w:val="0"/>
                <w:sz w:val="24"/>
              </w:rPr>
            </w:pPr>
            <w:r w:rsidRPr="00FB380C">
              <w:rPr>
                <w:rFonts w:ascii="仿宋_GB2312" w:eastAsia="仿宋_GB2312" w:hAnsi="仿宋" w:cs="宋体" w:hint="eastAsia"/>
                <w:b/>
                <w:color w:val="000000"/>
                <w:kern w:val="0"/>
                <w:sz w:val="24"/>
              </w:rPr>
              <w:t>小型</w:t>
            </w:r>
          </w:p>
        </w:tc>
        <w:tc>
          <w:tcPr>
            <w:tcW w:w="925" w:type="dxa"/>
            <w:tcBorders>
              <w:top w:val="single" w:sz="4" w:space="0" w:color="auto"/>
              <w:left w:val="nil"/>
              <w:bottom w:val="single" w:sz="4" w:space="0" w:color="auto"/>
              <w:right w:val="single" w:sz="4" w:space="0" w:color="auto"/>
            </w:tcBorders>
            <w:vAlign w:val="center"/>
          </w:tcPr>
          <w:p w14:paraId="09C32EA6" w14:textId="77777777" w:rsidR="00FB380C" w:rsidRPr="00FB380C" w:rsidRDefault="00FB380C" w:rsidP="00FB380C">
            <w:pPr>
              <w:widowControl/>
              <w:jc w:val="left"/>
              <w:rPr>
                <w:rFonts w:ascii="仿宋_GB2312" w:eastAsia="仿宋_GB2312" w:hAnsi="仿宋" w:cs="宋体" w:hint="eastAsia"/>
                <w:b/>
                <w:color w:val="000000"/>
                <w:kern w:val="0"/>
                <w:sz w:val="24"/>
              </w:rPr>
            </w:pPr>
            <w:r w:rsidRPr="00FB380C">
              <w:rPr>
                <w:rFonts w:ascii="仿宋_GB2312" w:eastAsia="仿宋_GB2312" w:hAnsi="仿宋" w:cs="宋体" w:hint="eastAsia"/>
                <w:b/>
                <w:color w:val="000000"/>
                <w:kern w:val="0"/>
                <w:sz w:val="24"/>
              </w:rPr>
              <w:t>微型</w:t>
            </w:r>
          </w:p>
        </w:tc>
      </w:tr>
      <w:tr w:rsidR="00FB380C" w:rsidRPr="00FB380C" w14:paraId="29D7ADE6" w14:textId="77777777" w:rsidTr="001E32F4">
        <w:trPr>
          <w:trHeight w:val="225"/>
        </w:trPr>
        <w:tc>
          <w:tcPr>
            <w:tcW w:w="1701" w:type="dxa"/>
            <w:tcBorders>
              <w:top w:val="nil"/>
              <w:left w:val="single" w:sz="4" w:space="0" w:color="auto"/>
              <w:bottom w:val="single" w:sz="4" w:space="0" w:color="auto"/>
              <w:right w:val="single" w:sz="4" w:space="0" w:color="auto"/>
            </w:tcBorders>
            <w:vAlign w:val="bottom"/>
          </w:tcPr>
          <w:p w14:paraId="23E62C27"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农、林、牧、渔</w:t>
            </w:r>
          </w:p>
        </w:tc>
        <w:tc>
          <w:tcPr>
            <w:tcW w:w="1384" w:type="dxa"/>
            <w:tcBorders>
              <w:top w:val="nil"/>
              <w:left w:val="nil"/>
              <w:bottom w:val="single" w:sz="4" w:space="0" w:color="auto"/>
              <w:right w:val="single" w:sz="4" w:space="0" w:color="auto"/>
            </w:tcBorders>
            <w:vAlign w:val="center"/>
          </w:tcPr>
          <w:p w14:paraId="5038A52A"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282523A9"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33D5D759"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500≤Y＜20000</w:t>
            </w:r>
          </w:p>
        </w:tc>
        <w:tc>
          <w:tcPr>
            <w:tcW w:w="1440" w:type="dxa"/>
            <w:tcBorders>
              <w:top w:val="nil"/>
              <w:left w:val="nil"/>
              <w:bottom w:val="single" w:sz="4" w:space="0" w:color="auto"/>
              <w:right w:val="single" w:sz="4" w:space="0" w:color="auto"/>
            </w:tcBorders>
            <w:vAlign w:val="center"/>
          </w:tcPr>
          <w:p w14:paraId="2DB339B7"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50≤Y＜500</w:t>
            </w:r>
          </w:p>
        </w:tc>
        <w:tc>
          <w:tcPr>
            <w:tcW w:w="925" w:type="dxa"/>
            <w:tcBorders>
              <w:top w:val="nil"/>
              <w:left w:val="nil"/>
              <w:bottom w:val="single" w:sz="4" w:space="0" w:color="auto"/>
              <w:right w:val="single" w:sz="4" w:space="0" w:color="auto"/>
            </w:tcBorders>
            <w:vAlign w:val="center"/>
          </w:tcPr>
          <w:p w14:paraId="4FB9E6CA"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Y＜50</w:t>
            </w:r>
          </w:p>
        </w:tc>
      </w:tr>
      <w:tr w:rsidR="00FB380C" w:rsidRPr="00FB380C" w14:paraId="38230E64"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52371437"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工业</w:t>
            </w:r>
          </w:p>
        </w:tc>
        <w:tc>
          <w:tcPr>
            <w:tcW w:w="1384" w:type="dxa"/>
            <w:tcBorders>
              <w:top w:val="nil"/>
              <w:left w:val="nil"/>
              <w:bottom w:val="single" w:sz="4" w:space="0" w:color="auto"/>
              <w:right w:val="single" w:sz="4" w:space="0" w:color="auto"/>
            </w:tcBorders>
            <w:vAlign w:val="center"/>
          </w:tcPr>
          <w:p w14:paraId="260F5CA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14:paraId="3661F78A"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14:paraId="67623B8D"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vAlign w:val="center"/>
          </w:tcPr>
          <w:p w14:paraId="3E9388EF"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20≤X＜300</w:t>
            </w:r>
          </w:p>
        </w:tc>
        <w:tc>
          <w:tcPr>
            <w:tcW w:w="925" w:type="dxa"/>
            <w:tcBorders>
              <w:top w:val="nil"/>
              <w:left w:val="nil"/>
              <w:bottom w:val="single" w:sz="4" w:space="0" w:color="auto"/>
              <w:right w:val="single" w:sz="4" w:space="0" w:color="auto"/>
            </w:tcBorders>
            <w:vAlign w:val="center"/>
          </w:tcPr>
          <w:p w14:paraId="3CF90434"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X＜20</w:t>
            </w:r>
          </w:p>
        </w:tc>
      </w:tr>
      <w:tr w:rsidR="00FB380C" w:rsidRPr="00FB380C" w14:paraId="2A1E1282"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33EBE174"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7B34F1C9"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392C934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7E1AA397"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2000≤Y＜40000</w:t>
            </w:r>
          </w:p>
        </w:tc>
        <w:tc>
          <w:tcPr>
            <w:tcW w:w="1440" w:type="dxa"/>
            <w:tcBorders>
              <w:top w:val="nil"/>
              <w:left w:val="nil"/>
              <w:bottom w:val="single" w:sz="4" w:space="0" w:color="auto"/>
              <w:right w:val="single" w:sz="4" w:space="0" w:color="auto"/>
            </w:tcBorders>
            <w:vAlign w:val="center"/>
          </w:tcPr>
          <w:p w14:paraId="5F02DCC7"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300≤Y＜2000</w:t>
            </w:r>
          </w:p>
        </w:tc>
        <w:tc>
          <w:tcPr>
            <w:tcW w:w="925" w:type="dxa"/>
            <w:tcBorders>
              <w:top w:val="nil"/>
              <w:left w:val="nil"/>
              <w:bottom w:val="single" w:sz="4" w:space="0" w:color="auto"/>
              <w:right w:val="single" w:sz="4" w:space="0" w:color="auto"/>
            </w:tcBorders>
            <w:vAlign w:val="center"/>
          </w:tcPr>
          <w:p w14:paraId="0BDCA120"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Y＜300</w:t>
            </w:r>
          </w:p>
        </w:tc>
      </w:tr>
      <w:tr w:rsidR="00FB380C" w:rsidRPr="00FB380C" w14:paraId="631393A3"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5EB8BC72"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建筑业</w:t>
            </w:r>
          </w:p>
        </w:tc>
        <w:tc>
          <w:tcPr>
            <w:tcW w:w="1384" w:type="dxa"/>
            <w:tcBorders>
              <w:top w:val="nil"/>
              <w:left w:val="nil"/>
              <w:bottom w:val="single" w:sz="4" w:space="0" w:color="auto"/>
              <w:right w:val="single" w:sz="4" w:space="0" w:color="auto"/>
            </w:tcBorders>
            <w:vAlign w:val="center"/>
          </w:tcPr>
          <w:p w14:paraId="70225C98"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714724BC"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51592154"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6000≤Y＜80000</w:t>
            </w:r>
          </w:p>
        </w:tc>
        <w:tc>
          <w:tcPr>
            <w:tcW w:w="1440" w:type="dxa"/>
            <w:tcBorders>
              <w:top w:val="nil"/>
              <w:left w:val="nil"/>
              <w:bottom w:val="single" w:sz="4" w:space="0" w:color="auto"/>
              <w:right w:val="single" w:sz="4" w:space="0" w:color="auto"/>
            </w:tcBorders>
            <w:vAlign w:val="center"/>
          </w:tcPr>
          <w:p w14:paraId="6360760B"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300≤Y＜6000</w:t>
            </w:r>
          </w:p>
        </w:tc>
        <w:tc>
          <w:tcPr>
            <w:tcW w:w="925" w:type="dxa"/>
            <w:tcBorders>
              <w:top w:val="nil"/>
              <w:left w:val="nil"/>
              <w:bottom w:val="single" w:sz="4" w:space="0" w:color="auto"/>
              <w:right w:val="single" w:sz="4" w:space="0" w:color="auto"/>
            </w:tcBorders>
            <w:vAlign w:val="center"/>
          </w:tcPr>
          <w:p w14:paraId="069D7EBC"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Y＜300</w:t>
            </w:r>
          </w:p>
        </w:tc>
      </w:tr>
      <w:tr w:rsidR="00FB380C" w:rsidRPr="00FB380C" w14:paraId="19121260"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0113CDE7"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6FCEC9CB"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资产总额（Z）</w:t>
            </w:r>
          </w:p>
        </w:tc>
        <w:tc>
          <w:tcPr>
            <w:tcW w:w="913" w:type="dxa"/>
            <w:tcBorders>
              <w:top w:val="nil"/>
              <w:left w:val="nil"/>
              <w:bottom w:val="single" w:sz="4" w:space="0" w:color="auto"/>
              <w:right w:val="single" w:sz="4" w:space="0" w:color="auto"/>
            </w:tcBorders>
            <w:vAlign w:val="center"/>
          </w:tcPr>
          <w:p w14:paraId="6B205766"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52C5C396"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5000≤Z＜80000</w:t>
            </w:r>
          </w:p>
        </w:tc>
        <w:tc>
          <w:tcPr>
            <w:tcW w:w="1440" w:type="dxa"/>
            <w:tcBorders>
              <w:top w:val="nil"/>
              <w:left w:val="nil"/>
              <w:bottom w:val="single" w:sz="4" w:space="0" w:color="auto"/>
              <w:right w:val="single" w:sz="4" w:space="0" w:color="auto"/>
            </w:tcBorders>
            <w:vAlign w:val="center"/>
          </w:tcPr>
          <w:p w14:paraId="07ED421D"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300≤Z＜5000</w:t>
            </w:r>
          </w:p>
        </w:tc>
        <w:tc>
          <w:tcPr>
            <w:tcW w:w="925" w:type="dxa"/>
            <w:tcBorders>
              <w:top w:val="nil"/>
              <w:left w:val="nil"/>
              <w:bottom w:val="single" w:sz="4" w:space="0" w:color="auto"/>
              <w:right w:val="single" w:sz="4" w:space="0" w:color="auto"/>
            </w:tcBorders>
            <w:vAlign w:val="center"/>
          </w:tcPr>
          <w:p w14:paraId="340E063D"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Z＜300</w:t>
            </w:r>
          </w:p>
        </w:tc>
      </w:tr>
      <w:tr w:rsidR="00FB380C" w:rsidRPr="00FB380C" w14:paraId="43A9661C"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6557B9E6"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批发业</w:t>
            </w:r>
          </w:p>
        </w:tc>
        <w:tc>
          <w:tcPr>
            <w:tcW w:w="1384" w:type="dxa"/>
            <w:tcBorders>
              <w:top w:val="nil"/>
              <w:left w:val="nil"/>
              <w:bottom w:val="single" w:sz="4" w:space="0" w:color="auto"/>
              <w:right w:val="single" w:sz="4" w:space="0" w:color="auto"/>
            </w:tcBorders>
            <w:vAlign w:val="center"/>
          </w:tcPr>
          <w:p w14:paraId="7183A244"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14:paraId="61F4F241"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14:paraId="0CFE82A8"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20≤X＜200</w:t>
            </w:r>
          </w:p>
        </w:tc>
        <w:tc>
          <w:tcPr>
            <w:tcW w:w="1440" w:type="dxa"/>
            <w:tcBorders>
              <w:top w:val="nil"/>
              <w:left w:val="nil"/>
              <w:bottom w:val="single" w:sz="4" w:space="0" w:color="auto"/>
              <w:right w:val="single" w:sz="4" w:space="0" w:color="auto"/>
            </w:tcBorders>
            <w:vAlign w:val="center"/>
          </w:tcPr>
          <w:p w14:paraId="1AE70EBF"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5≤X＜20</w:t>
            </w:r>
          </w:p>
        </w:tc>
        <w:tc>
          <w:tcPr>
            <w:tcW w:w="925" w:type="dxa"/>
            <w:tcBorders>
              <w:top w:val="nil"/>
              <w:left w:val="nil"/>
              <w:bottom w:val="single" w:sz="4" w:space="0" w:color="auto"/>
              <w:right w:val="single" w:sz="4" w:space="0" w:color="auto"/>
            </w:tcBorders>
            <w:vAlign w:val="center"/>
          </w:tcPr>
          <w:p w14:paraId="2D2D7334"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X＜5</w:t>
            </w:r>
          </w:p>
        </w:tc>
      </w:tr>
      <w:tr w:rsidR="00FB380C" w:rsidRPr="00FB380C" w14:paraId="01FFEF63"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54BF204E"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43472BE6"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1C6BEF0C"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73BE66B0"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5000≤Y＜40000</w:t>
            </w:r>
          </w:p>
        </w:tc>
        <w:tc>
          <w:tcPr>
            <w:tcW w:w="1440" w:type="dxa"/>
            <w:tcBorders>
              <w:top w:val="nil"/>
              <w:left w:val="nil"/>
              <w:bottom w:val="single" w:sz="4" w:space="0" w:color="auto"/>
              <w:right w:val="single" w:sz="4" w:space="0" w:color="auto"/>
            </w:tcBorders>
            <w:vAlign w:val="center"/>
          </w:tcPr>
          <w:p w14:paraId="6A766B24"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1000≤Y＜5000</w:t>
            </w:r>
          </w:p>
        </w:tc>
        <w:tc>
          <w:tcPr>
            <w:tcW w:w="925" w:type="dxa"/>
            <w:tcBorders>
              <w:top w:val="nil"/>
              <w:left w:val="nil"/>
              <w:bottom w:val="single" w:sz="4" w:space="0" w:color="auto"/>
              <w:right w:val="single" w:sz="4" w:space="0" w:color="auto"/>
            </w:tcBorders>
            <w:vAlign w:val="center"/>
          </w:tcPr>
          <w:p w14:paraId="5BF931FF"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Y＜1000</w:t>
            </w:r>
          </w:p>
        </w:tc>
      </w:tr>
      <w:tr w:rsidR="00FB380C" w:rsidRPr="00FB380C" w14:paraId="46CAB564"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528F6415"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零售业</w:t>
            </w:r>
          </w:p>
        </w:tc>
        <w:tc>
          <w:tcPr>
            <w:tcW w:w="1384" w:type="dxa"/>
            <w:tcBorders>
              <w:top w:val="nil"/>
              <w:left w:val="nil"/>
              <w:bottom w:val="single" w:sz="4" w:space="0" w:color="auto"/>
              <w:right w:val="single" w:sz="4" w:space="0" w:color="auto"/>
            </w:tcBorders>
            <w:vAlign w:val="center"/>
          </w:tcPr>
          <w:p w14:paraId="61FF5F88"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14:paraId="1D00D673"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14:paraId="442FBEC9"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50≤X＜300</w:t>
            </w:r>
          </w:p>
        </w:tc>
        <w:tc>
          <w:tcPr>
            <w:tcW w:w="1440" w:type="dxa"/>
            <w:tcBorders>
              <w:top w:val="nil"/>
              <w:left w:val="nil"/>
              <w:bottom w:val="single" w:sz="4" w:space="0" w:color="auto"/>
              <w:right w:val="single" w:sz="4" w:space="0" w:color="auto"/>
            </w:tcBorders>
            <w:vAlign w:val="center"/>
          </w:tcPr>
          <w:p w14:paraId="76B70A0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10≤X＜50</w:t>
            </w:r>
          </w:p>
        </w:tc>
        <w:tc>
          <w:tcPr>
            <w:tcW w:w="925" w:type="dxa"/>
            <w:tcBorders>
              <w:top w:val="nil"/>
              <w:left w:val="nil"/>
              <w:bottom w:val="single" w:sz="4" w:space="0" w:color="auto"/>
              <w:right w:val="single" w:sz="4" w:space="0" w:color="auto"/>
            </w:tcBorders>
            <w:vAlign w:val="center"/>
          </w:tcPr>
          <w:p w14:paraId="67085C52"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X＜10</w:t>
            </w:r>
          </w:p>
        </w:tc>
      </w:tr>
      <w:tr w:rsidR="00FB380C" w:rsidRPr="00FB380C" w14:paraId="0B3D15DC"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699DA3FA"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5FA8A82D"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6448B7F0"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54C55A1D"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500≤Y＜20000</w:t>
            </w:r>
          </w:p>
        </w:tc>
        <w:tc>
          <w:tcPr>
            <w:tcW w:w="1440" w:type="dxa"/>
            <w:tcBorders>
              <w:top w:val="nil"/>
              <w:left w:val="nil"/>
              <w:bottom w:val="single" w:sz="4" w:space="0" w:color="auto"/>
              <w:right w:val="single" w:sz="4" w:space="0" w:color="auto"/>
            </w:tcBorders>
            <w:vAlign w:val="center"/>
          </w:tcPr>
          <w:p w14:paraId="321EE1E7"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100≤Y＜500</w:t>
            </w:r>
          </w:p>
        </w:tc>
        <w:tc>
          <w:tcPr>
            <w:tcW w:w="925" w:type="dxa"/>
            <w:tcBorders>
              <w:top w:val="nil"/>
              <w:left w:val="nil"/>
              <w:bottom w:val="single" w:sz="4" w:space="0" w:color="auto"/>
              <w:right w:val="single" w:sz="4" w:space="0" w:color="auto"/>
            </w:tcBorders>
            <w:vAlign w:val="center"/>
          </w:tcPr>
          <w:p w14:paraId="65CD2CD0"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Y＜100</w:t>
            </w:r>
          </w:p>
        </w:tc>
      </w:tr>
      <w:tr w:rsidR="00FB380C" w:rsidRPr="00FB380C" w14:paraId="579A5BBB"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417C5AC9"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交通运输业</w:t>
            </w:r>
          </w:p>
        </w:tc>
        <w:tc>
          <w:tcPr>
            <w:tcW w:w="1384" w:type="dxa"/>
            <w:tcBorders>
              <w:top w:val="nil"/>
              <w:left w:val="nil"/>
              <w:bottom w:val="single" w:sz="4" w:space="0" w:color="auto"/>
              <w:right w:val="single" w:sz="4" w:space="0" w:color="auto"/>
            </w:tcBorders>
            <w:vAlign w:val="center"/>
          </w:tcPr>
          <w:p w14:paraId="5AB39DE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14:paraId="37BD41F8"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14:paraId="7298908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vAlign w:val="center"/>
          </w:tcPr>
          <w:p w14:paraId="61ED3ED1"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20≤X＜300</w:t>
            </w:r>
          </w:p>
        </w:tc>
        <w:tc>
          <w:tcPr>
            <w:tcW w:w="925" w:type="dxa"/>
            <w:tcBorders>
              <w:top w:val="nil"/>
              <w:left w:val="nil"/>
              <w:bottom w:val="single" w:sz="4" w:space="0" w:color="auto"/>
              <w:right w:val="single" w:sz="4" w:space="0" w:color="auto"/>
            </w:tcBorders>
            <w:vAlign w:val="center"/>
          </w:tcPr>
          <w:p w14:paraId="658FC58B"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X＜20</w:t>
            </w:r>
          </w:p>
        </w:tc>
      </w:tr>
      <w:tr w:rsidR="00FB380C" w:rsidRPr="00FB380C" w14:paraId="3457EB51"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57BE06E6"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301B89F6"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2B886521"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2A9C76C2"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3000≤Y＜30000</w:t>
            </w:r>
          </w:p>
        </w:tc>
        <w:tc>
          <w:tcPr>
            <w:tcW w:w="1440" w:type="dxa"/>
            <w:tcBorders>
              <w:top w:val="nil"/>
              <w:left w:val="nil"/>
              <w:bottom w:val="single" w:sz="4" w:space="0" w:color="auto"/>
              <w:right w:val="single" w:sz="4" w:space="0" w:color="auto"/>
            </w:tcBorders>
            <w:vAlign w:val="center"/>
          </w:tcPr>
          <w:p w14:paraId="4F84CD2A"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200≤Y＜3000</w:t>
            </w:r>
          </w:p>
        </w:tc>
        <w:tc>
          <w:tcPr>
            <w:tcW w:w="925" w:type="dxa"/>
            <w:tcBorders>
              <w:top w:val="nil"/>
              <w:left w:val="nil"/>
              <w:bottom w:val="single" w:sz="4" w:space="0" w:color="auto"/>
              <w:right w:val="single" w:sz="4" w:space="0" w:color="auto"/>
            </w:tcBorders>
            <w:vAlign w:val="center"/>
          </w:tcPr>
          <w:p w14:paraId="34BF922F"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Y＜200</w:t>
            </w:r>
          </w:p>
        </w:tc>
      </w:tr>
      <w:tr w:rsidR="00FB380C" w:rsidRPr="00FB380C" w14:paraId="23F0904B"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2BEB5EE4"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仓储业</w:t>
            </w:r>
          </w:p>
        </w:tc>
        <w:tc>
          <w:tcPr>
            <w:tcW w:w="1384" w:type="dxa"/>
            <w:tcBorders>
              <w:top w:val="nil"/>
              <w:left w:val="nil"/>
              <w:bottom w:val="single" w:sz="4" w:space="0" w:color="auto"/>
              <w:right w:val="single" w:sz="4" w:space="0" w:color="auto"/>
            </w:tcBorders>
            <w:vAlign w:val="center"/>
          </w:tcPr>
          <w:p w14:paraId="7FA409D8"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14:paraId="531AAC70"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14:paraId="41562006"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100≤X＜200</w:t>
            </w:r>
          </w:p>
        </w:tc>
        <w:tc>
          <w:tcPr>
            <w:tcW w:w="1440" w:type="dxa"/>
            <w:tcBorders>
              <w:top w:val="nil"/>
              <w:left w:val="nil"/>
              <w:bottom w:val="single" w:sz="4" w:space="0" w:color="auto"/>
              <w:right w:val="single" w:sz="4" w:space="0" w:color="auto"/>
            </w:tcBorders>
            <w:vAlign w:val="center"/>
          </w:tcPr>
          <w:p w14:paraId="20177021"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20≤X＜100</w:t>
            </w:r>
          </w:p>
        </w:tc>
        <w:tc>
          <w:tcPr>
            <w:tcW w:w="925" w:type="dxa"/>
            <w:tcBorders>
              <w:top w:val="nil"/>
              <w:left w:val="nil"/>
              <w:bottom w:val="single" w:sz="4" w:space="0" w:color="auto"/>
              <w:right w:val="single" w:sz="4" w:space="0" w:color="auto"/>
            </w:tcBorders>
            <w:vAlign w:val="center"/>
          </w:tcPr>
          <w:p w14:paraId="3E3575AF"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X＜20</w:t>
            </w:r>
          </w:p>
        </w:tc>
      </w:tr>
      <w:tr w:rsidR="00FB380C" w:rsidRPr="00FB380C" w14:paraId="191AE955"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5EDC5F4B"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4740961D"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13CBB68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0925D9F2"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1000≤Y＜30000</w:t>
            </w:r>
          </w:p>
        </w:tc>
        <w:tc>
          <w:tcPr>
            <w:tcW w:w="1440" w:type="dxa"/>
            <w:tcBorders>
              <w:top w:val="nil"/>
              <w:left w:val="nil"/>
              <w:bottom w:val="single" w:sz="4" w:space="0" w:color="auto"/>
              <w:right w:val="single" w:sz="4" w:space="0" w:color="auto"/>
            </w:tcBorders>
            <w:vAlign w:val="center"/>
          </w:tcPr>
          <w:p w14:paraId="0C26D349"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100≤Y＜1000</w:t>
            </w:r>
          </w:p>
        </w:tc>
        <w:tc>
          <w:tcPr>
            <w:tcW w:w="925" w:type="dxa"/>
            <w:tcBorders>
              <w:top w:val="nil"/>
              <w:left w:val="nil"/>
              <w:bottom w:val="single" w:sz="4" w:space="0" w:color="auto"/>
              <w:right w:val="single" w:sz="4" w:space="0" w:color="auto"/>
            </w:tcBorders>
            <w:vAlign w:val="center"/>
          </w:tcPr>
          <w:p w14:paraId="48845E1A"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Y＜100</w:t>
            </w:r>
          </w:p>
        </w:tc>
      </w:tr>
      <w:tr w:rsidR="00FB380C" w:rsidRPr="00FB380C" w14:paraId="4EFE4701"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38762C35"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邮政业</w:t>
            </w:r>
          </w:p>
        </w:tc>
        <w:tc>
          <w:tcPr>
            <w:tcW w:w="1384" w:type="dxa"/>
            <w:tcBorders>
              <w:top w:val="nil"/>
              <w:left w:val="nil"/>
              <w:bottom w:val="single" w:sz="4" w:space="0" w:color="auto"/>
              <w:right w:val="single" w:sz="4" w:space="0" w:color="auto"/>
            </w:tcBorders>
            <w:vAlign w:val="center"/>
          </w:tcPr>
          <w:p w14:paraId="288ACE4A"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14:paraId="7018A8F9"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14:paraId="7D174C38"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vAlign w:val="center"/>
          </w:tcPr>
          <w:p w14:paraId="01D3F29D"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20≤X＜300</w:t>
            </w:r>
          </w:p>
        </w:tc>
        <w:tc>
          <w:tcPr>
            <w:tcW w:w="925" w:type="dxa"/>
            <w:tcBorders>
              <w:top w:val="nil"/>
              <w:left w:val="nil"/>
              <w:bottom w:val="single" w:sz="4" w:space="0" w:color="auto"/>
              <w:right w:val="single" w:sz="4" w:space="0" w:color="auto"/>
            </w:tcBorders>
            <w:vAlign w:val="center"/>
          </w:tcPr>
          <w:p w14:paraId="3B0F24A9"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X＜20</w:t>
            </w:r>
          </w:p>
        </w:tc>
      </w:tr>
      <w:tr w:rsidR="00FB380C" w:rsidRPr="00FB380C" w14:paraId="32867DD4"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0BF6D984"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180362DD"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54F47DD1"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428BAA58"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2000≤Y＜30000</w:t>
            </w:r>
          </w:p>
        </w:tc>
        <w:tc>
          <w:tcPr>
            <w:tcW w:w="1440" w:type="dxa"/>
            <w:tcBorders>
              <w:top w:val="nil"/>
              <w:left w:val="nil"/>
              <w:bottom w:val="single" w:sz="4" w:space="0" w:color="auto"/>
              <w:right w:val="single" w:sz="4" w:space="0" w:color="auto"/>
            </w:tcBorders>
            <w:vAlign w:val="center"/>
          </w:tcPr>
          <w:p w14:paraId="0312CFA2"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100≤Y＜2000</w:t>
            </w:r>
          </w:p>
        </w:tc>
        <w:tc>
          <w:tcPr>
            <w:tcW w:w="925" w:type="dxa"/>
            <w:tcBorders>
              <w:top w:val="nil"/>
              <w:left w:val="nil"/>
              <w:bottom w:val="single" w:sz="4" w:space="0" w:color="auto"/>
              <w:right w:val="single" w:sz="4" w:space="0" w:color="auto"/>
            </w:tcBorders>
            <w:vAlign w:val="center"/>
          </w:tcPr>
          <w:p w14:paraId="03B42F48"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Y＜100</w:t>
            </w:r>
          </w:p>
        </w:tc>
      </w:tr>
      <w:tr w:rsidR="00FB380C" w:rsidRPr="00FB380C" w14:paraId="271A8872"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6C95FFFA"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住宿业</w:t>
            </w:r>
          </w:p>
        </w:tc>
        <w:tc>
          <w:tcPr>
            <w:tcW w:w="1384" w:type="dxa"/>
            <w:tcBorders>
              <w:top w:val="nil"/>
              <w:left w:val="nil"/>
              <w:bottom w:val="single" w:sz="4" w:space="0" w:color="auto"/>
              <w:right w:val="single" w:sz="4" w:space="0" w:color="auto"/>
            </w:tcBorders>
            <w:vAlign w:val="center"/>
          </w:tcPr>
          <w:p w14:paraId="5189FFD6"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14:paraId="36288717"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14:paraId="4BD348BC"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tcPr>
          <w:p w14:paraId="039A23CD"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tcPr>
          <w:p w14:paraId="4B5C183C"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X＜10</w:t>
            </w:r>
          </w:p>
        </w:tc>
      </w:tr>
      <w:tr w:rsidR="00FB380C" w:rsidRPr="00FB380C" w14:paraId="08106A3D"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3FF13E4D"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24EFF55A"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24A44E52"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4E5D6459"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2000≤Y＜10000</w:t>
            </w:r>
          </w:p>
        </w:tc>
        <w:tc>
          <w:tcPr>
            <w:tcW w:w="1440" w:type="dxa"/>
            <w:tcBorders>
              <w:top w:val="nil"/>
              <w:left w:val="nil"/>
              <w:bottom w:val="single" w:sz="4" w:space="0" w:color="auto"/>
              <w:right w:val="single" w:sz="4" w:space="0" w:color="auto"/>
            </w:tcBorders>
            <w:vAlign w:val="center"/>
          </w:tcPr>
          <w:p w14:paraId="6FDF8BE3"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100≤Y＜2000</w:t>
            </w:r>
          </w:p>
        </w:tc>
        <w:tc>
          <w:tcPr>
            <w:tcW w:w="925" w:type="dxa"/>
            <w:tcBorders>
              <w:top w:val="nil"/>
              <w:left w:val="nil"/>
              <w:bottom w:val="single" w:sz="4" w:space="0" w:color="auto"/>
              <w:right w:val="single" w:sz="4" w:space="0" w:color="auto"/>
            </w:tcBorders>
            <w:vAlign w:val="center"/>
          </w:tcPr>
          <w:p w14:paraId="6E06705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Y＜100</w:t>
            </w:r>
          </w:p>
        </w:tc>
      </w:tr>
      <w:tr w:rsidR="00FB380C" w:rsidRPr="00FB380C" w14:paraId="53369013"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78C85549"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餐饮业</w:t>
            </w:r>
          </w:p>
        </w:tc>
        <w:tc>
          <w:tcPr>
            <w:tcW w:w="1384" w:type="dxa"/>
            <w:tcBorders>
              <w:top w:val="nil"/>
              <w:left w:val="nil"/>
              <w:bottom w:val="single" w:sz="4" w:space="0" w:color="auto"/>
              <w:right w:val="single" w:sz="4" w:space="0" w:color="auto"/>
            </w:tcBorders>
            <w:vAlign w:val="center"/>
          </w:tcPr>
          <w:p w14:paraId="387CDB63"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14:paraId="28F94733"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14:paraId="7E2D280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tcPr>
          <w:p w14:paraId="2565465F"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tcPr>
          <w:p w14:paraId="39497C69"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X＜10</w:t>
            </w:r>
          </w:p>
        </w:tc>
      </w:tr>
      <w:tr w:rsidR="00FB380C" w:rsidRPr="00FB380C" w14:paraId="5D077931"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6F421120"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5497EBDD"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6340653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38779FFC"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2000≤Y＜10000</w:t>
            </w:r>
          </w:p>
        </w:tc>
        <w:tc>
          <w:tcPr>
            <w:tcW w:w="1440" w:type="dxa"/>
            <w:tcBorders>
              <w:top w:val="nil"/>
              <w:left w:val="nil"/>
              <w:bottom w:val="single" w:sz="4" w:space="0" w:color="auto"/>
              <w:right w:val="single" w:sz="4" w:space="0" w:color="auto"/>
            </w:tcBorders>
            <w:vAlign w:val="center"/>
          </w:tcPr>
          <w:p w14:paraId="60415871"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100≤Y＜2000</w:t>
            </w:r>
          </w:p>
        </w:tc>
        <w:tc>
          <w:tcPr>
            <w:tcW w:w="925" w:type="dxa"/>
            <w:tcBorders>
              <w:top w:val="nil"/>
              <w:left w:val="nil"/>
              <w:bottom w:val="single" w:sz="4" w:space="0" w:color="auto"/>
              <w:right w:val="single" w:sz="4" w:space="0" w:color="auto"/>
            </w:tcBorders>
            <w:vAlign w:val="center"/>
          </w:tcPr>
          <w:p w14:paraId="45EAD558"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Y＜100</w:t>
            </w:r>
          </w:p>
        </w:tc>
      </w:tr>
      <w:tr w:rsidR="00FB380C" w:rsidRPr="00FB380C" w14:paraId="1447B0E0"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02C1400B"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信息传输业</w:t>
            </w:r>
          </w:p>
        </w:tc>
        <w:tc>
          <w:tcPr>
            <w:tcW w:w="1384" w:type="dxa"/>
            <w:tcBorders>
              <w:top w:val="nil"/>
              <w:left w:val="nil"/>
              <w:bottom w:val="single" w:sz="4" w:space="0" w:color="auto"/>
              <w:right w:val="single" w:sz="4" w:space="0" w:color="auto"/>
            </w:tcBorders>
            <w:vAlign w:val="center"/>
          </w:tcPr>
          <w:p w14:paraId="4AC2A768"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14:paraId="289D3094"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14:paraId="315D688C"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100≤X＜2000</w:t>
            </w:r>
          </w:p>
        </w:tc>
        <w:tc>
          <w:tcPr>
            <w:tcW w:w="1440" w:type="dxa"/>
            <w:tcBorders>
              <w:top w:val="nil"/>
              <w:left w:val="nil"/>
              <w:bottom w:val="single" w:sz="4" w:space="0" w:color="auto"/>
              <w:right w:val="single" w:sz="4" w:space="0" w:color="auto"/>
            </w:tcBorders>
            <w:vAlign w:val="center"/>
          </w:tcPr>
          <w:p w14:paraId="678080F9"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tcPr>
          <w:p w14:paraId="47E0C08D"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X＜10</w:t>
            </w:r>
          </w:p>
        </w:tc>
      </w:tr>
      <w:tr w:rsidR="00FB380C" w:rsidRPr="00FB380C" w14:paraId="1CAC747C"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1D593813"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02C8FB4F"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735DC75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6FB50C94"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1000≤Y＜100000</w:t>
            </w:r>
          </w:p>
        </w:tc>
        <w:tc>
          <w:tcPr>
            <w:tcW w:w="1440" w:type="dxa"/>
            <w:tcBorders>
              <w:top w:val="nil"/>
              <w:left w:val="nil"/>
              <w:bottom w:val="single" w:sz="4" w:space="0" w:color="auto"/>
              <w:right w:val="single" w:sz="4" w:space="0" w:color="auto"/>
            </w:tcBorders>
            <w:vAlign w:val="center"/>
          </w:tcPr>
          <w:p w14:paraId="0FB06E8C"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100≤Y＜1000</w:t>
            </w:r>
          </w:p>
        </w:tc>
        <w:tc>
          <w:tcPr>
            <w:tcW w:w="925" w:type="dxa"/>
            <w:tcBorders>
              <w:top w:val="nil"/>
              <w:left w:val="nil"/>
              <w:bottom w:val="single" w:sz="4" w:space="0" w:color="auto"/>
              <w:right w:val="single" w:sz="4" w:space="0" w:color="auto"/>
            </w:tcBorders>
            <w:vAlign w:val="center"/>
          </w:tcPr>
          <w:p w14:paraId="7E8DB02C"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Y＜100</w:t>
            </w:r>
          </w:p>
        </w:tc>
      </w:tr>
      <w:tr w:rsidR="00FB380C" w:rsidRPr="00FB380C" w14:paraId="204FD2D9"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1EFD6D20"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14:paraId="7B502150"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14:paraId="4C1AFF36"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14:paraId="42BD8BEA"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tcPr>
          <w:p w14:paraId="7CAD6CEA"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tcPr>
          <w:p w14:paraId="24385634"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X＜10</w:t>
            </w:r>
          </w:p>
        </w:tc>
      </w:tr>
      <w:tr w:rsidR="00FB380C" w:rsidRPr="00FB380C" w14:paraId="4EFA480C"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31588D06"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2D26EFE1"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49CD5644"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65734C23"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1000≤Y＜10000</w:t>
            </w:r>
          </w:p>
        </w:tc>
        <w:tc>
          <w:tcPr>
            <w:tcW w:w="1440" w:type="dxa"/>
            <w:tcBorders>
              <w:top w:val="nil"/>
              <w:left w:val="nil"/>
              <w:bottom w:val="single" w:sz="4" w:space="0" w:color="auto"/>
              <w:right w:val="single" w:sz="4" w:space="0" w:color="auto"/>
            </w:tcBorders>
            <w:vAlign w:val="center"/>
          </w:tcPr>
          <w:p w14:paraId="133CC7F7"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50≤Y＜1000</w:t>
            </w:r>
          </w:p>
        </w:tc>
        <w:tc>
          <w:tcPr>
            <w:tcW w:w="925" w:type="dxa"/>
            <w:tcBorders>
              <w:top w:val="nil"/>
              <w:left w:val="nil"/>
              <w:bottom w:val="single" w:sz="4" w:space="0" w:color="auto"/>
              <w:right w:val="single" w:sz="4" w:space="0" w:color="auto"/>
            </w:tcBorders>
            <w:vAlign w:val="center"/>
          </w:tcPr>
          <w:p w14:paraId="1DCFFBC4"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Y＜50</w:t>
            </w:r>
          </w:p>
        </w:tc>
      </w:tr>
      <w:tr w:rsidR="00FB380C" w:rsidRPr="00FB380C" w14:paraId="3D325BE2"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72AAD6E3"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房地产开发经营</w:t>
            </w:r>
          </w:p>
        </w:tc>
        <w:tc>
          <w:tcPr>
            <w:tcW w:w="1384" w:type="dxa"/>
            <w:tcBorders>
              <w:top w:val="nil"/>
              <w:left w:val="nil"/>
              <w:bottom w:val="single" w:sz="4" w:space="0" w:color="auto"/>
              <w:right w:val="single" w:sz="4" w:space="0" w:color="auto"/>
            </w:tcBorders>
            <w:vAlign w:val="center"/>
          </w:tcPr>
          <w:p w14:paraId="1F02BD33"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47211562"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5B3E31DB"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1000≤Y＜200000</w:t>
            </w:r>
          </w:p>
        </w:tc>
        <w:tc>
          <w:tcPr>
            <w:tcW w:w="1440" w:type="dxa"/>
            <w:tcBorders>
              <w:top w:val="nil"/>
              <w:left w:val="nil"/>
              <w:bottom w:val="single" w:sz="4" w:space="0" w:color="auto"/>
              <w:right w:val="single" w:sz="4" w:space="0" w:color="auto"/>
            </w:tcBorders>
            <w:vAlign w:val="center"/>
          </w:tcPr>
          <w:p w14:paraId="7C0B95EB"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100≤X＜1000</w:t>
            </w:r>
          </w:p>
        </w:tc>
        <w:tc>
          <w:tcPr>
            <w:tcW w:w="925" w:type="dxa"/>
            <w:tcBorders>
              <w:top w:val="nil"/>
              <w:left w:val="nil"/>
              <w:bottom w:val="single" w:sz="4" w:space="0" w:color="auto"/>
              <w:right w:val="single" w:sz="4" w:space="0" w:color="auto"/>
            </w:tcBorders>
            <w:vAlign w:val="center"/>
          </w:tcPr>
          <w:p w14:paraId="63833FC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X＜100</w:t>
            </w:r>
          </w:p>
        </w:tc>
      </w:tr>
      <w:tr w:rsidR="00FB380C" w:rsidRPr="00FB380C" w14:paraId="6E5F61CA"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4FFBB57B"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066E1B5C"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资产总额（Z）</w:t>
            </w:r>
          </w:p>
        </w:tc>
        <w:tc>
          <w:tcPr>
            <w:tcW w:w="913" w:type="dxa"/>
            <w:tcBorders>
              <w:top w:val="nil"/>
              <w:left w:val="nil"/>
              <w:bottom w:val="single" w:sz="4" w:space="0" w:color="auto"/>
              <w:right w:val="single" w:sz="4" w:space="0" w:color="auto"/>
            </w:tcBorders>
            <w:vAlign w:val="center"/>
          </w:tcPr>
          <w:p w14:paraId="491C4C92"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5DB26710"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5000≤Z＜10000</w:t>
            </w:r>
          </w:p>
        </w:tc>
        <w:tc>
          <w:tcPr>
            <w:tcW w:w="1440" w:type="dxa"/>
            <w:tcBorders>
              <w:top w:val="nil"/>
              <w:left w:val="nil"/>
              <w:bottom w:val="single" w:sz="4" w:space="0" w:color="auto"/>
              <w:right w:val="single" w:sz="4" w:space="0" w:color="auto"/>
            </w:tcBorders>
            <w:vAlign w:val="center"/>
          </w:tcPr>
          <w:p w14:paraId="2028AB7A"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2000≤Y＜5000</w:t>
            </w:r>
          </w:p>
        </w:tc>
        <w:tc>
          <w:tcPr>
            <w:tcW w:w="925" w:type="dxa"/>
            <w:tcBorders>
              <w:top w:val="nil"/>
              <w:left w:val="nil"/>
              <w:bottom w:val="single" w:sz="4" w:space="0" w:color="auto"/>
              <w:right w:val="single" w:sz="4" w:space="0" w:color="auto"/>
            </w:tcBorders>
            <w:vAlign w:val="center"/>
          </w:tcPr>
          <w:p w14:paraId="534738EB"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Y＜2000</w:t>
            </w:r>
          </w:p>
        </w:tc>
      </w:tr>
      <w:tr w:rsidR="00FB380C" w:rsidRPr="00FB380C" w14:paraId="5D49A891"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5C377B17"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物业管理</w:t>
            </w:r>
          </w:p>
        </w:tc>
        <w:tc>
          <w:tcPr>
            <w:tcW w:w="1384" w:type="dxa"/>
            <w:tcBorders>
              <w:top w:val="nil"/>
              <w:left w:val="nil"/>
              <w:bottom w:val="single" w:sz="4" w:space="0" w:color="auto"/>
              <w:right w:val="single" w:sz="4" w:space="0" w:color="auto"/>
            </w:tcBorders>
            <w:vAlign w:val="center"/>
          </w:tcPr>
          <w:p w14:paraId="577A132C"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14:paraId="013E557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14:paraId="4F610E2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vAlign w:val="center"/>
          </w:tcPr>
          <w:p w14:paraId="59687476"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100≤X＜300</w:t>
            </w:r>
          </w:p>
        </w:tc>
        <w:tc>
          <w:tcPr>
            <w:tcW w:w="925" w:type="dxa"/>
            <w:tcBorders>
              <w:top w:val="nil"/>
              <w:left w:val="nil"/>
              <w:bottom w:val="single" w:sz="4" w:space="0" w:color="auto"/>
              <w:right w:val="single" w:sz="4" w:space="0" w:color="auto"/>
            </w:tcBorders>
            <w:vAlign w:val="center"/>
          </w:tcPr>
          <w:p w14:paraId="1748C210"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X＜100</w:t>
            </w:r>
          </w:p>
        </w:tc>
      </w:tr>
      <w:tr w:rsidR="00FB380C" w:rsidRPr="00FB380C" w14:paraId="0071C603"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6DD4AAD3"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12AA4CED"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14:paraId="2A55E5B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3C5A20C7"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1000≤Y＜5000</w:t>
            </w:r>
          </w:p>
        </w:tc>
        <w:tc>
          <w:tcPr>
            <w:tcW w:w="1440" w:type="dxa"/>
            <w:tcBorders>
              <w:top w:val="nil"/>
              <w:left w:val="nil"/>
              <w:bottom w:val="single" w:sz="4" w:space="0" w:color="auto"/>
              <w:right w:val="single" w:sz="4" w:space="0" w:color="auto"/>
            </w:tcBorders>
            <w:vAlign w:val="center"/>
          </w:tcPr>
          <w:p w14:paraId="68A84BD5"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500≤Y＜1000</w:t>
            </w:r>
          </w:p>
        </w:tc>
        <w:tc>
          <w:tcPr>
            <w:tcW w:w="925" w:type="dxa"/>
            <w:tcBorders>
              <w:top w:val="nil"/>
              <w:left w:val="nil"/>
              <w:bottom w:val="single" w:sz="4" w:space="0" w:color="auto"/>
              <w:right w:val="single" w:sz="4" w:space="0" w:color="auto"/>
            </w:tcBorders>
            <w:vAlign w:val="center"/>
          </w:tcPr>
          <w:p w14:paraId="1B72068B"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Y＜500</w:t>
            </w:r>
          </w:p>
        </w:tc>
      </w:tr>
      <w:tr w:rsidR="00FB380C" w:rsidRPr="00FB380C" w14:paraId="521DCA9E" w14:textId="77777777" w:rsidTr="001E32F4">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27C60774"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租赁和商务服务业</w:t>
            </w:r>
          </w:p>
        </w:tc>
        <w:tc>
          <w:tcPr>
            <w:tcW w:w="1384" w:type="dxa"/>
            <w:tcBorders>
              <w:top w:val="nil"/>
              <w:left w:val="nil"/>
              <w:bottom w:val="single" w:sz="4" w:space="0" w:color="auto"/>
              <w:right w:val="single" w:sz="4" w:space="0" w:color="auto"/>
            </w:tcBorders>
            <w:vAlign w:val="center"/>
          </w:tcPr>
          <w:p w14:paraId="7318C6FA"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14:paraId="1896685C"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14:paraId="5D2E5322"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tcPr>
          <w:p w14:paraId="553824A7"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tcPr>
          <w:p w14:paraId="65E30AAF"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X＜10</w:t>
            </w:r>
          </w:p>
        </w:tc>
      </w:tr>
      <w:tr w:rsidR="00FB380C" w:rsidRPr="00FB380C" w14:paraId="6AAFEE56" w14:textId="77777777" w:rsidTr="001E32F4">
        <w:trPr>
          <w:trHeight w:val="225"/>
        </w:trPr>
        <w:tc>
          <w:tcPr>
            <w:tcW w:w="1701" w:type="dxa"/>
            <w:vMerge/>
            <w:tcBorders>
              <w:top w:val="nil"/>
              <w:left w:val="single" w:sz="4" w:space="0" w:color="auto"/>
              <w:bottom w:val="single" w:sz="4" w:space="0" w:color="auto"/>
              <w:right w:val="single" w:sz="4" w:space="0" w:color="auto"/>
            </w:tcBorders>
            <w:vAlign w:val="center"/>
          </w:tcPr>
          <w:p w14:paraId="5BF2F094" w14:textId="77777777" w:rsidR="00FB380C" w:rsidRPr="00FB380C" w:rsidRDefault="00FB380C" w:rsidP="00FB380C">
            <w:pPr>
              <w:widowControl/>
              <w:jc w:val="left"/>
              <w:rPr>
                <w:rFonts w:ascii="仿宋_GB2312" w:eastAsia="仿宋_GB2312" w:hAnsi="仿宋" w:cs="宋体" w:hint="eastAsia"/>
                <w:b/>
                <w:bCs/>
                <w:color w:val="000000"/>
                <w:kern w:val="0"/>
                <w:sz w:val="18"/>
                <w:szCs w:val="18"/>
              </w:rPr>
            </w:pPr>
          </w:p>
        </w:tc>
        <w:tc>
          <w:tcPr>
            <w:tcW w:w="1384" w:type="dxa"/>
            <w:tcBorders>
              <w:top w:val="nil"/>
              <w:left w:val="nil"/>
              <w:bottom w:val="single" w:sz="4" w:space="0" w:color="auto"/>
              <w:right w:val="single" w:sz="4" w:space="0" w:color="auto"/>
            </w:tcBorders>
            <w:vAlign w:val="center"/>
          </w:tcPr>
          <w:p w14:paraId="12044E29"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资产总额（Z）</w:t>
            </w:r>
          </w:p>
        </w:tc>
        <w:tc>
          <w:tcPr>
            <w:tcW w:w="913" w:type="dxa"/>
            <w:tcBorders>
              <w:top w:val="nil"/>
              <w:left w:val="nil"/>
              <w:bottom w:val="single" w:sz="4" w:space="0" w:color="auto"/>
              <w:right w:val="single" w:sz="4" w:space="0" w:color="auto"/>
            </w:tcBorders>
            <w:vAlign w:val="center"/>
          </w:tcPr>
          <w:p w14:paraId="4A37400E"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14:paraId="44A125AA"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8000≤Z＜120000</w:t>
            </w:r>
          </w:p>
        </w:tc>
        <w:tc>
          <w:tcPr>
            <w:tcW w:w="1440" w:type="dxa"/>
            <w:tcBorders>
              <w:top w:val="nil"/>
              <w:left w:val="nil"/>
              <w:bottom w:val="single" w:sz="4" w:space="0" w:color="auto"/>
              <w:right w:val="single" w:sz="4" w:space="0" w:color="auto"/>
            </w:tcBorders>
            <w:vAlign w:val="center"/>
          </w:tcPr>
          <w:p w14:paraId="752EB6A8"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100≤Z＜8000</w:t>
            </w:r>
          </w:p>
        </w:tc>
        <w:tc>
          <w:tcPr>
            <w:tcW w:w="925" w:type="dxa"/>
            <w:tcBorders>
              <w:top w:val="nil"/>
              <w:left w:val="nil"/>
              <w:bottom w:val="single" w:sz="4" w:space="0" w:color="auto"/>
              <w:right w:val="single" w:sz="4" w:space="0" w:color="auto"/>
            </w:tcBorders>
            <w:vAlign w:val="center"/>
          </w:tcPr>
          <w:p w14:paraId="1C224B50"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Y＜100</w:t>
            </w:r>
          </w:p>
        </w:tc>
      </w:tr>
      <w:tr w:rsidR="00FB380C" w:rsidRPr="00FB380C" w14:paraId="19F07254" w14:textId="77777777" w:rsidTr="001E32F4">
        <w:trPr>
          <w:trHeight w:val="225"/>
        </w:trPr>
        <w:tc>
          <w:tcPr>
            <w:tcW w:w="1701" w:type="dxa"/>
            <w:tcBorders>
              <w:top w:val="nil"/>
              <w:left w:val="single" w:sz="4" w:space="0" w:color="auto"/>
              <w:bottom w:val="single" w:sz="4" w:space="0" w:color="auto"/>
              <w:right w:val="single" w:sz="4" w:space="0" w:color="auto"/>
            </w:tcBorders>
            <w:vAlign w:val="bottom"/>
          </w:tcPr>
          <w:p w14:paraId="7A5754DF" w14:textId="77777777" w:rsidR="00FB380C" w:rsidRPr="00FB380C" w:rsidRDefault="00FB380C" w:rsidP="00FB380C">
            <w:pPr>
              <w:widowControl/>
              <w:jc w:val="center"/>
              <w:rPr>
                <w:rFonts w:ascii="仿宋_GB2312" w:eastAsia="仿宋_GB2312" w:hAnsi="仿宋" w:cs="宋体" w:hint="eastAsia"/>
                <w:b/>
                <w:bCs/>
                <w:color w:val="000000"/>
                <w:kern w:val="0"/>
                <w:sz w:val="18"/>
                <w:szCs w:val="18"/>
              </w:rPr>
            </w:pPr>
            <w:r w:rsidRPr="00FB380C">
              <w:rPr>
                <w:rFonts w:ascii="仿宋_GB2312" w:eastAsia="仿宋_GB2312" w:hAnsi="仿宋" w:cs="宋体" w:hint="eastAsia"/>
                <w:b/>
                <w:bCs/>
                <w:color w:val="000000"/>
                <w:kern w:val="0"/>
                <w:sz w:val="18"/>
                <w:szCs w:val="18"/>
              </w:rPr>
              <w:t>其他未列明行业</w:t>
            </w:r>
          </w:p>
        </w:tc>
        <w:tc>
          <w:tcPr>
            <w:tcW w:w="1384" w:type="dxa"/>
            <w:tcBorders>
              <w:top w:val="nil"/>
              <w:left w:val="nil"/>
              <w:bottom w:val="single" w:sz="4" w:space="0" w:color="auto"/>
              <w:right w:val="single" w:sz="4" w:space="0" w:color="auto"/>
            </w:tcBorders>
            <w:vAlign w:val="center"/>
          </w:tcPr>
          <w:p w14:paraId="035FE3FB"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14:paraId="10B9B621"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14:paraId="3F8CCE54"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tcPr>
          <w:p w14:paraId="17D44B27"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tcPr>
          <w:p w14:paraId="4653DA74" w14:textId="77777777" w:rsidR="00FB380C" w:rsidRPr="00FB380C" w:rsidRDefault="00FB380C" w:rsidP="00FB380C">
            <w:pPr>
              <w:widowControl/>
              <w:jc w:val="left"/>
              <w:rPr>
                <w:rFonts w:ascii="仿宋_GB2312" w:eastAsia="仿宋_GB2312" w:hAnsi="仿宋" w:cs="宋体" w:hint="eastAsia"/>
                <w:color w:val="000000"/>
                <w:kern w:val="0"/>
                <w:sz w:val="18"/>
                <w:szCs w:val="18"/>
              </w:rPr>
            </w:pPr>
            <w:r w:rsidRPr="00FB380C">
              <w:rPr>
                <w:rFonts w:ascii="仿宋_GB2312" w:eastAsia="仿宋_GB2312" w:hAnsi="仿宋" w:cs="宋体" w:hint="eastAsia"/>
                <w:color w:val="000000"/>
                <w:kern w:val="0"/>
                <w:sz w:val="18"/>
                <w:szCs w:val="18"/>
              </w:rPr>
              <w:t>X＜10</w:t>
            </w:r>
          </w:p>
        </w:tc>
      </w:tr>
    </w:tbl>
    <w:p w14:paraId="6775B19E" w14:textId="385EC05B" w:rsidR="009D7EED" w:rsidRPr="00FB380C" w:rsidRDefault="00FB380C" w:rsidP="00FB380C">
      <w:r w:rsidRPr="00FB380C">
        <w:rPr>
          <w:rFonts w:ascii="仿宋_GB2312" w:eastAsia="仿宋_GB2312" w:hAnsi="仿宋" w:hint="eastAsia"/>
          <w:color w:val="000000"/>
          <w:szCs w:val="21"/>
        </w:rPr>
        <w:t>说明：上述标准参照《关于印发中小企业划型标准规定的通知》（工信部联企业[2011]300号），大型、中型和小型企业须同时满足所列指标的下限，否则下划一档；微型企业只须满足所列指标中的一项即可。</w:t>
      </w:r>
    </w:p>
    <w:sectPr w:rsidR="009D7EED" w:rsidRPr="00FB3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7C45E" w14:textId="77777777" w:rsidR="00B6179D" w:rsidRDefault="00B6179D" w:rsidP="00F04CCF">
      <w:r>
        <w:separator/>
      </w:r>
    </w:p>
  </w:endnote>
  <w:endnote w:type="continuationSeparator" w:id="0">
    <w:p w14:paraId="5E832F46" w14:textId="77777777" w:rsidR="00B6179D" w:rsidRDefault="00B6179D" w:rsidP="00F0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舒体"/>
    <w:panose1 w:val="03000509000000000000"/>
    <w:charset w:val="86"/>
    <w:family w:val="script"/>
    <w:pitch w:val="fixed"/>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D985D" w14:textId="77777777" w:rsidR="00B6179D" w:rsidRDefault="00B6179D" w:rsidP="00F04CCF">
      <w:r>
        <w:separator/>
      </w:r>
    </w:p>
  </w:footnote>
  <w:footnote w:type="continuationSeparator" w:id="0">
    <w:p w14:paraId="07C9E43C" w14:textId="77777777" w:rsidR="00B6179D" w:rsidRDefault="00B6179D" w:rsidP="00F04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C3C4FD3"/>
    <w:multiLevelType w:val="singleLevel"/>
    <w:tmpl w:val="DC3C4FD3"/>
    <w:lvl w:ilvl="0">
      <w:start w:val="1"/>
      <w:numFmt w:val="decimal"/>
      <w:suff w:val="nothing"/>
      <w:lvlText w:val="（%1）"/>
      <w:lvlJc w:val="left"/>
    </w:lvl>
  </w:abstractNum>
  <w:abstractNum w:abstractNumId="1" w15:restartNumberingAfterBreak="0">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64B32C1"/>
    <w:multiLevelType w:val="singleLevel"/>
    <w:tmpl w:val="064B32C1"/>
    <w:lvl w:ilvl="0">
      <w:start w:val="5"/>
      <w:numFmt w:val="chineseCounting"/>
      <w:suff w:val="nothing"/>
      <w:lvlText w:val="%1、"/>
      <w:lvlJc w:val="left"/>
      <w:rPr>
        <w:rFonts w:hint="eastAsia"/>
      </w:rPr>
    </w:lvl>
  </w:abstractNum>
  <w:abstractNum w:abstractNumId="3" w15:restartNumberingAfterBreak="0">
    <w:nsid w:val="127F3F58"/>
    <w:multiLevelType w:val="multilevel"/>
    <w:tmpl w:val="127F3F5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DEE8EA"/>
    <w:multiLevelType w:val="singleLevel"/>
    <w:tmpl w:val="23DEE8EA"/>
    <w:lvl w:ilvl="0">
      <w:start w:val="1"/>
      <w:numFmt w:val="chineseCounting"/>
      <w:suff w:val="nothing"/>
      <w:lvlText w:val="%1、"/>
      <w:lvlJc w:val="left"/>
      <w:pPr>
        <w:ind w:left="0" w:firstLine="0"/>
      </w:pPr>
    </w:lvl>
  </w:abstractNum>
  <w:abstractNum w:abstractNumId="5" w15:restartNumberingAfterBreak="0">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6" w15:restartNumberingAfterBreak="0">
    <w:nsid w:val="41367BD3"/>
    <w:multiLevelType w:val="multilevel"/>
    <w:tmpl w:val="41367BD3"/>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1536378"/>
    <w:multiLevelType w:val="singleLevel"/>
    <w:tmpl w:val="51536378"/>
    <w:lvl w:ilvl="0">
      <w:start w:val="1"/>
      <w:numFmt w:val="decimal"/>
      <w:suff w:val="nothing"/>
      <w:lvlText w:val="（%1）"/>
      <w:lvlJc w:val="left"/>
      <w:pPr>
        <w:ind w:left="0" w:firstLine="0"/>
      </w:pPr>
    </w:lvl>
  </w:abstractNum>
  <w:abstractNum w:abstractNumId="8" w15:restartNumberingAfterBreak="0">
    <w:nsid w:val="704FD9C0"/>
    <w:multiLevelType w:val="singleLevel"/>
    <w:tmpl w:val="704FD9C0"/>
    <w:lvl w:ilvl="0">
      <w:start w:val="2"/>
      <w:numFmt w:val="decimal"/>
      <w:lvlText w:val="%1."/>
      <w:lvlJc w:val="left"/>
      <w:pPr>
        <w:tabs>
          <w:tab w:val="left" w:pos="312"/>
        </w:tabs>
      </w:pPr>
    </w:lvl>
  </w:abstractNum>
  <w:abstractNum w:abstractNumId="9" w15:restartNumberingAfterBreak="0">
    <w:nsid w:val="72962756"/>
    <w:multiLevelType w:val="multilevel"/>
    <w:tmpl w:val="72962756"/>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16cid:durableId="613487613">
    <w:abstractNumId w:val="8"/>
  </w:num>
  <w:num w:numId="2" w16cid:durableId="1635986677">
    <w:abstractNumId w:val="2"/>
  </w:num>
  <w:num w:numId="3" w16cid:durableId="1048185129">
    <w:abstractNumId w:val="3"/>
  </w:num>
  <w:num w:numId="4" w16cid:durableId="228461172">
    <w:abstractNumId w:val="4"/>
    <w:lvlOverride w:ilvl="0">
      <w:startOverride w:val="1"/>
    </w:lvlOverride>
  </w:num>
  <w:num w:numId="5" w16cid:durableId="98431589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8321503">
    <w:abstractNumId w:val="0"/>
  </w:num>
  <w:num w:numId="7" w16cid:durableId="1131440957">
    <w:abstractNumId w:val="7"/>
    <w:lvlOverride w:ilvl="0">
      <w:startOverride w:val="1"/>
    </w:lvlOverride>
  </w:num>
  <w:num w:numId="8" w16cid:durableId="2033918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0449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7390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B6"/>
    <w:rsid w:val="002B11B6"/>
    <w:rsid w:val="00343349"/>
    <w:rsid w:val="003E6860"/>
    <w:rsid w:val="00532659"/>
    <w:rsid w:val="00782F53"/>
    <w:rsid w:val="008501C8"/>
    <w:rsid w:val="009D7EED"/>
    <w:rsid w:val="00A004DE"/>
    <w:rsid w:val="00B6179D"/>
    <w:rsid w:val="00F04CCF"/>
    <w:rsid w:val="00FB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54216"/>
  <w15:chartTrackingRefBased/>
  <w15:docId w15:val="{99B0C538-E919-4598-A13D-77E4AF7D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CCF"/>
    <w:pPr>
      <w:widowControl w:val="0"/>
      <w:jc w:val="both"/>
    </w:pPr>
    <w:rPr>
      <w:rFonts w:ascii="Times New Roman" w:eastAsia="宋体" w:hAnsi="Times New Roman" w:cs="Times New Roman"/>
      <w:szCs w:val="24"/>
    </w:rPr>
  </w:style>
  <w:style w:type="paragraph" w:styleId="1">
    <w:name w:val="heading 1"/>
    <w:basedOn w:val="a"/>
    <w:next w:val="a"/>
    <w:link w:val="10"/>
    <w:qFormat/>
    <w:rsid w:val="003E6860"/>
    <w:pPr>
      <w:keepNext/>
      <w:keepLines/>
      <w:spacing w:before="480" w:after="80"/>
      <w:outlineLvl w:val="0"/>
    </w:pPr>
    <w:rPr>
      <w:rFonts w:cstheme="majorBidi"/>
      <w:sz w:val="36"/>
      <w:szCs w:val="48"/>
    </w:rPr>
  </w:style>
  <w:style w:type="paragraph" w:styleId="2">
    <w:name w:val="heading 2"/>
    <w:basedOn w:val="a"/>
    <w:next w:val="a"/>
    <w:link w:val="20"/>
    <w:unhideWhenUsed/>
    <w:qFormat/>
    <w:rsid w:val="002B1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2B1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2B11B6"/>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unhideWhenUsed/>
    <w:qFormat/>
    <w:rsid w:val="002B11B6"/>
    <w:pPr>
      <w:keepNext/>
      <w:keepLines/>
      <w:spacing w:before="80" w:after="40"/>
      <w:outlineLvl w:val="4"/>
    </w:pPr>
    <w:rPr>
      <w:rFonts w:asciiTheme="minorHAnsi" w:eastAsiaTheme="minorEastAsia" w:hAnsiTheme="minorHAnsi" w:cstheme="majorBidi"/>
      <w:color w:val="2F5496" w:themeColor="accent1" w:themeShade="BF"/>
    </w:rPr>
  </w:style>
  <w:style w:type="paragraph" w:styleId="6">
    <w:name w:val="heading 6"/>
    <w:basedOn w:val="a"/>
    <w:next w:val="a"/>
    <w:link w:val="60"/>
    <w:uiPriority w:val="9"/>
    <w:semiHidden/>
    <w:unhideWhenUsed/>
    <w:qFormat/>
    <w:rsid w:val="002B11B6"/>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2B11B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2B11B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2B11B6"/>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3E6860"/>
    <w:rPr>
      <w:rFonts w:ascii="Times New Roman" w:eastAsia="宋体" w:hAnsi="Times New Roman" w:cstheme="majorBidi"/>
      <w:sz w:val="36"/>
      <w:szCs w:val="48"/>
    </w:rPr>
  </w:style>
  <w:style w:type="character" w:customStyle="1" w:styleId="20">
    <w:name w:val="标题 2 字符"/>
    <w:basedOn w:val="a0"/>
    <w:link w:val="2"/>
    <w:qFormat/>
    <w:rsid w:val="002B1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2B1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2B11B6"/>
    <w:rPr>
      <w:rFonts w:cstheme="majorBidi"/>
      <w:color w:val="2F5496" w:themeColor="accent1" w:themeShade="BF"/>
      <w:sz w:val="28"/>
      <w:szCs w:val="28"/>
    </w:rPr>
  </w:style>
  <w:style w:type="character" w:customStyle="1" w:styleId="50">
    <w:name w:val="标题 5 字符"/>
    <w:basedOn w:val="a0"/>
    <w:link w:val="5"/>
    <w:uiPriority w:val="9"/>
    <w:qFormat/>
    <w:rsid w:val="002B11B6"/>
    <w:rPr>
      <w:rFonts w:cstheme="majorBidi"/>
      <w:color w:val="2F5496" w:themeColor="accent1" w:themeShade="BF"/>
      <w:sz w:val="24"/>
      <w:szCs w:val="24"/>
    </w:rPr>
  </w:style>
  <w:style w:type="character" w:customStyle="1" w:styleId="60">
    <w:name w:val="标题 6 字符"/>
    <w:basedOn w:val="a0"/>
    <w:link w:val="6"/>
    <w:uiPriority w:val="9"/>
    <w:semiHidden/>
    <w:rsid w:val="002B11B6"/>
    <w:rPr>
      <w:rFonts w:cstheme="majorBidi"/>
      <w:b/>
      <w:bCs/>
      <w:color w:val="2F5496" w:themeColor="accent1" w:themeShade="BF"/>
      <w:sz w:val="24"/>
    </w:rPr>
  </w:style>
  <w:style w:type="character" w:customStyle="1" w:styleId="70">
    <w:name w:val="标题 7 字符"/>
    <w:basedOn w:val="a0"/>
    <w:link w:val="7"/>
    <w:uiPriority w:val="9"/>
    <w:semiHidden/>
    <w:rsid w:val="002B11B6"/>
    <w:rPr>
      <w:rFonts w:cstheme="majorBidi"/>
      <w:b/>
      <w:bCs/>
      <w:color w:val="595959" w:themeColor="text1" w:themeTint="A6"/>
      <w:sz w:val="24"/>
    </w:rPr>
  </w:style>
  <w:style w:type="character" w:customStyle="1" w:styleId="80">
    <w:name w:val="标题 8 字符"/>
    <w:basedOn w:val="a0"/>
    <w:link w:val="8"/>
    <w:uiPriority w:val="9"/>
    <w:semiHidden/>
    <w:rsid w:val="002B11B6"/>
    <w:rPr>
      <w:rFonts w:cstheme="majorBidi"/>
      <w:color w:val="595959" w:themeColor="text1" w:themeTint="A6"/>
      <w:sz w:val="24"/>
    </w:rPr>
  </w:style>
  <w:style w:type="character" w:customStyle="1" w:styleId="90">
    <w:name w:val="标题 9 字符"/>
    <w:basedOn w:val="a0"/>
    <w:link w:val="9"/>
    <w:uiPriority w:val="9"/>
    <w:semiHidden/>
    <w:rsid w:val="002B11B6"/>
    <w:rPr>
      <w:rFonts w:eastAsiaTheme="majorEastAsia" w:cstheme="majorBidi"/>
      <w:color w:val="595959" w:themeColor="text1" w:themeTint="A6"/>
      <w:sz w:val="24"/>
    </w:rPr>
  </w:style>
  <w:style w:type="paragraph" w:styleId="a3">
    <w:name w:val="Title"/>
    <w:basedOn w:val="a"/>
    <w:next w:val="a"/>
    <w:link w:val="a4"/>
    <w:uiPriority w:val="10"/>
    <w:qFormat/>
    <w:rsid w:val="002B11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1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1B6"/>
    <w:pPr>
      <w:spacing w:before="160" w:after="160"/>
      <w:jc w:val="center"/>
    </w:pPr>
    <w:rPr>
      <w:i/>
      <w:iCs/>
      <w:color w:val="404040" w:themeColor="text1" w:themeTint="BF"/>
    </w:rPr>
  </w:style>
  <w:style w:type="character" w:customStyle="1" w:styleId="a8">
    <w:name w:val="引用 字符"/>
    <w:basedOn w:val="a0"/>
    <w:link w:val="a7"/>
    <w:uiPriority w:val="29"/>
    <w:rsid w:val="002B11B6"/>
    <w:rPr>
      <w:rFonts w:ascii="Times New Roman" w:eastAsia="宋体" w:hAnsi="Times New Roman"/>
      <w:i/>
      <w:iCs/>
      <w:color w:val="404040" w:themeColor="text1" w:themeTint="BF"/>
      <w:sz w:val="24"/>
    </w:rPr>
  </w:style>
  <w:style w:type="paragraph" w:styleId="a9">
    <w:name w:val="List Paragraph"/>
    <w:basedOn w:val="a"/>
    <w:uiPriority w:val="34"/>
    <w:qFormat/>
    <w:rsid w:val="002B11B6"/>
    <w:pPr>
      <w:ind w:left="720"/>
      <w:contextualSpacing/>
    </w:pPr>
  </w:style>
  <w:style w:type="character" w:styleId="aa">
    <w:name w:val="Intense Emphasis"/>
    <w:basedOn w:val="a0"/>
    <w:uiPriority w:val="21"/>
    <w:qFormat/>
    <w:rsid w:val="002B11B6"/>
    <w:rPr>
      <w:i/>
      <w:iCs/>
      <w:color w:val="2F5496" w:themeColor="accent1" w:themeShade="BF"/>
    </w:rPr>
  </w:style>
  <w:style w:type="paragraph" w:styleId="ab">
    <w:name w:val="Intense Quote"/>
    <w:basedOn w:val="a"/>
    <w:next w:val="a"/>
    <w:link w:val="ac"/>
    <w:uiPriority w:val="30"/>
    <w:qFormat/>
    <w:rsid w:val="002B1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1B6"/>
    <w:rPr>
      <w:rFonts w:ascii="Times New Roman" w:eastAsia="宋体" w:hAnsi="Times New Roman"/>
      <w:i/>
      <w:iCs/>
      <w:color w:val="2F5496" w:themeColor="accent1" w:themeShade="BF"/>
      <w:sz w:val="24"/>
    </w:rPr>
  </w:style>
  <w:style w:type="character" w:styleId="ad">
    <w:name w:val="Intense Reference"/>
    <w:basedOn w:val="a0"/>
    <w:uiPriority w:val="32"/>
    <w:qFormat/>
    <w:rsid w:val="002B11B6"/>
    <w:rPr>
      <w:b/>
      <w:bCs/>
      <w:smallCaps/>
      <w:color w:val="2F5496" w:themeColor="accent1" w:themeShade="BF"/>
      <w:spacing w:val="5"/>
    </w:rPr>
  </w:style>
  <w:style w:type="paragraph" w:styleId="ae">
    <w:name w:val="header"/>
    <w:basedOn w:val="a"/>
    <w:link w:val="af"/>
    <w:uiPriority w:val="99"/>
    <w:unhideWhenUsed/>
    <w:qFormat/>
    <w:rsid w:val="00F04CCF"/>
    <w:pP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F04CCF"/>
    <w:rPr>
      <w:rFonts w:ascii="Times New Roman" w:eastAsia="宋体" w:hAnsi="Times New Roman"/>
      <w:sz w:val="18"/>
      <w:szCs w:val="18"/>
    </w:rPr>
  </w:style>
  <w:style w:type="paragraph" w:styleId="af0">
    <w:name w:val="footer"/>
    <w:basedOn w:val="a"/>
    <w:link w:val="af1"/>
    <w:uiPriority w:val="99"/>
    <w:unhideWhenUsed/>
    <w:qFormat/>
    <w:rsid w:val="00F04CCF"/>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F04CCF"/>
    <w:rPr>
      <w:rFonts w:ascii="Times New Roman" w:eastAsia="宋体" w:hAnsi="Times New Roman"/>
      <w:sz w:val="18"/>
      <w:szCs w:val="18"/>
    </w:rPr>
  </w:style>
  <w:style w:type="paragraph" w:styleId="31">
    <w:name w:val="Body Text 3"/>
    <w:basedOn w:val="a"/>
    <w:link w:val="310"/>
    <w:uiPriority w:val="99"/>
    <w:unhideWhenUsed/>
    <w:qFormat/>
    <w:rsid w:val="00F04CCF"/>
    <w:pPr>
      <w:spacing w:after="120"/>
    </w:pPr>
    <w:rPr>
      <w:sz w:val="16"/>
      <w:szCs w:val="16"/>
    </w:rPr>
  </w:style>
  <w:style w:type="character" w:customStyle="1" w:styleId="32">
    <w:name w:val="正文文本 3 字符"/>
    <w:basedOn w:val="a0"/>
    <w:uiPriority w:val="99"/>
    <w:qFormat/>
    <w:rsid w:val="00F04CCF"/>
    <w:rPr>
      <w:rFonts w:ascii="Times New Roman" w:eastAsia="宋体" w:hAnsi="Times New Roman" w:cs="Times New Roman"/>
      <w:sz w:val="16"/>
      <w:szCs w:val="16"/>
    </w:rPr>
  </w:style>
  <w:style w:type="paragraph" w:styleId="af2">
    <w:name w:val="Plain Text"/>
    <w:basedOn w:val="a"/>
    <w:next w:val="4"/>
    <w:link w:val="11"/>
    <w:qFormat/>
    <w:rsid w:val="00F04CCF"/>
    <w:rPr>
      <w:rFonts w:ascii="宋体" w:hAnsi="Courier New"/>
      <w:szCs w:val="20"/>
    </w:rPr>
  </w:style>
  <w:style w:type="character" w:customStyle="1" w:styleId="af3">
    <w:name w:val="纯文本 字符"/>
    <w:basedOn w:val="a0"/>
    <w:qFormat/>
    <w:rsid w:val="00F04CCF"/>
    <w:rPr>
      <w:rFonts w:asciiTheme="minorEastAsia" w:hAnsi="Courier New" w:cs="Courier New"/>
      <w:szCs w:val="24"/>
    </w:rPr>
  </w:style>
  <w:style w:type="character" w:customStyle="1" w:styleId="310">
    <w:name w:val="正文文本 3 字符1"/>
    <w:link w:val="31"/>
    <w:uiPriority w:val="99"/>
    <w:qFormat/>
    <w:rsid w:val="00F04CCF"/>
    <w:rPr>
      <w:rFonts w:ascii="Times New Roman" w:eastAsia="宋体" w:hAnsi="Times New Roman" w:cs="Times New Roman"/>
      <w:sz w:val="16"/>
      <w:szCs w:val="16"/>
    </w:rPr>
  </w:style>
  <w:style w:type="character" w:customStyle="1" w:styleId="11">
    <w:name w:val="纯文本 字符1"/>
    <w:link w:val="af2"/>
    <w:qFormat/>
    <w:rsid w:val="00F04CCF"/>
    <w:rPr>
      <w:rFonts w:ascii="宋体" w:eastAsia="宋体" w:hAnsi="Courier New" w:cs="Times New Roman"/>
      <w:szCs w:val="20"/>
    </w:rPr>
  </w:style>
  <w:style w:type="paragraph" w:styleId="TOC7">
    <w:name w:val="toc 7"/>
    <w:basedOn w:val="a"/>
    <w:next w:val="a"/>
    <w:uiPriority w:val="39"/>
    <w:unhideWhenUsed/>
    <w:qFormat/>
    <w:rsid w:val="00FB380C"/>
    <w:pPr>
      <w:jc w:val="left"/>
    </w:pPr>
    <w:rPr>
      <w:rFonts w:ascii="Calibri" w:hAnsi="Calibri"/>
      <w:sz w:val="22"/>
      <w:szCs w:val="22"/>
    </w:rPr>
  </w:style>
  <w:style w:type="paragraph" w:styleId="af4">
    <w:name w:val="Normal Indent"/>
    <w:basedOn w:val="a"/>
    <w:qFormat/>
    <w:rsid w:val="00FB380C"/>
    <w:pPr>
      <w:ind w:firstLine="420"/>
    </w:pPr>
    <w:rPr>
      <w:szCs w:val="20"/>
    </w:rPr>
  </w:style>
  <w:style w:type="paragraph" w:styleId="af5">
    <w:name w:val="caption"/>
    <w:basedOn w:val="a"/>
    <w:next w:val="a"/>
    <w:qFormat/>
    <w:rsid w:val="00FB380C"/>
    <w:pPr>
      <w:spacing w:before="152" w:after="160"/>
    </w:pPr>
    <w:rPr>
      <w:rFonts w:ascii="Arial" w:eastAsia="黑体" w:hAnsi="Arial" w:cs="Arial"/>
      <w:sz w:val="20"/>
      <w:szCs w:val="20"/>
    </w:rPr>
  </w:style>
  <w:style w:type="paragraph" w:styleId="af6">
    <w:name w:val="Document Map"/>
    <w:basedOn w:val="a"/>
    <w:link w:val="21"/>
    <w:qFormat/>
    <w:rsid w:val="00FB380C"/>
    <w:rPr>
      <w:rFonts w:ascii="宋体"/>
      <w:sz w:val="18"/>
      <w:szCs w:val="18"/>
    </w:rPr>
  </w:style>
  <w:style w:type="character" w:customStyle="1" w:styleId="af7">
    <w:name w:val="文档结构图 字符"/>
    <w:basedOn w:val="a0"/>
    <w:qFormat/>
    <w:rsid w:val="00FB380C"/>
    <w:rPr>
      <w:rFonts w:ascii="Microsoft YaHei UI" w:eastAsia="Microsoft YaHei UI" w:hAnsi="Times New Roman" w:cs="Times New Roman"/>
      <w:sz w:val="18"/>
      <w:szCs w:val="18"/>
    </w:rPr>
  </w:style>
  <w:style w:type="paragraph" w:styleId="af8">
    <w:name w:val="annotation text"/>
    <w:basedOn w:val="a"/>
    <w:link w:val="33"/>
    <w:qFormat/>
    <w:rsid w:val="00FB380C"/>
    <w:pPr>
      <w:jc w:val="left"/>
    </w:pPr>
  </w:style>
  <w:style w:type="character" w:customStyle="1" w:styleId="af9">
    <w:name w:val="批注文字 字符"/>
    <w:basedOn w:val="a0"/>
    <w:qFormat/>
    <w:rsid w:val="00FB380C"/>
    <w:rPr>
      <w:rFonts w:ascii="Times New Roman" w:eastAsia="宋体" w:hAnsi="Times New Roman" w:cs="Times New Roman"/>
      <w:szCs w:val="24"/>
    </w:rPr>
  </w:style>
  <w:style w:type="paragraph" w:styleId="afa">
    <w:name w:val="Body Text"/>
    <w:basedOn w:val="a"/>
    <w:next w:val="a"/>
    <w:link w:val="22"/>
    <w:uiPriority w:val="99"/>
    <w:unhideWhenUsed/>
    <w:qFormat/>
    <w:rsid w:val="00FB380C"/>
    <w:pPr>
      <w:spacing w:after="120"/>
    </w:pPr>
  </w:style>
  <w:style w:type="character" w:customStyle="1" w:styleId="afb">
    <w:name w:val="正文文本 字符"/>
    <w:basedOn w:val="a0"/>
    <w:qFormat/>
    <w:rsid w:val="00FB380C"/>
    <w:rPr>
      <w:rFonts w:ascii="Times New Roman" w:eastAsia="宋体" w:hAnsi="Times New Roman" w:cs="Times New Roman"/>
      <w:szCs w:val="24"/>
    </w:rPr>
  </w:style>
  <w:style w:type="paragraph" w:styleId="afc">
    <w:name w:val="Body Text Indent"/>
    <w:basedOn w:val="a"/>
    <w:link w:val="23"/>
    <w:qFormat/>
    <w:rsid w:val="00FB380C"/>
    <w:pPr>
      <w:spacing w:line="200" w:lineRule="exact"/>
      <w:ind w:firstLine="301"/>
    </w:pPr>
    <w:rPr>
      <w:rFonts w:ascii="宋体" w:hAnsi="Courier New"/>
      <w:spacing w:val="-4"/>
      <w:sz w:val="18"/>
      <w:szCs w:val="20"/>
    </w:rPr>
  </w:style>
  <w:style w:type="character" w:customStyle="1" w:styleId="afd">
    <w:name w:val="正文文本缩进 字符"/>
    <w:basedOn w:val="a0"/>
    <w:qFormat/>
    <w:rsid w:val="00FB380C"/>
    <w:rPr>
      <w:rFonts w:ascii="Times New Roman" w:eastAsia="宋体" w:hAnsi="Times New Roman" w:cs="Times New Roman"/>
      <w:szCs w:val="24"/>
    </w:rPr>
  </w:style>
  <w:style w:type="paragraph" w:styleId="TOC5">
    <w:name w:val="toc 5"/>
    <w:basedOn w:val="a"/>
    <w:next w:val="a"/>
    <w:uiPriority w:val="39"/>
    <w:unhideWhenUsed/>
    <w:qFormat/>
    <w:rsid w:val="00FB380C"/>
    <w:pPr>
      <w:jc w:val="left"/>
    </w:pPr>
    <w:rPr>
      <w:rFonts w:ascii="Calibri" w:hAnsi="Calibri"/>
      <w:sz w:val="22"/>
      <w:szCs w:val="22"/>
    </w:rPr>
  </w:style>
  <w:style w:type="paragraph" w:styleId="TOC3">
    <w:name w:val="toc 3"/>
    <w:basedOn w:val="a"/>
    <w:next w:val="a"/>
    <w:uiPriority w:val="39"/>
    <w:unhideWhenUsed/>
    <w:qFormat/>
    <w:rsid w:val="00FB380C"/>
    <w:pPr>
      <w:jc w:val="left"/>
    </w:pPr>
    <w:rPr>
      <w:rFonts w:ascii="Calibri" w:hAnsi="Calibri"/>
      <w:smallCaps/>
      <w:sz w:val="22"/>
      <w:szCs w:val="22"/>
    </w:rPr>
  </w:style>
  <w:style w:type="paragraph" w:styleId="TOC8">
    <w:name w:val="toc 8"/>
    <w:basedOn w:val="a"/>
    <w:next w:val="a"/>
    <w:uiPriority w:val="39"/>
    <w:unhideWhenUsed/>
    <w:qFormat/>
    <w:rsid w:val="00FB380C"/>
    <w:pPr>
      <w:jc w:val="left"/>
    </w:pPr>
    <w:rPr>
      <w:rFonts w:ascii="Calibri" w:hAnsi="Calibri"/>
      <w:sz w:val="22"/>
      <w:szCs w:val="22"/>
    </w:rPr>
  </w:style>
  <w:style w:type="paragraph" w:styleId="afe">
    <w:name w:val="Date"/>
    <w:basedOn w:val="a"/>
    <w:next w:val="a"/>
    <w:link w:val="24"/>
    <w:qFormat/>
    <w:rsid w:val="00FB380C"/>
    <w:pPr>
      <w:ind w:leftChars="2500" w:left="100"/>
    </w:pPr>
  </w:style>
  <w:style w:type="character" w:customStyle="1" w:styleId="aff">
    <w:name w:val="日期 字符"/>
    <w:basedOn w:val="a0"/>
    <w:qFormat/>
    <w:rsid w:val="00FB380C"/>
    <w:rPr>
      <w:rFonts w:ascii="Times New Roman" w:eastAsia="宋体" w:hAnsi="Times New Roman" w:cs="Times New Roman"/>
      <w:szCs w:val="24"/>
    </w:rPr>
  </w:style>
  <w:style w:type="paragraph" w:styleId="25">
    <w:name w:val="Body Text Indent 2"/>
    <w:basedOn w:val="a"/>
    <w:link w:val="220"/>
    <w:qFormat/>
    <w:rsid w:val="00FB380C"/>
    <w:pPr>
      <w:spacing w:after="120" w:line="480" w:lineRule="auto"/>
      <w:ind w:leftChars="200" w:left="420"/>
    </w:pPr>
  </w:style>
  <w:style w:type="character" w:customStyle="1" w:styleId="26">
    <w:name w:val="正文文本缩进 2 字符"/>
    <w:basedOn w:val="a0"/>
    <w:qFormat/>
    <w:rsid w:val="00FB380C"/>
    <w:rPr>
      <w:rFonts w:ascii="Times New Roman" w:eastAsia="宋体" w:hAnsi="Times New Roman" w:cs="Times New Roman"/>
      <w:szCs w:val="24"/>
    </w:rPr>
  </w:style>
  <w:style w:type="paragraph" w:styleId="aff0">
    <w:name w:val="Balloon Text"/>
    <w:basedOn w:val="a"/>
    <w:link w:val="27"/>
    <w:qFormat/>
    <w:rsid w:val="00FB380C"/>
    <w:rPr>
      <w:sz w:val="18"/>
      <w:szCs w:val="18"/>
    </w:rPr>
  </w:style>
  <w:style w:type="character" w:customStyle="1" w:styleId="aff1">
    <w:name w:val="批注框文本 字符"/>
    <w:basedOn w:val="a0"/>
    <w:qFormat/>
    <w:rsid w:val="00FB380C"/>
    <w:rPr>
      <w:rFonts w:ascii="Times New Roman" w:eastAsia="宋体" w:hAnsi="Times New Roman" w:cs="Times New Roman"/>
      <w:sz w:val="18"/>
      <w:szCs w:val="18"/>
    </w:rPr>
  </w:style>
  <w:style w:type="paragraph" w:styleId="TOC1">
    <w:name w:val="toc 1"/>
    <w:basedOn w:val="a"/>
    <w:next w:val="a"/>
    <w:uiPriority w:val="39"/>
    <w:qFormat/>
    <w:rsid w:val="00FB380C"/>
    <w:pPr>
      <w:spacing w:before="360" w:after="360"/>
      <w:jc w:val="left"/>
    </w:pPr>
    <w:rPr>
      <w:rFonts w:ascii="Calibri" w:hAnsi="Calibri"/>
      <w:b/>
      <w:bCs/>
      <w:caps/>
      <w:sz w:val="22"/>
      <w:szCs w:val="22"/>
      <w:u w:val="single"/>
    </w:rPr>
  </w:style>
  <w:style w:type="paragraph" w:styleId="TOC4">
    <w:name w:val="toc 4"/>
    <w:basedOn w:val="a"/>
    <w:next w:val="a"/>
    <w:uiPriority w:val="39"/>
    <w:unhideWhenUsed/>
    <w:qFormat/>
    <w:rsid w:val="00FB380C"/>
    <w:pPr>
      <w:jc w:val="left"/>
    </w:pPr>
    <w:rPr>
      <w:rFonts w:ascii="Calibri" w:hAnsi="Calibri"/>
      <w:sz w:val="22"/>
      <w:szCs w:val="22"/>
    </w:rPr>
  </w:style>
  <w:style w:type="paragraph" w:styleId="aff2">
    <w:name w:val="List"/>
    <w:basedOn w:val="a"/>
    <w:qFormat/>
    <w:rsid w:val="00FB380C"/>
    <w:pPr>
      <w:ind w:left="200" w:hangingChars="200" w:hanging="200"/>
    </w:pPr>
    <w:rPr>
      <w:sz w:val="28"/>
    </w:rPr>
  </w:style>
  <w:style w:type="paragraph" w:styleId="TOC6">
    <w:name w:val="toc 6"/>
    <w:basedOn w:val="a"/>
    <w:next w:val="a"/>
    <w:uiPriority w:val="39"/>
    <w:unhideWhenUsed/>
    <w:qFormat/>
    <w:rsid w:val="00FB380C"/>
    <w:pPr>
      <w:jc w:val="left"/>
    </w:pPr>
    <w:rPr>
      <w:rFonts w:ascii="Calibri" w:hAnsi="Calibri"/>
      <w:sz w:val="22"/>
      <w:szCs w:val="22"/>
    </w:rPr>
  </w:style>
  <w:style w:type="paragraph" w:styleId="TOC2">
    <w:name w:val="toc 2"/>
    <w:basedOn w:val="a"/>
    <w:next w:val="a"/>
    <w:uiPriority w:val="39"/>
    <w:qFormat/>
    <w:rsid w:val="00FB380C"/>
    <w:pPr>
      <w:jc w:val="left"/>
    </w:pPr>
    <w:rPr>
      <w:rFonts w:ascii="Calibri" w:hAnsi="Calibri"/>
      <w:b/>
      <w:bCs/>
      <w:smallCaps/>
      <w:sz w:val="22"/>
      <w:szCs w:val="22"/>
    </w:rPr>
  </w:style>
  <w:style w:type="paragraph" w:styleId="TOC9">
    <w:name w:val="toc 9"/>
    <w:basedOn w:val="a"/>
    <w:next w:val="a"/>
    <w:uiPriority w:val="39"/>
    <w:unhideWhenUsed/>
    <w:qFormat/>
    <w:rsid w:val="00FB380C"/>
    <w:pPr>
      <w:jc w:val="left"/>
    </w:pPr>
    <w:rPr>
      <w:rFonts w:ascii="Calibri" w:hAnsi="Calibri"/>
      <w:sz w:val="22"/>
      <w:szCs w:val="22"/>
    </w:rPr>
  </w:style>
  <w:style w:type="paragraph" w:styleId="aff3">
    <w:name w:val="annotation subject"/>
    <w:basedOn w:val="af8"/>
    <w:next w:val="af8"/>
    <w:link w:val="28"/>
    <w:uiPriority w:val="99"/>
    <w:unhideWhenUsed/>
    <w:qFormat/>
    <w:rsid w:val="00FB380C"/>
    <w:rPr>
      <w:b/>
      <w:bCs/>
    </w:rPr>
  </w:style>
  <w:style w:type="character" w:customStyle="1" w:styleId="aff4">
    <w:name w:val="批注主题 字符"/>
    <w:basedOn w:val="af9"/>
    <w:uiPriority w:val="99"/>
    <w:qFormat/>
    <w:rsid w:val="00FB380C"/>
    <w:rPr>
      <w:rFonts w:ascii="Times New Roman" w:eastAsia="宋体" w:hAnsi="Times New Roman" w:cs="Times New Roman"/>
      <w:b/>
      <w:bCs/>
      <w:szCs w:val="24"/>
    </w:rPr>
  </w:style>
  <w:style w:type="table" w:styleId="aff5">
    <w:name w:val="Table Grid"/>
    <w:basedOn w:val="a1"/>
    <w:uiPriority w:val="59"/>
    <w:qFormat/>
    <w:rsid w:val="00FB38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qFormat/>
    <w:rsid w:val="00FB380C"/>
  </w:style>
  <w:style w:type="character" w:styleId="aff7">
    <w:name w:val="Emphasis"/>
    <w:basedOn w:val="a0"/>
    <w:uiPriority w:val="20"/>
    <w:qFormat/>
    <w:rsid w:val="00FB380C"/>
    <w:rPr>
      <w:i/>
    </w:rPr>
  </w:style>
  <w:style w:type="character" w:styleId="aff8">
    <w:name w:val="Hyperlink"/>
    <w:uiPriority w:val="99"/>
    <w:qFormat/>
    <w:rsid w:val="00FB380C"/>
    <w:rPr>
      <w:color w:val="0000FF"/>
      <w:u w:val="single"/>
    </w:rPr>
  </w:style>
  <w:style w:type="character" w:styleId="aff9">
    <w:name w:val="annotation reference"/>
    <w:uiPriority w:val="99"/>
    <w:qFormat/>
    <w:rsid w:val="00FB380C"/>
    <w:rPr>
      <w:sz w:val="21"/>
      <w:szCs w:val="21"/>
    </w:rPr>
  </w:style>
  <w:style w:type="character" w:customStyle="1" w:styleId="12">
    <w:name w:val="标题 1 字符2"/>
    <w:qFormat/>
    <w:rsid w:val="00FB380C"/>
    <w:rPr>
      <w:b/>
      <w:bCs/>
      <w:kern w:val="44"/>
      <w:sz w:val="44"/>
      <w:szCs w:val="44"/>
    </w:rPr>
  </w:style>
  <w:style w:type="character" w:customStyle="1" w:styleId="221">
    <w:name w:val="标题 2 字符2"/>
    <w:qFormat/>
    <w:rsid w:val="00FB380C"/>
    <w:rPr>
      <w:rFonts w:ascii="Arial" w:eastAsia="黑体" w:hAnsi="Arial"/>
      <w:b/>
      <w:bCs/>
      <w:kern w:val="2"/>
      <w:sz w:val="32"/>
      <w:szCs w:val="32"/>
    </w:rPr>
  </w:style>
  <w:style w:type="character" w:customStyle="1" w:styleId="320">
    <w:name w:val="标题 3 字符2"/>
    <w:qFormat/>
    <w:rsid w:val="00FB380C"/>
    <w:rPr>
      <w:b/>
      <w:bCs/>
      <w:kern w:val="2"/>
      <w:sz w:val="32"/>
      <w:szCs w:val="32"/>
    </w:rPr>
  </w:style>
  <w:style w:type="character" w:customStyle="1" w:styleId="42">
    <w:name w:val="标题 4 字符2"/>
    <w:qFormat/>
    <w:rsid w:val="00FB380C"/>
    <w:rPr>
      <w:rFonts w:ascii="Arial" w:eastAsia="黑体"/>
      <w:sz w:val="28"/>
    </w:rPr>
  </w:style>
  <w:style w:type="character" w:customStyle="1" w:styleId="52">
    <w:name w:val="标题 5 字符2"/>
    <w:uiPriority w:val="9"/>
    <w:qFormat/>
    <w:rsid w:val="00FB380C"/>
    <w:rPr>
      <w:b/>
      <w:bCs/>
      <w:kern w:val="2"/>
      <w:sz w:val="28"/>
      <w:szCs w:val="28"/>
    </w:rPr>
  </w:style>
  <w:style w:type="character" w:customStyle="1" w:styleId="21">
    <w:name w:val="文档结构图 字符2"/>
    <w:link w:val="af6"/>
    <w:qFormat/>
    <w:rsid w:val="00FB380C"/>
    <w:rPr>
      <w:rFonts w:ascii="宋体" w:eastAsia="宋体" w:hAnsi="Times New Roman" w:cs="Times New Roman"/>
      <w:sz w:val="18"/>
      <w:szCs w:val="18"/>
    </w:rPr>
  </w:style>
  <w:style w:type="character" w:customStyle="1" w:styleId="33">
    <w:name w:val="批注文字 字符3"/>
    <w:link w:val="af8"/>
    <w:qFormat/>
    <w:rsid w:val="00FB380C"/>
    <w:rPr>
      <w:rFonts w:ascii="Times New Roman" w:eastAsia="宋体" w:hAnsi="Times New Roman" w:cs="Times New Roman"/>
      <w:szCs w:val="24"/>
    </w:rPr>
  </w:style>
  <w:style w:type="character" w:customStyle="1" w:styleId="321">
    <w:name w:val="正文文本 3 字符2"/>
    <w:uiPriority w:val="99"/>
    <w:qFormat/>
    <w:rsid w:val="00FB380C"/>
    <w:rPr>
      <w:kern w:val="2"/>
      <w:sz w:val="16"/>
      <w:szCs w:val="16"/>
    </w:rPr>
  </w:style>
  <w:style w:type="character" w:customStyle="1" w:styleId="22">
    <w:name w:val="正文文本 字符2"/>
    <w:link w:val="afa"/>
    <w:uiPriority w:val="99"/>
    <w:qFormat/>
    <w:rsid w:val="00FB380C"/>
    <w:rPr>
      <w:rFonts w:ascii="Times New Roman" w:eastAsia="宋体" w:hAnsi="Times New Roman" w:cs="Times New Roman"/>
      <w:szCs w:val="24"/>
    </w:rPr>
  </w:style>
  <w:style w:type="character" w:customStyle="1" w:styleId="23">
    <w:name w:val="正文文本缩进 字符2"/>
    <w:link w:val="afc"/>
    <w:qFormat/>
    <w:rsid w:val="00FB380C"/>
    <w:rPr>
      <w:rFonts w:ascii="宋体" w:eastAsia="宋体" w:hAnsi="Courier New" w:cs="Times New Roman"/>
      <w:spacing w:val="-4"/>
      <w:sz w:val="18"/>
      <w:szCs w:val="20"/>
    </w:rPr>
  </w:style>
  <w:style w:type="character" w:customStyle="1" w:styleId="41">
    <w:name w:val="纯文本 字符4"/>
    <w:qFormat/>
    <w:rsid w:val="00FB380C"/>
    <w:rPr>
      <w:rFonts w:ascii="宋体" w:hAnsi="Courier New"/>
      <w:kern w:val="2"/>
      <w:sz w:val="21"/>
    </w:rPr>
  </w:style>
  <w:style w:type="character" w:customStyle="1" w:styleId="24">
    <w:name w:val="日期 字符2"/>
    <w:link w:val="afe"/>
    <w:qFormat/>
    <w:rsid w:val="00FB380C"/>
    <w:rPr>
      <w:rFonts w:ascii="Times New Roman" w:eastAsia="宋体" w:hAnsi="Times New Roman" w:cs="Times New Roman"/>
      <w:szCs w:val="24"/>
    </w:rPr>
  </w:style>
  <w:style w:type="character" w:customStyle="1" w:styleId="220">
    <w:name w:val="正文文本缩进 2 字符2"/>
    <w:link w:val="25"/>
    <w:qFormat/>
    <w:rsid w:val="00FB380C"/>
    <w:rPr>
      <w:rFonts w:ascii="Times New Roman" w:eastAsia="宋体" w:hAnsi="Times New Roman" w:cs="Times New Roman"/>
      <w:szCs w:val="24"/>
    </w:rPr>
  </w:style>
  <w:style w:type="character" w:customStyle="1" w:styleId="27">
    <w:name w:val="批注框文本 字符2"/>
    <w:link w:val="aff0"/>
    <w:qFormat/>
    <w:rsid w:val="00FB380C"/>
    <w:rPr>
      <w:rFonts w:ascii="Times New Roman" w:eastAsia="宋体" w:hAnsi="Times New Roman" w:cs="Times New Roman"/>
      <w:sz w:val="18"/>
      <w:szCs w:val="18"/>
    </w:rPr>
  </w:style>
  <w:style w:type="character" w:customStyle="1" w:styleId="34">
    <w:name w:val="页脚 字符3"/>
    <w:uiPriority w:val="99"/>
    <w:qFormat/>
    <w:rsid w:val="00FB380C"/>
    <w:rPr>
      <w:rFonts w:ascii="宋体" w:hAnsi="宋体" w:cs="宋体"/>
      <w:kern w:val="2"/>
      <w:sz w:val="21"/>
      <w:szCs w:val="21"/>
    </w:rPr>
  </w:style>
  <w:style w:type="character" w:customStyle="1" w:styleId="35">
    <w:name w:val="页眉 字符3"/>
    <w:uiPriority w:val="99"/>
    <w:qFormat/>
    <w:rsid w:val="00FB380C"/>
    <w:rPr>
      <w:kern w:val="2"/>
      <w:sz w:val="18"/>
      <w:szCs w:val="18"/>
    </w:rPr>
  </w:style>
  <w:style w:type="character" w:customStyle="1" w:styleId="28">
    <w:name w:val="批注主题 字符2"/>
    <w:link w:val="aff3"/>
    <w:uiPriority w:val="99"/>
    <w:qFormat/>
    <w:rsid w:val="00FB380C"/>
    <w:rPr>
      <w:rFonts w:ascii="Times New Roman" w:eastAsia="宋体" w:hAnsi="Times New Roman" w:cs="Times New Roman"/>
      <w:b/>
      <w:bCs/>
      <w:szCs w:val="24"/>
    </w:rPr>
  </w:style>
  <w:style w:type="character" w:customStyle="1" w:styleId="13">
    <w:name w:val="访问过的超链接1"/>
    <w:uiPriority w:val="99"/>
    <w:qFormat/>
    <w:rsid w:val="00FB380C"/>
    <w:rPr>
      <w:color w:val="800080"/>
      <w:u w:val="single"/>
    </w:rPr>
  </w:style>
  <w:style w:type="character" w:customStyle="1" w:styleId="CharChar1">
    <w:name w:val="Char Char1"/>
    <w:qFormat/>
    <w:rsid w:val="00FB380C"/>
    <w:rPr>
      <w:rFonts w:ascii="宋体" w:eastAsia="宋体" w:hAnsi="Courier New"/>
      <w:kern w:val="2"/>
      <w:sz w:val="21"/>
      <w:lang w:val="en-US" w:eastAsia="zh-CN" w:bidi="ar-SA"/>
    </w:rPr>
  </w:style>
  <w:style w:type="character" w:customStyle="1" w:styleId="29">
    <w:name w:val="纯文本 字符2"/>
    <w:qFormat/>
    <w:rsid w:val="00FB380C"/>
    <w:rPr>
      <w:rFonts w:ascii="宋体" w:eastAsia="宋体" w:hAnsi="Courier New" w:cs="Courier New"/>
      <w:szCs w:val="21"/>
    </w:rPr>
  </w:style>
  <w:style w:type="character" w:customStyle="1" w:styleId="affa">
    <w:name w:val="正文文本_"/>
    <w:link w:val="14"/>
    <w:qFormat/>
    <w:rsid w:val="00FB380C"/>
    <w:rPr>
      <w:rFonts w:ascii="MingLiU" w:eastAsia="MingLiU" w:hAnsi="MingLiU" w:cs="MingLiU"/>
      <w:spacing w:val="9"/>
      <w:sz w:val="19"/>
      <w:szCs w:val="19"/>
      <w:shd w:val="clear" w:color="auto" w:fill="FFFFFF"/>
    </w:rPr>
  </w:style>
  <w:style w:type="paragraph" w:customStyle="1" w:styleId="14">
    <w:name w:val="正文文本1"/>
    <w:basedOn w:val="a"/>
    <w:link w:val="affa"/>
    <w:qFormat/>
    <w:rsid w:val="00FB380C"/>
    <w:pPr>
      <w:shd w:val="clear" w:color="auto" w:fill="FFFFFF"/>
      <w:spacing w:line="302" w:lineRule="exact"/>
      <w:ind w:firstLine="460"/>
      <w:jc w:val="left"/>
    </w:pPr>
    <w:rPr>
      <w:rFonts w:ascii="MingLiU" w:eastAsia="MingLiU" w:hAnsi="MingLiU" w:cs="MingLiU"/>
      <w:spacing w:val="9"/>
      <w:sz w:val="19"/>
      <w:szCs w:val="19"/>
    </w:rPr>
  </w:style>
  <w:style w:type="character" w:customStyle="1" w:styleId="Char1">
    <w:name w:val="纯文本 Char1"/>
    <w:link w:val="15"/>
    <w:qFormat/>
    <w:rsid w:val="00FB380C"/>
    <w:rPr>
      <w:rFonts w:ascii="宋体" w:hAnsi="Courier New"/>
    </w:rPr>
  </w:style>
  <w:style w:type="paragraph" w:customStyle="1" w:styleId="15">
    <w:name w:val="纯文本1"/>
    <w:basedOn w:val="a"/>
    <w:link w:val="Char1"/>
    <w:qFormat/>
    <w:rsid w:val="00FB380C"/>
    <w:rPr>
      <w:rFonts w:ascii="宋体" w:eastAsiaTheme="minorEastAsia" w:hAnsi="Courier New" w:cstheme="minorBidi"/>
      <w:szCs w:val="22"/>
    </w:rPr>
  </w:style>
  <w:style w:type="character" w:customStyle="1" w:styleId="10pt">
    <w:name w:val="正文文本 + 10 pt"/>
    <w:qFormat/>
    <w:rsid w:val="00FB380C"/>
    <w:rPr>
      <w:rFonts w:ascii="MingLiU" w:eastAsia="MingLiU" w:hAnsi="MingLiU" w:cs="MingLiU"/>
      <w:color w:val="000000"/>
      <w:spacing w:val="8"/>
      <w:w w:val="100"/>
      <w:position w:val="0"/>
      <w:sz w:val="20"/>
      <w:szCs w:val="20"/>
      <w:shd w:val="clear" w:color="auto" w:fill="FFFFFF"/>
      <w:lang w:val="zh-TW"/>
    </w:rPr>
  </w:style>
  <w:style w:type="character" w:customStyle="1" w:styleId="260pt">
    <w:name w:val="正文文本 (26) + 间距 0 pt"/>
    <w:qFormat/>
    <w:rsid w:val="00FB380C"/>
    <w:rPr>
      <w:rFonts w:ascii="宋体" w:eastAsia="宋体" w:hAnsi="宋体" w:cs="宋体"/>
      <w:color w:val="000000"/>
      <w:spacing w:val="0"/>
      <w:w w:val="100"/>
      <w:position w:val="0"/>
      <w:sz w:val="22"/>
      <w:szCs w:val="22"/>
      <w:u w:val="none"/>
      <w:lang w:val="zh-CN" w:eastAsia="zh-CN" w:bidi="zh-CN"/>
    </w:rPr>
  </w:style>
  <w:style w:type="character" w:customStyle="1" w:styleId="16">
    <w:name w:val="批注文字 字符1"/>
    <w:uiPriority w:val="99"/>
    <w:qFormat/>
    <w:rsid w:val="00FB380C"/>
    <w:rPr>
      <w:rFonts w:ascii="Times New Roman" w:hAnsi="Times New Roman"/>
      <w:kern w:val="2"/>
      <w:sz w:val="21"/>
      <w:szCs w:val="24"/>
    </w:rPr>
  </w:style>
  <w:style w:type="character" w:customStyle="1" w:styleId="2CharChar">
    <w:name w:val="正文2 Char Char"/>
    <w:link w:val="2a"/>
    <w:qFormat/>
    <w:rsid w:val="00FB380C"/>
    <w:rPr>
      <w:sz w:val="24"/>
    </w:rPr>
  </w:style>
  <w:style w:type="paragraph" w:customStyle="1" w:styleId="2a">
    <w:name w:val="正文2"/>
    <w:basedOn w:val="a"/>
    <w:link w:val="2CharChar"/>
    <w:qFormat/>
    <w:rsid w:val="00FB380C"/>
    <w:pPr>
      <w:adjustRightInd w:val="0"/>
      <w:spacing w:before="156" w:line="360" w:lineRule="auto"/>
      <w:ind w:firstLineChars="200" w:firstLine="510"/>
    </w:pPr>
    <w:rPr>
      <w:rFonts w:asciiTheme="minorHAnsi" w:eastAsiaTheme="minorEastAsia" w:hAnsiTheme="minorHAnsi" w:cstheme="minorBidi"/>
      <w:sz w:val="24"/>
      <w:szCs w:val="22"/>
    </w:rPr>
  </w:style>
  <w:style w:type="character" w:customStyle="1" w:styleId="Char0">
    <w:name w:val="纯文本 Char_0"/>
    <w:link w:val="00"/>
    <w:qFormat/>
    <w:rsid w:val="00FB380C"/>
    <w:rPr>
      <w:rFonts w:ascii="宋体" w:hAnsi="Courier New"/>
      <w:szCs w:val="21"/>
    </w:rPr>
  </w:style>
  <w:style w:type="paragraph" w:customStyle="1" w:styleId="00">
    <w:name w:val="纯文本_0_0"/>
    <w:basedOn w:val="a"/>
    <w:link w:val="Char0"/>
    <w:qFormat/>
    <w:rsid w:val="00FB380C"/>
    <w:rPr>
      <w:rFonts w:ascii="宋体" w:eastAsiaTheme="minorEastAsia" w:hAnsi="Courier New" w:cstheme="minorBidi"/>
      <w:szCs w:val="21"/>
    </w:rPr>
  </w:style>
  <w:style w:type="character" w:customStyle="1" w:styleId="Char10">
    <w:name w:val="批注文字 Char1"/>
    <w:qFormat/>
    <w:rsid w:val="00FB380C"/>
    <w:rPr>
      <w:rFonts w:ascii="Times New Roman" w:hAnsi="Times New Roman"/>
      <w:kern w:val="2"/>
      <w:sz w:val="21"/>
      <w:szCs w:val="24"/>
    </w:rPr>
  </w:style>
  <w:style w:type="paragraph" w:customStyle="1" w:styleId="CharCharChar1CharCharCharCharCharCharChar">
    <w:name w:val="Char Char Char1 Char Char Char Char Char Char Char"/>
    <w:basedOn w:val="a"/>
    <w:qFormat/>
    <w:rsid w:val="00FB380C"/>
  </w:style>
  <w:style w:type="paragraph" w:customStyle="1" w:styleId="CharCharChar">
    <w:name w:val="Char Char Char"/>
    <w:basedOn w:val="a"/>
    <w:qFormat/>
    <w:rsid w:val="00FB380C"/>
    <w:rPr>
      <w:szCs w:val="20"/>
    </w:rPr>
  </w:style>
  <w:style w:type="paragraph" w:customStyle="1" w:styleId="CharCharCharCharCharCharCharCharCharCharCharChar">
    <w:name w:val="Char Char Char Char Char Char Char Char Char Char Char Char"/>
    <w:basedOn w:val="a"/>
    <w:qFormat/>
    <w:rsid w:val="00FB380C"/>
    <w:pPr>
      <w:widowControl/>
      <w:spacing w:after="160" w:line="240" w:lineRule="exact"/>
      <w:jc w:val="left"/>
    </w:pPr>
  </w:style>
  <w:style w:type="paragraph" w:customStyle="1" w:styleId="17">
    <w:name w:val="列出段落1"/>
    <w:basedOn w:val="a"/>
    <w:uiPriority w:val="34"/>
    <w:qFormat/>
    <w:rsid w:val="00FB380C"/>
    <w:pPr>
      <w:spacing w:before="100" w:beforeAutospacing="1" w:after="100" w:afterAutospacing="1" w:line="360" w:lineRule="auto"/>
      <w:ind w:firstLineChars="200" w:firstLine="420"/>
    </w:pPr>
  </w:style>
  <w:style w:type="paragraph" w:customStyle="1" w:styleId="TOC10">
    <w:name w:val="TOC 标题1"/>
    <w:basedOn w:val="1"/>
    <w:next w:val="a"/>
    <w:uiPriority w:val="39"/>
    <w:qFormat/>
    <w:rsid w:val="00FB380C"/>
    <w:pPr>
      <w:widowControl/>
      <w:spacing w:after="0" w:line="276" w:lineRule="auto"/>
      <w:jc w:val="left"/>
      <w:outlineLvl w:val="9"/>
    </w:pPr>
    <w:rPr>
      <w:rFonts w:ascii="Cambria" w:hAnsi="Cambria" w:cs="Times New Roman"/>
      <w:b/>
      <w:bCs/>
      <w:color w:val="365F91"/>
      <w:kern w:val="0"/>
      <w:sz w:val="28"/>
      <w:szCs w:val="28"/>
    </w:rPr>
  </w:style>
  <w:style w:type="paragraph" w:customStyle="1" w:styleId="222">
    <w:name w:val="样式 标题 2 + 非加粗 首行缩进:  2 字符"/>
    <w:basedOn w:val="2"/>
    <w:qFormat/>
    <w:rsid w:val="00FB380C"/>
    <w:pPr>
      <w:spacing w:before="0" w:after="0" w:line="600" w:lineRule="exact"/>
      <w:ind w:firstLineChars="200" w:firstLine="640"/>
      <w:jc w:val="left"/>
    </w:pPr>
    <w:rPr>
      <w:rFonts w:ascii="Arial" w:eastAsia="黑体" w:hAnsi="Arial" w:cs="宋体"/>
      <w:color w:val="auto"/>
      <w:sz w:val="32"/>
      <w:szCs w:val="20"/>
    </w:rPr>
  </w:style>
  <w:style w:type="paragraph" w:customStyle="1" w:styleId="TableParagraph">
    <w:name w:val="Table Paragraph"/>
    <w:basedOn w:val="a"/>
    <w:uiPriority w:val="1"/>
    <w:qFormat/>
    <w:rsid w:val="00FB380C"/>
    <w:pPr>
      <w:jc w:val="left"/>
    </w:pPr>
    <w:rPr>
      <w:rFonts w:ascii="Calibri" w:hAnsi="Calibri"/>
      <w:kern w:val="0"/>
      <w:sz w:val="22"/>
      <w:szCs w:val="22"/>
      <w:lang w:eastAsia="en-US"/>
    </w:rPr>
  </w:style>
  <w:style w:type="paragraph" w:customStyle="1" w:styleId="Char">
    <w:name w:val="Char"/>
    <w:basedOn w:val="a"/>
    <w:qFormat/>
    <w:rsid w:val="00FB380C"/>
    <w:rPr>
      <w:szCs w:val="21"/>
    </w:rPr>
  </w:style>
  <w:style w:type="paragraph" w:customStyle="1" w:styleId="CharCharCharCharCharCharChar">
    <w:name w:val="Char Char Char Char Char Char Char"/>
    <w:basedOn w:val="a"/>
    <w:qFormat/>
    <w:rsid w:val="00FB380C"/>
  </w:style>
  <w:style w:type="paragraph" w:customStyle="1" w:styleId="CharCharCharCharCharCharChar1">
    <w:name w:val="Char Char Char Char Char Char Char1"/>
    <w:basedOn w:val="a"/>
    <w:qFormat/>
    <w:rsid w:val="00FB380C"/>
  </w:style>
  <w:style w:type="paragraph" w:customStyle="1" w:styleId="51">
    <w:name w:val="样式5"/>
    <w:basedOn w:val="a"/>
    <w:qFormat/>
    <w:rsid w:val="00FB380C"/>
    <w:pPr>
      <w:adjustRightInd w:val="0"/>
      <w:spacing w:line="440" w:lineRule="exact"/>
      <w:ind w:left="2" w:firstLineChars="200" w:firstLine="480"/>
    </w:pPr>
    <w:rPr>
      <w:rFonts w:ascii="仿宋_GB2312" w:eastAsia="仿宋_GB2312" w:hAnsi="仿宋"/>
      <w:sz w:val="24"/>
    </w:rPr>
  </w:style>
  <w:style w:type="paragraph" w:customStyle="1" w:styleId="CharCharCharCharCharCharCharCharCharCharCharChar1">
    <w:name w:val="Char Char Char Char Char Char Char Char Char Char Char Char1"/>
    <w:basedOn w:val="a"/>
    <w:qFormat/>
    <w:rsid w:val="00FB380C"/>
    <w:pPr>
      <w:widowControl/>
      <w:spacing w:after="160" w:line="240" w:lineRule="exact"/>
      <w:jc w:val="left"/>
    </w:pPr>
  </w:style>
  <w:style w:type="paragraph" w:customStyle="1" w:styleId="affb">
    <w:name w:val="表格文字"/>
    <w:basedOn w:val="a"/>
    <w:next w:val="afa"/>
    <w:qFormat/>
    <w:rsid w:val="00FB380C"/>
    <w:pPr>
      <w:adjustRightInd w:val="0"/>
      <w:spacing w:line="420" w:lineRule="atLeast"/>
      <w:jc w:val="left"/>
      <w:textAlignment w:val="baseline"/>
    </w:pPr>
    <w:rPr>
      <w:kern w:val="0"/>
    </w:rPr>
  </w:style>
  <w:style w:type="paragraph" w:customStyle="1" w:styleId="18">
    <w:name w:val="修订1"/>
    <w:qFormat/>
    <w:rsid w:val="00FB380C"/>
    <w:rPr>
      <w:rFonts w:ascii="Times New Roman" w:eastAsia="宋体" w:hAnsi="Times New Roman" w:cs="Times New Roman"/>
      <w:szCs w:val="24"/>
    </w:rPr>
  </w:style>
  <w:style w:type="paragraph" w:customStyle="1" w:styleId="affc">
    <w:name w:val="正文段"/>
    <w:basedOn w:val="a"/>
    <w:qFormat/>
    <w:rsid w:val="00FB380C"/>
    <w:pPr>
      <w:widowControl/>
      <w:snapToGrid w:val="0"/>
      <w:spacing w:afterLines="50"/>
      <w:ind w:firstLineChars="200" w:firstLine="200"/>
    </w:pPr>
    <w:rPr>
      <w:kern w:val="0"/>
      <w:sz w:val="24"/>
      <w:szCs w:val="20"/>
    </w:rPr>
  </w:style>
  <w:style w:type="paragraph" w:customStyle="1" w:styleId="CharCharCharChar">
    <w:name w:val="Char Char Char Char"/>
    <w:basedOn w:val="a"/>
    <w:qFormat/>
    <w:rsid w:val="00FB380C"/>
    <w:pPr>
      <w:widowControl/>
      <w:spacing w:after="160" w:line="240" w:lineRule="exact"/>
      <w:jc w:val="left"/>
    </w:pPr>
  </w:style>
  <w:style w:type="paragraph" w:customStyle="1" w:styleId="Char11">
    <w:name w:val="Char1"/>
    <w:basedOn w:val="a"/>
    <w:qFormat/>
    <w:rsid w:val="00FB380C"/>
  </w:style>
  <w:style w:type="paragraph" w:customStyle="1" w:styleId="CharCharCharChar1">
    <w:name w:val="Char Char Char Char1"/>
    <w:basedOn w:val="a"/>
    <w:qFormat/>
    <w:rsid w:val="00FB380C"/>
    <w:pPr>
      <w:widowControl/>
      <w:spacing w:after="160" w:line="240" w:lineRule="exact"/>
      <w:jc w:val="left"/>
    </w:pPr>
  </w:style>
  <w:style w:type="paragraph" w:customStyle="1" w:styleId="10030">
    <w:name w:val="样式 标题 1 + 居中 段前: 0 磅 段后: 0 磅 行距: 固定值 30 磅"/>
    <w:basedOn w:val="1"/>
    <w:qFormat/>
    <w:rsid w:val="00FB380C"/>
    <w:pPr>
      <w:spacing w:before="0" w:after="0" w:line="600" w:lineRule="exact"/>
      <w:jc w:val="center"/>
    </w:pPr>
    <w:rPr>
      <w:rFonts w:cs="宋体"/>
      <w:b/>
      <w:bCs/>
      <w:kern w:val="44"/>
      <w:sz w:val="44"/>
      <w:szCs w:val="20"/>
    </w:rPr>
  </w:style>
  <w:style w:type="paragraph" w:customStyle="1" w:styleId="19">
    <w:name w:val="正文缩进1"/>
    <w:basedOn w:val="a"/>
    <w:next w:val="afc"/>
    <w:qFormat/>
    <w:rsid w:val="00FB380C"/>
    <w:pPr>
      <w:autoSpaceDE w:val="0"/>
      <w:autoSpaceDN w:val="0"/>
      <w:adjustRightInd w:val="0"/>
      <w:snapToGrid w:val="0"/>
      <w:spacing w:after="120" w:line="360" w:lineRule="auto"/>
      <w:ind w:leftChars="200" w:left="420" w:firstLineChars="200" w:firstLine="480"/>
    </w:pPr>
    <w:rPr>
      <w:sz w:val="24"/>
      <w:szCs w:val="21"/>
    </w:rPr>
  </w:style>
  <w:style w:type="paragraph" w:customStyle="1" w:styleId="p0">
    <w:name w:val="p0"/>
    <w:basedOn w:val="a"/>
    <w:qFormat/>
    <w:rsid w:val="00FB380C"/>
    <w:pPr>
      <w:widowControl/>
    </w:pPr>
    <w:rPr>
      <w:kern w:val="0"/>
      <w:szCs w:val="21"/>
    </w:rPr>
  </w:style>
  <w:style w:type="paragraph" w:customStyle="1" w:styleId="ParaCharCharCharCharCharCharCharCharChar1CharCharCharChar">
    <w:name w:val="默认段落字体 Para Char Char Char Char Char Char Char Char Char1 Char Char Char Char"/>
    <w:basedOn w:val="a"/>
    <w:qFormat/>
    <w:rsid w:val="00FB380C"/>
    <w:rPr>
      <w:rFonts w:ascii="Tahoma" w:hAnsi="Tahoma"/>
      <w:sz w:val="24"/>
      <w:szCs w:val="20"/>
    </w:rPr>
  </w:style>
  <w:style w:type="character" w:customStyle="1" w:styleId="1a">
    <w:name w:val="页脚 字符1"/>
    <w:uiPriority w:val="99"/>
    <w:qFormat/>
    <w:rsid w:val="00FB380C"/>
    <w:rPr>
      <w:kern w:val="2"/>
      <w:sz w:val="18"/>
      <w:szCs w:val="18"/>
    </w:rPr>
  </w:style>
  <w:style w:type="character" w:customStyle="1" w:styleId="1b">
    <w:name w:val="页眉 字符1"/>
    <w:uiPriority w:val="99"/>
    <w:qFormat/>
    <w:rsid w:val="00FB380C"/>
    <w:rPr>
      <w:kern w:val="2"/>
      <w:sz w:val="18"/>
      <w:szCs w:val="18"/>
    </w:rPr>
  </w:style>
  <w:style w:type="paragraph" w:customStyle="1" w:styleId="Style117">
    <w:name w:val="_Style 117"/>
    <w:qFormat/>
    <w:rsid w:val="00FB380C"/>
    <w:pPr>
      <w:widowControl w:val="0"/>
      <w:jc w:val="both"/>
    </w:pPr>
    <w:rPr>
      <w:rFonts w:ascii="Times New Roman" w:eastAsia="宋体" w:hAnsi="Times New Roman" w:cs="Times New Roman"/>
      <w:szCs w:val="24"/>
    </w:rPr>
  </w:style>
  <w:style w:type="paragraph" w:customStyle="1" w:styleId="msonormal0">
    <w:name w:val="msonormal"/>
    <w:basedOn w:val="a"/>
    <w:qFormat/>
    <w:rsid w:val="00FB380C"/>
    <w:pPr>
      <w:widowControl/>
      <w:spacing w:before="100" w:beforeAutospacing="1" w:after="100" w:afterAutospacing="1"/>
      <w:jc w:val="left"/>
    </w:pPr>
    <w:rPr>
      <w:rFonts w:ascii="宋体" w:hAnsi="宋体" w:cs="宋体"/>
      <w:kern w:val="0"/>
      <w:sz w:val="24"/>
    </w:rPr>
  </w:style>
  <w:style w:type="character" w:customStyle="1" w:styleId="110">
    <w:name w:val="标题 1 字符1"/>
    <w:qFormat/>
    <w:locked/>
    <w:rsid w:val="00FB380C"/>
    <w:rPr>
      <w:b/>
      <w:bCs/>
      <w:kern w:val="44"/>
      <w:sz w:val="44"/>
      <w:szCs w:val="44"/>
    </w:rPr>
  </w:style>
  <w:style w:type="character" w:customStyle="1" w:styleId="210">
    <w:name w:val="标题 2 字符1"/>
    <w:semiHidden/>
    <w:qFormat/>
    <w:locked/>
    <w:rsid w:val="00FB380C"/>
    <w:rPr>
      <w:rFonts w:ascii="Arial" w:eastAsia="黑体" w:hAnsi="Arial"/>
      <w:b/>
      <w:bCs/>
      <w:kern w:val="2"/>
      <w:sz w:val="32"/>
      <w:szCs w:val="32"/>
    </w:rPr>
  </w:style>
  <w:style w:type="character" w:customStyle="1" w:styleId="311">
    <w:name w:val="标题 3 字符1"/>
    <w:semiHidden/>
    <w:qFormat/>
    <w:locked/>
    <w:rsid w:val="00FB380C"/>
    <w:rPr>
      <w:b/>
      <w:bCs/>
      <w:kern w:val="2"/>
      <w:sz w:val="32"/>
      <w:szCs w:val="32"/>
    </w:rPr>
  </w:style>
  <w:style w:type="character" w:customStyle="1" w:styleId="410">
    <w:name w:val="标题 4 字符1"/>
    <w:semiHidden/>
    <w:qFormat/>
    <w:locked/>
    <w:rsid w:val="00FB380C"/>
    <w:rPr>
      <w:rFonts w:ascii="Arial" w:eastAsia="黑体"/>
      <w:sz w:val="28"/>
    </w:rPr>
  </w:style>
  <w:style w:type="character" w:customStyle="1" w:styleId="510">
    <w:name w:val="标题 5 字符1"/>
    <w:uiPriority w:val="9"/>
    <w:semiHidden/>
    <w:qFormat/>
    <w:locked/>
    <w:rsid w:val="00FB380C"/>
    <w:rPr>
      <w:b/>
      <w:bCs/>
      <w:kern w:val="2"/>
      <w:sz w:val="28"/>
      <w:szCs w:val="28"/>
    </w:rPr>
  </w:style>
  <w:style w:type="character" w:customStyle="1" w:styleId="1c">
    <w:name w:val="文档结构图 字符1"/>
    <w:semiHidden/>
    <w:qFormat/>
    <w:locked/>
    <w:rsid w:val="00FB380C"/>
    <w:rPr>
      <w:rFonts w:ascii="宋体"/>
      <w:kern w:val="2"/>
      <w:sz w:val="18"/>
      <w:szCs w:val="18"/>
    </w:rPr>
  </w:style>
  <w:style w:type="character" w:customStyle="1" w:styleId="2b">
    <w:name w:val="批注文字 字符2"/>
    <w:semiHidden/>
    <w:qFormat/>
    <w:locked/>
    <w:rsid w:val="00FB380C"/>
    <w:rPr>
      <w:kern w:val="2"/>
      <w:sz w:val="21"/>
      <w:szCs w:val="24"/>
    </w:rPr>
  </w:style>
  <w:style w:type="character" w:customStyle="1" w:styleId="1d">
    <w:name w:val="正文文本 字符1"/>
    <w:uiPriority w:val="99"/>
    <w:semiHidden/>
    <w:qFormat/>
    <w:locked/>
    <w:rsid w:val="00FB380C"/>
    <w:rPr>
      <w:kern w:val="2"/>
      <w:sz w:val="21"/>
      <w:szCs w:val="24"/>
    </w:rPr>
  </w:style>
  <w:style w:type="character" w:customStyle="1" w:styleId="1e">
    <w:name w:val="正文文本缩进 字符1"/>
    <w:semiHidden/>
    <w:qFormat/>
    <w:locked/>
    <w:rsid w:val="00FB380C"/>
    <w:rPr>
      <w:rFonts w:ascii="宋体" w:hAnsi="Courier New"/>
      <w:spacing w:val="-4"/>
      <w:kern w:val="2"/>
      <w:sz w:val="18"/>
    </w:rPr>
  </w:style>
  <w:style w:type="character" w:customStyle="1" w:styleId="36">
    <w:name w:val="纯文本 字符3"/>
    <w:semiHidden/>
    <w:qFormat/>
    <w:locked/>
    <w:rsid w:val="00FB380C"/>
    <w:rPr>
      <w:rFonts w:ascii="宋体" w:hAnsi="Courier New"/>
      <w:kern w:val="2"/>
      <w:sz w:val="21"/>
    </w:rPr>
  </w:style>
  <w:style w:type="character" w:customStyle="1" w:styleId="1f">
    <w:name w:val="日期 字符1"/>
    <w:semiHidden/>
    <w:qFormat/>
    <w:locked/>
    <w:rsid w:val="00FB380C"/>
    <w:rPr>
      <w:kern w:val="2"/>
      <w:sz w:val="21"/>
      <w:szCs w:val="24"/>
    </w:rPr>
  </w:style>
  <w:style w:type="character" w:customStyle="1" w:styleId="211">
    <w:name w:val="正文文本缩进 2 字符1"/>
    <w:semiHidden/>
    <w:qFormat/>
    <w:locked/>
    <w:rsid w:val="00FB380C"/>
    <w:rPr>
      <w:kern w:val="2"/>
      <w:sz w:val="21"/>
      <w:szCs w:val="24"/>
    </w:rPr>
  </w:style>
  <w:style w:type="character" w:customStyle="1" w:styleId="1f0">
    <w:name w:val="批注框文本 字符1"/>
    <w:semiHidden/>
    <w:qFormat/>
    <w:locked/>
    <w:rsid w:val="00FB380C"/>
    <w:rPr>
      <w:kern w:val="2"/>
      <w:sz w:val="18"/>
      <w:szCs w:val="18"/>
    </w:rPr>
  </w:style>
  <w:style w:type="character" w:customStyle="1" w:styleId="2c">
    <w:name w:val="页脚 字符2"/>
    <w:uiPriority w:val="99"/>
    <w:semiHidden/>
    <w:qFormat/>
    <w:locked/>
    <w:rsid w:val="00FB380C"/>
    <w:rPr>
      <w:kern w:val="2"/>
      <w:sz w:val="18"/>
      <w:szCs w:val="18"/>
    </w:rPr>
  </w:style>
  <w:style w:type="character" w:customStyle="1" w:styleId="2d">
    <w:name w:val="页眉 字符2"/>
    <w:uiPriority w:val="99"/>
    <w:semiHidden/>
    <w:qFormat/>
    <w:locked/>
    <w:rsid w:val="00FB380C"/>
    <w:rPr>
      <w:kern w:val="2"/>
      <w:sz w:val="18"/>
      <w:szCs w:val="18"/>
    </w:rPr>
  </w:style>
  <w:style w:type="character" w:customStyle="1" w:styleId="1f1">
    <w:name w:val="批注主题 字符1"/>
    <w:uiPriority w:val="99"/>
    <w:semiHidden/>
    <w:qFormat/>
    <w:locked/>
    <w:rsid w:val="00FB380C"/>
    <w:rPr>
      <w:b/>
      <w:bCs/>
      <w:kern w:val="2"/>
      <w:sz w:val="21"/>
      <w:szCs w:val="24"/>
    </w:rPr>
  </w:style>
  <w:style w:type="paragraph" w:customStyle="1" w:styleId="Default">
    <w:name w:val="Default"/>
    <w:qFormat/>
    <w:rsid w:val="00FB380C"/>
    <w:pPr>
      <w:widowControl w:val="0"/>
      <w:autoSpaceDE w:val="0"/>
      <w:autoSpaceDN w:val="0"/>
      <w:adjustRightInd w:val="0"/>
    </w:pPr>
    <w:rPr>
      <w:rFonts w:ascii="宋体" w:eastAsia="宋体" w:hAnsi="Calibri" w:cs="宋体"/>
      <w:color w:val="000000"/>
      <w:kern w:val="0"/>
      <w:sz w:val="24"/>
      <w:szCs w:val="24"/>
    </w:rPr>
  </w:style>
  <w:style w:type="paragraph" w:customStyle="1" w:styleId="1f2">
    <w:name w:val="列表段落1"/>
    <w:basedOn w:val="a"/>
    <w:uiPriority w:val="34"/>
    <w:qFormat/>
    <w:rsid w:val="00FB380C"/>
    <w:pPr>
      <w:ind w:firstLineChars="200" w:firstLine="420"/>
    </w:pPr>
    <w:rPr>
      <w:rFonts w:ascii="Calibri" w:hAnsi="Calibri"/>
    </w:rPr>
  </w:style>
  <w:style w:type="character" w:customStyle="1" w:styleId="font11">
    <w:name w:val="font11"/>
    <w:basedOn w:val="a0"/>
    <w:qFormat/>
    <w:rsid w:val="00FB380C"/>
    <w:rPr>
      <w:rFonts w:ascii="宋体" w:eastAsia="宋体" w:hAnsi="宋体" w:cs="宋体"/>
      <w:color w:val="000000"/>
      <w:sz w:val="42"/>
      <w:szCs w:val="42"/>
      <w:u w:val="none"/>
    </w:rPr>
  </w:style>
  <w:style w:type="character" w:customStyle="1" w:styleId="2e">
    <w:name w:val="访问过的超链接2"/>
    <w:basedOn w:val="a0"/>
    <w:uiPriority w:val="99"/>
    <w:semiHidden/>
    <w:unhideWhenUsed/>
    <w:rsid w:val="00FB380C"/>
    <w:rPr>
      <w:color w:val="800080"/>
      <w:u w:val="single"/>
    </w:rPr>
  </w:style>
  <w:style w:type="character" w:styleId="affd">
    <w:name w:val="FollowedHyperlink"/>
    <w:basedOn w:val="a0"/>
    <w:uiPriority w:val="99"/>
    <w:semiHidden/>
    <w:unhideWhenUsed/>
    <w:rsid w:val="00FB3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8202</Words>
  <Characters>8778</Characters>
  <Application>Microsoft Office Word</Application>
  <DocSecurity>0</DocSecurity>
  <Lines>418</Lines>
  <Paragraphs>377</Paragraphs>
  <ScaleCrop>false</ScaleCrop>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栗鼠 花</dc:creator>
  <cp:keywords/>
  <dc:description/>
  <cp:lastModifiedBy>栗鼠 花</cp:lastModifiedBy>
  <cp:revision>3</cp:revision>
  <dcterms:created xsi:type="dcterms:W3CDTF">2025-09-15T07:23:00Z</dcterms:created>
  <dcterms:modified xsi:type="dcterms:W3CDTF">2025-09-15T07:39:00Z</dcterms:modified>
</cp:coreProperties>
</file>