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D652" w14:textId="226513EC" w:rsidR="00FF5DC2" w:rsidRPr="00FF5DC2" w:rsidRDefault="00FF5DC2" w:rsidP="00FF5DC2">
      <w:pPr>
        <w:jc w:val="center"/>
        <w:rPr>
          <w:rFonts w:ascii="宋体" w:eastAsia="宋体" w:hAnsi="宋体" w:hint="eastAsia"/>
          <w:sz w:val="32"/>
          <w:szCs w:val="36"/>
        </w:rPr>
      </w:pPr>
      <w:r w:rsidRPr="00FF5DC2">
        <w:rPr>
          <w:rFonts w:ascii="宋体" w:eastAsia="宋体" w:hAnsi="宋体" w:hint="eastAsia"/>
          <w:sz w:val="32"/>
          <w:szCs w:val="36"/>
        </w:rPr>
        <w:t>云之</w:t>
      </w:r>
      <w:proofErr w:type="gramStart"/>
      <w:r w:rsidRPr="00FF5DC2">
        <w:rPr>
          <w:rFonts w:ascii="宋体" w:eastAsia="宋体" w:hAnsi="宋体" w:hint="eastAsia"/>
          <w:sz w:val="32"/>
          <w:szCs w:val="36"/>
        </w:rPr>
        <w:t>龙咨询</w:t>
      </w:r>
      <w:proofErr w:type="gramEnd"/>
      <w:r w:rsidRPr="00FF5DC2">
        <w:rPr>
          <w:rFonts w:ascii="宋体" w:eastAsia="宋体" w:hAnsi="宋体" w:hint="eastAsia"/>
          <w:sz w:val="32"/>
          <w:szCs w:val="36"/>
        </w:rPr>
        <w:t>集团有限公司</w:t>
      </w:r>
      <w:r w:rsidRPr="00FF5DC2">
        <w:rPr>
          <w:rFonts w:ascii="宋体" w:eastAsia="宋体" w:hAnsi="宋体"/>
          <w:sz w:val="32"/>
          <w:szCs w:val="36"/>
        </w:rPr>
        <w:t>2025年广西巨灾民生综合保险试点实施服务项目</w:t>
      </w:r>
      <w:r w:rsidRPr="00FF5DC2">
        <w:rPr>
          <w:rFonts w:ascii="宋体" w:eastAsia="宋体" w:hAnsi="宋体" w:hint="eastAsia"/>
          <w:sz w:val="32"/>
          <w:szCs w:val="36"/>
        </w:rPr>
        <w:t>（</w:t>
      </w:r>
      <w:r w:rsidRPr="00FF5DC2">
        <w:rPr>
          <w:rFonts w:ascii="宋体" w:eastAsia="宋体" w:hAnsi="宋体"/>
          <w:sz w:val="32"/>
          <w:szCs w:val="36"/>
        </w:rPr>
        <w:t>GXZC2025-G3-002922-YZLZ</w:t>
      </w:r>
      <w:r w:rsidRPr="00FF5DC2">
        <w:rPr>
          <w:rFonts w:ascii="宋体" w:eastAsia="宋体" w:hAnsi="宋体" w:hint="eastAsia"/>
          <w:sz w:val="32"/>
          <w:szCs w:val="36"/>
        </w:rPr>
        <w:t>）招标公告</w:t>
      </w:r>
    </w:p>
    <w:p w14:paraId="1E14C59B" w14:textId="77777777" w:rsidR="00FF5DC2" w:rsidRPr="00FF5DC2" w:rsidRDefault="00FF5DC2" w:rsidP="00FF5DC2">
      <w:pPr>
        <w:spacing w:line="360" w:lineRule="auto"/>
        <w:rPr>
          <w:rFonts w:ascii="宋体" w:eastAsia="宋体" w:hAnsi="宋体" w:cs="Times New Roman"/>
          <w:szCs w:val="21"/>
        </w:rPr>
      </w:pPr>
    </w:p>
    <w:p w14:paraId="1DED9F88" w14:textId="77777777" w:rsidR="00FF5DC2" w:rsidRPr="00FF5DC2" w:rsidRDefault="00FF5DC2" w:rsidP="00FF5DC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项目概况</w:t>
      </w:r>
    </w:p>
    <w:p w14:paraId="400DDE2D" w14:textId="77777777" w:rsidR="00FF5DC2" w:rsidRPr="00FF5DC2" w:rsidRDefault="00FF5DC2" w:rsidP="00FF5DC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u w:val="single"/>
        </w:rPr>
        <w:t>2025年广西巨灾民生综合保险试点实施服务项目</w:t>
      </w:r>
      <w:r w:rsidRPr="00FF5DC2">
        <w:rPr>
          <w:rFonts w:ascii="宋体" w:eastAsia="宋体" w:hAnsi="宋体" w:cs="Times New Roman" w:hint="eastAsia"/>
          <w:szCs w:val="21"/>
        </w:rPr>
        <w:t>的潜在投标人应在广西政府采购云平台（</w:t>
      </w:r>
      <w:r w:rsidRPr="00FF5DC2">
        <w:rPr>
          <w:rFonts w:ascii="宋体" w:eastAsia="宋体" w:hAnsi="宋体" w:cs="Times New Roman" w:hint="eastAsia"/>
          <w:bCs/>
          <w:szCs w:val="21"/>
        </w:rPr>
        <w:t>https://www.gcy.zfcg.gxzf.gov.cn/</w:t>
      </w:r>
      <w:r w:rsidRPr="00FF5DC2">
        <w:rPr>
          <w:rFonts w:ascii="宋体" w:eastAsia="宋体" w:hAnsi="宋体" w:cs="Times New Roman" w:hint="eastAsia"/>
          <w:szCs w:val="21"/>
        </w:rPr>
        <w:t>）获取（下载）招标文件，并于</w:t>
      </w:r>
      <w:r w:rsidRPr="00FF5DC2">
        <w:rPr>
          <w:rFonts w:ascii="宋体" w:eastAsia="宋体" w:hAnsi="宋体" w:cs="Times New Roman" w:hint="eastAsia"/>
          <w:szCs w:val="21"/>
          <w:u w:val="single"/>
        </w:rPr>
        <w:t xml:space="preserve"> 2025</w:t>
      </w:r>
      <w:r w:rsidRPr="00FF5DC2">
        <w:rPr>
          <w:rFonts w:ascii="宋体" w:eastAsia="宋体" w:hAnsi="宋体" w:cs="Times New Roman" w:hint="eastAsia"/>
          <w:bCs/>
          <w:szCs w:val="21"/>
          <w:u w:val="single"/>
        </w:rPr>
        <w:t>年1</w:t>
      </w:r>
      <w:r w:rsidRPr="00FF5DC2">
        <w:rPr>
          <w:rFonts w:ascii="宋体" w:eastAsia="宋体" w:hAnsi="宋体" w:cs="Times New Roman"/>
          <w:bCs/>
          <w:szCs w:val="21"/>
          <w:u w:val="single"/>
        </w:rPr>
        <w:t>0</w:t>
      </w:r>
      <w:r w:rsidRPr="00FF5DC2">
        <w:rPr>
          <w:rFonts w:ascii="宋体" w:eastAsia="宋体" w:hAnsi="宋体" w:cs="Times New Roman" w:hint="eastAsia"/>
          <w:bCs/>
          <w:szCs w:val="21"/>
          <w:u w:val="single"/>
        </w:rPr>
        <w:t>月3</w:t>
      </w:r>
      <w:r w:rsidRPr="00FF5DC2">
        <w:rPr>
          <w:rFonts w:ascii="宋体" w:eastAsia="宋体" w:hAnsi="宋体" w:cs="Times New Roman"/>
          <w:bCs/>
          <w:szCs w:val="21"/>
          <w:u w:val="single"/>
        </w:rPr>
        <w:t>0</w:t>
      </w:r>
      <w:r w:rsidRPr="00FF5DC2">
        <w:rPr>
          <w:rFonts w:ascii="宋体" w:eastAsia="宋体" w:hAnsi="宋体" w:cs="Times New Roman" w:hint="eastAsia"/>
          <w:bCs/>
          <w:szCs w:val="21"/>
          <w:u w:val="single"/>
        </w:rPr>
        <w:t>日</w:t>
      </w:r>
      <w:r w:rsidRPr="00FF5DC2">
        <w:rPr>
          <w:rFonts w:ascii="宋体" w:eastAsia="宋体" w:hAnsi="宋体" w:cs="Times New Roman"/>
          <w:bCs/>
          <w:szCs w:val="21"/>
          <w:u w:val="single"/>
        </w:rPr>
        <w:t>9</w:t>
      </w:r>
      <w:r w:rsidRPr="00FF5DC2">
        <w:rPr>
          <w:rFonts w:ascii="宋体" w:eastAsia="宋体" w:hAnsi="宋体" w:cs="Times New Roman" w:hint="eastAsia"/>
          <w:bCs/>
          <w:szCs w:val="21"/>
          <w:u w:val="single"/>
        </w:rPr>
        <w:t xml:space="preserve">时 </w:t>
      </w:r>
      <w:r w:rsidRPr="00FF5DC2">
        <w:rPr>
          <w:rFonts w:ascii="宋体" w:eastAsia="宋体" w:hAnsi="宋体" w:cs="Times New Roman"/>
          <w:bCs/>
          <w:szCs w:val="21"/>
          <w:u w:val="single"/>
        </w:rPr>
        <w:t>30</w:t>
      </w:r>
      <w:r w:rsidRPr="00FF5DC2">
        <w:rPr>
          <w:rFonts w:ascii="宋体" w:eastAsia="宋体" w:hAnsi="宋体" w:cs="Times New Roman" w:hint="eastAsia"/>
          <w:bCs/>
          <w:szCs w:val="21"/>
          <w:u w:val="single"/>
        </w:rPr>
        <w:t>分（</w:t>
      </w:r>
      <w:r w:rsidRPr="00FF5DC2">
        <w:rPr>
          <w:rFonts w:ascii="宋体" w:eastAsia="宋体" w:hAnsi="宋体" w:cs="Times New Roman" w:hint="eastAsia"/>
          <w:bCs/>
          <w:szCs w:val="21"/>
        </w:rPr>
        <w:t>北京时间）前按要求递交（上传）投标文件</w:t>
      </w:r>
      <w:r w:rsidRPr="00FF5DC2">
        <w:rPr>
          <w:rFonts w:ascii="宋体" w:eastAsia="宋体" w:hAnsi="宋体" w:cs="Times New Roman" w:hint="eastAsia"/>
          <w:szCs w:val="21"/>
        </w:rPr>
        <w:t>。</w:t>
      </w:r>
    </w:p>
    <w:p w14:paraId="6F113FE8" w14:textId="77777777" w:rsidR="00FF5DC2" w:rsidRPr="00FF5DC2" w:rsidRDefault="00FF5DC2" w:rsidP="00FF5DC2">
      <w:pPr>
        <w:spacing w:line="360" w:lineRule="auto"/>
        <w:rPr>
          <w:rFonts w:ascii="宋体" w:eastAsia="宋体" w:hAnsi="宋体" w:cs="Times New Roman" w:hint="eastAsia"/>
          <w:szCs w:val="21"/>
        </w:rPr>
      </w:pPr>
    </w:p>
    <w:p w14:paraId="03CDA624" w14:textId="77777777" w:rsidR="00FF5DC2" w:rsidRPr="00FF5DC2" w:rsidRDefault="00FF5DC2" w:rsidP="00FF5DC2">
      <w:pPr>
        <w:spacing w:line="360" w:lineRule="auto"/>
        <w:rPr>
          <w:rFonts w:ascii="黑体" w:eastAsia="黑体" w:hAnsi="黑体" w:cs="Times New Roman" w:hint="eastAsia"/>
          <w:b/>
          <w:bCs/>
          <w:sz w:val="24"/>
          <w:szCs w:val="24"/>
        </w:rPr>
      </w:pPr>
      <w:bookmarkStart w:id="0" w:name="_Toc28359002"/>
      <w:bookmarkStart w:id="1" w:name="_Toc28359079"/>
      <w:bookmarkStart w:id="2" w:name="_Toc35393790"/>
      <w:bookmarkStart w:id="3" w:name="_Toc35393621"/>
      <w:bookmarkStart w:id="4" w:name="_Hlk24379207"/>
      <w:r w:rsidRPr="00FF5DC2">
        <w:rPr>
          <w:rFonts w:ascii="黑体" w:eastAsia="黑体" w:hAnsi="黑体" w:cs="Times New Roman" w:hint="eastAsia"/>
          <w:b/>
          <w:bCs/>
          <w:sz w:val="24"/>
          <w:szCs w:val="24"/>
        </w:rPr>
        <w:t>一、项目基本情况</w:t>
      </w:r>
      <w:bookmarkEnd w:id="0"/>
      <w:bookmarkEnd w:id="1"/>
      <w:bookmarkEnd w:id="2"/>
      <w:bookmarkEnd w:id="3"/>
    </w:p>
    <w:bookmarkEnd w:id="4"/>
    <w:p w14:paraId="036B5420"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项目编号：</w:t>
      </w:r>
      <w:r w:rsidRPr="00FF5DC2">
        <w:rPr>
          <w:rFonts w:ascii="宋体" w:eastAsia="宋体" w:hAnsi="宋体" w:cs="Times New Roman"/>
          <w:szCs w:val="21"/>
        </w:rPr>
        <w:t>GXZC2025-G3-002922-YZLZ</w:t>
      </w:r>
      <w:r w:rsidRPr="00FF5DC2">
        <w:rPr>
          <w:rFonts w:ascii="宋体" w:eastAsia="宋体" w:hAnsi="宋体" w:cs="Times New Roman" w:hint="eastAsia"/>
          <w:szCs w:val="21"/>
        </w:rPr>
        <w:t>（采购计划编号：</w:t>
      </w:r>
      <w:proofErr w:type="gramStart"/>
      <w:r w:rsidRPr="00FF5DC2">
        <w:rPr>
          <w:rFonts w:ascii="宋体" w:eastAsia="宋体" w:hAnsi="宋体" w:cs="Times New Roman" w:hint="eastAsia"/>
          <w:szCs w:val="21"/>
        </w:rPr>
        <w:t>广西政采</w:t>
      </w:r>
      <w:proofErr w:type="gramEnd"/>
      <w:r w:rsidRPr="00FF5DC2">
        <w:rPr>
          <w:rFonts w:ascii="宋体" w:eastAsia="宋体" w:hAnsi="宋体" w:cs="Times New Roman" w:hint="eastAsia"/>
          <w:szCs w:val="21"/>
        </w:rPr>
        <w:t>[2025]18390号）</w:t>
      </w:r>
    </w:p>
    <w:p w14:paraId="47870712"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项目名称：2025年广西巨灾民生综合保险试点实施服务项目</w:t>
      </w:r>
    </w:p>
    <w:p w14:paraId="22272744"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Times New Roman" w:eastAsia="宋体" w:hAnsi="Times New Roman" w:cs="Times New Roman" w:hint="eastAsia"/>
          <w:szCs w:val="24"/>
        </w:rPr>
        <w:t>预算总金额</w:t>
      </w:r>
      <w:r w:rsidRPr="00FF5DC2">
        <w:rPr>
          <w:rFonts w:ascii="宋体" w:eastAsia="宋体" w:hAnsi="宋体" w:cs="Times New Roman" w:hint="eastAsia"/>
          <w:szCs w:val="21"/>
        </w:rPr>
        <w:t>：二年</w:t>
      </w:r>
      <w:r w:rsidRPr="00FF5DC2">
        <w:rPr>
          <w:rFonts w:ascii="宋体" w:eastAsia="宋体" w:hAnsi="宋体" w:cs="Times New Roman"/>
          <w:szCs w:val="21"/>
        </w:rPr>
        <w:t>17413.78</w:t>
      </w:r>
      <w:r w:rsidRPr="00FF5DC2">
        <w:rPr>
          <w:rFonts w:ascii="宋体" w:eastAsia="宋体" w:hAnsi="宋体" w:cs="Times New Roman" w:hint="eastAsia"/>
          <w:szCs w:val="21"/>
        </w:rPr>
        <w:t>万元</w:t>
      </w:r>
    </w:p>
    <w:p w14:paraId="531A1A7E"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最高限价：二年</w:t>
      </w:r>
      <w:r w:rsidRPr="00FF5DC2">
        <w:rPr>
          <w:rFonts w:ascii="宋体" w:eastAsia="宋体" w:hAnsi="宋体" w:cs="Times New Roman"/>
          <w:szCs w:val="21"/>
        </w:rPr>
        <w:t>17413.78</w:t>
      </w:r>
      <w:r w:rsidRPr="00FF5DC2">
        <w:rPr>
          <w:rFonts w:ascii="宋体" w:eastAsia="宋体" w:hAnsi="宋体" w:cs="Times New Roman" w:hint="eastAsia"/>
          <w:szCs w:val="21"/>
        </w:rPr>
        <w:t>万元</w:t>
      </w:r>
    </w:p>
    <w:p w14:paraId="2B7735DB" w14:textId="77777777" w:rsidR="00FF5DC2" w:rsidRPr="00FF5DC2" w:rsidRDefault="00FF5DC2" w:rsidP="00FF5DC2">
      <w:pPr>
        <w:spacing w:line="360" w:lineRule="auto"/>
        <w:rPr>
          <w:rFonts w:ascii="宋体" w:eastAsia="宋体" w:hAnsi="宋体" w:cs="Times New Roman" w:hint="eastAsia"/>
          <w:szCs w:val="21"/>
        </w:rPr>
      </w:pPr>
      <w:r w:rsidRPr="00FF5DC2">
        <w:rPr>
          <w:rFonts w:ascii="宋体" w:eastAsia="宋体" w:hAnsi="宋体" w:cs="Times New Roman" w:hint="eastAsia"/>
          <w:szCs w:val="21"/>
        </w:rPr>
        <w:t xml:space="preserve">采购需求：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3"/>
        <w:gridCol w:w="813"/>
        <w:gridCol w:w="684"/>
        <w:gridCol w:w="5878"/>
      </w:tblGrid>
      <w:tr w:rsidR="00FF5DC2" w:rsidRPr="00FF5DC2" w14:paraId="6E78C61D" w14:textId="77777777" w:rsidTr="00FA541D">
        <w:tc>
          <w:tcPr>
            <w:tcW w:w="8755" w:type="dxa"/>
            <w:gridSpan w:val="4"/>
            <w:tcBorders>
              <w:top w:val="single" w:sz="4" w:space="0" w:color="auto"/>
              <w:left w:val="single" w:sz="4" w:space="0" w:color="auto"/>
              <w:bottom w:val="single" w:sz="4" w:space="0" w:color="auto"/>
              <w:right w:val="single" w:sz="4" w:space="0" w:color="auto"/>
            </w:tcBorders>
            <w:vAlign w:val="center"/>
          </w:tcPr>
          <w:p w14:paraId="1759E37C" w14:textId="77777777" w:rsidR="00FF5DC2" w:rsidRPr="00FF5DC2" w:rsidRDefault="00FF5DC2" w:rsidP="00FF5DC2">
            <w:pPr>
              <w:spacing w:line="360" w:lineRule="auto"/>
              <w:ind w:firstLineChars="200" w:firstLine="420"/>
              <w:rPr>
                <w:rFonts w:ascii="宋体" w:eastAsia="宋体" w:hAnsi="宋体" w:cs="Times New Roman" w:hint="eastAsia"/>
                <w:szCs w:val="24"/>
              </w:rPr>
            </w:pPr>
            <w:r w:rsidRPr="00FF5DC2">
              <w:rPr>
                <w:rFonts w:ascii="宋体" w:eastAsia="宋体" w:hAnsi="宋体" w:cs="Times New Roman"/>
                <w:szCs w:val="24"/>
                <w:u w:val="single"/>
              </w:rPr>
              <w:t>/</w:t>
            </w:r>
            <w:r w:rsidRPr="00FF5DC2">
              <w:rPr>
                <w:rFonts w:ascii="宋体" w:eastAsia="宋体" w:hAnsi="宋体" w:cs="Times New Roman" w:hint="eastAsia"/>
                <w:szCs w:val="24"/>
              </w:rPr>
              <w:t>分标：</w:t>
            </w:r>
          </w:p>
        </w:tc>
      </w:tr>
      <w:tr w:rsidR="00FF5DC2" w:rsidRPr="00FF5DC2" w14:paraId="44223485" w14:textId="77777777" w:rsidTr="00FA541D">
        <w:trPr>
          <w:trHeight w:val="434"/>
        </w:trPr>
        <w:tc>
          <w:tcPr>
            <w:tcW w:w="851" w:type="dxa"/>
            <w:tcBorders>
              <w:top w:val="single" w:sz="4" w:space="0" w:color="auto"/>
              <w:left w:val="single" w:sz="4" w:space="0" w:color="auto"/>
              <w:bottom w:val="single" w:sz="4" w:space="0" w:color="auto"/>
              <w:right w:val="single" w:sz="4" w:space="0" w:color="auto"/>
            </w:tcBorders>
            <w:vAlign w:val="center"/>
          </w:tcPr>
          <w:p w14:paraId="2A553DF9" w14:textId="77777777" w:rsidR="00FF5DC2" w:rsidRPr="00FF5DC2" w:rsidRDefault="00FF5DC2" w:rsidP="00FF5DC2">
            <w:pPr>
              <w:snapToGrid w:val="0"/>
              <w:jc w:val="center"/>
              <w:rPr>
                <w:rFonts w:ascii="宋体" w:eastAsia="宋体" w:hAnsi="宋体" w:cs="Times New Roman" w:hint="eastAsia"/>
                <w:szCs w:val="24"/>
              </w:rPr>
            </w:pPr>
            <w:r w:rsidRPr="00FF5DC2">
              <w:rPr>
                <w:rFonts w:ascii="宋体" w:eastAsia="宋体" w:hAnsi="宋体" w:cs="Times New Roman" w:hint="eastAsia"/>
                <w:szCs w:val="24"/>
              </w:rPr>
              <w:t>序号</w:t>
            </w:r>
          </w:p>
        </w:tc>
        <w:tc>
          <w:tcPr>
            <w:tcW w:w="850" w:type="dxa"/>
            <w:tcBorders>
              <w:top w:val="single" w:sz="4" w:space="0" w:color="auto"/>
              <w:left w:val="single" w:sz="4" w:space="0" w:color="auto"/>
              <w:bottom w:val="single" w:sz="4" w:space="0" w:color="auto"/>
              <w:right w:val="single" w:sz="4" w:space="0" w:color="auto"/>
            </w:tcBorders>
            <w:vAlign w:val="center"/>
          </w:tcPr>
          <w:p w14:paraId="2337419D" w14:textId="77777777" w:rsidR="00FF5DC2" w:rsidRPr="00FF5DC2" w:rsidRDefault="00FF5DC2" w:rsidP="00FF5DC2">
            <w:pPr>
              <w:snapToGrid w:val="0"/>
              <w:jc w:val="center"/>
              <w:rPr>
                <w:rFonts w:ascii="宋体" w:eastAsia="宋体" w:hAnsi="宋体" w:cs="Times New Roman"/>
                <w:szCs w:val="24"/>
              </w:rPr>
            </w:pPr>
            <w:r w:rsidRPr="00FF5DC2">
              <w:rPr>
                <w:rFonts w:ascii="宋体" w:eastAsia="宋体" w:hAnsi="宋体" w:cs="Times New Roman" w:hint="eastAsia"/>
                <w:szCs w:val="24"/>
              </w:rPr>
              <w:t>标的</w:t>
            </w:r>
          </w:p>
          <w:p w14:paraId="19DCFACE" w14:textId="77777777" w:rsidR="00FF5DC2" w:rsidRPr="00FF5DC2" w:rsidRDefault="00FF5DC2" w:rsidP="00FF5DC2">
            <w:pPr>
              <w:snapToGrid w:val="0"/>
              <w:jc w:val="center"/>
              <w:rPr>
                <w:rFonts w:ascii="宋体" w:eastAsia="宋体" w:hAnsi="宋体" w:cs="Times New Roman" w:hint="eastAsia"/>
                <w:szCs w:val="24"/>
              </w:rPr>
            </w:pPr>
            <w:r w:rsidRPr="00FF5DC2">
              <w:rPr>
                <w:rFonts w:ascii="宋体" w:eastAsia="宋体" w:hAnsi="宋体" w:cs="Times New Roman" w:hint="eastAsia"/>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4D8E7159" w14:textId="77777777" w:rsidR="00FF5DC2" w:rsidRPr="00FF5DC2" w:rsidRDefault="00FF5DC2" w:rsidP="00FF5DC2">
            <w:pPr>
              <w:snapToGrid w:val="0"/>
              <w:jc w:val="center"/>
              <w:rPr>
                <w:rFonts w:ascii="宋体" w:eastAsia="宋体" w:hAnsi="宋体" w:cs="Times New Roman" w:hint="eastAsia"/>
                <w:szCs w:val="24"/>
              </w:rPr>
            </w:pPr>
            <w:r w:rsidRPr="00FF5DC2">
              <w:rPr>
                <w:rFonts w:ascii="宋体" w:eastAsia="宋体" w:hAnsi="宋体" w:cs="Times New Roman" w:hint="eastAsia"/>
                <w:szCs w:val="24"/>
              </w:rPr>
              <w:t>数量及</w:t>
            </w:r>
          </w:p>
          <w:p w14:paraId="6C9F4C3B" w14:textId="77777777" w:rsidR="00FF5DC2" w:rsidRPr="00FF5DC2" w:rsidRDefault="00FF5DC2" w:rsidP="00FF5DC2">
            <w:pPr>
              <w:snapToGrid w:val="0"/>
              <w:jc w:val="center"/>
              <w:rPr>
                <w:rFonts w:ascii="宋体" w:eastAsia="宋体" w:hAnsi="宋体" w:cs="Times New Roman" w:hint="eastAsia"/>
                <w:szCs w:val="24"/>
              </w:rPr>
            </w:pPr>
            <w:r w:rsidRPr="00FF5DC2">
              <w:rPr>
                <w:rFonts w:ascii="宋体" w:eastAsia="宋体" w:hAnsi="宋体" w:cs="Times New Roman" w:hint="eastAsia"/>
                <w:szCs w:val="24"/>
              </w:rPr>
              <w:t>单位</w:t>
            </w:r>
          </w:p>
        </w:tc>
        <w:tc>
          <w:tcPr>
            <w:tcW w:w="6345" w:type="dxa"/>
            <w:tcBorders>
              <w:top w:val="single" w:sz="4" w:space="0" w:color="auto"/>
              <w:left w:val="single" w:sz="4" w:space="0" w:color="auto"/>
              <w:bottom w:val="single" w:sz="4" w:space="0" w:color="auto"/>
              <w:right w:val="single" w:sz="4" w:space="0" w:color="auto"/>
            </w:tcBorders>
            <w:vAlign w:val="center"/>
          </w:tcPr>
          <w:p w14:paraId="363C58AA" w14:textId="77777777" w:rsidR="00FF5DC2" w:rsidRPr="00FF5DC2" w:rsidRDefault="00FF5DC2" w:rsidP="00FF5DC2">
            <w:pPr>
              <w:snapToGrid w:val="0"/>
              <w:jc w:val="center"/>
              <w:rPr>
                <w:rFonts w:ascii="宋体" w:eastAsia="宋体" w:hAnsi="宋体" w:cs="Times New Roman" w:hint="eastAsia"/>
                <w:szCs w:val="24"/>
              </w:rPr>
            </w:pPr>
            <w:r w:rsidRPr="00FF5DC2">
              <w:rPr>
                <w:rFonts w:ascii="宋体" w:eastAsia="宋体" w:hAnsi="宋体" w:cs="Times New Roman" w:hint="eastAsia"/>
                <w:szCs w:val="24"/>
              </w:rPr>
              <w:t>简要技术需求或者服务要求</w:t>
            </w:r>
          </w:p>
        </w:tc>
      </w:tr>
      <w:tr w:rsidR="00FF5DC2" w:rsidRPr="00FF5DC2" w14:paraId="0B596303" w14:textId="77777777" w:rsidTr="00FA541D">
        <w:tc>
          <w:tcPr>
            <w:tcW w:w="851" w:type="dxa"/>
            <w:tcBorders>
              <w:top w:val="single" w:sz="4" w:space="0" w:color="auto"/>
              <w:left w:val="single" w:sz="4" w:space="0" w:color="auto"/>
              <w:bottom w:val="single" w:sz="4" w:space="0" w:color="auto"/>
              <w:right w:val="single" w:sz="4" w:space="0" w:color="auto"/>
            </w:tcBorders>
            <w:vAlign w:val="center"/>
          </w:tcPr>
          <w:p w14:paraId="6F45A615" w14:textId="77777777" w:rsidR="00FF5DC2" w:rsidRPr="00FF5DC2" w:rsidRDefault="00FF5DC2" w:rsidP="00FF5DC2">
            <w:pPr>
              <w:snapToGrid w:val="0"/>
              <w:spacing w:line="360" w:lineRule="auto"/>
              <w:jc w:val="center"/>
              <w:rPr>
                <w:rFonts w:ascii="宋体" w:eastAsia="宋体" w:hAnsi="宋体" w:cs="Times New Roman" w:hint="eastAsia"/>
                <w:szCs w:val="24"/>
              </w:rPr>
            </w:pPr>
            <w:r w:rsidRPr="00FF5DC2">
              <w:rPr>
                <w:rFonts w:ascii="宋体" w:eastAsia="宋体" w:hAnsi="宋体" w:cs="Times New Roman" w:hint="eastAsia"/>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5E0176AD" w14:textId="77777777" w:rsidR="00FF5DC2" w:rsidRPr="00FF5DC2" w:rsidRDefault="00FF5DC2" w:rsidP="00FF5DC2">
            <w:pPr>
              <w:tabs>
                <w:tab w:val="left" w:pos="180"/>
                <w:tab w:val="left" w:pos="1620"/>
              </w:tabs>
              <w:spacing w:line="360" w:lineRule="atLeast"/>
              <w:jc w:val="center"/>
              <w:rPr>
                <w:rFonts w:ascii="宋体" w:eastAsia="宋体" w:hAnsi="宋体" w:cs="宋体"/>
                <w:szCs w:val="21"/>
              </w:rPr>
            </w:pPr>
            <w:r w:rsidRPr="00FF5DC2">
              <w:rPr>
                <w:rFonts w:ascii="宋体" w:eastAsia="宋体" w:hAnsi="宋体" w:cs="Times New Roman" w:hint="eastAsia"/>
                <w:szCs w:val="21"/>
              </w:rPr>
              <w:t>巨灾民生综合保险试点实施服务</w:t>
            </w:r>
          </w:p>
        </w:tc>
        <w:tc>
          <w:tcPr>
            <w:tcW w:w="709" w:type="dxa"/>
            <w:tcBorders>
              <w:top w:val="single" w:sz="4" w:space="0" w:color="auto"/>
              <w:left w:val="single" w:sz="4" w:space="0" w:color="auto"/>
              <w:bottom w:val="single" w:sz="4" w:space="0" w:color="auto"/>
              <w:right w:val="single" w:sz="4" w:space="0" w:color="auto"/>
            </w:tcBorders>
            <w:vAlign w:val="center"/>
          </w:tcPr>
          <w:p w14:paraId="7932BF35" w14:textId="77777777" w:rsidR="00FF5DC2" w:rsidRPr="00FF5DC2" w:rsidRDefault="00FF5DC2" w:rsidP="00FF5DC2">
            <w:pPr>
              <w:tabs>
                <w:tab w:val="left" w:pos="180"/>
                <w:tab w:val="left" w:pos="1620"/>
              </w:tabs>
              <w:spacing w:line="360" w:lineRule="atLeast"/>
              <w:jc w:val="center"/>
              <w:rPr>
                <w:rFonts w:ascii="宋体" w:eastAsia="宋体" w:hAnsi="宋体" w:cs="宋体" w:hint="eastAsia"/>
                <w:szCs w:val="21"/>
              </w:rPr>
            </w:pPr>
            <w:r w:rsidRPr="00FF5DC2">
              <w:rPr>
                <w:rFonts w:ascii="宋体" w:eastAsia="宋体" w:hAnsi="宋体" w:cs="宋体" w:hint="eastAsia"/>
                <w:szCs w:val="21"/>
              </w:rPr>
              <w:t>1项</w:t>
            </w:r>
          </w:p>
        </w:tc>
        <w:tc>
          <w:tcPr>
            <w:tcW w:w="6345" w:type="dxa"/>
            <w:tcBorders>
              <w:top w:val="single" w:sz="4" w:space="0" w:color="auto"/>
              <w:left w:val="single" w:sz="4" w:space="0" w:color="auto"/>
              <w:bottom w:val="single" w:sz="4" w:space="0" w:color="auto"/>
              <w:right w:val="single" w:sz="4" w:space="0" w:color="auto"/>
            </w:tcBorders>
            <w:vAlign w:val="center"/>
          </w:tcPr>
          <w:p w14:paraId="2ADE57D4" w14:textId="77777777" w:rsidR="00FF5DC2" w:rsidRPr="00FF5DC2" w:rsidRDefault="00FF5DC2" w:rsidP="00FF5DC2">
            <w:pPr>
              <w:spacing w:line="360" w:lineRule="exact"/>
              <w:ind w:firstLineChars="200" w:firstLine="422"/>
              <w:rPr>
                <w:rFonts w:ascii="Calibri" w:eastAsia="宋体" w:hAnsi="宋体" w:cs="宋体"/>
                <w:b/>
                <w:bCs/>
                <w:szCs w:val="21"/>
              </w:rPr>
            </w:pPr>
            <w:r w:rsidRPr="00FF5DC2">
              <w:rPr>
                <w:rFonts w:ascii="Calibri" w:eastAsia="宋体" w:hAnsi="宋体" w:cs="宋体" w:hint="eastAsia"/>
                <w:b/>
                <w:bCs/>
                <w:szCs w:val="21"/>
              </w:rPr>
              <w:t>一、项目概况</w:t>
            </w:r>
          </w:p>
          <w:p w14:paraId="2EDC385C" w14:textId="77777777" w:rsidR="00FF5DC2" w:rsidRPr="00FF5DC2" w:rsidRDefault="00FF5DC2" w:rsidP="00FF5DC2">
            <w:pPr>
              <w:spacing w:line="360" w:lineRule="exact"/>
              <w:ind w:firstLineChars="200" w:firstLine="420"/>
              <w:rPr>
                <w:rFonts w:ascii="Calibri" w:eastAsia="宋体" w:hAnsi="宋体" w:cs="宋体"/>
                <w:szCs w:val="21"/>
                <w:u w:val="single"/>
              </w:rPr>
            </w:pPr>
            <w:r w:rsidRPr="00FF5DC2">
              <w:rPr>
                <w:rFonts w:ascii="Calibri" w:eastAsia="宋体" w:hAnsi="宋体" w:cs="宋体"/>
                <w:szCs w:val="21"/>
              </w:rPr>
              <w:t>1.</w:t>
            </w:r>
            <w:r w:rsidRPr="00FF5DC2">
              <w:rPr>
                <w:rFonts w:ascii="Calibri" w:eastAsia="宋体" w:hAnsi="宋体" w:cs="宋体" w:hint="eastAsia"/>
                <w:szCs w:val="21"/>
              </w:rPr>
              <w:t>项目背景：</w:t>
            </w:r>
            <w:r w:rsidRPr="00FF5DC2">
              <w:rPr>
                <w:rFonts w:ascii="Calibri" w:eastAsia="宋体" w:hAnsi="宋体" w:cs="宋体" w:hint="eastAsia"/>
                <w:szCs w:val="21"/>
                <w:u w:val="single"/>
              </w:rPr>
              <w:t>为贯彻落实《“十四五”国家综合防灾减灾规划》，推进巨灾民生综合保险实施，完善灾害风险转移分担机制，发挥保险机制在防灾减灾救灾中的重要作用，提升全社会抵御自然灾害能力，保障人民群众生命财产安全，经自治区人民政府同意，决定</w:t>
            </w:r>
            <w:r w:rsidRPr="00FF5DC2">
              <w:rPr>
                <w:rFonts w:ascii="Calibri" w:eastAsia="宋体" w:hAnsi="宋体" w:cs="宋体"/>
                <w:szCs w:val="21"/>
                <w:u w:val="single"/>
              </w:rPr>
              <w:t>2025-2026</w:t>
            </w:r>
            <w:r w:rsidRPr="00FF5DC2">
              <w:rPr>
                <w:rFonts w:ascii="Calibri" w:eastAsia="宋体" w:hAnsi="宋体" w:cs="宋体" w:hint="eastAsia"/>
                <w:szCs w:val="21"/>
                <w:u w:val="single"/>
              </w:rPr>
              <w:t>年在我区柳州、桂林、防城港、玉林、百色、河池等市开展为期两年的巨灾民生综合保险试点工作。</w:t>
            </w:r>
          </w:p>
          <w:p w14:paraId="516ADAD1" w14:textId="77777777" w:rsidR="00FF5DC2" w:rsidRPr="00FF5DC2" w:rsidRDefault="00FF5DC2" w:rsidP="00FF5DC2">
            <w:pPr>
              <w:snapToGrid w:val="0"/>
              <w:spacing w:line="320" w:lineRule="exact"/>
              <w:rPr>
                <w:rFonts w:ascii="宋体" w:eastAsia="宋体" w:hAnsi="宋体" w:cs="Times New Roman" w:hint="eastAsia"/>
                <w:szCs w:val="24"/>
              </w:rPr>
            </w:pPr>
            <w:r w:rsidRPr="00FF5DC2">
              <w:rPr>
                <w:rFonts w:ascii="宋体" w:eastAsia="宋体" w:hAnsi="宋体" w:cs="Times New Roman"/>
                <w:szCs w:val="24"/>
              </w:rPr>
              <w:t>…</w:t>
            </w:r>
          </w:p>
        </w:tc>
      </w:tr>
    </w:tbl>
    <w:p w14:paraId="7F3830D2" w14:textId="77777777" w:rsidR="00FF5DC2" w:rsidRPr="00FF5DC2" w:rsidRDefault="00FF5DC2" w:rsidP="00FF5DC2">
      <w:pPr>
        <w:spacing w:line="380" w:lineRule="exact"/>
        <w:ind w:firstLineChars="100" w:firstLine="241"/>
        <w:rPr>
          <w:rFonts w:ascii="宋体" w:eastAsia="宋体" w:hAnsi="宋体" w:cs="宋体"/>
          <w:b/>
          <w:kern w:val="0"/>
          <w:sz w:val="24"/>
          <w:szCs w:val="21"/>
        </w:rPr>
      </w:pPr>
    </w:p>
    <w:p w14:paraId="29B5D41D" w14:textId="77777777" w:rsidR="00FF5DC2" w:rsidRPr="00FF5DC2" w:rsidRDefault="00FF5DC2" w:rsidP="00FF5DC2">
      <w:pPr>
        <w:spacing w:line="360" w:lineRule="auto"/>
        <w:ind w:firstLineChars="200" w:firstLine="420"/>
        <w:rPr>
          <w:rFonts w:ascii="宋体" w:eastAsia="宋体" w:hAnsi="宋体" w:cs="Times New Roman" w:hint="eastAsia"/>
          <w:szCs w:val="21"/>
          <w:u w:val="single"/>
        </w:rPr>
      </w:pPr>
      <w:r w:rsidRPr="00FF5DC2">
        <w:rPr>
          <w:rFonts w:ascii="宋体" w:eastAsia="宋体" w:hAnsi="宋体" w:cs="Times New Roman" w:hint="eastAsia"/>
          <w:szCs w:val="21"/>
        </w:rPr>
        <w:t>合同履行期限：承保周期为2年</w:t>
      </w:r>
      <w:r w:rsidRPr="00FF5DC2">
        <w:rPr>
          <w:rFonts w:ascii="宋体" w:eastAsia="宋体" w:hAnsi="宋体" w:cs="宋体" w:hint="eastAsia"/>
          <w:kern w:val="0"/>
          <w:szCs w:val="21"/>
        </w:rPr>
        <w:t>（自首年通过政府采购确定承接的保险机构并签署合同之日起计算）</w:t>
      </w:r>
      <w:r w:rsidRPr="00FF5DC2">
        <w:rPr>
          <w:rFonts w:ascii="宋体" w:eastAsia="宋体" w:hAnsi="宋体" w:cs="Times New Roman" w:hint="eastAsia"/>
          <w:szCs w:val="21"/>
        </w:rPr>
        <w:t>。</w:t>
      </w:r>
    </w:p>
    <w:p w14:paraId="3F971EB2"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本项目不接受联合体投标。</w:t>
      </w:r>
    </w:p>
    <w:p w14:paraId="23817B6A" w14:textId="77777777" w:rsidR="00FF5DC2" w:rsidRPr="00FF5DC2" w:rsidRDefault="00FF5DC2" w:rsidP="00FF5DC2">
      <w:pPr>
        <w:spacing w:line="360" w:lineRule="auto"/>
        <w:rPr>
          <w:rFonts w:ascii="黑体" w:eastAsia="黑体" w:hAnsi="黑体" w:cs="Times New Roman" w:hint="eastAsia"/>
          <w:b/>
          <w:bCs/>
          <w:sz w:val="24"/>
          <w:szCs w:val="24"/>
        </w:rPr>
      </w:pPr>
      <w:bookmarkStart w:id="5" w:name="_Toc28359080"/>
      <w:bookmarkStart w:id="6" w:name="_Toc35393622"/>
      <w:bookmarkStart w:id="7" w:name="_Toc35393791"/>
      <w:bookmarkStart w:id="8" w:name="_Toc28359003"/>
      <w:r w:rsidRPr="00FF5DC2">
        <w:rPr>
          <w:rFonts w:ascii="黑体" w:eastAsia="黑体" w:hAnsi="黑体" w:cs="Times New Roman" w:hint="eastAsia"/>
          <w:b/>
          <w:bCs/>
          <w:sz w:val="24"/>
          <w:szCs w:val="24"/>
        </w:rPr>
        <w:t>二、申请人的资格要求：</w:t>
      </w:r>
      <w:bookmarkEnd w:id="5"/>
      <w:bookmarkEnd w:id="6"/>
      <w:bookmarkEnd w:id="7"/>
      <w:bookmarkEnd w:id="8"/>
    </w:p>
    <w:p w14:paraId="396868CD" w14:textId="77777777" w:rsidR="00FF5DC2" w:rsidRPr="00FF5DC2" w:rsidRDefault="00FF5DC2" w:rsidP="00FF5DC2">
      <w:pPr>
        <w:spacing w:line="360" w:lineRule="auto"/>
        <w:ind w:firstLineChars="200" w:firstLine="420"/>
        <w:rPr>
          <w:rFonts w:ascii="宋体" w:eastAsia="宋体" w:hAnsi="宋体" w:cs="Times New Roman" w:hint="eastAsia"/>
          <w:szCs w:val="21"/>
        </w:rPr>
      </w:pPr>
      <w:bookmarkStart w:id="9" w:name="_Hlk51746371"/>
      <w:bookmarkStart w:id="10" w:name="_Toc35393623"/>
      <w:bookmarkStart w:id="11" w:name="_Toc28359081"/>
      <w:bookmarkStart w:id="12" w:name="_Toc28359004"/>
      <w:bookmarkStart w:id="13" w:name="_Toc35393792"/>
      <w:r w:rsidRPr="00FF5DC2">
        <w:rPr>
          <w:rFonts w:ascii="宋体" w:eastAsia="宋体" w:hAnsi="宋体" w:cs="Times New Roman" w:hint="eastAsia"/>
          <w:szCs w:val="21"/>
        </w:rPr>
        <w:lastRenderedPageBreak/>
        <w:t>1.满足《中华人民共和国政府采购法》第二十二条规定；</w:t>
      </w:r>
    </w:p>
    <w:p w14:paraId="75894B66"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2.落实政府采购政策需满足的资格要求：无</w:t>
      </w:r>
    </w:p>
    <w:p w14:paraId="2F1E7A79" w14:textId="77777777" w:rsidR="00FF5DC2" w:rsidRPr="00FF5DC2" w:rsidRDefault="00FF5DC2" w:rsidP="00FF5DC2">
      <w:pPr>
        <w:spacing w:line="360" w:lineRule="auto"/>
        <w:ind w:firstLineChars="200" w:firstLine="420"/>
        <w:rPr>
          <w:rFonts w:ascii="宋体" w:eastAsia="宋体" w:hAnsi="宋体" w:cs="Times New Roman"/>
          <w:szCs w:val="21"/>
        </w:rPr>
      </w:pPr>
      <w:r w:rsidRPr="00FF5DC2">
        <w:rPr>
          <w:rFonts w:ascii="宋体" w:eastAsia="宋体" w:hAnsi="宋体" w:cs="Times New Roman" w:hint="eastAsia"/>
          <w:szCs w:val="21"/>
        </w:rPr>
        <w:t>3.本项目的特定资格要求：具有有效的“保险许可证”或具备该项许可证的投标人授权其分公司参与项目投标。</w:t>
      </w:r>
    </w:p>
    <w:p w14:paraId="3F4D3585"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注：</w:t>
      </w:r>
      <w:r w:rsidRPr="00FF5DC2">
        <w:rPr>
          <w:rFonts w:ascii="宋体" w:eastAsia="宋体" w:hAnsi="宋体" w:cs="Times New Roman" w:hint="eastAsia"/>
          <w:kern w:val="0"/>
          <w:szCs w:val="21"/>
          <w:shd w:val="clear" w:color="auto" w:fill="FFFFFF"/>
        </w:rPr>
        <w:t>同一总公司只允许自身或授权一家分支机构参与本项目。</w:t>
      </w:r>
      <w:r w:rsidRPr="00FF5DC2">
        <w:rPr>
          <w:rFonts w:ascii="Times New Roman" w:eastAsia="宋体" w:hAnsi="Times New Roman" w:cs="Times New Roman" w:hint="eastAsia"/>
          <w:szCs w:val="21"/>
        </w:rPr>
        <w:t>保险公司的分支机构不得跨省、自治区、直辖市经营保险业务，国家金融监督管理总局有另行规定或法规规定特殊的情形除外。</w:t>
      </w:r>
    </w:p>
    <w:bookmarkEnd w:id="9"/>
    <w:p w14:paraId="100B06B0" w14:textId="77777777" w:rsidR="00FF5DC2" w:rsidRPr="00FF5DC2" w:rsidRDefault="00FF5DC2" w:rsidP="00FF5DC2">
      <w:pPr>
        <w:spacing w:line="360" w:lineRule="auto"/>
        <w:rPr>
          <w:rFonts w:ascii="黑体" w:eastAsia="黑体" w:hAnsi="黑体" w:cs="Times New Roman" w:hint="eastAsia"/>
          <w:b/>
          <w:bCs/>
          <w:sz w:val="24"/>
          <w:szCs w:val="24"/>
        </w:rPr>
      </w:pPr>
      <w:r w:rsidRPr="00FF5DC2">
        <w:rPr>
          <w:rFonts w:ascii="黑体" w:eastAsia="黑体" w:hAnsi="黑体" w:cs="Times New Roman" w:hint="eastAsia"/>
          <w:b/>
          <w:bCs/>
          <w:sz w:val="24"/>
          <w:szCs w:val="24"/>
        </w:rPr>
        <w:t>三、获取招标文件</w:t>
      </w:r>
      <w:bookmarkEnd w:id="10"/>
      <w:bookmarkEnd w:id="11"/>
      <w:bookmarkEnd w:id="12"/>
      <w:bookmarkEnd w:id="13"/>
    </w:p>
    <w:p w14:paraId="120C3979" w14:textId="77777777" w:rsidR="00FF5DC2" w:rsidRPr="00FF5DC2" w:rsidRDefault="00FF5DC2" w:rsidP="00FF5DC2">
      <w:pPr>
        <w:spacing w:line="360" w:lineRule="auto"/>
        <w:ind w:firstLine="540"/>
        <w:rPr>
          <w:rFonts w:ascii="宋体" w:eastAsia="宋体" w:hAnsi="宋体" w:cs="宋体" w:hint="eastAsia"/>
          <w:bCs/>
          <w:kern w:val="0"/>
          <w:szCs w:val="21"/>
        </w:rPr>
      </w:pPr>
      <w:r w:rsidRPr="00FF5DC2">
        <w:rPr>
          <w:rFonts w:ascii="宋体" w:eastAsia="宋体" w:hAnsi="宋体" w:cs="宋体" w:hint="eastAsia"/>
          <w:bCs/>
          <w:kern w:val="0"/>
          <w:szCs w:val="21"/>
        </w:rPr>
        <w:t xml:space="preserve">时间： </w:t>
      </w:r>
      <w:r w:rsidRPr="00FF5DC2">
        <w:rPr>
          <w:rFonts w:ascii="宋体" w:eastAsia="宋体" w:hAnsi="宋体" w:cs="宋体" w:hint="eastAsia"/>
          <w:bCs/>
          <w:kern w:val="0"/>
          <w:szCs w:val="21"/>
          <w:u w:val="single"/>
        </w:rPr>
        <w:t>2025年1</w:t>
      </w:r>
      <w:r w:rsidRPr="00FF5DC2">
        <w:rPr>
          <w:rFonts w:ascii="宋体" w:eastAsia="宋体" w:hAnsi="宋体" w:cs="宋体"/>
          <w:bCs/>
          <w:kern w:val="0"/>
          <w:szCs w:val="21"/>
          <w:u w:val="single"/>
        </w:rPr>
        <w:t>0</w:t>
      </w:r>
      <w:r w:rsidRPr="00FF5DC2">
        <w:rPr>
          <w:rFonts w:ascii="宋体" w:eastAsia="宋体" w:hAnsi="宋体" w:cs="宋体" w:hint="eastAsia"/>
          <w:bCs/>
          <w:kern w:val="0"/>
          <w:szCs w:val="21"/>
          <w:u w:val="single"/>
        </w:rPr>
        <w:t xml:space="preserve">月9日 </w:t>
      </w:r>
      <w:r w:rsidRPr="00FF5DC2">
        <w:rPr>
          <w:rFonts w:ascii="宋体" w:eastAsia="宋体" w:hAnsi="宋体" w:cs="宋体" w:hint="eastAsia"/>
          <w:bCs/>
          <w:kern w:val="0"/>
          <w:szCs w:val="21"/>
        </w:rPr>
        <w:t>至</w:t>
      </w:r>
      <w:r w:rsidRPr="00FF5DC2">
        <w:rPr>
          <w:rFonts w:ascii="宋体" w:eastAsia="宋体" w:hAnsi="宋体" w:cs="宋体" w:hint="eastAsia"/>
          <w:bCs/>
          <w:kern w:val="0"/>
          <w:szCs w:val="21"/>
          <w:u w:val="single"/>
        </w:rPr>
        <w:t>2025年1</w:t>
      </w:r>
      <w:r w:rsidRPr="00FF5DC2">
        <w:rPr>
          <w:rFonts w:ascii="宋体" w:eastAsia="宋体" w:hAnsi="宋体" w:cs="宋体"/>
          <w:bCs/>
          <w:kern w:val="0"/>
          <w:szCs w:val="21"/>
          <w:u w:val="single"/>
        </w:rPr>
        <w:t>0</w:t>
      </w:r>
      <w:r w:rsidRPr="00FF5DC2">
        <w:rPr>
          <w:rFonts w:ascii="宋体" w:eastAsia="宋体" w:hAnsi="宋体" w:cs="宋体" w:hint="eastAsia"/>
          <w:bCs/>
          <w:kern w:val="0"/>
          <w:szCs w:val="21"/>
          <w:u w:val="single"/>
        </w:rPr>
        <w:t>月1</w:t>
      </w:r>
      <w:r w:rsidRPr="00FF5DC2">
        <w:rPr>
          <w:rFonts w:ascii="宋体" w:eastAsia="宋体" w:hAnsi="宋体" w:cs="宋体"/>
          <w:bCs/>
          <w:kern w:val="0"/>
          <w:szCs w:val="21"/>
          <w:u w:val="single"/>
        </w:rPr>
        <w:t>5</w:t>
      </w:r>
      <w:r w:rsidRPr="00FF5DC2">
        <w:rPr>
          <w:rFonts w:ascii="宋体" w:eastAsia="宋体" w:hAnsi="宋体" w:cs="宋体" w:hint="eastAsia"/>
          <w:bCs/>
          <w:kern w:val="0"/>
          <w:szCs w:val="21"/>
          <w:u w:val="single"/>
        </w:rPr>
        <w:t>日</w:t>
      </w:r>
      <w:r w:rsidRPr="00FF5DC2">
        <w:rPr>
          <w:rFonts w:ascii="宋体" w:eastAsia="宋体" w:hAnsi="宋体" w:cs="宋体" w:hint="eastAsia"/>
          <w:bCs/>
          <w:kern w:val="0"/>
          <w:szCs w:val="21"/>
        </w:rPr>
        <w:t>，每天上午</w:t>
      </w:r>
      <w:r w:rsidRPr="00FF5DC2">
        <w:rPr>
          <w:rFonts w:ascii="宋体" w:eastAsia="宋体" w:hAnsi="宋体" w:cs="宋体" w:hint="eastAsia"/>
          <w:bCs/>
          <w:kern w:val="0"/>
          <w:szCs w:val="21"/>
          <w:u w:val="single"/>
        </w:rPr>
        <w:t>00:00至12:00</w:t>
      </w:r>
      <w:r w:rsidRPr="00FF5DC2">
        <w:rPr>
          <w:rFonts w:ascii="宋体" w:eastAsia="宋体" w:hAnsi="宋体" w:cs="宋体" w:hint="eastAsia"/>
          <w:bCs/>
          <w:kern w:val="0"/>
          <w:szCs w:val="21"/>
        </w:rPr>
        <w:t>，</w:t>
      </w:r>
      <w:r w:rsidRPr="00FF5DC2">
        <w:rPr>
          <w:rFonts w:ascii="宋体" w:eastAsia="宋体" w:hAnsi="宋体" w:cs="宋体" w:hint="eastAsia"/>
          <w:bCs/>
          <w:kern w:val="0"/>
          <w:szCs w:val="21"/>
          <w:u w:val="single"/>
        </w:rPr>
        <w:t>下午12:00至23:59</w:t>
      </w:r>
      <w:r w:rsidRPr="00FF5DC2">
        <w:rPr>
          <w:rFonts w:ascii="宋体" w:eastAsia="宋体" w:hAnsi="宋体" w:cs="宋体" w:hint="eastAsia"/>
          <w:bCs/>
          <w:kern w:val="0"/>
          <w:szCs w:val="21"/>
        </w:rPr>
        <w:t>（北京时间，法定节假日除外。1</w:t>
      </w:r>
      <w:r w:rsidRPr="00FF5DC2">
        <w:rPr>
          <w:rFonts w:ascii="宋体" w:eastAsia="宋体" w:hAnsi="宋体" w:cs="宋体"/>
          <w:bCs/>
          <w:kern w:val="0"/>
          <w:szCs w:val="21"/>
        </w:rPr>
        <w:t>0</w:t>
      </w:r>
      <w:r w:rsidRPr="00FF5DC2">
        <w:rPr>
          <w:rFonts w:ascii="宋体" w:eastAsia="宋体" w:hAnsi="宋体" w:cs="宋体" w:hint="eastAsia"/>
          <w:bCs/>
          <w:kern w:val="0"/>
          <w:szCs w:val="21"/>
        </w:rPr>
        <w:t>月1</w:t>
      </w:r>
      <w:r w:rsidRPr="00FF5DC2">
        <w:rPr>
          <w:rFonts w:ascii="宋体" w:eastAsia="宋体" w:hAnsi="宋体" w:cs="宋体"/>
          <w:bCs/>
          <w:kern w:val="0"/>
          <w:szCs w:val="21"/>
        </w:rPr>
        <w:t>1</w:t>
      </w:r>
      <w:r w:rsidRPr="00FF5DC2">
        <w:rPr>
          <w:rFonts w:ascii="宋体" w:eastAsia="宋体" w:hAnsi="宋体" w:cs="宋体" w:hint="eastAsia"/>
          <w:bCs/>
          <w:kern w:val="0"/>
          <w:szCs w:val="21"/>
        </w:rPr>
        <w:t>日正常工作时间）</w:t>
      </w:r>
    </w:p>
    <w:p w14:paraId="7A059EE3" w14:textId="77777777" w:rsidR="00FF5DC2" w:rsidRPr="00FF5DC2" w:rsidRDefault="00FF5DC2" w:rsidP="00FF5DC2">
      <w:pPr>
        <w:spacing w:line="360" w:lineRule="auto"/>
        <w:ind w:firstLine="540"/>
        <w:rPr>
          <w:rFonts w:ascii="宋体" w:eastAsia="宋体" w:hAnsi="宋体" w:cs="Times New Roman" w:hint="eastAsia"/>
          <w:szCs w:val="21"/>
        </w:rPr>
      </w:pPr>
      <w:r w:rsidRPr="00FF5DC2">
        <w:rPr>
          <w:rFonts w:ascii="宋体" w:eastAsia="宋体" w:hAnsi="宋体" w:cs="宋体" w:hint="eastAsia"/>
          <w:bCs/>
          <w:kern w:val="0"/>
          <w:szCs w:val="21"/>
        </w:rPr>
        <w:t>地点：</w:t>
      </w:r>
      <w:r w:rsidRPr="00FF5DC2">
        <w:rPr>
          <w:rFonts w:ascii="宋体" w:eastAsia="宋体" w:hAnsi="宋体" w:cs="Times New Roman" w:hint="eastAsia"/>
          <w:szCs w:val="21"/>
        </w:rPr>
        <w:t>广西政府采购云平台（</w:t>
      </w:r>
      <w:r w:rsidRPr="00FF5DC2">
        <w:rPr>
          <w:rFonts w:ascii="宋体" w:eastAsia="宋体" w:hAnsi="宋体" w:cs="Times New Roman" w:hint="eastAsia"/>
          <w:bCs/>
          <w:szCs w:val="21"/>
        </w:rPr>
        <w:t>https://www.gcy.zfcg.gxzf.gov.cn/</w:t>
      </w:r>
      <w:r w:rsidRPr="00FF5DC2">
        <w:rPr>
          <w:rFonts w:ascii="宋体" w:eastAsia="宋体" w:hAnsi="宋体" w:cs="Times New Roman" w:hint="eastAsia"/>
          <w:szCs w:val="21"/>
        </w:rPr>
        <w:t>）</w:t>
      </w:r>
    </w:p>
    <w:p w14:paraId="44AD52B1" w14:textId="77777777" w:rsidR="00FF5DC2" w:rsidRPr="00FF5DC2" w:rsidRDefault="00FF5DC2" w:rsidP="00FF5DC2">
      <w:pPr>
        <w:spacing w:line="360" w:lineRule="auto"/>
        <w:ind w:firstLine="540"/>
        <w:rPr>
          <w:rFonts w:ascii="宋体" w:eastAsia="宋体" w:hAnsi="宋体" w:cs="宋体" w:hint="eastAsia"/>
          <w:bCs/>
          <w:kern w:val="0"/>
          <w:szCs w:val="21"/>
        </w:rPr>
      </w:pPr>
      <w:r w:rsidRPr="00FF5DC2">
        <w:rPr>
          <w:rFonts w:ascii="宋体" w:eastAsia="宋体" w:hAnsi="宋体" w:cs="宋体" w:hint="eastAsia"/>
          <w:bCs/>
          <w:kern w:val="0"/>
          <w:szCs w:val="21"/>
        </w:rPr>
        <w:t>方式：网上下载。本项目不提供纸质文件，潜在供应商需在</w:t>
      </w:r>
      <w:r w:rsidRPr="00FF5DC2">
        <w:rPr>
          <w:rFonts w:ascii="宋体" w:eastAsia="宋体" w:hAnsi="宋体" w:cs="Times New Roman" w:hint="eastAsia"/>
          <w:szCs w:val="21"/>
        </w:rPr>
        <w:t>广西政府采购云平台（</w:t>
      </w:r>
      <w:r w:rsidRPr="00FF5DC2">
        <w:rPr>
          <w:rFonts w:ascii="宋体" w:eastAsia="宋体" w:hAnsi="宋体" w:cs="Times New Roman" w:hint="eastAsia"/>
          <w:bCs/>
          <w:szCs w:val="21"/>
        </w:rPr>
        <w:t>https://www.gcy.zfcg.gxzf.gov.cn/</w:t>
      </w:r>
      <w:r w:rsidRPr="00FF5DC2">
        <w:rPr>
          <w:rFonts w:ascii="宋体" w:eastAsia="宋体" w:hAnsi="宋体" w:cs="Times New Roman" w:hint="eastAsia"/>
          <w:szCs w:val="21"/>
        </w:rPr>
        <w:t>）</w:t>
      </w:r>
      <w:r w:rsidRPr="00FF5DC2">
        <w:rPr>
          <w:rFonts w:ascii="宋体" w:eastAsia="宋体" w:hAnsi="宋体" w:cs="宋体" w:hint="eastAsia"/>
          <w:bCs/>
          <w:kern w:val="0"/>
          <w:szCs w:val="21"/>
        </w:rPr>
        <w:t>-进入“项目采购”应用，在获取采购文件菜单中选择项目，获取招标文件。</w:t>
      </w:r>
      <w:r w:rsidRPr="00FF5DC2">
        <w:rPr>
          <w:rFonts w:ascii="宋体" w:eastAsia="宋体" w:hAnsi="宋体" w:cs="Times New Roman" w:hint="eastAsia"/>
          <w:szCs w:val="21"/>
        </w:rPr>
        <w:t>电子投标文件制作需要基于广西政府采购云平台获取的招标文件编制，</w:t>
      </w:r>
      <w:r w:rsidRPr="00FF5DC2">
        <w:rPr>
          <w:rFonts w:ascii="宋体" w:eastAsia="宋体" w:hAnsi="宋体" w:cs="宋体" w:hint="eastAsia"/>
          <w:bCs/>
          <w:kern w:val="0"/>
          <w:szCs w:val="21"/>
        </w:rPr>
        <w:t>通过其他方式获取招标文件的，将有可能导致供应商无法在</w:t>
      </w:r>
      <w:r w:rsidRPr="00FF5DC2">
        <w:rPr>
          <w:rFonts w:ascii="宋体" w:eastAsia="宋体" w:hAnsi="宋体" w:cs="Times New Roman" w:hint="eastAsia"/>
          <w:szCs w:val="21"/>
        </w:rPr>
        <w:t>广西政府采购云平台</w:t>
      </w:r>
      <w:r w:rsidRPr="00FF5DC2">
        <w:rPr>
          <w:rFonts w:ascii="宋体" w:eastAsia="宋体" w:hAnsi="宋体" w:cs="宋体" w:hint="eastAsia"/>
          <w:bCs/>
          <w:kern w:val="0"/>
          <w:szCs w:val="21"/>
        </w:rPr>
        <w:t>编制及上传投标文件。</w:t>
      </w:r>
    </w:p>
    <w:p w14:paraId="484A1D41" w14:textId="77777777" w:rsidR="00FF5DC2" w:rsidRPr="00FF5DC2" w:rsidRDefault="00FF5DC2" w:rsidP="00FF5DC2">
      <w:pPr>
        <w:spacing w:line="360" w:lineRule="auto"/>
        <w:ind w:firstLine="540"/>
        <w:rPr>
          <w:rFonts w:ascii="宋体" w:eastAsia="宋体" w:hAnsi="宋体" w:cs="宋体" w:hint="eastAsia"/>
          <w:szCs w:val="21"/>
        </w:rPr>
      </w:pPr>
      <w:r w:rsidRPr="00FF5DC2">
        <w:rPr>
          <w:rFonts w:ascii="宋体" w:eastAsia="宋体" w:hAnsi="宋体" w:cs="宋体" w:hint="eastAsia"/>
          <w:szCs w:val="21"/>
        </w:rPr>
        <w:t xml:space="preserve"> </w:t>
      </w:r>
      <w:r w:rsidRPr="00FF5DC2">
        <w:rPr>
          <w:rFonts w:ascii="宋体" w:eastAsia="宋体" w:hAnsi="宋体" w:cs="宋体" w:hint="eastAsia"/>
          <w:bCs/>
          <w:kern w:val="0"/>
          <w:szCs w:val="21"/>
        </w:rPr>
        <w:t>售价：</w:t>
      </w:r>
      <w:r w:rsidRPr="00FF5DC2">
        <w:rPr>
          <w:rFonts w:ascii="宋体" w:eastAsia="宋体" w:hAnsi="宋体" w:cs="宋体" w:hint="eastAsia"/>
          <w:i/>
          <w:szCs w:val="21"/>
          <w:u w:val="single"/>
        </w:rPr>
        <w:t>0</w:t>
      </w:r>
      <w:r w:rsidRPr="00FF5DC2">
        <w:rPr>
          <w:rFonts w:ascii="宋体" w:eastAsia="宋体" w:hAnsi="宋体" w:cs="宋体" w:hint="eastAsia"/>
          <w:szCs w:val="21"/>
        </w:rPr>
        <w:t>元</w:t>
      </w:r>
    </w:p>
    <w:p w14:paraId="5E510EFE" w14:textId="77777777" w:rsidR="00FF5DC2" w:rsidRPr="00FF5DC2" w:rsidRDefault="00FF5DC2" w:rsidP="00FF5DC2">
      <w:pPr>
        <w:spacing w:line="360" w:lineRule="auto"/>
        <w:rPr>
          <w:rFonts w:ascii="黑体" w:eastAsia="黑体" w:hAnsi="黑体" w:cs="Times New Roman" w:hint="eastAsia"/>
          <w:b/>
          <w:bCs/>
          <w:sz w:val="24"/>
          <w:szCs w:val="24"/>
        </w:rPr>
      </w:pPr>
      <w:bookmarkStart w:id="14" w:name="_Toc28359005"/>
      <w:bookmarkStart w:id="15" w:name="_Toc28359082"/>
      <w:bookmarkStart w:id="16" w:name="_Toc35393624"/>
      <w:bookmarkStart w:id="17" w:name="_Toc35393793"/>
      <w:r w:rsidRPr="00FF5DC2">
        <w:rPr>
          <w:rFonts w:ascii="黑体" w:eastAsia="黑体" w:hAnsi="黑体" w:cs="Times New Roman" w:hint="eastAsia"/>
          <w:b/>
          <w:bCs/>
          <w:sz w:val="24"/>
          <w:szCs w:val="24"/>
        </w:rPr>
        <w:t>四、提交投标文件</w:t>
      </w:r>
      <w:bookmarkEnd w:id="14"/>
      <w:bookmarkEnd w:id="15"/>
      <w:r w:rsidRPr="00FF5DC2">
        <w:rPr>
          <w:rFonts w:ascii="黑体" w:eastAsia="黑体" w:hAnsi="黑体" w:cs="Times New Roman" w:hint="eastAsia"/>
          <w:b/>
          <w:bCs/>
          <w:sz w:val="24"/>
          <w:szCs w:val="24"/>
        </w:rPr>
        <w:t>截止时间、开标时间和地点</w:t>
      </w:r>
      <w:bookmarkEnd w:id="16"/>
      <w:bookmarkEnd w:id="17"/>
    </w:p>
    <w:p w14:paraId="66B911F1" w14:textId="77777777" w:rsidR="00FF5DC2" w:rsidRPr="00FF5DC2" w:rsidRDefault="00FF5DC2" w:rsidP="00FF5DC2">
      <w:pPr>
        <w:spacing w:line="360" w:lineRule="auto"/>
        <w:ind w:firstLineChars="200" w:firstLine="420"/>
        <w:rPr>
          <w:rFonts w:ascii="宋体" w:eastAsia="宋体" w:hAnsi="宋体" w:cs="宋体" w:hint="eastAsia"/>
          <w:szCs w:val="21"/>
          <w:u w:val="single"/>
        </w:rPr>
      </w:pPr>
      <w:bookmarkStart w:id="18" w:name="_Toc35393625"/>
      <w:bookmarkStart w:id="19" w:name="_Toc28359084"/>
      <w:bookmarkStart w:id="20" w:name="_Toc35393794"/>
      <w:bookmarkStart w:id="21" w:name="_Toc28359007"/>
      <w:r w:rsidRPr="00FF5DC2">
        <w:rPr>
          <w:rFonts w:ascii="宋体" w:eastAsia="宋体" w:hAnsi="宋体" w:cs="Times New Roman" w:hint="eastAsia"/>
          <w:bCs/>
          <w:szCs w:val="21"/>
          <w:u w:val="single"/>
        </w:rPr>
        <w:t>2025年1</w:t>
      </w:r>
      <w:r w:rsidRPr="00FF5DC2">
        <w:rPr>
          <w:rFonts w:ascii="宋体" w:eastAsia="宋体" w:hAnsi="宋体" w:cs="Times New Roman"/>
          <w:bCs/>
          <w:szCs w:val="21"/>
          <w:u w:val="single"/>
        </w:rPr>
        <w:t>0</w:t>
      </w:r>
      <w:r w:rsidRPr="00FF5DC2">
        <w:rPr>
          <w:rFonts w:ascii="宋体" w:eastAsia="宋体" w:hAnsi="宋体" w:cs="Times New Roman" w:hint="eastAsia"/>
          <w:bCs/>
          <w:szCs w:val="21"/>
          <w:u w:val="single"/>
        </w:rPr>
        <w:t>月3</w:t>
      </w:r>
      <w:r w:rsidRPr="00FF5DC2">
        <w:rPr>
          <w:rFonts w:ascii="宋体" w:eastAsia="宋体" w:hAnsi="宋体" w:cs="Times New Roman"/>
          <w:bCs/>
          <w:szCs w:val="21"/>
          <w:u w:val="single"/>
        </w:rPr>
        <w:t>0</w:t>
      </w:r>
      <w:r w:rsidRPr="00FF5DC2">
        <w:rPr>
          <w:rFonts w:ascii="宋体" w:eastAsia="宋体" w:hAnsi="宋体" w:cs="Times New Roman" w:hint="eastAsia"/>
          <w:bCs/>
          <w:szCs w:val="21"/>
          <w:u w:val="single"/>
        </w:rPr>
        <w:t xml:space="preserve">日 </w:t>
      </w:r>
      <w:r w:rsidRPr="00FF5DC2">
        <w:rPr>
          <w:rFonts w:ascii="宋体" w:eastAsia="宋体" w:hAnsi="宋体" w:cs="Times New Roman"/>
          <w:bCs/>
          <w:szCs w:val="21"/>
          <w:u w:val="single"/>
        </w:rPr>
        <w:t>9</w:t>
      </w:r>
      <w:r w:rsidRPr="00FF5DC2">
        <w:rPr>
          <w:rFonts w:ascii="宋体" w:eastAsia="宋体" w:hAnsi="宋体" w:cs="Times New Roman" w:hint="eastAsia"/>
          <w:bCs/>
          <w:szCs w:val="21"/>
          <w:u w:val="single"/>
        </w:rPr>
        <w:t xml:space="preserve"> 时 </w:t>
      </w:r>
      <w:r w:rsidRPr="00FF5DC2">
        <w:rPr>
          <w:rFonts w:ascii="宋体" w:eastAsia="宋体" w:hAnsi="宋体" w:cs="Times New Roman"/>
          <w:bCs/>
          <w:szCs w:val="21"/>
          <w:u w:val="single"/>
        </w:rPr>
        <w:t>30</w:t>
      </w:r>
      <w:r w:rsidRPr="00FF5DC2">
        <w:rPr>
          <w:rFonts w:ascii="宋体" w:eastAsia="宋体" w:hAnsi="宋体" w:cs="Times New Roman" w:hint="eastAsia"/>
          <w:bCs/>
          <w:szCs w:val="21"/>
          <w:u w:val="single"/>
        </w:rPr>
        <w:t xml:space="preserve"> 分</w:t>
      </w:r>
      <w:r w:rsidRPr="00FF5DC2">
        <w:rPr>
          <w:rFonts w:ascii="宋体" w:eastAsia="宋体" w:hAnsi="宋体" w:cs="Times New Roman" w:hint="eastAsia"/>
          <w:bCs/>
          <w:szCs w:val="21"/>
        </w:rPr>
        <w:t>（北京时间）</w:t>
      </w:r>
    </w:p>
    <w:p w14:paraId="64F24B6D"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地点：</w:t>
      </w:r>
    </w:p>
    <w:p w14:paraId="3E447E9F"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投标地点：广西政府采购云平台（</w:t>
      </w:r>
      <w:r w:rsidRPr="00FF5DC2">
        <w:rPr>
          <w:rFonts w:ascii="宋体" w:eastAsia="宋体" w:hAnsi="宋体" w:cs="Times New Roman" w:hint="eastAsia"/>
          <w:bCs/>
          <w:szCs w:val="21"/>
        </w:rPr>
        <w:t>https://www.gcy.zfcg.gxzf.gov.cn/</w:t>
      </w:r>
      <w:r w:rsidRPr="00FF5DC2">
        <w:rPr>
          <w:rFonts w:ascii="宋体" w:eastAsia="宋体" w:hAnsi="宋体" w:cs="Times New Roman" w:hint="eastAsia"/>
          <w:szCs w:val="21"/>
        </w:rPr>
        <w:t>）</w:t>
      </w:r>
    </w:p>
    <w:p w14:paraId="64BA746C" w14:textId="77777777" w:rsidR="00FF5DC2" w:rsidRPr="00FF5DC2" w:rsidRDefault="00FF5DC2" w:rsidP="00FF5DC2">
      <w:pPr>
        <w:spacing w:line="360" w:lineRule="auto"/>
        <w:ind w:firstLineChars="200" w:firstLine="420"/>
        <w:rPr>
          <w:rFonts w:ascii="宋体" w:eastAsia="宋体" w:hAnsi="宋体" w:cs="Times New Roman" w:hint="eastAsia"/>
          <w:szCs w:val="21"/>
        </w:rPr>
      </w:pPr>
      <w:r w:rsidRPr="00FF5DC2">
        <w:rPr>
          <w:rFonts w:ascii="宋体" w:eastAsia="宋体" w:hAnsi="宋体" w:cs="Times New Roman" w:hint="eastAsia"/>
          <w:szCs w:val="21"/>
        </w:rPr>
        <w:t>开标地点：广西政府采购云平台电子开标大厅</w:t>
      </w:r>
    </w:p>
    <w:p w14:paraId="60114B31" w14:textId="77777777" w:rsidR="00FF5DC2" w:rsidRPr="00FF5DC2" w:rsidRDefault="00FF5DC2" w:rsidP="00FF5DC2">
      <w:pPr>
        <w:spacing w:line="360" w:lineRule="auto"/>
        <w:rPr>
          <w:rFonts w:ascii="黑体" w:eastAsia="黑体" w:hAnsi="黑体" w:cs="Times New Roman" w:hint="eastAsia"/>
          <w:b/>
          <w:bCs/>
          <w:sz w:val="24"/>
          <w:szCs w:val="24"/>
        </w:rPr>
      </w:pPr>
      <w:r w:rsidRPr="00FF5DC2">
        <w:rPr>
          <w:rFonts w:ascii="黑体" w:eastAsia="黑体" w:hAnsi="黑体" w:cs="Times New Roman" w:hint="eastAsia"/>
          <w:b/>
          <w:bCs/>
          <w:sz w:val="24"/>
          <w:szCs w:val="24"/>
        </w:rPr>
        <w:t>五、公告期限</w:t>
      </w:r>
      <w:bookmarkEnd w:id="18"/>
      <w:bookmarkEnd w:id="19"/>
      <w:bookmarkEnd w:id="20"/>
      <w:bookmarkEnd w:id="21"/>
    </w:p>
    <w:p w14:paraId="127E8F97" w14:textId="77777777" w:rsidR="00FF5DC2" w:rsidRPr="00FF5DC2" w:rsidRDefault="00FF5DC2" w:rsidP="00FF5DC2">
      <w:pPr>
        <w:spacing w:line="360" w:lineRule="auto"/>
        <w:ind w:firstLineChars="200" w:firstLine="420"/>
        <w:rPr>
          <w:rFonts w:ascii="宋体" w:eastAsia="宋体" w:hAnsi="宋体" w:cs="宋体" w:hint="eastAsia"/>
          <w:kern w:val="0"/>
          <w:szCs w:val="21"/>
        </w:rPr>
      </w:pPr>
      <w:r w:rsidRPr="00FF5DC2">
        <w:rPr>
          <w:rFonts w:ascii="宋体" w:eastAsia="宋体" w:hAnsi="宋体" w:cs="宋体" w:hint="eastAsia"/>
          <w:kern w:val="0"/>
          <w:szCs w:val="21"/>
        </w:rPr>
        <w:t>自本公告发布之日起5个工作日。</w:t>
      </w:r>
    </w:p>
    <w:p w14:paraId="1C573FD7" w14:textId="77777777" w:rsidR="00FF5DC2" w:rsidRPr="00FF5DC2" w:rsidRDefault="00FF5DC2" w:rsidP="00FF5DC2">
      <w:pPr>
        <w:spacing w:line="360" w:lineRule="auto"/>
        <w:rPr>
          <w:rFonts w:ascii="黑体" w:eastAsia="黑体" w:hAnsi="黑体" w:cs="Times New Roman" w:hint="eastAsia"/>
          <w:b/>
          <w:bCs/>
          <w:sz w:val="24"/>
          <w:szCs w:val="24"/>
        </w:rPr>
      </w:pPr>
      <w:bookmarkStart w:id="22" w:name="_Toc35393795"/>
      <w:bookmarkStart w:id="23" w:name="_Toc35393626"/>
      <w:r w:rsidRPr="00FF5DC2">
        <w:rPr>
          <w:rFonts w:ascii="黑体" w:eastAsia="黑体" w:hAnsi="黑体" w:cs="Times New Roman" w:hint="eastAsia"/>
          <w:b/>
          <w:bCs/>
          <w:sz w:val="24"/>
          <w:szCs w:val="24"/>
        </w:rPr>
        <w:t>六、其他补充事宜</w:t>
      </w:r>
      <w:bookmarkEnd w:id="22"/>
      <w:bookmarkEnd w:id="23"/>
    </w:p>
    <w:p w14:paraId="5A38E67B" w14:textId="77777777" w:rsidR="00FF5DC2" w:rsidRPr="00FF5DC2" w:rsidRDefault="00FF5DC2" w:rsidP="00FF5DC2">
      <w:pPr>
        <w:spacing w:line="360" w:lineRule="auto"/>
        <w:ind w:firstLineChars="200" w:firstLine="420"/>
        <w:rPr>
          <w:rFonts w:ascii="宋体" w:eastAsia="宋体" w:hAnsi="宋体" w:cs="宋体" w:hint="eastAsia"/>
          <w:kern w:val="0"/>
          <w:szCs w:val="21"/>
        </w:rPr>
      </w:pPr>
      <w:bookmarkStart w:id="24" w:name="_Hlk37429595"/>
      <w:bookmarkStart w:id="25" w:name="_Hlk37429585"/>
      <w:bookmarkStart w:id="26" w:name="_Toc35393627"/>
      <w:bookmarkStart w:id="27" w:name="_Toc28359008"/>
      <w:bookmarkStart w:id="28" w:name="_Toc28359085"/>
      <w:bookmarkStart w:id="29" w:name="_Toc35393796"/>
      <w:r w:rsidRPr="00FF5DC2">
        <w:rPr>
          <w:rFonts w:ascii="宋体" w:eastAsia="宋体" w:hAnsi="宋体" w:cs="宋体" w:hint="eastAsia"/>
          <w:kern w:val="0"/>
          <w:szCs w:val="21"/>
        </w:rPr>
        <w:t>1.网上查询地址</w:t>
      </w:r>
    </w:p>
    <w:p w14:paraId="53EEF28B" w14:textId="77777777" w:rsidR="00FF5DC2" w:rsidRPr="00FF5DC2" w:rsidRDefault="00FF5DC2" w:rsidP="00FF5DC2">
      <w:pPr>
        <w:spacing w:line="360" w:lineRule="auto"/>
        <w:ind w:firstLineChars="202" w:firstLine="424"/>
        <w:rPr>
          <w:rFonts w:ascii="宋体" w:eastAsia="宋体" w:hAnsi="宋体" w:cs="宋体" w:hint="eastAsia"/>
          <w:kern w:val="0"/>
          <w:szCs w:val="21"/>
        </w:rPr>
      </w:pPr>
      <w:bookmarkStart w:id="30" w:name="_Hlk37429674"/>
      <w:bookmarkEnd w:id="24"/>
      <w:bookmarkEnd w:id="25"/>
      <w:r w:rsidRPr="00FF5DC2">
        <w:rPr>
          <w:rFonts w:ascii="宋体" w:eastAsia="宋体" w:hAnsi="宋体" w:cs="宋体" w:hint="eastAsia"/>
          <w:kern w:val="0"/>
          <w:szCs w:val="21"/>
        </w:rPr>
        <w:t>中国政府采购网（http://www.ccgp.gov.cn）</w:t>
      </w:r>
    </w:p>
    <w:p w14:paraId="10DBB3FD" w14:textId="77777777" w:rsidR="00FF5DC2" w:rsidRPr="00FF5DC2" w:rsidRDefault="00FF5DC2" w:rsidP="00FF5DC2">
      <w:pPr>
        <w:spacing w:line="360" w:lineRule="auto"/>
        <w:ind w:firstLineChars="202" w:firstLine="424"/>
        <w:rPr>
          <w:rFonts w:ascii="宋体" w:eastAsia="宋体" w:hAnsi="宋体" w:cs="宋体" w:hint="eastAsia"/>
          <w:kern w:val="0"/>
          <w:szCs w:val="21"/>
        </w:rPr>
      </w:pPr>
      <w:r w:rsidRPr="00FF5DC2">
        <w:rPr>
          <w:rFonts w:ascii="宋体" w:eastAsia="宋体" w:hAnsi="宋体" w:cs="宋体" w:hint="eastAsia"/>
          <w:kern w:val="0"/>
          <w:szCs w:val="21"/>
        </w:rPr>
        <w:t>广西壮族自治区政府采购网（http://zfcg.gxzf.gov.cn）</w:t>
      </w:r>
    </w:p>
    <w:p w14:paraId="57949D31" w14:textId="77777777" w:rsidR="00FF5DC2" w:rsidRPr="00FF5DC2" w:rsidRDefault="00FF5DC2" w:rsidP="00FF5DC2">
      <w:pPr>
        <w:spacing w:line="360" w:lineRule="auto"/>
        <w:ind w:firstLineChars="202" w:firstLine="424"/>
        <w:rPr>
          <w:rFonts w:ascii="宋体" w:eastAsia="宋体" w:hAnsi="宋体" w:cs="宋体" w:hint="eastAsia"/>
          <w:kern w:val="0"/>
          <w:szCs w:val="21"/>
        </w:rPr>
      </w:pPr>
      <w:r w:rsidRPr="00FF5DC2">
        <w:rPr>
          <w:rFonts w:ascii="宋体" w:eastAsia="宋体" w:hAnsi="宋体" w:cs="宋体" w:hint="eastAsia"/>
          <w:kern w:val="0"/>
          <w:szCs w:val="21"/>
        </w:rPr>
        <w:t>广西壮族自治区公共资源交易中心（</w:t>
      </w:r>
      <w:r w:rsidRPr="00FF5DC2">
        <w:rPr>
          <w:rFonts w:ascii="宋体" w:eastAsia="宋体" w:hAnsi="宋体" w:cs="宋体"/>
          <w:kern w:val="0"/>
          <w:szCs w:val="21"/>
        </w:rPr>
        <w:t>http://gxggzy.gxzf.gov.cn/</w:t>
      </w:r>
      <w:r w:rsidRPr="00FF5DC2">
        <w:rPr>
          <w:rFonts w:ascii="宋体" w:eastAsia="宋体" w:hAnsi="宋体" w:cs="宋体" w:hint="eastAsia"/>
          <w:kern w:val="0"/>
          <w:szCs w:val="21"/>
        </w:rPr>
        <w:t>）</w:t>
      </w:r>
    </w:p>
    <w:p w14:paraId="7B5F480C" w14:textId="77777777" w:rsidR="00FF5DC2" w:rsidRPr="00FF5DC2" w:rsidRDefault="00FF5DC2" w:rsidP="00FF5DC2">
      <w:pPr>
        <w:spacing w:line="360" w:lineRule="auto"/>
        <w:ind w:firstLineChars="202" w:firstLine="424"/>
        <w:rPr>
          <w:rFonts w:ascii="宋体" w:eastAsia="宋体" w:hAnsi="宋体" w:cs="宋体" w:hint="eastAsia"/>
          <w:kern w:val="0"/>
          <w:szCs w:val="21"/>
        </w:rPr>
      </w:pPr>
      <w:r w:rsidRPr="00FF5DC2">
        <w:rPr>
          <w:rFonts w:ascii="宋体" w:eastAsia="宋体" w:hAnsi="宋体" w:cs="Times New Roman" w:hint="eastAsia"/>
          <w:szCs w:val="21"/>
        </w:rPr>
        <w:t>2.</w:t>
      </w:r>
      <w:r w:rsidRPr="00FF5DC2">
        <w:rPr>
          <w:rFonts w:ascii="宋体" w:eastAsia="宋体" w:hAnsi="宋体" w:cs="宋体" w:hint="eastAsia"/>
          <w:kern w:val="0"/>
          <w:szCs w:val="21"/>
        </w:rPr>
        <w:t>本项目需要落实的政府采购政策</w:t>
      </w:r>
    </w:p>
    <w:p w14:paraId="115C001B" w14:textId="77777777" w:rsidR="00FF5DC2" w:rsidRPr="00FF5DC2" w:rsidRDefault="00FF5DC2" w:rsidP="00FF5DC2">
      <w:pPr>
        <w:spacing w:line="360" w:lineRule="auto"/>
        <w:ind w:firstLineChars="200" w:firstLine="420"/>
        <w:rPr>
          <w:rFonts w:ascii="宋体" w:eastAsia="宋体" w:hAnsi="宋体" w:cs="宋体" w:hint="eastAsia"/>
          <w:kern w:val="0"/>
          <w:szCs w:val="21"/>
        </w:rPr>
      </w:pPr>
      <w:r w:rsidRPr="00FF5DC2">
        <w:rPr>
          <w:rFonts w:ascii="宋体" w:eastAsia="宋体" w:hAnsi="宋体" w:cs="宋体" w:hint="eastAsia"/>
          <w:kern w:val="0"/>
          <w:szCs w:val="21"/>
        </w:rPr>
        <w:lastRenderedPageBreak/>
        <w:t>（1）政府采购促进中小企业发展。</w:t>
      </w:r>
    </w:p>
    <w:p w14:paraId="117CB625" w14:textId="77777777" w:rsidR="00FF5DC2" w:rsidRPr="00FF5DC2" w:rsidRDefault="00FF5DC2" w:rsidP="00FF5DC2">
      <w:pPr>
        <w:spacing w:line="360" w:lineRule="auto"/>
        <w:ind w:firstLineChars="200" w:firstLine="420"/>
        <w:rPr>
          <w:rFonts w:ascii="宋体" w:eastAsia="宋体" w:hAnsi="宋体" w:cs="宋体" w:hint="eastAsia"/>
          <w:kern w:val="0"/>
          <w:szCs w:val="21"/>
        </w:rPr>
      </w:pPr>
      <w:r w:rsidRPr="00FF5DC2">
        <w:rPr>
          <w:rFonts w:ascii="宋体" w:eastAsia="宋体" w:hAnsi="宋体" w:cs="宋体" w:hint="eastAsia"/>
          <w:kern w:val="0"/>
          <w:szCs w:val="21"/>
        </w:rPr>
        <w:t>（2）政府采购支持采用本国产品的政策。</w:t>
      </w:r>
    </w:p>
    <w:p w14:paraId="786474F7" w14:textId="77777777" w:rsidR="00FF5DC2" w:rsidRPr="00FF5DC2" w:rsidRDefault="00FF5DC2" w:rsidP="00FF5DC2">
      <w:pPr>
        <w:spacing w:line="360" w:lineRule="auto"/>
        <w:ind w:firstLineChars="200" w:firstLine="420"/>
        <w:rPr>
          <w:rFonts w:ascii="宋体" w:eastAsia="宋体" w:hAnsi="宋体" w:cs="宋体" w:hint="eastAsia"/>
          <w:kern w:val="0"/>
          <w:szCs w:val="21"/>
        </w:rPr>
      </w:pPr>
      <w:r w:rsidRPr="00FF5DC2">
        <w:rPr>
          <w:rFonts w:ascii="宋体" w:eastAsia="宋体" w:hAnsi="宋体" w:cs="宋体" w:hint="eastAsia"/>
          <w:kern w:val="0"/>
          <w:szCs w:val="21"/>
        </w:rPr>
        <w:t>（3）强制采购节能产品；优先采购节能产品、环境标志产品。</w:t>
      </w:r>
    </w:p>
    <w:p w14:paraId="40E82B88" w14:textId="77777777" w:rsidR="00FF5DC2" w:rsidRPr="00FF5DC2" w:rsidRDefault="00FF5DC2" w:rsidP="00FF5DC2">
      <w:pPr>
        <w:spacing w:line="360" w:lineRule="auto"/>
        <w:ind w:firstLineChars="200" w:firstLine="420"/>
        <w:rPr>
          <w:rFonts w:ascii="宋体" w:eastAsia="宋体" w:hAnsi="宋体" w:cs="宋体" w:hint="eastAsia"/>
          <w:kern w:val="0"/>
          <w:szCs w:val="21"/>
        </w:rPr>
      </w:pPr>
      <w:r w:rsidRPr="00FF5DC2">
        <w:rPr>
          <w:rFonts w:ascii="宋体" w:eastAsia="宋体" w:hAnsi="宋体" w:cs="宋体" w:hint="eastAsia"/>
          <w:kern w:val="0"/>
          <w:szCs w:val="21"/>
        </w:rPr>
        <w:t>（4）政府采购促进残疾人就业政策。</w:t>
      </w:r>
    </w:p>
    <w:p w14:paraId="25DAC75E" w14:textId="77777777" w:rsidR="00FF5DC2" w:rsidRPr="00FF5DC2" w:rsidRDefault="00FF5DC2" w:rsidP="00FF5DC2">
      <w:pPr>
        <w:spacing w:line="360" w:lineRule="auto"/>
        <w:ind w:firstLineChars="200" w:firstLine="420"/>
        <w:rPr>
          <w:rFonts w:ascii="宋体" w:eastAsia="宋体" w:hAnsi="宋体" w:cs="宋体" w:hint="eastAsia"/>
          <w:kern w:val="0"/>
          <w:szCs w:val="21"/>
        </w:rPr>
      </w:pPr>
      <w:r w:rsidRPr="00FF5DC2">
        <w:rPr>
          <w:rFonts w:ascii="宋体" w:eastAsia="宋体" w:hAnsi="宋体" w:cs="宋体" w:hint="eastAsia"/>
          <w:kern w:val="0"/>
          <w:szCs w:val="21"/>
        </w:rPr>
        <w:t>（5）政府采购支持监狱企业发展。</w:t>
      </w:r>
    </w:p>
    <w:bookmarkEnd w:id="30"/>
    <w:p w14:paraId="551F1526" w14:textId="77777777" w:rsidR="00FF5DC2" w:rsidRPr="00FF5DC2" w:rsidRDefault="00FF5DC2" w:rsidP="00FF5DC2">
      <w:pPr>
        <w:widowControl/>
        <w:spacing w:line="360" w:lineRule="auto"/>
        <w:ind w:firstLineChars="200" w:firstLine="420"/>
        <w:jc w:val="left"/>
        <w:rPr>
          <w:rFonts w:ascii="宋体" w:eastAsia="宋体" w:hAnsi="宋体" w:cs="Times New Roman" w:hint="eastAsia"/>
          <w:szCs w:val="21"/>
        </w:rPr>
      </w:pPr>
      <w:r w:rsidRPr="00FF5DC2">
        <w:rPr>
          <w:rFonts w:ascii="宋体" w:eastAsia="宋体" w:hAnsi="宋体" w:cs="宋体" w:hint="eastAsia"/>
          <w:kern w:val="0"/>
          <w:szCs w:val="21"/>
        </w:rPr>
        <w:t>3.投标人</w:t>
      </w:r>
      <w:r w:rsidRPr="00FF5DC2">
        <w:rPr>
          <w:rFonts w:ascii="宋体" w:eastAsia="宋体" w:hAnsi="宋体" w:cs="Times New Roman" w:hint="eastAsia"/>
          <w:szCs w:val="21"/>
        </w:rPr>
        <w:t>投标注意事项</w:t>
      </w:r>
    </w:p>
    <w:p w14:paraId="247B2EE5" w14:textId="77777777" w:rsidR="00FF5DC2" w:rsidRPr="00FF5DC2" w:rsidRDefault="00FF5DC2" w:rsidP="00FF5DC2">
      <w:pPr>
        <w:widowControl/>
        <w:spacing w:line="360" w:lineRule="auto"/>
        <w:ind w:firstLineChars="200" w:firstLine="420"/>
        <w:jc w:val="left"/>
        <w:rPr>
          <w:rFonts w:ascii="宋体" w:eastAsia="宋体" w:hAnsi="宋体" w:cs="Times New Roman" w:hint="eastAsia"/>
          <w:szCs w:val="21"/>
        </w:rPr>
      </w:pPr>
      <w:r w:rsidRPr="00FF5DC2">
        <w:rPr>
          <w:rFonts w:ascii="宋体" w:eastAsia="宋体" w:hAnsi="宋体" w:cs="Times New Roman" w:hint="eastAsia"/>
          <w:szCs w:val="21"/>
        </w:rPr>
        <w:t>（1）本项目为全流程电子化采购项目，通过广西政府采购云平台（</w:t>
      </w:r>
      <w:r w:rsidRPr="00FF5DC2">
        <w:rPr>
          <w:rFonts w:ascii="宋体" w:eastAsia="宋体" w:hAnsi="宋体" w:cs="Times New Roman" w:hint="eastAsia"/>
          <w:bCs/>
          <w:szCs w:val="21"/>
        </w:rPr>
        <w:t>https://www.gcy.zfcg.gxzf.gov.cn/</w:t>
      </w:r>
      <w:r w:rsidRPr="00FF5DC2">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FF5DC2">
        <w:rPr>
          <w:rFonts w:ascii="Times New Roman" w:eastAsia="宋体" w:hAnsi="Times New Roman" w:cs="Times New Roman" w:hint="eastAsia"/>
          <w:szCs w:val="24"/>
        </w:rPr>
        <w:t>后缀名为“</w:t>
      </w:r>
      <w:r w:rsidRPr="00FF5DC2">
        <w:rPr>
          <w:rFonts w:ascii="Times New Roman" w:eastAsia="宋体" w:hAnsi="Times New Roman" w:cs="Times New Roman"/>
          <w:szCs w:val="24"/>
        </w:rPr>
        <w:t>jmbs</w:t>
      </w:r>
      <w:r w:rsidRPr="00FF5DC2">
        <w:rPr>
          <w:rFonts w:ascii="Times New Roman" w:eastAsia="宋体" w:hAnsi="Times New Roman" w:cs="Times New Roman" w:hint="eastAsia"/>
          <w:szCs w:val="24"/>
        </w:rPr>
        <w:t>”的文件</w:t>
      </w:r>
      <w:r w:rsidRPr="00FF5DC2">
        <w:rPr>
          <w:rFonts w:ascii="宋体" w:eastAsia="宋体" w:hAnsi="宋体" w:cs="Times New Roman" w:hint="eastAsia"/>
          <w:szCs w:val="21"/>
        </w:rPr>
        <w:t>），</w:t>
      </w:r>
      <w:r w:rsidRPr="00FF5DC2">
        <w:rPr>
          <w:rFonts w:ascii="宋体" w:eastAsia="宋体" w:hAnsi="宋体" w:cs="Times New Roman" w:hint="eastAsia"/>
          <w:b/>
          <w:szCs w:val="21"/>
        </w:rPr>
        <w:t>投标人在</w:t>
      </w:r>
      <w:r w:rsidRPr="00FF5DC2">
        <w:rPr>
          <w:rFonts w:ascii="宋体" w:eastAsia="宋体" w:hAnsi="宋体" w:cs="Times New Roman" w:hint="eastAsia"/>
          <w:szCs w:val="21"/>
        </w:rPr>
        <w:t>广西政府采购云平台</w:t>
      </w:r>
      <w:r w:rsidRPr="00FF5DC2">
        <w:rPr>
          <w:rFonts w:ascii="宋体" w:eastAsia="宋体" w:hAnsi="宋体" w:cs="Times New Roman" w:hint="eastAsia"/>
          <w:b/>
          <w:szCs w:val="21"/>
        </w:rPr>
        <w:t>提交电子投标文件时，请填写参加远程开标活动经办人联系方式。</w:t>
      </w:r>
      <w:r w:rsidRPr="00FF5DC2">
        <w:rPr>
          <w:rFonts w:ascii="宋体" w:eastAsia="宋体" w:hAnsi="宋体" w:cs="Times New Roman" w:hint="eastAsia"/>
          <w:szCs w:val="21"/>
        </w:rPr>
        <w:t>投标人登录广西政府采购云平台，依次进入“服务中心-项目采购-操作流程-电子招投标-</w:t>
      </w:r>
      <w:r w:rsidRPr="00FF5DC2">
        <w:rPr>
          <w:rFonts w:ascii="Times New Roman" w:eastAsia="宋体" w:hAnsi="Times New Roman" w:cs="Times New Roman" w:hint="eastAsia"/>
          <w:szCs w:val="24"/>
        </w:rPr>
        <w:t>政府采购项目电子交易管理操作指南</w:t>
      </w:r>
      <w:r w:rsidRPr="00FF5DC2">
        <w:rPr>
          <w:rFonts w:ascii="Times New Roman" w:eastAsia="宋体" w:hAnsi="Times New Roman" w:cs="Times New Roman"/>
          <w:szCs w:val="24"/>
        </w:rPr>
        <w:t>-</w:t>
      </w:r>
      <w:r w:rsidRPr="00FF5DC2">
        <w:rPr>
          <w:rFonts w:ascii="Times New Roman" w:eastAsia="宋体" w:hAnsi="Times New Roman" w:cs="Times New Roman" w:hint="eastAsia"/>
          <w:szCs w:val="24"/>
        </w:rPr>
        <w:t>供应商</w:t>
      </w:r>
      <w:r w:rsidRPr="00FF5DC2">
        <w:rPr>
          <w:rFonts w:ascii="宋体" w:eastAsia="宋体" w:hAnsi="宋体" w:cs="Times New Roman" w:hint="eastAsia"/>
          <w:szCs w:val="21"/>
        </w:rPr>
        <w:t>”查看电子投标具体操作流程。</w:t>
      </w:r>
    </w:p>
    <w:p w14:paraId="24C2C3BC" w14:textId="77777777" w:rsidR="00FF5DC2" w:rsidRPr="00FF5DC2" w:rsidRDefault="00FF5DC2" w:rsidP="00FF5DC2">
      <w:pPr>
        <w:widowControl/>
        <w:spacing w:line="360" w:lineRule="auto"/>
        <w:ind w:firstLineChars="200" w:firstLine="420"/>
        <w:jc w:val="left"/>
        <w:rPr>
          <w:rFonts w:ascii="宋体" w:eastAsia="宋体" w:hAnsi="宋体" w:cs="Times New Roman" w:hint="eastAsia"/>
          <w:szCs w:val="21"/>
        </w:rPr>
      </w:pPr>
      <w:r w:rsidRPr="00FF5DC2">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FF5DC2">
        <w:rPr>
          <w:rFonts w:ascii="宋体" w:eastAsia="宋体" w:hAnsi="宋体" w:cs="宋体" w:hint="eastAsia"/>
          <w:kern w:val="0"/>
          <w:szCs w:val="21"/>
        </w:rPr>
        <w:t>，</w:t>
      </w:r>
      <w:r w:rsidRPr="00FF5DC2">
        <w:rPr>
          <w:rFonts w:ascii="宋体" w:eastAsia="宋体" w:hAnsi="宋体" w:cs="Times New Roman" w:hint="eastAsia"/>
          <w:szCs w:val="21"/>
        </w:rPr>
        <w:t>依次进入“服务中心-入驻与配置”中查看CA数字证书办理操作流程。</w:t>
      </w:r>
      <w:r w:rsidRPr="00FF5DC2">
        <w:rPr>
          <w:rFonts w:ascii="宋体" w:eastAsia="宋体" w:hAnsi="宋体" w:cs="宋体" w:hint="eastAsia"/>
          <w:bCs/>
          <w:kern w:val="0"/>
          <w:szCs w:val="21"/>
        </w:rPr>
        <w:t>如在操作过程中遇到问题或者需要技术支持，请致电客服热线：95763或者0771-3381253</w:t>
      </w:r>
      <w:r w:rsidRPr="00FF5DC2">
        <w:rPr>
          <w:rFonts w:ascii="宋体" w:eastAsia="宋体" w:hAnsi="宋体" w:cs="Times New Roman" w:hint="eastAsia"/>
          <w:szCs w:val="21"/>
        </w:rPr>
        <w:t>）。</w:t>
      </w:r>
    </w:p>
    <w:p w14:paraId="5EDBD425" w14:textId="77777777" w:rsidR="00FF5DC2" w:rsidRPr="00FF5DC2" w:rsidRDefault="00FF5DC2" w:rsidP="00FF5DC2">
      <w:pPr>
        <w:snapToGrid w:val="0"/>
        <w:spacing w:line="360" w:lineRule="auto"/>
        <w:ind w:firstLineChars="200" w:firstLine="420"/>
        <w:rPr>
          <w:rFonts w:ascii="宋体" w:eastAsia="宋体" w:hAnsi="宋体" w:cs="宋体" w:hint="eastAsia"/>
          <w:kern w:val="0"/>
          <w:szCs w:val="21"/>
        </w:rPr>
      </w:pPr>
      <w:r w:rsidRPr="00FF5DC2">
        <w:rPr>
          <w:rFonts w:ascii="宋体" w:eastAsia="宋体" w:hAnsi="宋体" w:cs="宋体" w:hint="eastAsia"/>
          <w:kern w:val="0"/>
          <w:szCs w:val="21"/>
        </w:rPr>
        <w:t>（3）CA证书在线解密：投标人投标时，需</w:t>
      </w:r>
      <w:proofErr w:type="gramStart"/>
      <w:r w:rsidRPr="00FF5DC2">
        <w:rPr>
          <w:rFonts w:ascii="宋体" w:eastAsia="宋体" w:hAnsi="宋体" w:cs="宋体" w:hint="eastAsia"/>
          <w:kern w:val="0"/>
          <w:szCs w:val="21"/>
        </w:rPr>
        <w:t>凭制作</w:t>
      </w:r>
      <w:proofErr w:type="gramEnd"/>
      <w:r w:rsidRPr="00FF5DC2">
        <w:rPr>
          <w:rFonts w:ascii="宋体" w:eastAsia="宋体" w:hAnsi="宋体" w:cs="宋体" w:hint="eastAsia"/>
          <w:kern w:val="0"/>
          <w:szCs w:val="21"/>
        </w:rPr>
        <w:t>投标文件时用来加密的有效数字证书（CA认证）登录</w:t>
      </w:r>
      <w:r w:rsidRPr="00FF5DC2">
        <w:rPr>
          <w:rFonts w:ascii="宋体" w:eastAsia="宋体" w:hAnsi="宋体" w:cs="Times New Roman" w:hint="eastAsia"/>
          <w:szCs w:val="21"/>
        </w:rPr>
        <w:t>广西政府采购云平台</w:t>
      </w:r>
      <w:r w:rsidRPr="00FF5DC2">
        <w:rPr>
          <w:rFonts w:ascii="宋体" w:eastAsia="宋体" w:hAnsi="宋体" w:cs="宋体" w:hint="eastAsia"/>
          <w:kern w:val="0"/>
          <w:szCs w:val="21"/>
        </w:rPr>
        <w:t>电子开标大厅现场按规定时间对加密的投标文件进行解密，否则后果自负。</w:t>
      </w:r>
    </w:p>
    <w:p w14:paraId="326668E8" w14:textId="77777777" w:rsidR="00FF5DC2" w:rsidRPr="00FF5DC2" w:rsidRDefault="00FF5DC2" w:rsidP="00FF5DC2">
      <w:pPr>
        <w:spacing w:line="360" w:lineRule="auto"/>
        <w:ind w:firstLineChars="202" w:firstLine="424"/>
        <w:rPr>
          <w:rFonts w:ascii="宋体" w:eastAsia="宋体" w:hAnsi="宋体" w:cs="宋体" w:hint="eastAsia"/>
          <w:kern w:val="0"/>
          <w:szCs w:val="21"/>
        </w:rPr>
      </w:pPr>
      <w:r w:rsidRPr="00FF5DC2">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FF5DC2">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FF5DC2">
        <w:rPr>
          <w:rFonts w:ascii="宋体" w:eastAsia="宋体" w:hAnsi="宋体" w:cs="Times New Roman" w:hint="eastAsia"/>
          <w:szCs w:val="21"/>
        </w:rPr>
        <w:t>广西政府采购云平台</w:t>
      </w:r>
      <w:r w:rsidRPr="00FF5DC2">
        <w:rPr>
          <w:rFonts w:ascii="宋体" w:eastAsia="宋体" w:hAnsi="宋体" w:cs="Times New Roman" w:hint="eastAsia"/>
          <w:bCs/>
          <w:szCs w:val="21"/>
        </w:rPr>
        <w:t>将予以拒收。</w:t>
      </w:r>
    </w:p>
    <w:p w14:paraId="1DD3617A" w14:textId="77777777" w:rsidR="00FF5DC2" w:rsidRPr="00FF5DC2" w:rsidRDefault="00FF5DC2" w:rsidP="00FF5DC2">
      <w:pPr>
        <w:spacing w:line="360" w:lineRule="auto"/>
        <w:rPr>
          <w:rFonts w:ascii="黑体" w:eastAsia="黑体" w:hAnsi="黑体" w:cs="Times New Roman" w:hint="eastAsia"/>
          <w:b/>
          <w:bCs/>
          <w:sz w:val="24"/>
          <w:szCs w:val="24"/>
        </w:rPr>
      </w:pPr>
      <w:r w:rsidRPr="00FF5DC2">
        <w:rPr>
          <w:rFonts w:ascii="黑体" w:eastAsia="黑体" w:hAnsi="黑体" w:cs="Times New Roman" w:hint="eastAsia"/>
          <w:b/>
          <w:bCs/>
          <w:sz w:val="24"/>
          <w:szCs w:val="24"/>
        </w:rPr>
        <w:t>七、对本次招标提出询问，请按以下方式联系。</w:t>
      </w:r>
      <w:bookmarkEnd w:id="26"/>
      <w:bookmarkEnd w:id="27"/>
      <w:bookmarkEnd w:id="28"/>
      <w:bookmarkEnd w:id="29"/>
    </w:p>
    <w:p w14:paraId="514F4CF3"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1.采购人信息</w:t>
      </w:r>
    </w:p>
    <w:p w14:paraId="6A47F8FE"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lastRenderedPageBreak/>
        <w:t>名    称：广西壮族自治区应急管理厅</w:t>
      </w:r>
      <w:proofErr w:type="gramStart"/>
      <w:r w:rsidRPr="00FF5DC2">
        <w:rPr>
          <w:rFonts w:ascii="宋体" w:eastAsia="宋体" w:hAnsi="宋体" w:cs="宋体" w:hint="eastAsia"/>
          <w:szCs w:val="21"/>
        </w:rPr>
        <w:t xml:space="preserve">　　　　　　　　　　　　</w:t>
      </w:r>
      <w:proofErr w:type="gramEnd"/>
    </w:p>
    <w:p w14:paraId="662805A2"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地    址：广西壮族自治区南宁市</w:t>
      </w:r>
      <w:proofErr w:type="gramStart"/>
      <w:r w:rsidRPr="00FF5DC2">
        <w:rPr>
          <w:rFonts w:ascii="宋体" w:eastAsia="宋体" w:hAnsi="宋体" w:cs="宋体" w:hint="eastAsia"/>
          <w:szCs w:val="21"/>
        </w:rPr>
        <w:t>良庆区蕾坛路</w:t>
      </w:r>
      <w:proofErr w:type="gramEnd"/>
      <w:r w:rsidRPr="00FF5DC2">
        <w:rPr>
          <w:rFonts w:ascii="宋体" w:eastAsia="宋体" w:hAnsi="宋体" w:cs="宋体" w:hint="eastAsia"/>
          <w:szCs w:val="21"/>
        </w:rPr>
        <w:t>2号/5300</w:t>
      </w:r>
      <w:r w:rsidRPr="00FF5DC2">
        <w:rPr>
          <w:rFonts w:ascii="宋体" w:eastAsia="宋体" w:hAnsi="宋体" w:cs="宋体"/>
          <w:szCs w:val="21"/>
        </w:rPr>
        <w:t>00</w:t>
      </w:r>
      <w:proofErr w:type="gramStart"/>
      <w:r w:rsidRPr="00FF5DC2">
        <w:rPr>
          <w:rFonts w:ascii="宋体" w:eastAsia="宋体" w:hAnsi="宋体" w:cs="宋体" w:hint="eastAsia"/>
          <w:szCs w:val="21"/>
        </w:rPr>
        <w:t xml:space="preserve">　　　　　　　　　　　　</w:t>
      </w:r>
      <w:proofErr w:type="gramEnd"/>
    </w:p>
    <w:p w14:paraId="286CFE21"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联系方式：周平凡，</w:t>
      </w:r>
      <w:r w:rsidRPr="00FF5DC2">
        <w:rPr>
          <w:rFonts w:ascii="宋体" w:eastAsia="宋体" w:hAnsi="宋体" w:cs="宋体"/>
          <w:szCs w:val="21"/>
        </w:rPr>
        <w:t>0771-3392825</w:t>
      </w:r>
      <w:proofErr w:type="gramStart"/>
      <w:r w:rsidRPr="00FF5DC2">
        <w:rPr>
          <w:rFonts w:ascii="宋体" w:eastAsia="宋体" w:hAnsi="宋体" w:cs="宋体" w:hint="eastAsia"/>
          <w:szCs w:val="21"/>
        </w:rPr>
        <w:t xml:space="preserve">　　　　　　　</w:t>
      </w:r>
      <w:proofErr w:type="gramEnd"/>
      <w:r w:rsidRPr="00FF5DC2">
        <w:rPr>
          <w:rFonts w:ascii="宋体" w:eastAsia="宋体" w:hAnsi="宋体" w:cs="宋体" w:hint="eastAsia"/>
          <w:szCs w:val="21"/>
        </w:rPr>
        <w:t xml:space="preserve"> </w:t>
      </w:r>
    </w:p>
    <w:p w14:paraId="785E0F80"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2.采购代理机构信息</w:t>
      </w:r>
    </w:p>
    <w:p w14:paraId="4B85A7B2"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名 称：云之</w:t>
      </w:r>
      <w:proofErr w:type="gramStart"/>
      <w:r w:rsidRPr="00FF5DC2">
        <w:rPr>
          <w:rFonts w:ascii="宋体" w:eastAsia="宋体" w:hAnsi="宋体" w:cs="宋体" w:hint="eastAsia"/>
          <w:szCs w:val="21"/>
        </w:rPr>
        <w:t>龙咨询</w:t>
      </w:r>
      <w:proofErr w:type="gramEnd"/>
      <w:r w:rsidRPr="00FF5DC2">
        <w:rPr>
          <w:rFonts w:ascii="宋体" w:eastAsia="宋体" w:hAnsi="宋体" w:cs="宋体" w:hint="eastAsia"/>
          <w:szCs w:val="21"/>
        </w:rPr>
        <w:t xml:space="preserve">集团有限公司　　</w:t>
      </w:r>
    </w:p>
    <w:p w14:paraId="617F3DCA"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地　址：广西壮族自治区南宁市</w:t>
      </w:r>
      <w:proofErr w:type="gramStart"/>
      <w:r w:rsidRPr="00FF5DC2">
        <w:rPr>
          <w:rFonts w:ascii="宋体" w:eastAsia="宋体" w:hAnsi="宋体" w:cs="宋体" w:hint="eastAsia"/>
          <w:szCs w:val="21"/>
        </w:rPr>
        <w:t>良庆区</w:t>
      </w:r>
      <w:proofErr w:type="gramEnd"/>
      <w:r w:rsidRPr="00FF5DC2">
        <w:rPr>
          <w:rFonts w:ascii="宋体" w:eastAsia="宋体" w:hAnsi="宋体" w:cs="宋体" w:hint="eastAsia"/>
          <w:szCs w:val="21"/>
        </w:rPr>
        <w:t>云英路15号3号楼云之</w:t>
      </w:r>
      <w:proofErr w:type="gramStart"/>
      <w:r w:rsidRPr="00FF5DC2">
        <w:rPr>
          <w:rFonts w:ascii="宋体" w:eastAsia="宋体" w:hAnsi="宋体" w:cs="宋体" w:hint="eastAsia"/>
          <w:szCs w:val="21"/>
        </w:rPr>
        <w:t>龙咨询</w:t>
      </w:r>
      <w:proofErr w:type="gramEnd"/>
      <w:r w:rsidRPr="00FF5DC2">
        <w:rPr>
          <w:rFonts w:ascii="宋体" w:eastAsia="宋体" w:hAnsi="宋体" w:cs="宋体" w:hint="eastAsia"/>
          <w:szCs w:val="21"/>
        </w:rPr>
        <w:t xml:space="preserve">集团大厦6楼/530201　　</w:t>
      </w:r>
    </w:p>
    <w:p w14:paraId="69725E53"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 xml:space="preserve">联系方式：0771-2611898、2618118、2618199　</w:t>
      </w:r>
    </w:p>
    <w:p w14:paraId="63997E3A"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3.项目联系方式</w:t>
      </w:r>
    </w:p>
    <w:p w14:paraId="128C5C60" w14:textId="77777777" w:rsidR="00FF5DC2" w:rsidRPr="00FF5DC2" w:rsidRDefault="00FF5DC2" w:rsidP="00FF5DC2">
      <w:pPr>
        <w:spacing w:line="360" w:lineRule="auto"/>
        <w:rPr>
          <w:rFonts w:ascii="宋体" w:eastAsia="宋体" w:hAnsi="宋体" w:cs="宋体" w:hint="eastAsia"/>
          <w:szCs w:val="21"/>
        </w:rPr>
      </w:pPr>
      <w:r w:rsidRPr="00FF5DC2">
        <w:rPr>
          <w:rFonts w:ascii="宋体" w:eastAsia="宋体" w:hAnsi="宋体" w:cs="宋体" w:hint="eastAsia"/>
          <w:szCs w:val="21"/>
        </w:rPr>
        <w:t>项目联系人：唐冰、岑昌桦、韦明剑</w:t>
      </w:r>
    </w:p>
    <w:p w14:paraId="2DC09888" w14:textId="77777777" w:rsidR="00FF5DC2" w:rsidRPr="00FF5DC2" w:rsidRDefault="00FF5DC2" w:rsidP="00FF5DC2">
      <w:pPr>
        <w:spacing w:line="360" w:lineRule="auto"/>
        <w:rPr>
          <w:rFonts w:ascii="宋体" w:eastAsia="宋体" w:hAnsi="宋体" w:cs="Times New Roman" w:hint="eastAsia"/>
          <w:szCs w:val="21"/>
        </w:rPr>
      </w:pPr>
      <w:r w:rsidRPr="00FF5DC2">
        <w:rPr>
          <w:rFonts w:ascii="宋体" w:eastAsia="宋体" w:hAnsi="宋体" w:cs="宋体" w:hint="eastAsia"/>
          <w:szCs w:val="21"/>
        </w:rPr>
        <w:t>电　话：　0771-2611898、2618118、2618199</w:t>
      </w:r>
    </w:p>
    <w:p w14:paraId="745F3B3C" w14:textId="77777777" w:rsidR="00FF5DC2" w:rsidRDefault="00FF5DC2"/>
    <w:sectPr w:rsidR="00FF5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C2"/>
    <w:rsid w:val="00FF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9B81"/>
  <w15:chartTrackingRefBased/>
  <w15:docId w15:val="{BB30AE45-7054-4926-B07A-2F3A21AD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2025-10-09T07:32:00Z</dcterms:created>
  <dcterms:modified xsi:type="dcterms:W3CDTF">2025-10-09T07:35:00Z</dcterms:modified>
</cp:coreProperties>
</file>